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charts/chart30.xml" ContentType="application/vnd.openxmlformats-officedocument.drawingml.chart+xml"/>
  <Override PartName="/word/charts/style30.xml" ContentType="application/vnd.ms-office.chartstyle+xml"/>
  <Override PartName="/word/charts/colors30.xml" ContentType="application/vnd.ms-office.chartcolorstyle+xml"/>
  <Override PartName="/word/charts/chart31.xml" ContentType="application/vnd.openxmlformats-officedocument.drawingml.chart+xml"/>
  <Override PartName="/word/charts/style31.xml" ContentType="application/vnd.ms-office.chartstyle+xml"/>
  <Override PartName="/word/charts/colors31.xml" ContentType="application/vnd.ms-office.chartcolorstyle+xml"/>
  <Override PartName="/word/charts/chart32.xml" ContentType="application/vnd.openxmlformats-officedocument.drawingml.chart+xml"/>
  <Override PartName="/word/charts/style32.xml" ContentType="application/vnd.ms-office.chartstyle+xml"/>
  <Override PartName="/word/charts/colors32.xml" ContentType="application/vnd.ms-office.chartcolorstyle+xml"/>
  <Override PartName="/word/charts/chart33.xml" ContentType="application/vnd.openxmlformats-officedocument.drawingml.chart+xml"/>
  <Override PartName="/word/charts/style33.xml" ContentType="application/vnd.ms-office.chartstyle+xml"/>
  <Override PartName="/word/charts/colors33.xml" ContentType="application/vnd.ms-office.chartcolorstyle+xml"/>
  <Override PartName="/word/charts/chart34.xml" ContentType="application/vnd.openxmlformats-officedocument.drawingml.chart+xml"/>
  <Override PartName="/word/charts/style34.xml" ContentType="application/vnd.ms-office.chartstyle+xml"/>
  <Override PartName="/word/charts/colors34.xml" ContentType="application/vnd.ms-office.chartcolorstyle+xml"/>
  <Override PartName="/word/charts/chart35.xml" ContentType="application/vnd.openxmlformats-officedocument.drawingml.chart+xml"/>
  <Override PartName="/word/charts/style35.xml" ContentType="application/vnd.ms-office.chartstyle+xml"/>
  <Override PartName="/word/charts/colors35.xml" ContentType="application/vnd.ms-office.chartcolorstyle+xml"/>
  <Override PartName="/word/charts/chart36.xml" ContentType="application/vnd.openxmlformats-officedocument.drawingml.chart+xml"/>
  <Override PartName="/word/charts/style36.xml" ContentType="application/vnd.ms-office.chartstyle+xml"/>
  <Override PartName="/word/charts/colors36.xml" ContentType="application/vnd.ms-office.chartcolorstyle+xml"/>
  <Override PartName="/word/charts/chart37.xml" ContentType="application/vnd.openxmlformats-officedocument.drawingml.chart+xml"/>
  <Override PartName="/word/charts/style37.xml" ContentType="application/vnd.ms-office.chartstyle+xml"/>
  <Override PartName="/word/charts/colors37.xml" ContentType="application/vnd.ms-office.chartcolorstyle+xml"/>
  <Override PartName="/word/charts/chart38.xml" ContentType="application/vnd.openxmlformats-officedocument.drawingml.chart+xml"/>
  <Override PartName="/word/charts/style38.xml" ContentType="application/vnd.ms-office.chartstyle+xml"/>
  <Override PartName="/word/charts/colors38.xml" ContentType="application/vnd.ms-office.chartcolorstyle+xml"/>
  <Override PartName="/word/charts/chart39.xml" ContentType="application/vnd.openxmlformats-officedocument.drawingml.chart+xml"/>
  <Override PartName="/word/charts/style39.xml" ContentType="application/vnd.ms-office.chartstyle+xml"/>
  <Override PartName="/word/charts/colors39.xml" ContentType="application/vnd.ms-office.chartcolorstyle+xml"/>
  <Override PartName="/word/charts/chart40.xml" ContentType="application/vnd.openxmlformats-officedocument.drawingml.chart+xml"/>
  <Override PartName="/word/charts/style40.xml" ContentType="application/vnd.ms-office.chartstyle+xml"/>
  <Override PartName="/word/charts/colors40.xml" ContentType="application/vnd.ms-office.chartcolorstyle+xml"/>
  <Override PartName="/word/charts/chart41.xml" ContentType="application/vnd.openxmlformats-officedocument.drawingml.chart+xml"/>
  <Override PartName="/word/charts/style41.xml" ContentType="application/vnd.ms-office.chartstyle+xml"/>
  <Override PartName="/word/charts/colors41.xml" ContentType="application/vnd.ms-office.chartcolorstyle+xml"/>
  <Override PartName="/word/charts/chart42.xml" ContentType="application/vnd.openxmlformats-officedocument.drawingml.chart+xml"/>
  <Override PartName="/word/charts/style42.xml" ContentType="application/vnd.ms-office.chartstyle+xml"/>
  <Override PartName="/word/charts/colors42.xml" ContentType="application/vnd.ms-office.chartcolorstyle+xml"/>
  <Override PartName="/word/charts/chart43.xml" ContentType="application/vnd.openxmlformats-officedocument.drawingml.chart+xml"/>
  <Override PartName="/word/charts/style43.xml" ContentType="application/vnd.ms-office.chartstyle+xml"/>
  <Override PartName="/word/charts/colors43.xml" ContentType="application/vnd.ms-office.chartcolorstyle+xml"/>
  <Override PartName="/word/charts/chart44.xml" ContentType="application/vnd.openxmlformats-officedocument.drawingml.chart+xml"/>
  <Override PartName="/word/charts/style44.xml" ContentType="application/vnd.ms-office.chartstyle+xml"/>
  <Override PartName="/word/charts/colors44.xml" ContentType="application/vnd.ms-office.chartcolorstyle+xml"/>
  <Override PartName="/word/charts/chart45.xml" ContentType="application/vnd.openxmlformats-officedocument.drawingml.chart+xml"/>
  <Override PartName="/word/charts/style45.xml" ContentType="application/vnd.ms-office.chartstyle+xml"/>
  <Override PartName="/word/charts/colors45.xml" ContentType="application/vnd.ms-office.chartcolorstyle+xml"/>
  <Override PartName="/word/charts/chart46.xml" ContentType="application/vnd.openxmlformats-officedocument.drawingml.chart+xml"/>
  <Override PartName="/word/charts/style46.xml" ContentType="application/vnd.ms-office.chartstyle+xml"/>
  <Override PartName="/word/charts/colors46.xml" ContentType="application/vnd.ms-office.chartcolorstyle+xml"/>
  <Override PartName="/word/charts/chart47.xml" ContentType="application/vnd.openxmlformats-officedocument.drawingml.chart+xml"/>
  <Override PartName="/word/charts/style47.xml" ContentType="application/vnd.ms-office.chartstyle+xml"/>
  <Override PartName="/word/charts/colors47.xml" ContentType="application/vnd.ms-office.chartcolorstyle+xml"/>
  <Override PartName="/word/charts/chart48.xml" ContentType="application/vnd.openxmlformats-officedocument.drawingml.chart+xml"/>
  <Override PartName="/word/charts/style48.xml" ContentType="application/vnd.ms-office.chartstyle+xml"/>
  <Override PartName="/word/charts/colors48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394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96"/>
        <w:gridCol w:w="54"/>
        <w:gridCol w:w="4444"/>
      </w:tblGrid>
      <w:tr w:rsidR="008D2DB8" w:rsidRPr="00C1235B" w14:paraId="31E06CC2" w14:textId="5A89E7B5" w:rsidTr="008D2DB8">
        <w:trPr>
          <w:trHeight w:val="440"/>
        </w:trPr>
        <w:tc>
          <w:tcPr>
            <w:tcW w:w="9394" w:type="dxa"/>
            <w:gridSpan w:val="3"/>
            <w:vAlign w:val="center"/>
          </w:tcPr>
          <w:p w14:paraId="778AF347" w14:textId="72255FB3" w:rsidR="008D2DB8" w:rsidRPr="00C1235B" w:rsidRDefault="008D2DB8" w:rsidP="00146F5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235B">
              <w:rPr>
                <w:rFonts w:ascii="Arial" w:hAnsi="Arial" w:cs="Arial"/>
                <w:b/>
                <w:sz w:val="20"/>
                <w:szCs w:val="20"/>
              </w:rPr>
              <w:t>Organizational readiness result</w:t>
            </w:r>
            <w:r w:rsidR="00A51D7D">
              <w:rPr>
                <w:rFonts w:ascii="Arial" w:hAnsi="Arial" w:cs="Arial"/>
                <w:b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(agreement/disagreement)</w:t>
            </w:r>
            <w:r w:rsidRPr="00C1235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for each item by facility</w:t>
            </w:r>
          </w:p>
        </w:tc>
      </w:tr>
      <w:tr w:rsidR="008D2DB8" w:rsidRPr="00C1235B" w14:paraId="0EECBF61" w14:textId="3E359A0E" w:rsidTr="00A61F50">
        <w:trPr>
          <w:trHeight w:val="432"/>
        </w:trPr>
        <w:tc>
          <w:tcPr>
            <w:tcW w:w="9394" w:type="dxa"/>
            <w:gridSpan w:val="3"/>
            <w:vAlign w:val="center"/>
          </w:tcPr>
          <w:p w14:paraId="2963CEE6" w14:textId="6CAEDD05" w:rsidR="008D2DB8" w:rsidRPr="00C1235B" w:rsidRDefault="008D2DB8" w:rsidP="002C139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1235B">
              <w:rPr>
                <w:rFonts w:ascii="Arial" w:hAnsi="Arial" w:cs="Arial"/>
                <w:b/>
                <w:sz w:val="20"/>
                <w:szCs w:val="20"/>
              </w:rPr>
              <w:t xml:space="preserve">Domain </w:t>
            </w:r>
            <w:r w:rsidR="00C30CCF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Pr="00C1235B">
              <w:rPr>
                <w:rFonts w:ascii="Arial" w:hAnsi="Arial" w:cs="Arial"/>
                <w:b/>
                <w:sz w:val="20"/>
                <w:szCs w:val="20"/>
              </w:rPr>
              <w:t>. Current approaches to safety, health, and wellbeing in this organization</w:t>
            </w:r>
          </w:p>
        </w:tc>
      </w:tr>
      <w:tr w:rsidR="008D2DB8" w:rsidRPr="00C1235B" w14:paraId="7DACDAB7" w14:textId="77777777" w:rsidTr="008D2DB8">
        <w:trPr>
          <w:trHeight w:val="720"/>
        </w:trPr>
        <w:tc>
          <w:tcPr>
            <w:tcW w:w="4896" w:type="dxa"/>
            <w:tcBorders>
              <w:bottom w:val="nil"/>
            </w:tcBorders>
            <w:vAlign w:val="center"/>
          </w:tcPr>
          <w:p w14:paraId="5E52AB41" w14:textId="50CFD9BC" w:rsidR="008D2DB8" w:rsidRPr="00C1235B" w:rsidRDefault="008D2DB8" w:rsidP="00860B2D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2.a) This organization has safety, health, or well-being programs that address features of the overall work environment, as well as individual behaviors.</w:t>
            </w:r>
          </w:p>
        </w:tc>
        <w:tc>
          <w:tcPr>
            <w:tcW w:w="4498" w:type="dxa"/>
            <w:gridSpan w:val="2"/>
            <w:tcBorders>
              <w:bottom w:val="nil"/>
            </w:tcBorders>
            <w:vAlign w:val="center"/>
          </w:tcPr>
          <w:p w14:paraId="2480D660" w14:textId="4D019577" w:rsidR="008D2DB8" w:rsidRPr="00146F5E" w:rsidRDefault="008D2DB8" w:rsidP="00860B2D">
            <w:pPr>
              <w:rPr>
                <w:rFonts w:ascii="Arial" w:hAnsi="Arial" w:cs="Arial"/>
                <w:sz w:val="20"/>
                <w:szCs w:val="20"/>
              </w:rPr>
            </w:pPr>
            <w:r w:rsidRPr="00146F5E">
              <w:rPr>
                <w:rFonts w:ascii="Arial" w:hAnsi="Arial" w:cs="Arial"/>
                <w:sz w:val="20"/>
                <w:szCs w:val="20"/>
              </w:rPr>
              <w:t>2.b) This organization prevents or reduces exposures to physical risk factors that may affect health or safety, such as toxic chemical exposures or loud noises.</w:t>
            </w:r>
          </w:p>
        </w:tc>
      </w:tr>
      <w:tr w:rsidR="008D2DB8" w:rsidRPr="00C1235B" w14:paraId="4201B4E5" w14:textId="75050FCA" w:rsidTr="008D2DB8">
        <w:trPr>
          <w:trHeight w:val="2880"/>
        </w:trPr>
        <w:tc>
          <w:tcPr>
            <w:tcW w:w="4896" w:type="dxa"/>
            <w:tcBorders>
              <w:top w:val="nil"/>
            </w:tcBorders>
          </w:tcPr>
          <w:p w14:paraId="0C426F72" w14:textId="77777777" w:rsidR="008D2DB8" w:rsidRDefault="008D2DB8" w:rsidP="00002DDE">
            <w:pPr>
              <w:rPr>
                <w:rFonts w:ascii="Arial" w:hAnsi="Arial" w:cs="Arial"/>
                <w:sz w:val="20"/>
                <w:szCs w:val="20"/>
              </w:rPr>
            </w:pPr>
          </w:p>
          <w:p w14:paraId="03B14070" w14:textId="0059B35C" w:rsidR="008D2DB8" w:rsidRPr="00C1235B" w:rsidRDefault="008D2DB8" w:rsidP="00002D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AC85F97" wp14:editId="34605826">
                  <wp:extent cx="2926080" cy="2011680"/>
                  <wp:effectExtent l="0" t="0" r="7620" b="7620"/>
                  <wp:docPr id="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</w:p>
        </w:tc>
        <w:tc>
          <w:tcPr>
            <w:tcW w:w="4498" w:type="dxa"/>
            <w:gridSpan w:val="2"/>
            <w:tcBorders>
              <w:top w:val="nil"/>
            </w:tcBorders>
            <w:vAlign w:val="center"/>
          </w:tcPr>
          <w:p w14:paraId="5E3BA819" w14:textId="0DCEAE4E" w:rsidR="008D2DB8" w:rsidRDefault="008D2DB8" w:rsidP="00002DD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93CC92A" wp14:editId="453BBE61">
                  <wp:extent cx="2926080" cy="2011680"/>
                  <wp:effectExtent l="0" t="0" r="7620" b="7620"/>
                  <wp:docPr id="24" name="Chart 2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37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</w:tr>
      <w:tr w:rsidR="008D2DB8" w:rsidRPr="00C1235B" w14:paraId="49EA54C0" w14:textId="31ACC0B1" w:rsidTr="008D2DB8">
        <w:trPr>
          <w:trHeight w:val="720"/>
        </w:trPr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5DC42C74" w14:textId="6C436709" w:rsidR="008D2DB8" w:rsidRPr="00C1235B" w:rsidRDefault="008D2DB8" w:rsidP="00146F5E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2.c) This organization improves working conditions that may affect health or safety, such as shift work, scheduling, work pace, or over-time.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4B691892" w14:textId="1A95FB55" w:rsidR="008D2DB8" w:rsidRPr="00860B2D" w:rsidRDefault="008D2DB8" w:rsidP="00146F5E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2.d) This organization designs the workplace for employee comfort and injury prevention, such as providing adjustable desks and chairs.</w:t>
            </w:r>
          </w:p>
        </w:tc>
      </w:tr>
      <w:tr w:rsidR="008D2DB8" w:rsidRPr="00C1235B" w14:paraId="1DD5B95E" w14:textId="19E083D1" w:rsidTr="008D2DB8">
        <w:trPr>
          <w:trHeight w:val="2880"/>
        </w:trPr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5EF2A5F6" w14:textId="31D8FBDF" w:rsidR="008D2DB8" w:rsidRPr="00C1235B" w:rsidRDefault="008D2DB8" w:rsidP="00146F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1C81B91" wp14:editId="5184DB63">
                  <wp:extent cx="2926080" cy="2011680"/>
                  <wp:effectExtent l="0" t="0" r="7620" b="7620"/>
                  <wp:docPr id="50" name="Chart 5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552D962E" w14:textId="0673B30E" w:rsidR="008D2DB8" w:rsidRDefault="008D2DB8" w:rsidP="00146F5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FA8E181" wp14:editId="69B5AB4F">
                  <wp:extent cx="2872740" cy="2011680"/>
                  <wp:effectExtent l="0" t="0" r="3810" b="7620"/>
                  <wp:docPr id="51" name="Chart 5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9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  <w:tr w:rsidR="008D2DB8" w:rsidRPr="00C1235B" w14:paraId="69B5AB11" w14:textId="50E757D3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2D4C7873" w14:textId="604E91CD" w:rsidR="008D2DB8" w:rsidRPr="00C1235B" w:rsidRDefault="008D2DB8" w:rsidP="00860B2D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2.e) This organization reduces social/interpersonal problems among staff, such as incivility, harassment, and bullying.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56210FD2" w14:textId="0D18B324" w:rsidR="008D2DB8" w:rsidRDefault="008D2DB8" w:rsidP="00860B2D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2.f) This organization reduces risks for employee health problems.</w:t>
            </w:r>
          </w:p>
        </w:tc>
      </w:tr>
      <w:tr w:rsidR="008D2DB8" w:rsidRPr="00C1235B" w14:paraId="677468DD" w14:textId="4D68C0C8" w:rsidTr="008D2DB8">
        <w:trPr>
          <w:trHeight w:val="3258"/>
        </w:trPr>
        <w:tc>
          <w:tcPr>
            <w:tcW w:w="4950" w:type="dxa"/>
            <w:gridSpan w:val="2"/>
            <w:tcBorders>
              <w:top w:val="nil"/>
            </w:tcBorders>
          </w:tcPr>
          <w:p w14:paraId="702F73A5" w14:textId="77777777" w:rsidR="008D2DB8" w:rsidRPr="00C1235B" w:rsidRDefault="008D2DB8" w:rsidP="00860B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7E94773" wp14:editId="71E4EBAE">
                  <wp:extent cx="2926080" cy="2011680"/>
                  <wp:effectExtent l="0" t="0" r="7620" b="7620"/>
                  <wp:docPr id="52" name="Chart 5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A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</w:tcBorders>
          </w:tcPr>
          <w:p w14:paraId="46B89C29" w14:textId="1D57D0A1" w:rsidR="008D2DB8" w:rsidRDefault="008D2DB8" w:rsidP="00860B2D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CEB7665" wp14:editId="3942700A">
                  <wp:extent cx="2868930" cy="2011680"/>
                  <wp:effectExtent l="0" t="0" r="7620" b="7620"/>
                  <wp:docPr id="53" name="Chart 5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B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  <w:tr w:rsidR="008D2DB8" w:rsidRPr="00C1235B" w14:paraId="20F5ADB9" w14:textId="465CBA3D" w:rsidTr="00A61F50">
        <w:trPr>
          <w:trHeight w:val="576"/>
        </w:trPr>
        <w:tc>
          <w:tcPr>
            <w:tcW w:w="9394" w:type="dxa"/>
            <w:gridSpan w:val="3"/>
            <w:vAlign w:val="center"/>
          </w:tcPr>
          <w:p w14:paraId="6E61880E" w14:textId="7B6BA26A" w:rsidR="008D2DB8" w:rsidRPr="00C1235B" w:rsidRDefault="008D2DB8" w:rsidP="00860B2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1235B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Domain </w:t>
            </w:r>
            <w:r w:rsidR="00C30CCF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C1235B">
              <w:rPr>
                <w:rFonts w:ascii="Arial" w:hAnsi="Arial" w:cs="Arial"/>
                <w:b/>
                <w:sz w:val="20"/>
                <w:szCs w:val="20"/>
              </w:rPr>
              <w:t>. Resources available for safety, health</w:t>
            </w:r>
            <w:r w:rsidR="00C45BF8">
              <w:rPr>
                <w:rFonts w:ascii="Arial" w:hAnsi="Arial" w:cs="Arial"/>
                <w:b/>
                <w:sz w:val="20"/>
                <w:szCs w:val="20"/>
              </w:rPr>
              <w:t>,</w:t>
            </w:r>
            <w:r w:rsidRPr="00C1235B">
              <w:rPr>
                <w:rFonts w:ascii="Arial" w:hAnsi="Arial" w:cs="Arial"/>
                <w:b/>
                <w:sz w:val="20"/>
                <w:szCs w:val="20"/>
              </w:rPr>
              <w:t xml:space="preserve"> and well-being</w:t>
            </w:r>
          </w:p>
        </w:tc>
      </w:tr>
      <w:tr w:rsidR="008D2DB8" w:rsidRPr="00C1235B" w14:paraId="2DCA2E81" w14:textId="77777777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7F65F9BC" w14:textId="14EBA204" w:rsidR="008D2DB8" w:rsidRDefault="008D2DB8" w:rsidP="00285C1D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3.a) In this organization there are knowledgeable employees with expertise in occupational safety, health</w:t>
            </w:r>
            <w:r w:rsidR="00C45BF8">
              <w:rPr>
                <w:rFonts w:ascii="Arial" w:hAnsi="Arial" w:cs="Arial"/>
                <w:sz w:val="20"/>
                <w:szCs w:val="20"/>
              </w:rPr>
              <w:t>,</w:t>
            </w:r>
            <w:r w:rsidRPr="00C1235B">
              <w:rPr>
                <w:rFonts w:ascii="Arial" w:hAnsi="Arial" w:cs="Arial"/>
                <w:sz w:val="20"/>
                <w:szCs w:val="20"/>
              </w:rPr>
              <w:t xml:space="preserve"> and well-being.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062AAA0B" w14:textId="281BCF5D" w:rsidR="008D2DB8" w:rsidRDefault="008D2DB8" w:rsidP="00285C1D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3.b) In this organization there are physical spaces available to deliver training for health and safety.</w:t>
            </w:r>
          </w:p>
        </w:tc>
      </w:tr>
      <w:tr w:rsidR="008D2DB8" w:rsidRPr="00C1235B" w14:paraId="326D90EF" w14:textId="2EAD6F62" w:rsidTr="008D2DB8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5258C43F" w14:textId="77777777" w:rsidR="008D2DB8" w:rsidRPr="00C1235B" w:rsidRDefault="008D2DB8" w:rsidP="00285C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E54228D" wp14:editId="03FD5447">
                  <wp:extent cx="2926080" cy="2011680"/>
                  <wp:effectExtent l="0" t="0" r="7620" b="7620"/>
                  <wp:docPr id="54" name="Chart 5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C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4E96C477" w14:textId="316D9AD4" w:rsidR="008D2DB8" w:rsidRDefault="008D2DB8" w:rsidP="00285C1D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4D9876A" wp14:editId="7AB630A4">
                  <wp:extent cx="2880360" cy="2011680"/>
                  <wp:effectExtent l="0" t="0" r="0" b="7620"/>
                  <wp:docPr id="55" name="Chart 5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D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  <w:tr w:rsidR="008D2DB8" w:rsidRPr="00C1235B" w14:paraId="2A102682" w14:textId="08FBD61C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1FF8E259" w14:textId="74526C5C" w:rsidR="008D2DB8" w:rsidRPr="00C1235B" w:rsidRDefault="008D2DB8" w:rsidP="00285C1D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3.c) In this organization employees can have time available to work together on safety and health initiatives.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4051B196" w14:textId="61D23F39" w:rsidR="008D2DB8" w:rsidRDefault="008D2DB8" w:rsidP="00285C1D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3.d) In this organization there are knowledgeable employees available to assess the effectiveness of a new health and safety program.</w:t>
            </w:r>
          </w:p>
        </w:tc>
      </w:tr>
      <w:tr w:rsidR="008D2DB8" w:rsidRPr="00C1235B" w14:paraId="72CFEDF1" w14:textId="191690ED" w:rsidTr="008D2DB8">
        <w:tc>
          <w:tcPr>
            <w:tcW w:w="4950" w:type="dxa"/>
            <w:gridSpan w:val="2"/>
            <w:tcBorders>
              <w:top w:val="nil"/>
            </w:tcBorders>
          </w:tcPr>
          <w:p w14:paraId="0B486178" w14:textId="77777777" w:rsidR="008D2DB8" w:rsidRPr="00C1235B" w:rsidRDefault="008D2DB8" w:rsidP="00285C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833D0DB" wp14:editId="68FB309A">
                  <wp:extent cx="2926080" cy="2011680"/>
                  <wp:effectExtent l="0" t="0" r="7620" b="7620"/>
                  <wp:docPr id="56" name="Chart 5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E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</w:tcBorders>
          </w:tcPr>
          <w:p w14:paraId="11C287E0" w14:textId="2ACCF052" w:rsidR="008D2DB8" w:rsidRDefault="008D2DB8" w:rsidP="00285C1D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32C3B48" wp14:editId="731C40FD">
                  <wp:extent cx="2880360" cy="2011680"/>
                  <wp:effectExtent l="0" t="0" r="0" b="7620"/>
                  <wp:docPr id="57" name="Chart 5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F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8D2DB8" w:rsidRPr="00C1235B" w14:paraId="29BBFC11" w14:textId="583EFA5B" w:rsidTr="00A61F50">
        <w:trPr>
          <w:trHeight w:val="576"/>
        </w:trPr>
        <w:tc>
          <w:tcPr>
            <w:tcW w:w="9394" w:type="dxa"/>
            <w:gridSpan w:val="3"/>
            <w:tcBorders>
              <w:bottom w:val="single" w:sz="4" w:space="0" w:color="auto"/>
            </w:tcBorders>
            <w:vAlign w:val="center"/>
          </w:tcPr>
          <w:p w14:paraId="0317600F" w14:textId="77301342" w:rsidR="008D2DB8" w:rsidRDefault="008D2DB8" w:rsidP="00285C1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1235B">
              <w:rPr>
                <w:rFonts w:ascii="Arial" w:hAnsi="Arial" w:cs="Arial"/>
                <w:b/>
                <w:sz w:val="20"/>
                <w:szCs w:val="20"/>
              </w:rPr>
              <w:t xml:space="preserve">Domain </w:t>
            </w:r>
            <w:r w:rsidR="00C30CCF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C1235B">
              <w:rPr>
                <w:rFonts w:ascii="Arial" w:hAnsi="Arial" w:cs="Arial"/>
                <w:b/>
                <w:sz w:val="20"/>
                <w:szCs w:val="20"/>
              </w:rPr>
              <w:t>. Resources and readiness for change initiatives to improve safety, health and well-being</w:t>
            </w:r>
          </w:p>
        </w:tc>
      </w:tr>
      <w:tr w:rsidR="008D2DB8" w:rsidRPr="00C1235B" w14:paraId="5129880A" w14:textId="77777777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40870076" w14:textId="12BD0C68" w:rsidR="008D2DB8" w:rsidRDefault="008D2DB8" w:rsidP="00285C1D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4.a) In this organization new programs for improving employee health and safety have been successful.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1629803E" w14:textId="0B7912E1" w:rsidR="008D2DB8" w:rsidRDefault="008D2DB8" w:rsidP="00285C1D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4.b) In this organization major things are going on that would make it hard to adopt a new approach to health and safety.</w:t>
            </w:r>
          </w:p>
        </w:tc>
      </w:tr>
      <w:tr w:rsidR="008D2DB8" w:rsidRPr="00C1235B" w14:paraId="0AE8FE69" w14:textId="77777777" w:rsidTr="008D2DB8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C13AD2D" w14:textId="79E4D9D4" w:rsidR="008D2DB8" w:rsidRPr="00C1235B" w:rsidRDefault="008D2DB8" w:rsidP="00285C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B8593C6" wp14:editId="2E82F337">
                  <wp:extent cx="2926080" cy="2011680"/>
                  <wp:effectExtent l="0" t="0" r="7620" b="7620"/>
                  <wp:docPr id="58" name="Chart 5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0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  <w:vAlign w:val="center"/>
          </w:tcPr>
          <w:p w14:paraId="6E22A2CA" w14:textId="77777777" w:rsidR="008D2DB8" w:rsidRDefault="008D2DB8" w:rsidP="00285C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7E017FE" wp14:editId="4D18B1D3">
                  <wp:extent cx="2849880" cy="2011680"/>
                  <wp:effectExtent l="0" t="0" r="7620" b="7620"/>
                  <wp:docPr id="59" name="Chart 5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1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  <w:p w14:paraId="09E7565E" w14:textId="2EC59CF1" w:rsidR="008D2DB8" w:rsidRPr="00C1235B" w:rsidRDefault="008D2DB8" w:rsidP="00285C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2DB8" w:rsidRPr="00C1235B" w14:paraId="6C04F017" w14:textId="5E1B4B87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24CD1E02" w14:textId="2B946DD9" w:rsidR="008D2DB8" w:rsidRPr="00C1235B" w:rsidRDefault="008D2DB8" w:rsidP="00285C1D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lastRenderedPageBreak/>
              <w:t>4.c) Management currently supports existing occupational health and safety policies and practices.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582D6244" w14:textId="25FEDA3A" w:rsidR="008D2DB8" w:rsidRDefault="008D2DB8" w:rsidP="00285C1D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4.d) Management regularly tries new and better approaches to occupational health and safety policies and practices.</w:t>
            </w:r>
          </w:p>
        </w:tc>
      </w:tr>
      <w:tr w:rsidR="008D2DB8" w:rsidRPr="00C1235B" w14:paraId="26597520" w14:textId="601FBDF1" w:rsidTr="008D2DB8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64BC496B" w14:textId="77777777" w:rsidR="008D2DB8" w:rsidRPr="00C1235B" w:rsidRDefault="008D2DB8" w:rsidP="00285C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5D1E1E7" wp14:editId="189CB815">
                  <wp:extent cx="2926080" cy="2011680"/>
                  <wp:effectExtent l="0" t="0" r="7620" b="7620"/>
                  <wp:docPr id="61" name="Chart 6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3CC6AE54" w14:textId="03E236FB" w:rsidR="008D2DB8" w:rsidRDefault="008D2DB8" w:rsidP="00285C1D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863F52E" wp14:editId="5C9E3475">
                  <wp:extent cx="2876550" cy="2011680"/>
                  <wp:effectExtent l="0" t="0" r="0" b="7620"/>
                  <wp:docPr id="62" name="Chart 6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  <w:tr w:rsidR="008D2DB8" w:rsidRPr="00C1235B" w14:paraId="5982489F" w14:textId="2D1A95F2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6C42CB68" w14:textId="43D30159" w:rsidR="008D2DB8" w:rsidRPr="00C1235B" w:rsidRDefault="008D2DB8" w:rsidP="008F205E">
            <w:pPr>
              <w:tabs>
                <w:tab w:val="left" w:pos="2280"/>
              </w:tabs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4.e) Management supports the efforts of all employees to improve the safety and health of the workforce.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6FF73F0D" w14:textId="7A2DE0D9" w:rsidR="008D2DB8" w:rsidRPr="00C1235B" w:rsidRDefault="008D2DB8" w:rsidP="008F205E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4.f) Management provides sufficient budget to train staff on changes to health and safety programs.</w:t>
            </w:r>
          </w:p>
        </w:tc>
      </w:tr>
      <w:tr w:rsidR="008D2DB8" w:rsidRPr="00C1235B" w14:paraId="002EE700" w14:textId="7B3AC344" w:rsidTr="008D2DB8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168ED285" w14:textId="77777777" w:rsidR="008D2DB8" w:rsidRPr="00C1235B" w:rsidRDefault="008D2DB8" w:rsidP="008F20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A70034D" wp14:editId="48DE07D2">
                  <wp:extent cx="2926080" cy="2011680"/>
                  <wp:effectExtent l="0" t="0" r="7620" b="7620"/>
                  <wp:docPr id="63" name="Chart 6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1861F720" w14:textId="39472D4C" w:rsidR="008D2DB8" w:rsidRDefault="008D2DB8" w:rsidP="008F205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AA1946C" wp14:editId="730A91F4">
                  <wp:extent cx="2872740" cy="2011680"/>
                  <wp:effectExtent l="0" t="0" r="3810" b="7620"/>
                  <wp:docPr id="64" name="Chart 6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5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  <w:tr w:rsidR="008D2DB8" w:rsidRPr="00C1235B" w14:paraId="088B6FFA" w14:textId="01523E00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709B1542" w14:textId="7185744D" w:rsidR="008D2DB8" w:rsidRPr="00C1235B" w:rsidRDefault="008D2DB8" w:rsidP="008F205E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4.g) In this organization more should be done about health and/or safety.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4B214264" w14:textId="7A8C02A2" w:rsidR="008D2DB8" w:rsidRDefault="008D2DB8" w:rsidP="008F205E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4.h) In this organization changes should be made to existing policies and procedures to better address health and safety issues.</w:t>
            </w:r>
          </w:p>
        </w:tc>
      </w:tr>
      <w:tr w:rsidR="008D2DB8" w:rsidRPr="00C1235B" w14:paraId="48801C1E" w14:textId="55FCDF9A" w:rsidTr="008D2DB8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682E04EE" w14:textId="77777777" w:rsidR="008D2DB8" w:rsidRPr="00C1235B" w:rsidRDefault="008D2DB8" w:rsidP="008F20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596DFF3" wp14:editId="7A1B620D">
                  <wp:extent cx="2926080" cy="2011680"/>
                  <wp:effectExtent l="0" t="0" r="7620" b="7620"/>
                  <wp:docPr id="65" name="Chart 6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6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611B041D" w14:textId="77777777" w:rsidR="008D2DB8" w:rsidRDefault="008D2DB8" w:rsidP="008F205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40C1782" wp14:editId="4CCB8B44">
                  <wp:extent cx="2884170" cy="2011680"/>
                  <wp:effectExtent l="0" t="0" r="0" b="7620"/>
                  <wp:docPr id="66" name="Chart 6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7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  <w:tr w:rsidR="008D2DB8" w:rsidRPr="00C1235B" w14:paraId="269DFE1A" w14:textId="6479BF53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60C4D1F0" w14:textId="77777777" w:rsidR="008D2DB8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67D8E3" w14:textId="77777777" w:rsidR="008D2DB8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D93D9C" w14:textId="77777777" w:rsidR="008D2DB8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3D4D3C" w14:textId="77777777" w:rsidR="008D2DB8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</w:p>
          <w:p w14:paraId="668C1211" w14:textId="0C1D61CB" w:rsidR="008D2DB8" w:rsidRPr="00C1235B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2DADB77C" w14:textId="546679E3" w:rsidR="008D2DB8" w:rsidRDefault="008D2DB8" w:rsidP="00612758">
            <w:pPr>
              <w:rPr>
                <w:noProof/>
              </w:rPr>
            </w:pPr>
          </w:p>
        </w:tc>
      </w:tr>
      <w:tr w:rsidR="008D2DB8" w:rsidRPr="00C1235B" w14:paraId="4FB979FF" w14:textId="77777777" w:rsidTr="008D2DB8">
        <w:trPr>
          <w:trHeight w:val="432"/>
        </w:trPr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7D612E6" w14:textId="0828CC70" w:rsidR="008D2DB8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  <w:vAlign w:val="center"/>
          </w:tcPr>
          <w:p w14:paraId="2A9FCE48" w14:textId="77777777" w:rsidR="008D2DB8" w:rsidRDefault="008D2DB8" w:rsidP="00612758">
            <w:pPr>
              <w:rPr>
                <w:noProof/>
              </w:rPr>
            </w:pPr>
          </w:p>
        </w:tc>
      </w:tr>
      <w:tr w:rsidR="008D2DB8" w:rsidRPr="00C1235B" w14:paraId="5E904679" w14:textId="77777777" w:rsidTr="008D2DB8">
        <w:tc>
          <w:tcPr>
            <w:tcW w:w="495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23EBA90C" w14:textId="63D06965" w:rsidR="008D2DB8" w:rsidRPr="00C1235B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4.i) In this organization, employees adapt to new procedures and processes when needed.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22C0EEA7" w14:textId="4D6828DF" w:rsidR="008D2DB8" w:rsidRPr="00C1235B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4.j) In this organization, learning how to use new procedures or techniques is made easy.</w:t>
            </w:r>
          </w:p>
        </w:tc>
      </w:tr>
      <w:tr w:rsidR="008D2DB8" w:rsidRPr="00C1235B" w14:paraId="6A1CF1CC" w14:textId="7C64CBD6" w:rsidTr="008D2DB8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64BAB775" w14:textId="77777777" w:rsidR="008D2DB8" w:rsidRPr="00C1235B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60A3875" wp14:editId="38BA38C8">
                  <wp:extent cx="2926080" cy="2011680"/>
                  <wp:effectExtent l="0" t="0" r="7620" b="7620"/>
                  <wp:docPr id="67" name="Chart 6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41ECCEFF" w14:textId="341EFE6A" w:rsidR="008D2DB8" w:rsidRDefault="008D2DB8" w:rsidP="0061275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412F1DD" wp14:editId="43FA9D01">
                  <wp:extent cx="2891790" cy="2011680"/>
                  <wp:effectExtent l="0" t="0" r="3810" b="7620"/>
                  <wp:docPr id="68" name="Chart 6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9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</w:tr>
      <w:tr w:rsidR="008D2DB8" w:rsidRPr="00C1235B" w14:paraId="0993D5D4" w14:textId="34CDE906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6BA73B1E" w14:textId="6A691573" w:rsidR="008D2DB8" w:rsidRPr="00C1235B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4.k) In this organization, employees are willing to try new health and safety procedures or techniques.</w:t>
            </w:r>
          </w:p>
        </w:tc>
        <w:tc>
          <w:tcPr>
            <w:tcW w:w="4444" w:type="dxa"/>
            <w:tcBorders>
              <w:bottom w:val="nil"/>
            </w:tcBorders>
          </w:tcPr>
          <w:p w14:paraId="5A716398" w14:textId="77777777" w:rsidR="008D2DB8" w:rsidRDefault="008D2DB8" w:rsidP="00612758">
            <w:pPr>
              <w:rPr>
                <w:noProof/>
              </w:rPr>
            </w:pPr>
          </w:p>
        </w:tc>
      </w:tr>
      <w:tr w:rsidR="008D2DB8" w:rsidRPr="00C1235B" w14:paraId="51341A4D" w14:textId="4B06A4F2" w:rsidTr="008D2DB8">
        <w:tc>
          <w:tcPr>
            <w:tcW w:w="4950" w:type="dxa"/>
            <w:gridSpan w:val="2"/>
            <w:tcBorders>
              <w:top w:val="nil"/>
            </w:tcBorders>
          </w:tcPr>
          <w:p w14:paraId="280E8C96" w14:textId="77777777" w:rsidR="008D2DB8" w:rsidRPr="00C1235B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C58408E" wp14:editId="1687476B">
                  <wp:extent cx="2926080" cy="2011680"/>
                  <wp:effectExtent l="0" t="0" r="7620" b="7620"/>
                  <wp:docPr id="69" name="Chart 6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A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</w:tcBorders>
          </w:tcPr>
          <w:p w14:paraId="58F2B2E0" w14:textId="77777777" w:rsidR="008D2DB8" w:rsidRDefault="008D2DB8" w:rsidP="00612758">
            <w:pPr>
              <w:rPr>
                <w:noProof/>
              </w:rPr>
            </w:pPr>
          </w:p>
        </w:tc>
      </w:tr>
      <w:tr w:rsidR="008D2DB8" w:rsidRPr="00C1235B" w14:paraId="01C40639" w14:textId="77777777" w:rsidTr="00A61F50">
        <w:trPr>
          <w:trHeight w:val="576"/>
        </w:trPr>
        <w:tc>
          <w:tcPr>
            <w:tcW w:w="9394" w:type="dxa"/>
            <w:gridSpan w:val="3"/>
            <w:tcBorders>
              <w:bottom w:val="nil"/>
            </w:tcBorders>
            <w:vAlign w:val="center"/>
          </w:tcPr>
          <w:p w14:paraId="35AB2555" w14:textId="164209A3" w:rsidR="008D2DB8" w:rsidRPr="00C1235B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b/>
                <w:sz w:val="20"/>
                <w:szCs w:val="20"/>
              </w:rPr>
              <w:t xml:space="preserve">Domain </w:t>
            </w:r>
            <w:r w:rsidR="00C30CCF"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Pr="00C1235B">
              <w:rPr>
                <w:rFonts w:ascii="Arial" w:hAnsi="Arial" w:cs="Arial"/>
                <w:b/>
                <w:sz w:val="20"/>
                <w:szCs w:val="20"/>
              </w:rPr>
              <w:t>. Resources and readiness for use of teams</w:t>
            </w:r>
          </w:p>
        </w:tc>
      </w:tr>
      <w:tr w:rsidR="008D2DB8" w:rsidRPr="00C1235B" w14:paraId="47E0367D" w14:textId="77777777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7B197BFD" w14:textId="3AAACFC7" w:rsidR="008D2DB8" w:rsidRDefault="008D2DB8" w:rsidP="0061275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5.a) Management provides a physical space where people can work as a small [5-7 person] team when needed.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1BB69E36" w14:textId="5892657E" w:rsidR="008D2DB8" w:rsidRDefault="008D2DB8" w:rsidP="0061275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5.b) Management ensures that teams typically include members with the necessary expertise to get the job done.</w:t>
            </w:r>
          </w:p>
        </w:tc>
      </w:tr>
      <w:tr w:rsidR="008D2DB8" w:rsidRPr="00C1235B" w14:paraId="31A1C7FD" w14:textId="6D552F69" w:rsidTr="008D2DB8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7F852322" w14:textId="77777777" w:rsidR="008D2DB8" w:rsidRPr="00C1235B" w:rsidRDefault="008D2DB8" w:rsidP="006127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EF94F85" wp14:editId="0FB929B1">
                  <wp:extent cx="2926080" cy="2011680"/>
                  <wp:effectExtent l="0" t="0" r="7620" b="7620"/>
                  <wp:docPr id="70" name="Chart 7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B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7808B2CC" w14:textId="4C26C00E" w:rsidR="008D2DB8" w:rsidRDefault="008D2DB8" w:rsidP="0061275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5A2C9DB" wp14:editId="5320A986">
                  <wp:extent cx="2884170" cy="2011680"/>
                  <wp:effectExtent l="0" t="0" r="0" b="7620"/>
                  <wp:docPr id="71" name="Chart 7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C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</w:tr>
      <w:tr w:rsidR="008D2DB8" w:rsidRPr="00C1235B" w14:paraId="45374368" w14:textId="77777777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44CCD043" w14:textId="77777777" w:rsidR="008D2DB8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</w:p>
          <w:p w14:paraId="4211E097" w14:textId="77777777" w:rsidR="008D2DB8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E647526" w14:textId="77777777" w:rsidR="008D2DB8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AE57DC" w14:textId="1EEF2FB6" w:rsidR="008D2DB8" w:rsidRPr="00C1235B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146D6E90" w14:textId="77777777" w:rsidR="008D2DB8" w:rsidRPr="00C1235B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2DB8" w:rsidRPr="00C1235B" w14:paraId="50213E36" w14:textId="77777777" w:rsidTr="008D2DB8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2221B00" w14:textId="77777777" w:rsidR="008D2DB8" w:rsidRPr="00C1235B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  <w:vAlign w:val="center"/>
          </w:tcPr>
          <w:p w14:paraId="71727C8E" w14:textId="77777777" w:rsidR="008D2DB8" w:rsidRPr="00C1235B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2DB8" w:rsidRPr="00C1235B" w14:paraId="01F868AE" w14:textId="00C02C6E" w:rsidTr="008D2DB8">
        <w:tc>
          <w:tcPr>
            <w:tcW w:w="495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34C5226" w14:textId="0EB543F8" w:rsidR="008D2DB8" w:rsidRPr="00C1235B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5.c) In this organization it would be easy for a team of employees to be brought together to meet every other week</w:t>
            </w:r>
          </w:p>
        </w:tc>
        <w:tc>
          <w:tcPr>
            <w:tcW w:w="4444" w:type="dxa"/>
            <w:tcBorders>
              <w:top w:val="single" w:sz="4" w:space="0" w:color="auto"/>
              <w:bottom w:val="nil"/>
            </w:tcBorders>
            <w:vAlign w:val="center"/>
          </w:tcPr>
          <w:p w14:paraId="67753639" w14:textId="5E9146CE" w:rsidR="008D2DB8" w:rsidRDefault="008D2DB8" w:rsidP="008664B2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5.d) In this organization it would be easy for a team of employees, supervisors, and managers to be brought together to meet every other week.</w:t>
            </w:r>
          </w:p>
        </w:tc>
      </w:tr>
      <w:tr w:rsidR="008D2DB8" w:rsidRPr="00C1235B" w14:paraId="7BA67A53" w14:textId="16AE26BE" w:rsidTr="008D2DB8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4202ACA8" w14:textId="77777777" w:rsidR="008D2DB8" w:rsidRPr="00C1235B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F74760E" wp14:editId="3C0AE6A4">
                  <wp:extent cx="2926080" cy="2011680"/>
                  <wp:effectExtent l="0" t="0" r="7620" b="7620"/>
                  <wp:docPr id="72" name="Chart 7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D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3210F388" w14:textId="447D5A69" w:rsidR="008D2DB8" w:rsidRDefault="008D2DB8" w:rsidP="008664B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8023DF2" wp14:editId="2AD8098D">
                  <wp:extent cx="2876550" cy="2011680"/>
                  <wp:effectExtent l="0" t="0" r="0" b="7620"/>
                  <wp:docPr id="73" name="Chart 7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E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</w:tr>
      <w:tr w:rsidR="008D2DB8" w:rsidRPr="00C1235B" w14:paraId="307D4AD7" w14:textId="4F5B7E33" w:rsidTr="008D2DB8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3E35C96E" w14:textId="01ACEEA2" w:rsidR="008D2DB8" w:rsidRPr="00C1235B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5.e) In this organization there are small teams of employees that meet regularly.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0405438C" w14:textId="185DC7E8" w:rsidR="008D2DB8" w:rsidRDefault="008D2DB8" w:rsidP="008664B2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5.f) In this organization there are trained staff available to facilitate teams so they interact and function effectively.</w:t>
            </w:r>
          </w:p>
        </w:tc>
      </w:tr>
      <w:tr w:rsidR="008D2DB8" w:rsidRPr="00C1235B" w14:paraId="6C086E6A" w14:textId="58FCFD3E" w:rsidTr="008D2DB8">
        <w:tc>
          <w:tcPr>
            <w:tcW w:w="4950" w:type="dxa"/>
            <w:gridSpan w:val="2"/>
            <w:tcBorders>
              <w:top w:val="nil"/>
            </w:tcBorders>
          </w:tcPr>
          <w:p w14:paraId="73A7161E" w14:textId="77777777" w:rsidR="008D2DB8" w:rsidRPr="00C1235B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D50218A" wp14:editId="372E7201">
                  <wp:extent cx="2926080" cy="2011680"/>
                  <wp:effectExtent l="0" t="0" r="7620" b="7620"/>
                  <wp:docPr id="74" name="Chart 7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F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</w:tcBorders>
          </w:tcPr>
          <w:p w14:paraId="7C8C13E1" w14:textId="2C0ED27D" w:rsidR="008D2DB8" w:rsidRDefault="008D2DB8" w:rsidP="008664B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ADD462" wp14:editId="2D5589CA">
                  <wp:extent cx="2899410" cy="2011680"/>
                  <wp:effectExtent l="0" t="0" r="0" b="7620"/>
                  <wp:docPr id="75" name="Chart 7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0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</w:tr>
      <w:tr w:rsidR="008D2DB8" w:rsidRPr="00C1235B" w14:paraId="4A53763E" w14:textId="77777777" w:rsidTr="0037348D">
        <w:trPr>
          <w:trHeight w:val="576"/>
        </w:trPr>
        <w:tc>
          <w:tcPr>
            <w:tcW w:w="9394" w:type="dxa"/>
            <w:gridSpan w:val="3"/>
            <w:tcBorders>
              <w:bottom w:val="single" w:sz="4" w:space="0" w:color="auto"/>
            </w:tcBorders>
            <w:vAlign w:val="center"/>
          </w:tcPr>
          <w:p w14:paraId="1BB00243" w14:textId="6951C3F7" w:rsidR="008D2DB8" w:rsidRPr="00C1235B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b/>
                <w:sz w:val="20"/>
                <w:szCs w:val="20"/>
              </w:rPr>
              <w:t xml:space="preserve">Domain </w:t>
            </w:r>
            <w:r w:rsidR="00C30CCF"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C1235B">
              <w:rPr>
                <w:rFonts w:ascii="Arial" w:hAnsi="Arial" w:cs="Arial"/>
                <w:b/>
                <w:sz w:val="20"/>
                <w:szCs w:val="20"/>
              </w:rPr>
              <w:t>. Teamwork in your work group</w:t>
            </w:r>
          </w:p>
        </w:tc>
      </w:tr>
      <w:tr w:rsidR="008D2DB8" w:rsidRPr="00C1235B" w14:paraId="1C958F52" w14:textId="77777777" w:rsidTr="00345422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3D0F3FE2" w14:textId="7792B503" w:rsidR="008D2DB8" w:rsidRDefault="008D2DB8" w:rsidP="008664B2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6.a) My co-workers and I get along well.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0D1292C7" w14:textId="3AEC7C0B" w:rsidR="008D2DB8" w:rsidRDefault="008D2DB8" w:rsidP="008664B2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6.b) My co-workers and I have a proven ability to work together as a team.</w:t>
            </w:r>
          </w:p>
        </w:tc>
      </w:tr>
      <w:tr w:rsidR="008D2DB8" w:rsidRPr="00C1235B" w14:paraId="5136D592" w14:textId="5517AD2A" w:rsidTr="00345422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654CDFE9" w14:textId="77777777" w:rsidR="008D2DB8" w:rsidRPr="00C1235B" w:rsidRDefault="008D2DB8" w:rsidP="008664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2B67997" wp14:editId="28E9FE43">
                  <wp:extent cx="2926080" cy="2011680"/>
                  <wp:effectExtent l="0" t="0" r="7620" b="7620"/>
                  <wp:docPr id="76" name="Chart 7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1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085B0B23" w14:textId="3D244DAB" w:rsidR="008D2DB8" w:rsidRDefault="008D2DB8" w:rsidP="008664B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C46F11" wp14:editId="33EDBD36">
                  <wp:extent cx="2887980" cy="2011680"/>
                  <wp:effectExtent l="0" t="0" r="7620" b="7620"/>
                  <wp:docPr id="77" name="Chart 7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</w:p>
        </w:tc>
      </w:tr>
      <w:tr w:rsidR="00345422" w:rsidRPr="00C1235B" w14:paraId="16B8FB1C" w14:textId="77777777" w:rsidTr="00345422">
        <w:tc>
          <w:tcPr>
            <w:tcW w:w="4950" w:type="dxa"/>
            <w:gridSpan w:val="2"/>
            <w:tcBorders>
              <w:bottom w:val="nil"/>
            </w:tcBorders>
          </w:tcPr>
          <w:p w14:paraId="659EF227" w14:textId="77777777" w:rsidR="00345422" w:rsidRDefault="00345422" w:rsidP="008664B2">
            <w:pPr>
              <w:rPr>
                <w:noProof/>
              </w:rPr>
            </w:pPr>
          </w:p>
          <w:p w14:paraId="33CCBEBA" w14:textId="3225F9A7" w:rsidR="00345422" w:rsidRDefault="00345422" w:rsidP="008664B2">
            <w:pPr>
              <w:rPr>
                <w:noProof/>
              </w:rPr>
            </w:pPr>
          </w:p>
        </w:tc>
        <w:tc>
          <w:tcPr>
            <w:tcW w:w="4444" w:type="dxa"/>
            <w:tcBorders>
              <w:bottom w:val="nil"/>
            </w:tcBorders>
          </w:tcPr>
          <w:p w14:paraId="50BDA6E8" w14:textId="77777777" w:rsidR="00345422" w:rsidRDefault="00345422" w:rsidP="008664B2">
            <w:pPr>
              <w:rPr>
                <w:noProof/>
              </w:rPr>
            </w:pPr>
          </w:p>
        </w:tc>
      </w:tr>
      <w:tr w:rsidR="00345422" w:rsidRPr="00C1235B" w14:paraId="1FEB96FF" w14:textId="77777777" w:rsidTr="00345422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656DB8C2" w14:textId="2C0C662A" w:rsidR="00345422" w:rsidRDefault="00345422" w:rsidP="008664B2">
            <w:pPr>
              <w:rPr>
                <w:noProof/>
              </w:rPr>
            </w:pP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3D55CECE" w14:textId="77777777" w:rsidR="00345422" w:rsidRDefault="00345422" w:rsidP="008664B2">
            <w:pPr>
              <w:rPr>
                <w:noProof/>
              </w:rPr>
            </w:pPr>
          </w:p>
        </w:tc>
      </w:tr>
      <w:tr w:rsidR="008D2DB8" w:rsidRPr="00C1235B" w14:paraId="5F56E724" w14:textId="27C70041" w:rsidTr="00345422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48577CAD" w14:textId="50F6E834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6.c) My co-workers and I are always quick to help one another when needed.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18617C7B" w14:textId="3FD835B8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6.d) My co-workers and I have mutual trust and cooperation.</w:t>
            </w:r>
          </w:p>
        </w:tc>
      </w:tr>
      <w:tr w:rsidR="008D2DB8" w:rsidRPr="00C1235B" w14:paraId="72EA6064" w14:textId="6EF13D5E" w:rsidTr="00345422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04F2D537" w14:textId="77777777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FE07DCD" wp14:editId="4128CCED">
                  <wp:extent cx="2926080" cy="2011680"/>
                  <wp:effectExtent l="0" t="0" r="7620" b="7620"/>
                  <wp:docPr id="78" name="Chart 7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37CC3250" w14:textId="2EE11E44" w:rsidR="008D2DB8" w:rsidRDefault="008D2DB8" w:rsidP="008D2DB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D52E695" wp14:editId="1BFE8C0C">
                  <wp:extent cx="2880360" cy="2011680"/>
                  <wp:effectExtent l="0" t="0" r="0" b="7620"/>
                  <wp:docPr id="79" name="Chart 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</w:p>
        </w:tc>
      </w:tr>
      <w:tr w:rsidR="008D2DB8" w:rsidRPr="00C1235B" w14:paraId="7D0D8599" w14:textId="2FB307F2" w:rsidTr="00345422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7C239B66" w14:textId="1934B485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6.e) My immediate supervisor gets people to work together for the same goal.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0244A370" w14:textId="0C6630D9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6.f) My immediate supervisor takes time to listen carefully and discuss people’s concerns.</w:t>
            </w:r>
          </w:p>
        </w:tc>
      </w:tr>
      <w:tr w:rsidR="008D2DB8" w:rsidRPr="00C1235B" w14:paraId="2420760E" w14:textId="1E3EAEF8" w:rsidTr="00345422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2FB093BD" w14:textId="77777777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37557D7" wp14:editId="2AB45E6E">
                  <wp:extent cx="2926080" cy="2011680"/>
                  <wp:effectExtent l="0" t="0" r="7620" b="7620"/>
                  <wp:docPr id="80" name="Chart 8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5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5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65CB2B2C" w14:textId="25E080F0" w:rsidR="008D2DB8" w:rsidRDefault="008D2DB8" w:rsidP="008D2DB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0BF2F76" wp14:editId="39CE51D0">
                  <wp:extent cx="2884170" cy="2011680"/>
                  <wp:effectExtent l="0" t="0" r="0" b="7620"/>
                  <wp:docPr id="81" name="Chart 8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6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6"/>
                    </a:graphicData>
                  </a:graphic>
                </wp:inline>
              </w:drawing>
            </w:r>
          </w:p>
        </w:tc>
      </w:tr>
      <w:tr w:rsidR="008D2DB8" w:rsidRPr="00C1235B" w14:paraId="0064FD6B" w14:textId="3E4427FA" w:rsidTr="00345422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02B54D59" w14:textId="0A698A70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6.g) My immediate supervisor encourages new ways of looking at how we perform our jobs.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57BE785D" w14:textId="69D278FC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6.h) My immediate supervisor holds himself/herself to the same standards and practices that I am asked to meet.</w:t>
            </w:r>
          </w:p>
        </w:tc>
      </w:tr>
      <w:tr w:rsidR="008D2DB8" w:rsidRPr="00C1235B" w14:paraId="5CF0B4B7" w14:textId="411C59C2" w:rsidTr="00345422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57D9E345" w14:textId="77777777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6B64497" wp14:editId="02C6FA9D">
                  <wp:extent cx="2926080" cy="2011680"/>
                  <wp:effectExtent l="0" t="0" r="7620" b="7620"/>
                  <wp:docPr id="82" name="Chart 8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7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7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77AC365F" w14:textId="60343069" w:rsidR="008D2DB8" w:rsidRDefault="008D2DB8" w:rsidP="008D2DB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D322095" wp14:editId="0B19E2A3">
                  <wp:extent cx="2887980" cy="2011680"/>
                  <wp:effectExtent l="0" t="0" r="7620" b="7620"/>
                  <wp:docPr id="83" name="Chart 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8"/>
                    </a:graphicData>
                  </a:graphic>
                </wp:inline>
              </w:drawing>
            </w:r>
          </w:p>
        </w:tc>
      </w:tr>
      <w:tr w:rsidR="00345422" w:rsidRPr="00C1235B" w14:paraId="376A327F" w14:textId="77777777" w:rsidTr="00345422">
        <w:tc>
          <w:tcPr>
            <w:tcW w:w="4950" w:type="dxa"/>
            <w:gridSpan w:val="2"/>
            <w:tcBorders>
              <w:top w:val="single" w:sz="4" w:space="0" w:color="auto"/>
              <w:bottom w:val="nil"/>
            </w:tcBorders>
          </w:tcPr>
          <w:p w14:paraId="36B18201" w14:textId="77777777" w:rsidR="00345422" w:rsidRDefault="00345422" w:rsidP="008D2DB8">
            <w:pPr>
              <w:rPr>
                <w:noProof/>
              </w:rPr>
            </w:pPr>
          </w:p>
          <w:p w14:paraId="5A5480FB" w14:textId="77777777" w:rsidR="00345422" w:rsidRDefault="00345422" w:rsidP="008D2DB8">
            <w:pPr>
              <w:rPr>
                <w:noProof/>
              </w:rPr>
            </w:pPr>
          </w:p>
          <w:p w14:paraId="4CF8E3E8" w14:textId="77777777" w:rsidR="00345422" w:rsidRDefault="00345422" w:rsidP="008D2DB8">
            <w:pPr>
              <w:rPr>
                <w:noProof/>
              </w:rPr>
            </w:pPr>
          </w:p>
          <w:p w14:paraId="18CD5832" w14:textId="77777777" w:rsidR="00345422" w:rsidRDefault="00345422" w:rsidP="008D2DB8">
            <w:pPr>
              <w:rPr>
                <w:noProof/>
              </w:rPr>
            </w:pPr>
          </w:p>
          <w:p w14:paraId="2D1E53CE" w14:textId="77777777" w:rsidR="00345422" w:rsidRDefault="00345422" w:rsidP="008D2DB8">
            <w:pPr>
              <w:rPr>
                <w:noProof/>
              </w:rPr>
            </w:pPr>
          </w:p>
          <w:p w14:paraId="568108E8" w14:textId="18BD3170" w:rsidR="00345422" w:rsidRDefault="00345422" w:rsidP="008D2DB8">
            <w:pPr>
              <w:rPr>
                <w:noProof/>
              </w:rPr>
            </w:pPr>
          </w:p>
        </w:tc>
        <w:tc>
          <w:tcPr>
            <w:tcW w:w="4444" w:type="dxa"/>
            <w:tcBorders>
              <w:top w:val="single" w:sz="4" w:space="0" w:color="auto"/>
              <w:bottom w:val="nil"/>
            </w:tcBorders>
          </w:tcPr>
          <w:p w14:paraId="2F3FA358" w14:textId="77777777" w:rsidR="00345422" w:rsidRDefault="00345422" w:rsidP="008D2DB8">
            <w:pPr>
              <w:rPr>
                <w:noProof/>
              </w:rPr>
            </w:pPr>
          </w:p>
        </w:tc>
      </w:tr>
      <w:tr w:rsidR="00345422" w:rsidRPr="00C1235B" w14:paraId="4BDFF4AE" w14:textId="77777777" w:rsidTr="00345422">
        <w:tc>
          <w:tcPr>
            <w:tcW w:w="4950" w:type="dxa"/>
            <w:gridSpan w:val="2"/>
            <w:tcBorders>
              <w:top w:val="nil"/>
            </w:tcBorders>
          </w:tcPr>
          <w:p w14:paraId="168F60EB" w14:textId="77777777" w:rsidR="00345422" w:rsidRDefault="00345422" w:rsidP="008D2DB8">
            <w:pPr>
              <w:rPr>
                <w:noProof/>
              </w:rPr>
            </w:pPr>
          </w:p>
        </w:tc>
        <w:tc>
          <w:tcPr>
            <w:tcW w:w="4444" w:type="dxa"/>
            <w:tcBorders>
              <w:top w:val="nil"/>
            </w:tcBorders>
          </w:tcPr>
          <w:p w14:paraId="1585DF9B" w14:textId="77777777" w:rsidR="00345422" w:rsidRDefault="00345422" w:rsidP="008D2DB8">
            <w:pPr>
              <w:rPr>
                <w:noProof/>
              </w:rPr>
            </w:pPr>
          </w:p>
        </w:tc>
      </w:tr>
      <w:tr w:rsidR="008D2DB8" w:rsidRPr="00C1235B" w14:paraId="223F55CE" w14:textId="24AEE4FB" w:rsidTr="00752807">
        <w:trPr>
          <w:trHeight w:val="576"/>
        </w:trPr>
        <w:tc>
          <w:tcPr>
            <w:tcW w:w="9394" w:type="dxa"/>
            <w:gridSpan w:val="3"/>
            <w:tcBorders>
              <w:bottom w:val="single" w:sz="4" w:space="0" w:color="auto"/>
            </w:tcBorders>
            <w:vAlign w:val="center"/>
          </w:tcPr>
          <w:p w14:paraId="64933E6F" w14:textId="79173400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b/>
                <w:sz w:val="20"/>
                <w:szCs w:val="20"/>
              </w:rPr>
              <w:t xml:space="preserve">Domain </w:t>
            </w:r>
            <w:r w:rsidR="00C30CCF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Pr="00C1235B">
              <w:rPr>
                <w:rFonts w:ascii="Arial" w:hAnsi="Arial" w:cs="Arial"/>
                <w:b/>
                <w:sz w:val="20"/>
                <w:szCs w:val="20"/>
              </w:rPr>
              <w:t>. Resources and readiness for employee participation</w:t>
            </w:r>
          </w:p>
        </w:tc>
      </w:tr>
      <w:tr w:rsidR="008D2DB8" w:rsidRPr="00C1235B" w14:paraId="0C96B4D0" w14:textId="77777777" w:rsidTr="00752807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4DE98C07" w14:textId="4708B03F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7.a) There is currently a managerial culture that encourages employees to get involved in decisions.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13ADC622" w14:textId="0BAE76D0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7.b) There is a process in place for employees to raise issues/concerns regarding health and safety.</w:t>
            </w:r>
          </w:p>
        </w:tc>
      </w:tr>
      <w:tr w:rsidR="008D2DB8" w:rsidRPr="00C1235B" w14:paraId="0FF347EA" w14:textId="5387C0BA" w:rsidTr="00752807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00491D3C" w14:textId="77777777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CA70A00" wp14:editId="42E6B4C6">
                  <wp:extent cx="2926080" cy="2011680"/>
                  <wp:effectExtent l="0" t="0" r="7620" b="7620"/>
                  <wp:docPr id="84" name="Chart 8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9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9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19F9827A" w14:textId="4A7A43F1" w:rsidR="008D2DB8" w:rsidRDefault="008D2DB8" w:rsidP="008D2DB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8D53E5" wp14:editId="71E29A1D">
                  <wp:extent cx="2891790" cy="2011680"/>
                  <wp:effectExtent l="0" t="0" r="3810" b="7620"/>
                  <wp:docPr id="85" name="Chart 8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A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0"/>
                    </a:graphicData>
                  </a:graphic>
                </wp:inline>
              </w:drawing>
            </w:r>
          </w:p>
        </w:tc>
      </w:tr>
      <w:tr w:rsidR="008D2DB8" w:rsidRPr="00C1235B" w14:paraId="558E4313" w14:textId="140F532C" w:rsidTr="00752807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2C1C524E" w14:textId="5A35E72C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7.c) Suggestions from employees about work-related issues are taken seriously.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2AF67216" w14:textId="1BE3E9E9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7.d) Suggestions from employees are considered equally with suggestions of supervisors.</w:t>
            </w:r>
          </w:p>
        </w:tc>
      </w:tr>
      <w:tr w:rsidR="008D2DB8" w:rsidRPr="00C1235B" w14:paraId="42E27839" w14:textId="4B838B2F" w:rsidTr="00752807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7676B3F3" w14:textId="77777777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D8BEBB0" wp14:editId="2243AC75">
                  <wp:extent cx="2926080" cy="2011680"/>
                  <wp:effectExtent l="0" t="0" r="7620" b="7620"/>
                  <wp:docPr id="86" name="Chart 8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B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1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107F7812" w14:textId="419E576E" w:rsidR="008D2DB8" w:rsidRDefault="008D2DB8" w:rsidP="008D2DB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28CF3B8" wp14:editId="73AACD33">
                  <wp:extent cx="2880360" cy="2011680"/>
                  <wp:effectExtent l="0" t="0" r="0" b="7620"/>
                  <wp:docPr id="87" name="Chart 8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C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"/>
                    </a:graphicData>
                  </a:graphic>
                </wp:inline>
              </w:drawing>
            </w:r>
          </w:p>
        </w:tc>
      </w:tr>
      <w:tr w:rsidR="008D2DB8" w:rsidRPr="00C1235B" w14:paraId="70BD2724" w14:textId="052E16E5" w:rsidTr="00752807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5DF08F7A" w14:textId="2FEB85B9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7.e) Suggestions from employees about work-related issues are routinely acted on.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54310630" w14:textId="602779D1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7.f) My coworkers participate in safety, health, and well-being initiatives.</w:t>
            </w:r>
          </w:p>
        </w:tc>
      </w:tr>
      <w:tr w:rsidR="008D2DB8" w:rsidRPr="00C1235B" w14:paraId="36C29DCF" w14:textId="77C745B6" w:rsidTr="00752807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6B83B4F9" w14:textId="77777777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46115EF" wp14:editId="2FF2F5AC">
                  <wp:extent cx="2926080" cy="2011680"/>
                  <wp:effectExtent l="0" t="0" r="7620" b="7620"/>
                  <wp:docPr id="88" name="Chart 8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D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3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32CA54FF" w14:textId="45B3B325" w:rsidR="008D2DB8" w:rsidRDefault="008D2DB8" w:rsidP="008D2DB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9EC5DE6" wp14:editId="16001443">
                  <wp:extent cx="2880360" cy="2011680"/>
                  <wp:effectExtent l="0" t="0" r="0" b="7620"/>
                  <wp:docPr id="89" name="Chart 8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E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4"/>
                    </a:graphicData>
                  </a:graphic>
                </wp:inline>
              </w:drawing>
            </w:r>
          </w:p>
        </w:tc>
      </w:tr>
      <w:tr w:rsidR="00345422" w:rsidRPr="00C1235B" w14:paraId="5BAC0FA4" w14:textId="77777777" w:rsidTr="00345422">
        <w:tc>
          <w:tcPr>
            <w:tcW w:w="4950" w:type="dxa"/>
            <w:gridSpan w:val="2"/>
            <w:tcBorders>
              <w:bottom w:val="nil"/>
            </w:tcBorders>
          </w:tcPr>
          <w:p w14:paraId="2B68983A" w14:textId="77777777" w:rsidR="00345422" w:rsidRDefault="00345422" w:rsidP="008D2DB8">
            <w:pPr>
              <w:rPr>
                <w:noProof/>
              </w:rPr>
            </w:pPr>
          </w:p>
          <w:p w14:paraId="59ED3548" w14:textId="77777777" w:rsidR="00345422" w:rsidRDefault="00345422" w:rsidP="008D2DB8">
            <w:pPr>
              <w:rPr>
                <w:noProof/>
              </w:rPr>
            </w:pPr>
          </w:p>
          <w:p w14:paraId="7ADFF649" w14:textId="66A4C382" w:rsidR="00345422" w:rsidRDefault="00345422" w:rsidP="008D2DB8">
            <w:pPr>
              <w:rPr>
                <w:noProof/>
              </w:rPr>
            </w:pPr>
          </w:p>
        </w:tc>
        <w:tc>
          <w:tcPr>
            <w:tcW w:w="4444" w:type="dxa"/>
            <w:tcBorders>
              <w:bottom w:val="nil"/>
            </w:tcBorders>
          </w:tcPr>
          <w:p w14:paraId="7CF84640" w14:textId="77777777" w:rsidR="00345422" w:rsidRDefault="00345422" w:rsidP="008D2DB8">
            <w:pPr>
              <w:rPr>
                <w:noProof/>
              </w:rPr>
            </w:pPr>
          </w:p>
        </w:tc>
      </w:tr>
      <w:tr w:rsidR="00345422" w:rsidRPr="00C1235B" w14:paraId="11F767D3" w14:textId="77777777" w:rsidTr="00345422">
        <w:tc>
          <w:tcPr>
            <w:tcW w:w="4950" w:type="dxa"/>
            <w:gridSpan w:val="2"/>
            <w:tcBorders>
              <w:top w:val="nil"/>
            </w:tcBorders>
          </w:tcPr>
          <w:p w14:paraId="2238FC7C" w14:textId="77777777" w:rsidR="00345422" w:rsidRDefault="00345422" w:rsidP="008D2DB8">
            <w:pPr>
              <w:rPr>
                <w:noProof/>
              </w:rPr>
            </w:pPr>
          </w:p>
        </w:tc>
        <w:tc>
          <w:tcPr>
            <w:tcW w:w="4444" w:type="dxa"/>
            <w:tcBorders>
              <w:top w:val="nil"/>
            </w:tcBorders>
          </w:tcPr>
          <w:p w14:paraId="7F3AE886" w14:textId="77777777" w:rsidR="00345422" w:rsidRDefault="00345422" w:rsidP="008D2DB8">
            <w:pPr>
              <w:rPr>
                <w:noProof/>
              </w:rPr>
            </w:pPr>
          </w:p>
        </w:tc>
      </w:tr>
      <w:tr w:rsidR="008D2DB8" w:rsidRPr="00C1235B" w14:paraId="470B10D7" w14:textId="172B9A79" w:rsidTr="00752807">
        <w:trPr>
          <w:trHeight w:val="576"/>
        </w:trPr>
        <w:tc>
          <w:tcPr>
            <w:tcW w:w="9394" w:type="dxa"/>
            <w:gridSpan w:val="3"/>
            <w:tcBorders>
              <w:bottom w:val="single" w:sz="4" w:space="0" w:color="auto"/>
            </w:tcBorders>
            <w:vAlign w:val="center"/>
          </w:tcPr>
          <w:p w14:paraId="7ED1D3A4" w14:textId="1141CCF8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b/>
                <w:sz w:val="20"/>
                <w:szCs w:val="20"/>
              </w:rPr>
              <w:t xml:space="preserve">Domain </w:t>
            </w:r>
            <w:r w:rsidR="00C30CCF">
              <w:rPr>
                <w:rFonts w:ascii="Arial" w:hAnsi="Arial" w:cs="Arial"/>
                <w:b/>
                <w:sz w:val="20"/>
                <w:szCs w:val="20"/>
              </w:rPr>
              <w:t>8</w:t>
            </w:r>
            <w:r w:rsidRPr="00C1235B">
              <w:rPr>
                <w:rFonts w:ascii="Arial" w:hAnsi="Arial" w:cs="Arial"/>
                <w:b/>
                <w:sz w:val="20"/>
                <w:szCs w:val="20"/>
              </w:rPr>
              <w:t>. Management communication about safety, health</w:t>
            </w:r>
            <w:r w:rsidR="00C45BF8">
              <w:rPr>
                <w:rFonts w:ascii="Arial" w:hAnsi="Arial" w:cs="Arial"/>
                <w:b/>
                <w:sz w:val="20"/>
                <w:szCs w:val="20"/>
              </w:rPr>
              <w:t>,</w:t>
            </w:r>
            <w:r w:rsidRPr="00C1235B">
              <w:rPr>
                <w:rFonts w:ascii="Arial" w:hAnsi="Arial" w:cs="Arial"/>
                <w:b/>
                <w:sz w:val="20"/>
                <w:szCs w:val="20"/>
              </w:rPr>
              <w:t xml:space="preserve"> and well-being</w:t>
            </w:r>
          </w:p>
        </w:tc>
      </w:tr>
      <w:tr w:rsidR="008D2DB8" w:rsidRPr="00C1235B" w14:paraId="450AF28D" w14:textId="77777777" w:rsidTr="00752807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30916E80" w14:textId="6B2C4999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8.a) Management consistently communicates with employees about the strengths and/or weaknesses of our health and safety programs.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5648E1CA" w14:textId="641ABBCB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8.b) Management consistently explains why changing a health or safety program is needed.</w:t>
            </w:r>
          </w:p>
        </w:tc>
      </w:tr>
      <w:tr w:rsidR="008D2DB8" w:rsidRPr="00C1235B" w14:paraId="7C1F8C37" w14:textId="622BC9B0" w:rsidTr="00752807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5BA5A108" w14:textId="77777777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5D8C9E6" wp14:editId="35CFECD0">
                  <wp:extent cx="2926080" cy="2011680"/>
                  <wp:effectExtent l="0" t="0" r="7620" b="7620"/>
                  <wp:docPr id="90" name="Chart 9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F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5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44E5545B" w14:textId="57E467EF" w:rsidR="008D2DB8" w:rsidRDefault="008D2DB8" w:rsidP="008D2DB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0741091" wp14:editId="464C1B1B">
                  <wp:extent cx="2891790" cy="2011680"/>
                  <wp:effectExtent l="0" t="0" r="3810" b="7620"/>
                  <wp:docPr id="91" name="Chart 9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30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6"/>
                    </a:graphicData>
                  </a:graphic>
                </wp:inline>
              </w:drawing>
            </w:r>
          </w:p>
        </w:tc>
      </w:tr>
      <w:tr w:rsidR="008D2DB8" w:rsidRPr="00C1235B" w14:paraId="4FAE5AE4" w14:textId="2CE204B8" w:rsidTr="00752807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4ADE5D4E" w14:textId="249996EF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8.c) Management consistently prioritizes training to support changes in health and safety programs.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75DBE2A1" w14:textId="5F326FF2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8.d) Management consistently communicates with all employees about resources, programs and policies affecting the workforce.</w:t>
            </w:r>
          </w:p>
        </w:tc>
      </w:tr>
      <w:tr w:rsidR="008D2DB8" w:rsidRPr="00C1235B" w14:paraId="135B485E" w14:textId="0F9227E3" w:rsidTr="00752807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6703AEF1" w14:textId="77777777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5864AC8" wp14:editId="469A7961">
                  <wp:extent cx="2926080" cy="2011680"/>
                  <wp:effectExtent l="0" t="0" r="7620" b="7620"/>
                  <wp:docPr id="92" name="Chart 9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3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7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7510EA6E" w14:textId="4889389A" w:rsidR="008D2DB8" w:rsidRDefault="008D2DB8" w:rsidP="008D2DB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34D506C" wp14:editId="51A67091">
                  <wp:extent cx="2872740" cy="2011680"/>
                  <wp:effectExtent l="0" t="0" r="3810" b="7620"/>
                  <wp:docPr id="93" name="Chart 9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3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8"/>
                    </a:graphicData>
                  </a:graphic>
                </wp:inline>
              </w:drawing>
            </w:r>
          </w:p>
        </w:tc>
      </w:tr>
      <w:tr w:rsidR="008D2DB8" w:rsidRPr="00C1235B" w14:paraId="2F28078D" w14:textId="24FE7C4B" w:rsidTr="00752807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3D8EED07" w14:textId="0D87EB8A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8.e) Management consistently keeps employees well-informed about any new health and safety processes and change initiatives.</w:t>
            </w:r>
          </w:p>
        </w:tc>
        <w:tc>
          <w:tcPr>
            <w:tcW w:w="4444" w:type="dxa"/>
            <w:tcBorders>
              <w:bottom w:val="nil"/>
            </w:tcBorders>
            <w:vAlign w:val="center"/>
          </w:tcPr>
          <w:p w14:paraId="51F30650" w14:textId="5AB231C9" w:rsidR="008D2DB8" w:rsidRDefault="008D2DB8" w:rsidP="008D2DB8">
            <w:pPr>
              <w:rPr>
                <w:noProof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8.f) Supervisors and managers communicate regularly about safety, health</w:t>
            </w:r>
            <w:r w:rsidR="00C45BF8">
              <w:rPr>
                <w:rFonts w:ascii="Arial" w:hAnsi="Arial" w:cs="Arial"/>
                <w:sz w:val="20"/>
                <w:szCs w:val="20"/>
              </w:rPr>
              <w:t>,</w:t>
            </w:r>
            <w:r w:rsidRPr="00C1235B">
              <w:rPr>
                <w:rFonts w:ascii="Arial" w:hAnsi="Arial" w:cs="Arial"/>
                <w:sz w:val="20"/>
                <w:szCs w:val="20"/>
              </w:rPr>
              <w:t xml:space="preserve"> and well-being issues with employees.</w:t>
            </w:r>
          </w:p>
        </w:tc>
      </w:tr>
      <w:tr w:rsidR="008D2DB8" w:rsidRPr="00C1235B" w14:paraId="7EBDEE9D" w14:textId="73460653" w:rsidTr="00752807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4BE080E7" w14:textId="77777777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7ADE279" wp14:editId="0298FE93">
                  <wp:extent cx="2926080" cy="2011680"/>
                  <wp:effectExtent l="0" t="0" r="7620" b="7620"/>
                  <wp:docPr id="94" name="Chart 9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3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9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606D8122" w14:textId="3DBB71E4" w:rsidR="008D2DB8" w:rsidRDefault="008D2DB8" w:rsidP="008D2DB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B0CFAE3" wp14:editId="1BB490B3">
                  <wp:extent cx="2895600" cy="2011680"/>
                  <wp:effectExtent l="0" t="0" r="0" b="7620"/>
                  <wp:docPr id="98" name="Chart 9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35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0"/>
                    </a:graphicData>
                  </a:graphic>
                </wp:inline>
              </w:drawing>
            </w:r>
          </w:p>
        </w:tc>
      </w:tr>
      <w:tr w:rsidR="00345422" w:rsidRPr="00C1235B" w14:paraId="57FA623C" w14:textId="77777777" w:rsidTr="00345422">
        <w:tc>
          <w:tcPr>
            <w:tcW w:w="4950" w:type="dxa"/>
            <w:gridSpan w:val="2"/>
            <w:tcBorders>
              <w:bottom w:val="nil"/>
            </w:tcBorders>
          </w:tcPr>
          <w:p w14:paraId="1A7D6026" w14:textId="77777777" w:rsidR="00345422" w:rsidRDefault="00345422" w:rsidP="008D2DB8">
            <w:pPr>
              <w:rPr>
                <w:noProof/>
              </w:rPr>
            </w:pPr>
          </w:p>
          <w:p w14:paraId="15E9E8E0" w14:textId="56DE5251" w:rsidR="00345422" w:rsidRDefault="00345422" w:rsidP="008D2DB8">
            <w:pPr>
              <w:rPr>
                <w:noProof/>
              </w:rPr>
            </w:pPr>
          </w:p>
        </w:tc>
        <w:tc>
          <w:tcPr>
            <w:tcW w:w="4444" w:type="dxa"/>
            <w:tcBorders>
              <w:bottom w:val="nil"/>
            </w:tcBorders>
          </w:tcPr>
          <w:p w14:paraId="499799F7" w14:textId="77777777" w:rsidR="00345422" w:rsidRDefault="00345422" w:rsidP="008D2DB8">
            <w:pPr>
              <w:rPr>
                <w:noProof/>
              </w:rPr>
            </w:pPr>
          </w:p>
        </w:tc>
      </w:tr>
      <w:tr w:rsidR="00345422" w:rsidRPr="00C1235B" w14:paraId="06824492" w14:textId="77777777" w:rsidTr="00345422">
        <w:tc>
          <w:tcPr>
            <w:tcW w:w="4950" w:type="dxa"/>
            <w:gridSpan w:val="2"/>
            <w:tcBorders>
              <w:top w:val="nil"/>
              <w:bottom w:val="single" w:sz="4" w:space="0" w:color="auto"/>
            </w:tcBorders>
          </w:tcPr>
          <w:p w14:paraId="2EED3C40" w14:textId="77777777" w:rsidR="00345422" w:rsidRDefault="00345422" w:rsidP="008D2DB8">
            <w:pPr>
              <w:rPr>
                <w:noProof/>
              </w:rPr>
            </w:pPr>
          </w:p>
        </w:tc>
        <w:tc>
          <w:tcPr>
            <w:tcW w:w="4444" w:type="dxa"/>
            <w:tcBorders>
              <w:top w:val="nil"/>
              <w:bottom w:val="single" w:sz="4" w:space="0" w:color="auto"/>
            </w:tcBorders>
          </w:tcPr>
          <w:p w14:paraId="5E2D2F73" w14:textId="77777777" w:rsidR="00345422" w:rsidRDefault="00345422" w:rsidP="008D2DB8">
            <w:pPr>
              <w:rPr>
                <w:noProof/>
              </w:rPr>
            </w:pPr>
          </w:p>
        </w:tc>
      </w:tr>
      <w:tr w:rsidR="008D2DB8" w:rsidRPr="00C1235B" w14:paraId="73FA69A6" w14:textId="63FFCD3E" w:rsidTr="00345422">
        <w:tc>
          <w:tcPr>
            <w:tcW w:w="4950" w:type="dxa"/>
            <w:gridSpan w:val="2"/>
            <w:tcBorders>
              <w:bottom w:val="nil"/>
            </w:tcBorders>
            <w:vAlign w:val="center"/>
          </w:tcPr>
          <w:p w14:paraId="2F15D789" w14:textId="2371870B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 w:rsidRPr="00C1235B">
              <w:rPr>
                <w:rFonts w:ascii="Arial" w:hAnsi="Arial" w:cs="Arial"/>
                <w:sz w:val="20"/>
                <w:szCs w:val="20"/>
              </w:rPr>
              <w:t>8.g) Health and Safety Committee activities are regularly communicated to the workforce.</w:t>
            </w:r>
          </w:p>
        </w:tc>
        <w:tc>
          <w:tcPr>
            <w:tcW w:w="4444" w:type="dxa"/>
            <w:tcBorders>
              <w:bottom w:val="nil"/>
            </w:tcBorders>
          </w:tcPr>
          <w:p w14:paraId="67719FD5" w14:textId="77777777" w:rsidR="008D2DB8" w:rsidRDefault="008D2DB8" w:rsidP="008D2DB8">
            <w:pPr>
              <w:rPr>
                <w:noProof/>
              </w:rPr>
            </w:pPr>
          </w:p>
        </w:tc>
      </w:tr>
      <w:tr w:rsidR="008D2DB8" w:rsidRPr="00C1235B" w14:paraId="0D972739" w14:textId="0D0DA631" w:rsidTr="00345422">
        <w:tc>
          <w:tcPr>
            <w:tcW w:w="4950" w:type="dxa"/>
            <w:gridSpan w:val="2"/>
            <w:tcBorders>
              <w:top w:val="nil"/>
            </w:tcBorders>
          </w:tcPr>
          <w:p w14:paraId="5C4CE918" w14:textId="77777777" w:rsidR="008D2DB8" w:rsidRPr="00C1235B" w:rsidRDefault="008D2DB8" w:rsidP="008D2D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114C2DE" wp14:editId="7A5424EF">
                  <wp:extent cx="2926080" cy="2011680"/>
                  <wp:effectExtent l="0" t="0" r="7620" b="7620"/>
                  <wp:docPr id="97" name="Chart 9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36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1"/>
                    </a:graphicData>
                  </a:graphic>
                </wp:inline>
              </w:drawing>
            </w:r>
          </w:p>
        </w:tc>
        <w:tc>
          <w:tcPr>
            <w:tcW w:w="4444" w:type="dxa"/>
            <w:tcBorders>
              <w:top w:val="nil"/>
            </w:tcBorders>
          </w:tcPr>
          <w:p w14:paraId="5FAD6A49" w14:textId="77777777" w:rsidR="008D2DB8" w:rsidRDefault="008D2DB8" w:rsidP="008D2DB8">
            <w:pPr>
              <w:rPr>
                <w:noProof/>
              </w:rPr>
            </w:pPr>
          </w:p>
        </w:tc>
      </w:tr>
    </w:tbl>
    <w:p w14:paraId="4C762F65" w14:textId="77777777" w:rsidR="005D2151" w:rsidRDefault="001539F8"/>
    <w:sectPr w:rsidR="005D2151" w:rsidSect="00285C1D">
      <w:pgSz w:w="12240" w:h="15840"/>
      <w:pgMar w:top="135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SyNDc1M7W0tDA0szRX0lEKTi0uzszPAykwqgUA3F6YkSwAAAA="/>
  </w:docVars>
  <w:rsids>
    <w:rsidRoot w:val="00002DDE"/>
    <w:rsid w:val="00002DDE"/>
    <w:rsid w:val="000F67F2"/>
    <w:rsid w:val="00146F5E"/>
    <w:rsid w:val="001539F8"/>
    <w:rsid w:val="00285C1D"/>
    <w:rsid w:val="00345422"/>
    <w:rsid w:val="0037348D"/>
    <w:rsid w:val="00612758"/>
    <w:rsid w:val="006A451D"/>
    <w:rsid w:val="006F454B"/>
    <w:rsid w:val="00752807"/>
    <w:rsid w:val="00860B2D"/>
    <w:rsid w:val="008664B2"/>
    <w:rsid w:val="008D2DB8"/>
    <w:rsid w:val="008F205E"/>
    <w:rsid w:val="00A51D7D"/>
    <w:rsid w:val="00A61F50"/>
    <w:rsid w:val="00C30CCF"/>
    <w:rsid w:val="00C45BF8"/>
    <w:rsid w:val="00DF2493"/>
    <w:rsid w:val="00FE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35120"/>
  <w15:chartTrackingRefBased/>
  <w15:docId w15:val="{A216C917-80EA-4F81-9C02-0D6FDE2F6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D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2DD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5B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B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26" Type="http://schemas.openxmlformats.org/officeDocument/2006/relationships/chart" Target="charts/chart23.xml"/><Relationship Id="rId39" Type="http://schemas.openxmlformats.org/officeDocument/2006/relationships/chart" Target="charts/chart36.xml"/><Relationship Id="rId21" Type="http://schemas.openxmlformats.org/officeDocument/2006/relationships/chart" Target="charts/chart18.xml"/><Relationship Id="rId34" Type="http://schemas.openxmlformats.org/officeDocument/2006/relationships/chart" Target="charts/chart31.xml"/><Relationship Id="rId42" Type="http://schemas.openxmlformats.org/officeDocument/2006/relationships/chart" Target="charts/chart39.xml"/><Relationship Id="rId47" Type="http://schemas.openxmlformats.org/officeDocument/2006/relationships/chart" Target="charts/chart44.xml"/><Relationship Id="rId50" Type="http://schemas.openxmlformats.org/officeDocument/2006/relationships/chart" Target="charts/chart47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6" Type="http://schemas.openxmlformats.org/officeDocument/2006/relationships/chart" Target="charts/chart13.xml"/><Relationship Id="rId29" Type="http://schemas.openxmlformats.org/officeDocument/2006/relationships/chart" Target="charts/chart26.xml"/><Relationship Id="rId11" Type="http://schemas.openxmlformats.org/officeDocument/2006/relationships/chart" Target="charts/chart8.xml"/><Relationship Id="rId24" Type="http://schemas.openxmlformats.org/officeDocument/2006/relationships/chart" Target="charts/chart21.xml"/><Relationship Id="rId32" Type="http://schemas.openxmlformats.org/officeDocument/2006/relationships/chart" Target="charts/chart29.xml"/><Relationship Id="rId37" Type="http://schemas.openxmlformats.org/officeDocument/2006/relationships/chart" Target="charts/chart34.xml"/><Relationship Id="rId40" Type="http://schemas.openxmlformats.org/officeDocument/2006/relationships/chart" Target="charts/chart37.xml"/><Relationship Id="rId45" Type="http://schemas.openxmlformats.org/officeDocument/2006/relationships/chart" Target="charts/chart42.xml"/><Relationship Id="rId53" Type="http://schemas.openxmlformats.org/officeDocument/2006/relationships/theme" Target="theme/theme1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19" Type="http://schemas.openxmlformats.org/officeDocument/2006/relationships/chart" Target="charts/chart16.xml"/><Relationship Id="rId31" Type="http://schemas.openxmlformats.org/officeDocument/2006/relationships/chart" Target="charts/chart28.xml"/><Relationship Id="rId44" Type="http://schemas.openxmlformats.org/officeDocument/2006/relationships/chart" Target="charts/chart41.xml"/><Relationship Id="rId52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Relationship Id="rId22" Type="http://schemas.openxmlformats.org/officeDocument/2006/relationships/chart" Target="charts/chart19.xml"/><Relationship Id="rId27" Type="http://schemas.openxmlformats.org/officeDocument/2006/relationships/chart" Target="charts/chart24.xml"/><Relationship Id="rId30" Type="http://schemas.openxmlformats.org/officeDocument/2006/relationships/chart" Target="charts/chart27.xml"/><Relationship Id="rId35" Type="http://schemas.openxmlformats.org/officeDocument/2006/relationships/chart" Target="charts/chart32.xml"/><Relationship Id="rId43" Type="http://schemas.openxmlformats.org/officeDocument/2006/relationships/chart" Target="charts/chart40.xml"/><Relationship Id="rId48" Type="http://schemas.openxmlformats.org/officeDocument/2006/relationships/chart" Target="charts/chart45.xml"/><Relationship Id="rId8" Type="http://schemas.openxmlformats.org/officeDocument/2006/relationships/chart" Target="charts/chart5.xml"/><Relationship Id="rId51" Type="http://schemas.openxmlformats.org/officeDocument/2006/relationships/chart" Target="charts/chart48.xml"/><Relationship Id="rId3" Type="http://schemas.openxmlformats.org/officeDocument/2006/relationships/webSettings" Target="webSettings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5" Type="http://schemas.openxmlformats.org/officeDocument/2006/relationships/chart" Target="charts/chart22.xml"/><Relationship Id="rId33" Type="http://schemas.openxmlformats.org/officeDocument/2006/relationships/chart" Target="charts/chart30.xml"/><Relationship Id="rId38" Type="http://schemas.openxmlformats.org/officeDocument/2006/relationships/chart" Target="charts/chart35.xml"/><Relationship Id="rId46" Type="http://schemas.openxmlformats.org/officeDocument/2006/relationships/chart" Target="charts/chart43.xml"/><Relationship Id="rId20" Type="http://schemas.openxmlformats.org/officeDocument/2006/relationships/chart" Target="charts/chart17.xml"/><Relationship Id="rId41" Type="http://schemas.openxmlformats.org/officeDocument/2006/relationships/chart" Target="charts/chart38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5" Type="http://schemas.openxmlformats.org/officeDocument/2006/relationships/chart" Target="charts/chart12.xml"/><Relationship Id="rId23" Type="http://schemas.openxmlformats.org/officeDocument/2006/relationships/chart" Target="charts/chart20.xml"/><Relationship Id="rId28" Type="http://schemas.openxmlformats.org/officeDocument/2006/relationships/chart" Target="charts/chart25.xml"/><Relationship Id="rId36" Type="http://schemas.openxmlformats.org/officeDocument/2006/relationships/chart" Target="charts/chart33.xml"/><Relationship Id="rId49" Type="http://schemas.openxmlformats.org/officeDocument/2006/relationships/chart" Target="charts/chart4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2.xml"/><Relationship Id="rId1" Type="http://schemas.microsoft.com/office/2011/relationships/chartStyle" Target="style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3.xml"/><Relationship Id="rId1" Type="http://schemas.microsoft.com/office/2011/relationships/chartStyle" Target="style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4.xml"/><Relationship Id="rId1" Type="http://schemas.microsoft.com/office/2011/relationships/chartStyle" Target="style24.xml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5.xml"/><Relationship Id="rId1" Type="http://schemas.microsoft.com/office/2011/relationships/chartStyle" Target="style25.xml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6.xml"/><Relationship Id="rId1" Type="http://schemas.microsoft.com/office/2011/relationships/chartStyle" Target="style26.xml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7.xml"/><Relationship Id="rId1" Type="http://schemas.microsoft.com/office/2011/relationships/chartStyle" Target="style27.xml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8.xml"/><Relationship Id="rId1" Type="http://schemas.microsoft.com/office/2011/relationships/chartStyle" Target="style28.xml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29.xml"/><Relationship Id="rId1" Type="http://schemas.microsoft.com/office/2011/relationships/chartStyle" Target="style29.xml"/></Relationships>
</file>

<file path=word/charts/_rels/chart3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0.xml"/><Relationship Id="rId1" Type="http://schemas.microsoft.com/office/2011/relationships/chartStyle" Target="style30.xml"/></Relationships>
</file>

<file path=word/charts/_rels/chart3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1.xml"/><Relationship Id="rId1" Type="http://schemas.microsoft.com/office/2011/relationships/chartStyle" Target="style31.xml"/></Relationships>
</file>

<file path=word/charts/_rels/chart3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2.xml"/><Relationship Id="rId1" Type="http://schemas.microsoft.com/office/2011/relationships/chartStyle" Target="style32.xml"/></Relationships>
</file>

<file path=word/charts/_rels/chart3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3.xml"/><Relationship Id="rId1" Type="http://schemas.microsoft.com/office/2011/relationships/chartStyle" Target="style33.xml"/></Relationships>
</file>

<file path=word/charts/_rels/chart3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4.xml"/><Relationship Id="rId1" Type="http://schemas.microsoft.com/office/2011/relationships/chartStyle" Target="style34.xml"/></Relationships>
</file>

<file path=word/charts/_rels/chart3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5.xml"/><Relationship Id="rId1" Type="http://schemas.microsoft.com/office/2011/relationships/chartStyle" Target="style35.xml"/></Relationships>
</file>

<file path=word/charts/_rels/chart3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6.xml"/><Relationship Id="rId1" Type="http://schemas.microsoft.com/office/2011/relationships/chartStyle" Target="style36.xml"/></Relationships>
</file>

<file path=word/charts/_rels/chart3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7.xml"/><Relationship Id="rId1" Type="http://schemas.microsoft.com/office/2011/relationships/chartStyle" Target="style37.xml"/></Relationships>
</file>

<file path=word/charts/_rels/chart3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8.xml"/><Relationship Id="rId1" Type="http://schemas.microsoft.com/office/2011/relationships/chartStyle" Target="style38.xml"/></Relationships>
</file>

<file path=word/charts/_rels/chart3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39.xml"/><Relationship Id="rId1" Type="http://schemas.microsoft.com/office/2011/relationships/chartStyle" Target="style39.xml"/></Relationships>
</file>

<file path=word/charts/_rels/chart4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40.xml"/><Relationship Id="rId1" Type="http://schemas.microsoft.com/office/2011/relationships/chartStyle" Target="style40.xml"/></Relationships>
</file>

<file path=word/charts/_rels/chart4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41.xml"/><Relationship Id="rId1" Type="http://schemas.microsoft.com/office/2011/relationships/chartStyle" Target="style41.xml"/></Relationships>
</file>

<file path=word/charts/_rels/chart4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42.xml"/><Relationship Id="rId1" Type="http://schemas.microsoft.com/office/2011/relationships/chartStyle" Target="style42.xml"/></Relationships>
</file>

<file path=word/charts/_rels/chart4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43.xml"/><Relationship Id="rId1" Type="http://schemas.microsoft.com/office/2011/relationships/chartStyle" Target="style43.xml"/></Relationships>
</file>

<file path=word/charts/_rels/chart4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44.xml"/><Relationship Id="rId1" Type="http://schemas.microsoft.com/office/2011/relationships/chartStyle" Target="style44.xml"/></Relationships>
</file>

<file path=word/charts/_rels/chart4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45.xml"/><Relationship Id="rId1" Type="http://schemas.microsoft.com/office/2011/relationships/chartStyle" Target="style45.xml"/></Relationships>
</file>

<file path=word/charts/_rels/chart4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46.xml"/><Relationship Id="rId1" Type="http://schemas.microsoft.com/office/2011/relationships/chartStyle" Target="style46.xml"/></Relationships>
</file>

<file path=word/charts/_rels/chart4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47.xml"/><Relationship Id="rId1" Type="http://schemas.microsoft.com/office/2011/relationships/chartStyle" Target="style47.xml"/></Relationships>
</file>

<file path=word/charts/_rels/chart4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esar\OneDrive%20-%20University%20of%20Massachusetts%20Lowell%20-%20UMass%20Lowell\CPHNEW%20working%20folder\Manuscript\Bar%20Charts%2007.10.20.xlsx" TargetMode="External"/><Relationship Id="rId2" Type="http://schemas.microsoft.com/office/2011/relationships/chartColorStyle" Target="colors48.xml"/><Relationship Id="rId1" Type="http://schemas.microsoft.com/office/2011/relationships/chartStyle" Target="style4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Sheet1!$C$10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Sheet1!$A$11:$A$15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Sheet1!$C$11:$C$15</c:f>
              <c:numCache>
                <c:formatCode>0%</c:formatCode>
                <c:ptCount val="5"/>
                <c:pt idx="0">
                  <c:v>0.6</c:v>
                </c:pt>
                <c:pt idx="1">
                  <c:v>0.66666666666666652</c:v>
                </c:pt>
                <c:pt idx="2">
                  <c:v>0.375</c:v>
                </c:pt>
                <c:pt idx="3">
                  <c:v>0.36842105263157893</c:v>
                </c:pt>
                <c:pt idx="4">
                  <c:v>0.61538461538461542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BD-4537-94CA-2E2100E56FDC}"/>
            </c:ext>
          </c:extLst>
        </c:ser>
        <c:ser>
          <c:idx val="1"/>
          <c:order val="1"/>
          <c:tx>
            <c:strRef>
              <c:f>Sheet1!$D$10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Sheet1!$A$11:$A$15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Sheet1!$D$11:$D$15</c:f>
              <c:numCache>
                <c:formatCode>0%</c:formatCode>
                <c:ptCount val="5"/>
                <c:pt idx="0">
                  <c:v>0.4</c:v>
                </c:pt>
                <c:pt idx="1">
                  <c:v>0.33333333333333348</c:v>
                </c:pt>
                <c:pt idx="2">
                  <c:v>0.625</c:v>
                </c:pt>
                <c:pt idx="3">
                  <c:v>0.63157894736842102</c:v>
                </c:pt>
                <c:pt idx="4">
                  <c:v>0.38461538461538458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EBD-4537-94CA-2E2100E56F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27134000"/>
        <c:axId val="327134328"/>
      </c:barChart>
      <c:catAx>
        <c:axId val="32713400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7134328"/>
        <c:crosses val="autoZero"/>
        <c:auto val="1"/>
        <c:lblAlgn val="ctr"/>
        <c:lblOffset val="100"/>
        <c:noMultiLvlLbl val="0"/>
      </c:catAx>
      <c:valAx>
        <c:axId val="32713432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71340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Sheet1!$C$19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Sheet1!$A$20:$A$24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Sheet1!$C$20:$C$24</c:f>
              <c:numCache>
                <c:formatCode>0%</c:formatCode>
                <c:ptCount val="5"/>
                <c:pt idx="0">
                  <c:v>0.8</c:v>
                </c:pt>
                <c:pt idx="1">
                  <c:v>0.9</c:v>
                </c:pt>
                <c:pt idx="2">
                  <c:v>0.88888888888888884</c:v>
                </c:pt>
                <c:pt idx="3">
                  <c:v>0.66666666666666652</c:v>
                </c:pt>
                <c:pt idx="4">
                  <c:v>0.92307692307692302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107-4567-AC22-E64857C4E040}"/>
            </c:ext>
          </c:extLst>
        </c:ser>
        <c:ser>
          <c:idx val="1"/>
          <c:order val="1"/>
          <c:tx>
            <c:strRef>
              <c:f>Sheet1!$D$19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Sheet1!$A$20:$A$24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Sheet1!$D$20:$D$24</c:f>
              <c:numCache>
                <c:formatCode>0%</c:formatCode>
                <c:ptCount val="5"/>
                <c:pt idx="0">
                  <c:v>0.19999999999999996</c:v>
                </c:pt>
                <c:pt idx="1">
                  <c:v>9.9999999999999978E-2</c:v>
                </c:pt>
                <c:pt idx="2">
                  <c:v>0.11111111111111116</c:v>
                </c:pt>
                <c:pt idx="3">
                  <c:v>0.33333333333333348</c:v>
                </c:pt>
                <c:pt idx="4">
                  <c:v>7.6923076923076983E-2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107-4567-AC22-E64857C4E0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94050336"/>
        <c:axId val="394049680"/>
      </c:barChart>
      <c:catAx>
        <c:axId val="3940503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4049680"/>
        <c:crosses val="autoZero"/>
        <c:auto val="1"/>
        <c:lblAlgn val="ctr"/>
        <c:lblOffset val="100"/>
        <c:noMultiLvlLbl val="0"/>
      </c:catAx>
      <c:valAx>
        <c:axId val="3940496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40503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Sheet1!$C$27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Sheet1!$A$28:$A$32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Sheet1!$C$28:$C$32</c:f>
              <c:numCache>
                <c:formatCode>0%</c:formatCode>
                <c:ptCount val="5"/>
                <c:pt idx="0">
                  <c:v>0.8</c:v>
                </c:pt>
                <c:pt idx="1">
                  <c:v>0.55555555555555558</c:v>
                </c:pt>
                <c:pt idx="2">
                  <c:v>0.7142857142857143</c:v>
                </c:pt>
                <c:pt idx="3">
                  <c:v>0.27777777777777779</c:v>
                </c:pt>
                <c:pt idx="4">
                  <c:v>0.83333333333333348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112-446A-ACE3-C1F18B6639F0}"/>
            </c:ext>
          </c:extLst>
        </c:ser>
        <c:ser>
          <c:idx val="1"/>
          <c:order val="1"/>
          <c:tx>
            <c:strRef>
              <c:f>Sheet1!$D$27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Sheet1!$A$28:$A$32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Sheet1!$D$28:$D$32</c:f>
              <c:numCache>
                <c:formatCode>0%</c:formatCode>
                <c:ptCount val="5"/>
                <c:pt idx="0">
                  <c:v>0.19999999999999996</c:v>
                </c:pt>
                <c:pt idx="1">
                  <c:v>0.44444444444444442</c:v>
                </c:pt>
                <c:pt idx="2">
                  <c:v>0.2857142857142857</c:v>
                </c:pt>
                <c:pt idx="3">
                  <c:v>0.72222222222222221</c:v>
                </c:pt>
                <c:pt idx="4">
                  <c:v>0.16666666666666652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112-446A-ACE3-C1F18B6639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29262744"/>
        <c:axId val="329266024"/>
      </c:barChart>
      <c:catAx>
        <c:axId val="3292627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266024"/>
        <c:crosses val="autoZero"/>
        <c:auto val="1"/>
        <c:lblAlgn val="ctr"/>
        <c:lblOffset val="100"/>
        <c:noMultiLvlLbl val="0"/>
      </c:catAx>
      <c:valAx>
        <c:axId val="3292660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92627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Sheet1!$C$35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Sheet1!$A$36:$A$40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Sheet1!$C$36:$C$40</c:f>
              <c:numCache>
                <c:formatCode>0%</c:formatCode>
                <c:ptCount val="5"/>
                <c:pt idx="0">
                  <c:v>0.6</c:v>
                </c:pt>
                <c:pt idx="1">
                  <c:v>0.4</c:v>
                </c:pt>
                <c:pt idx="2">
                  <c:v>0.33333333333333326</c:v>
                </c:pt>
                <c:pt idx="3">
                  <c:v>0.57894736842105265</c:v>
                </c:pt>
                <c:pt idx="4">
                  <c:v>0.53846153846153844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F18-42F4-B454-0D42218ED106}"/>
            </c:ext>
          </c:extLst>
        </c:ser>
        <c:ser>
          <c:idx val="1"/>
          <c:order val="1"/>
          <c:tx>
            <c:strRef>
              <c:f>Sheet1!$D$35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Sheet1!$A$36:$A$40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Sheet1!$D$36:$D$40</c:f>
              <c:numCache>
                <c:formatCode>0%</c:formatCode>
                <c:ptCount val="5"/>
                <c:pt idx="0">
                  <c:v>0.4</c:v>
                </c:pt>
                <c:pt idx="1">
                  <c:v>0.6</c:v>
                </c:pt>
                <c:pt idx="2">
                  <c:v>0.66666666666666674</c:v>
                </c:pt>
                <c:pt idx="3">
                  <c:v>0.42105263157894735</c:v>
                </c:pt>
                <c:pt idx="4">
                  <c:v>0.46153846153846156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F18-42F4-B454-0D42218ED1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4038344"/>
        <c:axId val="334036048"/>
      </c:barChart>
      <c:catAx>
        <c:axId val="3340383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036048"/>
        <c:crosses val="autoZero"/>
        <c:auto val="1"/>
        <c:lblAlgn val="ctr"/>
        <c:lblOffset val="100"/>
        <c:noMultiLvlLbl val="0"/>
      </c:catAx>
      <c:valAx>
        <c:axId val="3340360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038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Sheet1!$C$43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Sheet1!$A$44:$A$48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Sheet1!$C$44:$C$48</c:f>
              <c:numCache>
                <c:formatCode>0%</c:formatCode>
                <c:ptCount val="5"/>
                <c:pt idx="0">
                  <c:v>0.75</c:v>
                </c:pt>
                <c:pt idx="1">
                  <c:v>0.7</c:v>
                </c:pt>
                <c:pt idx="2">
                  <c:v>0.55555555555555558</c:v>
                </c:pt>
                <c:pt idx="3">
                  <c:v>0.26315789473684209</c:v>
                </c:pt>
                <c:pt idx="4">
                  <c:v>0.45454545454545453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9EB-4ECB-B89E-F21315B566CC}"/>
            </c:ext>
          </c:extLst>
        </c:ser>
        <c:ser>
          <c:idx val="1"/>
          <c:order val="1"/>
          <c:tx>
            <c:strRef>
              <c:f>Sheet1!$D$43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Sheet1!$A$44:$A$48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Sheet1!$D$44:$D$48</c:f>
              <c:numCache>
                <c:formatCode>0%</c:formatCode>
                <c:ptCount val="5"/>
                <c:pt idx="0">
                  <c:v>0.25</c:v>
                </c:pt>
                <c:pt idx="1">
                  <c:v>0.30000000000000004</c:v>
                </c:pt>
                <c:pt idx="2">
                  <c:v>0.44444444444444442</c:v>
                </c:pt>
                <c:pt idx="3">
                  <c:v>0.73684210526315796</c:v>
                </c:pt>
                <c:pt idx="4">
                  <c:v>0.54545454545454541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9EB-4ECB-B89E-F21315B566C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6441216"/>
        <c:axId val="336441544"/>
      </c:barChart>
      <c:catAx>
        <c:axId val="33644121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441544"/>
        <c:crosses val="autoZero"/>
        <c:auto val="1"/>
        <c:lblAlgn val="ctr"/>
        <c:lblOffset val="100"/>
        <c:noMultiLvlLbl val="0"/>
      </c:catAx>
      <c:valAx>
        <c:axId val="3364415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4412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Sheet1!$C$51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Sheet1!$A$52:$A$56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Sheet1!$C$52:$C$56</c:f>
              <c:numCache>
                <c:formatCode>0%</c:formatCode>
                <c:ptCount val="5"/>
                <c:pt idx="0">
                  <c:v>0.8</c:v>
                </c:pt>
                <c:pt idx="1">
                  <c:v>0.8</c:v>
                </c:pt>
                <c:pt idx="2">
                  <c:v>0.33333333333333326</c:v>
                </c:pt>
                <c:pt idx="3">
                  <c:v>0.47368421052631576</c:v>
                </c:pt>
                <c:pt idx="4">
                  <c:v>0.58333333333333337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CD6-4156-95E1-F8C4741FADF0}"/>
            </c:ext>
          </c:extLst>
        </c:ser>
        <c:ser>
          <c:idx val="1"/>
          <c:order val="1"/>
          <c:tx>
            <c:strRef>
              <c:f>Sheet1!$D$51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Sheet1!$A$52:$A$56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Sheet1!$D$52:$D$56</c:f>
              <c:numCache>
                <c:formatCode>0%</c:formatCode>
                <c:ptCount val="5"/>
                <c:pt idx="0">
                  <c:v>0.19999999999999996</c:v>
                </c:pt>
                <c:pt idx="1">
                  <c:v>0.19999999999999996</c:v>
                </c:pt>
                <c:pt idx="2">
                  <c:v>0.66666666666666674</c:v>
                </c:pt>
                <c:pt idx="3">
                  <c:v>0.52631578947368429</c:v>
                </c:pt>
                <c:pt idx="4">
                  <c:v>0.41666666666666663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CD6-4156-95E1-F8C4741FAD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4189408"/>
        <c:axId val="334187112"/>
      </c:barChart>
      <c:catAx>
        <c:axId val="33418940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187112"/>
        <c:crosses val="autoZero"/>
        <c:auto val="1"/>
        <c:lblAlgn val="ctr"/>
        <c:lblOffset val="100"/>
        <c:noMultiLvlLbl val="0"/>
      </c:catAx>
      <c:valAx>
        <c:axId val="33418711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1894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Sheet1!$C$59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Sheet1!$A$60:$A$64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Sheet1!$C$60:$C$64</c:f>
              <c:numCache>
                <c:formatCode>0%</c:formatCode>
                <c:ptCount val="5"/>
                <c:pt idx="0">
                  <c:v>1</c:v>
                </c:pt>
                <c:pt idx="1">
                  <c:v>0.8</c:v>
                </c:pt>
                <c:pt idx="2">
                  <c:v>0.88888888888888884</c:v>
                </c:pt>
                <c:pt idx="3">
                  <c:v>0.68421052631578949</c:v>
                </c:pt>
                <c:pt idx="4">
                  <c:v>0.91666666666666652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12D-4308-A2B3-4C1049057BC0}"/>
            </c:ext>
          </c:extLst>
        </c:ser>
        <c:ser>
          <c:idx val="1"/>
          <c:order val="1"/>
          <c:tx>
            <c:strRef>
              <c:f>Sheet1!$D$59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Sheet1!$A$60:$A$64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Sheet1!$D$60:$D$64</c:f>
              <c:numCache>
                <c:formatCode>0%</c:formatCode>
                <c:ptCount val="5"/>
                <c:pt idx="0">
                  <c:v>0</c:v>
                </c:pt>
                <c:pt idx="1">
                  <c:v>0.19999999999999996</c:v>
                </c:pt>
                <c:pt idx="2">
                  <c:v>0.11111111111111116</c:v>
                </c:pt>
                <c:pt idx="3">
                  <c:v>0.31578947368421051</c:v>
                </c:pt>
                <c:pt idx="4">
                  <c:v>8.3333333333333481E-2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12D-4308-A2B3-4C1049057B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2885760"/>
        <c:axId val="332888384"/>
      </c:barChart>
      <c:catAx>
        <c:axId val="3328857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2888384"/>
        <c:crosses val="autoZero"/>
        <c:auto val="1"/>
        <c:lblAlgn val="ctr"/>
        <c:lblOffset val="100"/>
        <c:noMultiLvlLbl val="0"/>
      </c:catAx>
      <c:valAx>
        <c:axId val="3328883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28857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Sheet1!$C$67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Sheet1!$A$68:$A$72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Sheet1!$C$68:$C$72</c:f>
              <c:numCache>
                <c:formatCode>0%</c:formatCode>
                <c:ptCount val="5"/>
                <c:pt idx="0">
                  <c:v>0.6</c:v>
                </c:pt>
                <c:pt idx="1">
                  <c:v>1</c:v>
                </c:pt>
                <c:pt idx="2">
                  <c:v>0.7777777777777779</c:v>
                </c:pt>
                <c:pt idx="3">
                  <c:v>0.73684210526315785</c:v>
                </c:pt>
                <c:pt idx="4">
                  <c:v>0.91666666666666652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A5E-4FEC-8381-E147294589B7}"/>
            </c:ext>
          </c:extLst>
        </c:ser>
        <c:ser>
          <c:idx val="1"/>
          <c:order val="1"/>
          <c:tx>
            <c:strRef>
              <c:f>Sheet1!$D$67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Sheet1!$A$68:$A$72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Sheet1!$D$68:$D$72</c:f>
              <c:numCache>
                <c:formatCode>0%</c:formatCode>
                <c:ptCount val="5"/>
                <c:pt idx="0">
                  <c:v>0.4</c:v>
                </c:pt>
                <c:pt idx="1">
                  <c:v>0</c:v>
                </c:pt>
                <c:pt idx="2">
                  <c:v>0.2222222222222221</c:v>
                </c:pt>
                <c:pt idx="3">
                  <c:v>0.26315789473684215</c:v>
                </c:pt>
                <c:pt idx="4">
                  <c:v>8.3333333333333481E-2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A5E-4FEC-8381-E147294589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1748888"/>
        <c:axId val="331754136"/>
      </c:barChart>
      <c:catAx>
        <c:axId val="33174888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754136"/>
        <c:crosses val="autoZero"/>
        <c:auto val="1"/>
        <c:lblAlgn val="ctr"/>
        <c:lblOffset val="100"/>
        <c:noMultiLvlLbl val="0"/>
      </c:catAx>
      <c:valAx>
        <c:axId val="3317541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748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Sheet1!$C$75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Sheet1!$A$76:$A$80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Sheet1!$C$76:$C$80</c:f>
              <c:numCache>
                <c:formatCode>0%</c:formatCode>
                <c:ptCount val="5"/>
                <c:pt idx="0">
                  <c:v>0.6</c:v>
                </c:pt>
                <c:pt idx="1">
                  <c:v>0.88888888888888884</c:v>
                </c:pt>
                <c:pt idx="2">
                  <c:v>0.375</c:v>
                </c:pt>
                <c:pt idx="3">
                  <c:v>0.21052631578947367</c:v>
                </c:pt>
                <c:pt idx="4">
                  <c:v>0.55555555555555558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CDE-41BA-AA02-AAA01833FD11}"/>
            </c:ext>
          </c:extLst>
        </c:ser>
        <c:ser>
          <c:idx val="1"/>
          <c:order val="1"/>
          <c:tx>
            <c:strRef>
              <c:f>Sheet1!$D$75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Sheet1!$A$76:$A$80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Sheet1!$D$76:$D$80</c:f>
              <c:numCache>
                <c:formatCode>0%</c:formatCode>
                <c:ptCount val="5"/>
                <c:pt idx="0">
                  <c:v>0.4</c:v>
                </c:pt>
                <c:pt idx="1">
                  <c:v>0.11111111111111116</c:v>
                </c:pt>
                <c:pt idx="2">
                  <c:v>0.625</c:v>
                </c:pt>
                <c:pt idx="3">
                  <c:v>0.78947368421052633</c:v>
                </c:pt>
                <c:pt idx="4">
                  <c:v>0.44444444444444442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CDE-41BA-AA02-AAA01833FD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1348752"/>
        <c:axId val="331362200"/>
      </c:barChart>
      <c:catAx>
        <c:axId val="33134875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362200"/>
        <c:crosses val="autoZero"/>
        <c:auto val="1"/>
        <c:lblAlgn val="ctr"/>
        <c:lblOffset val="100"/>
        <c:noMultiLvlLbl val="0"/>
      </c:catAx>
      <c:valAx>
        <c:axId val="3313622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3487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Sheet1!$C$83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Sheet1!$A$84:$A$88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Sheet1!$C$84:$C$88</c:f>
              <c:numCache>
                <c:formatCode>0%</c:formatCode>
                <c:ptCount val="5"/>
                <c:pt idx="0">
                  <c:v>0.8</c:v>
                </c:pt>
                <c:pt idx="1">
                  <c:v>0.88888888888888884</c:v>
                </c:pt>
                <c:pt idx="2">
                  <c:v>1</c:v>
                </c:pt>
                <c:pt idx="3">
                  <c:v>0.52631578947368418</c:v>
                </c:pt>
                <c:pt idx="4">
                  <c:v>0.9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215-49B3-93E5-0A32570A0051}"/>
            </c:ext>
          </c:extLst>
        </c:ser>
        <c:ser>
          <c:idx val="1"/>
          <c:order val="1"/>
          <c:tx>
            <c:strRef>
              <c:f>Sheet1!$D$83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Sheet1!$A$84:$A$88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Sheet1!$D$84:$D$88</c:f>
              <c:numCache>
                <c:formatCode>0%</c:formatCode>
                <c:ptCount val="5"/>
                <c:pt idx="0">
                  <c:v>0.19999999999999996</c:v>
                </c:pt>
                <c:pt idx="1">
                  <c:v>0.11111111111111116</c:v>
                </c:pt>
                <c:pt idx="2">
                  <c:v>0</c:v>
                </c:pt>
                <c:pt idx="3">
                  <c:v>0.47368421052631582</c:v>
                </c:pt>
                <c:pt idx="4">
                  <c:v>9.9999999999999978E-2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215-49B3-93E5-0A32570A005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1461904"/>
        <c:axId val="331462232"/>
      </c:barChart>
      <c:catAx>
        <c:axId val="3314619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462232"/>
        <c:crosses val="autoZero"/>
        <c:auto val="1"/>
        <c:lblAlgn val="ctr"/>
        <c:lblOffset val="100"/>
        <c:noMultiLvlLbl val="0"/>
      </c:catAx>
      <c:valAx>
        <c:axId val="3314622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4619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Sheet1!$C$91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Sheet1!$A$92:$A$96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Sheet1!$C$92:$C$96</c:f>
              <c:numCache>
                <c:formatCode>0%</c:formatCode>
                <c:ptCount val="5"/>
                <c:pt idx="0">
                  <c:v>0.75</c:v>
                </c:pt>
                <c:pt idx="1">
                  <c:v>0</c:v>
                </c:pt>
                <c:pt idx="2">
                  <c:v>0.5</c:v>
                </c:pt>
                <c:pt idx="3">
                  <c:v>0.13333333333333333</c:v>
                </c:pt>
                <c:pt idx="4">
                  <c:v>0.55555555555555558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0A-4BEA-A58D-7C2CBC4BE0F0}"/>
            </c:ext>
          </c:extLst>
        </c:ser>
        <c:ser>
          <c:idx val="1"/>
          <c:order val="1"/>
          <c:tx>
            <c:strRef>
              <c:f>Sheet1!$D$91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Sheet1!$A$92:$A$96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Sheet1!$D$92:$D$96</c:f>
              <c:numCache>
                <c:formatCode>0%</c:formatCode>
                <c:ptCount val="5"/>
                <c:pt idx="0">
                  <c:v>0.25</c:v>
                </c:pt>
                <c:pt idx="1">
                  <c:v>1</c:v>
                </c:pt>
                <c:pt idx="2">
                  <c:v>0.5</c:v>
                </c:pt>
                <c:pt idx="3">
                  <c:v>0.8666666666666667</c:v>
                </c:pt>
                <c:pt idx="4">
                  <c:v>0.44444444444444442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20A-4BEA-A58D-7C2CBC4BE0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3234248"/>
        <c:axId val="383237200"/>
      </c:barChart>
      <c:catAx>
        <c:axId val="38323424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237200"/>
        <c:crosses val="autoZero"/>
        <c:auto val="1"/>
        <c:lblAlgn val="ctr"/>
        <c:lblOffset val="100"/>
        <c:noMultiLvlLbl val="0"/>
      </c:catAx>
      <c:valAx>
        <c:axId val="3832372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2342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Sheet1!$C$99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Sheet1!$A$100:$A$104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Sheet1!$C$100:$C$104</c:f>
              <c:numCache>
                <c:formatCode>0%</c:formatCode>
                <c:ptCount val="5"/>
                <c:pt idx="0">
                  <c:v>0.25</c:v>
                </c:pt>
                <c:pt idx="1">
                  <c:v>0.22222222222222221</c:v>
                </c:pt>
                <c:pt idx="2">
                  <c:v>0.2857142857142857</c:v>
                </c:pt>
                <c:pt idx="3">
                  <c:v>0.76470588235294112</c:v>
                </c:pt>
                <c:pt idx="4">
                  <c:v>0.4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06-4328-8AC6-C9F77925550A}"/>
            </c:ext>
          </c:extLst>
        </c:ser>
        <c:ser>
          <c:idx val="1"/>
          <c:order val="1"/>
          <c:tx>
            <c:strRef>
              <c:f>Sheet1!$D$99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Sheet1!$A$100:$A$104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Sheet1!$D$100:$D$104</c:f>
              <c:numCache>
                <c:formatCode>0%</c:formatCode>
                <c:ptCount val="5"/>
                <c:pt idx="0">
                  <c:v>0.75</c:v>
                </c:pt>
                <c:pt idx="1">
                  <c:v>0.77777777777777779</c:v>
                </c:pt>
                <c:pt idx="2">
                  <c:v>0.7142857142857143</c:v>
                </c:pt>
                <c:pt idx="3">
                  <c:v>0.23529411764705888</c:v>
                </c:pt>
                <c:pt idx="4">
                  <c:v>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506-4328-8AC6-C9F7792555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3237856"/>
        <c:axId val="383250648"/>
      </c:barChart>
      <c:catAx>
        <c:axId val="38323785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250648"/>
        <c:crosses val="autoZero"/>
        <c:auto val="1"/>
        <c:lblAlgn val="ctr"/>
        <c:lblOffset val="100"/>
        <c:noMultiLvlLbl val="0"/>
      </c:catAx>
      <c:valAx>
        <c:axId val="3832506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2378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Sheet1!$C$107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Sheet1!$A$108:$A$112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Sheet1!$C$108:$C$112</c:f>
              <c:numCache>
                <c:formatCode>0%</c:formatCode>
                <c:ptCount val="5"/>
                <c:pt idx="0">
                  <c:v>0.5</c:v>
                </c:pt>
                <c:pt idx="1">
                  <c:v>0.7777777777777779</c:v>
                </c:pt>
                <c:pt idx="2">
                  <c:v>0.75</c:v>
                </c:pt>
                <c:pt idx="3">
                  <c:v>0.7222222222222221</c:v>
                </c:pt>
                <c:pt idx="4">
                  <c:v>0.91666666666666652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C7-4FB3-8A46-1D3D072B7D7E}"/>
            </c:ext>
          </c:extLst>
        </c:ser>
        <c:ser>
          <c:idx val="1"/>
          <c:order val="1"/>
          <c:tx>
            <c:strRef>
              <c:f>Sheet1!$D$107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Sheet1!$A$108:$A$112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Sheet1!$D$108:$D$112</c:f>
              <c:numCache>
                <c:formatCode>0%</c:formatCode>
                <c:ptCount val="5"/>
                <c:pt idx="0">
                  <c:v>0.5</c:v>
                </c:pt>
                <c:pt idx="1">
                  <c:v>0.2222222222222221</c:v>
                </c:pt>
                <c:pt idx="2">
                  <c:v>0.25</c:v>
                </c:pt>
                <c:pt idx="3">
                  <c:v>0.2777777777777779</c:v>
                </c:pt>
                <c:pt idx="4">
                  <c:v>8.3333333333333481E-2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2C7-4FB3-8A46-1D3D072B7D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1768552"/>
        <c:axId val="331778720"/>
      </c:barChart>
      <c:catAx>
        <c:axId val="33176855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778720"/>
        <c:crosses val="autoZero"/>
        <c:auto val="1"/>
        <c:lblAlgn val="ctr"/>
        <c:lblOffset val="100"/>
        <c:noMultiLvlLbl val="0"/>
      </c:catAx>
      <c:valAx>
        <c:axId val="33177872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7685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Sheet1!$C$115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Sheet1!$A$116:$A$120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Sheet1!$C$116:$C$120</c:f>
              <c:numCache>
                <c:formatCode>0%</c:formatCode>
                <c:ptCount val="5"/>
                <c:pt idx="0">
                  <c:v>0.5</c:v>
                </c:pt>
                <c:pt idx="1">
                  <c:v>0.7142857142857143</c:v>
                </c:pt>
                <c:pt idx="2">
                  <c:v>0.4</c:v>
                </c:pt>
                <c:pt idx="3">
                  <c:v>0.4375</c:v>
                </c:pt>
                <c:pt idx="4">
                  <c:v>0.63636363636363635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DC9-4DA4-9E55-1338514DE23E}"/>
            </c:ext>
          </c:extLst>
        </c:ser>
        <c:ser>
          <c:idx val="1"/>
          <c:order val="1"/>
          <c:tx>
            <c:strRef>
              <c:f>Sheet1!$D$115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Sheet1!$A$116:$A$120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Sheet1!$D$116:$D$120</c:f>
              <c:numCache>
                <c:formatCode>0%</c:formatCode>
                <c:ptCount val="5"/>
                <c:pt idx="0">
                  <c:v>0.5</c:v>
                </c:pt>
                <c:pt idx="1">
                  <c:v>0.2857142857142857</c:v>
                </c:pt>
                <c:pt idx="2">
                  <c:v>0.6</c:v>
                </c:pt>
                <c:pt idx="3">
                  <c:v>0.5625</c:v>
                </c:pt>
                <c:pt idx="4">
                  <c:v>0.36363636363636365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DC9-4DA4-9E55-1338514DE2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25289032"/>
        <c:axId val="325282472"/>
      </c:barChart>
      <c:catAx>
        <c:axId val="32528903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5282472"/>
        <c:crosses val="autoZero"/>
        <c:auto val="1"/>
        <c:lblAlgn val="ctr"/>
        <c:lblOffset val="100"/>
        <c:noMultiLvlLbl val="0"/>
      </c:catAx>
      <c:valAx>
        <c:axId val="32528247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5289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Sheet1!$C$123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Sheet1!$A$124:$A$128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Sheet1!$C$124:$C$128</c:f>
              <c:numCache>
                <c:formatCode>0%</c:formatCode>
                <c:ptCount val="5"/>
                <c:pt idx="0">
                  <c:v>0.75</c:v>
                </c:pt>
                <c:pt idx="1">
                  <c:v>0.625</c:v>
                </c:pt>
                <c:pt idx="2">
                  <c:v>0.625</c:v>
                </c:pt>
                <c:pt idx="3">
                  <c:v>0.58823529411764708</c:v>
                </c:pt>
                <c:pt idx="4">
                  <c:v>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6FC-46C8-8880-0BE2B46BA2EB}"/>
            </c:ext>
          </c:extLst>
        </c:ser>
        <c:ser>
          <c:idx val="1"/>
          <c:order val="1"/>
          <c:tx>
            <c:strRef>
              <c:f>Sheet1!$D$123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Sheet1!$A$124:$A$128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Sheet1!$D$124:$D$128</c:f>
              <c:numCache>
                <c:formatCode>0%</c:formatCode>
                <c:ptCount val="5"/>
                <c:pt idx="0">
                  <c:v>0.25</c:v>
                </c:pt>
                <c:pt idx="1">
                  <c:v>0.375</c:v>
                </c:pt>
                <c:pt idx="2">
                  <c:v>0.375</c:v>
                </c:pt>
                <c:pt idx="3">
                  <c:v>0.41176470588235292</c:v>
                </c:pt>
                <c:pt idx="4">
                  <c:v>0.19999999999999996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6FC-46C8-8880-0BE2B46BA2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3245072"/>
        <c:axId val="383248680"/>
      </c:barChart>
      <c:catAx>
        <c:axId val="3832450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248680"/>
        <c:crosses val="autoZero"/>
        <c:auto val="1"/>
        <c:lblAlgn val="ctr"/>
        <c:lblOffset val="100"/>
        <c:noMultiLvlLbl val="0"/>
      </c:catAx>
      <c:valAx>
        <c:axId val="3832486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2450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Sheet1!$C$131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Sheet1!$A$132:$A$136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Sheet1!$C$132:$C$136</c:f>
              <c:numCache>
                <c:formatCode>0%</c:formatCode>
                <c:ptCount val="5"/>
                <c:pt idx="0">
                  <c:v>0.25</c:v>
                </c:pt>
                <c:pt idx="1">
                  <c:v>0.2857142857142857</c:v>
                </c:pt>
                <c:pt idx="2">
                  <c:v>0.25</c:v>
                </c:pt>
                <c:pt idx="3">
                  <c:v>0.33333333333333326</c:v>
                </c:pt>
                <c:pt idx="4">
                  <c:v>0.54545454545454541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3DE-4830-ABB9-021DC175F6E0}"/>
            </c:ext>
          </c:extLst>
        </c:ser>
        <c:ser>
          <c:idx val="1"/>
          <c:order val="1"/>
          <c:tx>
            <c:strRef>
              <c:f>Sheet1!$D$131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Sheet1!$A$132:$A$136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Sheet1!$D$132:$D$136</c:f>
              <c:numCache>
                <c:formatCode>0%</c:formatCode>
                <c:ptCount val="5"/>
                <c:pt idx="0">
                  <c:v>0.75</c:v>
                </c:pt>
                <c:pt idx="1">
                  <c:v>0.7142857142857143</c:v>
                </c:pt>
                <c:pt idx="2">
                  <c:v>0.75</c:v>
                </c:pt>
                <c:pt idx="3">
                  <c:v>0.66666666666666674</c:v>
                </c:pt>
                <c:pt idx="4">
                  <c:v>0.45454545454545459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3DE-4830-ABB9-021DC175F6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60334928"/>
        <c:axId val="260335256"/>
      </c:barChart>
      <c:catAx>
        <c:axId val="260334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0335256"/>
        <c:crosses val="autoZero"/>
        <c:auto val="1"/>
        <c:lblAlgn val="ctr"/>
        <c:lblOffset val="100"/>
        <c:noMultiLvlLbl val="0"/>
      </c:catAx>
      <c:valAx>
        <c:axId val="2603352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033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Sheet1!$C$139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Sheet1!$A$140:$A$144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Sheet1!$C$140:$C$144</c:f>
              <c:numCache>
                <c:formatCode>0%</c:formatCode>
                <c:ptCount val="5"/>
                <c:pt idx="0">
                  <c:v>1</c:v>
                </c:pt>
                <c:pt idx="1">
                  <c:v>0.9</c:v>
                </c:pt>
                <c:pt idx="2">
                  <c:v>1</c:v>
                </c:pt>
                <c:pt idx="3">
                  <c:v>0.94736842105263153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958-4844-82EC-74AC90203913}"/>
            </c:ext>
          </c:extLst>
        </c:ser>
        <c:ser>
          <c:idx val="1"/>
          <c:order val="1"/>
          <c:tx>
            <c:strRef>
              <c:f>Sheet1!$D$139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Sheet1!$A$140:$A$144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Sheet1!$D$140:$D$144</c:f>
              <c:numCache>
                <c:formatCode>0%</c:formatCode>
                <c:ptCount val="5"/>
                <c:pt idx="0">
                  <c:v>0</c:v>
                </c:pt>
                <c:pt idx="1">
                  <c:v>9.9999999999999978E-2</c:v>
                </c:pt>
                <c:pt idx="2">
                  <c:v>0</c:v>
                </c:pt>
                <c:pt idx="3">
                  <c:v>5.2631578947368474E-2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958-4844-82EC-74AC902039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28593936"/>
        <c:axId val="328592952"/>
      </c:barChart>
      <c:catAx>
        <c:axId val="3285939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8592952"/>
        <c:crosses val="autoZero"/>
        <c:auto val="1"/>
        <c:lblAlgn val="ctr"/>
        <c:lblOffset val="100"/>
        <c:noMultiLvlLbl val="0"/>
      </c:catAx>
      <c:valAx>
        <c:axId val="328592952"/>
        <c:scaling>
          <c:orientation val="minMax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85939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Sheet1!$C$147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Sheet1!$A$148:$A$152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Sheet1!$C$148:$C$152</c:f>
              <c:numCache>
                <c:formatCode>0%</c:formatCode>
                <c:ptCount val="5"/>
                <c:pt idx="0">
                  <c:v>0.5</c:v>
                </c:pt>
                <c:pt idx="1">
                  <c:v>0.88888888888888884</c:v>
                </c:pt>
                <c:pt idx="2">
                  <c:v>0.8571428571428571</c:v>
                </c:pt>
                <c:pt idx="3">
                  <c:v>0.94117647058823517</c:v>
                </c:pt>
                <c:pt idx="4">
                  <c:v>0.81818181818181823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B4-4D8F-BBF2-F540B1430F89}"/>
            </c:ext>
          </c:extLst>
        </c:ser>
        <c:ser>
          <c:idx val="1"/>
          <c:order val="1"/>
          <c:tx>
            <c:strRef>
              <c:f>Sheet1!$D$147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Sheet1!$A$148:$A$152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Sheet1!$D$148:$D$152</c:f>
              <c:numCache>
                <c:formatCode>0%</c:formatCode>
                <c:ptCount val="5"/>
                <c:pt idx="0">
                  <c:v>0.5</c:v>
                </c:pt>
                <c:pt idx="1">
                  <c:v>0.11111111111111116</c:v>
                </c:pt>
                <c:pt idx="2">
                  <c:v>0.1428571428571429</c:v>
                </c:pt>
                <c:pt idx="3">
                  <c:v>5.882352941176483E-2</c:v>
                </c:pt>
                <c:pt idx="4">
                  <c:v>0.18181818181818177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FB4-4D8F-BBF2-F540B1430F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25300184"/>
        <c:axId val="325268696"/>
      </c:barChart>
      <c:catAx>
        <c:axId val="3253001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5268696"/>
        <c:crosses val="autoZero"/>
        <c:auto val="1"/>
        <c:lblAlgn val="ctr"/>
        <c:lblOffset val="100"/>
        <c:noMultiLvlLbl val="0"/>
      </c:catAx>
      <c:valAx>
        <c:axId val="3252686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5300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Sheet1!$C$155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Sheet1!$A$156:$A$160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Sheet1!$C$156:$C$160</c:f>
              <c:numCache>
                <c:formatCode>0%</c:formatCode>
                <c:ptCount val="5"/>
                <c:pt idx="0">
                  <c:v>0.4</c:v>
                </c:pt>
                <c:pt idx="1">
                  <c:v>0.4</c:v>
                </c:pt>
                <c:pt idx="2">
                  <c:v>0.7142857142857143</c:v>
                </c:pt>
                <c:pt idx="3">
                  <c:v>0.55555555555555558</c:v>
                </c:pt>
                <c:pt idx="4">
                  <c:v>0.91666666666666652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16C-4E55-A59E-13D3C5B3F776}"/>
            </c:ext>
          </c:extLst>
        </c:ser>
        <c:ser>
          <c:idx val="1"/>
          <c:order val="1"/>
          <c:tx>
            <c:strRef>
              <c:f>Sheet1!$D$155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Sheet1!$A$156:$A$160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Sheet1!$D$156:$D$160</c:f>
              <c:numCache>
                <c:formatCode>0%</c:formatCode>
                <c:ptCount val="5"/>
                <c:pt idx="0">
                  <c:v>0.6</c:v>
                </c:pt>
                <c:pt idx="1">
                  <c:v>0.6</c:v>
                </c:pt>
                <c:pt idx="2">
                  <c:v>0.2857142857142857</c:v>
                </c:pt>
                <c:pt idx="3">
                  <c:v>0.44444444444444442</c:v>
                </c:pt>
                <c:pt idx="4">
                  <c:v>8.3333333333333481E-2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16C-4E55-A59E-13D3C5B3F7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0013200"/>
        <c:axId val="330007296"/>
      </c:barChart>
      <c:catAx>
        <c:axId val="33001320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0007296"/>
        <c:crosses val="autoZero"/>
        <c:auto val="1"/>
        <c:lblAlgn val="ctr"/>
        <c:lblOffset val="100"/>
        <c:noMultiLvlLbl val="0"/>
      </c:catAx>
      <c:valAx>
        <c:axId val="3300072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0013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Sheet1!$C$163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Sheet1!$A$164:$A$168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Sheet1!$C$164:$C$168</c:f>
              <c:numCache>
                <c:formatCode>0%</c:formatCode>
                <c:ptCount val="5"/>
                <c:pt idx="0">
                  <c:v>0.5</c:v>
                </c:pt>
                <c:pt idx="1">
                  <c:v>0.5</c:v>
                </c:pt>
                <c:pt idx="2">
                  <c:v>0.5</c:v>
                </c:pt>
                <c:pt idx="3">
                  <c:v>0.22222222222222221</c:v>
                </c:pt>
                <c:pt idx="4">
                  <c:v>0.61538461538461542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BCA-4208-822D-8B0133A25391}"/>
            </c:ext>
          </c:extLst>
        </c:ser>
        <c:ser>
          <c:idx val="1"/>
          <c:order val="1"/>
          <c:tx>
            <c:strRef>
              <c:f>Sheet1!$D$163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Sheet1!$A$164:$A$168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Sheet1!$D$164:$D$168</c:f>
              <c:numCache>
                <c:formatCode>0%</c:formatCode>
                <c:ptCount val="5"/>
                <c:pt idx="0">
                  <c:v>0.5</c:v>
                </c:pt>
                <c:pt idx="1">
                  <c:v>0.5</c:v>
                </c:pt>
                <c:pt idx="2">
                  <c:v>0.5</c:v>
                </c:pt>
                <c:pt idx="3">
                  <c:v>0.77777777777777779</c:v>
                </c:pt>
                <c:pt idx="4">
                  <c:v>0.38461538461538458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BCA-4208-822D-8B0133A253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6661416"/>
        <c:axId val="336662400"/>
      </c:barChart>
      <c:catAx>
        <c:axId val="33666141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662400"/>
        <c:crosses val="autoZero"/>
        <c:auto val="1"/>
        <c:lblAlgn val="ctr"/>
        <c:lblOffset val="100"/>
        <c:noMultiLvlLbl val="0"/>
      </c:catAx>
      <c:valAx>
        <c:axId val="3366624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661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Sheet1!$C$171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Sheet1!$A$172:$A$176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Sheet1!$C$172:$C$176</c:f>
              <c:numCache>
                <c:formatCode>0%</c:formatCode>
                <c:ptCount val="5"/>
                <c:pt idx="0">
                  <c:v>0.6</c:v>
                </c:pt>
                <c:pt idx="1">
                  <c:v>0.33333333333333326</c:v>
                </c:pt>
                <c:pt idx="2">
                  <c:v>0.5714285714285714</c:v>
                </c:pt>
                <c:pt idx="3">
                  <c:v>0.47058823529411759</c:v>
                </c:pt>
                <c:pt idx="4">
                  <c:v>0.66666666666666652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09-4DDF-A68A-F141D0DF34F1}"/>
            </c:ext>
          </c:extLst>
        </c:ser>
        <c:ser>
          <c:idx val="1"/>
          <c:order val="1"/>
          <c:tx>
            <c:strRef>
              <c:f>Sheet1!$D$171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Sheet1!$A$172:$A$176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Sheet1!$D$172:$D$176</c:f>
              <c:numCache>
                <c:formatCode>0%</c:formatCode>
                <c:ptCount val="5"/>
                <c:pt idx="0">
                  <c:v>0.4</c:v>
                </c:pt>
                <c:pt idx="1">
                  <c:v>0.66666666666666674</c:v>
                </c:pt>
                <c:pt idx="2">
                  <c:v>0.4285714285714286</c:v>
                </c:pt>
                <c:pt idx="3">
                  <c:v>0.52941176470588247</c:v>
                </c:pt>
                <c:pt idx="4">
                  <c:v>0.33333333333333348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09-4DDF-A68A-F141D0DF34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6666664"/>
        <c:axId val="336669944"/>
      </c:barChart>
      <c:catAx>
        <c:axId val="33666666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669944"/>
        <c:crosses val="autoZero"/>
        <c:auto val="1"/>
        <c:lblAlgn val="ctr"/>
        <c:lblOffset val="100"/>
        <c:noMultiLvlLbl val="0"/>
      </c:catAx>
      <c:valAx>
        <c:axId val="3366699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6666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Sheet1!$C$179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Sheet1!$A$180:$A$184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Sheet1!$C$180:$C$184</c:f>
              <c:numCache>
                <c:formatCode>0%</c:formatCode>
                <c:ptCount val="5"/>
                <c:pt idx="0">
                  <c:v>0.8</c:v>
                </c:pt>
                <c:pt idx="1">
                  <c:v>1</c:v>
                </c:pt>
                <c:pt idx="2">
                  <c:v>0.7777777777777779</c:v>
                </c:pt>
                <c:pt idx="3">
                  <c:v>0.78947368421052633</c:v>
                </c:pt>
                <c:pt idx="4">
                  <c:v>0.83333333333333348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24D-4E6A-8866-8C3C0CDB5245}"/>
            </c:ext>
          </c:extLst>
        </c:ser>
        <c:ser>
          <c:idx val="1"/>
          <c:order val="1"/>
          <c:tx>
            <c:strRef>
              <c:f>Sheet1!$D$179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Sheet1!$A$180:$A$184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Sheet1!$D$180:$D$184</c:f>
              <c:numCache>
                <c:formatCode>0%</c:formatCode>
                <c:ptCount val="5"/>
                <c:pt idx="0">
                  <c:v>0.19999999999999996</c:v>
                </c:pt>
                <c:pt idx="1">
                  <c:v>0</c:v>
                </c:pt>
                <c:pt idx="2">
                  <c:v>0.2222222222222221</c:v>
                </c:pt>
                <c:pt idx="3">
                  <c:v>0.21052631578947367</c:v>
                </c:pt>
                <c:pt idx="4">
                  <c:v>0.16666666666666652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24D-4E6A-8866-8C3C0CDB52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52847056"/>
        <c:axId val="252847384"/>
      </c:barChart>
      <c:catAx>
        <c:axId val="25284705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2847384"/>
        <c:crosses val="autoZero"/>
        <c:auto val="1"/>
        <c:lblAlgn val="ctr"/>
        <c:lblOffset val="100"/>
        <c:noMultiLvlLbl val="0"/>
      </c:catAx>
      <c:valAx>
        <c:axId val="2528473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2847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Sheet1!$C$187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Sheet1!$A$188:$A$192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Sheet1!$C$188:$C$192</c:f>
              <c:numCache>
                <c:formatCode>0%</c:formatCode>
                <c:ptCount val="5"/>
                <c:pt idx="0">
                  <c:v>0.8</c:v>
                </c:pt>
                <c:pt idx="1">
                  <c:v>0.7</c:v>
                </c:pt>
                <c:pt idx="2">
                  <c:v>0.66666666666666652</c:v>
                </c:pt>
                <c:pt idx="3">
                  <c:v>0.63157894736842102</c:v>
                </c:pt>
                <c:pt idx="4">
                  <c:v>0.92307692307692302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852-416B-9878-DBC12BD680EE}"/>
            </c:ext>
          </c:extLst>
        </c:ser>
        <c:ser>
          <c:idx val="1"/>
          <c:order val="1"/>
          <c:tx>
            <c:strRef>
              <c:f>Sheet1!$D$187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Sheet1!$A$188:$A$192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Sheet1!$D$188:$D$192</c:f>
              <c:numCache>
                <c:formatCode>0%</c:formatCode>
                <c:ptCount val="5"/>
                <c:pt idx="0">
                  <c:v>0.19999999999999996</c:v>
                </c:pt>
                <c:pt idx="1">
                  <c:v>0.30000000000000004</c:v>
                </c:pt>
                <c:pt idx="2">
                  <c:v>0.33333333333333348</c:v>
                </c:pt>
                <c:pt idx="3">
                  <c:v>0.36842105263157898</c:v>
                </c:pt>
                <c:pt idx="4">
                  <c:v>7.6923076923076983E-2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852-416B-9878-DBC12BD680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6025000"/>
        <c:axId val="386025656"/>
      </c:barChart>
      <c:catAx>
        <c:axId val="38602500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6025656"/>
        <c:crosses val="autoZero"/>
        <c:auto val="1"/>
        <c:lblAlgn val="ctr"/>
        <c:lblOffset val="100"/>
        <c:noMultiLvlLbl val="0"/>
      </c:catAx>
      <c:valAx>
        <c:axId val="3860256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60250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Sheet1!$C$195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Sheet1!$A$196:$A$200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Sheet1!$C$196:$C$200</c:f>
              <c:numCache>
                <c:formatCode>0%</c:formatCode>
                <c:ptCount val="5"/>
                <c:pt idx="0">
                  <c:v>0</c:v>
                </c:pt>
                <c:pt idx="1">
                  <c:v>0.8</c:v>
                </c:pt>
                <c:pt idx="2">
                  <c:v>0.66666666666666652</c:v>
                </c:pt>
                <c:pt idx="3">
                  <c:v>0.31578947368421051</c:v>
                </c:pt>
                <c:pt idx="4">
                  <c:v>0.46153846153846151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9D-428E-AFC2-FC0E139BED50}"/>
            </c:ext>
          </c:extLst>
        </c:ser>
        <c:ser>
          <c:idx val="1"/>
          <c:order val="1"/>
          <c:tx>
            <c:strRef>
              <c:f>Sheet1!$D$195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Sheet1!$A$196:$A$200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Sheet1!$D$196:$D$200</c:f>
              <c:numCache>
                <c:formatCode>0%</c:formatCode>
                <c:ptCount val="5"/>
                <c:pt idx="0">
                  <c:v>1</c:v>
                </c:pt>
                <c:pt idx="1">
                  <c:v>0.19999999999999996</c:v>
                </c:pt>
                <c:pt idx="2">
                  <c:v>0.33333333333333348</c:v>
                </c:pt>
                <c:pt idx="3">
                  <c:v>0.68421052631578949</c:v>
                </c:pt>
                <c:pt idx="4">
                  <c:v>0.53846153846153855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C9D-428E-AFC2-FC0E139BED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2917128"/>
        <c:axId val="333201400"/>
      </c:barChart>
      <c:catAx>
        <c:axId val="3329171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3201400"/>
        <c:crosses val="autoZero"/>
        <c:auto val="1"/>
        <c:lblAlgn val="ctr"/>
        <c:lblOffset val="100"/>
        <c:noMultiLvlLbl val="0"/>
      </c:catAx>
      <c:valAx>
        <c:axId val="3332014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29171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Sheet1!$C$203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Sheet1!$A$204:$A$208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Sheet1!$C$204:$C$208</c:f>
              <c:numCache>
                <c:formatCode>0%</c:formatCode>
                <c:ptCount val="5"/>
                <c:pt idx="0">
                  <c:v>0</c:v>
                </c:pt>
                <c:pt idx="1">
                  <c:v>0.7</c:v>
                </c:pt>
                <c:pt idx="2">
                  <c:v>0.7777777777777779</c:v>
                </c:pt>
                <c:pt idx="3">
                  <c:v>0.36842105263157893</c:v>
                </c:pt>
                <c:pt idx="4">
                  <c:v>0.33333333333333326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486-4E37-B48D-884394BADA5C}"/>
            </c:ext>
          </c:extLst>
        </c:ser>
        <c:ser>
          <c:idx val="1"/>
          <c:order val="1"/>
          <c:tx>
            <c:strRef>
              <c:f>Sheet1!$D$203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Sheet1!$A$204:$A$208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Sheet1!$D$204:$D$208</c:f>
              <c:numCache>
                <c:formatCode>0%</c:formatCode>
                <c:ptCount val="5"/>
                <c:pt idx="0">
                  <c:v>1</c:v>
                </c:pt>
                <c:pt idx="1">
                  <c:v>0.30000000000000004</c:v>
                </c:pt>
                <c:pt idx="2">
                  <c:v>0.2222222222222221</c:v>
                </c:pt>
                <c:pt idx="3">
                  <c:v>0.63157894736842102</c:v>
                </c:pt>
                <c:pt idx="4">
                  <c:v>0.66666666666666674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486-4E37-B48D-884394BADA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3106048"/>
        <c:axId val="383107032"/>
      </c:barChart>
      <c:catAx>
        <c:axId val="38310604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107032"/>
        <c:crosses val="autoZero"/>
        <c:auto val="1"/>
        <c:lblAlgn val="ctr"/>
        <c:lblOffset val="100"/>
        <c:noMultiLvlLbl val="0"/>
      </c:catAx>
      <c:valAx>
        <c:axId val="3831070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1060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Sheet1!$C$211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Sheet1!$A$212:$A$216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Sheet1!$C$212:$C$216</c:f>
              <c:numCache>
                <c:formatCode>0%</c:formatCode>
                <c:ptCount val="5"/>
                <c:pt idx="0">
                  <c:v>0.5</c:v>
                </c:pt>
                <c:pt idx="1">
                  <c:v>0.88888888888888884</c:v>
                </c:pt>
                <c:pt idx="2">
                  <c:v>0.75</c:v>
                </c:pt>
                <c:pt idx="3">
                  <c:v>0.66666666666666652</c:v>
                </c:pt>
                <c:pt idx="4">
                  <c:v>0.75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269-426B-8868-EF49535D4E3B}"/>
            </c:ext>
          </c:extLst>
        </c:ser>
        <c:ser>
          <c:idx val="1"/>
          <c:order val="1"/>
          <c:tx>
            <c:strRef>
              <c:f>Sheet1!$D$211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Sheet1!$A$212:$A$216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Sheet1!$D$212:$D$216</c:f>
              <c:numCache>
                <c:formatCode>0%</c:formatCode>
                <c:ptCount val="5"/>
                <c:pt idx="0">
                  <c:v>0.5</c:v>
                </c:pt>
                <c:pt idx="1">
                  <c:v>0.11111111111111116</c:v>
                </c:pt>
                <c:pt idx="2">
                  <c:v>0.25</c:v>
                </c:pt>
                <c:pt idx="3">
                  <c:v>0.33333333333333348</c:v>
                </c:pt>
                <c:pt idx="4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269-426B-8868-EF49535D4E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6813496"/>
        <c:axId val="386813824"/>
      </c:barChart>
      <c:catAx>
        <c:axId val="38681349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6813824"/>
        <c:crosses val="autoZero"/>
        <c:auto val="1"/>
        <c:lblAlgn val="ctr"/>
        <c:lblOffset val="100"/>
        <c:noMultiLvlLbl val="0"/>
      </c:catAx>
      <c:valAx>
        <c:axId val="3868138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68134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Sheet1!$C$219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Sheet1!$A$220:$A$224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Sheet1!$C$220:$C$224</c:f>
              <c:numCache>
                <c:formatCode>0%</c:formatCode>
                <c:ptCount val="5"/>
                <c:pt idx="0">
                  <c:v>0.75</c:v>
                </c:pt>
                <c:pt idx="1">
                  <c:v>0.7</c:v>
                </c:pt>
                <c:pt idx="2">
                  <c:v>0.5714285714285714</c:v>
                </c:pt>
                <c:pt idx="3">
                  <c:v>0.36842105263157893</c:v>
                </c:pt>
                <c:pt idx="4">
                  <c:v>0.91666666666666652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3DB-4C35-BC59-05BF4B485FDD}"/>
            </c:ext>
          </c:extLst>
        </c:ser>
        <c:ser>
          <c:idx val="1"/>
          <c:order val="1"/>
          <c:tx>
            <c:strRef>
              <c:f>Sheet1!$D$219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Sheet1!$A$220:$A$224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Sheet1!$D$220:$D$224</c:f>
              <c:numCache>
                <c:formatCode>0%</c:formatCode>
                <c:ptCount val="5"/>
                <c:pt idx="0">
                  <c:v>0.25</c:v>
                </c:pt>
                <c:pt idx="1">
                  <c:v>0.30000000000000004</c:v>
                </c:pt>
                <c:pt idx="2">
                  <c:v>0.4285714285714286</c:v>
                </c:pt>
                <c:pt idx="3">
                  <c:v>0.63157894736842102</c:v>
                </c:pt>
                <c:pt idx="4">
                  <c:v>8.3333333333333481E-2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3DB-4C35-BC59-05BF4B485F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7185672"/>
        <c:axId val="391460064"/>
      </c:barChart>
      <c:catAx>
        <c:axId val="3871856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1460064"/>
        <c:crosses val="autoZero"/>
        <c:auto val="1"/>
        <c:lblAlgn val="ctr"/>
        <c:lblOffset val="100"/>
        <c:noMultiLvlLbl val="0"/>
      </c:catAx>
      <c:valAx>
        <c:axId val="39146006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71856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Sheet1!$C$227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Sheet1!$A$228:$A$232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Sheet1!$C$228:$C$232</c:f>
              <c:numCache>
                <c:formatCode>0%</c:formatCode>
                <c:ptCount val="5"/>
                <c:pt idx="0">
                  <c:v>0.8</c:v>
                </c:pt>
                <c:pt idx="1">
                  <c:v>0.9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8D-48F0-B088-A8CC789E9861}"/>
            </c:ext>
          </c:extLst>
        </c:ser>
        <c:ser>
          <c:idx val="1"/>
          <c:order val="1"/>
          <c:tx>
            <c:strRef>
              <c:f>Sheet1!$D$227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Sheet1!$A$228:$A$232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Sheet1!$D$228:$D$232</c:f>
              <c:numCache>
                <c:formatCode>0%</c:formatCode>
                <c:ptCount val="5"/>
                <c:pt idx="0">
                  <c:v>0.19999999999999996</c:v>
                </c:pt>
                <c:pt idx="1">
                  <c:v>9.9999999999999978E-2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48D-48F0-B088-A8CC789E98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9849800"/>
        <c:axId val="389849472"/>
      </c:barChart>
      <c:catAx>
        <c:axId val="38984980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9849472"/>
        <c:crosses val="autoZero"/>
        <c:auto val="1"/>
        <c:lblAlgn val="ctr"/>
        <c:lblOffset val="100"/>
        <c:noMultiLvlLbl val="0"/>
      </c:catAx>
      <c:valAx>
        <c:axId val="38984947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9849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Sheet1!$C$235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Sheet1!$A$236:$A$240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Sheet1!$C$236:$C$240</c:f>
              <c:numCache>
                <c:formatCode>0%</c:formatCode>
                <c:ptCount val="5"/>
                <c:pt idx="0">
                  <c:v>0.8</c:v>
                </c:pt>
                <c:pt idx="1">
                  <c:v>0.9</c:v>
                </c:pt>
                <c:pt idx="2">
                  <c:v>1</c:v>
                </c:pt>
                <c:pt idx="3">
                  <c:v>0.89473684210526316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889-4CC6-AEEB-882466B0B414}"/>
            </c:ext>
          </c:extLst>
        </c:ser>
        <c:ser>
          <c:idx val="1"/>
          <c:order val="1"/>
          <c:tx>
            <c:strRef>
              <c:f>Sheet1!$D$235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Sheet1!$A$236:$A$240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Sheet1!$D$236:$D$240</c:f>
              <c:numCache>
                <c:formatCode>0%</c:formatCode>
                <c:ptCount val="5"/>
                <c:pt idx="0">
                  <c:v>0.19999999999999996</c:v>
                </c:pt>
                <c:pt idx="1">
                  <c:v>9.9999999999999978E-2</c:v>
                </c:pt>
                <c:pt idx="2">
                  <c:v>0</c:v>
                </c:pt>
                <c:pt idx="3">
                  <c:v>0.10526315789473684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889-4CC6-AEEB-882466B0B4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6600744"/>
        <c:axId val="386601072"/>
      </c:barChart>
      <c:catAx>
        <c:axId val="3866007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6601072"/>
        <c:crosses val="autoZero"/>
        <c:auto val="1"/>
        <c:lblAlgn val="ctr"/>
        <c:lblOffset val="100"/>
        <c:noMultiLvlLbl val="0"/>
      </c:catAx>
      <c:valAx>
        <c:axId val="38660107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66007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Sheet1!$C$243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Sheet1!$A$244:$A$248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Sheet1!$C$244:$C$248</c:f>
              <c:numCache>
                <c:formatCode>0%</c:formatCode>
                <c:ptCount val="5"/>
                <c:pt idx="0">
                  <c:v>0.8</c:v>
                </c:pt>
                <c:pt idx="1">
                  <c:v>0.6</c:v>
                </c:pt>
                <c:pt idx="2">
                  <c:v>1</c:v>
                </c:pt>
                <c:pt idx="3">
                  <c:v>0.89473684210526316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FF2-4E89-AAEA-8836822B5A49}"/>
            </c:ext>
          </c:extLst>
        </c:ser>
        <c:ser>
          <c:idx val="1"/>
          <c:order val="1"/>
          <c:tx>
            <c:strRef>
              <c:f>Sheet1!$D$243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Sheet1!$A$244:$A$248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Sheet1!$D$244:$D$248</c:f>
              <c:numCache>
                <c:formatCode>0%</c:formatCode>
                <c:ptCount val="5"/>
                <c:pt idx="0">
                  <c:v>0.19999999999999996</c:v>
                </c:pt>
                <c:pt idx="1">
                  <c:v>0.4</c:v>
                </c:pt>
                <c:pt idx="2">
                  <c:v>0</c:v>
                </c:pt>
                <c:pt idx="3">
                  <c:v>0.10526315789473684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FF2-4E89-AAEA-8836822B5A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90874104"/>
        <c:axId val="390875744"/>
      </c:barChart>
      <c:catAx>
        <c:axId val="3908741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0875744"/>
        <c:crosses val="autoZero"/>
        <c:auto val="1"/>
        <c:lblAlgn val="ctr"/>
        <c:lblOffset val="100"/>
        <c:noMultiLvlLbl val="0"/>
      </c:catAx>
      <c:valAx>
        <c:axId val="3908757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08741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Sheet1!$C$251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Sheet1!$A$252:$A$256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Sheet1!$C$252:$C$256</c:f>
              <c:numCache>
                <c:formatCode>0%</c:formatCode>
                <c:ptCount val="5"/>
                <c:pt idx="0">
                  <c:v>0.8</c:v>
                </c:pt>
                <c:pt idx="1">
                  <c:v>0.5</c:v>
                </c:pt>
                <c:pt idx="2">
                  <c:v>1</c:v>
                </c:pt>
                <c:pt idx="3">
                  <c:v>0.7777777777777779</c:v>
                </c:pt>
                <c:pt idx="4">
                  <c:v>0.92307692307692302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715-475C-8C33-3EB616C77197}"/>
            </c:ext>
          </c:extLst>
        </c:ser>
        <c:ser>
          <c:idx val="1"/>
          <c:order val="1"/>
          <c:tx>
            <c:strRef>
              <c:f>Sheet1!$D$251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Sheet1!$A$252:$A$256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Sheet1!$D$252:$D$256</c:f>
              <c:numCache>
                <c:formatCode>0%</c:formatCode>
                <c:ptCount val="5"/>
                <c:pt idx="0">
                  <c:v>0.19999999999999996</c:v>
                </c:pt>
                <c:pt idx="1">
                  <c:v>0.5</c:v>
                </c:pt>
                <c:pt idx="2">
                  <c:v>0</c:v>
                </c:pt>
                <c:pt idx="3">
                  <c:v>0.2222222222222221</c:v>
                </c:pt>
                <c:pt idx="4">
                  <c:v>7.6923076923076983E-2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715-475C-8C33-3EB616C771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9915048"/>
        <c:axId val="389912752"/>
      </c:barChart>
      <c:catAx>
        <c:axId val="38991504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9912752"/>
        <c:crosses val="autoZero"/>
        <c:auto val="1"/>
        <c:lblAlgn val="ctr"/>
        <c:lblOffset val="100"/>
        <c:noMultiLvlLbl val="0"/>
      </c:catAx>
      <c:valAx>
        <c:axId val="3899127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99150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Sheet1!$C$259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Sheet1!$A$260:$A$264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Sheet1!$C$260:$C$264</c:f>
              <c:numCache>
                <c:formatCode>0%</c:formatCode>
                <c:ptCount val="5"/>
                <c:pt idx="0">
                  <c:v>0.8</c:v>
                </c:pt>
                <c:pt idx="1">
                  <c:v>1</c:v>
                </c:pt>
                <c:pt idx="2">
                  <c:v>0.7777777777777779</c:v>
                </c:pt>
                <c:pt idx="3">
                  <c:v>0.76470588235294112</c:v>
                </c:pt>
                <c:pt idx="4">
                  <c:v>0.83333333333333348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C-47C9-85E5-8F7283E0F34B}"/>
            </c:ext>
          </c:extLst>
        </c:ser>
        <c:ser>
          <c:idx val="1"/>
          <c:order val="1"/>
          <c:tx>
            <c:strRef>
              <c:f>Sheet1!$D$259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Sheet1!$A$260:$A$264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Sheet1!$D$260:$D$264</c:f>
              <c:numCache>
                <c:formatCode>0%</c:formatCode>
                <c:ptCount val="5"/>
                <c:pt idx="0">
                  <c:v>0.19999999999999996</c:v>
                </c:pt>
                <c:pt idx="1">
                  <c:v>0</c:v>
                </c:pt>
                <c:pt idx="2">
                  <c:v>0.2222222222222221</c:v>
                </c:pt>
                <c:pt idx="3">
                  <c:v>0.23529411764705888</c:v>
                </c:pt>
                <c:pt idx="4">
                  <c:v>0.16666666666666652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81C-47C9-85E5-8F7283E0F3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93789624"/>
        <c:axId val="393790608"/>
      </c:barChart>
      <c:catAx>
        <c:axId val="3937896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3790608"/>
        <c:crosses val="autoZero"/>
        <c:auto val="1"/>
        <c:lblAlgn val="ctr"/>
        <c:lblOffset val="100"/>
        <c:noMultiLvlLbl val="0"/>
      </c:catAx>
      <c:valAx>
        <c:axId val="3937906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37896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Sheet1!$C$267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Sheet1!$A$268:$A$272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Sheet1!$C$268:$C$272</c:f>
              <c:numCache>
                <c:formatCode>0%</c:formatCode>
                <c:ptCount val="5"/>
                <c:pt idx="0">
                  <c:v>1</c:v>
                </c:pt>
                <c:pt idx="1">
                  <c:v>1</c:v>
                </c:pt>
                <c:pt idx="2">
                  <c:v>0.7777777777777779</c:v>
                </c:pt>
                <c:pt idx="3">
                  <c:v>0.94444444444444442</c:v>
                </c:pt>
                <c:pt idx="4">
                  <c:v>0.76923076923076938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BC1-4681-8250-8E81727979F7}"/>
            </c:ext>
          </c:extLst>
        </c:ser>
        <c:ser>
          <c:idx val="1"/>
          <c:order val="1"/>
          <c:tx>
            <c:strRef>
              <c:f>Sheet1!$D$267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Sheet1!$A$268:$A$272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Sheet1!$D$268:$D$272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0.2222222222222221</c:v>
                </c:pt>
                <c:pt idx="3">
                  <c:v>5.555555555555558E-2</c:v>
                </c:pt>
                <c:pt idx="4">
                  <c:v>0.23076923076923062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BC1-4681-8250-8E81727979F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3510992"/>
        <c:axId val="333516896"/>
      </c:barChart>
      <c:catAx>
        <c:axId val="3335109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3516896"/>
        <c:crosses val="autoZero"/>
        <c:auto val="1"/>
        <c:lblAlgn val="ctr"/>
        <c:lblOffset val="100"/>
        <c:noMultiLvlLbl val="0"/>
      </c:catAx>
      <c:valAx>
        <c:axId val="3335168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3510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Sheet1!$C$275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Sheet1!$A$276:$A$280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Sheet1!$C$276:$C$280</c:f>
              <c:numCache>
                <c:formatCode>0%</c:formatCode>
                <c:ptCount val="5"/>
                <c:pt idx="0">
                  <c:v>0.8</c:v>
                </c:pt>
                <c:pt idx="1">
                  <c:v>1</c:v>
                </c:pt>
                <c:pt idx="2">
                  <c:v>0.88888888888888884</c:v>
                </c:pt>
                <c:pt idx="3">
                  <c:v>0.88888888888888884</c:v>
                </c:pt>
                <c:pt idx="4">
                  <c:v>0.83333333333333348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75E-4D06-8BEB-9C9F71442153}"/>
            </c:ext>
          </c:extLst>
        </c:ser>
        <c:ser>
          <c:idx val="1"/>
          <c:order val="1"/>
          <c:tx>
            <c:strRef>
              <c:f>Sheet1!$D$275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Sheet1!$A$276:$A$280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Sheet1!$D$276:$D$280</c:f>
              <c:numCache>
                <c:formatCode>0%</c:formatCode>
                <c:ptCount val="5"/>
                <c:pt idx="0">
                  <c:v>0.19999999999999996</c:v>
                </c:pt>
                <c:pt idx="1">
                  <c:v>0</c:v>
                </c:pt>
                <c:pt idx="2">
                  <c:v>0.11111111111111116</c:v>
                </c:pt>
                <c:pt idx="3">
                  <c:v>0.11111111111111116</c:v>
                </c:pt>
                <c:pt idx="4">
                  <c:v>0.16666666666666652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75E-4D06-8BEB-9C9F714421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8666784"/>
        <c:axId val="388671048"/>
      </c:barChart>
      <c:catAx>
        <c:axId val="3886667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8671048"/>
        <c:crosses val="autoZero"/>
        <c:auto val="1"/>
        <c:lblAlgn val="ctr"/>
        <c:lblOffset val="100"/>
        <c:noMultiLvlLbl val="0"/>
      </c:catAx>
      <c:valAx>
        <c:axId val="3886710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8666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Sheet1!$C$283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Sheet1!$A$284:$A$288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Sheet1!$C$284:$C$288</c:f>
              <c:numCache>
                <c:formatCode>0%</c:formatCode>
                <c:ptCount val="5"/>
                <c:pt idx="0">
                  <c:v>1</c:v>
                </c:pt>
                <c:pt idx="1">
                  <c:v>1</c:v>
                </c:pt>
                <c:pt idx="2">
                  <c:v>0.7777777777777779</c:v>
                </c:pt>
                <c:pt idx="3">
                  <c:v>0.88235294117647056</c:v>
                </c:pt>
                <c:pt idx="4">
                  <c:v>0.76923076923076938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B7B-4DF0-9B92-925677367393}"/>
            </c:ext>
          </c:extLst>
        </c:ser>
        <c:ser>
          <c:idx val="1"/>
          <c:order val="1"/>
          <c:tx>
            <c:strRef>
              <c:f>Sheet1!$D$283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Sheet1!$A$284:$A$288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Sheet1!$D$284:$D$288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0.2222222222222221</c:v>
                </c:pt>
                <c:pt idx="3">
                  <c:v>0.11764705882352944</c:v>
                </c:pt>
                <c:pt idx="4">
                  <c:v>0.23076923076923062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B7B-4DF0-9B92-92567736739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4018528"/>
        <c:axId val="384017872"/>
      </c:barChart>
      <c:catAx>
        <c:axId val="3840185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4017872"/>
        <c:crosses val="autoZero"/>
        <c:auto val="1"/>
        <c:lblAlgn val="ctr"/>
        <c:lblOffset val="100"/>
        <c:noMultiLvlLbl val="0"/>
      </c:catAx>
      <c:valAx>
        <c:axId val="38401787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40185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Sheet1!$C$291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Sheet1!$A$292:$A$296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Sheet1!$C$292:$C$296</c:f>
              <c:numCache>
                <c:formatCode>0%</c:formatCode>
                <c:ptCount val="5"/>
                <c:pt idx="0">
                  <c:v>0.6</c:v>
                </c:pt>
                <c:pt idx="1">
                  <c:v>0.6</c:v>
                </c:pt>
                <c:pt idx="2">
                  <c:v>0.625</c:v>
                </c:pt>
                <c:pt idx="3">
                  <c:v>0.31578947368421051</c:v>
                </c:pt>
                <c:pt idx="4">
                  <c:v>0.75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18B-4D8F-9E18-C5CB666CFBE7}"/>
            </c:ext>
          </c:extLst>
        </c:ser>
        <c:ser>
          <c:idx val="1"/>
          <c:order val="1"/>
          <c:tx>
            <c:strRef>
              <c:f>Sheet1!$D$291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Sheet1!$A$292:$A$296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Sheet1!$D$292:$D$296</c:f>
              <c:numCache>
                <c:formatCode>0%</c:formatCode>
                <c:ptCount val="5"/>
                <c:pt idx="0">
                  <c:v>0.4</c:v>
                </c:pt>
                <c:pt idx="1">
                  <c:v>0.4</c:v>
                </c:pt>
                <c:pt idx="2">
                  <c:v>0.375</c:v>
                </c:pt>
                <c:pt idx="3">
                  <c:v>0.68421052631578949</c:v>
                </c:pt>
                <c:pt idx="4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18B-4D8F-9E18-C5CB666CFB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7723120"/>
        <c:axId val="387710984"/>
      </c:barChart>
      <c:catAx>
        <c:axId val="387723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7710984"/>
        <c:crosses val="autoZero"/>
        <c:auto val="1"/>
        <c:lblAlgn val="ctr"/>
        <c:lblOffset val="100"/>
        <c:noMultiLvlLbl val="0"/>
      </c:catAx>
      <c:valAx>
        <c:axId val="3877109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77231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Sheet1!$C$299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Sheet1!$A$300:$A$304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Sheet1!$C$300:$C$304</c:f>
              <c:numCache>
                <c:formatCode>0%</c:formatCode>
                <c:ptCount val="5"/>
                <c:pt idx="0">
                  <c:v>0.8</c:v>
                </c:pt>
                <c:pt idx="1">
                  <c:v>0.8</c:v>
                </c:pt>
                <c:pt idx="2">
                  <c:v>0.625</c:v>
                </c:pt>
                <c:pt idx="3">
                  <c:v>0.52631578947368418</c:v>
                </c:pt>
                <c:pt idx="4">
                  <c:v>0.83333333333333348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4AB-45A5-A727-B4711FEF0B86}"/>
            </c:ext>
          </c:extLst>
        </c:ser>
        <c:ser>
          <c:idx val="1"/>
          <c:order val="1"/>
          <c:tx>
            <c:strRef>
              <c:f>Sheet1!$D$299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Sheet1!$A$300:$A$304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Sheet1!$D$300:$D$304</c:f>
              <c:numCache>
                <c:formatCode>0%</c:formatCode>
                <c:ptCount val="5"/>
                <c:pt idx="0">
                  <c:v>0.19999999999999996</c:v>
                </c:pt>
                <c:pt idx="1">
                  <c:v>0.19999999999999996</c:v>
                </c:pt>
                <c:pt idx="2">
                  <c:v>0.375</c:v>
                </c:pt>
                <c:pt idx="3">
                  <c:v>0.47368421052631582</c:v>
                </c:pt>
                <c:pt idx="4">
                  <c:v>0.16666666666666652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4AB-45A5-A727-B4711FEF0B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6716328"/>
        <c:axId val="336716656"/>
      </c:barChart>
      <c:catAx>
        <c:axId val="3367163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716656"/>
        <c:crosses val="autoZero"/>
        <c:auto val="1"/>
        <c:lblAlgn val="ctr"/>
        <c:lblOffset val="100"/>
        <c:noMultiLvlLbl val="0"/>
      </c:catAx>
      <c:valAx>
        <c:axId val="3367166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716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Sheet1!$C$307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Sheet1!$A$308:$A$312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Sheet1!$C$308:$C$312</c:f>
              <c:numCache>
                <c:formatCode>0%</c:formatCode>
                <c:ptCount val="5"/>
                <c:pt idx="0">
                  <c:v>0.8</c:v>
                </c:pt>
                <c:pt idx="1">
                  <c:v>0.66666666666666652</c:v>
                </c:pt>
                <c:pt idx="2">
                  <c:v>0.75</c:v>
                </c:pt>
                <c:pt idx="3">
                  <c:v>0.42105263157894735</c:v>
                </c:pt>
                <c:pt idx="4">
                  <c:v>0.83333333333333348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172-4C20-BA76-84D210E1CAB3}"/>
            </c:ext>
          </c:extLst>
        </c:ser>
        <c:ser>
          <c:idx val="1"/>
          <c:order val="1"/>
          <c:tx>
            <c:strRef>
              <c:f>Sheet1!$D$307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Sheet1!$A$308:$A$312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Sheet1!$D$308:$D$312</c:f>
              <c:numCache>
                <c:formatCode>0%</c:formatCode>
                <c:ptCount val="5"/>
                <c:pt idx="0">
                  <c:v>0.19999999999999996</c:v>
                </c:pt>
                <c:pt idx="1">
                  <c:v>0.33333333333333348</c:v>
                </c:pt>
                <c:pt idx="2">
                  <c:v>0.25</c:v>
                </c:pt>
                <c:pt idx="3">
                  <c:v>0.57894736842105265</c:v>
                </c:pt>
                <c:pt idx="4">
                  <c:v>0.16666666666666652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172-4C20-BA76-84D210E1CA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6721248"/>
        <c:axId val="336727808"/>
      </c:barChart>
      <c:catAx>
        <c:axId val="33672124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727808"/>
        <c:crosses val="autoZero"/>
        <c:auto val="1"/>
        <c:lblAlgn val="ctr"/>
        <c:lblOffset val="100"/>
        <c:noMultiLvlLbl val="0"/>
      </c:catAx>
      <c:valAx>
        <c:axId val="3367278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7212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Sheet1!$C$315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Sheet1!$A$316:$A$320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Sheet1!$C$316:$C$320</c:f>
              <c:numCache>
                <c:formatCode>0%</c:formatCode>
                <c:ptCount val="5"/>
                <c:pt idx="0">
                  <c:v>0.75</c:v>
                </c:pt>
                <c:pt idx="1">
                  <c:v>0.55555555555555558</c:v>
                </c:pt>
                <c:pt idx="2">
                  <c:v>0.33333333333333326</c:v>
                </c:pt>
                <c:pt idx="3">
                  <c:v>0.26315789473684209</c:v>
                </c:pt>
                <c:pt idx="4">
                  <c:v>0.63636363636363635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A0-4937-BC24-C7F7A5E0A21B}"/>
            </c:ext>
          </c:extLst>
        </c:ser>
        <c:ser>
          <c:idx val="1"/>
          <c:order val="1"/>
          <c:tx>
            <c:strRef>
              <c:f>Sheet1!$D$315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Sheet1!$A$316:$A$320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Sheet1!$D$316:$D$320</c:f>
              <c:numCache>
                <c:formatCode>0%</c:formatCode>
                <c:ptCount val="5"/>
                <c:pt idx="0">
                  <c:v>0.25</c:v>
                </c:pt>
                <c:pt idx="1">
                  <c:v>0.44444444444444442</c:v>
                </c:pt>
                <c:pt idx="2">
                  <c:v>0.66666666666666674</c:v>
                </c:pt>
                <c:pt idx="3">
                  <c:v>0.73684210526315796</c:v>
                </c:pt>
                <c:pt idx="4">
                  <c:v>0.36363636363636365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0A0-4937-BC24-C7F7A5E0A2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4247200"/>
        <c:axId val="384252120"/>
      </c:barChart>
      <c:catAx>
        <c:axId val="38424720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4252120"/>
        <c:crosses val="autoZero"/>
        <c:auto val="1"/>
        <c:lblAlgn val="ctr"/>
        <c:lblOffset val="100"/>
        <c:noMultiLvlLbl val="0"/>
      </c:catAx>
      <c:valAx>
        <c:axId val="38425212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4247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Sheet1!$C$323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Sheet1!$A$324:$A$328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Sheet1!$C$324:$C$328</c:f>
              <c:numCache>
                <c:formatCode>0%</c:formatCode>
                <c:ptCount val="5"/>
                <c:pt idx="0">
                  <c:v>0.8</c:v>
                </c:pt>
                <c:pt idx="1">
                  <c:v>0.55555555555555558</c:v>
                </c:pt>
                <c:pt idx="2">
                  <c:v>0.55555555555555558</c:v>
                </c:pt>
                <c:pt idx="3">
                  <c:v>0.36842105263157893</c:v>
                </c:pt>
                <c:pt idx="4">
                  <c:v>0.58333333333333337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DDD-4BFC-BFA4-28CD9912D028}"/>
            </c:ext>
          </c:extLst>
        </c:ser>
        <c:ser>
          <c:idx val="1"/>
          <c:order val="1"/>
          <c:tx>
            <c:strRef>
              <c:f>Sheet1!$D$323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Sheet1!$A$324:$A$328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Sheet1!$D$324:$D$328</c:f>
              <c:numCache>
                <c:formatCode>0%</c:formatCode>
                <c:ptCount val="5"/>
                <c:pt idx="0">
                  <c:v>0.19999999999999996</c:v>
                </c:pt>
                <c:pt idx="1">
                  <c:v>0.44444444444444442</c:v>
                </c:pt>
                <c:pt idx="2">
                  <c:v>0.44444444444444442</c:v>
                </c:pt>
                <c:pt idx="3">
                  <c:v>0.63157894736842102</c:v>
                </c:pt>
                <c:pt idx="4">
                  <c:v>0.41666666666666663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DDD-4BFC-BFA4-28CD9912D0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2976240"/>
        <c:axId val="332976568"/>
      </c:barChart>
      <c:catAx>
        <c:axId val="33297624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2976568"/>
        <c:crosses val="autoZero"/>
        <c:auto val="1"/>
        <c:lblAlgn val="ctr"/>
        <c:lblOffset val="100"/>
        <c:noMultiLvlLbl val="0"/>
      </c:catAx>
      <c:valAx>
        <c:axId val="3329765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2976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Sheet1!$C$331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Sheet1!$A$332:$A$336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Sheet1!$C$332:$C$336</c:f>
              <c:numCache>
                <c:formatCode>0%</c:formatCode>
                <c:ptCount val="5"/>
                <c:pt idx="0">
                  <c:v>0.75</c:v>
                </c:pt>
                <c:pt idx="1">
                  <c:v>0.625</c:v>
                </c:pt>
                <c:pt idx="2">
                  <c:v>0.5</c:v>
                </c:pt>
                <c:pt idx="3">
                  <c:v>0.44444444444444442</c:v>
                </c:pt>
                <c:pt idx="4">
                  <c:v>0.76923076923076938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0BE-4F5B-BADE-B80A6168CF5C}"/>
            </c:ext>
          </c:extLst>
        </c:ser>
        <c:ser>
          <c:idx val="1"/>
          <c:order val="1"/>
          <c:tx>
            <c:strRef>
              <c:f>Sheet1!$D$331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Sheet1!$A$332:$A$336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Sheet1!$D$332:$D$336</c:f>
              <c:numCache>
                <c:formatCode>0%</c:formatCode>
                <c:ptCount val="5"/>
                <c:pt idx="0">
                  <c:v>0.25</c:v>
                </c:pt>
                <c:pt idx="1">
                  <c:v>0.375</c:v>
                </c:pt>
                <c:pt idx="2">
                  <c:v>0.5</c:v>
                </c:pt>
                <c:pt idx="3">
                  <c:v>0.55555555555555558</c:v>
                </c:pt>
                <c:pt idx="4">
                  <c:v>0.23076923076923062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0BE-4F5B-BADE-B80A6168CF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36729448"/>
        <c:axId val="336727152"/>
      </c:barChart>
      <c:catAx>
        <c:axId val="33672944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727152"/>
        <c:crosses val="autoZero"/>
        <c:auto val="1"/>
        <c:lblAlgn val="ctr"/>
        <c:lblOffset val="100"/>
        <c:noMultiLvlLbl val="0"/>
      </c:catAx>
      <c:valAx>
        <c:axId val="3367271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67294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Sheet1!$C$339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Sheet1!$A$340:$A$344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Sheet1!$C$340:$C$344</c:f>
              <c:numCache>
                <c:formatCode>0%</c:formatCode>
                <c:ptCount val="5"/>
                <c:pt idx="0">
                  <c:v>0.2</c:v>
                </c:pt>
                <c:pt idx="1">
                  <c:v>0.3</c:v>
                </c:pt>
                <c:pt idx="2">
                  <c:v>0.33333333333333326</c:v>
                </c:pt>
                <c:pt idx="3">
                  <c:v>0.1111111111111111</c:v>
                </c:pt>
                <c:pt idx="4">
                  <c:v>0.61538461538461542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BD-4BC3-B264-FF9630027145}"/>
            </c:ext>
          </c:extLst>
        </c:ser>
        <c:ser>
          <c:idx val="1"/>
          <c:order val="1"/>
          <c:tx>
            <c:strRef>
              <c:f>Sheet1!$D$339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Sheet1!$A$340:$A$344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Sheet1!$D$340:$D$344</c:f>
              <c:numCache>
                <c:formatCode>0%</c:formatCode>
                <c:ptCount val="5"/>
                <c:pt idx="0">
                  <c:v>0.8</c:v>
                </c:pt>
                <c:pt idx="1">
                  <c:v>0.7</c:v>
                </c:pt>
                <c:pt idx="2">
                  <c:v>0.66666666666666674</c:v>
                </c:pt>
                <c:pt idx="3">
                  <c:v>0.88888888888888884</c:v>
                </c:pt>
                <c:pt idx="4">
                  <c:v>0.38461538461538458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ABD-4BC3-B264-FF96300271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95918432"/>
        <c:axId val="395924992"/>
      </c:barChart>
      <c:catAx>
        <c:axId val="39591843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5924992"/>
        <c:crosses val="autoZero"/>
        <c:auto val="1"/>
        <c:lblAlgn val="ctr"/>
        <c:lblOffset val="100"/>
        <c:noMultiLvlLbl val="0"/>
      </c:catAx>
      <c:valAx>
        <c:axId val="3959249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59184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4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Sheet1!$C$347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Sheet1!$A$348:$A$352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Sheet1!$C$348:$C$352</c:f>
              <c:numCache>
                <c:formatCode>0%</c:formatCode>
                <c:ptCount val="5"/>
                <c:pt idx="0">
                  <c:v>0</c:v>
                </c:pt>
                <c:pt idx="1">
                  <c:v>0.33333333333333326</c:v>
                </c:pt>
                <c:pt idx="2">
                  <c:v>0.42857142857142855</c:v>
                </c:pt>
                <c:pt idx="3">
                  <c:v>0.17647058823529413</c:v>
                </c:pt>
                <c:pt idx="4">
                  <c:v>0.69230769230769229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82B-44DD-B111-40026B695740}"/>
            </c:ext>
          </c:extLst>
        </c:ser>
        <c:ser>
          <c:idx val="1"/>
          <c:order val="1"/>
          <c:tx>
            <c:strRef>
              <c:f>Sheet1!$D$347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Sheet1!$A$348:$A$352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Sheet1!$D$348:$D$352</c:f>
              <c:numCache>
                <c:formatCode>0%</c:formatCode>
                <c:ptCount val="5"/>
                <c:pt idx="0">
                  <c:v>1</c:v>
                </c:pt>
                <c:pt idx="1">
                  <c:v>0.66666666666666674</c:v>
                </c:pt>
                <c:pt idx="2">
                  <c:v>0.5714285714285714</c:v>
                </c:pt>
                <c:pt idx="3">
                  <c:v>0.82352941176470584</c:v>
                </c:pt>
                <c:pt idx="4">
                  <c:v>0.30769230769230771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82B-44DD-B111-40026B6957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8259408"/>
        <c:axId val="388257768"/>
      </c:barChart>
      <c:catAx>
        <c:axId val="38825940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8257768"/>
        <c:crosses val="autoZero"/>
        <c:auto val="1"/>
        <c:lblAlgn val="ctr"/>
        <c:lblOffset val="100"/>
        <c:noMultiLvlLbl val="0"/>
      </c:catAx>
      <c:valAx>
        <c:axId val="3882577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82594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4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Sheet1!$C$355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Sheet1!$A$356:$A$360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Sheet1!$C$356:$C$360</c:f>
              <c:numCache>
                <c:formatCode>0%</c:formatCode>
                <c:ptCount val="5"/>
                <c:pt idx="0">
                  <c:v>0.4</c:v>
                </c:pt>
                <c:pt idx="1">
                  <c:v>0.3</c:v>
                </c:pt>
                <c:pt idx="2">
                  <c:v>0.33333333333333326</c:v>
                </c:pt>
                <c:pt idx="3">
                  <c:v>0.33333333333333326</c:v>
                </c:pt>
                <c:pt idx="4">
                  <c:v>0.83333333333333348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08-4144-B50A-C27B7CF5BD12}"/>
            </c:ext>
          </c:extLst>
        </c:ser>
        <c:ser>
          <c:idx val="1"/>
          <c:order val="1"/>
          <c:tx>
            <c:strRef>
              <c:f>Sheet1!$D$355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Sheet1!$A$356:$A$360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Sheet1!$D$356:$D$360</c:f>
              <c:numCache>
                <c:formatCode>0%</c:formatCode>
                <c:ptCount val="5"/>
                <c:pt idx="0">
                  <c:v>0.6</c:v>
                </c:pt>
                <c:pt idx="1">
                  <c:v>0.7</c:v>
                </c:pt>
                <c:pt idx="2">
                  <c:v>0.66666666666666674</c:v>
                </c:pt>
                <c:pt idx="3">
                  <c:v>0.66666666666666674</c:v>
                </c:pt>
                <c:pt idx="4">
                  <c:v>0.16666666666666652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508-4144-B50A-C27B7CF5BD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8264656"/>
        <c:axId val="388269248"/>
      </c:barChart>
      <c:catAx>
        <c:axId val="38826465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8269248"/>
        <c:crosses val="autoZero"/>
        <c:auto val="1"/>
        <c:lblAlgn val="ctr"/>
        <c:lblOffset val="100"/>
        <c:noMultiLvlLbl val="0"/>
      </c:catAx>
      <c:valAx>
        <c:axId val="38826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82646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4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Sheet1!$C$363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Sheet1!$A$364:$A$368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Sheet1!$C$364:$C$368</c:f>
              <c:numCache>
                <c:formatCode>0%</c:formatCode>
                <c:ptCount val="5"/>
                <c:pt idx="0">
                  <c:v>0.4</c:v>
                </c:pt>
                <c:pt idx="1">
                  <c:v>0.33333333333333326</c:v>
                </c:pt>
                <c:pt idx="2">
                  <c:v>0.66666666666666652</c:v>
                </c:pt>
                <c:pt idx="3">
                  <c:v>0.31578947368421051</c:v>
                </c:pt>
                <c:pt idx="4">
                  <c:v>0.66666666666666652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B6-44E0-B602-7E3C45B02375}"/>
            </c:ext>
          </c:extLst>
        </c:ser>
        <c:ser>
          <c:idx val="1"/>
          <c:order val="1"/>
          <c:tx>
            <c:strRef>
              <c:f>Sheet1!$D$363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Sheet1!$A$364:$A$368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Sheet1!$D$364:$D$368</c:f>
              <c:numCache>
                <c:formatCode>0%</c:formatCode>
                <c:ptCount val="5"/>
                <c:pt idx="0">
                  <c:v>0.6</c:v>
                </c:pt>
                <c:pt idx="1">
                  <c:v>0.66666666666666674</c:v>
                </c:pt>
                <c:pt idx="2">
                  <c:v>0.33333333333333348</c:v>
                </c:pt>
                <c:pt idx="3">
                  <c:v>0.68421052631578949</c:v>
                </c:pt>
                <c:pt idx="4">
                  <c:v>0.33333333333333348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3B6-44E0-B602-7E3C45B023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3910376"/>
        <c:axId val="383911688"/>
      </c:barChart>
      <c:catAx>
        <c:axId val="38391037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911688"/>
        <c:crosses val="autoZero"/>
        <c:auto val="1"/>
        <c:lblAlgn val="ctr"/>
        <c:lblOffset val="100"/>
        <c:noMultiLvlLbl val="0"/>
      </c:catAx>
      <c:valAx>
        <c:axId val="38391168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9103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4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Sheet1!$C$371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Sheet1!$A$372:$A$376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Sheet1!$C$372:$C$376</c:f>
              <c:numCache>
                <c:formatCode>0%</c:formatCode>
                <c:ptCount val="5"/>
                <c:pt idx="0">
                  <c:v>0.6</c:v>
                </c:pt>
                <c:pt idx="1">
                  <c:v>0.33333333333333326</c:v>
                </c:pt>
                <c:pt idx="2">
                  <c:v>0.5</c:v>
                </c:pt>
                <c:pt idx="3">
                  <c:v>0.22222222222222221</c:v>
                </c:pt>
                <c:pt idx="4">
                  <c:v>0.66666666666666652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06E-411E-9A2C-43BDE450108B}"/>
            </c:ext>
          </c:extLst>
        </c:ser>
        <c:ser>
          <c:idx val="1"/>
          <c:order val="1"/>
          <c:tx>
            <c:strRef>
              <c:f>Sheet1!$D$371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Sheet1!$A$372:$A$376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Sheet1!$D$372:$D$376</c:f>
              <c:numCache>
                <c:formatCode>0%</c:formatCode>
                <c:ptCount val="5"/>
                <c:pt idx="0">
                  <c:v>0.4</c:v>
                </c:pt>
                <c:pt idx="1">
                  <c:v>0.66666666666666674</c:v>
                </c:pt>
                <c:pt idx="2">
                  <c:v>0.5</c:v>
                </c:pt>
                <c:pt idx="3">
                  <c:v>0.77777777777777779</c:v>
                </c:pt>
                <c:pt idx="4">
                  <c:v>0.33333333333333348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06E-411E-9A2C-43BDE45010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3928744"/>
        <c:axId val="383929072"/>
      </c:barChart>
      <c:catAx>
        <c:axId val="3839287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929072"/>
        <c:crosses val="autoZero"/>
        <c:auto val="1"/>
        <c:lblAlgn val="ctr"/>
        <c:lblOffset val="100"/>
        <c:noMultiLvlLbl val="0"/>
      </c:catAx>
      <c:valAx>
        <c:axId val="38392907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9287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4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Sheet1!$C$379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Sheet1!$A$380:$A$384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Sheet1!$C$380:$C$384</c:f>
              <c:numCache>
                <c:formatCode>0%</c:formatCode>
                <c:ptCount val="5"/>
                <c:pt idx="0">
                  <c:v>0.2</c:v>
                </c:pt>
                <c:pt idx="1">
                  <c:v>0.33333333333333326</c:v>
                </c:pt>
                <c:pt idx="2">
                  <c:v>0.625</c:v>
                </c:pt>
                <c:pt idx="3">
                  <c:v>0.15789473684210525</c:v>
                </c:pt>
                <c:pt idx="4">
                  <c:v>0.83333333333333348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071-4F49-BFE3-C0C3443D7005}"/>
            </c:ext>
          </c:extLst>
        </c:ser>
        <c:ser>
          <c:idx val="1"/>
          <c:order val="1"/>
          <c:tx>
            <c:strRef>
              <c:f>Sheet1!$D$379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Sheet1!$A$380:$A$384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Sheet1!$D$380:$D$384</c:f>
              <c:numCache>
                <c:formatCode>0%</c:formatCode>
                <c:ptCount val="5"/>
                <c:pt idx="0">
                  <c:v>0.8</c:v>
                </c:pt>
                <c:pt idx="1">
                  <c:v>0.66666666666666674</c:v>
                </c:pt>
                <c:pt idx="2">
                  <c:v>0.375</c:v>
                </c:pt>
                <c:pt idx="3">
                  <c:v>0.84210526315789469</c:v>
                </c:pt>
                <c:pt idx="4">
                  <c:v>0.16666666666666652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071-4F49-BFE3-C0C3443D70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23899592"/>
        <c:axId val="323900576"/>
      </c:barChart>
      <c:catAx>
        <c:axId val="323899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3900576"/>
        <c:crosses val="autoZero"/>
        <c:auto val="1"/>
        <c:lblAlgn val="ctr"/>
        <c:lblOffset val="100"/>
        <c:noMultiLvlLbl val="0"/>
      </c:catAx>
      <c:valAx>
        <c:axId val="32390057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38995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hart4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Sheet1!$C$387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Sheet1!$A$388:$A$392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Sheet1!$C$388:$C$392</c:f>
              <c:numCache>
                <c:formatCode>0%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0.375</c:v>
                </c:pt>
                <c:pt idx="3">
                  <c:v>0.16666666666666663</c:v>
                </c:pt>
                <c:pt idx="4">
                  <c:v>0.58333333333333337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8DB-422B-94AF-0C96811C061A}"/>
            </c:ext>
          </c:extLst>
        </c:ser>
        <c:ser>
          <c:idx val="1"/>
          <c:order val="1"/>
          <c:tx>
            <c:strRef>
              <c:f>Sheet1!$D$387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chemeClr val="accent5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Sheet1!$A$388:$A$392</c:f>
              <c:strCache>
                <c:ptCount val="5"/>
                <c:pt idx="0">
                  <c:v>Facility 5</c:v>
                </c:pt>
                <c:pt idx="1">
                  <c:v>Facility 4</c:v>
                </c:pt>
                <c:pt idx="2">
                  <c:v>Facility 3</c:v>
                </c:pt>
                <c:pt idx="3">
                  <c:v>Facility 2</c:v>
                </c:pt>
                <c:pt idx="4">
                  <c:v>Facility 1</c:v>
                </c:pt>
              </c:strCache>
            </c:strRef>
          </c:cat>
          <c:val>
            <c:numRef>
              <c:f>Sheet1!$D$388:$D$392</c:f>
              <c:numCache>
                <c:formatCode>0%</c:formatCode>
                <c:ptCount val="5"/>
                <c:pt idx="0">
                  <c:v>0.8</c:v>
                </c:pt>
                <c:pt idx="1">
                  <c:v>0.6</c:v>
                </c:pt>
                <c:pt idx="2">
                  <c:v>0.625</c:v>
                </c:pt>
                <c:pt idx="3">
                  <c:v>0.83333333333333337</c:v>
                </c:pt>
                <c:pt idx="4">
                  <c:v>0.41666666666666663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8DB-422B-94AF-0C96811C06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96638792"/>
        <c:axId val="396640104"/>
      </c:barChart>
      <c:catAx>
        <c:axId val="3966387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640104"/>
        <c:crosses val="autoZero"/>
        <c:auto val="1"/>
        <c:lblAlgn val="ctr"/>
        <c:lblOffset val="100"/>
        <c:noMultiLvlLbl val="0"/>
      </c:catAx>
      <c:valAx>
        <c:axId val="39664010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6387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rgbClr val="002060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Morocho, Cesar F</dc:creator>
  <cp:keywords/>
  <dc:description/>
  <cp:lastModifiedBy>Morocho, Cesar F</cp:lastModifiedBy>
  <cp:revision>2</cp:revision>
  <dcterms:created xsi:type="dcterms:W3CDTF">2020-10-24T00:56:00Z</dcterms:created>
  <dcterms:modified xsi:type="dcterms:W3CDTF">2020-10-24T00:56:00Z</dcterms:modified>
</cp:coreProperties>
</file>