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9C67B" w14:textId="20C95F95" w:rsidR="00CB2A98" w:rsidRDefault="00772BD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BD2">
        <w:rPr>
          <w:rFonts w:ascii="Times New Roman" w:hAnsi="Times New Roman" w:cs="Times New Roman"/>
          <w:b/>
          <w:bCs/>
          <w:sz w:val="28"/>
          <w:szCs w:val="28"/>
        </w:rPr>
        <w:t xml:space="preserve">Transcranial optical and optoacoustic super-resolution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cortical </w:t>
      </w:r>
      <w:r w:rsidRPr="00772BD2">
        <w:rPr>
          <w:rFonts w:ascii="Times New Roman" w:hAnsi="Times New Roman" w:cs="Times New Roman"/>
          <w:b/>
          <w:bCs/>
          <w:sz w:val="28"/>
          <w:szCs w:val="28"/>
        </w:rPr>
        <w:t>microangiography in aged and Alzheimer mice</w:t>
      </w:r>
    </w:p>
    <w:p w14:paraId="36E98466" w14:textId="6930A2C0" w:rsidR="009E6C4E" w:rsidRPr="009E6C4E" w:rsidRDefault="009E6C4E" w:rsidP="009E6C4E">
      <w:pPr>
        <w:suppressAutoHyphens w:val="0"/>
        <w:spacing w:after="0" w:line="240" w:lineRule="auto"/>
        <w:jc w:val="center"/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</w:pPr>
      <w:bookmarkStart w:id="0" w:name="OLE_LINK20"/>
      <w:r>
        <w:rPr>
          <w:rFonts w:ascii="Calibri" w:eastAsia="Calibri" w:hAnsi="Calibri" w:cs="Calibri"/>
          <w:kern w:val="0"/>
          <w:lang w:val="en-GB"/>
          <w14:ligatures w14:val="none"/>
        </w:rPr>
        <w:t>Lin Tang</w:t>
      </w:r>
      <w:r w:rsidRPr="009E6C4E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1,</w:t>
      </w:r>
      <w:proofErr w:type="gramStart"/>
      <w:r w:rsidRPr="009E6C4E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2</w:t>
      </w:r>
      <w:r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,</w:t>
      </w:r>
      <w:r w:rsidR="00385A03" w:rsidRPr="00385A03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#</w:t>
      </w:r>
      <w:proofErr w:type="gramEnd"/>
      <w:r>
        <w:rPr>
          <w:rFonts w:ascii="Calibri" w:eastAsia="Calibri" w:hAnsi="Calibri" w:cs="Calibri"/>
          <w:kern w:val="0"/>
          <w:lang w:val="en-GB"/>
          <w14:ligatures w14:val="none"/>
        </w:rPr>
        <w:t xml:space="preserve">, </w:t>
      </w:r>
      <w:proofErr w:type="spellStart"/>
      <w:r w:rsidRPr="009E6C4E">
        <w:rPr>
          <w:rFonts w:ascii="Calibri" w:eastAsia="Calibri" w:hAnsi="Calibri" w:cs="Calibri"/>
          <w:kern w:val="0"/>
          <w:lang w:val="en-GB"/>
          <w14:ligatures w14:val="none"/>
        </w:rPr>
        <w:t>Quanyu</w:t>
      </w:r>
      <w:proofErr w:type="spellEnd"/>
      <w:r w:rsidRPr="009E6C4E">
        <w:rPr>
          <w:rFonts w:ascii="Calibri" w:eastAsia="Calibri" w:hAnsi="Calibri" w:cs="Calibri"/>
          <w:kern w:val="0"/>
          <w:lang w:val="en-GB"/>
          <w14:ligatures w14:val="none"/>
        </w:rPr>
        <w:t xml:space="preserve"> Zhou</w:t>
      </w:r>
      <w:r w:rsidRPr="009E6C4E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1,2</w:t>
      </w:r>
      <w:r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,</w:t>
      </w:r>
      <w:r w:rsidR="00385A03" w:rsidRPr="00385A03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#</w:t>
      </w:r>
      <w:r>
        <w:rPr>
          <w:rFonts w:ascii="Calibri" w:eastAsia="Calibri" w:hAnsi="Calibri" w:cs="Calibri"/>
          <w:kern w:val="0"/>
          <w:lang w:val="en-GB"/>
          <w14:ligatures w14:val="none"/>
        </w:rPr>
        <w:t xml:space="preserve">, </w:t>
      </w:r>
      <w:proofErr w:type="spellStart"/>
      <w:r>
        <w:rPr>
          <w:rFonts w:ascii="Calibri" w:eastAsia="Calibri" w:hAnsi="Calibri" w:cs="Calibri"/>
          <w:kern w:val="0"/>
          <w:lang w:val="en-GB"/>
          <w14:ligatures w14:val="none"/>
        </w:rPr>
        <w:t>Daewoon</w:t>
      </w:r>
      <w:proofErr w:type="spellEnd"/>
      <w:r>
        <w:rPr>
          <w:rFonts w:ascii="Calibri" w:eastAsia="Calibri" w:hAnsi="Calibri" w:cs="Calibri"/>
          <w:kern w:val="0"/>
          <w:lang w:val="en-GB"/>
          <w14:ligatures w14:val="none"/>
        </w:rPr>
        <w:t xml:space="preserve"> Seong</w:t>
      </w:r>
      <w:r w:rsidRPr="009E6C4E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1,2</w:t>
      </w:r>
      <w:r>
        <w:rPr>
          <w:rFonts w:ascii="Calibri" w:eastAsia="Calibri" w:hAnsi="Calibri" w:cs="Calibri"/>
          <w:kern w:val="0"/>
          <w:lang w:val="en-GB"/>
          <w14:ligatures w14:val="none"/>
        </w:rPr>
        <w:t>, Leon Nhan</w:t>
      </w:r>
      <w:r w:rsidRPr="009E6C4E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1,2</w:t>
      </w:r>
      <w:r>
        <w:rPr>
          <w:rFonts w:ascii="Calibri" w:eastAsia="Calibri" w:hAnsi="Calibri" w:cs="Calibri"/>
          <w:kern w:val="0"/>
          <w:lang w:val="en-GB"/>
          <w14:ligatures w14:val="none"/>
        </w:rPr>
        <w:t>, Daniel Razansky</w:t>
      </w:r>
      <w:r w:rsidRPr="009E6C4E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1,2</w:t>
      </w:r>
      <w:r>
        <w:rPr>
          <w:rFonts w:ascii="Calibri" w:eastAsia="Calibri" w:hAnsi="Calibri" w:cs="Calibri"/>
          <w:kern w:val="0"/>
          <w:lang w:val="en-GB"/>
          <w14:ligatures w14:val="none"/>
        </w:rPr>
        <w:t xml:space="preserve">, </w:t>
      </w:r>
      <w:proofErr w:type="spellStart"/>
      <w:r>
        <w:rPr>
          <w:rFonts w:ascii="Calibri" w:eastAsia="Calibri" w:hAnsi="Calibri" w:cs="Calibri"/>
          <w:kern w:val="0"/>
          <w:lang w:val="en-GB"/>
          <w14:ligatures w14:val="none"/>
        </w:rPr>
        <w:t>X</w:t>
      </w:r>
      <w:r w:rsidRPr="009E6C4E">
        <w:rPr>
          <w:rFonts w:ascii="Calibri" w:eastAsia="Calibri" w:hAnsi="Calibri" w:cs="Calibri"/>
          <w:kern w:val="0"/>
          <w:lang w:val="en-GB"/>
          <w14:ligatures w14:val="none"/>
        </w:rPr>
        <w:t>osé</w:t>
      </w:r>
      <w:proofErr w:type="spellEnd"/>
      <w:r w:rsidRPr="009E6C4E">
        <w:rPr>
          <w:rFonts w:ascii="Calibri" w:eastAsia="Calibri" w:hAnsi="Calibri" w:cs="Calibri"/>
          <w:kern w:val="0"/>
          <w:lang w:val="en-GB"/>
          <w14:ligatures w14:val="none"/>
        </w:rPr>
        <w:t xml:space="preserve"> Luís Deán-Ben</w:t>
      </w:r>
      <w:r w:rsidRPr="009E6C4E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1,2</w:t>
      </w:r>
      <w:r w:rsidR="00136599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,*</w:t>
      </w:r>
    </w:p>
    <w:bookmarkEnd w:id="0"/>
    <w:p w14:paraId="03ADFDA1" w14:textId="77777777" w:rsidR="00CB2A98" w:rsidRDefault="00CB2A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E7CC66" w14:textId="11AAA4D1" w:rsidR="00CB2A98" w:rsidRDefault="003C41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F16E1E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>Institute of Pharmacology and Toxicology, University of Zurich, Zurich 8057, Switzerland.</w:t>
      </w:r>
    </w:p>
    <w:p w14:paraId="0B9946C4" w14:textId="5A818F0F" w:rsidR="00CB2A98" w:rsidRDefault="003C41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F16E1E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>Institute for Biomedical Engineering, Department of Information Technology and Electrical Engineering, ETH Zurich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and University of Zurich</w:t>
      </w:r>
      <w:r>
        <w:rPr>
          <w:rFonts w:ascii="Times New Roman" w:hAnsi="Times New Roman" w:cs="Times New Roman"/>
          <w:sz w:val="20"/>
          <w:szCs w:val="20"/>
        </w:rPr>
        <w:t>, Zurich 8093, Switzerland.</w:t>
      </w:r>
    </w:p>
    <w:p w14:paraId="3B02CC2F" w14:textId="18BAF4D6" w:rsidR="00CB2A98" w:rsidRDefault="00385A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200724144"/>
      <w:r w:rsidRPr="00385A03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#</w:t>
      </w:r>
      <w:r w:rsidR="00F16E1E">
        <w:rPr>
          <w:rFonts w:ascii="Times New Roman" w:hAnsi="Times New Roman" w:cs="Times New Roman"/>
          <w:sz w:val="20"/>
          <w:szCs w:val="20"/>
        </w:rPr>
        <w:t> </w:t>
      </w:r>
      <w:r w:rsidRPr="00385A03">
        <w:rPr>
          <w:rFonts w:ascii="Times New Roman" w:hAnsi="Times New Roman" w:cs="Times New Roman"/>
          <w:sz w:val="20"/>
          <w:szCs w:val="20"/>
        </w:rPr>
        <w:t xml:space="preserve">These authors contributed equally </w:t>
      </w:r>
      <w:r>
        <w:rPr>
          <w:rFonts w:ascii="Times New Roman" w:hAnsi="Times New Roman" w:cs="Times New Roman"/>
          <w:sz w:val="20"/>
          <w:szCs w:val="20"/>
        </w:rPr>
        <w:t xml:space="preserve">to this work. </w:t>
      </w:r>
      <w:r w:rsidR="002201D5">
        <w:rPr>
          <w:rFonts w:ascii="Times New Roman" w:hAnsi="Times New Roman" w:cs="Times New Roman"/>
          <w:sz w:val="20"/>
          <w:szCs w:val="20"/>
        </w:rPr>
        <w:t>*</w:t>
      </w:r>
      <w:r w:rsidR="00F16E1E">
        <w:rPr>
          <w:rFonts w:ascii="Times New Roman" w:hAnsi="Times New Roman" w:cs="Times New Roman"/>
          <w:sz w:val="20"/>
          <w:szCs w:val="20"/>
        </w:rPr>
        <w:t> </w:t>
      </w:r>
      <w:r w:rsidR="003C41DA">
        <w:rPr>
          <w:rFonts w:ascii="Times New Roman" w:hAnsi="Times New Roman" w:cs="Times New Roman"/>
          <w:sz w:val="20"/>
          <w:szCs w:val="20"/>
        </w:rPr>
        <w:t xml:space="preserve">Correspondence: </w:t>
      </w:r>
      <w:r>
        <w:rPr>
          <w:rFonts w:ascii="Times New Roman" w:hAnsi="Times New Roman" w:cs="Times New Roman"/>
          <w:sz w:val="20"/>
          <w:szCs w:val="20"/>
        </w:rPr>
        <w:t>xl.deanben@pharma.uzh.ch</w:t>
      </w:r>
      <w:bookmarkEnd w:id="1"/>
    </w:p>
    <w:p w14:paraId="7CEFFBB3" w14:textId="77777777" w:rsidR="0060168B" w:rsidRDefault="0060168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600CD3" w14:textId="2F631720" w:rsidR="00CB2A98" w:rsidRDefault="005D3F94" w:rsidP="00C4728F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76927074" w14:textId="5AF230DF" w:rsidR="005D3F94" w:rsidRDefault="005D3F94" w:rsidP="00C4728F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9BE72" w14:textId="32C6EE08" w:rsidR="005D3F94" w:rsidRDefault="005D3F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ED0558F" w14:textId="77777777" w:rsidR="00F653E3" w:rsidRDefault="00F653E3" w:rsidP="00C4728F">
      <w:pPr>
        <w:keepNext/>
        <w:spacing w:before="120" w:after="120" w:line="240" w:lineRule="auto"/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0A3C3302" wp14:editId="2B43BE02">
            <wp:extent cx="5935345" cy="431419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67C74" w14:textId="23D8BADE" w:rsidR="005D3F94" w:rsidRPr="00C4728F" w:rsidRDefault="00F653E3" w:rsidP="00C4728F">
      <w:pPr>
        <w:spacing w:before="120"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4728F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Figure </w:t>
      </w:r>
      <w:r w:rsidRPr="00C4728F"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 w:rsidRPr="00C4728F">
        <w:rPr>
          <w:rFonts w:ascii="Times New Roman" w:hAnsi="Times New Roman" w:cs="Times New Roman"/>
          <w:b/>
          <w:bCs/>
          <w:sz w:val="22"/>
          <w:szCs w:val="22"/>
        </w:rPr>
        <w:instrText xml:space="preserve"> SEQ Figure \* ARABIC </w:instrText>
      </w:r>
      <w:r w:rsidRPr="00C4728F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 w:rsidR="00303328">
        <w:rPr>
          <w:rFonts w:ascii="Times New Roman" w:hAnsi="Times New Roman" w:cs="Times New Roman"/>
          <w:b/>
          <w:bCs/>
          <w:noProof/>
          <w:sz w:val="22"/>
          <w:szCs w:val="22"/>
        </w:rPr>
        <w:t>1</w:t>
      </w:r>
      <w:r w:rsidRPr="00C4728F"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 w:rsidRPr="00C4728F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Pr="00C4728F">
        <w:rPr>
          <w:rFonts w:ascii="Times New Roman" w:hAnsi="Times New Roman" w:cs="Times New Roman"/>
          <w:b/>
          <w:bCs/>
          <w:sz w:val="22"/>
          <w:szCs w:val="22"/>
        </w:rPr>
        <w:t>Transcranial optical microangiography of the murine cortex</w:t>
      </w:r>
      <w:r w:rsidRPr="00C4728F">
        <w:rPr>
          <w:rFonts w:ascii="Times New Roman" w:hAnsi="Times New Roman" w:cs="Times New Roman"/>
          <w:b/>
          <w:bCs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653E3">
        <w:rPr>
          <w:rFonts w:ascii="Times New Roman" w:hAnsi="Times New Roman" w:cs="Times New Roman"/>
          <w:sz w:val="22"/>
          <w:szCs w:val="22"/>
        </w:rPr>
        <w:t xml:space="preserve">Representative DOLI images of </w:t>
      </w:r>
      <w:r>
        <w:rPr>
          <w:rFonts w:ascii="Times New Roman" w:hAnsi="Times New Roman" w:cs="Times New Roman"/>
          <w:sz w:val="22"/>
          <w:szCs w:val="22"/>
        </w:rPr>
        <w:t>four</w:t>
      </w:r>
      <w:r w:rsidRPr="00F653E3">
        <w:rPr>
          <w:rFonts w:ascii="Times New Roman" w:hAnsi="Times New Roman" w:cs="Times New Roman"/>
          <w:sz w:val="22"/>
          <w:szCs w:val="22"/>
        </w:rPr>
        <w:t xml:space="preserve"> Alzheimer’s disease (AD) </w:t>
      </w:r>
      <w:r>
        <w:rPr>
          <w:rFonts w:ascii="Times New Roman" w:hAnsi="Times New Roman" w:cs="Times New Roman"/>
          <w:sz w:val="22"/>
          <w:szCs w:val="22"/>
        </w:rPr>
        <w:t>mice</w:t>
      </w:r>
      <w:r w:rsidRPr="00F653E3">
        <w:rPr>
          <w:rFonts w:ascii="Times New Roman" w:hAnsi="Times New Roman" w:cs="Times New Roman"/>
          <w:sz w:val="22"/>
          <w:szCs w:val="22"/>
        </w:rPr>
        <w:t xml:space="preserve"> of approximately the same age. Velocity and angular direction maps for the same mice are also shown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EEBB09E" w14:textId="7C2BD772" w:rsidR="0019005A" w:rsidRDefault="0019005A">
      <w:pPr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52A9F" w14:textId="40208197" w:rsidR="00F653E3" w:rsidRDefault="00F653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1C07FB4" w14:textId="77777777" w:rsidR="00F653E3" w:rsidRDefault="00F653E3" w:rsidP="00C4728F">
      <w:pPr>
        <w:keepNext/>
        <w:spacing w:before="120" w:after="120" w:line="240" w:lineRule="auto"/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0F4744C9" wp14:editId="26BAF103">
            <wp:extent cx="5929630" cy="23056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9993E" w14:textId="3EB10A04" w:rsidR="00C4728F" w:rsidRDefault="00F653E3" w:rsidP="00C4728F">
      <w:pPr>
        <w:spacing w:before="120"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E0DAA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Figure </w:t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instrText xml:space="preserve"> SEQ Figure \* ARABIC </w:instrText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 w:rsidR="00303328">
        <w:rPr>
          <w:rFonts w:ascii="Times New Roman" w:hAnsi="Times New Roman" w:cs="Times New Roman"/>
          <w:b/>
          <w:bCs/>
          <w:noProof/>
          <w:sz w:val="22"/>
          <w:szCs w:val="22"/>
        </w:rPr>
        <w:t>2</w:t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="00C4728F" w:rsidRPr="003E0DAA">
        <w:rPr>
          <w:rFonts w:ascii="Times New Roman" w:hAnsi="Times New Roman" w:cs="Times New Roman"/>
          <w:b/>
          <w:bCs/>
          <w:sz w:val="22"/>
          <w:szCs w:val="22"/>
        </w:rPr>
        <w:t>Transcranial op</w:t>
      </w:r>
      <w:r w:rsidR="00C4728F" w:rsidRPr="003E0DAA">
        <w:rPr>
          <w:rFonts w:ascii="Times New Roman" w:hAnsi="Times New Roman" w:cs="Times New Roman"/>
          <w:b/>
          <w:bCs/>
          <w:sz w:val="22"/>
          <w:szCs w:val="22"/>
        </w:rPr>
        <w:t>toacoustic</w:t>
      </w:r>
      <w:r w:rsidR="00C4728F" w:rsidRPr="003E0DAA">
        <w:rPr>
          <w:rFonts w:ascii="Times New Roman" w:hAnsi="Times New Roman" w:cs="Times New Roman"/>
          <w:b/>
          <w:bCs/>
          <w:sz w:val="22"/>
          <w:szCs w:val="22"/>
        </w:rPr>
        <w:t xml:space="preserve"> microangiography of the murine cortex</w:t>
      </w:r>
      <w:r w:rsidR="00C4728F" w:rsidRPr="003E0DA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303328" w:rsidRPr="003E0DAA">
        <w:rPr>
          <w:rFonts w:ascii="Times New Roman" w:hAnsi="Times New Roman" w:cs="Times New Roman"/>
          <w:sz w:val="22"/>
          <w:szCs w:val="22"/>
        </w:rPr>
        <w:t xml:space="preserve"> M</w:t>
      </w:r>
      <w:r w:rsidR="00303328" w:rsidRPr="00303328">
        <w:rPr>
          <w:rFonts w:ascii="Times New Roman" w:hAnsi="Times New Roman" w:cs="Times New Roman"/>
          <w:sz w:val="22"/>
          <w:szCs w:val="22"/>
        </w:rPr>
        <w:t xml:space="preserve">aximum intensity projections (MIPs) along </w:t>
      </w:r>
      <w:r w:rsidR="00303328">
        <w:rPr>
          <w:rFonts w:ascii="Times New Roman" w:hAnsi="Times New Roman" w:cs="Times New Roman"/>
          <w:sz w:val="22"/>
          <w:szCs w:val="22"/>
        </w:rPr>
        <w:t>all three Cartesian directions of</w:t>
      </w:r>
      <w:r w:rsidR="00303328" w:rsidRPr="00303328">
        <w:rPr>
          <w:rFonts w:ascii="Times New Roman" w:hAnsi="Times New Roman" w:cs="Times New Roman"/>
          <w:sz w:val="22"/>
          <w:szCs w:val="22"/>
        </w:rPr>
        <w:t xml:space="preserve"> the localization optoacoustic tomography (LOT) image</w:t>
      </w:r>
      <w:r w:rsidR="00303328">
        <w:rPr>
          <w:rFonts w:ascii="Times New Roman" w:hAnsi="Times New Roman" w:cs="Times New Roman"/>
          <w:sz w:val="22"/>
          <w:szCs w:val="22"/>
        </w:rPr>
        <w:t xml:space="preserve">s of </w:t>
      </w:r>
      <w:r w:rsidR="00303328" w:rsidRPr="00303328">
        <w:rPr>
          <w:rFonts w:ascii="Times New Roman" w:hAnsi="Times New Roman" w:cs="Times New Roman"/>
          <w:sz w:val="22"/>
          <w:szCs w:val="22"/>
        </w:rPr>
        <w:t>four Alzheimer’s disease (AD) mice of approximately the same age</w:t>
      </w:r>
      <w:r w:rsidR="00303328">
        <w:rPr>
          <w:rFonts w:ascii="Times New Roman" w:hAnsi="Times New Roman" w:cs="Times New Roman"/>
          <w:sz w:val="22"/>
          <w:szCs w:val="22"/>
        </w:rPr>
        <w:t>.</w:t>
      </w:r>
    </w:p>
    <w:p w14:paraId="5C9EFC7B" w14:textId="77777777" w:rsidR="00C4728F" w:rsidRDefault="00C4728F" w:rsidP="00C4728F">
      <w:pPr>
        <w:spacing w:before="120"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828B986" w14:textId="4354511E" w:rsidR="00303328" w:rsidRDefault="0030332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1DC3B3F9" w14:textId="3F188106" w:rsidR="00303328" w:rsidRDefault="003E0DAA" w:rsidP="003E0DAA">
      <w:pPr>
        <w:keepNext/>
        <w:spacing w:before="120" w:after="120" w:line="240" w:lineRule="auto"/>
        <w:jc w:val="both"/>
      </w:pPr>
      <w:r>
        <w:rPr>
          <w:noProof/>
        </w:rPr>
        <w:lastRenderedPageBreak/>
        <w:drawing>
          <wp:inline distT="0" distB="0" distL="0" distR="0" wp14:anchorId="2A1AA45D" wp14:editId="5DB3E891">
            <wp:extent cx="5943600" cy="15443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D3F28" w14:textId="77777777" w:rsidR="00303328" w:rsidRPr="003E0DAA" w:rsidRDefault="00303328" w:rsidP="003E0DAA">
      <w:pPr>
        <w:spacing w:before="120"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E0DAA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Figure </w:t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instrText xml:space="preserve"> SEQ Figure \* ARABIC </w:instrText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t xml:space="preserve"> V</w:t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t>elocity, vascularity (vascular density) and vessel tortuosity</w:t>
      </w:r>
      <w:r w:rsidRPr="003E0DA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3E0DAA">
        <w:rPr>
          <w:rFonts w:ascii="Times New Roman" w:hAnsi="Times New Roman" w:cs="Times New Roman"/>
          <w:sz w:val="22"/>
          <w:szCs w:val="22"/>
        </w:rPr>
        <w:t xml:space="preserve"> Values for all mice imaged with </w:t>
      </w:r>
      <w:r w:rsidRPr="003E0DAA">
        <w:rPr>
          <w:rFonts w:ascii="Times New Roman" w:hAnsi="Times New Roman" w:cs="Times New Roman"/>
          <w:sz w:val="22"/>
          <w:szCs w:val="22"/>
        </w:rPr>
        <w:t>diffuse optical localization imaging (DOLI)</w:t>
      </w:r>
      <w:r w:rsidRPr="003E0DAA">
        <w:rPr>
          <w:rFonts w:ascii="Times New Roman" w:hAnsi="Times New Roman" w:cs="Times New Roman"/>
          <w:sz w:val="22"/>
          <w:szCs w:val="22"/>
        </w:rPr>
        <w:t xml:space="preserve"> and localization optoacoustic tomography (LOT) are shown.</w:t>
      </w:r>
    </w:p>
    <w:p w14:paraId="771D00B0" w14:textId="77777777" w:rsidR="00303328" w:rsidRPr="003E0DAA" w:rsidRDefault="00303328" w:rsidP="003E0DAA">
      <w:pPr>
        <w:spacing w:before="120"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582FA4" w14:textId="5C2E4D01" w:rsidR="00CB2A98" w:rsidRPr="00EE0B2B" w:rsidRDefault="00CB2A98" w:rsidP="003E0DAA">
      <w:pPr>
        <w:spacing w:before="120" w:after="120" w:line="240" w:lineRule="auto"/>
        <w:jc w:val="both"/>
        <w:rPr>
          <w:rFonts w:ascii="Times New Roman" w:eastAsia="SimSun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bookmarkStart w:id="2" w:name="OLE_LINK44"/>
      <w:bookmarkEnd w:id="2"/>
    </w:p>
    <w:sectPr w:rsidR="00CB2A98" w:rsidRPr="00EE0B2B">
      <w:pgSz w:w="12240" w:h="15840"/>
      <w:pgMar w:top="1440" w:right="1440" w:bottom="1440" w:left="1440" w:header="0" w:footer="0" w:gutter="0"/>
      <w:lnNumType w:countBy="1" w:distance="283" w:restart="continuous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trackRevisions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M0tzSyNDI3NjW3MDZV0lEKTi0uzszPAykwMq4FAK3Yoqc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9s52tvehwerrqes92rprpvbvxv25zdvdpvs&quot;&gt;library_active_papers_EndNOTE21&lt;record-ids&gt;&lt;item&gt;2036&lt;/item&gt;&lt;item&gt;2037&lt;/item&gt;&lt;item&gt;2038&lt;/item&gt;&lt;item&gt;2039&lt;/item&gt;&lt;item&gt;2040&lt;/item&gt;&lt;item&gt;2041&lt;/item&gt;&lt;item&gt;2042&lt;/item&gt;&lt;item&gt;2043&lt;/item&gt;&lt;item&gt;2044&lt;/item&gt;&lt;item&gt;2045&lt;/item&gt;&lt;item&gt;2047&lt;/item&gt;&lt;item&gt;2048&lt;/item&gt;&lt;item&gt;2049&lt;/item&gt;&lt;item&gt;2050&lt;/item&gt;&lt;item&gt;2051&lt;/item&gt;&lt;item&gt;2052&lt;/item&gt;&lt;item&gt;2053&lt;/item&gt;&lt;item&gt;2054&lt;/item&gt;&lt;item&gt;2055&lt;/item&gt;&lt;item&gt;2056&lt;/item&gt;&lt;item&gt;2057&lt;/item&gt;&lt;item&gt;2058&lt;/item&gt;&lt;item&gt;2059&lt;/item&gt;&lt;item&gt;2060&lt;/item&gt;&lt;item&gt;2061&lt;/item&gt;&lt;item&gt;2062&lt;/item&gt;&lt;item&gt;2063&lt;/item&gt;&lt;item&gt;2064&lt;/item&gt;&lt;item&gt;2065&lt;/item&gt;&lt;item&gt;2066&lt;/item&gt;&lt;item&gt;2067&lt;/item&gt;&lt;item&gt;2068&lt;/item&gt;&lt;item&gt;2069&lt;/item&gt;&lt;item&gt;2070&lt;/item&gt;&lt;item&gt;2071&lt;/item&gt;&lt;item&gt;2072&lt;/item&gt;&lt;item&gt;2073&lt;/item&gt;&lt;item&gt;2074&lt;/item&gt;&lt;item&gt;2075&lt;/item&gt;&lt;item&gt;2076&lt;/item&gt;&lt;item&gt;2077&lt;/item&gt;&lt;item&gt;2078&lt;/item&gt;&lt;item&gt;2079&lt;/item&gt;&lt;item&gt;2080&lt;/item&gt;&lt;item&gt;2081&lt;/item&gt;&lt;item&gt;2082&lt;/item&gt;&lt;item&gt;2083&lt;/item&gt;&lt;item&gt;2084&lt;/item&gt;&lt;item&gt;2085&lt;/item&gt;&lt;item&gt;2086&lt;/item&gt;&lt;item&gt;2087&lt;/item&gt;&lt;item&gt;2088&lt;/item&gt;&lt;item&gt;2090&lt;/item&gt;&lt;item&gt;2091&lt;/item&gt;&lt;item&gt;2092&lt;/item&gt;&lt;item&gt;2093&lt;/item&gt;&lt;/record-ids&gt;&lt;/item&gt;&lt;/Libraries&gt;"/>
  </w:docVars>
  <w:rsids>
    <w:rsidRoot w:val="00CB2A98"/>
    <w:rsid w:val="000077D6"/>
    <w:rsid w:val="00012D52"/>
    <w:rsid w:val="00023E1D"/>
    <w:rsid w:val="000342E6"/>
    <w:rsid w:val="00035E1B"/>
    <w:rsid w:val="00036DCE"/>
    <w:rsid w:val="0003752F"/>
    <w:rsid w:val="00040DAC"/>
    <w:rsid w:val="00041371"/>
    <w:rsid w:val="0004420E"/>
    <w:rsid w:val="00046138"/>
    <w:rsid w:val="0005091F"/>
    <w:rsid w:val="00055348"/>
    <w:rsid w:val="000812A1"/>
    <w:rsid w:val="00084A51"/>
    <w:rsid w:val="000850B8"/>
    <w:rsid w:val="000A26DC"/>
    <w:rsid w:val="000A413A"/>
    <w:rsid w:val="000A7FC1"/>
    <w:rsid w:val="000B2BDB"/>
    <w:rsid w:val="000C1AC5"/>
    <w:rsid w:val="000C5F54"/>
    <w:rsid w:val="000C7903"/>
    <w:rsid w:val="000D56C0"/>
    <w:rsid w:val="000D725C"/>
    <w:rsid w:val="000E0C83"/>
    <w:rsid w:val="000E1E8C"/>
    <w:rsid w:val="000E497A"/>
    <w:rsid w:val="001046A7"/>
    <w:rsid w:val="001225F6"/>
    <w:rsid w:val="001252E0"/>
    <w:rsid w:val="00125B03"/>
    <w:rsid w:val="00136599"/>
    <w:rsid w:val="00137411"/>
    <w:rsid w:val="00143A1D"/>
    <w:rsid w:val="00154E1C"/>
    <w:rsid w:val="00175ADA"/>
    <w:rsid w:val="00185066"/>
    <w:rsid w:val="00187B41"/>
    <w:rsid w:val="00187FE9"/>
    <w:rsid w:val="0019005A"/>
    <w:rsid w:val="001A4394"/>
    <w:rsid w:val="001B3067"/>
    <w:rsid w:val="001C051C"/>
    <w:rsid w:val="001C3199"/>
    <w:rsid w:val="001D39A3"/>
    <w:rsid w:val="001D48C7"/>
    <w:rsid w:val="001E4B2A"/>
    <w:rsid w:val="001E75A3"/>
    <w:rsid w:val="00212A72"/>
    <w:rsid w:val="00217229"/>
    <w:rsid w:val="002201D5"/>
    <w:rsid w:val="00220C26"/>
    <w:rsid w:val="002220E0"/>
    <w:rsid w:val="00225EC4"/>
    <w:rsid w:val="002309BF"/>
    <w:rsid w:val="00233EE0"/>
    <w:rsid w:val="002344EC"/>
    <w:rsid w:val="00234899"/>
    <w:rsid w:val="0023663D"/>
    <w:rsid w:val="002466DB"/>
    <w:rsid w:val="00246710"/>
    <w:rsid w:val="002500CA"/>
    <w:rsid w:val="00265FF2"/>
    <w:rsid w:val="00272BF8"/>
    <w:rsid w:val="00274114"/>
    <w:rsid w:val="00277B4B"/>
    <w:rsid w:val="002831F7"/>
    <w:rsid w:val="00283EB1"/>
    <w:rsid w:val="0028763D"/>
    <w:rsid w:val="00296385"/>
    <w:rsid w:val="002A586B"/>
    <w:rsid w:val="002A7F05"/>
    <w:rsid w:val="002B2C0E"/>
    <w:rsid w:val="002C002C"/>
    <w:rsid w:val="002C3E97"/>
    <w:rsid w:val="002C6E58"/>
    <w:rsid w:val="002E31CB"/>
    <w:rsid w:val="002E569E"/>
    <w:rsid w:val="002E60D2"/>
    <w:rsid w:val="002E7528"/>
    <w:rsid w:val="002E7C67"/>
    <w:rsid w:val="0030295E"/>
    <w:rsid w:val="00303328"/>
    <w:rsid w:val="00336A72"/>
    <w:rsid w:val="00347F77"/>
    <w:rsid w:val="0035068F"/>
    <w:rsid w:val="00350DE3"/>
    <w:rsid w:val="003515B5"/>
    <w:rsid w:val="003567C8"/>
    <w:rsid w:val="00360ACF"/>
    <w:rsid w:val="00363CB1"/>
    <w:rsid w:val="00385A03"/>
    <w:rsid w:val="00390741"/>
    <w:rsid w:val="003923AB"/>
    <w:rsid w:val="003925AA"/>
    <w:rsid w:val="003964A5"/>
    <w:rsid w:val="00396966"/>
    <w:rsid w:val="003A3CC6"/>
    <w:rsid w:val="003B0F8D"/>
    <w:rsid w:val="003B3B6D"/>
    <w:rsid w:val="003B4289"/>
    <w:rsid w:val="003B5AEE"/>
    <w:rsid w:val="003C41DA"/>
    <w:rsid w:val="003C7EBA"/>
    <w:rsid w:val="003D01C8"/>
    <w:rsid w:val="003D65B8"/>
    <w:rsid w:val="003E0DAA"/>
    <w:rsid w:val="003E21DA"/>
    <w:rsid w:val="003E33D3"/>
    <w:rsid w:val="003E7B53"/>
    <w:rsid w:val="003F02D0"/>
    <w:rsid w:val="003F08FF"/>
    <w:rsid w:val="003F5321"/>
    <w:rsid w:val="003F7D8F"/>
    <w:rsid w:val="00405450"/>
    <w:rsid w:val="00406B17"/>
    <w:rsid w:val="00407F59"/>
    <w:rsid w:val="0041186A"/>
    <w:rsid w:val="00415ACC"/>
    <w:rsid w:val="00431627"/>
    <w:rsid w:val="00431798"/>
    <w:rsid w:val="00431A60"/>
    <w:rsid w:val="00444B21"/>
    <w:rsid w:val="0045355C"/>
    <w:rsid w:val="004672E3"/>
    <w:rsid w:val="004813A4"/>
    <w:rsid w:val="00486BE4"/>
    <w:rsid w:val="00497981"/>
    <w:rsid w:val="004A40BE"/>
    <w:rsid w:val="004A6B11"/>
    <w:rsid w:val="004A7921"/>
    <w:rsid w:val="004B77FD"/>
    <w:rsid w:val="004C12CA"/>
    <w:rsid w:val="004C2DBD"/>
    <w:rsid w:val="004C2F55"/>
    <w:rsid w:val="004C4E28"/>
    <w:rsid w:val="004C7B59"/>
    <w:rsid w:val="004D42A4"/>
    <w:rsid w:val="004D44EB"/>
    <w:rsid w:val="004D6E09"/>
    <w:rsid w:val="004E4565"/>
    <w:rsid w:val="004E4822"/>
    <w:rsid w:val="004E60D7"/>
    <w:rsid w:val="004F19E4"/>
    <w:rsid w:val="004F3FC0"/>
    <w:rsid w:val="004F55A2"/>
    <w:rsid w:val="004F69A2"/>
    <w:rsid w:val="005042A8"/>
    <w:rsid w:val="0052782A"/>
    <w:rsid w:val="0053750B"/>
    <w:rsid w:val="005402DB"/>
    <w:rsid w:val="00547BA9"/>
    <w:rsid w:val="00551A6A"/>
    <w:rsid w:val="00553C94"/>
    <w:rsid w:val="00555DEF"/>
    <w:rsid w:val="00560780"/>
    <w:rsid w:val="005644E8"/>
    <w:rsid w:val="00567909"/>
    <w:rsid w:val="00577021"/>
    <w:rsid w:val="005840AF"/>
    <w:rsid w:val="00584ED8"/>
    <w:rsid w:val="00597AE0"/>
    <w:rsid w:val="005A54AD"/>
    <w:rsid w:val="005B0397"/>
    <w:rsid w:val="005B110E"/>
    <w:rsid w:val="005D3F94"/>
    <w:rsid w:val="005E44D8"/>
    <w:rsid w:val="005E6E29"/>
    <w:rsid w:val="005F7123"/>
    <w:rsid w:val="0060168B"/>
    <w:rsid w:val="00601DAF"/>
    <w:rsid w:val="00603030"/>
    <w:rsid w:val="0060761F"/>
    <w:rsid w:val="00611C05"/>
    <w:rsid w:val="0062142B"/>
    <w:rsid w:val="00623D14"/>
    <w:rsid w:val="00634EFE"/>
    <w:rsid w:val="00636BF9"/>
    <w:rsid w:val="00640743"/>
    <w:rsid w:val="006471A3"/>
    <w:rsid w:val="006528AD"/>
    <w:rsid w:val="006537E1"/>
    <w:rsid w:val="0065464F"/>
    <w:rsid w:val="00655BA6"/>
    <w:rsid w:val="0066024C"/>
    <w:rsid w:val="00674AF0"/>
    <w:rsid w:val="00675A99"/>
    <w:rsid w:val="0068475B"/>
    <w:rsid w:val="00687DF7"/>
    <w:rsid w:val="00691814"/>
    <w:rsid w:val="0069393D"/>
    <w:rsid w:val="00693A2B"/>
    <w:rsid w:val="006B015A"/>
    <w:rsid w:val="006B6533"/>
    <w:rsid w:val="006D06B6"/>
    <w:rsid w:val="006D1C9C"/>
    <w:rsid w:val="006D1D81"/>
    <w:rsid w:val="006D68D0"/>
    <w:rsid w:val="006D789E"/>
    <w:rsid w:val="006E0EEB"/>
    <w:rsid w:val="006E3F8A"/>
    <w:rsid w:val="00710CA4"/>
    <w:rsid w:val="00722272"/>
    <w:rsid w:val="007312AE"/>
    <w:rsid w:val="00735597"/>
    <w:rsid w:val="00740002"/>
    <w:rsid w:val="00743F48"/>
    <w:rsid w:val="00744976"/>
    <w:rsid w:val="007458FB"/>
    <w:rsid w:val="007463AD"/>
    <w:rsid w:val="0074759E"/>
    <w:rsid w:val="00750335"/>
    <w:rsid w:val="007566BD"/>
    <w:rsid w:val="007575CD"/>
    <w:rsid w:val="0076481B"/>
    <w:rsid w:val="0076664B"/>
    <w:rsid w:val="00772BD2"/>
    <w:rsid w:val="007811BD"/>
    <w:rsid w:val="007836E7"/>
    <w:rsid w:val="00784909"/>
    <w:rsid w:val="007A128E"/>
    <w:rsid w:val="007A7718"/>
    <w:rsid w:val="007B03CE"/>
    <w:rsid w:val="007B1ED3"/>
    <w:rsid w:val="007B7D91"/>
    <w:rsid w:val="007C48CA"/>
    <w:rsid w:val="007C5046"/>
    <w:rsid w:val="007E36AD"/>
    <w:rsid w:val="007E44C8"/>
    <w:rsid w:val="007F56A7"/>
    <w:rsid w:val="0080082F"/>
    <w:rsid w:val="00826644"/>
    <w:rsid w:val="00833EF4"/>
    <w:rsid w:val="00836FDA"/>
    <w:rsid w:val="008371B9"/>
    <w:rsid w:val="00837917"/>
    <w:rsid w:val="008401DB"/>
    <w:rsid w:val="00841AA0"/>
    <w:rsid w:val="008646ED"/>
    <w:rsid w:val="00865251"/>
    <w:rsid w:val="008732B9"/>
    <w:rsid w:val="00877B28"/>
    <w:rsid w:val="00885446"/>
    <w:rsid w:val="0089484A"/>
    <w:rsid w:val="008967E1"/>
    <w:rsid w:val="00897221"/>
    <w:rsid w:val="008D132B"/>
    <w:rsid w:val="008D400C"/>
    <w:rsid w:val="008E33A6"/>
    <w:rsid w:val="008F0A3B"/>
    <w:rsid w:val="008F30B1"/>
    <w:rsid w:val="008F59F3"/>
    <w:rsid w:val="00903FA7"/>
    <w:rsid w:val="00924948"/>
    <w:rsid w:val="00925E37"/>
    <w:rsid w:val="009429B5"/>
    <w:rsid w:val="00954214"/>
    <w:rsid w:val="009545C9"/>
    <w:rsid w:val="009576D4"/>
    <w:rsid w:val="00957C16"/>
    <w:rsid w:val="00970794"/>
    <w:rsid w:val="00971AE2"/>
    <w:rsid w:val="009901E9"/>
    <w:rsid w:val="00991150"/>
    <w:rsid w:val="009A056D"/>
    <w:rsid w:val="009A3E6D"/>
    <w:rsid w:val="009B5A23"/>
    <w:rsid w:val="009B7FAC"/>
    <w:rsid w:val="009C7026"/>
    <w:rsid w:val="009C7BA4"/>
    <w:rsid w:val="009D6D63"/>
    <w:rsid w:val="009E6C4E"/>
    <w:rsid w:val="00A02BFA"/>
    <w:rsid w:val="00A07F0A"/>
    <w:rsid w:val="00A1766F"/>
    <w:rsid w:val="00A201FD"/>
    <w:rsid w:val="00A245FD"/>
    <w:rsid w:val="00A25538"/>
    <w:rsid w:val="00A34D3E"/>
    <w:rsid w:val="00A4582C"/>
    <w:rsid w:val="00A45A33"/>
    <w:rsid w:val="00A4660D"/>
    <w:rsid w:val="00A54B25"/>
    <w:rsid w:val="00A74A4C"/>
    <w:rsid w:val="00A87415"/>
    <w:rsid w:val="00A901F1"/>
    <w:rsid w:val="00A94ADD"/>
    <w:rsid w:val="00A95D5E"/>
    <w:rsid w:val="00AA7740"/>
    <w:rsid w:val="00AC3DC0"/>
    <w:rsid w:val="00AC5D41"/>
    <w:rsid w:val="00AC79F2"/>
    <w:rsid w:val="00AD5779"/>
    <w:rsid w:val="00AD6D71"/>
    <w:rsid w:val="00AE7CB1"/>
    <w:rsid w:val="00B03630"/>
    <w:rsid w:val="00B0755D"/>
    <w:rsid w:val="00B13CA8"/>
    <w:rsid w:val="00B2304D"/>
    <w:rsid w:val="00B246C9"/>
    <w:rsid w:val="00B2759D"/>
    <w:rsid w:val="00B37DB1"/>
    <w:rsid w:val="00B5102A"/>
    <w:rsid w:val="00B53E02"/>
    <w:rsid w:val="00B5598E"/>
    <w:rsid w:val="00B715C4"/>
    <w:rsid w:val="00B94105"/>
    <w:rsid w:val="00BB25C0"/>
    <w:rsid w:val="00BB5FA1"/>
    <w:rsid w:val="00BC3601"/>
    <w:rsid w:val="00BD5D3B"/>
    <w:rsid w:val="00BD62CE"/>
    <w:rsid w:val="00BE4528"/>
    <w:rsid w:val="00BF0BDA"/>
    <w:rsid w:val="00BF2865"/>
    <w:rsid w:val="00C000BD"/>
    <w:rsid w:val="00C02A11"/>
    <w:rsid w:val="00C06277"/>
    <w:rsid w:val="00C10D51"/>
    <w:rsid w:val="00C116C8"/>
    <w:rsid w:val="00C21990"/>
    <w:rsid w:val="00C27352"/>
    <w:rsid w:val="00C4728F"/>
    <w:rsid w:val="00C50B82"/>
    <w:rsid w:val="00C51B4D"/>
    <w:rsid w:val="00C53A45"/>
    <w:rsid w:val="00C5684F"/>
    <w:rsid w:val="00C77221"/>
    <w:rsid w:val="00C96E27"/>
    <w:rsid w:val="00CA16DB"/>
    <w:rsid w:val="00CA4C96"/>
    <w:rsid w:val="00CB2A98"/>
    <w:rsid w:val="00CC67A0"/>
    <w:rsid w:val="00CC74AB"/>
    <w:rsid w:val="00CC75AC"/>
    <w:rsid w:val="00CD1C73"/>
    <w:rsid w:val="00CD4267"/>
    <w:rsid w:val="00CE5425"/>
    <w:rsid w:val="00CE68CC"/>
    <w:rsid w:val="00CF2C31"/>
    <w:rsid w:val="00CF3664"/>
    <w:rsid w:val="00D00FF8"/>
    <w:rsid w:val="00D04036"/>
    <w:rsid w:val="00D0530B"/>
    <w:rsid w:val="00D26918"/>
    <w:rsid w:val="00D65C3B"/>
    <w:rsid w:val="00D715A2"/>
    <w:rsid w:val="00D7634C"/>
    <w:rsid w:val="00D76947"/>
    <w:rsid w:val="00D84B86"/>
    <w:rsid w:val="00D87D4C"/>
    <w:rsid w:val="00D92107"/>
    <w:rsid w:val="00D93512"/>
    <w:rsid w:val="00D96947"/>
    <w:rsid w:val="00D96ED3"/>
    <w:rsid w:val="00DA6CB3"/>
    <w:rsid w:val="00DC3900"/>
    <w:rsid w:val="00DD46C3"/>
    <w:rsid w:val="00DD7D72"/>
    <w:rsid w:val="00DE2A52"/>
    <w:rsid w:val="00DF52D2"/>
    <w:rsid w:val="00DF7603"/>
    <w:rsid w:val="00E07747"/>
    <w:rsid w:val="00E101E4"/>
    <w:rsid w:val="00E23919"/>
    <w:rsid w:val="00E31149"/>
    <w:rsid w:val="00E41B0E"/>
    <w:rsid w:val="00E421D6"/>
    <w:rsid w:val="00E456AE"/>
    <w:rsid w:val="00E46F9F"/>
    <w:rsid w:val="00E52D25"/>
    <w:rsid w:val="00E5300C"/>
    <w:rsid w:val="00E6336A"/>
    <w:rsid w:val="00E64C18"/>
    <w:rsid w:val="00E7291E"/>
    <w:rsid w:val="00E765B9"/>
    <w:rsid w:val="00E866D3"/>
    <w:rsid w:val="00E86CB8"/>
    <w:rsid w:val="00E91CB9"/>
    <w:rsid w:val="00EA0B60"/>
    <w:rsid w:val="00EA3007"/>
    <w:rsid w:val="00EA4E98"/>
    <w:rsid w:val="00EB2223"/>
    <w:rsid w:val="00EC271D"/>
    <w:rsid w:val="00ED330B"/>
    <w:rsid w:val="00ED4FA6"/>
    <w:rsid w:val="00ED563B"/>
    <w:rsid w:val="00EE0B2B"/>
    <w:rsid w:val="00EE222E"/>
    <w:rsid w:val="00EE63FA"/>
    <w:rsid w:val="00EE6D54"/>
    <w:rsid w:val="00EF4AFF"/>
    <w:rsid w:val="00EF4D51"/>
    <w:rsid w:val="00F04E7C"/>
    <w:rsid w:val="00F1187B"/>
    <w:rsid w:val="00F141CD"/>
    <w:rsid w:val="00F16E1E"/>
    <w:rsid w:val="00F4451F"/>
    <w:rsid w:val="00F449D9"/>
    <w:rsid w:val="00F47285"/>
    <w:rsid w:val="00F570B1"/>
    <w:rsid w:val="00F65090"/>
    <w:rsid w:val="00F653E3"/>
    <w:rsid w:val="00F67BED"/>
    <w:rsid w:val="00F726CB"/>
    <w:rsid w:val="00F8523F"/>
    <w:rsid w:val="00F86700"/>
    <w:rsid w:val="00F90DF6"/>
    <w:rsid w:val="00F93182"/>
    <w:rsid w:val="00F93532"/>
    <w:rsid w:val="00FA1924"/>
    <w:rsid w:val="00FA3820"/>
    <w:rsid w:val="00FB72AC"/>
    <w:rsid w:val="00FC4FE3"/>
    <w:rsid w:val="00FC709C"/>
    <w:rsid w:val="00FD0738"/>
    <w:rsid w:val="00FD596F"/>
    <w:rsid w:val="00FD7D7F"/>
    <w:rsid w:val="00FE57D7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F84783"/>
  <w15:docId w15:val="{E57C4034-7350-4490-83CB-CC65C427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3E3"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A5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5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A5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A5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AA5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A5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A50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AA50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A5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A5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A5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A5038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A503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A5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A503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A5038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A50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038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B73E9"/>
  </w:style>
  <w:style w:type="character" w:customStyle="1" w:styleId="FooterChar">
    <w:name w:val="Footer Char"/>
    <w:basedOn w:val="DefaultParagraphFont"/>
    <w:link w:val="Footer"/>
    <w:uiPriority w:val="99"/>
    <w:qFormat/>
    <w:rsid w:val="00AB73E9"/>
  </w:style>
  <w:style w:type="character" w:styleId="Hyperlink">
    <w:name w:val="Hyperlink"/>
    <w:basedOn w:val="DefaultParagraphFont"/>
    <w:uiPriority w:val="99"/>
    <w:unhideWhenUsed/>
    <w:rsid w:val="00143A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43A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D551C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D551CE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D551CE"/>
    <w:rPr>
      <w:b/>
      <w:bCs/>
      <w:sz w:val="20"/>
      <w:szCs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9D3E67"/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9D3E67"/>
    <w:rPr>
      <w:rFonts w:ascii="Aptos" w:hAnsi="Aptos"/>
    </w:rPr>
  </w:style>
  <w:style w:type="character" w:styleId="LineNumber">
    <w:name w:val="line number"/>
    <w:basedOn w:val="DefaultParagraphFont"/>
    <w:uiPriority w:val="99"/>
    <w:semiHidden/>
    <w:unhideWhenUsed/>
    <w:rsid w:val="00A773FE"/>
  </w:style>
  <w:style w:type="character" w:styleId="PlaceholderText">
    <w:name w:val="Placeholder Text"/>
    <w:basedOn w:val="DefaultParagraphFont"/>
    <w:uiPriority w:val="99"/>
    <w:semiHidden/>
    <w:qFormat/>
    <w:rsid w:val="00FD73E3"/>
    <w:rPr>
      <w:color w:val="66666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TitleChar"/>
    <w:uiPriority w:val="10"/>
    <w:qFormat/>
    <w:rsid w:val="00AA5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038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5038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B73E9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B73E9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rsid w:val="00D551CE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D551CE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9D3E67"/>
    <w:pPr>
      <w:spacing w:after="0"/>
      <w:jc w:val="center"/>
    </w:pPr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qFormat/>
    <w:rsid w:val="009D3E67"/>
    <w:pPr>
      <w:spacing w:line="240" w:lineRule="auto"/>
    </w:pPr>
    <w:rPr>
      <w:rFonts w:ascii="Aptos" w:hAnsi="Aptos"/>
    </w:rPr>
  </w:style>
  <w:style w:type="paragraph" w:styleId="Revision">
    <w:name w:val="Revision"/>
    <w:uiPriority w:val="99"/>
    <w:semiHidden/>
    <w:qFormat/>
    <w:rsid w:val="00D96F41"/>
  </w:style>
  <w:style w:type="paragraph" w:styleId="NormalWeb">
    <w:name w:val="Normal (Web)"/>
    <w:basedOn w:val="Normal"/>
    <w:uiPriority w:val="99"/>
    <w:semiHidden/>
    <w:unhideWhenUsed/>
    <w:qFormat/>
    <w:rsid w:val="00614A29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1C0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1C02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8E23D-8FA1-4EFA-A6B6-CDF5C1A0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QUANYU ZHOU</dc:creator>
  <dc:description/>
  <cp:lastModifiedBy>Luis Dean Ben</cp:lastModifiedBy>
  <cp:revision>7</cp:revision>
  <dcterms:created xsi:type="dcterms:W3CDTF">2026-10-10T15:57:00Z</dcterms:created>
  <dcterms:modified xsi:type="dcterms:W3CDTF">2026-10-10T18:40:00Z</dcterms:modified>
  <dc:language>en-US</dc:language>
</cp:coreProperties>
</file>