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3410" w:type="dxa"/>
        <w:tblInd w:w="265" w:type="dxa"/>
        <w:tblLook w:val="04A0" w:firstRow="1" w:lastRow="0" w:firstColumn="1" w:lastColumn="0" w:noHBand="0" w:noVBand="1"/>
      </w:tblPr>
      <w:tblGrid>
        <w:gridCol w:w="2168"/>
        <w:gridCol w:w="2815"/>
        <w:gridCol w:w="2577"/>
        <w:gridCol w:w="2790"/>
        <w:gridCol w:w="3060"/>
      </w:tblGrid>
      <w:tr w:rsidR="00E5453E" w:rsidRPr="00A90EC8" w14:paraId="725C3EA9" w14:textId="77777777" w:rsidTr="00F60882">
        <w:trPr>
          <w:trHeight w:val="305"/>
        </w:trPr>
        <w:tc>
          <w:tcPr>
            <w:tcW w:w="2168" w:type="dxa"/>
            <w:shd w:val="clear" w:color="auto" w:fill="3497A1"/>
          </w:tcPr>
          <w:p w14:paraId="34D44A19" w14:textId="32632B5D" w:rsidR="00490ED2" w:rsidRPr="00A90EC8" w:rsidRDefault="00490ED2" w:rsidP="00A05724">
            <w:pPr>
              <w:ind w:left="321" w:hanging="321"/>
              <w:rPr>
                <w:sz w:val="16"/>
                <w:szCs w:val="16"/>
              </w:rPr>
            </w:pPr>
          </w:p>
        </w:tc>
        <w:tc>
          <w:tcPr>
            <w:tcW w:w="2815" w:type="dxa"/>
            <w:shd w:val="clear" w:color="auto" w:fill="3497A1"/>
          </w:tcPr>
          <w:p w14:paraId="4F2B6305" w14:textId="53651D54" w:rsidR="00490ED2" w:rsidRPr="00A90EC8" w:rsidRDefault="00A90EC8" w:rsidP="00E5453E">
            <w:pPr>
              <w:ind w:left="-295" w:hanging="90"/>
              <w:jc w:val="center"/>
              <w:rPr>
                <w:b/>
                <w:color w:val="FFFFFF" w:themeColor="background1"/>
                <w:sz w:val="16"/>
                <w:szCs w:val="16"/>
              </w:rPr>
            </w:pPr>
            <w:r w:rsidRPr="00A90EC8">
              <w:rPr>
                <w:noProof/>
                <w:sz w:val="16"/>
                <w:szCs w:val="16"/>
              </w:rPr>
              <mc:AlternateContent>
                <mc:Choice Requires="wps">
                  <w:drawing>
                    <wp:anchor distT="0" distB="0" distL="114300" distR="114300" simplePos="0" relativeHeight="251659264" behindDoc="0" locked="0" layoutInCell="1" allowOverlap="1" wp14:anchorId="0B2FCF37" wp14:editId="0E066A68">
                      <wp:simplePos x="0" y="0"/>
                      <wp:positionH relativeFrom="column">
                        <wp:posOffset>1067089</wp:posOffset>
                      </wp:positionH>
                      <wp:positionV relativeFrom="paragraph">
                        <wp:posOffset>-531437</wp:posOffset>
                      </wp:positionV>
                      <wp:extent cx="3730625" cy="301337"/>
                      <wp:effectExtent l="0" t="0" r="15875" b="16510"/>
                      <wp:wrapNone/>
                      <wp:docPr id="2" name="Text Box 2"/>
                      <wp:cNvGraphicFramePr/>
                      <a:graphic xmlns:a="http://schemas.openxmlformats.org/drawingml/2006/main">
                        <a:graphicData uri="http://schemas.microsoft.com/office/word/2010/wordprocessingShape">
                          <wps:wsp>
                            <wps:cNvSpPr txBox="1"/>
                            <wps:spPr>
                              <a:xfrm>
                                <a:off x="0" y="0"/>
                                <a:ext cx="3730625" cy="301337"/>
                              </a:xfrm>
                              <a:prstGeom prst="rect">
                                <a:avLst/>
                              </a:prstGeom>
                              <a:noFill/>
                              <a:ln w="6350">
                                <a:solidFill>
                                  <a:prstClr val="black"/>
                                </a:solidFill>
                              </a:ln>
                            </wps:spPr>
                            <wps:txbx>
                              <w:txbxContent>
                                <w:p w14:paraId="6FB06D3F" w14:textId="7F5D064F" w:rsidR="00A90EC8" w:rsidRPr="00A86819" w:rsidRDefault="0066548D" w:rsidP="00A90EC8">
                                  <w:pPr>
                                    <w:shd w:val="clear" w:color="auto" w:fill="3497A1"/>
                                    <w:jc w:val="center"/>
                                    <w:rPr>
                                      <w:b/>
                                      <w:color w:val="FFFFFF" w:themeColor="background1"/>
                                      <w:sz w:val="20"/>
                                      <w:szCs w:val="20"/>
                                    </w:rPr>
                                  </w:pPr>
                                  <w:r>
                                    <w:rPr>
                                      <w:b/>
                                      <w:color w:val="FFFFFF" w:themeColor="background1"/>
                                      <w:sz w:val="20"/>
                                      <w:szCs w:val="20"/>
                                    </w:rPr>
                                    <w:t>Additional File 4</w:t>
                                  </w:r>
                                  <w:bookmarkStart w:id="0" w:name="_GoBack"/>
                                  <w:bookmarkEnd w:id="0"/>
                                  <w:r w:rsidR="00A90EC8">
                                    <w:rPr>
                                      <w:b/>
                                      <w:color w:val="FFFFFF" w:themeColor="background1"/>
                                      <w:sz w:val="20"/>
                                      <w:szCs w:val="20"/>
                                    </w:rPr>
                                    <w:t>: Africa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B2FCF37" id="_x0000_t202" coordsize="21600,21600" o:spt="202" path="m,l,21600r21600,l21600,xe">
                      <v:stroke joinstyle="miter"/>
                      <v:path gradientshapeok="t" o:connecttype="rect"/>
                    </v:shapetype>
                    <v:shape id="Text Box 2" o:spid="_x0000_s1026" type="#_x0000_t202" style="position:absolute;left:0;text-align:left;margin-left:84pt;margin-top:-41.85pt;width:293.75pt;height:23.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" filled="f" strokeweight=".5pt">
                      <v:textbox>
                        <w:txbxContent>
                          <w:p w14:paraId="6FB06D3F" w14:textId="7F5D064F" w:rsidR="00A90EC8" w:rsidRPr="00A86819" w:rsidRDefault="0066548D" w:rsidP="00A90EC8">
                            <w:pPr>
                              <w:shd w:val="clear" w:color="auto" w:fill="3497A1"/>
                              <w:jc w:val="center"/>
                              <w:rPr>
                                <w:b/>
                                <w:color w:val="FFFFFF" w:themeColor="background1"/>
                                <w:sz w:val="20"/>
                                <w:szCs w:val="20"/>
                              </w:rPr>
                            </w:pPr>
                            <w:r>
                              <w:rPr>
                                <w:b/>
                                <w:color w:val="FFFFFF" w:themeColor="background1"/>
                                <w:sz w:val="20"/>
                                <w:szCs w:val="20"/>
                              </w:rPr>
                              <w:t>Additional File 4</w:t>
                            </w:r>
                            <w:bookmarkStart w:id="1" w:name="_GoBack"/>
                            <w:bookmarkEnd w:id="1"/>
                            <w:r w:rsidR="00A90EC8">
                              <w:rPr>
                                <w:b/>
                                <w:color w:val="FFFFFF" w:themeColor="background1"/>
                                <w:sz w:val="20"/>
                                <w:szCs w:val="20"/>
                              </w:rPr>
                              <w:t>: Africa</w:t>
                            </w:r>
                          </w:p>
                        </w:txbxContent>
                      </v:textbox>
                    </v:shape>
                  </w:pict>
                </mc:Fallback>
              </mc:AlternateContent>
            </w:r>
            <w:r w:rsidR="00490ED2" w:rsidRPr="00A90EC8">
              <w:rPr>
                <w:b/>
                <w:color w:val="FFFFFF" w:themeColor="background1"/>
                <w:sz w:val="16"/>
                <w:szCs w:val="16"/>
              </w:rPr>
              <w:t>Strengths</w:t>
            </w:r>
          </w:p>
        </w:tc>
        <w:tc>
          <w:tcPr>
            <w:tcW w:w="2577" w:type="dxa"/>
            <w:shd w:val="clear" w:color="auto" w:fill="3497A1"/>
          </w:tcPr>
          <w:p w14:paraId="4E828AA9" w14:textId="7212B98C" w:rsidR="00490ED2" w:rsidRPr="00A90EC8" w:rsidRDefault="00490ED2" w:rsidP="00490ED2">
            <w:pPr>
              <w:jc w:val="center"/>
              <w:rPr>
                <w:b/>
                <w:color w:val="FFFFFF" w:themeColor="background1"/>
                <w:sz w:val="16"/>
                <w:szCs w:val="16"/>
              </w:rPr>
            </w:pPr>
            <w:r w:rsidRPr="00A90EC8">
              <w:rPr>
                <w:b/>
                <w:color w:val="FFFFFF" w:themeColor="background1"/>
                <w:sz w:val="16"/>
                <w:szCs w:val="16"/>
              </w:rPr>
              <w:t>Weaknesses</w:t>
            </w:r>
          </w:p>
        </w:tc>
        <w:tc>
          <w:tcPr>
            <w:tcW w:w="2790" w:type="dxa"/>
            <w:shd w:val="clear" w:color="auto" w:fill="90B43A"/>
          </w:tcPr>
          <w:p w14:paraId="010E590E" w14:textId="77777777" w:rsidR="00490ED2" w:rsidRPr="00A90EC8" w:rsidRDefault="00490ED2" w:rsidP="00490ED2">
            <w:pPr>
              <w:jc w:val="center"/>
              <w:rPr>
                <w:b/>
                <w:color w:val="FFFFFF" w:themeColor="background1"/>
                <w:sz w:val="16"/>
                <w:szCs w:val="16"/>
              </w:rPr>
            </w:pPr>
            <w:r w:rsidRPr="00A90EC8">
              <w:rPr>
                <w:b/>
                <w:color w:val="FFFFFF" w:themeColor="background1"/>
                <w:sz w:val="16"/>
                <w:szCs w:val="16"/>
              </w:rPr>
              <w:t>Opportunities</w:t>
            </w:r>
          </w:p>
        </w:tc>
        <w:tc>
          <w:tcPr>
            <w:tcW w:w="3060" w:type="dxa"/>
            <w:shd w:val="clear" w:color="auto" w:fill="90B43A"/>
          </w:tcPr>
          <w:p w14:paraId="1E7B1188" w14:textId="77777777" w:rsidR="00490ED2" w:rsidRPr="00A90EC8" w:rsidRDefault="00490ED2" w:rsidP="00490ED2">
            <w:pPr>
              <w:jc w:val="center"/>
              <w:rPr>
                <w:b/>
                <w:color w:val="FFFFFF" w:themeColor="background1"/>
                <w:sz w:val="16"/>
                <w:szCs w:val="16"/>
              </w:rPr>
            </w:pPr>
            <w:r w:rsidRPr="00A90EC8">
              <w:rPr>
                <w:b/>
                <w:color w:val="FFFFFF" w:themeColor="background1"/>
                <w:sz w:val="16"/>
                <w:szCs w:val="16"/>
              </w:rPr>
              <w:t>Threats</w:t>
            </w:r>
          </w:p>
        </w:tc>
      </w:tr>
      <w:tr w:rsidR="00E5453E" w:rsidRPr="00A90EC8" w14:paraId="3C0F8F4D" w14:textId="77777777" w:rsidTr="00A90EC8">
        <w:trPr>
          <w:trHeight w:val="215"/>
        </w:trPr>
        <w:tc>
          <w:tcPr>
            <w:tcW w:w="2168" w:type="dxa"/>
            <w:shd w:val="clear" w:color="auto" w:fill="auto"/>
          </w:tcPr>
          <w:p w14:paraId="57DCBDD6" w14:textId="77777777" w:rsidR="00490ED2" w:rsidRPr="00A90EC8" w:rsidRDefault="00490ED2" w:rsidP="00476B48">
            <w:pPr>
              <w:ind w:left="321" w:hanging="321"/>
              <w:rPr>
                <w:sz w:val="16"/>
                <w:szCs w:val="16"/>
              </w:rPr>
            </w:pPr>
          </w:p>
        </w:tc>
        <w:tc>
          <w:tcPr>
            <w:tcW w:w="5392" w:type="dxa"/>
            <w:gridSpan w:val="2"/>
            <w:shd w:val="clear" w:color="auto" w:fill="auto"/>
          </w:tcPr>
          <w:p w14:paraId="4A6B9448" w14:textId="5E649E70" w:rsidR="00490ED2" w:rsidRPr="00A90EC8" w:rsidRDefault="00490ED2" w:rsidP="00490ED2">
            <w:pPr>
              <w:jc w:val="center"/>
              <w:rPr>
                <w:b/>
                <w:sz w:val="16"/>
                <w:szCs w:val="16"/>
              </w:rPr>
            </w:pPr>
            <w:r w:rsidRPr="00A90EC8">
              <w:rPr>
                <w:b/>
                <w:sz w:val="16"/>
                <w:szCs w:val="16"/>
              </w:rPr>
              <w:t>Internal Factors</w:t>
            </w:r>
          </w:p>
        </w:tc>
        <w:tc>
          <w:tcPr>
            <w:tcW w:w="5850" w:type="dxa"/>
            <w:gridSpan w:val="2"/>
            <w:shd w:val="clear" w:color="auto" w:fill="auto"/>
          </w:tcPr>
          <w:p w14:paraId="1C246A52" w14:textId="77777777" w:rsidR="00490ED2" w:rsidRPr="00A90EC8" w:rsidRDefault="00490ED2" w:rsidP="00490ED2">
            <w:pPr>
              <w:jc w:val="center"/>
              <w:rPr>
                <w:sz w:val="16"/>
                <w:szCs w:val="16"/>
              </w:rPr>
            </w:pPr>
            <w:r w:rsidRPr="00A90EC8">
              <w:rPr>
                <w:sz w:val="16"/>
                <w:szCs w:val="16"/>
              </w:rPr>
              <w:t>External Factors</w:t>
            </w:r>
          </w:p>
        </w:tc>
      </w:tr>
      <w:tr w:rsidR="00476B48" w:rsidRPr="00A90EC8" w14:paraId="658D31DD" w14:textId="77777777" w:rsidTr="00E5453E">
        <w:tc>
          <w:tcPr>
            <w:tcW w:w="13410" w:type="dxa"/>
            <w:gridSpan w:val="5"/>
            <w:shd w:val="clear" w:color="auto" w:fill="FEFFD0"/>
          </w:tcPr>
          <w:p w14:paraId="3BF949B3" w14:textId="77777777" w:rsidR="00490ED2" w:rsidRPr="00A90EC8" w:rsidRDefault="00490ED2" w:rsidP="00476B48">
            <w:pPr>
              <w:ind w:left="321" w:hanging="321"/>
              <w:jc w:val="center"/>
              <w:rPr>
                <w:b/>
                <w:sz w:val="16"/>
                <w:szCs w:val="16"/>
              </w:rPr>
            </w:pPr>
            <w:r w:rsidRPr="00A90EC8">
              <w:rPr>
                <w:b/>
                <w:sz w:val="16"/>
                <w:szCs w:val="16"/>
              </w:rPr>
              <w:t xml:space="preserve">                                      South Africa</w:t>
            </w:r>
          </w:p>
        </w:tc>
      </w:tr>
      <w:tr w:rsidR="00EB1043" w:rsidRPr="00A90EC8" w14:paraId="6E7EB3F2" w14:textId="77777777" w:rsidTr="00E5453E">
        <w:tc>
          <w:tcPr>
            <w:tcW w:w="2168" w:type="dxa"/>
            <w:shd w:val="clear" w:color="auto" w:fill="FFFFFF"/>
          </w:tcPr>
          <w:p w14:paraId="74BEE351" w14:textId="77777777" w:rsidR="00490ED2" w:rsidRPr="00A90EC8" w:rsidRDefault="00490ED2" w:rsidP="00E5453E">
            <w:pPr>
              <w:ind w:left="321" w:right="167" w:hanging="321"/>
              <w:rPr>
                <w:b/>
                <w:sz w:val="16"/>
                <w:szCs w:val="16"/>
              </w:rPr>
            </w:pPr>
            <w:r w:rsidRPr="00A90EC8">
              <w:rPr>
                <w:b/>
                <w:sz w:val="16"/>
                <w:szCs w:val="16"/>
              </w:rPr>
              <w:t xml:space="preserve">Regulatory authority </w:t>
            </w:r>
          </w:p>
          <w:p w14:paraId="5A239A2D" w14:textId="77777777" w:rsidR="00490ED2" w:rsidRPr="00A90EC8" w:rsidRDefault="00490ED2" w:rsidP="00E5453E">
            <w:pPr>
              <w:ind w:left="321" w:right="167" w:hanging="321"/>
              <w:rPr>
                <w:b/>
                <w:sz w:val="16"/>
                <w:szCs w:val="16"/>
              </w:rPr>
            </w:pPr>
          </w:p>
        </w:tc>
        <w:tc>
          <w:tcPr>
            <w:tcW w:w="2815" w:type="dxa"/>
            <w:shd w:val="clear" w:color="auto" w:fill="FFFFFF"/>
          </w:tcPr>
          <w:p w14:paraId="41E03061" w14:textId="36D6AAC1" w:rsidR="00B02EBE" w:rsidRPr="00A90EC8" w:rsidRDefault="00B02EBE" w:rsidP="00476B48">
            <w:pPr>
              <w:pStyle w:val="ListParagraph"/>
              <w:numPr>
                <w:ilvl w:val="0"/>
                <w:numId w:val="1"/>
              </w:numPr>
              <w:ind w:left="155" w:right="-202" w:hanging="180"/>
              <w:rPr>
                <w:rFonts w:ascii="Times New Roman" w:eastAsia="Times New Roman" w:hAnsi="Times New Roman" w:cs="Times New Roman"/>
                <w:color w:val="000000"/>
                <w:sz w:val="16"/>
                <w:szCs w:val="16"/>
              </w:rPr>
            </w:pPr>
            <w:r w:rsidRPr="00A90EC8">
              <w:rPr>
                <w:rFonts w:ascii="Times New Roman" w:eastAsia="Times New Roman" w:hAnsi="Times New Roman" w:cs="Times New Roman"/>
                <w:color w:val="000000"/>
                <w:sz w:val="16"/>
                <w:szCs w:val="16"/>
              </w:rPr>
              <w:t xml:space="preserve">Nurse specialist: registration with SA Nursing Council </w:t>
            </w:r>
            <w:r w:rsidR="00DA6A3F" w:rsidRPr="00A90EC8">
              <w:rPr>
                <w:rFonts w:ascii="Times New Roman" w:eastAsia="Times New Roman" w:hAnsi="Times New Roman" w:cs="Times New Roman"/>
                <w:color w:val="000000"/>
                <w:sz w:val="16"/>
                <w:szCs w:val="16"/>
              </w:rPr>
              <w:fldChar w:fldCharType="begin" w:fldLock="1"/>
            </w:r>
            <w:r w:rsidR="00ED157F" w:rsidRPr="00A90EC8">
              <w:rPr>
                <w:rFonts w:ascii="Times New Roman" w:eastAsia="Times New Roman" w:hAnsi="Times New Roman" w:cs="Times New Roman"/>
                <w:color w:val="000000"/>
                <w:sz w:val="16"/>
                <w:szCs w:val="16"/>
              </w:rPr>
              <w:instrText>ADDIN CSL_CITATION {"citationItems":[{"id":"ITEM-1","itemData":{"URL":"http://www.sanc.co.za/position_advanced_practice_nursing.htm","accessed":{"date-parts":[["2019","2","11"]]},"author":[{"dropping-particle":"","family":"South African Nursing Council","given":"","non-dropping-particle":"","parse-names":false,"suffix":""}],"id":"ITEM-1","issued":{"date-parts":[["2012"]]},"title":"Advanced practice nursing: SANC's position paper/statement","type":"webpage"},"uris":["http://www.mendeley.com/documents/?uuid=acc396df-8eea-3bdb-a173-350f767242eb"]}],"mendeley":{"formattedCitation":"&lt;sup&gt;1&lt;/sup&gt;","plainTextFormattedCitation":"1","previouslyFormattedCitation":"&lt;sup&gt;1&lt;/sup&gt;"},"properties":{"noteIndex":0},"schema":"https://github.com/citation-style-language/schema/raw/master/csl-citation.json"}</w:instrText>
            </w:r>
            <w:r w:rsidR="00DA6A3F" w:rsidRPr="00A90EC8">
              <w:rPr>
                <w:rFonts w:ascii="Times New Roman" w:eastAsia="Times New Roman" w:hAnsi="Times New Roman" w:cs="Times New Roman"/>
                <w:color w:val="000000"/>
                <w:sz w:val="16"/>
                <w:szCs w:val="16"/>
              </w:rPr>
              <w:fldChar w:fldCharType="separate"/>
            </w:r>
            <w:r w:rsidR="00DA6A3F" w:rsidRPr="00A90EC8">
              <w:rPr>
                <w:rFonts w:ascii="Times New Roman" w:eastAsia="Times New Roman" w:hAnsi="Times New Roman" w:cs="Times New Roman"/>
                <w:noProof/>
                <w:color w:val="000000"/>
                <w:sz w:val="16"/>
                <w:szCs w:val="16"/>
                <w:vertAlign w:val="superscript"/>
              </w:rPr>
              <w:t>1</w:t>
            </w:r>
            <w:r w:rsidR="00DA6A3F" w:rsidRPr="00A90EC8">
              <w:rPr>
                <w:rFonts w:ascii="Times New Roman" w:eastAsia="Times New Roman" w:hAnsi="Times New Roman" w:cs="Times New Roman"/>
                <w:color w:val="000000"/>
                <w:sz w:val="16"/>
                <w:szCs w:val="16"/>
              </w:rPr>
              <w:fldChar w:fldCharType="end"/>
            </w:r>
          </w:p>
          <w:p w14:paraId="22DEA503" w14:textId="3D698EB4" w:rsidR="00476B48" w:rsidRPr="00A90EC8" w:rsidRDefault="00476B48" w:rsidP="00476B48">
            <w:pPr>
              <w:pStyle w:val="ListParagraph"/>
              <w:numPr>
                <w:ilvl w:val="0"/>
                <w:numId w:val="1"/>
              </w:numPr>
              <w:ind w:left="155" w:right="-202" w:hanging="180"/>
              <w:rPr>
                <w:rFonts w:ascii="Times New Roman" w:eastAsia="Times New Roman" w:hAnsi="Times New Roman" w:cs="Times New Roman"/>
                <w:color w:val="000000"/>
                <w:sz w:val="16"/>
                <w:szCs w:val="16"/>
              </w:rPr>
            </w:pPr>
            <w:r w:rsidRPr="00A90EC8">
              <w:rPr>
                <w:rFonts w:ascii="Times New Roman" w:eastAsia="Times New Roman" w:hAnsi="Times New Roman" w:cs="Times New Roman"/>
                <w:color w:val="000000"/>
                <w:sz w:val="16"/>
                <w:szCs w:val="16"/>
              </w:rPr>
              <w:t>Advanced Nurse Specialist: no registration but recorded as additional accreditation with SA Nursing Council</w:t>
            </w:r>
            <w:r w:rsidR="004B6C56" w:rsidRPr="00A90EC8">
              <w:rPr>
                <w:rFonts w:ascii="Times New Roman" w:eastAsia="Times New Roman" w:hAnsi="Times New Roman" w:cs="Times New Roman"/>
                <w:color w:val="000000"/>
                <w:sz w:val="16"/>
                <w:szCs w:val="16"/>
              </w:rPr>
              <w:t xml:space="preserve"> </w:t>
            </w:r>
            <w:r w:rsidR="00DA6A3F" w:rsidRPr="00A90EC8">
              <w:rPr>
                <w:rFonts w:ascii="Times New Roman" w:eastAsia="Times New Roman" w:hAnsi="Times New Roman" w:cs="Times New Roman"/>
                <w:color w:val="000000"/>
                <w:sz w:val="16"/>
                <w:szCs w:val="16"/>
                <w:vertAlign w:val="superscript"/>
              </w:rPr>
              <w:fldChar w:fldCharType="begin" w:fldLock="1"/>
            </w:r>
            <w:r w:rsidR="00ED157F" w:rsidRPr="00A90EC8">
              <w:rPr>
                <w:rFonts w:ascii="Times New Roman" w:eastAsia="Times New Roman" w:hAnsi="Times New Roman" w:cs="Times New Roman"/>
                <w:color w:val="000000"/>
                <w:sz w:val="16"/>
                <w:szCs w:val="16"/>
                <w:vertAlign w:val="superscript"/>
              </w:rPr>
              <w:instrText>ADDIN CSL_CITATION {"citationItems":[{"id":"ITEM-1","itemData":{"DOI":"10.14804/1-1-28","ISSN":"2313-8467","author":[{"dropping-particle":"","family":"Duma","given":"Sinegugu","non-dropping-particle":"","parse-names":false,"suffix":""},{"dropping-particle":"","family":"Dippenaar","given":"Joan","non-dropping-particle":"","parse-names":false,"suffix":""},{"dropping-particle":"","family":"Bhengu","given":"Busi","non-dropping-particle":"","parse-names":false,"suffix":""},{"dropping-particle":"","family":"Oosthuizen","given":"Annamart","non-dropping-particle":"","parse-names":false,"suffix":""},{"dropping-particle":"","family":"Middleton","given":"Lyn","non-dropping-particle":"","parse-names":false,"suffix":""},{"dropping-particle":"","family":"Phillips","given":"Maria","non-dropping-particle":"","parse-names":false,"suffix":""},{"dropping-particle":"","family":"Naude","given":"Susan","non-dropping-particle":"","parse-names":false,"suffix":""},{"dropping-particle":"","family":"Uys","given":"Leana","non-dropping-particle":"","parse-names":false,"suffix":""}],"container-title":"Trends in Nursing","id":"ITEM-1","issue":"1","issued":{"date-parts":[["2014","8","25"]]},"page":"102","title":"SPECIALIST AND ADVANCED SPECIALIST NURSING AND MIDWIFERY PRACTICE","type":"article-journal","volume":"1"},"uris":["http://www.mendeley.com/documents/?uuid=935f27e7-7f35-4893-b190-052128e114ae"]},{"id":"ITEM-2","itemData":{"URL":"http://www.sanc.co.za/position_advanced_practice_nursing.htm","accessed":{"date-parts":[["2019","2","11"]]},"author":[{"dropping-particle":"","family":"South African Nursing Council","given":"","non-dropping-particle":"","parse-names":false,"suffix":""}],"id":"ITEM-2","issued":{"date-parts":[["2012"]]},"title":"Advanced practice nursing: SANC's position paper/statement","type":"webpage"},"uris":["http://www.mendeley.com/documents/?uuid=acc396df-8eea-3bdb-a173-350f767242eb"]}],"mendeley":{"formattedCitation":"&lt;sup&gt;1,2&lt;/sup&gt;","plainTextFormattedCitation":"1,2","previouslyFormattedCitation":"&lt;sup&gt;1,2&lt;/sup&gt;"},"properties":{"noteIndex":0},"schema":"https://github.com/citation-style-language/schema/raw/master/csl-citation.json"}</w:instrText>
            </w:r>
            <w:r w:rsidR="00DA6A3F" w:rsidRPr="00A90EC8">
              <w:rPr>
                <w:rFonts w:ascii="Times New Roman" w:eastAsia="Times New Roman" w:hAnsi="Times New Roman" w:cs="Times New Roman"/>
                <w:color w:val="000000"/>
                <w:sz w:val="16"/>
                <w:szCs w:val="16"/>
                <w:vertAlign w:val="superscript"/>
              </w:rPr>
              <w:fldChar w:fldCharType="separate"/>
            </w:r>
            <w:r w:rsidR="00DA6A3F" w:rsidRPr="00A90EC8">
              <w:rPr>
                <w:rFonts w:ascii="Times New Roman" w:eastAsia="Times New Roman" w:hAnsi="Times New Roman" w:cs="Times New Roman"/>
                <w:noProof/>
                <w:color w:val="000000"/>
                <w:sz w:val="16"/>
                <w:szCs w:val="16"/>
                <w:vertAlign w:val="superscript"/>
              </w:rPr>
              <w:t>1,2</w:t>
            </w:r>
            <w:r w:rsidR="00DA6A3F" w:rsidRPr="00A90EC8">
              <w:rPr>
                <w:rFonts w:ascii="Times New Roman" w:eastAsia="Times New Roman" w:hAnsi="Times New Roman" w:cs="Times New Roman"/>
                <w:color w:val="000000"/>
                <w:sz w:val="16"/>
                <w:szCs w:val="16"/>
                <w:vertAlign w:val="superscript"/>
              </w:rPr>
              <w:fldChar w:fldCharType="end"/>
            </w:r>
          </w:p>
          <w:p w14:paraId="526D36CF" w14:textId="77777777" w:rsidR="00490ED2" w:rsidRPr="00A90EC8" w:rsidRDefault="00490ED2" w:rsidP="00476B48">
            <w:pPr>
              <w:rPr>
                <w:color w:val="000000" w:themeColor="text1"/>
                <w:sz w:val="16"/>
                <w:szCs w:val="16"/>
              </w:rPr>
            </w:pPr>
          </w:p>
        </w:tc>
        <w:tc>
          <w:tcPr>
            <w:tcW w:w="2577" w:type="dxa"/>
            <w:shd w:val="clear" w:color="auto" w:fill="FFFFFF"/>
          </w:tcPr>
          <w:p w14:paraId="42DC916B" w14:textId="31CBD17E" w:rsidR="00490ED2" w:rsidRPr="00A90EC8" w:rsidRDefault="004B6C56" w:rsidP="00DA6A3F">
            <w:pPr>
              <w:pStyle w:val="ListParagraph"/>
              <w:numPr>
                <w:ilvl w:val="0"/>
                <w:numId w:val="17"/>
              </w:numPr>
              <w:ind w:left="219" w:hanging="219"/>
              <w:rPr>
                <w:rFonts w:ascii="Times New Roman" w:hAnsi="Times New Roman" w:cs="Times New Roman"/>
                <w:sz w:val="16"/>
                <w:szCs w:val="16"/>
              </w:rPr>
            </w:pPr>
            <w:r w:rsidRPr="00A90EC8">
              <w:rPr>
                <w:rFonts w:ascii="Times New Roman" w:hAnsi="Times New Roman" w:cs="Times New Roman"/>
                <w:sz w:val="16"/>
                <w:szCs w:val="16"/>
              </w:rPr>
              <w:t xml:space="preserve">Key challenge is the need to broaden regulatory scope for advanced practice nurses </w:t>
            </w:r>
            <w:r w:rsidR="00DA6A3F" w:rsidRPr="00A90EC8">
              <w:rPr>
                <w:rFonts w:ascii="Times New Roman" w:hAnsi="Times New Roman" w:cs="Times New Roman"/>
                <w:sz w:val="16"/>
                <w:szCs w:val="16"/>
              </w:rPr>
              <w:fldChar w:fldCharType="begin" w:fldLock="1"/>
            </w:r>
            <w:r w:rsidR="00DA6A3F" w:rsidRPr="00A90EC8">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A6A3F" w:rsidRPr="00A90EC8">
              <w:rPr>
                <w:rFonts w:ascii="Times New Roman" w:hAnsi="Times New Roman" w:cs="Times New Roman"/>
                <w:sz w:val="16"/>
                <w:szCs w:val="16"/>
              </w:rPr>
              <w:fldChar w:fldCharType="separate"/>
            </w:r>
            <w:r w:rsidR="00DA6A3F" w:rsidRPr="00A90EC8">
              <w:rPr>
                <w:rFonts w:ascii="Times New Roman" w:hAnsi="Times New Roman" w:cs="Times New Roman"/>
                <w:noProof/>
                <w:sz w:val="16"/>
                <w:szCs w:val="16"/>
                <w:vertAlign w:val="superscript"/>
              </w:rPr>
              <w:t>3</w:t>
            </w:r>
            <w:r w:rsidR="00DA6A3F" w:rsidRPr="00A90EC8">
              <w:rPr>
                <w:rFonts w:ascii="Times New Roman" w:hAnsi="Times New Roman" w:cs="Times New Roman"/>
                <w:sz w:val="16"/>
                <w:szCs w:val="16"/>
              </w:rPr>
              <w:fldChar w:fldCharType="end"/>
            </w:r>
          </w:p>
        </w:tc>
        <w:tc>
          <w:tcPr>
            <w:tcW w:w="2790" w:type="dxa"/>
          </w:tcPr>
          <w:p w14:paraId="22C39721" w14:textId="7B9ED07B" w:rsidR="00490ED2" w:rsidRPr="00A90EC8" w:rsidRDefault="00490ED2" w:rsidP="00DA6A3F">
            <w:pPr>
              <w:rPr>
                <w:sz w:val="16"/>
                <w:szCs w:val="16"/>
              </w:rPr>
            </w:pPr>
          </w:p>
        </w:tc>
        <w:tc>
          <w:tcPr>
            <w:tcW w:w="3060" w:type="dxa"/>
          </w:tcPr>
          <w:p w14:paraId="44899DFC" w14:textId="77777777" w:rsidR="00490ED2" w:rsidRPr="00A90EC8" w:rsidRDefault="00490ED2" w:rsidP="00DA6A3F">
            <w:pPr>
              <w:rPr>
                <w:sz w:val="16"/>
                <w:szCs w:val="16"/>
              </w:rPr>
            </w:pPr>
          </w:p>
        </w:tc>
      </w:tr>
      <w:tr w:rsidR="00EB1043" w:rsidRPr="00A90EC8" w14:paraId="3F1D6B3D" w14:textId="77777777" w:rsidTr="00E5453E">
        <w:tc>
          <w:tcPr>
            <w:tcW w:w="2168" w:type="dxa"/>
            <w:shd w:val="clear" w:color="auto" w:fill="FFFFFF"/>
          </w:tcPr>
          <w:p w14:paraId="0DCA3E3B" w14:textId="77777777" w:rsidR="00490ED2" w:rsidRPr="00A90EC8" w:rsidRDefault="00490ED2" w:rsidP="00E5453E">
            <w:pPr>
              <w:ind w:left="321" w:right="167" w:hanging="321"/>
              <w:rPr>
                <w:b/>
                <w:sz w:val="16"/>
                <w:szCs w:val="16"/>
              </w:rPr>
            </w:pPr>
            <w:r w:rsidRPr="00A90EC8">
              <w:rPr>
                <w:b/>
                <w:sz w:val="16"/>
                <w:szCs w:val="16"/>
              </w:rPr>
              <w:t>Education</w:t>
            </w:r>
          </w:p>
        </w:tc>
        <w:tc>
          <w:tcPr>
            <w:tcW w:w="2815" w:type="dxa"/>
            <w:shd w:val="clear" w:color="auto" w:fill="FFFFFF"/>
          </w:tcPr>
          <w:p w14:paraId="710A234D" w14:textId="5CF5F420" w:rsidR="00B02EBE" w:rsidRPr="00A90EC8" w:rsidRDefault="00B02EBE" w:rsidP="00476B48">
            <w:pPr>
              <w:pStyle w:val="ListParagraph"/>
              <w:numPr>
                <w:ilvl w:val="0"/>
                <w:numId w:val="2"/>
              </w:numPr>
              <w:ind w:left="155" w:hanging="180"/>
              <w:rPr>
                <w:rFonts w:ascii="Times New Roman" w:hAnsi="Times New Roman" w:cs="Times New Roman"/>
                <w:color w:val="000000" w:themeColor="text1"/>
                <w:sz w:val="16"/>
                <w:szCs w:val="16"/>
              </w:rPr>
            </w:pPr>
            <w:r w:rsidRPr="00A90EC8">
              <w:rPr>
                <w:rFonts w:ascii="Times New Roman" w:hAnsi="Times New Roman" w:cs="Times New Roman"/>
                <w:color w:val="000000" w:themeColor="text1"/>
                <w:sz w:val="16"/>
                <w:szCs w:val="16"/>
              </w:rPr>
              <w:t>Nurse specialist</w:t>
            </w:r>
            <w:r w:rsidR="009C4F8A" w:rsidRPr="00A90EC8">
              <w:rPr>
                <w:rFonts w:ascii="Times New Roman" w:hAnsi="Times New Roman" w:cs="Times New Roman"/>
                <w:color w:val="000000" w:themeColor="text1"/>
                <w:sz w:val="16"/>
                <w:szCs w:val="16"/>
              </w:rPr>
              <w:t xml:space="preserve"> (NS)</w:t>
            </w:r>
            <w:r w:rsidRPr="00A90EC8">
              <w:rPr>
                <w:rFonts w:ascii="Times New Roman" w:hAnsi="Times New Roman" w:cs="Times New Roman"/>
                <w:color w:val="000000" w:themeColor="text1"/>
                <w:sz w:val="16"/>
                <w:szCs w:val="16"/>
              </w:rPr>
              <w:t xml:space="preserve">: post graduate diploma </w:t>
            </w:r>
            <w:r w:rsidR="00DA6A3F" w:rsidRPr="00A90EC8">
              <w:rPr>
                <w:rFonts w:ascii="Times New Roman" w:hAnsi="Times New Roman" w:cs="Times New Roman"/>
                <w:color w:val="000000" w:themeColor="text1"/>
                <w:sz w:val="16"/>
                <w:szCs w:val="16"/>
              </w:rPr>
              <w:fldChar w:fldCharType="begin" w:fldLock="1"/>
            </w:r>
            <w:r w:rsidR="00ED157F" w:rsidRPr="00A90EC8">
              <w:rPr>
                <w:rFonts w:ascii="Times New Roman" w:hAnsi="Times New Roman" w:cs="Times New Roman"/>
                <w:color w:val="000000" w:themeColor="text1"/>
                <w:sz w:val="16"/>
                <w:szCs w:val="16"/>
              </w:rPr>
              <w:instrText>ADDIN CSL_CITATION {"citationItems":[{"id":"ITEM-1","itemData":{"URL":"http://www.sanc.co.za/position_advanced_practice_nursing.htm","accessed":{"date-parts":[["2019","2","11"]]},"author":[{"dropping-particle":"","family":"South African Nursing Council","given":"","non-dropping-particle":"","parse-names":false,"suffix":""}],"id":"ITEM-1","issued":{"date-parts":[["2012"]]},"title":"Advanced practice nursing: SANC's position paper/statement","type":"webpage"},"uris":["http://www.mendeley.com/documents/?uuid=acc396df-8eea-3bdb-a173-350f767242eb"]}],"mendeley":{"formattedCitation":"&lt;sup&gt;1&lt;/sup&gt;","plainTextFormattedCitation":"1","previouslyFormattedCitation":"&lt;sup&gt;1&lt;/sup&gt;"},"properties":{"noteIndex":0},"schema":"https://github.com/citation-style-language/schema/raw/master/csl-citation.json"}</w:instrText>
            </w:r>
            <w:r w:rsidR="00DA6A3F" w:rsidRPr="00A90EC8">
              <w:rPr>
                <w:rFonts w:ascii="Times New Roman" w:hAnsi="Times New Roman" w:cs="Times New Roman"/>
                <w:color w:val="000000" w:themeColor="text1"/>
                <w:sz w:val="16"/>
                <w:szCs w:val="16"/>
              </w:rPr>
              <w:fldChar w:fldCharType="separate"/>
            </w:r>
            <w:r w:rsidR="00DA6A3F" w:rsidRPr="00A90EC8">
              <w:rPr>
                <w:rFonts w:ascii="Times New Roman" w:hAnsi="Times New Roman" w:cs="Times New Roman"/>
                <w:noProof/>
                <w:color w:val="000000" w:themeColor="text1"/>
                <w:sz w:val="16"/>
                <w:szCs w:val="16"/>
                <w:vertAlign w:val="superscript"/>
              </w:rPr>
              <w:t>1</w:t>
            </w:r>
            <w:r w:rsidR="00DA6A3F" w:rsidRPr="00A90EC8">
              <w:rPr>
                <w:rFonts w:ascii="Times New Roman" w:hAnsi="Times New Roman" w:cs="Times New Roman"/>
                <w:color w:val="000000" w:themeColor="text1"/>
                <w:sz w:val="16"/>
                <w:szCs w:val="16"/>
              </w:rPr>
              <w:fldChar w:fldCharType="end"/>
            </w:r>
          </w:p>
          <w:p w14:paraId="1ECDE1B8" w14:textId="61BC26AC" w:rsidR="009C4F8A" w:rsidRPr="00A90EC8" w:rsidRDefault="009C4F8A" w:rsidP="00476B48">
            <w:pPr>
              <w:pStyle w:val="ListParagraph"/>
              <w:numPr>
                <w:ilvl w:val="0"/>
                <w:numId w:val="2"/>
              </w:numPr>
              <w:ind w:left="155" w:hanging="180"/>
              <w:rPr>
                <w:rFonts w:ascii="Times New Roman" w:hAnsi="Times New Roman" w:cs="Times New Roman"/>
                <w:color w:val="000000" w:themeColor="text1"/>
                <w:sz w:val="16"/>
                <w:szCs w:val="16"/>
              </w:rPr>
            </w:pPr>
            <w:r w:rsidRPr="00A90EC8">
              <w:rPr>
                <w:rFonts w:ascii="Times New Roman" w:hAnsi="Times New Roman" w:cs="Times New Roman"/>
                <w:color w:val="000000" w:themeColor="text1"/>
                <w:sz w:val="16"/>
                <w:szCs w:val="16"/>
              </w:rPr>
              <w:t xml:space="preserve">Midwife specialist(MS): post graduate diploma </w:t>
            </w:r>
            <w:r w:rsidR="00DA6A3F" w:rsidRPr="00A90EC8">
              <w:rPr>
                <w:rFonts w:ascii="Times New Roman" w:hAnsi="Times New Roman" w:cs="Times New Roman"/>
                <w:color w:val="000000" w:themeColor="text1"/>
                <w:sz w:val="16"/>
                <w:szCs w:val="16"/>
              </w:rPr>
              <w:fldChar w:fldCharType="begin" w:fldLock="1"/>
            </w:r>
            <w:r w:rsidR="00DA6A3F" w:rsidRPr="00A90EC8">
              <w:rPr>
                <w:rFonts w:ascii="Times New Roman" w:hAnsi="Times New Roman" w:cs="Times New Roman"/>
                <w:color w:val="000000" w:themeColor="text1"/>
                <w:sz w:val="16"/>
                <w:szCs w:val="16"/>
              </w:rPr>
              <w:instrText>ADDIN CSL_CITATION {"citationItems":[{"id":"ITEM-1","itemData":{"DOI":"10.14804/1-1-28","ISSN":"2313-8467","author":[{"dropping-particle":"","family":"Duma","given":"Sinegugu","non-dropping-particle":"","parse-names":false,"suffix":""},{"dropping-particle":"","family":"Dippenaar","given":"Joan","non-dropping-particle":"","parse-names":false,"suffix":""},{"dropping-particle":"","family":"Bhengu","given":"Busi","non-dropping-particle":"","parse-names":false,"suffix":""},{"dropping-particle":"","family":"Oosthuizen","given":"Annamart","non-dropping-particle":"","parse-names":false,"suffix":""},{"dropping-particle":"","family":"Middleton","given":"Lyn","non-dropping-particle":"","parse-names":false,"suffix":""},{"dropping-particle":"","family":"Phillips","given":"Maria","non-dropping-particle":"","parse-names":false,"suffix":""},{"dropping-particle":"","family":"Naude","given":"Susan","non-dropping-particle":"","parse-names":false,"suffix":""},{"dropping-particle":"","family":"Uys","given":"Leana","non-dropping-particle":"","parse-names":false,"suffix":""}],"container-title":"Trends in Nursing","id":"ITEM-1","issue":"1","issued":{"date-parts":[["2014","8","25"]]},"page":"102","title":"SPECIALIST AND ADVANCED SPECIALIST NURSING AND MIDWIFERY PRACTICE","type":"article-journal","volume":"1"},"uris":["http://www.mendeley.com/documents/?uuid=935f27e7-7f35-4893-b190-052128e114ae"]}],"mendeley":{"formattedCitation":"&lt;sup&gt;2&lt;/sup&gt;","plainTextFormattedCitation":"2","previouslyFormattedCitation":"&lt;sup&gt;2&lt;/sup&gt;"},"properties":{"noteIndex":0},"schema":"https://github.com/citation-style-language/schema/raw/master/csl-citation.json"}</w:instrText>
            </w:r>
            <w:r w:rsidR="00DA6A3F" w:rsidRPr="00A90EC8">
              <w:rPr>
                <w:rFonts w:ascii="Times New Roman" w:hAnsi="Times New Roman" w:cs="Times New Roman"/>
                <w:color w:val="000000" w:themeColor="text1"/>
                <w:sz w:val="16"/>
                <w:szCs w:val="16"/>
              </w:rPr>
              <w:fldChar w:fldCharType="separate"/>
            </w:r>
            <w:r w:rsidR="00DA6A3F" w:rsidRPr="00A90EC8">
              <w:rPr>
                <w:rFonts w:ascii="Times New Roman" w:hAnsi="Times New Roman" w:cs="Times New Roman"/>
                <w:noProof/>
                <w:color w:val="000000" w:themeColor="text1"/>
                <w:sz w:val="16"/>
                <w:szCs w:val="16"/>
                <w:vertAlign w:val="superscript"/>
              </w:rPr>
              <w:t>2</w:t>
            </w:r>
            <w:r w:rsidR="00DA6A3F" w:rsidRPr="00A90EC8">
              <w:rPr>
                <w:rFonts w:ascii="Times New Roman" w:hAnsi="Times New Roman" w:cs="Times New Roman"/>
                <w:color w:val="000000" w:themeColor="text1"/>
                <w:sz w:val="16"/>
                <w:szCs w:val="16"/>
              </w:rPr>
              <w:fldChar w:fldCharType="end"/>
            </w:r>
          </w:p>
          <w:p w14:paraId="22C225E4" w14:textId="02BA5084" w:rsidR="00490ED2" w:rsidRPr="00A90EC8" w:rsidRDefault="00490ED2" w:rsidP="00DA6A3F">
            <w:pPr>
              <w:pStyle w:val="ListParagraph"/>
              <w:numPr>
                <w:ilvl w:val="0"/>
                <w:numId w:val="2"/>
              </w:numPr>
              <w:ind w:left="155" w:hanging="180"/>
              <w:rPr>
                <w:rFonts w:ascii="Times New Roman" w:hAnsi="Times New Roman" w:cs="Times New Roman"/>
                <w:color w:val="000000" w:themeColor="text1"/>
                <w:sz w:val="16"/>
                <w:szCs w:val="16"/>
              </w:rPr>
            </w:pPr>
            <w:r w:rsidRPr="00A90EC8">
              <w:rPr>
                <w:rFonts w:ascii="Times New Roman" w:hAnsi="Times New Roman" w:cs="Times New Roman"/>
                <w:color w:val="000000" w:themeColor="text1"/>
                <w:sz w:val="16"/>
                <w:szCs w:val="16"/>
              </w:rPr>
              <w:t xml:space="preserve">Advanced nurse specialist, Masters </w:t>
            </w:r>
            <w:r w:rsidR="00DA6A3F" w:rsidRPr="00A90EC8">
              <w:rPr>
                <w:rFonts w:ascii="Times New Roman" w:hAnsi="Times New Roman" w:cs="Times New Roman"/>
                <w:color w:val="000000" w:themeColor="text1"/>
                <w:sz w:val="16"/>
                <w:szCs w:val="16"/>
                <w:vertAlign w:val="superscript"/>
              </w:rPr>
              <w:fldChar w:fldCharType="begin" w:fldLock="1"/>
            </w:r>
            <w:r w:rsidR="00ED157F" w:rsidRPr="00A90EC8">
              <w:rPr>
                <w:rFonts w:ascii="Times New Roman" w:hAnsi="Times New Roman" w:cs="Times New Roman"/>
                <w:color w:val="000000" w:themeColor="text1"/>
                <w:sz w:val="16"/>
                <w:szCs w:val="16"/>
                <w:vertAlign w:val="superscript"/>
              </w:rPr>
              <w:instrText>ADDIN CSL_CITATION {"citationItems":[{"id":"ITEM-1","itemData":{"DOI":"10.14804/1-1-28","ISSN":"2313-8467","author":[{"dropping-particle":"","family":"Duma","given":"Sinegugu","non-dropping-particle":"","parse-names":false,"suffix":""},{"dropping-particle":"","family":"Dippenaar","given":"Joan","non-dropping-particle":"","parse-names":false,"suffix":""},{"dropping-particle":"","family":"Bhengu","given":"Busi","non-dropping-particle":"","parse-names":false,"suffix":""},{"dropping-particle":"","family":"Oosthuizen","given":"Annamart","non-dropping-particle":"","parse-names":false,"suffix":""},{"dropping-particle":"","family":"Middleton","given":"Lyn","non-dropping-particle":"","parse-names":false,"suffix":""},{"dropping-particle":"","family":"Phillips","given":"Maria","non-dropping-particle":"","parse-names":false,"suffix":""},{"dropping-particle":"","family":"Naude","given":"Susan","non-dropping-particle":"","parse-names":false,"suffix":""},{"dropping-particle":"","family":"Uys","given":"Leana","non-dropping-particle":"","parse-names":false,"suffix":""}],"container-title":"Trends in Nursing","id":"ITEM-1","issue":"1","issued":{"date-parts":[["2014","8","25"]]},"page":"102","title":"SPECIALIST AND ADVANCED SPECIALIST NURSING AND MIDWIFERY PRACTICE","type":"article-journal","volume":"1"},"uris":["http://www.mendeley.com/documents/?uuid=935f27e7-7f35-4893-b190-052128e114ae"]},{"id":"ITEM-2","itemData":{"URL":"http://www.sanc.co.za/position_advanced_practice_nursing.htm","accessed":{"date-parts":[["2019","2","11"]]},"author":[{"dropping-particle":"","family":"South African Nursing Council","given":"","non-dropping-particle":"","parse-names":false,"suffix":""}],"id":"ITEM-2","issued":{"date-parts":[["2012"]]},"title":"Advanced practice nursing: SANC's position paper/statement","type":"webpage"},"uris":["http://www.mendeley.com/documents/?uuid=acc396df-8eea-3bdb-a173-350f767242eb"]}],"mendeley":{"formattedCitation":"&lt;sup&gt;1,2&lt;/sup&gt;","plainTextFormattedCitation":"1,2","previouslyFormattedCitation":"&lt;sup&gt;1,2&lt;/sup&gt;"},"properties":{"noteIndex":0},"schema":"https://github.com/citation-style-language/schema/raw/master/csl-citation.json"}</w:instrText>
            </w:r>
            <w:r w:rsidR="00DA6A3F" w:rsidRPr="00A90EC8">
              <w:rPr>
                <w:rFonts w:ascii="Times New Roman" w:hAnsi="Times New Roman" w:cs="Times New Roman"/>
                <w:color w:val="000000" w:themeColor="text1"/>
                <w:sz w:val="16"/>
                <w:szCs w:val="16"/>
                <w:vertAlign w:val="superscript"/>
              </w:rPr>
              <w:fldChar w:fldCharType="separate"/>
            </w:r>
            <w:r w:rsidR="00DA6A3F" w:rsidRPr="00A90EC8">
              <w:rPr>
                <w:rFonts w:ascii="Times New Roman" w:hAnsi="Times New Roman" w:cs="Times New Roman"/>
                <w:noProof/>
                <w:color w:val="000000" w:themeColor="text1"/>
                <w:sz w:val="16"/>
                <w:szCs w:val="16"/>
                <w:vertAlign w:val="superscript"/>
              </w:rPr>
              <w:t>1,2</w:t>
            </w:r>
            <w:r w:rsidR="00DA6A3F" w:rsidRPr="00A90EC8">
              <w:rPr>
                <w:rFonts w:ascii="Times New Roman" w:hAnsi="Times New Roman" w:cs="Times New Roman"/>
                <w:color w:val="000000" w:themeColor="text1"/>
                <w:sz w:val="16"/>
                <w:szCs w:val="16"/>
                <w:vertAlign w:val="superscript"/>
              </w:rPr>
              <w:fldChar w:fldCharType="end"/>
            </w:r>
          </w:p>
        </w:tc>
        <w:tc>
          <w:tcPr>
            <w:tcW w:w="2577" w:type="dxa"/>
            <w:shd w:val="clear" w:color="auto" w:fill="FFFFFF"/>
          </w:tcPr>
          <w:p w14:paraId="0D34681C" w14:textId="77777777" w:rsidR="00490ED2" w:rsidRPr="00A90EC8" w:rsidRDefault="00490ED2" w:rsidP="00DA6A3F">
            <w:pPr>
              <w:rPr>
                <w:sz w:val="16"/>
                <w:szCs w:val="16"/>
              </w:rPr>
            </w:pPr>
          </w:p>
        </w:tc>
        <w:tc>
          <w:tcPr>
            <w:tcW w:w="2790" w:type="dxa"/>
          </w:tcPr>
          <w:p w14:paraId="2E8AAA34" w14:textId="77777777" w:rsidR="00490ED2" w:rsidRPr="00A90EC8" w:rsidRDefault="00490ED2" w:rsidP="00DA6A3F">
            <w:pPr>
              <w:rPr>
                <w:sz w:val="16"/>
                <w:szCs w:val="16"/>
              </w:rPr>
            </w:pPr>
          </w:p>
        </w:tc>
        <w:tc>
          <w:tcPr>
            <w:tcW w:w="3060" w:type="dxa"/>
          </w:tcPr>
          <w:p w14:paraId="18B050EE" w14:textId="09C26D52" w:rsidR="00490ED2" w:rsidRPr="00A90EC8" w:rsidRDefault="004B6C56" w:rsidP="00DA6A3F">
            <w:pPr>
              <w:pStyle w:val="ListParagraph"/>
              <w:numPr>
                <w:ilvl w:val="0"/>
                <w:numId w:val="2"/>
              </w:numPr>
              <w:ind w:left="255" w:hanging="255"/>
              <w:rPr>
                <w:rFonts w:ascii="Times New Roman" w:hAnsi="Times New Roman" w:cs="Times New Roman"/>
                <w:sz w:val="16"/>
                <w:szCs w:val="16"/>
              </w:rPr>
            </w:pPr>
            <w:r w:rsidRPr="00A90EC8">
              <w:rPr>
                <w:rFonts w:ascii="Times New Roman" w:hAnsi="Times New Roman" w:cs="Times New Roman"/>
                <w:sz w:val="16"/>
                <w:szCs w:val="16"/>
              </w:rPr>
              <w:t xml:space="preserve">Difficulty accessing appropriate education </w:t>
            </w:r>
            <w:r w:rsidR="00DA6A3F" w:rsidRPr="00A90EC8">
              <w:rPr>
                <w:rFonts w:ascii="Times New Roman" w:hAnsi="Times New Roman" w:cs="Times New Roman"/>
                <w:sz w:val="16"/>
                <w:szCs w:val="16"/>
              </w:rPr>
              <w:fldChar w:fldCharType="begin" w:fldLock="1"/>
            </w:r>
            <w:r w:rsidR="00DA6A3F" w:rsidRPr="00A90EC8">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A6A3F" w:rsidRPr="00A90EC8">
              <w:rPr>
                <w:rFonts w:ascii="Times New Roman" w:hAnsi="Times New Roman" w:cs="Times New Roman"/>
                <w:sz w:val="16"/>
                <w:szCs w:val="16"/>
              </w:rPr>
              <w:fldChar w:fldCharType="separate"/>
            </w:r>
            <w:r w:rsidR="00DA6A3F" w:rsidRPr="00A90EC8">
              <w:rPr>
                <w:rFonts w:ascii="Times New Roman" w:hAnsi="Times New Roman" w:cs="Times New Roman"/>
                <w:noProof/>
                <w:sz w:val="16"/>
                <w:szCs w:val="16"/>
                <w:vertAlign w:val="superscript"/>
              </w:rPr>
              <w:t>3</w:t>
            </w:r>
            <w:r w:rsidR="00DA6A3F" w:rsidRPr="00A90EC8">
              <w:rPr>
                <w:rFonts w:ascii="Times New Roman" w:hAnsi="Times New Roman" w:cs="Times New Roman"/>
                <w:sz w:val="16"/>
                <w:szCs w:val="16"/>
              </w:rPr>
              <w:fldChar w:fldCharType="end"/>
            </w:r>
          </w:p>
        </w:tc>
      </w:tr>
      <w:tr w:rsidR="00EB1043" w:rsidRPr="00A90EC8" w14:paraId="4DCD9EFE" w14:textId="77777777" w:rsidTr="00E5453E">
        <w:tc>
          <w:tcPr>
            <w:tcW w:w="2168" w:type="dxa"/>
            <w:shd w:val="clear" w:color="auto" w:fill="FFFFFF"/>
          </w:tcPr>
          <w:p w14:paraId="66A7E683" w14:textId="77777777" w:rsidR="00490ED2" w:rsidRPr="00A90EC8" w:rsidRDefault="00490ED2" w:rsidP="00E5453E">
            <w:pPr>
              <w:ind w:left="321" w:right="167" w:hanging="321"/>
              <w:rPr>
                <w:b/>
                <w:sz w:val="16"/>
                <w:szCs w:val="16"/>
              </w:rPr>
            </w:pPr>
            <w:r w:rsidRPr="00A90EC8">
              <w:rPr>
                <w:b/>
                <w:sz w:val="16"/>
                <w:szCs w:val="16"/>
              </w:rPr>
              <w:t xml:space="preserve">Licensure/Title </w:t>
            </w:r>
          </w:p>
        </w:tc>
        <w:tc>
          <w:tcPr>
            <w:tcW w:w="2815" w:type="dxa"/>
            <w:shd w:val="clear" w:color="auto" w:fill="FFFFFF"/>
          </w:tcPr>
          <w:p w14:paraId="5AC319B8" w14:textId="560EBA6F" w:rsidR="00307550" w:rsidRPr="00A90EC8" w:rsidRDefault="00307550" w:rsidP="00DA6A3F">
            <w:pPr>
              <w:pStyle w:val="ListParagraph"/>
              <w:numPr>
                <w:ilvl w:val="0"/>
                <w:numId w:val="2"/>
              </w:numPr>
              <w:ind w:left="155" w:hanging="180"/>
              <w:rPr>
                <w:rFonts w:ascii="Times New Roman" w:hAnsi="Times New Roman" w:cs="Times New Roman"/>
                <w:color w:val="000000" w:themeColor="text1"/>
                <w:sz w:val="16"/>
                <w:szCs w:val="16"/>
              </w:rPr>
            </w:pPr>
            <w:r w:rsidRPr="00A90EC8">
              <w:rPr>
                <w:rFonts w:ascii="Times New Roman" w:hAnsi="Times New Roman" w:cs="Times New Roman"/>
                <w:sz w:val="16"/>
                <w:szCs w:val="16"/>
              </w:rPr>
              <w:t>SA Nursing Council approved position statement on Advanced Practice Nursing</w:t>
            </w:r>
            <w:r w:rsidR="00B02EBE" w:rsidRPr="00A90EC8">
              <w:rPr>
                <w:rFonts w:ascii="Times New Roman" w:hAnsi="Times New Roman" w:cs="Times New Roman"/>
                <w:sz w:val="16"/>
                <w:szCs w:val="16"/>
              </w:rPr>
              <w:t xml:space="preserve"> in 2012</w:t>
            </w:r>
            <w:r w:rsidR="006700D4" w:rsidRPr="00A90EC8">
              <w:rPr>
                <w:rFonts w:ascii="Times New Roman" w:hAnsi="Times New Roman" w:cs="Times New Roman"/>
                <w:sz w:val="16"/>
                <w:szCs w:val="16"/>
              </w:rPr>
              <w:t xml:space="preserve"> that identifies two predominant categories: clinical nurse</w:t>
            </w:r>
            <w:r w:rsidRPr="00A90EC8">
              <w:rPr>
                <w:rFonts w:ascii="Times New Roman" w:hAnsi="Times New Roman" w:cs="Times New Roman"/>
                <w:sz w:val="16"/>
                <w:szCs w:val="16"/>
              </w:rPr>
              <w:t xml:space="preserve"> specialist</w:t>
            </w:r>
            <w:r w:rsidR="00427C50" w:rsidRPr="00A90EC8">
              <w:rPr>
                <w:rFonts w:ascii="Times New Roman" w:hAnsi="Times New Roman" w:cs="Times New Roman"/>
                <w:sz w:val="16"/>
                <w:szCs w:val="16"/>
              </w:rPr>
              <w:t xml:space="preserve"> and advanced nurse practitioner</w:t>
            </w:r>
            <w:r w:rsidRPr="00A90EC8">
              <w:rPr>
                <w:rFonts w:ascii="Times New Roman" w:hAnsi="Times New Roman" w:cs="Times New Roman"/>
                <w:sz w:val="16"/>
                <w:szCs w:val="16"/>
              </w:rPr>
              <w:t xml:space="preserve"> </w:t>
            </w:r>
            <w:r w:rsidR="00DA6A3F" w:rsidRPr="00A90EC8">
              <w:rPr>
                <w:rFonts w:ascii="Times New Roman" w:hAnsi="Times New Roman" w:cs="Times New Roman"/>
                <w:sz w:val="16"/>
                <w:szCs w:val="16"/>
              </w:rPr>
              <w:fldChar w:fldCharType="begin" w:fldLock="1"/>
            </w:r>
            <w:r w:rsidR="00ED157F" w:rsidRPr="00A90EC8">
              <w:rPr>
                <w:rFonts w:ascii="Times New Roman" w:hAnsi="Times New Roman" w:cs="Times New Roman"/>
                <w:sz w:val="16"/>
                <w:szCs w:val="16"/>
              </w:rPr>
              <w:instrText>ADDIN CSL_CITATION {"citationItems":[{"id":"ITEM-1","itemData":{"URL":"http://www.sanc.co.za/position_advanced_practice_nursing.htm","accessed":{"date-parts":[["2019","2","11"]]},"author":[{"dropping-particle":"","family":"South African Nursing Council","given":"","non-dropping-particle":"","parse-names":false,"suffix":""}],"id":"ITEM-1","issued":{"date-parts":[["2012"]]},"title":"Advanced practice nursing: SANC's position paper/statement","type":"webpage"},"uris":["http://www.mendeley.com/documents/?uuid=acc396df-8eea-3bdb-a173-350f767242eb"]}],"mendeley":{"formattedCitation":"&lt;sup&gt;1&lt;/sup&gt;","plainTextFormattedCitation":"1","previouslyFormattedCitation":"&lt;sup&gt;1&lt;/sup&gt;"},"properties":{"noteIndex":0},"schema":"https://github.com/citation-style-language/schema/raw/master/csl-citation.json"}</w:instrText>
            </w:r>
            <w:r w:rsidR="00DA6A3F" w:rsidRPr="00A90EC8">
              <w:rPr>
                <w:rFonts w:ascii="Times New Roman" w:hAnsi="Times New Roman" w:cs="Times New Roman"/>
                <w:sz w:val="16"/>
                <w:szCs w:val="16"/>
              </w:rPr>
              <w:fldChar w:fldCharType="separate"/>
            </w:r>
            <w:r w:rsidR="00DA6A3F" w:rsidRPr="00A90EC8">
              <w:rPr>
                <w:rFonts w:ascii="Times New Roman" w:hAnsi="Times New Roman" w:cs="Times New Roman"/>
                <w:noProof/>
                <w:sz w:val="16"/>
                <w:szCs w:val="16"/>
                <w:vertAlign w:val="superscript"/>
              </w:rPr>
              <w:t>1</w:t>
            </w:r>
            <w:r w:rsidR="00DA6A3F" w:rsidRPr="00A90EC8">
              <w:rPr>
                <w:rFonts w:ascii="Times New Roman" w:hAnsi="Times New Roman" w:cs="Times New Roman"/>
                <w:sz w:val="16"/>
                <w:szCs w:val="16"/>
              </w:rPr>
              <w:fldChar w:fldCharType="end"/>
            </w:r>
          </w:p>
          <w:p w14:paraId="2366D490" w14:textId="7D072FE8" w:rsidR="00B02EBE" w:rsidRPr="00A90EC8" w:rsidRDefault="00B02EBE" w:rsidP="00B02EBE">
            <w:pPr>
              <w:pStyle w:val="ListParagraph"/>
              <w:numPr>
                <w:ilvl w:val="0"/>
                <w:numId w:val="2"/>
              </w:numPr>
              <w:ind w:left="155" w:hanging="180"/>
              <w:rPr>
                <w:rFonts w:ascii="Times New Roman" w:hAnsi="Times New Roman" w:cs="Times New Roman"/>
                <w:color w:val="000000" w:themeColor="text1"/>
                <w:sz w:val="16"/>
                <w:szCs w:val="16"/>
              </w:rPr>
            </w:pPr>
            <w:r w:rsidRPr="00A90EC8">
              <w:rPr>
                <w:rFonts w:ascii="Times New Roman" w:hAnsi="Times New Roman" w:cs="Times New Roman"/>
                <w:color w:val="000000" w:themeColor="text1"/>
                <w:sz w:val="16"/>
                <w:szCs w:val="16"/>
              </w:rPr>
              <w:t xml:space="preserve">Two levels within advanced practice nursing: nurse specialist and advanced nurse specialist </w:t>
            </w:r>
            <w:r w:rsidR="00DA6A3F" w:rsidRPr="00A90EC8">
              <w:rPr>
                <w:rFonts w:ascii="Times New Roman" w:hAnsi="Times New Roman" w:cs="Times New Roman"/>
                <w:color w:val="000000" w:themeColor="text1"/>
                <w:sz w:val="16"/>
                <w:szCs w:val="16"/>
              </w:rPr>
              <w:fldChar w:fldCharType="begin" w:fldLock="1"/>
            </w:r>
            <w:r w:rsidR="00ED157F" w:rsidRPr="00A90EC8">
              <w:rPr>
                <w:rFonts w:ascii="Times New Roman" w:hAnsi="Times New Roman" w:cs="Times New Roman"/>
                <w:color w:val="000000" w:themeColor="text1"/>
                <w:sz w:val="16"/>
                <w:szCs w:val="16"/>
              </w:rPr>
              <w:instrText>ADDIN CSL_CITATION {"citationItems":[{"id":"ITEM-1","itemData":{"URL":"http://www.sanc.co.za/position_advanced_practice_nursing.htm","accessed":{"date-parts":[["2019","2","11"]]},"author":[{"dropping-particle":"","family":"South African Nursing Council","given":"","non-dropping-particle":"","parse-names":false,"suffix":""}],"id":"ITEM-1","issued":{"date-parts":[["2012"]]},"title":"Advanced practice nursing: SANC's position paper/statement","type":"webpage"},"uris":["http://www.mendeley.com/documents/?uuid=acc396df-8eea-3bdb-a173-350f767242eb"]}],"mendeley":{"formattedCitation":"&lt;sup&gt;1&lt;/sup&gt;","plainTextFormattedCitation":"1","previouslyFormattedCitation":"&lt;sup&gt;1&lt;/sup&gt;"},"properties":{"noteIndex":0},"schema":"https://github.com/citation-style-language/schema/raw/master/csl-citation.json"}</w:instrText>
            </w:r>
            <w:r w:rsidR="00DA6A3F" w:rsidRPr="00A90EC8">
              <w:rPr>
                <w:rFonts w:ascii="Times New Roman" w:hAnsi="Times New Roman" w:cs="Times New Roman"/>
                <w:color w:val="000000" w:themeColor="text1"/>
                <w:sz w:val="16"/>
                <w:szCs w:val="16"/>
              </w:rPr>
              <w:fldChar w:fldCharType="separate"/>
            </w:r>
            <w:r w:rsidR="00DA6A3F" w:rsidRPr="00A90EC8">
              <w:rPr>
                <w:rFonts w:ascii="Times New Roman" w:hAnsi="Times New Roman" w:cs="Times New Roman"/>
                <w:noProof/>
                <w:color w:val="000000" w:themeColor="text1"/>
                <w:sz w:val="16"/>
                <w:szCs w:val="16"/>
                <w:vertAlign w:val="superscript"/>
              </w:rPr>
              <w:t>1</w:t>
            </w:r>
            <w:r w:rsidR="00DA6A3F" w:rsidRPr="00A90EC8">
              <w:rPr>
                <w:rFonts w:ascii="Times New Roman" w:hAnsi="Times New Roman" w:cs="Times New Roman"/>
                <w:color w:val="000000" w:themeColor="text1"/>
                <w:sz w:val="16"/>
                <w:szCs w:val="16"/>
              </w:rPr>
              <w:fldChar w:fldCharType="end"/>
            </w:r>
          </w:p>
          <w:p w14:paraId="52432A3F" w14:textId="5AD0ACB3" w:rsidR="00774F11" w:rsidRPr="00A90EC8" w:rsidRDefault="00774F11" w:rsidP="00DA6A3F">
            <w:pPr>
              <w:pStyle w:val="ListParagraph"/>
              <w:numPr>
                <w:ilvl w:val="0"/>
                <w:numId w:val="2"/>
              </w:numPr>
              <w:ind w:left="155" w:hanging="180"/>
              <w:rPr>
                <w:rFonts w:ascii="Times New Roman" w:hAnsi="Times New Roman" w:cs="Times New Roman"/>
                <w:color w:val="000000" w:themeColor="text1"/>
                <w:sz w:val="16"/>
                <w:szCs w:val="16"/>
              </w:rPr>
            </w:pPr>
            <w:r w:rsidRPr="00A90EC8">
              <w:rPr>
                <w:rFonts w:ascii="Times New Roman" w:hAnsi="Times New Roman" w:cs="Times New Roman"/>
                <w:color w:val="000000" w:themeColor="text1"/>
                <w:sz w:val="16"/>
                <w:szCs w:val="16"/>
              </w:rPr>
              <w:t xml:space="preserve">Nurse practitioners in primary care to be called Family Nurse Practitioners </w:t>
            </w:r>
            <w:r w:rsidR="00DA6A3F" w:rsidRPr="00A90EC8">
              <w:rPr>
                <w:rFonts w:ascii="Times New Roman" w:hAnsi="Times New Roman" w:cs="Times New Roman"/>
                <w:color w:val="000000" w:themeColor="text1"/>
                <w:sz w:val="16"/>
                <w:szCs w:val="16"/>
              </w:rPr>
              <w:fldChar w:fldCharType="begin" w:fldLock="1"/>
            </w:r>
            <w:r w:rsidR="00DA6A3F" w:rsidRPr="00A90EC8">
              <w:rPr>
                <w:rFonts w:ascii="Times New Roman" w:hAnsi="Times New Roman" w:cs="Times New Roman"/>
                <w:color w:val="000000" w:themeColor="text1"/>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A6A3F" w:rsidRPr="00A90EC8">
              <w:rPr>
                <w:rFonts w:ascii="Times New Roman" w:hAnsi="Times New Roman" w:cs="Times New Roman"/>
                <w:color w:val="000000" w:themeColor="text1"/>
                <w:sz w:val="16"/>
                <w:szCs w:val="16"/>
              </w:rPr>
              <w:fldChar w:fldCharType="separate"/>
            </w:r>
            <w:r w:rsidR="00DA6A3F" w:rsidRPr="00A90EC8">
              <w:rPr>
                <w:rFonts w:ascii="Times New Roman" w:hAnsi="Times New Roman" w:cs="Times New Roman"/>
                <w:noProof/>
                <w:color w:val="000000" w:themeColor="text1"/>
                <w:sz w:val="16"/>
                <w:szCs w:val="16"/>
                <w:vertAlign w:val="superscript"/>
              </w:rPr>
              <w:t>3</w:t>
            </w:r>
            <w:r w:rsidR="00DA6A3F" w:rsidRPr="00A90EC8">
              <w:rPr>
                <w:rFonts w:ascii="Times New Roman" w:hAnsi="Times New Roman" w:cs="Times New Roman"/>
                <w:color w:val="000000" w:themeColor="text1"/>
                <w:sz w:val="16"/>
                <w:szCs w:val="16"/>
              </w:rPr>
              <w:fldChar w:fldCharType="end"/>
            </w:r>
          </w:p>
        </w:tc>
        <w:tc>
          <w:tcPr>
            <w:tcW w:w="2577" w:type="dxa"/>
            <w:shd w:val="clear" w:color="auto" w:fill="FFFFFF"/>
          </w:tcPr>
          <w:p w14:paraId="75B899FC" w14:textId="2DE0E9C0" w:rsidR="00490ED2" w:rsidRPr="00A90EC8" w:rsidRDefault="00C33F92" w:rsidP="00DA6A3F">
            <w:pPr>
              <w:pStyle w:val="ListParagraph"/>
              <w:numPr>
                <w:ilvl w:val="0"/>
                <w:numId w:val="2"/>
              </w:numPr>
              <w:ind w:left="219" w:hanging="180"/>
              <w:rPr>
                <w:rFonts w:ascii="Times New Roman" w:hAnsi="Times New Roman" w:cs="Times New Roman"/>
                <w:sz w:val="16"/>
                <w:szCs w:val="16"/>
              </w:rPr>
            </w:pPr>
            <w:r w:rsidRPr="00A90EC8">
              <w:rPr>
                <w:rFonts w:ascii="Times New Roman" w:hAnsi="Times New Roman" w:cs="Times New Roman"/>
                <w:sz w:val="16"/>
                <w:szCs w:val="16"/>
              </w:rPr>
              <w:t>A number of titles for nurses that practice as nurse practitioners are used</w:t>
            </w:r>
            <w:r w:rsidR="008F4ADD" w:rsidRPr="00A90EC8">
              <w:rPr>
                <w:rFonts w:ascii="Times New Roman" w:hAnsi="Times New Roman" w:cs="Times New Roman"/>
                <w:sz w:val="16"/>
                <w:szCs w:val="16"/>
              </w:rPr>
              <w:t xml:space="preserve"> in the policy and academic literature</w:t>
            </w:r>
            <w:r w:rsidRPr="00A90EC8">
              <w:rPr>
                <w:rFonts w:ascii="Times New Roman" w:hAnsi="Times New Roman" w:cs="Times New Roman"/>
                <w:sz w:val="16"/>
                <w:szCs w:val="16"/>
              </w:rPr>
              <w:t>: advanced nurse spe</w:t>
            </w:r>
            <w:r w:rsidR="00956C28" w:rsidRPr="00A90EC8">
              <w:rPr>
                <w:rFonts w:ascii="Times New Roman" w:hAnsi="Times New Roman" w:cs="Times New Roman"/>
                <w:sz w:val="16"/>
                <w:szCs w:val="16"/>
              </w:rPr>
              <w:t xml:space="preserve">cialist, advanced nurse practitioners, clinical nurse practitioners, family nurse practitioners </w:t>
            </w:r>
            <w:r w:rsidR="00DA6A3F" w:rsidRPr="00A90EC8">
              <w:rPr>
                <w:rFonts w:ascii="Times New Roman" w:hAnsi="Times New Roman" w:cs="Times New Roman"/>
                <w:sz w:val="16"/>
                <w:szCs w:val="16"/>
              </w:rPr>
              <w:fldChar w:fldCharType="begin" w:fldLock="1"/>
            </w:r>
            <w:r w:rsidR="00ED157F" w:rsidRPr="00A90EC8">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practice","type":"chapter"},"uris":["http://www.mendeley.com/documents/?uuid=b7e06fdf-6d35-4231-9919-3ae5c676227f"]},{"id":"ITEM-2","itemData":{"URL":"http://www.sanc.co.za/pdf/Competencies/SANC Competencies-Generic Framework for Advanced Nurse Practitioners 2014-05.pdf","accessed":{"date-parts":[["2019","2","11"]]},"author":[{"dropping-particle":"","family":"South African Nursing Council","given":"","non-dropping-particle":"","parse-names":false,"suffix":""}],"id":"ITEM-2","issued":{"date-parts":[["2014"]]},"title":"Generic competency framework for advaned nurse practitioners","type":"webpage"},"uris":["http://www.mendeley.com/documents/?uuid=2d6f3264-10d3-44eb-8e19-7b1815d41ccf"]},{"id":"ITEM-3","itemData":{"DOI":"10.1371/journal.pone.0182780","ISSN":"1932-6203","author":[{"dropping-particle":"","family":"Farley","given":"Jason E.","non-dropping-particle":"","parse-names":false,"suffix":""},{"dropping-particle":"","family":"Ndjeka","given":"Norbert","non-dropping-particle":"","parse-names":false,"suffix":""},{"dropping-particle":"","family":"Kelly","given":"Ana M.","non-dropping-particle":"","parse-names":false,"suffix":""},{"dropping-particle":"","family":"Whitehouse","given":"Erin","non-dropping-particle":"","parse-names":false,"suffix":""},{"dropping-particle":"","family":"Lachman","given":"Simmi","non-dropping-particle":"","parse-names":false,"suffix":""},{"dropping-particle":"","family":"Budhathoki","given":"Chakra","non-dropping-particle":"","parse-names":false,"suffix":""},{"dropping-particle":"","family":"Lowensen","given":"Kelly","non-dropping-particle":"","parse-names":false,"suffix":""},{"dropping-particle":"","family":"Bergren","given":"Ellie","non-dropping-particle":"","parse-names":false,"suffix":""},{"dropping-particle":"","family":"Mabuza","given":"Hloniphile","non-dropping-particle":"","parse-names":false,"suffix":""},{"dropping-particle":"","family":"Mlandu","given":"Ntombasekhaya","non-dropping-particle":"","parse-names":false,"suffix":""},{"dropping-particle":"","family":"Walt","given":"Martie","non-dropping-particle":"van der","parse-names":false,"suffix":""}],"container-title":"PLOS ONE","editor":[{"dropping-particle":"","family":"Ito","given":"Etsuro","non-dropping-particle":"","parse-names":false,"suffix":""}],"id":"ITEM-3","issue":"8","issued":{"date-parts":[["2017","8","4"]]},"page":"e0182780","title":"Evaluation of a nurse practitioner-physician task-sharing model for multidrug-resistant tuberculosis in South Africa","type":"article-journal","volume":"12"},"uris":["http://www.mendeley.com/documents/?uuid=f9fdedcc-09b6-48e2-a566-f5ff5c7c6831"]}],"mendeley":{"formattedCitation":"&lt;sup&gt;3–5&lt;/sup&gt;","plainTextFormattedCitation":"3–5","previouslyFormattedCitation":"&lt;sup&gt;3–5&lt;/sup&gt;"},"properties":{"noteIndex":0},"schema":"https://github.com/citation-style-language/schema/raw/master/csl-citation.json"}</w:instrText>
            </w:r>
            <w:r w:rsidR="00DA6A3F" w:rsidRPr="00A90EC8">
              <w:rPr>
                <w:rFonts w:ascii="Times New Roman" w:hAnsi="Times New Roman" w:cs="Times New Roman"/>
                <w:sz w:val="16"/>
                <w:szCs w:val="16"/>
              </w:rPr>
              <w:fldChar w:fldCharType="separate"/>
            </w:r>
            <w:r w:rsidR="00DA6A3F" w:rsidRPr="00A90EC8">
              <w:rPr>
                <w:rFonts w:ascii="Times New Roman" w:hAnsi="Times New Roman" w:cs="Times New Roman"/>
                <w:noProof/>
                <w:sz w:val="16"/>
                <w:szCs w:val="16"/>
                <w:vertAlign w:val="superscript"/>
              </w:rPr>
              <w:t>3–5</w:t>
            </w:r>
            <w:r w:rsidR="00DA6A3F" w:rsidRPr="00A90EC8">
              <w:rPr>
                <w:rFonts w:ascii="Times New Roman" w:hAnsi="Times New Roman" w:cs="Times New Roman"/>
                <w:sz w:val="16"/>
                <w:szCs w:val="16"/>
              </w:rPr>
              <w:fldChar w:fldCharType="end"/>
            </w:r>
          </w:p>
        </w:tc>
        <w:tc>
          <w:tcPr>
            <w:tcW w:w="2790" w:type="dxa"/>
          </w:tcPr>
          <w:p w14:paraId="45F8565A" w14:textId="77777777" w:rsidR="00490ED2" w:rsidRPr="00A90EC8" w:rsidRDefault="00490ED2" w:rsidP="00DA6A3F">
            <w:pPr>
              <w:rPr>
                <w:sz w:val="16"/>
                <w:szCs w:val="16"/>
              </w:rPr>
            </w:pPr>
          </w:p>
        </w:tc>
        <w:tc>
          <w:tcPr>
            <w:tcW w:w="3060" w:type="dxa"/>
          </w:tcPr>
          <w:p w14:paraId="631593A2" w14:textId="77777777" w:rsidR="00490ED2" w:rsidRPr="00A90EC8" w:rsidRDefault="00490ED2" w:rsidP="00DA6A3F">
            <w:pPr>
              <w:rPr>
                <w:sz w:val="16"/>
                <w:szCs w:val="16"/>
              </w:rPr>
            </w:pPr>
          </w:p>
        </w:tc>
      </w:tr>
      <w:tr w:rsidR="00EB1043" w:rsidRPr="00A90EC8" w14:paraId="544F8891" w14:textId="77777777" w:rsidTr="00E5453E">
        <w:tc>
          <w:tcPr>
            <w:tcW w:w="2168" w:type="dxa"/>
            <w:shd w:val="clear" w:color="auto" w:fill="FFFFFF"/>
          </w:tcPr>
          <w:p w14:paraId="64595AC0" w14:textId="77777777" w:rsidR="00490ED2" w:rsidRPr="00A90EC8" w:rsidRDefault="00490ED2" w:rsidP="00E5453E">
            <w:pPr>
              <w:ind w:left="321" w:right="167" w:hanging="321"/>
              <w:rPr>
                <w:b/>
                <w:sz w:val="16"/>
                <w:szCs w:val="16"/>
              </w:rPr>
            </w:pPr>
            <w:r w:rsidRPr="00A90EC8">
              <w:rPr>
                <w:b/>
                <w:sz w:val="16"/>
                <w:szCs w:val="16"/>
              </w:rPr>
              <w:t>Role/SOP</w:t>
            </w:r>
          </w:p>
        </w:tc>
        <w:tc>
          <w:tcPr>
            <w:tcW w:w="2815" w:type="dxa"/>
            <w:shd w:val="clear" w:color="auto" w:fill="FFFFFF"/>
          </w:tcPr>
          <w:p w14:paraId="5B192CA4" w14:textId="5A8E26D5" w:rsidR="00774F11" w:rsidRPr="00A90EC8" w:rsidRDefault="00490ED2" w:rsidP="00476B48">
            <w:pPr>
              <w:pStyle w:val="ListParagraph"/>
              <w:numPr>
                <w:ilvl w:val="0"/>
                <w:numId w:val="2"/>
              </w:numPr>
              <w:ind w:left="155" w:hanging="180"/>
              <w:rPr>
                <w:rFonts w:ascii="Times New Roman" w:hAnsi="Times New Roman" w:cs="Times New Roman"/>
                <w:color w:val="000000" w:themeColor="text1"/>
                <w:sz w:val="16"/>
                <w:szCs w:val="16"/>
              </w:rPr>
            </w:pPr>
            <w:r w:rsidRPr="00A90EC8">
              <w:rPr>
                <w:rFonts w:ascii="Times New Roman" w:hAnsi="Times New Roman" w:cs="Times New Roman"/>
                <w:color w:val="000000" w:themeColor="text1"/>
                <w:sz w:val="16"/>
                <w:szCs w:val="16"/>
              </w:rPr>
              <w:t>Advanced Nurse Specialist: in depth clinical specialization with “broader field dynamics” with Masters level training</w:t>
            </w:r>
            <w:r w:rsidR="009C4F8A" w:rsidRPr="00A90EC8">
              <w:rPr>
                <w:rFonts w:ascii="Times New Roman" w:hAnsi="Times New Roman" w:cs="Times New Roman"/>
                <w:color w:val="000000" w:themeColor="text1"/>
                <w:sz w:val="16"/>
                <w:szCs w:val="16"/>
              </w:rPr>
              <w:t xml:space="preserve"> with role </w:t>
            </w:r>
            <w:r w:rsidR="0064361E" w:rsidRPr="00A90EC8">
              <w:rPr>
                <w:rFonts w:ascii="Times New Roman" w:hAnsi="Times New Roman" w:cs="Times New Roman"/>
                <w:color w:val="000000" w:themeColor="text1"/>
                <w:sz w:val="16"/>
                <w:szCs w:val="16"/>
              </w:rPr>
              <w:t>that mirrors the nurse practitioner</w:t>
            </w:r>
            <w:r w:rsidR="00774F11" w:rsidRPr="00A90EC8">
              <w:rPr>
                <w:rFonts w:ascii="Times New Roman" w:hAnsi="Times New Roman" w:cs="Times New Roman"/>
                <w:color w:val="000000" w:themeColor="text1"/>
                <w:sz w:val="16"/>
                <w:szCs w:val="16"/>
              </w:rPr>
              <w:t xml:space="preserve"> </w:t>
            </w:r>
            <w:r w:rsidR="00DA6A3F" w:rsidRPr="00A90EC8">
              <w:rPr>
                <w:rFonts w:ascii="Times New Roman" w:hAnsi="Times New Roman" w:cs="Times New Roman"/>
                <w:color w:val="000000" w:themeColor="text1"/>
                <w:sz w:val="16"/>
                <w:szCs w:val="16"/>
                <w:vertAlign w:val="superscript"/>
              </w:rPr>
              <w:fldChar w:fldCharType="begin" w:fldLock="1"/>
            </w:r>
            <w:r w:rsidR="00ED157F" w:rsidRPr="00A90EC8">
              <w:rPr>
                <w:rFonts w:ascii="Times New Roman" w:hAnsi="Times New Roman" w:cs="Times New Roman"/>
                <w:color w:val="000000" w:themeColor="text1"/>
                <w:sz w:val="16"/>
                <w:szCs w:val="16"/>
                <w:vertAlign w:val="superscript"/>
              </w:rPr>
              <w:instrText>ADDIN CSL_CITATION {"citationItems":[{"id":"ITEM-1","itemData":{"DOI":"10.14804/1-1-28","ISSN":"2313-8467","author":[{"dropping-particle":"","family":"Duma","given":"Sinegugu","non-dropping-particle":"","parse-names":false,"suffix":""},{"dropping-particle":"","family":"Dippenaar","given":"Joan","non-dropping-particle":"","parse-names":false,"suffix":""},{"dropping-particle":"","family":"Bhengu","given":"Busi","non-dropping-particle":"","parse-names":false,"suffix":""},{"dropping-particle":"","family":"Oosthuizen","given":"Annamart","non-dropping-particle":"","parse-names":false,"suffix":""},{"dropping-particle":"","family":"Middleton","given":"Lyn","non-dropping-particle":"","parse-names":false,"suffix":""},{"dropping-particle":"","family":"Phillips","given":"Maria","non-dropping-particle":"","parse-names":false,"suffix":""},{"dropping-particle":"","family":"Naude","given":"Susan","non-dropping-particle":"","parse-names":false,"suffix":""},{"dropping-particle":"","family":"Uys","given":"Leana","non-dropping-particle":"","parse-names":false,"suffix":""}],"container-title":"Trends in Nursing","id":"ITEM-1","issue":"1","issued":{"date-parts":[["2014","8","25"]]},"page":"102","title":"SPECIALIST AND ADVANCED SPECIALIST NURSING AND MIDWIFERY PRACTICE","type":"article-journal","volume":"1"},"uris":["http://www.mendeley.com/documents/?uuid=935f27e7-7f35-4893-b190-052128e114ae"]},{"id":"ITEM-2","itemData":{"URL":"http://www.sanc.co.za/position_advanced_practice_nursing.htm","accessed":{"date-parts":[["2019","2","11"]]},"author":[{"dropping-particle":"","family":"South African Nursing Council","given":"","non-dropping-particle":"","parse-names":false,"suffix":""}],"id":"ITEM-2","issued":{"date-parts":[["2012"]]},"title":"Advanced practice nursing: SANC's position paper/statement","type":"webpage"},"uris":["http://www.mendeley.com/documents/?uuid=acc396df-8eea-3bdb-a173-350f767242eb"]}],"mendeley":{"formattedCitation":"&lt;sup&gt;1,2&lt;/sup&gt;","plainTextFormattedCitation":"1,2","previouslyFormattedCitation":"&lt;sup&gt;1,2&lt;/sup&gt;"},"properties":{"noteIndex":0},"schema":"https://github.com/citation-style-language/schema/raw/master/csl-citation.json"}</w:instrText>
            </w:r>
            <w:r w:rsidR="00DA6A3F" w:rsidRPr="00A90EC8">
              <w:rPr>
                <w:rFonts w:ascii="Times New Roman" w:hAnsi="Times New Roman" w:cs="Times New Roman"/>
                <w:color w:val="000000" w:themeColor="text1"/>
                <w:sz w:val="16"/>
                <w:szCs w:val="16"/>
                <w:vertAlign w:val="superscript"/>
              </w:rPr>
              <w:fldChar w:fldCharType="separate"/>
            </w:r>
            <w:r w:rsidR="00DA6A3F" w:rsidRPr="00A90EC8">
              <w:rPr>
                <w:rFonts w:ascii="Times New Roman" w:hAnsi="Times New Roman" w:cs="Times New Roman"/>
                <w:noProof/>
                <w:color w:val="000000" w:themeColor="text1"/>
                <w:sz w:val="16"/>
                <w:szCs w:val="16"/>
                <w:vertAlign w:val="superscript"/>
              </w:rPr>
              <w:t>1,2</w:t>
            </w:r>
            <w:r w:rsidR="00DA6A3F" w:rsidRPr="00A90EC8">
              <w:rPr>
                <w:rFonts w:ascii="Times New Roman" w:hAnsi="Times New Roman" w:cs="Times New Roman"/>
                <w:color w:val="000000" w:themeColor="text1"/>
                <w:sz w:val="16"/>
                <w:szCs w:val="16"/>
                <w:vertAlign w:val="superscript"/>
              </w:rPr>
              <w:fldChar w:fldCharType="end"/>
            </w:r>
          </w:p>
          <w:p w14:paraId="52FB67D8" w14:textId="4CD4A940" w:rsidR="00490ED2" w:rsidRPr="00A90EC8" w:rsidRDefault="00774F11" w:rsidP="00DA6A3F">
            <w:pPr>
              <w:pStyle w:val="ListParagraph"/>
              <w:numPr>
                <w:ilvl w:val="0"/>
                <w:numId w:val="2"/>
              </w:numPr>
              <w:ind w:left="155" w:hanging="180"/>
              <w:rPr>
                <w:rFonts w:ascii="Times New Roman" w:hAnsi="Times New Roman" w:cs="Times New Roman"/>
                <w:color w:val="000000" w:themeColor="text1"/>
                <w:sz w:val="16"/>
                <w:szCs w:val="16"/>
              </w:rPr>
            </w:pPr>
            <w:r w:rsidRPr="00A90EC8">
              <w:rPr>
                <w:rFonts w:ascii="Times New Roman" w:hAnsi="Times New Roman" w:cs="Times New Roman"/>
                <w:color w:val="000000" w:themeColor="text1"/>
                <w:sz w:val="16"/>
                <w:szCs w:val="16"/>
              </w:rPr>
              <w:t xml:space="preserve">Move from hospital to community based practice (PHC) increased the visibility of the advanced nurse specialist </w:t>
            </w:r>
            <w:r w:rsidR="00DA6A3F" w:rsidRPr="00A90EC8">
              <w:rPr>
                <w:rFonts w:ascii="Times New Roman" w:hAnsi="Times New Roman" w:cs="Times New Roman"/>
                <w:color w:val="000000" w:themeColor="text1"/>
                <w:sz w:val="16"/>
                <w:szCs w:val="16"/>
              </w:rPr>
              <w:fldChar w:fldCharType="begin" w:fldLock="1"/>
            </w:r>
            <w:r w:rsidR="00DA6A3F" w:rsidRPr="00A90EC8">
              <w:rPr>
                <w:rFonts w:ascii="Times New Roman" w:hAnsi="Times New Roman" w:cs="Times New Roman"/>
                <w:color w:val="000000" w:themeColor="text1"/>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A6A3F" w:rsidRPr="00A90EC8">
              <w:rPr>
                <w:rFonts w:ascii="Times New Roman" w:hAnsi="Times New Roman" w:cs="Times New Roman"/>
                <w:color w:val="000000" w:themeColor="text1"/>
                <w:sz w:val="16"/>
                <w:szCs w:val="16"/>
              </w:rPr>
              <w:fldChar w:fldCharType="separate"/>
            </w:r>
            <w:r w:rsidR="00DA6A3F" w:rsidRPr="00A90EC8">
              <w:rPr>
                <w:rFonts w:ascii="Times New Roman" w:hAnsi="Times New Roman" w:cs="Times New Roman"/>
                <w:noProof/>
                <w:color w:val="000000" w:themeColor="text1"/>
                <w:sz w:val="16"/>
                <w:szCs w:val="16"/>
                <w:vertAlign w:val="superscript"/>
              </w:rPr>
              <w:t>3</w:t>
            </w:r>
            <w:r w:rsidR="00DA6A3F" w:rsidRPr="00A90EC8">
              <w:rPr>
                <w:rFonts w:ascii="Times New Roman" w:hAnsi="Times New Roman" w:cs="Times New Roman"/>
                <w:color w:val="000000" w:themeColor="text1"/>
                <w:sz w:val="16"/>
                <w:szCs w:val="16"/>
              </w:rPr>
              <w:fldChar w:fldCharType="end"/>
            </w:r>
          </w:p>
        </w:tc>
        <w:tc>
          <w:tcPr>
            <w:tcW w:w="2577" w:type="dxa"/>
            <w:shd w:val="clear" w:color="auto" w:fill="FFFFFF"/>
          </w:tcPr>
          <w:p w14:paraId="11CB991F" w14:textId="15F109FF" w:rsidR="00490ED2" w:rsidRPr="00A90EC8" w:rsidRDefault="00490ED2" w:rsidP="00131E6B">
            <w:pPr>
              <w:pStyle w:val="ListParagraph"/>
              <w:rPr>
                <w:rFonts w:ascii="Times New Roman" w:hAnsi="Times New Roman" w:cs="Times New Roman"/>
                <w:sz w:val="16"/>
                <w:szCs w:val="16"/>
              </w:rPr>
            </w:pPr>
          </w:p>
        </w:tc>
        <w:tc>
          <w:tcPr>
            <w:tcW w:w="2790" w:type="dxa"/>
          </w:tcPr>
          <w:p w14:paraId="4ABDF0F6" w14:textId="5C2DE9C4" w:rsidR="00490ED2" w:rsidRPr="00A90EC8" w:rsidRDefault="00CC0378" w:rsidP="00DA6A3F">
            <w:pPr>
              <w:pStyle w:val="ListParagraph"/>
              <w:numPr>
                <w:ilvl w:val="0"/>
                <w:numId w:val="2"/>
              </w:numPr>
              <w:ind w:left="254" w:hanging="254"/>
              <w:rPr>
                <w:rFonts w:ascii="Times New Roman" w:hAnsi="Times New Roman" w:cs="Times New Roman"/>
                <w:sz w:val="16"/>
                <w:szCs w:val="16"/>
              </w:rPr>
            </w:pPr>
            <w:r w:rsidRPr="00A90EC8">
              <w:rPr>
                <w:rFonts w:ascii="Times New Roman" w:hAnsi="Times New Roman" w:cs="Times New Roman"/>
                <w:sz w:val="16"/>
                <w:szCs w:val="16"/>
              </w:rPr>
              <w:t xml:space="preserve">HIV/TB competencies were incorporated into national nursing council framework with support of the African Health Profession Regulatory Collaborative (ARC) </w:t>
            </w:r>
            <w:r w:rsidR="00DA6A3F" w:rsidRPr="00A90EC8">
              <w:rPr>
                <w:rFonts w:ascii="Times New Roman" w:hAnsi="Times New Roman" w:cs="Times New Roman"/>
                <w:sz w:val="16"/>
                <w:szCs w:val="16"/>
              </w:rPr>
              <w:fldChar w:fldCharType="begin" w:fldLock="1"/>
            </w:r>
            <w:r w:rsidR="00D471ED" w:rsidRPr="00A90EC8">
              <w:rPr>
                <w:rFonts w:ascii="Times New Roman" w:hAnsi="Times New Roman" w:cs="Times New Roman"/>
                <w:sz w:val="16"/>
                <w:szCs w:val="16"/>
              </w:rPr>
              <w:instrText>ADDIN CSL_CITATION {"citationItems":[{"id":"ITEM-1","itemData":{"author":[{"dropping-particle":"","family":"Kelley","given":"M","non-dropping-particle":"","parse-names":false,"suffix":""},{"dropping-particle":"","family":"Spangler","given":"S","non-dropping-particle":"","parse-names":false,"suffix":""},{"dropping-particle":"","family":"Tison","given":"L","non-dropping-particle":"","parse-names":false,"suffix":""},{"dropping-particle":"","family":"Johnson","given":"C","non-dropping-particle":"","parse-names":false,"suffix":""},{"dropping-particle":"","family":"Callahan","given":"T","non-dropping-particle":"","parse-names":false,"suffix":""},{"dropping-particle":"","family":"Iliffe","given":"J","non-dropping-particle":"","parse-names":false,"suffix":""},{"dropping-particle":"","family":"Hepburn","given":"K","non-dropping-particle":"","parse-names":false,"suffix":""},{"dropping-particle":"","family":"Gross","given":"J","non-dropping-particle":"","parse-names":false,"suffix":""}],"container-title":"Journal of Nursing Regulation","id":"ITEM-1","issue":"3","issued":{"date-parts":[["2017"]]},"page":"74-82","title":"Promoting regulatory reform: the African Health Profession Regulatory Collaborative (ARC) for nursing and midwifery year 4 evaluation","type":"article-journal","volume":"8"},"uris":["http://www.mendeley.com/documents/?uuid=4dfb6d37-0a1c-4a88-8888-9388934fe8e6"]}],"mendeley":{"formattedCitation":"&lt;sup&gt;6&lt;/sup&gt;","plainTextFormattedCitation":"6","previouslyFormattedCitation":"&lt;sup&gt;6&lt;/sup&gt;"},"properties":{"noteIndex":0},"schema":"https://github.com/citation-style-language/schema/raw/master/csl-citation.json"}</w:instrText>
            </w:r>
            <w:r w:rsidR="00DA6A3F" w:rsidRPr="00A90EC8">
              <w:rPr>
                <w:rFonts w:ascii="Times New Roman" w:hAnsi="Times New Roman" w:cs="Times New Roman"/>
                <w:sz w:val="16"/>
                <w:szCs w:val="16"/>
              </w:rPr>
              <w:fldChar w:fldCharType="separate"/>
            </w:r>
            <w:r w:rsidR="00DA6A3F" w:rsidRPr="00A90EC8">
              <w:rPr>
                <w:rFonts w:ascii="Times New Roman" w:hAnsi="Times New Roman" w:cs="Times New Roman"/>
                <w:noProof/>
                <w:sz w:val="16"/>
                <w:szCs w:val="16"/>
                <w:vertAlign w:val="superscript"/>
              </w:rPr>
              <w:t>6</w:t>
            </w:r>
            <w:r w:rsidR="00DA6A3F" w:rsidRPr="00A90EC8">
              <w:rPr>
                <w:rFonts w:ascii="Times New Roman" w:hAnsi="Times New Roman" w:cs="Times New Roman"/>
                <w:sz w:val="16"/>
                <w:szCs w:val="16"/>
              </w:rPr>
              <w:fldChar w:fldCharType="end"/>
            </w:r>
          </w:p>
        </w:tc>
        <w:tc>
          <w:tcPr>
            <w:tcW w:w="3060" w:type="dxa"/>
          </w:tcPr>
          <w:p w14:paraId="64ECC706" w14:textId="65094F0E" w:rsidR="00490ED2" w:rsidRPr="00A90EC8" w:rsidRDefault="00774F11" w:rsidP="00435A3C">
            <w:pPr>
              <w:pStyle w:val="ListParagraph"/>
              <w:numPr>
                <w:ilvl w:val="0"/>
                <w:numId w:val="2"/>
              </w:numPr>
              <w:ind w:left="345" w:hanging="270"/>
              <w:rPr>
                <w:rFonts w:ascii="Times New Roman" w:hAnsi="Times New Roman" w:cs="Times New Roman"/>
                <w:sz w:val="16"/>
                <w:szCs w:val="16"/>
              </w:rPr>
            </w:pPr>
            <w:r w:rsidRPr="00A90EC8">
              <w:rPr>
                <w:rFonts w:ascii="Times New Roman" w:hAnsi="Times New Roman" w:cs="Times New Roman"/>
                <w:sz w:val="16"/>
                <w:szCs w:val="16"/>
              </w:rPr>
              <w:t>Collaborative practice difficult to achieve because of prohibitions against</w:t>
            </w:r>
            <w:r w:rsidR="00435A3C" w:rsidRPr="00A90EC8">
              <w:rPr>
                <w:rFonts w:ascii="Times New Roman" w:hAnsi="Times New Roman" w:cs="Times New Roman"/>
                <w:sz w:val="16"/>
                <w:szCs w:val="16"/>
              </w:rPr>
              <w:t xml:space="preserve"> inter-professional group practice </w:t>
            </w:r>
            <w:r w:rsidR="00DA6A3F" w:rsidRPr="00A90EC8">
              <w:rPr>
                <w:rFonts w:ascii="Times New Roman" w:hAnsi="Times New Roman" w:cs="Times New Roman"/>
                <w:sz w:val="16"/>
                <w:szCs w:val="16"/>
              </w:rPr>
              <w:fldChar w:fldCharType="begin" w:fldLock="1"/>
            </w:r>
            <w:r w:rsidR="00DA6A3F" w:rsidRPr="00A90EC8">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A6A3F" w:rsidRPr="00A90EC8">
              <w:rPr>
                <w:rFonts w:ascii="Times New Roman" w:hAnsi="Times New Roman" w:cs="Times New Roman"/>
                <w:sz w:val="16"/>
                <w:szCs w:val="16"/>
              </w:rPr>
              <w:fldChar w:fldCharType="separate"/>
            </w:r>
            <w:r w:rsidR="00DA6A3F" w:rsidRPr="00A90EC8">
              <w:rPr>
                <w:rFonts w:ascii="Times New Roman" w:hAnsi="Times New Roman" w:cs="Times New Roman"/>
                <w:noProof/>
                <w:sz w:val="16"/>
                <w:szCs w:val="16"/>
                <w:vertAlign w:val="superscript"/>
              </w:rPr>
              <w:t>3</w:t>
            </w:r>
            <w:r w:rsidR="00DA6A3F" w:rsidRPr="00A90EC8">
              <w:rPr>
                <w:rFonts w:ascii="Times New Roman" w:hAnsi="Times New Roman" w:cs="Times New Roman"/>
                <w:sz w:val="16"/>
                <w:szCs w:val="16"/>
              </w:rPr>
              <w:fldChar w:fldCharType="end"/>
            </w:r>
          </w:p>
          <w:p w14:paraId="73D1D7C5" w14:textId="2F0DCF44" w:rsidR="00942815" w:rsidRPr="00A90EC8" w:rsidRDefault="00942815" w:rsidP="00DA6A3F">
            <w:pPr>
              <w:pStyle w:val="ListParagraph"/>
              <w:numPr>
                <w:ilvl w:val="0"/>
                <w:numId w:val="2"/>
              </w:numPr>
              <w:ind w:left="345" w:hanging="270"/>
              <w:rPr>
                <w:rFonts w:ascii="Times New Roman" w:hAnsi="Times New Roman" w:cs="Times New Roman"/>
                <w:sz w:val="16"/>
                <w:szCs w:val="16"/>
              </w:rPr>
            </w:pPr>
            <w:r w:rsidRPr="00A90EC8">
              <w:rPr>
                <w:rFonts w:ascii="Times New Roman" w:hAnsi="Times New Roman" w:cs="Times New Roman"/>
                <w:sz w:val="16"/>
                <w:szCs w:val="16"/>
              </w:rPr>
              <w:t xml:space="preserve">Conflicts occur when scopes of practice of different professionals overlap </w:t>
            </w:r>
            <w:r w:rsidR="00DA6A3F" w:rsidRPr="00A90EC8">
              <w:rPr>
                <w:rFonts w:ascii="Times New Roman" w:hAnsi="Times New Roman" w:cs="Times New Roman"/>
                <w:sz w:val="16"/>
                <w:szCs w:val="16"/>
              </w:rPr>
              <w:fldChar w:fldCharType="begin" w:fldLock="1"/>
            </w:r>
            <w:r w:rsidR="00DA6A3F" w:rsidRPr="00A90EC8">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A6A3F" w:rsidRPr="00A90EC8">
              <w:rPr>
                <w:rFonts w:ascii="Times New Roman" w:hAnsi="Times New Roman" w:cs="Times New Roman"/>
                <w:sz w:val="16"/>
                <w:szCs w:val="16"/>
              </w:rPr>
              <w:fldChar w:fldCharType="separate"/>
            </w:r>
            <w:r w:rsidR="00DA6A3F" w:rsidRPr="00A90EC8">
              <w:rPr>
                <w:rFonts w:ascii="Times New Roman" w:hAnsi="Times New Roman" w:cs="Times New Roman"/>
                <w:noProof/>
                <w:sz w:val="16"/>
                <w:szCs w:val="16"/>
                <w:vertAlign w:val="superscript"/>
              </w:rPr>
              <w:t>3</w:t>
            </w:r>
            <w:r w:rsidR="00DA6A3F" w:rsidRPr="00A90EC8">
              <w:rPr>
                <w:rFonts w:ascii="Times New Roman" w:hAnsi="Times New Roman" w:cs="Times New Roman"/>
                <w:sz w:val="16"/>
                <w:szCs w:val="16"/>
              </w:rPr>
              <w:fldChar w:fldCharType="end"/>
            </w:r>
          </w:p>
        </w:tc>
      </w:tr>
      <w:tr w:rsidR="00476B48" w:rsidRPr="00A90EC8" w14:paraId="7B2E9DDD" w14:textId="77777777" w:rsidTr="00E5453E">
        <w:tc>
          <w:tcPr>
            <w:tcW w:w="13410" w:type="dxa"/>
            <w:gridSpan w:val="5"/>
            <w:shd w:val="clear" w:color="auto" w:fill="FEFFD0"/>
          </w:tcPr>
          <w:p w14:paraId="0A370104" w14:textId="77777777" w:rsidR="00490ED2" w:rsidRPr="00A90EC8" w:rsidRDefault="00E5453E" w:rsidP="00476B48">
            <w:pPr>
              <w:ind w:left="321" w:hanging="321"/>
              <w:jc w:val="center"/>
              <w:rPr>
                <w:b/>
                <w:sz w:val="16"/>
                <w:szCs w:val="16"/>
              </w:rPr>
            </w:pPr>
            <w:r w:rsidRPr="00A90EC8">
              <w:rPr>
                <w:b/>
                <w:sz w:val="16"/>
                <w:szCs w:val="16"/>
              </w:rPr>
              <w:t xml:space="preserve">                                         </w:t>
            </w:r>
            <w:r w:rsidR="00490ED2" w:rsidRPr="00A90EC8">
              <w:rPr>
                <w:b/>
                <w:sz w:val="16"/>
                <w:szCs w:val="16"/>
              </w:rPr>
              <w:t>Botswana</w:t>
            </w:r>
          </w:p>
        </w:tc>
      </w:tr>
      <w:tr w:rsidR="00476B48" w:rsidRPr="00A90EC8" w14:paraId="03BF1238" w14:textId="77777777" w:rsidTr="00E5453E">
        <w:tc>
          <w:tcPr>
            <w:tcW w:w="2168" w:type="dxa"/>
          </w:tcPr>
          <w:p w14:paraId="466B15F4" w14:textId="77777777" w:rsidR="00E5453E" w:rsidRPr="00A90EC8" w:rsidRDefault="00E5453E" w:rsidP="00E5453E">
            <w:pPr>
              <w:ind w:left="321" w:right="167" w:hanging="321"/>
              <w:rPr>
                <w:b/>
                <w:sz w:val="16"/>
                <w:szCs w:val="16"/>
              </w:rPr>
            </w:pPr>
            <w:r w:rsidRPr="00A90EC8">
              <w:rPr>
                <w:b/>
                <w:sz w:val="16"/>
                <w:szCs w:val="16"/>
              </w:rPr>
              <w:t xml:space="preserve">Regulatory authority </w:t>
            </w:r>
          </w:p>
          <w:p w14:paraId="1536166C" w14:textId="77777777" w:rsidR="00490ED2" w:rsidRPr="00A90EC8" w:rsidRDefault="00490ED2" w:rsidP="00476B48">
            <w:pPr>
              <w:ind w:left="321" w:hanging="321"/>
              <w:rPr>
                <w:sz w:val="16"/>
                <w:szCs w:val="16"/>
              </w:rPr>
            </w:pPr>
          </w:p>
        </w:tc>
        <w:tc>
          <w:tcPr>
            <w:tcW w:w="2815" w:type="dxa"/>
          </w:tcPr>
          <w:p w14:paraId="5706EC79" w14:textId="77777777" w:rsidR="00490ED2" w:rsidRPr="00A90EC8" w:rsidRDefault="00490ED2" w:rsidP="00DA6A3F">
            <w:pPr>
              <w:rPr>
                <w:color w:val="0000FF"/>
                <w:sz w:val="16"/>
                <w:szCs w:val="16"/>
              </w:rPr>
            </w:pPr>
          </w:p>
        </w:tc>
        <w:tc>
          <w:tcPr>
            <w:tcW w:w="2577" w:type="dxa"/>
          </w:tcPr>
          <w:p w14:paraId="3FAAC37C" w14:textId="3A515163" w:rsidR="00490ED2" w:rsidRPr="00A90EC8" w:rsidRDefault="00E5453E" w:rsidP="00D471ED">
            <w:pPr>
              <w:pStyle w:val="ListParagraph"/>
              <w:numPr>
                <w:ilvl w:val="0"/>
                <w:numId w:val="2"/>
              </w:numPr>
              <w:ind w:left="129" w:hanging="180"/>
              <w:rPr>
                <w:rFonts w:ascii="Times New Roman" w:hAnsi="Times New Roman" w:cs="Times New Roman"/>
                <w:sz w:val="16"/>
                <w:szCs w:val="16"/>
              </w:rPr>
            </w:pPr>
            <w:r w:rsidRPr="00A90EC8">
              <w:rPr>
                <w:rFonts w:ascii="Times New Roman" w:hAnsi="Times New Roman" w:cs="Times New Roman"/>
                <w:sz w:val="16"/>
                <w:szCs w:val="16"/>
              </w:rPr>
              <w:t>No clear regulation for practice</w:t>
            </w:r>
            <w:r w:rsidR="005D3BFF" w:rsidRPr="00A90EC8">
              <w:rPr>
                <w:rFonts w:ascii="Times New Roman" w:hAnsi="Times New Roman" w:cs="Times New Roman"/>
                <w:sz w:val="16"/>
                <w:szCs w:val="16"/>
              </w:rPr>
              <w:t xml:space="preserve"> </w:t>
            </w:r>
            <w:r w:rsidR="00D471ED" w:rsidRPr="00A90EC8">
              <w:rPr>
                <w:rFonts w:ascii="Times New Roman" w:hAnsi="Times New Roman" w:cs="Times New Roman"/>
                <w:sz w:val="16"/>
                <w:szCs w:val="16"/>
              </w:rPr>
              <w:fldChar w:fldCharType="begin" w:fldLock="1"/>
            </w:r>
            <w:r w:rsidR="00D471ED" w:rsidRPr="00A90EC8">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471ED" w:rsidRPr="00A90EC8">
              <w:rPr>
                <w:rFonts w:ascii="Times New Roman" w:hAnsi="Times New Roman" w:cs="Times New Roman"/>
                <w:sz w:val="16"/>
                <w:szCs w:val="16"/>
              </w:rPr>
              <w:fldChar w:fldCharType="separate"/>
            </w:r>
            <w:r w:rsidR="00D471ED" w:rsidRPr="00A90EC8">
              <w:rPr>
                <w:rFonts w:ascii="Times New Roman" w:hAnsi="Times New Roman" w:cs="Times New Roman"/>
                <w:noProof/>
                <w:sz w:val="16"/>
                <w:szCs w:val="16"/>
                <w:vertAlign w:val="superscript"/>
              </w:rPr>
              <w:t>3</w:t>
            </w:r>
            <w:r w:rsidR="00D471ED" w:rsidRPr="00A90EC8">
              <w:rPr>
                <w:rFonts w:ascii="Times New Roman" w:hAnsi="Times New Roman" w:cs="Times New Roman"/>
                <w:sz w:val="16"/>
                <w:szCs w:val="16"/>
              </w:rPr>
              <w:fldChar w:fldCharType="end"/>
            </w:r>
          </w:p>
        </w:tc>
        <w:tc>
          <w:tcPr>
            <w:tcW w:w="2790" w:type="dxa"/>
          </w:tcPr>
          <w:p w14:paraId="151A4A9C" w14:textId="77777777" w:rsidR="00490ED2" w:rsidRPr="00A90EC8" w:rsidRDefault="00490ED2" w:rsidP="00DA6A3F">
            <w:pPr>
              <w:rPr>
                <w:sz w:val="16"/>
                <w:szCs w:val="16"/>
              </w:rPr>
            </w:pPr>
          </w:p>
        </w:tc>
        <w:tc>
          <w:tcPr>
            <w:tcW w:w="3060" w:type="dxa"/>
          </w:tcPr>
          <w:p w14:paraId="2CACFEFE" w14:textId="77777777" w:rsidR="00490ED2" w:rsidRPr="00A90EC8" w:rsidRDefault="00490ED2" w:rsidP="00DA6A3F">
            <w:pPr>
              <w:rPr>
                <w:sz w:val="16"/>
                <w:szCs w:val="16"/>
              </w:rPr>
            </w:pPr>
          </w:p>
        </w:tc>
      </w:tr>
      <w:tr w:rsidR="00476B48" w:rsidRPr="00A90EC8" w14:paraId="264FCD73" w14:textId="77777777" w:rsidTr="00E5453E">
        <w:tc>
          <w:tcPr>
            <w:tcW w:w="2168" w:type="dxa"/>
          </w:tcPr>
          <w:p w14:paraId="542AADCF" w14:textId="77777777" w:rsidR="00490ED2" w:rsidRPr="00A90EC8" w:rsidRDefault="00E5453E" w:rsidP="00476B48">
            <w:pPr>
              <w:ind w:left="321" w:hanging="321"/>
              <w:rPr>
                <w:sz w:val="16"/>
                <w:szCs w:val="16"/>
              </w:rPr>
            </w:pPr>
            <w:r w:rsidRPr="00A90EC8">
              <w:rPr>
                <w:b/>
                <w:sz w:val="16"/>
                <w:szCs w:val="16"/>
              </w:rPr>
              <w:t>Education</w:t>
            </w:r>
          </w:p>
        </w:tc>
        <w:tc>
          <w:tcPr>
            <w:tcW w:w="2815" w:type="dxa"/>
          </w:tcPr>
          <w:p w14:paraId="657EE0A5" w14:textId="6777402E" w:rsidR="00470949" w:rsidRPr="00A90EC8" w:rsidRDefault="00470949" w:rsidP="00E5453E">
            <w:pPr>
              <w:pStyle w:val="ListParagraph"/>
              <w:numPr>
                <w:ilvl w:val="0"/>
                <w:numId w:val="2"/>
              </w:numPr>
              <w:ind w:left="155" w:hanging="180"/>
              <w:rPr>
                <w:rFonts w:ascii="Times New Roman" w:hAnsi="Times New Roman" w:cs="Times New Roman"/>
                <w:color w:val="000000" w:themeColor="text1"/>
                <w:sz w:val="16"/>
                <w:szCs w:val="16"/>
              </w:rPr>
            </w:pPr>
            <w:r w:rsidRPr="00A90EC8">
              <w:rPr>
                <w:rFonts w:ascii="Times New Roman" w:hAnsi="Times New Roman" w:cs="Times New Roman"/>
                <w:color w:val="000000" w:themeColor="text1"/>
                <w:sz w:val="16"/>
                <w:szCs w:val="16"/>
              </w:rPr>
              <w:t xml:space="preserve">Post basic diploma program at the Institute of Health Sciences </w:t>
            </w:r>
            <w:r w:rsidR="00D471ED" w:rsidRPr="00A90EC8">
              <w:rPr>
                <w:rFonts w:ascii="Times New Roman" w:hAnsi="Times New Roman" w:cs="Times New Roman"/>
                <w:color w:val="000000" w:themeColor="text1"/>
                <w:sz w:val="16"/>
                <w:szCs w:val="16"/>
              </w:rPr>
              <w:fldChar w:fldCharType="begin" w:fldLock="1"/>
            </w:r>
            <w:r w:rsidR="00D471ED" w:rsidRPr="00A90EC8">
              <w:rPr>
                <w:rFonts w:ascii="Times New Roman" w:hAnsi="Times New Roman" w:cs="Times New Roman"/>
                <w:color w:val="000000" w:themeColor="text1"/>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471ED" w:rsidRPr="00A90EC8">
              <w:rPr>
                <w:rFonts w:ascii="Times New Roman" w:hAnsi="Times New Roman" w:cs="Times New Roman"/>
                <w:color w:val="000000" w:themeColor="text1"/>
                <w:sz w:val="16"/>
                <w:szCs w:val="16"/>
              </w:rPr>
              <w:fldChar w:fldCharType="separate"/>
            </w:r>
            <w:r w:rsidR="00D471ED" w:rsidRPr="00A90EC8">
              <w:rPr>
                <w:rFonts w:ascii="Times New Roman" w:hAnsi="Times New Roman" w:cs="Times New Roman"/>
                <w:noProof/>
                <w:color w:val="000000" w:themeColor="text1"/>
                <w:sz w:val="16"/>
                <w:szCs w:val="16"/>
                <w:vertAlign w:val="superscript"/>
              </w:rPr>
              <w:t>3</w:t>
            </w:r>
            <w:r w:rsidR="00D471ED" w:rsidRPr="00A90EC8">
              <w:rPr>
                <w:rFonts w:ascii="Times New Roman" w:hAnsi="Times New Roman" w:cs="Times New Roman"/>
                <w:color w:val="000000" w:themeColor="text1"/>
                <w:sz w:val="16"/>
                <w:szCs w:val="16"/>
              </w:rPr>
              <w:fldChar w:fldCharType="end"/>
            </w:r>
          </w:p>
          <w:p w14:paraId="045AB246" w14:textId="45879089" w:rsidR="00490ED2" w:rsidRPr="00A90EC8" w:rsidRDefault="00490ED2" w:rsidP="00D471ED">
            <w:pPr>
              <w:pStyle w:val="ListParagraph"/>
              <w:numPr>
                <w:ilvl w:val="0"/>
                <w:numId w:val="2"/>
              </w:numPr>
              <w:ind w:left="155" w:hanging="180"/>
              <w:rPr>
                <w:rFonts w:ascii="Times New Roman" w:hAnsi="Times New Roman" w:cs="Times New Roman"/>
                <w:color w:val="0000FF"/>
                <w:sz w:val="16"/>
                <w:szCs w:val="16"/>
              </w:rPr>
            </w:pPr>
            <w:r w:rsidRPr="00A90EC8">
              <w:rPr>
                <w:rFonts w:ascii="Times New Roman" w:hAnsi="Times New Roman" w:cs="Times New Roman"/>
                <w:sz w:val="16"/>
                <w:szCs w:val="16"/>
              </w:rPr>
              <w:t>Post basic diplo</w:t>
            </w:r>
            <w:r w:rsidR="00E5453E" w:rsidRPr="00A90EC8">
              <w:rPr>
                <w:rFonts w:ascii="Times New Roman" w:hAnsi="Times New Roman" w:cs="Times New Roman"/>
                <w:sz w:val="16"/>
                <w:szCs w:val="16"/>
              </w:rPr>
              <w:t xml:space="preserve">ma, moving toward MS level at U. of </w:t>
            </w:r>
            <w:r w:rsidRPr="00A90EC8">
              <w:rPr>
                <w:rFonts w:ascii="Times New Roman" w:hAnsi="Times New Roman" w:cs="Times New Roman"/>
                <w:sz w:val="16"/>
                <w:szCs w:val="16"/>
              </w:rPr>
              <w:t>B</w:t>
            </w:r>
            <w:r w:rsidR="00E5453E" w:rsidRPr="00A90EC8">
              <w:rPr>
                <w:rFonts w:ascii="Times New Roman" w:hAnsi="Times New Roman" w:cs="Times New Roman"/>
                <w:sz w:val="16"/>
                <w:szCs w:val="16"/>
              </w:rPr>
              <w:t>otswana</w:t>
            </w:r>
            <w:r w:rsidR="00D471ED" w:rsidRPr="00A90EC8">
              <w:rPr>
                <w:rFonts w:ascii="Times New Roman" w:hAnsi="Times New Roman" w:cs="Times New Roman"/>
                <w:sz w:val="16"/>
                <w:szCs w:val="16"/>
                <w:vertAlign w:val="superscript"/>
              </w:rPr>
              <w:fldChar w:fldCharType="begin" w:fldLock="1"/>
            </w:r>
            <w:r w:rsidR="00D471ED" w:rsidRPr="00A90EC8">
              <w:rPr>
                <w:rFonts w:ascii="Times New Roman" w:hAnsi="Times New Roman" w:cs="Times New Roman"/>
                <w:sz w:val="16"/>
                <w:szCs w:val="16"/>
                <w:vertAlign w:val="superscript"/>
              </w:rPr>
              <w:instrText>ADDIN CSL_CITATION {"citationItems":[{"id":"ITEM-1","itemData":{"author":[{"dropping-particle":"","family":"Goodyear","given":"R","non-dropping-particle":"","parse-names":false,"suffix":""}],"container-title":"The Journal for Nurse Practitioners","id":"ITEM-1","issue":"7","issued":{"date-parts":[["2012"]]},"page":"579 - 580","title":"The Nurse Practitioner in Botswana: the primary care provider for a nation","type":"article-journal","volume":"8"},"uris":["http://www.mendeley.com/documents/?uuid=5a0a41b2-f416-3d8e-b7f4-4490793d2eca"]}],"mendeley":{"formattedCitation":"&lt;sup&gt;7&lt;/sup&gt;","plainTextFormattedCitation":"7","previouslyFormattedCitation":"&lt;sup&gt;7&lt;/sup&gt;"},"properties":{"noteIndex":0},"schema":"https://github.com/citation-style-language/schema/raw/master/csl-citation.json"}</w:instrText>
            </w:r>
            <w:r w:rsidR="00D471ED" w:rsidRPr="00A90EC8">
              <w:rPr>
                <w:rFonts w:ascii="Times New Roman" w:hAnsi="Times New Roman" w:cs="Times New Roman"/>
                <w:sz w:val="16"/>
                <w:szCs w:val="16"/>
                <w:vertAlign w:val="superscript"/>
              </w:rPr>
              <w:fldChar w:fldCharType="separate"/>
            </w:r>
            <w:r w:rsidR="00D471ED" w:rsidRPr="00A90EC8">
              <w:rPr>
                <w:rFonts w:ascii="Times New Roman" w:hAnsi="Times New Roman" w:cs="Times New Roman"/>
                <w:noProof/>
                <w:sz w:val="16"/>
                <w:szCs w:val="16"/>
                <w:vertAlign w:val="superscript"/>
              </w:rPr>
              <w:t>7</w:t>
            </w:r>
            <w:r w:rsidR="00D471ED" w:rsidRPr="00A90EC8">
              <w:rPr>
                <w:rFonts w:ascii="Times New Roman" w:hAnsi="Times New Roman" w:cs="Times New Roman"/>
                <w:sz w:val="16"/>
                <w:szCs w:val="16"/>
                <w:vertAlign w:val="superscript"/>
              </w:rPr>
              <w:fldChar w:fldCharType="end"/>
            </w:r>
          </w:p>
        </w:tc>
        <w:tc>
          <w:tcPr>
            <w:tcW w:w="2577" w:type="dxa"/>
          </w:tcPr>
          <w:p w14:paraId="2675D344" w14:textId="77777777" w:rsidR="00490ED2" w:rsidRPr="00A90EC8" w:rsidRDefault="00490ED2" w:rsidP="00DA6A3F">
            <w:pPr>
              <w:rPr>
                <w:sz w:val="16"/>
                <w:szCs w:val="16"/>
              </w:rPr>
            </w:pPr>
          </w:p>
        </w:tc>
        <w:tc>
          <w:tcPr>
            <w:tcW w:w="2790" w:type="dxa"/>
          </w:tcPr>
          <w:p w14:paraId="11369526" w14:textId="77777777" w:rsidR="00490ED2" w:rsidRPr="00A90EC8" w:rsidRDefault="00490ED2" w:rsidP="00DA6A3F">
            <w:pPr>
              <w:rPr>
                <w:sz w:val="16"/>
                <w:szCs w:val="16"/>
              </w:rPr>
            </w:pPr>
          </w:p>
        </w:tc>
        <w:tc>
          <w:tcPr>
            <w:tcW w:w="3060" w:type="dxa"/>
          </w:tcPr>
          <w:p w14:paraId="7604842E" w14:textId="77777777" w:rsidR="00490ED2" w:rsidRPr="00A90EC8" w:rsidRDefault="00490ED2" w:rsidP="00DA6A3F">
            <w:pPr>
              <w:rPr>
                <w:sz w:val="16"/>
                <w:szCs w:val="16"/>
              </w:rPr>
            </w:pPr>
          </w:p>
        </w:tc>
      </w:tr>
      <w:tr w:rsidR="00476B48" w:rsidRPr="00A90EC8" w14:paraId="74D50546" w14:textId="77777777" w:rsidTr="00E5453E">
        <w:tc>
          <w:tcPr>
            <w:tcW w:w="2168" w:type="dxa"/>
          </w:tcPr>
          <w:p w14:paraId="5E898E9D" w14:textId="77777777" w:rsidR="00490ED2" w:rsidRPr="00A90EC8" w:rsidRDefault="00490ED2" w:rsidP="00476B48">
            <w:pPr>
              <w:ind w:left="321" w:hanging="321"/>
              <w:rPr>
                <w:b/>
                <w:sz w:val="16"/>
                <w:szCs w:val="16"/>
              </w:rPr>
            </w:pPr>
            <w:r w:rsidRPr="00A90EC8">
              <w:rPr>
                <w:b/>
                <w:sz w:val="16"/>
                <w:szCs w:val="16"/>
              </w:rPr>
              <w:t xml:space="preserve">Licensure/Title </w:t>
            </w:r>
          </w:p>
        </w:tc>
        <w:tc>
          <w:tcPr>
            <w:tcW w:w="2815" w:type="dxa"/>
          </w:tcPr>
          <w:p w14:paraId="5E311512" w14:textId="50FBA435" w:rsidR="00490ED2" w:rsidRPr="00A90EC8" w:rsidRDefault="00490ED2" w:rsidP="00D471ED">
            <w:pPr>
              <w:pStyle w:val="ListParagraph"/>
              <w:numPr>
                <w:ilvl w:val="0"/>
                <w:numId w:val="2"/>
              </w:numPr>
              <w:ind w:left="155" w:hanging="180"/>
              <w:rPr>
                <w:rFonts w:ascii="Times New Roman" w:hAnsi="Times New Roman" w:cs="Times New Roman"/>
                <w:color w:val="0000FF"/>
                <w:sz w:val="16"/>
                <w:szCs w:val="16"/>
              </w:rPr>
            </w:pPr>
            <w:r w:rsidRPr="00A90EC8">
              <w:rPr>
                <w:rFonts w:ascii="Times New Roman" w:hAnsi="Times New Roman" w:cs="Times New Roman"/>
                <w:color w:val="000000" w:themeColor="text1"/>
                <w:sz w:val="16"/>
                <w:szCs w:val="16"/>
              </w:rPr>
              <w:t>Family Nurse Practitioner title designation</w:t>
            </w:r>
            <w:r w:rsidR="00D471ED" w:rsidRPr="00A90EC8">
              <w:rPr>
                <w:rFonts w:ascii="Times New Roman" w:hAnsi="Times New Roman" w:cs="Times New Roman"/>
                <w:sz w:val="16"/>
                <w:szCs w:val="16"/>
                <w:vertAlign w:val="superscript"/>
              </w:rPr>
              <w:fldChar w:fldCharType="begin" w:fldLock="1"/>
            </w:r>
            <w:r w:rsidR="00D471ED" w:rsidRPr="00A90EC8">
              <w:rPr>
                <w:rFonts w:ascii="Times New Roman" w:hAnsi="Times New Roman" w:cs="Times New Roman"/>
                <w:sz w:val="16"/>
                <w:szCs w:val="16"/>
                <w:vertAlign w:val="superscript"/>
              </w:rPr>
              <w:instrText>ADDIN CSL_CITATION {"citationItems":[{"id":"ITEM-1","itemData":{"author":[{"dropping-particle":"","family":"Goodyear","given":"R","non-dropping-particle":"","parse-names":false,"suffix":""}],"container-title":"The Journal for Nurse Practitioners","id":"ITEM-1","issue":"7","issued":{"date-parts":[["2012"]]},"page":"579 - 580","title":"The Nurse Practitioner in Botswana: the primary care provider for a nation","type":"article-journal","volume":"8"},"uris":["http://www.mendeley.com/documents/?uuid=5a0a41b2-f416-3d8e-b7f4-4490793d2eca"]}],"mendeley":{"formattedCitation":"&lt;sup&gt;7&lt;/sup&gt;","plainTextFormattedCitation":"7","previouslyFormattedCitation":"&lt;sup&gt;7&lt;/sup&gt;"},"properties":{"noteIndex":0},"schema":"https://github.com/citation-style-language/schema/raw/master/csl-citation.json"}</w:instrText>
            </w:r>
            <w:r w:rsidR="00D471ED" w:rsidRPr="00A90EC8">
              <w:rPr>
                <w:rFonts w:ascii="Times New Roman" w:hAnsi="Times New Roman" w:cs="Times New Roman"/>
                <w:sz w:val="16"/>
                <w:szCs w:val="16"/>
                <w:vertAlign w:val="superscript"/>
              </w:rPr>
              <w:fldChar w:fldCharType="separate"/>
            </w:r>
            <w:r w:rsidR="00D471ED" w:rsidRPr="00A90EC8">
              <w:rPr>
                <w:rFonts w:ascii="Times New Roman" w:hAnsi="Times New Roman" w:cs="Times New Roman"/>
                <w:noProof/>
                <w:sz w:val="16"/>
                <w:szCs w:val="16"/>
                <w:vertAlign w:val="superscript"/>
              </w:rPr>
              <w:t>7</w:t>
            </w:r>
            <w:r w:rsidR="00D471ED" w:rsidRPr="00A90EC8">
              <w:rPr>
                <w:rFonts w:ascii="Times New Roman" w:hAnsi="Times New Roman" w:cs="Times New Roman"/>
                <w:sz w:val="16"/>
                <w:szCs w:val="16"/>
                <w:vertAlign w:val="superscript"/>
              </w:rPr>
              <w:fldChar w:fldCharType="end"/>
            </w:r>
          </w:p>
        </w:tc>
        <w:tc>
          <w:tcPr>
            <w:tcW w:w="2577" w:type="dxa"/>
          </w:tcPr>
          <w:p w14:paraId="1C022CEE" w14:textId="6A65CD13" w:rsidR="00490ED2" w:rsidRPr="00A90EC8" w:rsidRDefault="005D3BFF" w:rsidP="00D471ED">
            <w:pPr>
              <w:pStyle w:val="ListParagraph"/>
              <w:numPr>
                <w:ilvl w:val="0"/>
                <w:numId w:val="2"/>
              </w:numPr>
              <w:ind w:left="219" w:hanging="180"/>
              <w:rPr>
                <w:rFonts w:ascii="Times New Roman" w:hAnsi="Times New Roman" w:cs="Times New Roman"/>
                <w:sz w:val="16"/>
                <w:szCs w:val="16"/>
              </w:rPr>
            </w:pPr>
            <w:r w:rsidRPr="00A90EC8">
              <w:rPr>
                <w:rFonts w:ascii="Times New Roman" w:hAnsi="Times New Roman" w:cs="Times New Roman"/>
                <w:sz w:val="16"/>
                <w:szCs w:val="16"/>
              </w:rPr>
              <w:t xml:space="preserve">Lack of available faculty  </w:t>
            </w:r>
            <w:r w:rsidR="00D471ED" w:rsidRPr="00A90EC8">
              <w:rPr>
                <w:rFonts w:ascii="Times New Roman" w:hAnsi="Times New Roman" w:cs="Times New Roman"/>
                <w:sz w:val="16"/>
                <w:szCs w:val="16"/>
              </w:rPr>
              <w:fldChar w:fldCharType="begin" w:fldLock="1"/>
            </w:r>
            <w:r w:rsidR="00D471ED" w:rsidRPr="00A90EC8">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471ED" w:rsidRPr="00A90EC8">
              <w:rPr>
                <w:rFonts w:ascii="Times New Roman" w:hAnsi="Times New Roman" w:cs="Times New Roman"/>
                <w:sz w:val="16"/>
                <w:szCs w:val="16"/>
              </w:rPr>
              <w:fldChar w:fldCharType="separate"/>
            </w:r>
            <w:r w:rsidR="00D471ED" w:rsidRPr="00A90EC8">
              <w:rPr>
                <w:rFonts w:ascii="Times New Roman" w:hAnsi="Times New Roman" w:cs="Times New Roman"/>
                <w:noProof/>
                <w:sz w:val="16"/>
                <w:szCs w:val="16"/>
                <w:vertAlign w:val="superscript"/>
              </w:rPr>
              <w:t>3</w:t>
            </w:r>
            <w:r w:rsidR="00D471ED" w:rsidRPr="00A90EC8">
              <w:rPr>
                <w:rFonts w:ascii="Times New Roman" w:hAnsi="Times New Roman" w:cs="Times New Roman"/>
                <w:sz w:val="16"/>
                <w:szCs w:val="16"/>
              </w:rPr>
              <w:fldChar w:fldCharType="end"/>
            </w:r>
          </w:p>
        </w:tc>
        <w:tc>
          <w:tcPr>
            <w:tcW w:w="2790" w:type="dxa"/>
          </w:tcPr>
          <w:p w14:paraId="1A8274B0" w14:textId="77777777" w:rsidR="00490ED2" w:rsidRPr="00A90EC8" w:rsidRDefault="00490ED2" w:rsidP="00DA6A3F">
            <w:pPr>
              <w:rPr>
                <w:sz w:val="16"/>
                <w:szCs w:val="16"/>
              </w:rPr>
            </w:pPr>
          </w:p>
        </w:tc>
        <w:tc>
          <w:tcPr>
            <w:tcW w:w="3060" w:type="dxa"/>
          </w:tcPr>
          <w:p w14:paraId="19C34FB1" w14:textId="77777777" w:rsidR="00490ED2" w:rsidRPr="00A90EC8" w:rsidRDefault="00490ED2" w:rsidP="00DA6A3F">
            <w:pPr>
              <w:rPr>
                <w:sz w:val="16"/>
                <w:szCs w:val="16"/>
              </w:rPr>
            </w:pPr>
          </w:p>
        </w:tc>
      </w:tr>
      <w:tr w:rsidR="00476B48" w:rsidRPr="00A90EC8" w14:paraId="6A85218E" w14:textId="77777777" w:rsidTr="00E5453E">
        <w:tc>
          <w:tcPr>
            <w:tcW w:w="2168" w:type="dxa"/>
          </w:tcPr>
          <w:p w14:paraId="2B3855AD" w14:textId="77777777" w:rsidR="00490ED2" w:rsidRPr="00A90EC8" w:rsidRDefault="00490ED2" w:rsidP="00476B48">
            <w:pPr>
              <w:ind w:left="321" w:hanging="321"/>
              <w:rPr>
                <w:b/>
                <w:sz w:val="16"/>
                <w:szCs w:val="16"/>
              </w:rPr>
            </w:pPr>
            <w:r w:rsidRPr="00A90EC8">
              <w:rPr>
                <w:b/>
                <w:sz w:val="16"/>
                <w:szCs w:val="16"/>
              </w:rPr>
              <w:t>Role/SOP</w:t>
            </w:r>
          </w:p>
        </w:tc>
        <w:tc>
          <w:tcPr>
            <w:tcW w:w="2815" w:type="dxa"/>
          </w:tcPr>
          <w:p w14:paraId="17E3B25D" w14:textId="347D1CA7" w:rsidR="00490ED2" w:rsidRPr="00A90EC8" w:rsidRDefault="008F0B38" w:rsidP="008F0B38">
            <w:pPr>
              <w:pStyle w:val="ListParagraph"/>
              <w:numPr>
                <w:ilvl w:val="0"/>
                <w:numId w:val="2"/>
              </w:numPr>
              <w:ind w:left="241" w:hanging="241"/>
              <w:rPr>
                <w:rFonts w:ascii="Times New Roman" w:hAnsi="Times New Roman" w:cs="Times New Roman"/>
                <w:color w:val="0000FF"/>
                <w:sz w:val="16"/>
                <w:szCs w:val="16"/>
              </w:rPr>
            </w:pPr>
            <w:r w:rsidRPr="00A90EC8">
              <w:rPr>
                <w:rFonts w:ascii="Times New Roman" w:hAnsi="Times New Roman" w:cs="Times New Roman"/>
                <w:color w:val="000000" w:themeColor="text1"/>
                <w:sz w:val="16"/>
                <w:szCs w:val="16"/>
              </w:rPr>
              <w:t xml:space="preserve">Family nurse practitioner role incorporated into primary care </w:t>
            </w:r>
            <w:r w:rsidR="00470949" w:rsidRPr="00A90EC8">
              <w:rPr>
                <w:rFonts w:ascii="Times New Roman" w:hAnsi="Times New Roman" w:cs="Times New Roman"/>
                <w:color w:val="000000" w:themeColor="text1"/>
                <w:sz w:val="16"/>
                <w:szCs w:val="16"/>
              </w:rPr>
              <w:t xml:space="preserve">settings across the country </w:t>
            </w:r>
            <w:r w:rsidR="00D471ED" w:rsidRPr="00A90EC8">
              <w:rPr>
                <w:rFonts w:ascii="Times New Roman" w:hAnsi="Times New Roman" w:cs="Times New Roman"/>
                <w:color w:val="000000" w:themeColor="text1"/>
                <w:sz w:val="16"/>
                <w:szCs w:val="16"/>
              </w:rPr>
              <w:fldChar w:fldCharType="begin" w:fldLock="1"/>
            </w:r>
            <w:r w:rsidR="00D471ED" w:rsidRPr="00A90EC8">
              <w:rPr>
                <w:rFonts w:ascii="Times New Roman" w:hAnsi="Times New Roman" w:cs="Times New Roman"/>
                <w:color w:val="000000" w:themeColor="text1"/>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471ED" w:rsidRPr="00A90EC8">
              <w:rPr>
                <w:rFonts w:ascii="Times New Roman" w:hAnsi="Times New Roman" w:cs="Times New Roman"/>
                <w:color w:val="000000" w:themeColor="text1"/>
                <w:sz w:val="16"/>
                <w:szCs w:val="16"/>
              </w:rPr>
              <w:fldChar w:fldCharType="separate"/>
            </w:r>
            <w:r w:rsidR="00D471ED" w:rsidRPr="00A90EC8">
              <w:rPr>
                <w:rFonts w:ascii="Times New Roman" w:hAnsi="Times New Roman" w:cs="Times New Roman"/>
                <w:noProof/>
                <w:color w:val="000000" w:themeColor="text1"/>
                <w:sz w:val="16"/>
                <w:szCs w:val="16"/>
                <w:vertAlign w:val="superscript"/>
              </w:rPr>
              <w:t>3</w:t>
            </w:r>
            <w:r w:rsidR="00D471ED" w:rsidRPr="00A90EC8">
              <w:rPr>
                <w:rFonts w:ascii="Times New Roman" w:hAnsi="Times New Roman" w:cs="Times New Roman"/>
                <w:color w:val="000000" w:themeColor="text1"/>
                <w:sz w:val="16"/>
                <w:szCs w:val="16"/>
              </w:rPr>
              <w:fldChar w:fldCharType="end"/>
            </w:r>
          </w:p>
          <w:p w14:paraId="2B3BA271" w14:textId="552F230B" w:rsidR="00470949" w:rsidRPr="00A90EC8" w:rsidRDefault="00470949" w:rsidP="00D471ED">
            <w:pPr>
              <w:pStyle w:val="ListParagraph"/>
              <w:numPr>
                <w:ilvl w:val="0"/>
                <w:numId w:val="2"/>
              </w:numPr>
              <w:ind w:left="241" w:hanging="241"/>
              <w:rPr>
                <w:rFonts w:ascii="Times New Roman" w:hAnsi="Times New Roman" w:cs="Times New Roman"/>
                <w:color w:val="0000FF"/>
                <w:sz w:val="16"/>
                <w:szCs w:val="16"/>
              </w:rPr>
            </w:pPr>
            <w:r w:rsidRPr="00A90EC8">
              <w:rPr>
                <w:rFonts w:ascii="Times New Roman" w:hAnsi="Times New Roman" w:cs="Times New Roman"/>
                <w:color w:val="000000" w:themeColor="text1"/>
                <w:sz w:val="16"/>
                <w:szCs w:val="16"/>
              </w:rPr>
              <w:t xml:space="preserve">Prescriptive privileges </w:t>
            </w:r>
            <w:r w:rsidR="00D471ED" w:rsidRPr="00A90EC8">
              <w:rPr>
                <w:rFonts w:ascii="Times New Roman" w:hAnsi="Times New Roman" w:cs="Times New Roman"/>
                <w:color w:val="000000" w:themeColor="text1"/>
                <w:sz w:val="16"/>
                <w:szCs w:val="16"/>
              </w:rPr>
              <w:fldChar w:fldCharType="begin" w:fldLock="1"/>
            </w:r>
            <w:r w:rsidR="00D471ED" w:rsidRPr="00A90EC8">
              <w:rPr>
                <w:rFonts w:ascii="Times New Roman" w:hAnsi="Times New Roman" w:cs="Times New Roman"/>
                <w:color w:val="000000" w:themeColor="text1"/>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471ED" w:rsidRPr="00A90EC8">
              <w:rPr>
                <w:rFonts w:ascii="Times New Roman" w:hAnsi="Times New Roman" w:cs="Times New Roman"/>
                <w:color w:val="000000" w:themeColor="text1"/>
                <w:sz w:val="16"/>
                <w:szCs w:val="16"/>
              </w:rPr>
              <w:fldChar w:fldCharType="separate"/>
            </w:r>
            <w:r w:rsidR="00D471ED" w:rsidRPr="00A90EC8">
              <w:rPr>
                <w:rFonts w:ascii="Times New Roman" w:hAnsi="Times New Roman" w:cs="Times New Roman"/>
                <w:noProof/>
                <w:color w:val="000000" w:themeColor="text1"/>
                <w:sz w:val="16"/>
                <w:szCs w:val="16"/>
                <w:vertAlign w:val="superscript"/>
              </w:rPr>
              <w:t>3</w:t>
            </w:r>
            <w:r w:rsidR="00D471ED" w:rsidRPr="00A90EC8">
              <w:rPr>
                <w:rFonts w:ascii="Times New Roman" w:hAnsi="Times New Roman" w:cs="Times New Roman"/>
                <w:color w:val="000000" w:themeColor="text1"/>
                <w:sz w:val="16"/>
                <w:szCs w:val="16"/>
              </w:rPr>
              <w:fldChar w:fldCharType="end"/>
            </w:r>
          </w:p>
        </w:tc>
        <w:tc>
          <w:tcPr>
            <w:tcW w:w="2577" w:type="dxa"/>
          </w:tcPr>
          <w:p w14:paraId="2E0D83E7" w14:textId="449D609D" w:rsidR="00490ED2" w:rsidRPr="00A90EC8" w:rsidRDefault="005D3BFF" w:rsidP="005D3BFF">
            <w:pPr>
              <w:pStyle w:val="ListParagraph"/>
              <w:numPr>
                <w:ilvl w:val="0"/>
                <w:numId w:val="2"/>
              </w:numPr>
              <w:ind w:left="219" w:hanging="180"/>
              <w:rPr>
                <w:rFonts w:ascii="Times New Roman" w:hAnsi="Times New Roman" w:cs="Times New Roman"/>
                <w:sz w:val="16"/>
                <w:szCs w:val="16"/>
              </w:rPr>
            </w:pPr>
            <w:r w:rsidRPr="00A90EC8">
              <w:rPr>
                <w:rFonts w:ascii="Times New Roman" w:hAnsi="Times New Roman" w:cs="Times New Roman"/>
                <w:sz w:val="16"/>
                <w:szCs w:val="16"/>
              </w:rPr>
              <w:t xml:space="preserve">Absence of clear qualifications </w:t>
            </w:r>
            <w:r w:rsidR="00D471ED" w:rsidRPr="00A90EC8">
              <w:rPr>
                <w:rFonts w:ascii="Times New Roman" w:hAnsi="Times New Roman" w:cs="Times New Roman"/>
                <w:sz w:val="16"/>
                <w:szCs w:val="16"/>
              </w:rPr>
              <w:fldChar w:fldCharType="begin" w:fldLock="1"/>
            </w:r>
            <w:r w:rsidR="00D471ED" w:rsidRPr="00A90EC8">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471ED" w:rsidRPr="00A90EC8">
              <w:rPr>
                <w:rFonts w:ascii="Times New Roman" w:hAnsi="Times New Roman" w:cs="Times New Roman"/>
                <w:sz w:val="16"/>
                <w:szCs w:val="16"/>
              </w:rPr>
              <w:fldChar w:fldCharType="separate"/>
            </w:r>
            <w:r w:rsidR="00D471ED" w:rsidRPr="00A90EC8">
              <w:rPr>
                <w:rFonts w:ascii="Times New Roman" w:hAnsi="Times New Roman" w:cs="Times New Roman"/>
                <w:noProof/>
                <w:sz w:val="16"/>
                <w:szCs w:val="16"/>
                <w:vertAlign w:val="superscript"/>
              </w:rPr>
              <w:t>3</w:t>
            </w:r>
            <w:r w:rsidR="00D471ED" w:rsidRPr="00A90EC8">
              <w:rPr>
                <w:rFonts w:ascii="Times New Roman" w:hAnsi="Times New Roman" w:cs="Times New Roman"/>
                <w:sz w:val="16"/>
                <w:szCs w:val="16"/>
              </w:rPr>
              <w:fldChar w:fldCharType="end"/>
            </w:r>
          </w:p>
          <w:p w14:paraId="29D3A5AA" w14:textId="06BFB891" w:rsidR="005D3BFF" w:rsidRPr="00A90EC8" w:rsidRDefault="005D3BFF" w:rsidP="00D471ED">
            <w:pPr>
              <w:pStyle w:val="ListParagraph"/>
              <w:numPr>
                <w:ilvl w:val="0"/>
                <w:numId w:val="2"/>
              </w:numPr>
              <w:ind w:left="219" w:hanging="180"/>
              <w:rPr>
                <w:rFonts w:ascii="Times New Roman" w:hAnsi="Times New Roman" w:cs="Times New Roman"/>
                <w:sz w:val="16"/>
                <w:szCs w:val="16"/>
              </w:rPr>
            </w:pPr>
            <w:r w:rsidRPr="00A90EC8">
              <w:rPr>
                <w:rFonts w:ascii="Times New Roman" w:hAnsi="Times New Roman" w:cs="Times New Roman"/>
                <w:sz w:val="16"/>
                <w:szCs w:val="16"/>
              </w:rPr>
              <w:t xml:space="preserve">No clear career advancement </w:t>
            </w:r>
            <w:r w:rsidR="00D471ED" w:rsidRPr="00A90EC8">
              <w:rPr>
                <w:rFonts w:ascii="Times New Roman" w:hAnsi="Times New Roman" w:cs="Times New Roman"/>
                <w:sz w:val="16"/>
                <w:szCs w:val="16"/>
              </w:rPr>
              <w:fldChar w:fldCharType="begin" w:fldLock="1"/>
            </w:r>
            <w:r w:rsidR="00D471ED" w:rsidRPr="00A90EC8">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3&lt;/sup&gt;","plainTextFormattedCitation":"3","previouslyFormattedCitation":"&lt;sup&gt;3&lt;/sup&gt;"},"properties":{"noteIndex":0},"schema":"https://github.com/citation-style-language/schema/raw/master/csl-citation.json"}</w:instrText>
            </w:r>
            <w:r w:rsidR="00D471ED" w:rsidRPr="00A90EC8">
              <w:rPr>
                <w:rFonts w:ascii="Times New Roman" w:hAnsi="Times New Roman" w:cs="Times New Roman"/>
                <w:sz w:val="16"/>
                <w:szCs w:val="16"/>
              </w:rPr>
              <w:fldChar w:fldCharType="separate"/>
            </w:r>
            <w:r w:rsidR="00D471ED" w:rsidRPr="00A90EC8">
              <w:rPr>
                <w:rFonts w:ascii="Times New Roman" w:hAnsi="Times New Roman" w:cs="Times New Roman"/>
                <w:noProof/>
                <w:sz w:val="16"/>
                <w:szCs w:val="16"/>
                <w:vertAlign w:val="superscript"/>
              </w:rPr>
              <w:t>3</w:t>
            </w:r>
            <w:r w:rsidR="00D471ED" w:rsidRPr="00A90EC8">
              <w:rPr>
                <w:rFonts w:ascii="Times New Roman" w:hAnsi="Times New Roman" w:cs="Times New Roman"/>
                <w:sz w:val="16"/>
                <w:szCs w:val="16"/>
              </w:rPr>
              <w:fldChar w:fldCharType="end"/>
            </w:r>
          </w:p>
        </w:tc>
        <w:tc>
          <w:tcPr>
            <w:tcW w:w="2790" w:type="dxa"/>
          </w:tcPr>
          <w:p w14:paraId="378731B7" w14:textId="6D3C6AA9" w:rsidR="00490ED2" w:rsidRPr="00A90EC8" w:rsidRDefault="00352EE8" w:rsidP="00D471ED">
            <w:pPr>
              <w:pStyle w:val="ListParagraph"/>
              <w:numPr>
                <w:ilvl w:val="0"/>
                <w:numId w:val="2"/>
              </w:numPr>
              <w:ind w:left="344" w:hanging="286"/>
              <w:rPr>
                <w:rFonts w:ascii="Times New Roman" w:hAnsi="Times New Roman" w:cs="Times New Roman"/>
                <w:sz w:val="16"/>
                <w:szCs w:val="16"/>
              </w:rPr>
            </w:pPr>
            <w:r w:rsidRPr="00A90EC8">
              <w:rPr>
                <w:rFonts w:ascii="Times New Roman" w:hAnsi="Times New Roman" w:cs="Times New Roman"/>
                <w:color w:val="000000" w:themeColor="text1"/>
                <w:sz w:val="16"/>
                <w:szCs w:val="16"/>
              </w:rPr>
              <w:t xml:space="preserve">Nursing scope of practice advanced in the area of HIV/AIDs with the support of the African </w:t>
            </w:r>
            <w:r w:rsidRPr="00A90EC8">
              <w:rPr>
                <w:rFonts w:ascii="Times New Roman" w:hAnsi="Times New Roman" w:cs="Times New Roman"/>
                <w:color w:val="000000" w:themeColor="text1"/>
                <w:sz w:val="16"/>
                <w:szCs w:val="16"/>
              </w:rPr>
              <w:lastRenderedPageBreak/>
              <w:t>Health Profession Regulatory Collaborative (ARC)</w:t>
            </w:r>
            <w:r w:rsidR="00D471ED" w:rsidRPr="00A90EC8">
              <w:rPr>
                <w:rFonts w:ascii="Times New Roman" w:hAnsi="Times New Roman" w:cs="Times New Roman"/>
                <w:color w:val="000000" w:themeColor="text1"/>
                <w:sz w:val="16"/>
                <w:szCs w:val="16"/>
              </w:rPr>
              <w:fldChar w:fldCharType="begin" w:fldLock="1"/>
            </w:r>
            <w:r w:rsidR="00D471ED" w:rsidRPr="00A90EC8">
              <w:rPr>
                <w:rFonts w:ascii="Times New Roman" w:hAnsi="Times New Roman" w:cs="Times New Roman"/>
                <w:color w:val="000000" w:themeColor="text1"/>
                <w:sz w:val="16"/>
                <w:szCs w:val="16"/>
              </w:rPr>
              <w:instrText>ADDIN CSL_CITATION {"citationItems":[{"id":"ITEM-1","itemData":{"author":[{"dropping-particle":"","family":"Kelley","given":"M","non-dropping-particle":"","parse-names":false,"suffix":""},{"dropping-particle":"","family":"Spangler","given":"S","non-dropping-particle":"","parse-names":false,"suffix":""},{"dropping-particle":"","family":"Tison","given":"L","non-dropping-particle":"","parse-names":false,"suffix":""},{"dropping-particle":"","family":"Johnson","given":"C","non-dropping-particle":"","parse-names":false,"suffix":""},{"dropping-particle":"","family":"Callahan","given":"T","non-dropping-particle":"","parse-names":false,"suffix":""},{"dropping-particle":"","family":"Iliffe","given":"J","non-dropping-particle":"","parse-names":false,"suffix":""},{"dropping-particle":"","family":"Hepburn","given":"K","non-dropping-particle":"","parse-names":false,"suffix":""},{"dropping-particle":"","family":"Gross","given":"J","non-dropping-particle":"","parse-names":false,"suffix":""}],"container-title":"Journal of Nursing Regulation","id":"ITEM-1","issue":"3","issued":{"date-parts":[["2017"]]},"page":"74-82","title":"Promoting regulatory reform: the African Health Profession Regulatory Collaborative (ARC) for nursing and midwifery year 4 evaluation","type":"article-journal","volume":"8"},"uris":["http://www.mendeley.com/documents/?uuid=4dfb6d37-0a1c-4a88-8888-9388934fe8e6"]}],"mendeley":{"formattedCitation":"&lt;sup&gt;6&lt;/sup&gt;","plainTextFormattedCitation":"6","previouslyFormattedCitation":"&lt;sup&gt;6&lt;/sup&gt;"},"properties":{"noteIndex":0},"schema":"https://github.com/citation-style-language/schema/raw/master/csl-citation.json"}</w:instrText>
            </w:r>
            <w:r w:rsidR="00D471ED" w:rsidRPr="00A90EC8">
              <w:rPr>
                <w:rFonts w:ascii="Times New Roman" w:hAnsi="Times New Roman" w:cs="Times New Roman"/>
                <w:color w:val="000000" w:themeColor="text1"/>
                <w:sz w:val="16"/>
                <w:szCs w:val="16"/>
              </w:rPr>
              <w:fldChar w:fldCharType="separate"/>
            </w:r>
            <w:r w:rsidR="00D471ED" w:rsidRPr="00A90EC8">
              <w:rPr>
                <w:rFonts w:ascii="Times New Roman" w:hAnsi="Times New Roman" w:cs="Times New Roman"/>
                <w:noProof/>
                <w:color w:val="000000" w:themeColor="text1"/>
                <w:sz w:val="16"/>
                <w:szCs w:val="16"/>
                <w:vertAlign w:val="superscript"/>
              </w:rPr>
              <w:t>6</w:t>
            </w:r>
            <w:r w:rsidR="00D471ED" w:rsidRPr="00A90EC8">
              <w:rPr>
                <w:rFonts w:ascii="Times New Roman" w:hAnsi="Times New Roman" w:cs="Times New Roman"/>
                <w:color w:val="000000" w:themeColor="text1"/>
                <w:sz w:val="16"/>
                <w:szCs w:val="16"/>
              </w:rPr>
              <w:fldChar w:fldCharType="end"/>
            </w:r>
          </w:p>
        </w:tc>
        <w:tc>
          <w:tcPr>
            <w:tcW w:w="3060" w:type="dxa"/>
          </w:tcPr>
          <w:p w14:paraId="3DFAF4A2" w14:textId="6BB3DDCC" w:rsidR="00490ED2" w:rsidRPr="00A90EC8" w:rsidRDefault="00470949" w:rsidP="009B4CC1">
            <w:pPr>
              <w:pStyle w:val="ListParagraph"/>
              <w:numPr>
                <w:ilvl w:val="0"/>
                <w:numId w:val="2"/>
              </w:numPr>
              <w:ind w:left="255" w:hanging="255"/>
              <w:rPr>
                <w:rFonts w:ascii="Times New Roman" w:hAnsi="Times New Roman" w:cs="Times New Roman"/>
                <w:sz w:val="16"/>
                <w:szCs w:val="16"/>
              </w:rPr>
            </w:pPr>
            <w:r w:rsidRPr="00A90EC8">
              <w:rPr>
                <w:rFonts w:ascii="Times New Roman" w:hAnsi="Times New Roman" w:cs="Times New Roman"/>
                <w:sz w:val="16"/>
                <w:szCs w:val="16"/>
              </w:rPr>
              <w:lastRenderedPageBreak/>
              <w:t xml:space="preserve">Disease burden is high but nursing resources are limited </w:t>
            </w:r>
            <w:r w:rsidR="00D471ED" w:rsidRPr="00A90EC8">
              <w:rPr>
                <w:rFonts w:ascii="Times New Roman" w:hAnsi="Times New Roman" w:cs="Times New Roman"/>
                <w:sz w:val="16"/>
                <w:szCs w:val="16"/>
              </w:rPr>
              <w:fldChar w:fldCharType="begin" w:fldLock="1"/>
            </w:r>
            <w:r w:rsidR="00D471ED" w:rsidRPr="00A90EC8">
              <w:rPr>
                <w:rFonts w:ascii="Times New Roman" w:hAnsi="Times New Roman" w:cs="Times New Roman"/>
                <w:sz w:val="16"/>
                <w:szCs w:val="16"/>
              </w:rPr>
              <w:instrText>ADDIN CSL_CITATION {"citationItems":[{"id":"ITEM-1","itemData":{"DOI":"10.1016/j.ijans.2018.04.001","ISSN":"22141391","author":[{"dropping-particle":"","family":"Feringa","given":"M.M.","non-dropping-particle":"","parse-names":false,"suffix":""},{"dropping-particle":"","family":"Swardt","given":"H.C.","non-dropping-particle":"De","parse-names":false,"suffix":""},{"dropping-particle":"","family":"Havenga","given":"Y.","non-dropping-particle":"","parse-names":false,"suffix":""}],"container-title":"International Journal of Africa Nursing Sciences","id":"ITEM-1","issued":{"date-parts":[["2018"]]},"page":"87-97","title":"Registered nurses’ knowledge, attitude, practice and regulation regarding their scope of practice: A literature review","type":"article-journal","volume":"8"},"uris":["http://www.mendeley.com/documents/?uuid=76a9fd52-5d75-480c-a755-231953328be8"]}],"mendeley":{"formattedCitation":"&lt;sup&gt;8&lt;/sup&gt;","plainTextFormattedCitation":"8","previouslyFormattedCitation":"&lt;sup&gt;8&lt;/sup&gt;"},"properties":{"noteIndex":0},"schema":"https://github.com/citation-style-language/schema/raw/master/csl-citation.json"}</w:instrText>
            </w:r>
            <w:r w:rsidR="00D471ED" w:rsidRPr="00A90EC8">
              <w:rPr>
                <w:rFonts w:ascii="Times New Roman" w:hAnsi="Times New Roman" w:cs="Times New Roman"/>
                <w:sz w:val="16"/>
                <w:szCs w:val="16"/>
              </w:rPr>
              <w:fldChar w:fldCharType="separate"/>
            </w:r>
            <w:r w:rsidR="00D471ED" w:rsidRPr="00A90EC8">
              <w:rPr>
                <w:rFonts w:ascii="Times New Roman" w:hAnsi="Times New Roman" w:cs="Times New Roman"/>
                <w:noProof/>
                <w:sz w:val="16"/>
                <w:szCs w:val="16"/>
                <w:vertAlign w:val="superscript"/>
              </w:rPr>
              <w:t>8</w:t>
            </w:r>
            <w:r w:rsidR="00D471ED" w:rsidRPr="00A90EC8">
              <w:rPr>
                <w:rFonts w:ascii="Times New Roman" w:hAnsi="Times New Roman" w:cs="Times New Roman"/>
                <w:sz w:val="16"/>
                <w:szCs w:val="16"/>
              </w:rPr>
              <w:fldChar w:fldCharType="end"/>
            </w:r>
          </w:p>
          <w:p w14:paraId="588B13D8" w14:textId="6DB99C05" w:rsidR="00470949" w:rsidRPr="00A90EC8" w:rsidRDefault="005D3BFF" w:rsidP="00D471ED">
            <w:pPr>
              <w:pStyle w:val="ListParagraph"/>
              <w:numPr>
                <w:ilvl w:val="0"/>
                <w:numId w:val="2"/>
              </w:numPr>
              <w:ind w:left="255" w:hanging="255"/>
              <w:rPr>
                <w:rFonts w:ascii="Times New Roman" w:hAnsi="Times New Roman" w:cs="Times New Roman"/>
                <w:sz w:val="16"/>
                <w:szCs w:val="16"/>
              </w:rPr>
            </w:pPr>
            <w:r w:rsidRPr="00A90EC8">
              <w:rPr>
                <w:rFonts w:ascii="Times New Roman" w:hAnsi="Times New Roman" w:cs="Times New Roman"/>
                <w:sz w:val="16"/>
                <w:szCs w:val="16"/>
              </w:rPr>
              <w:t xml:space="preserve">Limitation of work that does not reach education or scope may demoralize </w:t>
            </w:r>
            <w:r w:rsidRPr="00A90EC8">
              <w:rPr>
                <w:rFonts w:ascii="Times New Roman" w:hAnsi="Times New Roman" w:cs="Times New Roman"/>
                <w:sz w:val="16"/>
                <w:szCs w:val="16"/>
              </w:rPr>
              <w:lastRenderedPageBreak/>
              <w:t xml:space="preserve">nurses and cause deterioration of health system. </w:t>
            </w:r>
            <w:r w:rsidR="00D471ED" w:rsidRPr="00A90EC8">
              <w:rPr>
                <w:rFonts w:ascii="Times New Roman" w:hAnsi="Times New Roman" w:cs="Times New Roman"/>
                <w:sz w:val="16"/>
                <w:szCs w:val="16"/>
              </w:rPr>
              <w:fldChar w:fldCharType="begin" w:fldLock="1"/>
            </w:r>
            <w:r w:rsidR="00D471ED" w:rsidRPr="00A90EC8">
              <w:rPr>
                <w:rFonts w:ascii="Times New Roman" w:hAnsi="Times New Roman" w:cs="Times New Roman"/>
                <w:sz w:val="16"/>
                <w:szCs w:val="16"/>
              </w:rPr>
              <w:instrText>ADDIN CSL_CITATION {"citationItems":[{"id":"ITEM-1","itemData":{"DOI":"10.1016/j.ijans.2018.04.001","ISSN":"22141391","author":[{"dropping-particle":"","family":"Feringa","given":"M.M.","non-dropping-particle":"","parse-names":false,"suffix":""},{"dropping-particle":"","family":"Swardt","given":"H.C.","non-dropping-particle":"De","parse-names":false,"suffix":""},{"dropping-particle":"","family":"Havenga","given":"Y.","non-dropping-particle":"","parse-names":false,"suffix":""}],"container-title":"International Journal of Africa Nursing Sciences","id":"ITEM-1","issued":{"date-parts":[["2018"]]},"page":"87-97","title":"Registered nurses’ knowledge, attitude, practice and regulation regarding their scope of practice: A literature review","type":"article-journal","volume":"8"},"uris":["http://www.mendeley.com/documents/?uuid=76a9fd52-5d75-480c-a755-231953328be8"]}],"mendeley":{"formattedCitation":"&lt;sup&gt;8&lt;/sup&gt;","plainTextFormattedCitation":"8","previouslyFormattedCitation":"&lt;sup&gt;8&lt;/sup&gt;"},"properties":{"noteIndex":0},"schema":"https://github.com/citation-style-language/schema/raw/master/csl-citation.json"}</w:instrText>
            </w:r>
            <w:r w:rsidR="00D471ED" w:rsidRPr="00A90EC8">
              <w:rPr>
                <w:rFonts w:ascii="Times New Roman" w:hAnsi="Times New Roman" w:cs="Times New Roman"/>
                <w:sz w:val="16"/>
                <w:szCs w:val="16"/>
              </w:rPr>
              <w:fldChar w:fldCharType="separate"/>
            </w:r>
            <w:r w:rsidR="00D471ED" w:rsidRPr="00A90EC8">
              <w:rPr>
                <w:rFonts w:ascii="Times New Roman" w:hAnsi="Times New Roman" w:cs="Times New Roman"/>
                <w:noProof/>
                <w:sz w:val="16"/>
                <w:szCs w:val="16"/>
                <w:vertAlign w:val="superscript"/>
              </w:rPr>
              <w:t>8</w:t>
            </w:r>
            <w:r w:rsidR="00D471ED" w:rsidRPr="00A90EC8">
              <w:rPr>
                <w:rFonts w:ascii="Times New Roman" w:hAnsi="Times New Roman" w:cs="Times New Roman"/>
                <w:sz w:val="16"/>
                <w:szCs w:val="16"/>
              </w:rPr>
              <w:fldChar w:fldCharType="end"/>
            </w:r>
          </w:p>
        </w:tc>
      </w:tr>
      <w:tr w:rsidR="00476B48" w:rsidRPr="00A90EC8" w14:paraId="13A8DDA0" w14:textId="77777777" w:rsidTr="003417B9">
        <w:tc>
          <w:tcPr>
            <w:tcW w:w="13410" w:type="dxa"/>
            <w:gridSpan w:val="5"/>
            <w:shd w:val="clear" w:color="auto" w:fill="FEFFD0"/>
          </w:tcPr>
          <w:p w14:paraId="1065277F" w14:textId="77777777" w:rsidR="00490ED2" w:rsidRPr="00A90EC8" w:rsidRDefault="003417B9" w:rsidP="00476B48">
            <w:pPr>
              <w:ind w:left="321" w:hanging="321"/>
              <w:jc w:val="center"/>
              <w:rPr>
                <w:b/>
                <w:sz w:val="16"/>
                <w:szCs w:val="16"/>
              </w:rPr>
            </w:pPr>
            <w:r w:rsidRPr="00A90EC8">
              <w:rPr>
                <w:b/>
                <w:sz w:val="16"/>
                <w:szCs w:val="16"/>
              </w:rPr>
              <w:lastRenderedPageBreak/>
              <w:t xml:space="preserve">                                      Kenya</w:t>
            </w:r>
          </w:p>
        </w:tc>
      </w:tr>
      <w:tr w:rsidR="00476B48" w:rsidRPr="00A90EC8" w14:paraId="14FB4E4A" w14:textId="77777777" w:rsidTr="00E5453E">
        <w:tc>
          <w:tcPr>
            <w:tcW w:w="2168" w:type="dxa"/>
          </w:tcPr>
          <w:p w14:paraId="504AF63A" w14:textId="77777777" w:rsidR="00490ED2" w:rsidRPr="00A90EC8" w:rsidRDefault="00490ED2" w:rsidP="00476B48">
            <w:pPr>
              <w:ind w:left="321" w:hanging="321"/>
              <w:rPr>
                <w:b/>
                <w:sz w:val="16"/>
                <w:szCs w:val="16"/>
              </w:rPr>
            </w:pPr>
            <w:r w:rsidRPr="00A90EC8">
              <w:rPr>
                <w:b/>
                <w:sz w:val="16"/>
                <w:szCs w:val="16"/>
              </w:rPr>
              <w:t xml:space="preserve">Regulatory authority </w:t>
            </w:r>
          </w:p>
        </w:tc>
        <w:tc>
          <w:tcPr>
            <w:tcW w:w="2815" w:type="dxa"/>
          </w:tcPr>
          <w:p w14:paraId="66D4E443" w14:textId="77777777" w:rsidR="00490ED2" w:rsidRPr="00A90EC8" w:rsidRDefault="00490ED2" w:rsidP="00DA6A3F">
            <w:pPr>
              <w:rPr>
                <w:color w:val="0000FF"/>
                <w:sz w:val="16"/>
                <w:szCs w:val="16"/>
              </w:rPr>
            </w:pPr>
          </w:p>
        </w:tc>
        <w:tc>
          <w:tcPr>
            <w:tcW w:w="2577" w:type="dxa"/>
          </w:tcPr>
          <w:p w14:paraId="1045CC56" w14:textId="77777777" w:rsidR="00490ED2" w:rsidRPr="00A90EC8" w:rsidRDefault="003417B9" w:rsidP="003417B9">
            <w:pPr>
              <w:pStyle w:val="ListParagraph"/>
              <w:numPr>
                <w:ilvl w:val="0"/>
                <w:numId w:val="2"/>
              </w:numPr>
              <w:ind w:left="219" w:hanging="180"/>
              <w:rPr>
                <w:rFonts w:ascii="Times New Roman" w:hAnsi="Times New Roman" w:cs="Times New Roman"/>
                <w:sz w:val="16"/>
                <w:szCs w:val="16"/>
              </w:rPr>
            </w:pPr>
            <w:r w:rsidRPr="00A90EC8">
              <w:rPr>
                <w:rFonts w:ascii="Times New Roman" w:hAnsi="Times New Roman" w:cs="Times New Roman"/>
                <w:sz w:val="16"/>
                <w:szCs w:val="16"/>
              </w:rPr>
              <w:t>No specific designation</w:t>
            </w:r>
            <w:r w:rsidR="00490ED2" w:rsidRPr="00A90EC8">
              <w:rPr>
                <w:rFonts w:ascii="Times New Roman" w:hAnsi="Times New Roman" w:cs="Times New Roman"/>
                <w:sz w:val="16"/>
                <w:szCs w:val="16"/>
              </w:rPr>
              <w:t xml:space="preserve"> of advanced practice</w:t>
            </w:r>
          </w:p>
          <w:p w14:paraId="60BCCB98" w14:textId="06E8AFAD" w:rsidR="003417B9" w:rsidRPr="00A90EC8" w:rsidRDefault="003417B9" w:rsidP="003417B9">
            <w:pPr>
              <w:pStyle w:val="ListParagraph"/>
              <w:numPr>
                <w:ilvl w:val="0"/>
                <w:numId w:val="2"/>
              </w:numPr>
              <w:ind w:left="219" w:hanging="180"/>
              <w:rPr>
                <w:rFonts w:ascii="Times New Roman" w:hAnsi="Times New Roman" w:cs="Times New Roman"/>
                <w:sz w:val="16"/>
                <w:szCs w:val="16"/>
              </w:rPr>
            </w:pPr>
            <w:r w:rsidRPr="00A90EC8">
              <w:rPr>
                <w:rFonts w:ascii="Times New Roman" w:hAnsi="Times New Roman" w:cs="Times New Roman"/>
                <w:sz w:val="16"/>
                <w:szCs w:val="16"/>
              </w:rPr>
              <w:t>Lack of political will to establish APN programs</w:t>
            </w:r>
            <w:r w:rsidR="00D471ED" w:rsidRPr="00A90EC8">
              <w:rPr>
                <w:rFonts w:ascii="Times New Roman" w:hAnsi="Times New Roman" w:cs="Times New Roman"/>
                <w:sz w:val="16"/>
                <w:szCs w:val="16"/>
                <w:vertAlign w:val="superscript"/>
              </w:rPr>
              <w:fldChar w:fldCharType="begin" w:fldLock="1"/>
            </w:r>
            <w:r w:rsidR="00D471ED" w:rsidRPr="00A90EC8">
              <w:rPr>
                <w:rFonts w:ascii="Times New Roman" w:hAnsi="Times New Roman" w:cs="Times New Roman"/>
                <w:sz w:val="16"/>
                <w:szCs w:val="16"/>
                <w:vertAlign w:val="superscript"/>
              </w:rPr>
              <w:instrText>ADDIN CSL_CITATION {"citationItems":[{"id":"ITEM-1","itemData":{"DOI":"10.1186/s12912-014-0033-y","ISSN":"14726955","PMID":"25411562","abstract":"BACKGROUND: Definitions of advanced nursing practice abound, yet little has been published concerning the context for advanced nursing in sub-Saharan Africa. This study set out to explore the existence of, and potential for, advanced nursing practice in Kenya.\\n\\nMETHODS: Ten nurses were invited to participate in semi-structured qualitative interviews. Participants were purposively selected to provide insight into the practice of experienced nurses in urban, rural, community, hospital, public and private health care settings. Interview narratives were recorded, transcribed and subsequently analysed using a thematic approach.\\n\\nRESULTS: All participants reported that they were engaged in the delivery of expert, evidence-based care. The majority also undertook administrative activities, teaching in the practice area and policy and practice advocacy. However, only the two private practice nurses interviewed during the study were working with the level of autonomy that might be expected of advanced nurse practitioners.\\n\\nCONCLUSIONS: While participants were undertaking many of the activities associated with advanced nursing roles, advanced nursing practice as widely understood in the (largely western derived) international literature was not identified. The nurses practicing with the greatest autonomy were generally those with the lowest educational qualifications rather than the highest. Highly qualified nurses and midwives tend to move into management and education, and see little opportunity for advancement while remaining in clinical practice. It is notable that, although a growing number of universities offer master's level education, no African countries have yet regulated an advanced level of practice. The existence of the physician substitute 'clinical officer' cadre in Kenya, as in other Sub-Saharan African countries, suggests that the development of the advanced nurse practitioner role is unlikely at present. However, there is a pressing need for advanced nurses and midwives who can implement evidence-based practice and exercise clinical leadership in the drive to attain the Millennium Development Goals and their post-2015 successors.","author":[{"dropping-particle":"","family":"East","given":"Linda Anne","non-dropping-particle":"","parse-names":false,"suffix":""},{"dropping-particle":"","family":"Arudo","given":"John","non-dropping-particle":"","parse-names":false,"suffix":""},{"dropping-particle":"","family":"Loefler","given":"Martha","non-dropping-particle":"","parse-names":false,"suffix":""},{"dropping-particle":"","family":"Evans","given":"Catrin Mai","non-dropping-particle":"","parse-names":false,"suffix":""}],"container-title":"BMC Nursing","id":"ITEM-1","issue":"33","issued":{"date-parts":[["2014"]]},"title":"Exploring the potential for advanced nursing practice role development in Kenya: A qualitative study","type":"article-journal","volume":"13"},"uris":["http://www.mendeley.com/documents/?uuid=91053934-3da2-3631-9b54-00b601edb824"]}],"mendeley":{"formattedCitation":"&lt;sup&gt;9&lt;/sup&gt;","plainTextFormattedCitation":"9","previouslyFormattedCitation":"&lt;sup&gt;9&lt;/sup&gt;"},"properties":{"noteIndex":0},"schema":"https://github.com/citation-style-language/schema/raw/master/csl-citation.json"}</w:instrText>
            </w:r>
            <w:r w:rsidR="00D471ED" w:rsidRPr="00A90EC8">
              <w:rPr>
                <w:rFonts w:ascii="Times New Roman" w:hAnsi="Times New Roman" w:cs="Times New Roman"/>
                <w:sz w:val="16"/>
                <w:szCs w:val="16"/>
                <w:vertAlign w:val="superscript"/>
              </w:rPr>
              <w:fldChar w:fldCharType="separate"/>
            </w:r>
            <w:r w:rsidR="00D471ED" w:rsidRPr="00A90EC8">
              <w:rPr>
                <w:rFonts w:ascii="Times New Roman" w:hAnsi="Times New Roman" w:cs="Times New Roman"/>
                <w:noProof/>
                <w:sz w:val="16"/>
                <w:szCs w:val="16"/>
                <w:vertAlign w:val="superscript"/>
              </w:rPr>
              <w:t>9</w:t>
            </w:r>
            <w:r w:rsidR="00D471ED" w:rsidRPr="00A90EC8">
              <w:rPr>
                <w:rFonts w:ascii="Times New Roman" w:hAnsi="Times New Roman" w:cs="Times New Roman"/>
                <w:sz w:val="16"/>
                <w:szCs w:val="16"/>
                <w:vertAlign w:val="superscript"/>
              </w:rPr>
              <w:fldChar w:fldCharType="end"/>
            </w:r>
          </w:p>
          <w:p w14:paraId="45DB6394" w14:textId="77777777" w:rsidR="00490ED2" w:rsidRPr="00A90EC8" w:rsidRDefault="00490ED2" w:rsidP="00DA6A3F">
            <w:pPr>
              <w:rPr>
                <w:sz w:val="16"/>
                <w:szCs w:val="16"/>
              </w:rPr>
            </w:pPr>
          </w:p>
        </w:tc>
        <w:tc>
          <w:tcPr>
            <w:tcW w:w="2790" w:type="dxa"/>
          </w:tcPr>
          <w:p w14:paraId="0C880B0C" w14:textId="7B31739C" w:rsidR="00490ED2" w:rsidRPr="00A90EC8" w:rsidRDefault="001B784A" w:rsidP="001B784A">
            <w:pPr>
              <w:pStyle w:val="ListParagraph"/>
              <w:numPr>
                <w:ilvl w:val="0"/>
                <w:numId w:val="2"/>
              </w:numPr>
              <w:ind w:left="258" w:hanging="270"/>
              <w:rPr>
                <w:rFonts w:ascii="Times New Roman" w:hAnsi="Times New Roman" w:cs="Times New Roman"/>
                <w:sz w:val="16"/>
                <w:szCs w:val="16"/>
              </w:rPr>
            </w:pPr>
            <w:r w:rsidRPr="00A90EC8">
              <w:rPr>
                <w:rFonts w:ascii="Times New Roman" w:hAnsi="Times New Roman" w:cs="Times New Roman"/>
                <w:sz w:val="16"/>
                <w:szCs w:val="16"/>
              </w:rPr>
              <w:t>Flexibility of APRN which can be tailored to a country’s work force</w:t>
            </w:r>
            <w:r w:rsidR="00D471ED" w:rsidRPr="00A90EC8">
              <w:rPr>
                <w:rFonts w:ascii="Times New Roman" w:hAnsi="Times New Roman" w:cs="Times New Roman"/>
                <w:sz w:val="16"/>
                <w:szCs w:val="16"/>
                <w:vertAlign w:val="superscript"/>
              </w:rPr>
              <w:fldChar w:fldCharType="begin" w:fldLock="1"/>
            </w:r>
            <w:r w:rsidR="00D471ED" w:rsidRPr="00A90EC8">
              <w:rPr>
                <w:rFonts w:ascii="Times New Roman" w:hAnsi="Times New Roman" w:cs="Times New Roman"/>
                <w:sz w:val="16"/>
                <w:szCs w:val="16"/>
                <w:vertAlign w:val="superscript"/>
              </w:rPr>
              <w:instrText>ADDIN CSL_CITATION {"citationItems":[{"id":"ITEM-1","itemData":{"DOI":"10.1186/s12912-014-0033-y","ISSN":"14726955","PMID":"25411562","abstract":"BACKGROUND: Definitions of advanced nursing practice abound, yet little has been published concerning the context for advanced nursing in sub-Saharan Africa. This study set out to explore the existence of, and potential for, advanced nursing practice in Kenya.\\n\\nMETHODS: Ten nurses were invited to participate in semi-structured qualitative interviews. Participants were purposively selected to provide insight into the practice of experienced nurses in urban, rural, community, hospital, public and private health care settings. Interview narratives were recorded, transcribed and subsequently analysed using a thematic approach.\\n\\nRESULTS: All participants reported that they were engaged in the delivery of expert, evidence-based care. The majority also undertook administrative activities, teaching in the practice area and policy and practice advocacy. However, only the two private practice nurses interviewed during the study were working with the level of autonomy that might be expected of advanced nurse practitioners.\\n\\nCONCLUSIONS: While participants were undertaking many of the activities associated with advanced nursing roles, advanced nursing practice as widely understood in the (largely western derived) international literature was not identified. The nurses practicing with the greatest autonomy were generally those with the lowest educational qualifications rather than the highest. Highly qualified nurses and midwives tend to move into management and education, and see little opportunity for advancement while remaining in clinical practice. It is notable that, although a growing number of universities offer master's level education, no African countries have yet regulated an advanced level of practice. The existence of the physician substitute 'clinical officer' cadre in Kenya, as in other Sub-Saharan African countries, suggests that the development of the advanced nurse practitioner role is unlikely at present. However, there is a pressing need for advanced nurses and midwives who can implement evidence-based practice and exercise clinical leadership in the drive to attain the Millennium Development Goals and their post-2015 successors.","author":[{"dropping-particle":"","family":"East","given":"Linda Anne","non-dropping-particle":"","parse-names":false,"suffix":""},{"dropping-particle":"","family":"Arudo","given":"John","non-dropping-particle":"","parse-names":false,"suffix":""},{"dropping-particle":"","family":"Loefler","given":"Martha","non-dropping-particle":"","parse-names":false,"suffix":""},{"dropping-particle":"","family":"Evans","given":"Catrin Mai","non-dropping-particle":"","parse-names":false,"suffix":""}],"container-title":"BMC Nursing","id":"ITEM-1","issue":"33","issued":{"date-parts":[["2014"]]},"title":"Exploring the potential for advanced nursing practice role development in Kenya: A qualitative study","type":"article-journal","volume":"13"},"uris":["http://www.mendeley.com/documents/?uuid=91053934-3da2-3631-9b54-00b601edb824"]}],"mendeley":{"formattedCitation":"&lt;sup&gt;9&lt;/sup&gt;","plainTextFormattedCitation":"9","previouslyFormattedCitation":"&lt;sup&gt;9&lt;/sup&gt;"},"properties":{"noteIndex":0},"schema":"https://github.com/citation-style-language/schema/raw/master/csl-citation.json"}</w:instrText>
            </w:r>
            <w:r w:rsidR="00D471ED" w:rsidRPr="00A90EC8">
              <w:rPr>
                <w:rFonts w:ascii="Times New Roman" w:hAnsi="Times New Roman" w:cs="Times New Roman"/>
                <w:sz w:val="16"/>
                <w:szCs w:val="16"/>
                <w:vertAlign w:val="superscript"/>
              </w:rPr>
              <w:fldChar w:fldCharType="separate"/>
            </w:r>
            <w:r w:rsidR="00D471ED" w:rsidRPr="00A90EC8">
              <w:rPr>
                <w:rFonts w:ascii="Times New Roman" w:hAnsi="Times New Roman" w:cs="Times New Roman"/>
                <w:noProof/>
                <w:sz w:val="16"/>
                <w:szCs w:val="16"/>
                <w:vertAlign w:val="superscript"/>
              </w:rPr>
              <w:t>9</w:t>
            </w:r>
            <w:r w:rsidR="00D471ED" w:rsidRPr="00A90EC8">
              <w:rPr>
                <w:rFonts w:ascii="Times New Roman" w:hAnsi="Times New Roman" w:cs="Times New Roman"/>
                <w:sz w:val="16"/>
                <w:szCs w:val="16"/>
                <w:vertAlign w:val="superscript"/>
              </w:rPr>
              <w:fldChar w:fldCharType="end"/>
            </w:r>
          </w:p>
          <w:p w14:paraId="5A1C7C83" w14:textId="77777777" w:rsidR="001B784A" w:rsidRPr="00A90EC8" w:rsidRDefault="001B784A" w:rsidP="00DE0F1C">
            <w:pPr>
              <w:pStyle w:val="ListParagraph"/>
              <w:ind w:left="258"/>
              <w:rPr>
                <w:rFonts w:ascii="Times New Roman" w:hAnsi="Times New Roman" w:cs="Times New Roman"/>
                <w:sz w:val="16"/>
                <w:szCs w:val="16"/>
              </w:rPr>
            </w:pPr>
          </w:p>
        </w:tc>
        <w:tc>
          <w:tcPr>
            <w:tcW w:w="3060" w:type="dxa"/>
          </w:tcPr>
          <w:p w14:paraId="11E18D6D" w14:textId="271E1BD3" w:rsidR="00490ED2" w:rsidRPr="00A90EC8" w:rsidRDefault="00DE0F1C" w:rsidP="00D471ED">
            <w:pPr>
              <w:pStyle w:val="ListParagraph"/>
              <w:numPr>
                <w:ilvl w:val="0"/>
                <w:numId w:val="2"/>
              </w:numPr>
              <w:ind w:left="258" w:hanging="258"/>
              <w:rPr>
                <w:rFonts w:ascii="Times New Roman" w:hAnsi="Times New Roman" w:cs="Times New Roman"/>
                <w:sz w:val="16"/>
                <w:szCs w:val="16"/>
              </w:rPr>
            </w:pPr>
            <w:r w:rsidRPr="00A90EC8">
              <w:rPr>
                <w:rFonts w:ascii="Times New Roman" w:hAnsi="Times New Roman" w:cs="Times New Roman"/>
                <w:sz w:val="16"/>
                <w:szCs w:val="16"/>
              </w:rPr>
              <w:t xml:space="preserve">“Sibling rivalry” </w:t>
            </w:r>
            <w:proofErr w:type="spellStart"/>
            <w:r w:rsidRPr="00A90EC8">
              <w:rPr>
                <w:rFonts w:ascii="Times New Roman" w:hAnsi="Times New Roman" w:cs="Times New Roman"/>
                <w:sz w:val="16"/>
                <w:szCs w:val="16"/>
              </w:rPr>
              <w:t>ie</w:t>
            </w:r>
            <w:proofErr w:type="spellEnd"/>
            <w:r w:rsidRPr="00A90EC8">
              <w:rPr>
                <w:rFonts w:ascii="Times New Roman" w:hAnsi="Times New Roman" w:cs="Times New Roman"/>
                <w:sz w:val="16"/>
                <w:szCs w:val="16"/>
              </w:rPr>
              <w:t xml:space="preserve"> existence of physician substitute trained clinical officers</w:t>
            </w:r>
            <w:r w:rsidR="00D471ED" w:rsidRPr="00A90EC8">
              <w:rPr>
                <w:rFonts w:ascii="Times New Roman" w:hAnsi="Times New Roman" w:cs="Times New Roman"/>
                <w:sz w:val="16"/>
                <w:szCs w:val="16"/>
                <w:vertAlign w:val="superscript"/>
              </w:rPr>
              <w:fldChar w:fldCharType="begin" w:fldLock="1"/>
            </w:r>
            <w:r w:rsidR="00D471ED" w:rsidRPr="00A90EC8">
              <w:rPr>
                <w:rFonts w:ascii="Times New Roman" w:hAnsi="Times New Roman" w:cs="Times New Roman"/>
                <w:sz w:val="16"/>
                <w:szCs w:val="16"/>
                <w:vertAlign w:val="superscript"/>
              </w:rPr>
              <w:instrText>ADDIN CSL_CITATION {"citationItems":[{"id":"ITEM-1","itemData":{"DOI":"10.1186/s12912-014-0033-y","ISSN":"14726955","PMID":"25411562","abstract":"BACKGROUND: Definitions of advanced nursing practice abound, yet little has been published concerning the context for advanced nursing in sub-Saharan Africa. This study set out to explore the existence of, and potential for, advanced nursing practice in Kenya.\\n\\nMETHODS: Ten nurses were invited to participate in semi-structured qualitative interviews. Participants were purposively selected to provide insight into the practice of experienced nurses in urban, rural, community, hospital, public and private health care settings. Interview narratives were recorded, transcribed and subsequently analysed using a thematic approach.\\n\\nRESULTS: All participants reported that they were engaged in the delivery of expert, evidence-based care. The majority also undertook administrative activities, teaching in the practice area and policy and practice advocacy. However, only the two private practice nurses interviewed during the study were working with the level of autonomy that might be expected of advanced nurse practitioners.\\n\\nCONCLUSIONS: While participants were undertaking many of the activities associated with advanced nursing roles, advanced nursing practice as widely understood in the (largely western derived) international literature was not identified. The nurses practicing with the greatest autonomy were generally those with the lowest educational qualifications rather than the highest. Highly qualified nurses and midwives tend to move into management and education, and see little opportunity for advancement while remaining in clinical practice. It is notable that, although a growing number of universities offer master's level education, no African countries have yet regulated an advanced level of practice. The existence of the physician substitute 'clinical officer' cadre in Kenya, as in other Sub-Saharan African countries, suggests that the development of the advanced nurse practitioner role is unlikely at present. However, there is a pressing need for advanced nurses and midwives who can implement evidence-based practice and exercise clinical leadership in the drive to attain the Millennium Development Goals and their post-2015 successors.","author":[{"dropping-particle":"","family":"East","given":"Linda Anne","non-dropping-particle":"","parse-names":false,"suffix":""},{"dropping-particle":"","family":"Arudo","given":"John","non-dropping-particle":"","parse-names":false,"suffix":""},{"dropping-particle":"","family":"Loefler","given":"Martha","non-dropping-particle":"","parse-names":false,"suffix":""},{"dropping-particle":"","family":"Evans","given":"Catrin Mai","non-dropping-particle":"","parse-names":false,"suffix":""}],"container-title":"BMC Nursing","id":"ITEM-1","issue":"33","issued":{"date-parts":[["2014"]]},"title":"Exploring the potential for advanced nursing practice role development in Kenya: A qualitative study","type":"article-journal","volume":"13"},"uris":["http://www.mendeley.com/documents/?uuid=91053934-3da2-3631-9b54-00b601edb824"]}],"mendeley":{"formattedCitation":"&lt;sup&gt;9&lt;/sup&gt;","plainTextFormattedCitation":"9","previouslyFormattedCitation":"&lt;sup&gt;9&lt;/sup&gt;"},"properties":{"noteIndex":0},"schema":"https://github.com/citation-style-language/schema/raw/master/csl-citation.json"}</w:instrText>
            </w:r>
            <w:r w:rsidR="00D471ED" w:rsidRPr="00A90EC8">
              <w:rPr>
                <w:rFonts w:ascii="Times New Roman" w:hAnsi="Times New Roman" w:cs="Times New Roman"/>
                <w:sz w:val="16"/>
                <w:szCs w:val="16"/>
                <w:vertAlign w:val="superscript"/>
              </w:rPr>
              <w:fldChar w:fldCharType="separate"/>
            </w:r>
            <w:r w:rsidR="00D471ED" w:rsidRPr="00A90EC8">
              <w:rPr>
                <w:rFonts w:ascii="Times New Roman" w:hAnsi="Times New Roman" w:cs="Times New Roman"/>
                <w:noProof/>
                <w:sz w:val="16"/>
                <w:szCs w:val="16"/>
                <w:vertAlign w:val="superscript"/>
              </w:rPr>
              <w:t>9</w:t>
            </w:r>
            <w:r w:rsidR="00D471ED" w:rsidRPr="00A90EC8">
              <w:rPr>
                <w:rFonts w:ascii="Times New Roman" w:hAnsi="Times New Roman" w:cs="Times New Roman"/>
                <w:sz w:val="16"/>
                <w:szCs w:val="16"/>
                <w:vertAlign w:val="superscript"/>
              </w:rPr>
              <w:fldChar w:fldCharType="end"/>
            </w:r>
          </w:p>
        </w:tc>
      </w:tr>
      <w:tr w:rsidR="00476B48" w:rsidRPr="00A90EC8" w14:paraId="0D59B593" w14:textId="77777777" w:rsidTr="00E5453E">
        <w:trPr>
          <w:trHeight w:val="791"/>
        </w:trPr>
        <w:tc>
          <w:tcPr>
            <w:tcW w:w="2168" w:type="dxa"/>
          </w:tcPr>
          <w:p w14:paraId="07F72F7F" w14:textId="77777777" w:rsidR="00490ED2" w:rsidRPr="00A90EC8" w:rsidRDefault="00490ED2" w:rsidP="00476B48">
            <w:pPr>
              <w:ind w:left="321" w:hanging="321"/>
              <w:rPr>
                <w:b/>
                <w:sz w:val="16"/>
                <w:szCs w:val="16"/>
              </w:rPr>
            </w:pPr>
            <w:r w:rsidRPr="00A90EC8">
              <w:rPr>
                <w:b/>
                <w:sz w:val="16"/>
                <w:szCs w:val="16"/>
              </w:rPr>
              <w:t>Education</w:t>
            </w:r>
          </w:p>
        </w:tc>
        <w:tc>
          <w:tcPr>
            <w:tcW w:w="2815" w:type="dxa"/>
          </w:tcPr>
          <w:p w14:paraId="30E5E0F9" w14:textId="0E7A713C" w:rsidR="003417B9" w:rsidRPr="00A90EC8" w:rsidRDefault="003417B9" w:rsidP="00DE0F1C">
            <w:pPr>
              <w:pStyle w:val="ListParagraph"/>
              <w:numPr>
                <w:ilvl w:val="0"/>
                <w:numId w:val="3"/>
              </w:numPr>
              <w:ind w:left="155" w:hanging="180"/>
              <w:rPr>
                <w:rFonts w:ascii="Times New Roman" w:hAnsi="Times New Roman" w:cs="Times New Roman"/>
                <w:sz w:val="16"/>
                <w:szCs w:val="16"/>
              </w:rPr>
            </w:pPr>
            <w:r w:rsidRPr="00A90EC8">
              <w:rPr>
                <w:rFonts w:ascii="Times New Roman" w:hAnsi="Times New Roman" w:cs="Times New Roman"/>
                <w:sz w:val="16"/>
                <w:szCs w:val="16"/>
              </w:rPr>
              <w:t>Nurse Specialist certificate, Post-Basic</w:t>
            </w:r>
            <w:r w:rsidR="00186088" w:rsidRPr="00A90EC8">
              <w:rPr>
                <w:rFonts w:ascii="Times New Roman" w:hAnsi="Times New Roman" w:cs="Times New Roman"/>
                <w:sz w:val="16"/>
                <w:szCs w:val="16"/>
              </w:rPr>
              <w:t xml:space="preserve"> (B</w:t>
            </w:r>
            <w:r w:rsidR="00736C3F" w:rsidRPr="00A90EC8">
              <w:rPr>
                <w:rFonts w:ascii="Times New Roman" w:hAnsi="Times New Roman" w:cs="Times New Roman"/>
                <w:sz w:val="16"/>
                <w:szCs w:val="16"/>
              </w:rPr>
              <w:t>ScN)</w:t>
            </w:r>
            <w:r w:rsidRPr="00A90EC8">
              <w:rPr>
                <w:rFonts w:ascii="Times New Roman" w:hAnsi="Times New Roman" w:cs="Times New Roman"/>
                <w:sz w:val="16"/>
                <w:szCs w:val="16"/>
              </w:rPr>
              <w:t xml:space="preserve"> level</w:t>
            </w:r>
            <w:r w:rsidR="00576582" w:rsidRPr="00A90EC8">
              <w:rPr>
                <w:rFonts w:ascii="Times New Roman" w:hAnsi="Times New Roman" w:cs="Times New Roman"/>
                <w:sz w:val="16"/>
                <w:szCs w:val="16"/>
              </w:rPr>
              <w:t>, i.e. critical care, peri-operative, emergency, and neonatal nursing</w:t>
            </w:r>
            <w:r w:rsidR="00D471ED" w:rsidRPr="00A90EC8">
              <w:rPr>
                <w:rFonts w:ascii="Times New Roman" w:hAnsi="Times New Roman" w:cs="Times New Roman"/>
                <w:sz w:val="16"/>
                <w:szCs w:val="16"/>
                <w:vertAlign w:val="superscript"/>
              </w:rPr>
              <w:t xml:space="preserve"> </w:t>
            </w:r>
            <w:r w:rsidR="004C05A0" w:rsidRPr="00A90EC8">
              <w:rPr>
                <w:rFonts w:ascii="Times New Roman" w:hAnsi="Times New Roman" w:cs="Times New Roman"/>
                <w:sz w:val="16"/>
                <w:szCs w:val="16"/>
              </w:rPr>
              <w:fldChar w:fldCharType="begin" w:fldLock="1"/>
            </w:r>
            <w:r w:rsidR="004C05A0" w:rsidRPr="00A90EC8">
              <w:rPr>
                <w:rFonts w:ascii="Times New Roman" w:hAnsi="Times New Roman" w:cs="Times New Roman"/>
                <w:sz w:val="16"/>
                <w:szCs w:val="16"/>
              </w:rPr>
              <w:instrText>ADDIN CSL_CITATION {"citationItems":[{"id":"ITEM-1","itemData":{"URL":"https://nckenya.com/education/approved-nursing-and-midwifery-programmes/","accessed":{"date-parts":[["2019","2","11"]]},"author":[{"dropping-particle":"","family":"Nursing Council of Kenya","given":"","non-dropping-particle":"","parse-names":false,"suffix":""}],"id":"ITEM-1","issued":{"date-parts":[["2019"]]},"title":"Approved nursing and midwifery programmes","type":"webpage"},"uris":["http://www.mendeley.com/documents/?uuid=7adbbe12-aa2d-4a06-a592-ec6c5d260e94"]}],"mendeley":{"formattedCitation":"&lt;sup&gt;10&lt;/sup&gt;","plainTextFormattedCitation":"10","previouslyFormattedCitation":"&lt;sup&gt;10&lt;/sup&gt;"},"properties":{"noteIndex":0},"schema":"https://github.com/citation-style-language/schema/raw/master/csl-citation.json"}</w:instrText>
            </w:r>
            <w:r w:rsidR="004C05A0" w:rsidRPr="00A90EC8">
              <w:rPr>
                <w:rFonts w:ascii="Times New Roman" w:hAnsi="Times New Roman" w:cs="Times New Roman"/>
                <w:sz w:val="16"/>
                <w:szCs w:val="16"/>
              </w:rPr>
              <w:fldChar w:fldCharType="separate"/>
            </w:r>
            <w:r w:rsidR="004C05A0" w:rsidRPr="00A90EC8">
              <w:rPr>
                <w:rFonts w:ascii="Times New Roman" w:hAnsi="Times New Roman" w:cs="Times New Roman"/>
                <w:noProof/>
                <w:sz w:val="16"/>
                <w:szCs w:val="16"/>
                <w:vertAlign w:val="superscript"/>
              </w:rPr>
              <w:t>10</w:t>
            </w:r>
            <w:r w:rsidR="004C05A0" w:rsidRPr="00A90EC8">
              <w:rPr>
                <w:rFonts w:ascii="Times New Roman" w:hAnsi="Times New Roman" w:cs="Times New Roman"/>
                <w:sz w:val="16"/>
                <w:szCs w:val="16"/>
              </w:rPr>
              <w:fldChar w:fldCharType="end"/>
            </w:r>
          </w:p>
          <w:p w14:paraId="7DF46F05" w14:textId="464C3219" w:rsidR="00DE0F1C" w:rsidRDefault="00DE0F1C" w:rsidP="00DE0F1C">
            <w:pPr>
              <w:pStyle w:val="ListParagraph"/>
              <w:numPr>
                <w:ilvl w:val="0"/>
                <w:numId w:val="3"/>
              </w:numPr>
              <w:ind w:left="155" w:hanging="180"/>
              <w:rPr>
                <w:rFonts w:ascii="Times New Roman" w:hAnsi="Times New Roman" w:cs="Times New Roman"/>
                <w:sz w:val="16"/>
                <w:szCs w:val="16"/>
              </w:rPr>
            </w:pPr>
            <w:r w:rsidRPr="00A90EC8">
              <w:rPr>
                <w:rFonts w:ascii="Times New Roman" w:hAnsi="Times New Roman" w:cs="Times New Roman"/>
                <w:sz w:val="16"/>
                <w:szCs w:val="16"/>
              </w:rPr>
              <w:t>Availability of master’s and Doctoral p</w:t>
            </w:r>
            <w:r w:rsidR="008F51BE" w:rsidRPr="00A90EC8">
              <w:rPr>
                <w:rFonts w:ascii="Times New Roman" w:hAnsi="Times New Roman" w:cs="Times New Roman"/>
                <w:sz w:val="16"/>
                <w:szCs w:val="16"/>
              </w:rPr>
              <w:t>rograms in Kenya</w:t>
            </w:r>
            <w:r w:rsidR="004C05A0" w:rsidRPr="00A90EC8">
              <w:rPr>
                <w:rFonts w:ascii="Times New Roman" w:hAnsi="Times New Roman" w:cs="Times New Roman"/>
                <w:sz w:val="16"/>
                <w:szCs w:val="16"/>
              </w:rPr>
              <w:fldChar w:fldCharType="begin" w:fldLock="1"/>
            </w:r>
            <w:r w:rsidR="004C05A0" w:rsidRPr="00A90EC8">
              <w:rPr>
                <w:rFonts w:ascii="Times New Roman" w:hAnsi="Times New Roman" w:cs="Times New Roman"/>
                <w:sz w:val="16"/>
                <w:szCs w:val="16"/>
              </w:rPr>
              <w:instrText>ADDIN CSL_CITATION {"citationItems":[{"id":"ITEM-1","itemData":{"URL":"https://nckenya.com/education/approved-nursing-and-midwifery-programmes/","accessed":{"date-parts":[["2019","2","11"]]},"author":[{"dropping-particle":"","family":"Nursing Council of Kenya","given":"","non-dropping-particle":"","parse-names":false,"suffix":""}],"id":"ITEM-1","issued":{"date-parts":[["2019"]]},"title":"Approved nursing and midwifery programmes","type":"webpage"},"uris":["http://www.mendeley.com/documents/?uuid=7adbbe12-aa2d-4a06-a592-ec6c5d260e94"]}],"mendeley":{"formattedCitation":"&lt;sup&gt;10&lt;/sup&gt;","plainTextFormattedCitation":"10","previouslyFormattedCitation":"&lt;sup&gt;10&lt;/sup&gt;"},"properties":{"noteIndex":0},"schema":"https://github.com/citation-style-language/schema/raw/master/csl-citation.json"}</w:instrText>
            </w:r>
            <w:r w:rsidR="004C05A0" w:rsidRPr="00A90EC8">
              <w:rPr>
                <w:rFonts w:ascii="Times New Roman" w:hAnsi="Times New Roman" w:cs="Times New Roman"/>
                <w:sz w:val="16"/>
                <w:szCs w:val="16"/>
              </w:rPr>
              <w:fldChar w:fldCharType="separate"/>
            </w:r>
            <w:r w:rsidR="004C05A0" w:rsidRPr="00A90EC8">
              <w:rPr>
                <w:rFonts w:ascii="Times New Roman" w:hAnsi="Times New Roman" w:cs="Times New Roman"/>
                <w:noProof/>
                <w:sz w:val="16"/>
                <w:szCs w:val="16"/>
                <w:vertAlign w:val="superscript"/>
              </w:rPr>
              <w:t>10</w:t>
            </w:r>
            <w:r w:rsidR="004C05A0" w:rsidRPr="00A90EC8">
              <w:rPr>
                <w:rFonts w:ascii="Times New Roman" w:hAnsi="Times New Roman" w:cs="Times New Roman"/>
                <w:sz w:val="16"/>
                <w:szCs w:val="16"/>
              </w:rPr>
              <w:fldChar w:fldCharType="end"/>
            </w:r>
          </w:p>
          <w:p w14:paraId="742AD487" w14:textId="40E1D52C" w:rsidR="006B4C3B" w:rsidRPr="00A90EC8" w:rsidRDefault="006B4C3B" w:rsidP="00DE0F1C">
            <w:pPr>
              <w:pStyle w:val="ListParagraph"/>
              <w:numPr>
                <w:ilvl w:val="0"/>
                <w:numId w:val="3"/>
              </w:numPr>
              <w:ind w:left="155" w:hanging="180"/>
              <w:rPr>
                <w:rFonts w:ascii="Times New Roman" w:hAnsi="Times New Roman" w:cs="Times New Roman"/>
                <w:sz w:val="16"/>
                <w:szCs w:val="16"/>
              </w:rPr>
            </w:pPr>
            <w:r>
              <w:rPr>
                <w:rFonts w:ascii="Times New Roman" w:hAnsi="Times New Roman" w:cs="Times New Roman"/>
                <w:sz w:val="16"/>
                <w:szCs w:val="16"/>
              </w:rPr>
              <w:t>Aga Khan opened the first MSc in Advanced Practice Nursing in the country in 2020.</w:t>
            </w:r>
            <w:r w:rsidR="00BC1C86">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{"citationItems":[{"id":"ITEM-1","itemData":{"author":[{"dropping-particle":"","family":"Aga Khan University","given":"","non-dropping-particle":"","parse-names":false,"suffix":""}],"container-title":"Master of Science in Advanced Practice Nursing","id":"ITEM-1","issued":{"date-parts":[["2020"]]},"title":"No Title","type":"webpage"},"uris":["http://www.mendeley.com/documents/?uuid=95b54528-de57-4cac-a252-3a71765686ee"]}],"mendeley":{"formattedCitation":"&lt;sup&gt;11&lt;/sup&gt;","plainTextFormattedCitation":"11"},"properties":{"noteIndex":0},"schema":"https://github.com/citation-style-language/schema/raw/master/csl-citation.json"}</w:instrText>
            </w:r>
            <w:r w:rsidR="00BC1C86">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11</w:t>
            </w:r>
            <w:r w:rsidR="00BC1C86">
              <w:rPr>
                <w:rFonts w:ascii="Times New Roman" w:hAnsi="Times New Roman" w:cs="Times New Roman"/>
                <w:sz w:val="16"/>
                <w:szCs w:val="16"/>
              </w:rPr>
              <w:fldChar w:fldCharType="end"/>
            </w:r>
          </w:p>
          <w:p w14:paraId="2554065C" w14:textId="77777777" w:rsidR="00490ED2" w:rsidRPr="00A90EC8" w:rsidRDefault="00490ED2" w:rsidP="00DE0F1C">
            <w:pPr>
              <w:pStyle w:val="ListParagraph"/>
              <w:ind w:firstLine="65"/>
              <w:rPr>
                <w:rFonts w:ascii="Times New Roman" w:hAnsi="Times New Roman" w:cs="Times New Roman"/>
                <w:sz w:val="16"/>
                <w:szCs w:val="16"/>
              </w:rPr>
            </w:pPr>
          </w:p>
        </w:tc>
        <w:tc>
          <w:tcPr>
            <w:tcW w:w="2577" w:type="dxa"/>
          </w:tcPr>
          <w:p w14:paraId="2384AE7F" w14:textId="77777777" w:rsidR="006A3FCA" w:rsidRPr="00A90EC8" w:rsidRDefault="00490ED2" w:rsidP="006A3FCA">
            <w:pPr>
              <w:pStyle w:val="ListParagraph"/>
              <w:numPr>
                <w:ilvl w:val="0"/>
                <w:numId w:val="7"/>
              </w:numPr>
              <w:ind w:left="219" w:hanging="180"/>
              <w:rPr>
                <w:rFonts w:ascii="Times New Roman" w:hAnsi="Times New Roman" w:cs="Times New Roman"/>
                <w:sz w:val="16"/>
                <w:szCs w:val="16"/>
              </w:rPr>
            </w:pPr>
            <w:r w:rsidRPr="00A90EC8">
              <w:rPr>
                <w:rFonts w:ascii="Times New Roman" w:hAnsi="Times New Roman" w:cs="Times New Roman"/>
                <w:sz w:val="16"/>
                <w:szCs w:val="16"/>
              </w:rPr>
              <w:t xml:space="preserve">No uniformity of advanced nursing practice </w:t>
            </w:r>
            <w:r w:rsidR="006A3FCA" w:rsidRPr="00A90EC8">
              <w:rPr>
                <w:rFonts w:ascii="Times New Roman" w:hAnsi="Times New Roman" w:cs="Times New Roman"/>
                <w:sz w:val="16"/>
                <w:szCs w:val="16"/>
              </w:rPr>
              <w:t>education program</w:t>
            </w:r>
            <w:r w:rsidRPr="00A90EC8">
              <w:rPr>
                <w:rFonts w:ascii="Times New Roman" w:hAnsi="Times New Roman" w:cs="Times New Roman"/>
                <w:sz w:val="16"/>
                <w:szCs w:val="16"/>
              </w:rPr>
              <w:t>s across Africa</w:t>
            </w:r>
          </w:p>
          <w:p w14:paraId="34270505" w14:textId="77777777" w:rsidR="00490ED2" w:rsidRPr="00A90EC8" w:rsidRDefault="00490ED2" w:rsidP="006A3FCA">
            <w:pPr>
              <w:pStyle w:val="ListParagraph"/>
              <w:numPr>
                <w:ilvl w:val="0"/>
                <w:numId w:val="7"/>
              </w:numPr>
              <w:ind w:left="219" w:hanging="180"/>
              <w:rPr>
                <w:rFonts w:ascii="Times New Roman" w:hAnsi="Times New Roman" w:cs="Times New Roman"/>
                <w:sz w:val="16"/>
                <w:szCs w:val="16"/>
              </w:rPr>
            </w:pPr>
            <w:r w:rsidRPr="00A90EC8">
              <w:rPr>
                <w:rFonts w:ascii="Times New Roman" w:hAnsi="Times New Roman" w:cs="Times New Roman"/>
                <w:sz w:val="16"/>
                <w:szCs w:val="16"/>
              </w:rPr>
              <w:t>Lack of Education</w:t>
            </w:r>
            <w:r w:rsidR="006A3FCA" w:rsidRPr="00A90EC8">
              <w:rPr>
                <w:rFonts w:ascii="Times New Roman" w:hAnsi="Times New Roman" w:cs="Times New Roman"/>
                <w:sz w:val="16"/>
                <w:szCs w:val="16"/>
              </w:rPr>
              <w:t>al program</w:t>
            </w:r>
            <w:r w:rsidRPr="00A90EC8">
              <w:rPr>
                <w:rFonts w:ascii="Times New Roman" w:hAnsi="Times New Roman" w:cs="Times New Roman"/>
                <w:sz w:val="16"/>
                <w:szCs w:val="16"/>
              </w:rPr>
              <w:t>s that keep up with the changing realities of practice</w:t>
            </w:r>
          </w:p>
        </w:tc>
        <w:tc>
          <w:tcPr>
            <w:tcW w:w="2790" w:type="dxa"/>
          </w:tcPr>
          <w:p w14:paraId="57F86436" w14:textId="56EB2414" w:rsidR="00DE0F1C" w:rsidRPr="00A90EC8" w:rsidRDefault="00DE0F1C" w:rsidP="00DE0F1C">
            <w:pPr>
              <w:pStyle w:val="ListParagraph"/>
              <w:numPr>
                <w:ilvl w:val="0"/>
                <w:numId w:val="2"/>
              </w:numPr>
              <w:ind w:left="258" w:hanging="270"/>
              <w:rPr>
                <w:rFonts w:ascii="Times New Roman" w:hAnsi="Times New Roman" w:cs="Times New Roman"/>
                <w:sz w:val="16"/>
                <w:szCs w:val="16"/>
              </w:rPr>
            </w:pPr>
            <w:r w:rsidRPr="00A90EC8">
              <w:rPr>
                <w:rFonts w:ascii="Times New Roman" w:hAnsi="Times New Roman" w:cs="Times New Roman"/>
                <w:sz w:val="16"/>
                <w:szCs w:val="16"/>
              </w:rPr>
              <w:t>Availability of master’s and Doctoral programs in Kenya</w:t>
            </w:r>
            <w:r w:rsidRPr="00A90EC8">
              <w:rPr>
                <w:rFonts w:ascii="Times New Roman" w:hAnsi="Times New Roman" w:cs="Times New Roman"/>
                <w:sz w:val="16"/>
                <w:szCs w:val="16"/>
                <w:vertAlign w:val="superscript"/>
              </w:rPr>
              <w:t xml:space="preserve"> </w:t>
            </w:r>
            <w:r w:rsidR="004C05A0" w:rsidRPr="00A90EC8">
              <w:rPr>
                <w:rFonts w:ascii="Times New Roman" w:hAnsi="Times New Roman" w:cs="Times New Roman"/>
                <w:sz w:val="16"/>
                <w:szCs w:val="16"/>
                <w:vertAlign w:val="superscript"/>
              </w:rPr>
              <w:fldChar w:fldCharType="begin" w:fldLock="1"/>
            </w:r>
            <w:r w:rsidR="00ED157F" w:rsidRPr="00A90EC8">
              <w:rPr>
                <w:rFonts w:ascii="Times New Roman" w:hAnsi="Times New Roman" w:cs="Times New Roman"/>
                <w:sz w:val="16"/>
                <w:szCs w:val="16"/>
                <w:vertAlign w:val="superscript"/>
              </w:rPr>
              <w:instrText>ADDIN CSL_CITATION {"citationItems":[{"id":"ITEM-1","itemData":{"URL":"https://nckenya.com/education/approved-nursing-and-midwifery-programmes/","accessed":{"date-parts":[["2019","2","11"]]},"author":[{"dropping-particle":"","family":"Nursing Council of Kenya","given":"","non-dropping-particle":"","parse-names":false,"suffix":""}],"id":"ITEM-1","issued":{"date-parts":[["2019"]]},"title":"Approved nursing and midwifery programmes","type":"webpage"},"uris":["http://www.mendeley.com/documents/?uuid=7adbbe12-aa2d-4a06-a592-ec6c5d260e94"]}],"mendeley":{"formattedCitation":"&lt;sup&gt;10&lt;/sup&gt;","plainTextFormattedCitation":"10","previouslyFormattedCitation":"&lt;sup&gt;10&lt;/sup&gt;"},"properties":{"noteIndex":0},"schema":"https://github.com/citation-style-language/schema/raw/master/csl-citation.json"}</w:instrText>
            </w:r>
            <w:r w:rsidR="004C05A0" w:rsidRPr="00A90EC8">
              <w:rPr>
                <w:rFonts w:ascii="Times New Roman" w:hAnsi="Times New Roman" w:cs="Times New Roman"/>
                <w:sz w:val="16"/>
                <w:szCs w:val="16"/>
                <w:vertAlign w:val="superscript"/>
              </w:rPr>
              <w:fldChar w:fldCharType="separate"/>
            </w:r>
            <w:r w:rsidR="004C05A0" w:rsidRPr="00A90EC8">
              <w:rPr>
                <w:rFonts w:ascii="Times New Roman" w:hAnsi="Times New Roman" w:cs="Times New Roman"/>
                <w:noProof/>
                <w:sz w:val="16"/>
                <w:szCs w:val="16"/>
                <w:vertAlign w:val="superscript"/>
              </w:rPr>
              <w:t>10</w:t>
            </w:r>
            <w:r w:rsidR="004C05A0" w:rsidRPr="00A90EC8">
              <w:rPr>
                <w:rFonts w:ascii="Times New Roman" w:hAnsi="Times New Roman" w:cs="Times New Roman"/>
                <w:sz w:val="16"/>
                <w:szCs w:val="16"/>
                <w:vertAlign w:val="superscript"/>
              </w:rPr>
              <w:fldChar w:fldCharType="end"/>
            </w:r>
          </w:p>
          <w:p w14:paraId="6F294BD3" w14:textId="77777777" w:rsidR="00490ED2" w:rsidRPr="00A90EC8" w:rsidRDefault="00490ED2" w:rsidP="002A09B3">
            <w:pPr>
              <w:pStyle w:val="ListParagraph"/>
              <w:rPr>
                <w:rFonts w:ascii="Times New Roman" w:hAnsi="Times New Roman" w:cs="Times New Roman"/>
                <w:sz w:val="16"/>
                <w:szCs w:val="16"/>
              </w:rPr>
            </w:pPr>
          </w:p>
          <w:p w14:paraId="1E4EC02F" w14:textId="77777777" w:rsidR="00490ED2" w:rsidRPr="00A90EC8" w:rsidRDefault="00490ED2" w:rsidP="00DA6A3F">
            <w:pPr>
              <w:rPr>
                <w:sz w:val="16"/>
                <w:szCs w:val="16"/>
              </w:rPr>
            </w:pPr>
          </w:p>
        </w:tc>
        <w:tc>
          <w:tcPr>
            <w:tcW w:w="3060" w:type="dxa"/>
          </w:tcPr>
          <w:p w14:paraId="4E2F9F85" w14:textId="77777777" w:rsidR="00490ED2" w:rsidRPr="00A90EC8" w:rsidRDefault="00490ED2" w:rsidP="006A3FCA">
            <w:pPr>
              <w:pStyle w:val="ListParagraph"/>
              <w:numPr>
                <w:ilvl w:val="0"/>
                <w:numId w:val="2"/>
              </w:numPr>
              <w:ind w:left="258" w:hanging="270"/>
              <w:rPr>
                <w:rFonts w:ascii="Times New Roman" w:hAnsi="Times New Roman" w:cs="Times New Roman"/>
                <w:sz w:val="16"/>
                <w:szCs w:val="16"/>
              </w:rPr>
            </w:pPr>
            <w:r w:rsidRPr="00A90EC8">
              <w:rPr>
                <w:rFonts w:ascii="Times New Roman" w:hAnsi="Times New Roman" w:cs="Times New Roman"/>
                <w:sz w:val="16"/>
                <w:szCs w:val="16"/>
              </w:rPr>
              <w:t>Few faculties of nursing in universities</w:t>
            </w:r>
          </w:p>
          <w:p w14:paraId="14077FFE" w14:textId="77777777" w:rsidR="00490ED2" w:rsidRPr="00A90EC8" w:rsidRDefault="00490ED2" w:rsidP="006A3FCA">
            <w:pPr>
              <w:pStyle w:val="ListParagraph"/>
              <w:numPr>
                <w:ilvl w:val="0"/>
                <w:numId w:val="2"/>
              </w:numPr>
              <w:ind w:left="258" w:hanging="258"/>
              <w:rPr>
                <w:rFonts w:ascii="Times New Roman" w:hAnsi="Times New Roman" w:cs="Times New Roman"/>
                <w:sz w:val="16"/>
                <w:szCs w:val="16"/>
              </w:rPr>
            </w:pPr>
            <w:r w:rsidRPr="00A90EC8">
              <w:rPr>
                <w:rFonts w:ascii="Times New Roman" w:hAnsi="Times New Roman" w:cs="Times New Roman"/>
                <w:sz w:val="16"/>
                <w:szCs w:val="16"/>
              </w:rPr>
              <w:t>Poor e</w:t>
            </w:r>
            <w:r w:rsidR="006A3FCA" w:rsidRPr="00A90EC8">
              <w:rPr>
                <w:rFonts w:ascii="Times New Roman" w:hAnsi="Times New Roman" w:cs="Times New Roman"/>
                <w:sz w:val="16"/>
                <w:szCs w:val="16"/>
              </w:rPr>
              <w:t>ducation and research programs with</w:t>
            </w:r>
            <w:r w:rsidRPr="00A90EC8">
              <w:rPr>
                <w:rFonts w:ascii="Times New Roman" w:hAnsi="Times New Roman" w:cs="Times New Roman"/>
                <w:sz w:val="16"/>
                <w:szCs w:val="16"/>
              </w:rPr>
              <w:t xml:space="preserve"> funding.</w:t>
            </w:r>
          </w:p>
          <w:p w14:paraId="7EC60278" w14:textId="77777777" w:rsidR="00490ED2" w:rsidRPr="00A90EC8" w:rsidRDefault="00490ED2" w:rsidP="00DA6A3F">
            <w:pPr>
              <w:rPr>
                <w:sz w:val="16"/>
                <w:szCs w:val="16"/>
              </w:rPr>
            </w:pPr>
          </w:p>
        </w:tc>
      </w:tr>
      <w:tr w:rsidR="00476B48" w:rsidRPr="00A90EC8" w14:paraId="6F0948B4" w14:textId="77777777" w:rsidTr="00E5453E">
        <w:tc>
          <w:tcPr>
            <w:tcW w:w="2168" w:type="dxa"/>
          </w:tcPr>
          <w:p w14:paraId="4597852B" w14:textId="77777777" w:rsidR="00490ED2" w:rsidRPr="00A90EC8" w:rsidRDefault="00490ED2" w:rsidP="00476B48">
            <w:pPr>
              <w:ind w:left="321" w:hanging="321"/>
              <w:rPr>
                <w:b/>
                <w:sz w:val="16"/>
                <w:szCs w:val="16"/>
              </w:rPr>
            </w:pPr>
            <w:r w:rsidRPr="00A90EC8">
              <w:rPr>
                <w:b/>
                <w:sz w:val="16"/>
                <w:szCs w:val="16"/>
              </w:rPr>
              <w:t xml:space="preserve">Licensure/Title </w:t>
            </w:r>
          </w:p>
        </w:tc>
        <w:tc>
          <w:tcPr>
            <w:tcW w:w="2815" w:type="dxa"/>
          </w:tcPr>
          <w:p w14:paraId="60DCA85F" w14:textId="77777777" w:rsidR="00490ED2" w:rsidRPr="00A90EC8" w:rsidRDefault="00490ED2" w:rsidP="00DA6A3F">
            <w:pPr>
              <w:rPr>
                <w:color w:val="0000FF"/>
                <w:sz w:val="16"/>
                <w:szCs w:val="16"/>
              </w:rPr>
            </w:pPr>
          </w:p>
        </w:tc>
        <w:tc>
          <w:tcPr>
            <w:tcW w:w="2577" w:type="dxa"/>
          </w:tcPr>
          <w:p w14:paraId="0C3437FB" w14:textId="77777777" w:rsidR="00490ED2" w:rsidRPr="00A90EC8" w:rsidRDefault="006A3FCA" w:rsidP="006B4C3B">
            <w:pPr>
              <w:pStyle w:val="ListParagraph"/>
              <w:numPr>
                <w:ilvl w:val="0"/>
                <w:numId w:val="9"/>
              </w:numPr>
              <w:ind w:left="219" w:hanging="219"/>
              <w:rPr>
                <w:rFonts w:ascii="Times New Roman" w:hAnsi="Times New Roman" w:cs="Times New Roman"/>
                <w:sz w:val="16"/>
                <w:szCs w:val="16"/>
              </w:rPr>
            </w:pPr>
            <w:r w:rsidRPr="00A90EC8">
              <w:rPr>
                <w:rFonts w:ascii="Times New Roman" w:hAnsi="Times New Roman" w:cs="Times New Roman"/>
                <w:sz w:val="16"/>
                <w:szCs w:val="16"/>
              </w:rPr>
              <w:t>No licensure or title</w:t>
            </w:r>
          </w:p>
        </w:tc>
        <w:tc>
          <w:tcPr>
            <w:tcW w:w="2790" w:type="dxa"/>
          </w:tcPr>
          <w:p w14:paraId="4A544823" w14:textId="77777777" w:rsidR="00490ED2" w:rsidRPr="00A90EC8" w:rsidRDefault="00490ED2" w:rsidP="00DA6A3F">
            <w:pPr>
              <w:rPr>
                <w:sz w:val="16"/>
                <w:szCs w:val="16"/>
              </w:rPr>
            </w:pPr>
          </w:p>
        </w:tc>
        <w:tc>
          <w:tcPr>
            <w:tcW w:w="3060" w:type="dxa"/>
          </w:tcPr>
          <w:p w14:paraId="1E604A26" w14:textId="77777777" w:rsidR="00490ED2" w:rsidRPr="00A90EC8" w:rsidRDefault="00490ED2" w:rsidP="004E5BB6">
            <w:pPr>
              <w:rPr>
                <w:sz w:val="16"/>
                <w:szCs w:val="16"/>
              </w:rPr>
            </w:pPr>
          </w:p>
        </w:tc>
      </w:tr>
      <w:tr w:rsidR="00476B48" w:rsidRPr="00A90EC8" w14:paraId="6616646F" w14:textId="77777777" w:rsidTr="00E5453E">
        <w:tc>
          <w:tcPr>
            <w:tcW w:w="2168" w:type="dxa"/>
          </w:tcPr>
          <w:p w14:paraId="5237045F" w14:textId="77777777" w:rsidR="00490ED2" w:rsidRPr="00A90EC8" w:rsidRDefault="00490ED2" w:rsidP="002C340C">
            <w:pPr>
              <w:ind w:left="321" w:hanging="321"/>
              <w:rPr>
                <w:b/>
                <w:sz w:val="16"/>
                <w:szCs w:val="16"/>
              </w:rPr>
            </w:pPr>
            <w:r w:rsidRPr="00A90EC8">
              <w:rPr>
                <w:b/>
                <w:sz w:val="16"/>
                <w:szCs w:val="16"/>
              </w:rPr>
              <w:t>Role/SOP</w:t>
            </w:r>
          </w:p>
        </w:tc>
        <w:tc>
          <w:tcPr>
            <w:tcW w:w="2815" w:type="dxa"/>
          </w:tcPr>
          <w:p w14:paraId="23AF8868" w14:textId="4C8CB7F7" w:rsidR="00490ED2" w:rsidRPr="00A90EC8" w:rsidRDefault="00490ED2" w:rsidP="004C05A0">
            <w:pPr>
              <w:pStyle w:val="ListParagraph"/>
              <w:numPr>
                <w:ilvl w:val="0"/>
                <w:numId w:val="9"/>
              </w:numPr>
              <w:ind w:left="245" w:hanging="245"/>
              <w:rPr>
                <w:rFonts w:ascii="Times New Roman" w:hAnsi="Times New Roman" w:cs="Times New Roman"/>
                <w:sz w:val="16"/>
                <w:szCs w:val="16"/>
              </w:rPr>
            </w:pPr>
            <w:r w:rsidRPr="00A90EC8">
              <w:rPr>
                <w:rFonts w:ascii="Times New Roman" w:hAnsi="Times New Roman" w:cs="Times New Roman"/>
                <w:sz w:val="16"/>
                <w:szCs w:val="16"/>
              </w:rPr>
              <w:t xml:space="preserve">Evidence </w:t>
            </w:r>
            <w:r w:rsidR="002A09B3" w:rsidRPr="00A90EC8">
              <w:rPr>
                <w:rFonts w:ascii="Times New Roman" w:hAnsi="Times New Roman" w:cs="Times New Roman"/>
                <w:sz w:val="16"/>
                <w:szCs w:val="16"/>
              </w:rPr>
              <w:t>of competence of nurses working</w:t>
            </w:r>
            <w:r w:rsidRPr="00A90EC8">
              <w:rPr>
                <w:rFonts w:ascii="Times New Roman" w:hAnsi="Times New Roman" w:cs="Times New Roman"/>
                <w:sz w:val="16"/>
                <w:szCs w:val="16"/>
              </w:rPr>
              <w:t xml:space="preserve"> and managing complex health problems </w:t>
            </w:r>
            <w:proofErr w:type="spellStart"/>
            <w:r w:rsidRPr="00A90EC8">
              <w:rPr>
                <w:rFonts w:ascii="Times New Roman" w:hAnsi="Times New Roman" w:cs="Times New Roman"/>
                <w:sz w:val="16"/>
                <w:szCs w:val="16"/>
              </w:rPr>
              <w:t>ie</w:t>
            </w:r>
            <w:proofErr w:type="spellEnd"/>
            <w:r w:rsidRPr="00A90EC8">
              <w:rPr>
                <w:rFonts w:ascii="Times New Roman" w:hAnsi="Times New Roman" w:cs="Times New Roman"/>
                <w:sz w:val="16"/>
                <w:szCs w:val="16"/>
              </w:rPr>
              <w:t xml:space="preserve"> HIV/AIDS and TB</w:t>
            </w:r>
            <w:r w:rsidR="003A3AA7" w:rsidRPr="00A90EC8">
              <w:rPr>
                <w:rFonts w:ascii="Times New Roman" w:hAnsi="Times New Roman" w:cs="Times New Roman"/>
                <w:sz w:val="16"/>
                <w:szCs w:val="16"/>
              </w:rPr>
              <w:t xml:space="preserve"> </w:t>
            </w:r>
            <w:r w:rsidR="00D471E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{"citationItems":[{"id":"ITEM-1","itemData":{"DOI":"10.1016/j.jana.2016.01.005","ISSN":"10553290","PMID":"27086191","abstract":"Given the burden of HIV and the critical shortage of health workers in Kenya, in 2011 the National AIDS and STI Control Program recommended shifting HIV care and treatment tasks to nurses in settings without physicians and clinical officers in order to decentralize and scale-up HIV services. In September 2013, ICAP at Columbia University conducted a survey with nurses in four health facilities in eastern Kenya to assess preparedness for task shifting. Findings indicated gaps in nurses' training, perceived competency, and practice in HIV care and treatment. Further investment in nurse capacity building is needed to bridge the gaps and prepare more nurses to provide high-quality, comprehensive HIV care and treatment services to curb the epidemic in Kenya.","author":[{"dropping-particle":"","family":"Smith","given":"Janel","non-dropping-particle":"","parse-names":false,"suffix":""},{"dropping-particle":"","family":"Odera","given":"Doris N.","non-dropping-particle":"","parse-names":false,"suffix":""},{"dropping-particle":"","family":"Chege","given":"Duncan","non-dropping-particle":"","parse-names":false,"suffix":""},{"dropping-particle":"","family":"Muigai","given":"Esther N.","non-dropping-particle":"","parse-names":false,"suffix":""},{"dropping-particle":"","family":"Patnaik","given":"Padmaja","non-dropping-particle":"","parse-names":false,"suffix":""},{"dropping-particle":"","family":"Michaels-Strasser","given":"Susan","non-dropping-particle":"","parse-names":false,"suffix":""},{"dropping-particle":"","family":"Howard","given":"Andrea A.","non-dropping-particle":"","parse-names":false,"suffix":""},{"dropping-particle":"","family":"Yu-Shears","given":"Janette","non-dropping-particle":"","parse-names":false,"suffix":""},{"dropping-particle":"","family":"Dohrn","given":"Jennifer","non-dropping-particle":"","parse-names":false,"suffix":""}],"container-title":"Journal of the Association of Nurses in AIDS Care","id":"ITEM-1","issued":{"date-parts":[["2016"]]},"title":"Identifying the Gaps: An Assessment of Nurses' Training, Competency, and Practice in HIV Care and Treatment in Kenya","type":"article-journal"},"uris":["http://www.mendeley.com/documents/?uuid=25bf3d21-0a2d-3765-96fd-1a5148cb99b1"]}],"mendeley":{"formattedCitation":"&lt;sup&gt;12&lt;/sup&gt;","plainTextFormattedCitation":"12","previouslyFormattedCitation":"&lt;sup&gt;11&lt;/sup&gt;"},"properties":{"noteIndex":0},"schema":"https://github.com/citation-style-language/schema/raw/master/csl-citation.json"}</w:instrText>
            </w:r>
            <w:r w:rsidR="00D471E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12</w:t>
            </w:r>
            <w:r w:rsidR="00D471ED" w:rsidRPr="00A90EC8">
              <w:rPr>
                <w:rFonts w:ascii="Times New Roman" w:hAnsi="Times New Roman" w:cs="Times New Roman"/>
                <w:sz w:val="16"/>
                <w:szCs w:val="16"/>
                <w:vertAlign w:val="superscript"/>
              </w:rPr>
              <w:fldChar w:fldCharType="end"/>
            </w:r>
          </w:p>
        </w:tc>
        <w:tc>
          <w:tcPr>
            <w:tcW w:w="2577" w:type="dxa"/>
          </w:tcPr>
          <w:p w14:paraId="2010B3BB" w14:textId="77777777" w:rsidR="002A09B3" w:rsidRPr="00A90EC8" w:rsidRDefault="002A09B3" w:rsidP="003A3AA7">
            <w:pPr>
              <w:pStyle w:val="ListParagraph"/>
              <w:numPr>
                <w:ilvl w:val="0"/>
                <w:numId w:val="9"/>
              </w:numPr>
              <w:ind w:left="219" w:hanging="219"/>
              <w:rPr>
                <w:rFonts w:ascii="Times New Roman" w:hAnsi="Times New Roman" w:cs="Times New Roman"/>
                <w:sz w:val="16"/>
                <w:szCs w:val="16"/>
              </w:rPr>
            </w:pPr>
            <w:r w:rsidRPr="00A90EC8">
              <w:rPr>
                <w:rFonts w:ascii="Times New Roman" w:hAnsi="Times New Roman" w:cs="Times New Roman"/>
                <w:sz w:val="16"/>
                <w:szCs w:val="16"/>
              </w:rPr>
              <w:t>Evidence of gaps in training and perceived competency.</w:t>
            </w:r>
          </w:p>
          <w:p w14:paraId="3BCBDE62" w14:textId="77777777" w:rsidR="00490ED2" w:rsidRPr="00A90EC8" w:rsidRDefault="00490ED2" w:rsidP="002A09B3">
            <w:pPr>
              <w:rPr>
                <w:sz w:val="16"/>
                <w:szCs w:val="16"/>
              </w:rPr>
            </w:pPr>
            <w:r w:rsidRPr="00A90EC8">
              <w:rPr>
                <w:sz w:val="16"/>
                <w:szCs w:val="16"/>
              </w:rPr>
              <w:t xml:space="preserve"> </w:t>
            </w:r>
          </w:p>
          <w:p w14:paraId="171F1A17" w14:textId="77777777" w:rsidR="00490ED2" w:rsidRPr="00A90EC8" w:rsidRDefault="00490ED2" w:rsidP="003A3AA7">
            <w:pPr>
              <w:pStyle w:val="ListParagraph"/>
              <w:numPr>
                <w:ilvl w:val="0"/>
                <w:numId w:val="9"/>
              </w:numPr>
              <w:ind w:left="219" w:hanging="180"/>
              <w:rPr>
                <w:rFonts w:ascii="Times New Roman" w:hAnsi="Times New Roman" w:cs="Times New Roman"/>
                <w:sz w:val="16"/>
                <w:szCs w:val="16"/>
              </w:rPr>
            </w:pPr>
            <w:r w:rsidRPr="00A90EC8">
              <w:rPr>
                <w:rFonts w:ascii="Times New Roman" w:hAnsi="Times New Roman" w:cs="Times New Roman"/>
                <w:sz w:val="16"/>
                <w:szCs w:val="16"/>
              </w:rPr>
              <w:t>No clear career development pathway</w:t>
            </w:r>
            <w:r w:rsidR="002A09B3" w:rsidRPr="00A90EC8">
              <w:rPr>
                <w:rFonts w:ascii="Times New Roman" w:hAnsi="Times New Roman" w:cs="Times New Roman"/>
                <w:sz w:val="16"/>
                <w:szCs w:val="16"/>
              </w:rPr>
              <w:t xml:space="preserve"> for advanced practice nursing as per ICN definition.</w:t>
            </w:r>
          </w:p>
          <w:p w14:paraId="1F389895" w14:textId="77777777" w:rsidR="00490ED2" w:rsidRPr="00A90EC8" w:rsidRDefault="00490ED2" w:rsidP="00DA6A3F">
            <w:pPr>
              <w:rPr>
                <w:sz w:val="16"/>
                <w:szCs w:val="16"/>
              </w:rPr>
            </w:pPr>
          </w:p>
          <w:p w14:paraId="594256C2" w14:textId="77777777" w:rsidR="00490ED2" w:rsidRPr="00A90EC8" w:rsidRDefault="00490ED2" w:rsidP="00DA6A3F">
            <w:pPr>
              <w:rPr>
                <w:sz w:val="16"/>
                <w:szCs w:val="16"/>
              </w:rPr>
            </w:pPr>
          </w:p>
        </w:tc>
        <w:tc>
          <w:tcPr>
            <w:tcW w:w="2790" w:type="dxa"/>
          </w:tcPr>
          <w:p w14:paraId="6A70BCC9" w14:textId="230BC0A8" w:rsidR="00DE0F1C" w:rsidRPr="00A90EC8" w:rsidRDefault="006A3FCA" w:rsidP="00C114AD">
            <w:pPr>
              <w:pStyle w:val="ListParagraph"/>
              <w:numPr>
                <w:ilvl w:val="1"/>
                <w:numId w:val="1"/>
              </w:numPr>
              <w:ind w:left="168" w:hanging="180"/>
              <w:rPr>
                <w:rFonts w:ascii="Times New Roman" w:hAnsi="Times New Roman" w:cs="Times New Roman"/>
                <w:sz w:val="16"/>
                <w:szCs w:val="16"/>
              </w:rPr>
            </w:pPr>
            <w:r w:rsidRPr="00A90EC8">
              <w:rPr>
                <w:rFonts w:ascii="Times New Roman" w:hAnsi="Times New Roman" w:cs="Times New Roman"/>
                <w:sz w:val="16"/>
                <w:szCs w:val="16"/>
              </w:rPr>
              <w:t xml:space="preserve">Nurses are </w:t>
            </w:r>
            <w:r w:rsidR="00DE0F1C" w:rsidRPr="00A90EC8">
              <w:rPr>
                <w:rFonts w:ascii="Times New Roman" w:hAnsi="Times New Roman" w:cs="Times New Roman"/>
                <w:sz w:val="16"/>
                <w:szCs w:val="16"/>
              </w:rPr>
              <w:t>responsibl</w:t>
            </w:r>
            <w:r w:rsidR="00F60882" w:rsidRPr="00A90EC8">
              <w:rPr>
                <w:rFonts w:ascii="Times New Roman" w:hAnsi="Times New Roman" w:cs="Times New Roman"/>
                <w:sz w:val="16"/>
                <w:szCs w:val="16"/>
              </w:rPr>
              <w:t>e for a broad range of services</w:t>
            </w:r>
            <w:r w:rsidR="00DE0F1C" w:rsidRPr="00A90EC8">
              <w:rPr>
                <w:rFonts w:ascii="Times New Roman" w:hAnsi="Times New Roman" w:cs="Times New Roman"/>
                <w:sz w:val="16"/>
                <w:szCs w:val="16"/>
              </w:rPr>
              <w:t xml:space="preserve"> and their number is higher compared to other health professionals</w:t>
            </w:r>
            <w:r w:rsidR="008F51BE" w:rsidRPr="00A90EC8">
              <w:rPr>
                <w:rFonts w:ascii="Times New Roman" w:hAnsi="Times New Roman" w:cs="Times New Roman"/>
                <w:sz w:val="16"/>
                <w:szCs w:val="16"/>
              </w:rPr>
              <w:t xml:space="preserve"> </w:t>
            </w:r>
            <w:r w:rsidR="00D471E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author":[{"dropping-particle":"","family":"Mboya","given":"M","non-dropping-particle":"","parse-names":false,"suffix":""},{"dropping-particle":"","family":"Jooste","given":"K","non-dropping-particle":"","parse-names":false,"suffix":""}],"container-title":"Research Series on Development in Africa","id":"ITEM-1","issued":{"date-parts":[["2013"]]},"title":"Nursing and Midwifery education in Africa: The Millennium Development Goals and Beyond","type":"article-journal"},"uris":["http://www.mendeley.com/documents/?uuid=1303b728-4b6f-30b3-9ee0-59ca39633bd3"]}],"mendeley":{"formattedCitation":"&lt;sup&gt;13&lt;/sup&gt;","plainTextFormattedCitation":"13","previouslyFormattedCitation":"&lt;sup&gt;12&lt;/sup&gt;"},"properties":{"noteIndex":0},"schema":"https://github.com/citation-style-language/schema/raw/master/csl-citation.json"}</w:instrText>
            </w:r>
            <w:r w:rsidR="00D471E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13</w:t>
            </w:r>
            <w:r w:rsidR="00D471ED" w:rsidRPr="00A90EC8">
              <w:rPr>
                <w:rFonts w:ascii="Times New Roman" w:hAnsi="Times New Roman" w:cs="Times New Roman"/>
                <w:sz w:val="16"/>
                <w:szCs w:val="16"/>
                <w:vertAlign w:val="superscript"/>
              </w:rPr>
              <w:fldChar w:fldCharType="end"/>
            </w:r>
          </w:p>
          <w:p w14:paraId="02076049" w14:textId="7F27B289" w:rsidR="00490ED2" w:rsidRPr="00A90EC8" w:rsidRDefault="00490ED2" w:rsidP="003A3AA7">
            <w:pPr>
              <w:pStyle w:val="ListParagraph"/>
              <w:numPr>
                <w:ilvl w:val="0"/>
                <w:numId w:val="9"/>
              </w:numPr>
              <w:ind w:left="168" w:hanging="168"/>
              <w:rPr>
                <w:rFonts w:ascii="Times New Roman" w:hAnsi="Times New Roman" w:cs="Times New Roman"/>
                <w:sz w:val="16"/>
                <w:szCs w:val="16"/>
              </w:rPr>
            </w:pPr>
            <w:r w:rsidRPr="00A90EC8">
              <w:rPr>
                <w:rFonts w:ascii="Times New Roman" w:hAnsi="Times New Roman" w:cs="Times New Roman"/>
                <w:sz w:val="16"/>
                <w:szCs w:val="16"/>
              </w:rPr>
              <w:t>Change of global health  dynamics and emergence of diseases  that  need collaborative  approach</w:t>
            </w:r>
            <w:r w:rsidR="00CE4263"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{"citationItems":[{"id":"ITEM-1","itemData":{"URL":"http://www.globalhealthdynamics.co.uk/","accessed":{"date-parts":[["2019","1","28"]]},"author":[{"dropping-particle":"","family":"Global Health Dynamics","given":"","non-dropping-particle":"","parse-names":false,"suffix":""}],"id":"ITEM-1","issued":{"date-parts":[["2019"]]},"title":"About GHD","type":"webpage"},"uris":["http://www.mendeley.com/documents/?uuid=414f9a93-628d-41c7-9339-3d5d69bbee7b"]}],"mendeley":{"formattedCitation":"&lt;sup&gt;14&lt;/sup&gt;","plainTextFormattedCitation":"14","previouslyFormattedCitation":"&lt;sup&gt;13&lt;/sup&gt;"},"properties":{"noteIndex":0},"schema":"https://github.com/citation-style-language/schema/raw/master/csl-citation.json"}</w:instrText>
            </w:r>
            <w:r w:rsidR="00CE4263"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14</w:t>
            </w:r>
            <w:r w:rsidR="00CE4263" w:rsidRPr="00A90EC8">
              <w:rPr>
                <w:rFonts w:ascii="Times New Roman" w:hAnsi="Times New Roman" w:cs="Times New Roman"/>
                <w:sz w:val="16"/>
                <w:szCs w:val="16"/>
              </w:rPr>
              <w:fldChar w:fldCharType="end"/>
            </w:r>
          </w:p>
          <w:p w14:paraId="70058E42" w14:textId="5FC8E3FE" w:rsidR="00A75589" w:rsidRPr="00A90EC8" w:rsidRDefault="00E77EA4" w:rsidP="003A3AA7">
            <w:pPr>
              <w:pStyle w:val="ListParagraph"/>
              <w:numPr>
                <w:ilvl w:val="0"/>
                <w:numId w:val="9"/>
              </w:numPr>
              <w:ind w:left="168" w:hanging="168"/>
              <w:rPr>
                <w:rFonts w:ascii="Times New Roman" w:hAnsi="Times New Roman" w:cs="Times New Roman"/>
                <w:sz w:val="16"/>
                <w:szCs w:val="16"/>
              </w:rPr>
            </w:pPr>
            <w:r w:rsidRPr="00A90EC8">
              <w:rPr>
                <w:rFonts w:ascii="Times New Roman" w:hAnsi="Times New Roman" w:cs="Times New Roman"/>
                <w:sz w:val="16"/>
                <w:szCs w:val="16"/>
              </w:rPr>
              <w:t>Emergence of health crisis in S</w:t>
            </w:r>
            <w:r w:rsidR="00A75589" w:rsidRPr="00A90EC8">
              <w:rPr>
                <w:rFonts w:ascii="Times New Roman" w:hAnsi="Times New Roman" w:cs="Times New Roman"/>
                <w:sz w:val="16"/>
                <w:szCs w:val="16"/>
              </w:rPr>
              <w:t>ub</w:t>
            </w:r>
            <w:r w:rsidRPr="00A90EC8">
              <w:rPr>
                <w:rFonts w:ascii="Times New Roman" w:hAnsi="Times New Roman" w:cs="Times New Roman"/>
                <w:sz w:val="16"/>
                <w:szCs w:val="16"/>
              </w:rPr>
              <w:t>-</w:t>
            </w:r>
            <w:r w:rsidR="00A75589" w:rsidRPr="00A90EC8">
              <w:rPr>
                <w:rFonts w:ascii="Times New Roman" w:hAnsi="Times New Roman" w:cs="Times New Roman"/>
                <w:sz w:val="16"/>
                <w:szCs w:val="16"/>
              </w:rPr>
              <w:t xml:space="preserve"> Sahara</w:t>
            </w:r>
            <w:r w:rsidRPr="00A90EC8">
              <w:rPr>
                <w:rFonts w:ascii="Times New Roman" w:hAnsi="Times New Roman" w:cs="Times New Roman"/>
                <w:sz w:val="16"/>
                <w:szCs w:val="16"/>
              </w:rPr>
              <w:t xml:space="preserve"> Africa due to r</w:t>
            </w:r>
            <w:r w:rsidR="00A75589" w:rsidRPr="00A90EC8">
              <w:rPr>
                <w:rFonts w:ascii="Times New Roman" w:hAnsi="Times New Roman" w:cs="Times New Roman"/>
                <w:sz w:val="16"/>
                <w:szCs w:val="16"/>
              </w:rPr>
              <w:t xml:space="preserve">ising incidence of both communicable diseases (HIV/AIDS) and non-communicable disease </w:t>
            </w:r>
            <w:r w:rsidR="00D471E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DOI":"10.2471/BLT.10.077891","author":[{"dropping-particle":"","family":"Mayer","given":"D","non-dropping-particle":"","parse-names":false,"suffix":""},{"dropping-particle":"","family":"Smeeth","given":"L","non-dropping-particle":"","parse-names":false,"suffix":""},{"dropping-particle":"","family":"Sekajugo","given":"J","non-dropping-particle":"","parse-names":false,"suffix":""}],"container-title":"Bulletin of the World Health Organization","id":"ITEM-1","issued":{"date-parts":[["2010"]]},"page":"943-948","title":"Health transitions in Africa: practical policy proposals for primary care","type":"article-journal","volume":"88"},"uris":["http://www.mendeley.com/documents/?uuid=694b7633-73a2-3934-abe7-60439e8569e7"]}],"mendeley":{"formattedCitation":"&lt;sup&gt;15&lt;/sup&gt;","plainTextFormattedCitation":"15","previouslyFormattedCitation":"&lt;sup&gt;14&lt;/sup&gt;"},"properties":{"noteIndex":0},"schema":"https://github.com/citation-style-language/schema/raw/master/csl-citation.json"}</w:instrText>
            </w:r>
            <w:r w:rsidR="00D471E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15</w:t>
            </w:r>
            <w:r w:rsidR="00D471ED" w:rsidRPr="00A90EC8">
              <w:rPr>
                <w:rFonts w:ascii="Times New Roman" w:hAnsi="Times New Roman" w:cs="Times New Roman"/>
                <w:sz w:val="16"/>
                <w:szCs w:val="16"/>
              </w:rPr>
              <w:fldChar w:fldCharType="end"/>
            </w:r>
          </w:p>
          <w:p w14:paraId="202F6D98" w14:textId="14024B76" w:rsidR="002A09B3" w:rsidRPr="00A90EC8" w:rsidRDefault="002A09B3" w:rsidP="003A3AA7">
            <w:pPr>
              <w:pStyle w:val="ListParagraph"/>
              <w:numPr>
                <w:ilvl w:val="0"/>
                <w:numId w:val="9"/>
              </w:numPr>
              <w:ind w:left="168" w:hanging="168"/>
              <w:rPr>
                <w:rFonts w:ascii="Times New Roman" w:hAnsi="Times New Roman" w:cs="Times New Roman"/>
                <w:sz w:val="16"/>
                <w:szCs w:val="16"/>
              </w:rPr>
            </w:pPr>
            <w:r w:rsidRPr="00A90EC8">
              <w:rPr>
                <w:rFonts w:ascii="Times New Roman" w:hAnsi="Times New Roman" w:cs="Times New Roman"/>
                <w:sz w:val="16"/>
                <w:szCs w:val="16"/>
              </w:rPr>
              <w:t>Leadership in development of strategies for advanced practice nursing, APN Stakeholders Meeting, Nursing Council of Kenya, March 2018.</w:t>
            </w:r>
            <w:r w:rsidR="00DD0EC4" w:rsidRPr="00A90EC8">
              <w:rPr>
                <w:rFonts w:ascii="Times New Roman" w:hAnsi="Times New Roman" w:cs="Times New Roman"/>
                <w:sz w:val="16"/>
                <w:szCs w:val="16"/>
              </w:rPr>
              <w:t xml:space="preserve"> (personal comm</w:t>
            </w:r>
            <w:r w:rsidR="00746B6F" w:rsidRPr="00A90EC8">
              <w:rPr>
                <w:rFonts w:ascii="Times New Roman" w:hAnsi="Times New Roman" w:cs="Times New Roman"/>
                <w:sz w:val="16"/>
                <w:szCs w:val="16"/>
              </w:rPr>
              <w:t>unication</w:t>
            </w:r>
            <w:r w:rsidR="00DD0EC4" w:rsidRPr="00A90EC8">
              <w:rPr>
                <w:rFonts w:ascii="Times New Roman" w:hAnsi="Times New Roman" w:cs="Times New Roman"/>
                <w:sz w:val="16"/>
                <w:szCs w:val="16"/>
              </w:rPr>
              <w:t>)</w:t>
            </w:r>
          </w:p>
          <w:p w14:paraId="568C351D" w14:textId="77777777" w:rsidR="00490ED2" w:rsidRPr="00A90EC8" w:rsidRDefault="00A75589" w:rsidP="00DA6A3F">
            <w:pPr>
              <w:pStyle w:val="ListParagraph"/>
              <w:numPr>
                <w:ilvl w:val="0"/>
                <w:numId w:val="9"/>
              </w:numPr>
              <w:ind w:left="168" w:hanging="180"/>
              <w:rPr>
                <w:rFonts w:ascii="Times New Roman" w:hAnsi="Times New Roman" w:cs="Times New Roman"/>
                <w:sz w:val="16"/>
                <w:szCs w:val="16"/>
              </w:rPr>
            </w:pPr>
            <w:r w:rsidRPr="00A90EC8">
              <w:rPr>
                <w:rFonts w:ascii="Times New Roman" w:hAnsi="Times New Roman" w:cs="Times New Roman"/>
                <w:sz w:val="16"/>
                <w:szCs w:val="16"/>
              </w:rPr>
              <w:t>Shortage</w:t>
            </w:r>
            <w:r w:rsidR="00490ED2" w:rsidRPr="00A90EC8">
              <w:rPr>
                <w:rFonts w:ascii="Times New Roman" w:hAnsi="Times New Roman" w:cs="Times New Roman"/>
                <w:sz w:val="16"/>
                <w:szCs w:val="16"/>
              </w:rPr>
              <w:t xml:space="preserve"> of medical doctors in Africa</w:t>
            </w:r>
            <w:r w:rsidR="002A09B3" w:rsidRPr="00A90EC8">
              <w:rPr>
                <w:rFonts w:ascii="Times New Roman" w:hAnsi="Times New Roman" w:cs="Times New Roman"/>
                <w:sz w:val="16"/>
                <w:szCs w:val="16"/>
              </w:rPr>
              <w:t>n</w:t>
            </w:r>
            <w:r w:rsidR="00490ED2" w:rsidRPr="00A90EC8">
              <w:rPr>
                <w:rFonts w:ascii="Times New Roman" w:hAnsi="Times New Roman" w:cs="Times New Roman"/>
                <w:sz w:val="16"/>
                <w:szCs w:val="16"/>
              </w:rPr>
              <w:t xml:space="preserve"> health care system.</w:t>
            </w:r>
          </w:p>
          <w:p w14:paraId="5BDE6BA8" w14:textId="77777777" w:rsidR="002C340C" w:rsidRPr="00A90EC8" w:rsidRDefault="002C340C" w:rsidP="002C340C">
            <w:pPr>
              <w:pStyle w:val="ListParagraph"/>
              <w:ind w:left="168"/>
              <w:rPr>
                <w:rFonts w:ascii="Times New Roman" w:hAnsi="Times New Roman" w:cs="Times New Roman"/>
                <w:sz w:val="16"/>
                <w:szCs w:val="16"/>
              </w:rPr>
            </w:pPr>
          </w:p>
        </w:tc>
        <w:tc>
          <w:tcPr>
            <w:tcW w:w="3060" w:type="dxa"/>
          </w:tcPr>
          <w:p w14:paraId="7ED4E8DD" w14:textId="77777777" w:rsidR="00490ED2" w:rsidRPr="00A90EC8" w:rsidRDefault="00490ED2" w:rsidP="004E5BB6">
            <w:pPr>
              <w:pStyle w:val="ListParagraph"/>
              <w:numPr>
                <w:ilvl w:val="0"/>
                <w:numId w:val="10"/>
              </w:numPr>
              <w:ind w:left="258" w:hanging="258"/>
              <w:rPr>
                <w:rFonts w:ascii="Times New Roman" w:hAnsi="Times New Roman" w:cs="Times New Roman"/>
                <w:sz w:val="16"/>
                <w:szCs w:val="16"/>
              </w:rPr>
            </w:pPr>
            <w:r w:rsidRPr="00A90EC8">
              <w:rPr>
                <w:rFonts w:ascii="Times New Roman" w:hAnsi="Times New Roman" w:cs="Times New Roman"/>
                <w:sz w:val="16"/>
                <w:szCs w:val="16"/>
              </w:rPr>
              <w:t xml:space="preserve">Opposition by organized medical groups </w:t>
            </w:r>
            <w:proofErr w:type="spellStart"/>
            <w:r w:rsidRPr="00A90EC8">
              <w:rPr>
                <w:rFonts w:ascii="Times New Roman" w:hAnsi="Times New Roman" w:cs="Times New Roman"/>
                <w:sz w:val="16"/>
                <w:szCs w:val="16"/>
              </w:rPr>
              <w:t>ie</w:t>
            </w:r>
            <w:proofErr w:type="spellEnd"/>
            <w:r w:rsidRPr="00A90EC8">
              <w:rPr>
                <w:rFonts w:ascii="Times New Roman" w:hAnsi="Times New Roman" w:cs="Times New Roman"/>
                <w:sz w:val="16"/>
                <w:szCs w:val="16"/>
              </w:rPr>
              <w:t xml:space="preserve"> medical associations.</w:t>
            </w:r>
          </w:p>
          <w:p w14:paraId="48F66883" w14:textId="77777777" w:rsidR="00490ED2" w:rsidRPr="00A90EC8" w:rsidRDefault="00490ED2" w:rsidP="004E5BB6">
            <w:pPr>
              <w:pStyle w:val="ListParagraph"/>
              <w:numPr>
                <w:ilvl w:val="0"/>
                <w:numId w:val="10"/>
              </w:numPr>
              <w:ind w:left="258" w:hanging="258"/>
              <w:rPr>
                <w:rFonts w:ascii="Times New Roman" w:hAnsi="Times New Roman" w:cs="Times New Roman"/>
                <w:sz w:val="16"/>
                <w:szCs w:val="16"/>
              </w:rPr>
            </w:pPr>
            <w:r w:rsidRPr="00A90EC8">
              <w:rPr>
                <w:rFonts w:ascii="Times New Roman" w:hAnsi="Times New Roman" w:cs="Times New Roman"/>
                <w:sz w:val="16"/>
                <w:szCs w:val="16"/>
              </w:rPr>
              <w:t>Few nurses at policy making levels in governments</w:t>
            </w:r>
          </w:p>
          <w:p w14:paraId="301437BE" w14:textId="77777777" w:rsidR="00490ED2" w:rsidRPr="00A90EC8" w:rsidRDefault="00490ED2" w:rsidP="004E5BB6">
            <w:pPr>
              <w:pStyle w:val="ListParagraph"/>
              <w:numPr>
                <w:ilvl w:val="0"/>
                <w:numId w:val="10"/>
              </w:numPr>
              <w:ind w:left="258" w:hanging="258"/>
              <w:rPr>
                <w:rFonts w:ascii="Times New Roman" w:hAnsi="Times New Roman" w:cs="Times New Roman"/>
                <w:sz w:val="16"/>
                <w:szCs w:val="16"/>
              </w:rPr>
            </w:pPr>
            <w:r w:rsidRPr="00A90EC8">
              <w:rPr>
                <w:rFonts w:ascii="Times New Roman" w:hAnsi="Times New Roman" w:cs="Times New Roman"/>
                <w:sz w:val="16"/>
                <w:szCs w:val="16"/>
              </w:rPr>
              <w:t>Lack of scope of practice</w:t>
            </w:r>
          </w:p>
          <w:p w14:paraId="12AB38D0" w14:textId="77777777" w:rsidR="00490ED2" w:rsidRPr="00A90EC8" w:rsidRDefault="00490ED2" w:rsidP="004E5BB6">
            <w:pPr>
              <w:pStyle w:val="ListParagraph"/>
              <w:numPr>
                <w:ilvl w:val="0"/>
                <w:numId w:val="10"/>
              </w:numPr>
              <w:ind w:left="258" w:hanging="258"/>
              <w:rPr>
                <w:rFonts w:ascii="Times New Roman" w:hAnsi="Times New Roman" w:cs="Times New Roman"/>
                <w:sz w:val="16"/>
                <w:szCs w:val="16"/>
              </w:rPr>
            </w:pPr>
            <w:r w:rsidRPr="00A90EC8">
              <w:rPr>
                <w:rFonts w:ascii="Times New Roman" w:hAnsi="Times New Roman" w:cs="Times New Roman"/>
                <w:sz w:val="16"/>
                <w:szCs w:val="16"/>
              </w:rPr>
              <w:t>Low status of nurses –poor payment, recognition and contributions health care not valued</w:t>
            </w:r>
          </w:p>
          <w:p w14:paraId="4DAF2D4C" w14:textId="77777777" w:rsidR="00490ED2" w:rsidRPr="00A90EC8" w:rsidRDefault="00490ED2" w:rsidP="004E5BB6">
            <w:pPr>
              <w:pStyle w:val="ListParagraph"/>
              <w:numPr>
                <w:ilvl w:val="0"/>
                <w:numId w:val="10"/>
              </w:numPr>
              <w:ind w:left="258" w:hanging="258"/>
              <w:rPr>
                <w:rFonts w:ascii="Times New Roman" w:hAnsi="Times New Roman" w:cs="Times New Roman"/>
                <w:sz w:val="16"/>
                <w:szCs w:val="16"/>
              </w:rPr>
            </w:pPr>
            <w:r w:rsidRPr="00A90EC8">
              <w:rPr>
                <w:rFonts w:ascii="Times New Roman" w:hAnsi="Times New Roman" w:cs="Times New Roman"/>
                <w:sz w:val="16"/>
                <w:szCs w:val="16"/>
              </w:rPr>
              <w:t>Lack of clinical career pathways</w:t>
            </w:r>
          </w:p>
          <w:p w14:paraId="54699D1E" w14:textId="77777777" w:rsidR="00490ED2" w:rsidRPr="00A90EC8" w:rsidRDefault="00490ED2" w:rsidP="004E5BB6">
            <w:pPr>
              <w:ind w:left="258" w:hanging="258"/>
              <w:rPr>
                <w:sz w:val="16"/>
                <w:szCs w:val="16"/>
              </w:rPr>
            </w:pPr>
          </w:p>
          <w:p w14:paraId="72BD5FF0" w14:textId="77777777" w:rsidR="00490ED2" w:rsidRPr="00A90EC8" w:rsidRDefault="00490ED2" w:rsidP="00DA6A3F">
            <w:pPr>
              <w:rPr>
                <w:sz w:val="16"/>
                <w:szCs w:val="16"/>
              </w:rPr>
            </w:pPr>
          </w:p>
        </w:tc>
      </w:tr>
      <w:tr w:rsidR="002C340C" w:rsidRPr="00A90EC8" w14:paraId="23E1072B" w14:textId="77777777" w:rsidTr="00015EF0">
        <w:tc>
          <w:tcPr>
            <w:tcW w:w="13410" w:type="dxa"/>
            <w:gridSpan w:val="5"/>
            <w:shd w:val="clear" w:color="auto" w:fill="FEFFD0"/>
          </w:tcPr>
          <w:p w14:paraId="0417E60C" w14:textId="77777777" w:rsidR="002C340C" w:rsidRPr="00A90EC8" w:rsidRDefault="00A62C9F" w:rsidP="002C340C">
            <w:pPr>
              <w:pStyle w:val="ListParagraph"/>
              <w:ind w:left="258"/>
              <w:jc w:val="center"/>
              <w:rPr>
                <w:rFonts w:ascii="Times New Roman" w:hAnsi="Times New Roman" w:cs="Times New Roman"/>
                <w:b/>
                <w:sz w:val="16"/>
                <w:szCs w:val="16"/>
              </w:rPr>
            </w:pPr>
            <w:r w:rsidRPr="00A90EC8">
              <w:rPr>
                <w:rFonts w:ascii="Times New Roman" w:hAnsi="Times New Roman" w:cs="Times New Roman"/>
                <w:b/>
                <w:sz w:val="16"/>
                <w:szCs w:val="16"/>
              </w:rPr>
              <w:t>Ghana</w:t>
            </w:r>
          </w:p>
        </w:tc>
      </w:tr>
      <w:tr w:rsidR="002C340C" w:rsidRPr="00A90EC8" w14:paraId="76027465" w14:textId="77777777" w:rsidTr="00E5453E">
        <w:tc>
          <w:tcPr>
            <w:tcW w:w="2168" w:type="dxa"/>
          </w:tcPr>
          <w:p w14:paraId="0ADCC7ED" w14:textId="77777777" w:rsidR="002C340C" w:rsidRPr="00A90EC8" w:rsidRDefault="00FE39F8" w:rsidP="00476B48">
            <w:pPr>
              <w:ind w:left="321" w:hanging="321"/>
              <w:rPr>
                <w:b/>
                <w:sz w:val="16"/>
                <w:szCs w:val="16"/>
              </w:rPr>
            </w:pPr>
            <w:r w:rsidRPr="00A90EC8">
              <w:rPr>
                <w:b/>
                <w:sz w:val="16"/>
                <w:szCs w:val="16"/>
              </w:rPr>
              <w:t>Regulatory authority</w:t>
            </w:r>
          </w:p>
        </w:tc>
        <w:tc>
          <w:tcPr>
            <w:tcW w:w="2815" w:type="dxa"/>
          </w:tcPr>
          <w:p w14:paraId="52EE97A1" w14:textId="00FE4B3C" w:rsidR="002C340C" w:rsidRPr="00A90EC8" w:rsidRDefault="00776F9A" w:rsidP="004C05A0">
            <w:pPr>
              <w:pStyle w:val="ListParagraph"/>
              <w:numPr>
                <w:ilvl w:val="0"/>
                <w:numId w:val="13"/>
              </w:numPr>
              <w:ind w:left="245" w:hanging="270"/>
              <w:rPr>
                <w:rFonts w:ascii="Times New Roman" w:hAnsi="Times New Roman" w:cs="Times New Roman"/>
                <w:sz w:val="16"/>
                <w:szCs w:val="16"/>
              </w:rPr>
            </w:pPr>
            <w:r w:rsidRPr="00A90EC8">
              <w:rPr>
                <w:rFonts w:ascii="Times New Roman" w:hAnsi="Times New Roman" w:cs="Times New Roman"/>
                <w:sz w:val="16"/>
                <w:szCs w:val="16"/>
              </w:rPr>
              <w:t xml:space="preserve">Regulation by Nursing and Midwifery Council of Ghana </w:t>
            </w:r>
            <w:r w:rsidR="000438F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{"citationItems":[{"id":"ITEM-1","itemData":{"URL":"http://www.nmcgh.org/t3f/en/training-institutions/80-professionals/13-workship-for-nurse-practitioners","accessed":{"date-parts":[["2018","12","5"]]},"author":[{"dropping-particle":"","family":"Nursing and Midwifery Council of Ghana","given":"","non-dropping-particle":"","parse-names":false,"suffix":""}],"id":"ITEM-1","issued":{"date-parts":[["2018"]]},"title":"Nurse Practitioners","type":"webpage"},"uris":["http://www.mendeley.com/documents/?uuid=4659ac82-053d-4250-9b54-96db4881eb7f"]}],"mendeley":{"formattedCitation":"&lt;sup&gt;16&lt;/sup&gt;","plainTextFormattedCitation":"16","previouslyFormattedCitation":"&lt;sup&gt;15&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16</w:t>
            </w:r>
            <w:r w:rsidR="000438FD" w:rsidRPr="00A90EC8">
              <w:rPr>
                <w:rFonts w:ascii="Times New Roman" w:hAnsi="Times New Roman" w:cs="Times New Roman"/>
                <w:sz w:val="16"/>
                <w:szCs w:val="16"/>
              </w:rPr>
              <w:fldChar w:fldCharType="end"/>
            </w:r>
          </w:p>
        </w:tc>
        <w:tc>
          <w:tcPr>
            <w:tcW w:w="2577" w:type="dxa"/>
          </w:tcPr>
          <w:p w14:paraId="263BCEBC" w14:textId="77777777" w:rsidR="002C340C" w:rsidRPr="00A90EC8" w:rsidRDefault="002C340C" w:rsidP="002C340C">
            <w:pPr>
              <w:pStyle w:val="ListParagraph"/>
              <w:ind w:left="219"/>
              <w:rPr>
                <w:rFonts w:ascii="Times New Roman" w:hAnsi="Times New Roman" w:cs="Times New Roman"/>
                <w:sz w:val="16"/>
                <w:szCs w:val="16"/>
              </w:rPr>
            </w:pPr>
          </w:p>
        </w:tc>
        <w:tc>
          <w:tcPr>
            <w:tcW w:w="2790" w:type="dxa"/>
          </w:tcPr>
          <w:p w14:paraId="5F76D491" w14:textId="77777777" w:rsidR="002C340C" w:rsidRPr="00A90EC8" w:rsidRDefault="002C340C" w:rsidP="002C340C">
            <w:pPr>
              <w:pStyle w:val="ListParagraph"/>
              <w:ind w:left="168"/>
              <w:rPr>
                <w:rFonts w:ascii="Times New Roman" w:hAnsi="Times New Roman" w:cs="Times New Roman"/>
                <w:sz w:val="16"/>
                <w:szCs w:val="16"/>
              </w:rPr>
            </w:pPr>
          </w:p>
        </w:tc>
        <w:tc>
          <w:tcPr>
            <w:tcW w:w="3060" w:type="dxa"/>
          </w:tcPr>
          <w:p w14:paraId="6CC5A972" w14:textId="77777777" w:rsidR="002C340C" w:rsidRPr="00A90EC8" w:rsidRDefault="002C340C" w:rsidP="002C340C">
            <w:pPr>
              <w:pStyle w:val="ListParagraph"/>
              <w:ind w:left="258"/>
              <w:rPr>
                <w:rFonts w:ascii="Times New Roman" w:hAnsi="Times New Roman" w:cs="Times New Roman"/>
                <w:sz w:val="16"/>
                <w:szCs w:val="16"/>
              </w:rPr>
            </w:pPr>
          </w:p>
        </w:tc>
      </w:tr>
      <w:tr w:rsidR="002C340C" w:rsidRPr="00A90EC8" w14:paraId="183FC102" w14:textId="77777777" w:rsidTr="00E5453E">
        <w:tc>
          <w:tcPr>
            <w:tcW w:w="2168" w:type="dxa"/>
          </w:tcPr>
          <w:p w14:paraId="57383BCE" w14:textId="77777777" w:rsidR="002C340C" w:rsidRPr="00A90EC8" w:rsidRDefault="00FE39F8" w:rsidP="00476B48">
            <w:pPr>
              <w:ind w:left="321" w:hanging="321"/>
              <w:rPr>
                <w:b/>
                <w:sz w:val="16"/>
                <w:szCs w:val="16"/>
              </w:rPr>
            </w:pPr>
            <w:r w:rsidRPr="00A90EC8">
              <w:rPr>
                <w:b/>
                <w:sz w:val="16"/>
                <w:szCs w:val="16"/>
              </w:rPr>
              <w:t>Education</w:t>
            </w:r>
          </w:p>
        </w:tc>
        <w:tc>
          <w:tcPr>
            <w:tcW w:w="2815" w:type="dxa"/>
          </w:tcPr>
          <w:p w14:paraId="235B2415" w14:textId="77777777" w:rsidR="002C340C" w:rsidRPr="00A90EC8" w:rsidRDefault="00A62C9F" w:rsidP="00776F9A">
            <w:pPr>
              <w:pStyle w:val="ListParagraph"/>
              <w:numPr>
                <w:ilvl w:val="0"/>
                <w:numId w:val="11"/>
              </w:numPr>
              <w:ind w:left="245" w:hanging="270"/>
              <w:rPr>
                <w:rFonts w:ascii="Times New Roman" w:hAnsi="Times New Roman" w:cs="Times New Roman"/>
                <w:sz w:val="16"/>
                <w:szCs w:val="16"/>
              </w:rPr>
            </w:pPr>
            <w:r w:rsidRPr="00A90EC8">
              <w:rPr>
                <w:rFonts w:ascii="Times New Roman" w:hAnsi="Times New Roman" w:cs="Times New Roman"/>
                <w:sz w:val="16"/>
                <w:szCs w:val="16"/>
              </w:rPr>
              <w:t xml:space="preserve">University of </w:t>
            </w:r>
            <w:r w:rsidR="00776F9A" w:rsidRPr="00A90EC8">
              <w:rPr>
                <w:rFonts w:ascii="Times New Roman" w:hAnsi="Times New Roman" w:cs="Times New Roman"/>
                <w:sz w:val="16"/>
                <w:szCs w:val="16"/>
              </w:rPr>
              <w:t>Development Studies, Tamale Campus</w:t>
            </w:r>
          </w:p>
          <w:p w14:paraId="7A83EFB9" w14:textId="20035EC2" w:rsidR="00776F9A" w:rsidRPr="00A90EC8" w:rsidRDefault="00776F9A" w:rsidP="00776F9A">
            <w:pPr>
              <w:pStyle w:val="ListParagraph"/>
              <w:numPr>
                <w:ilvl w:val="0"/>
                <w:numId w:val="11"/>
              </w:numPr>
              <w:ind w:left="245" w:hanging="270"/>
              <w:rPr>
                <w:rFonts w:ascii="Times New Roman" w:hAnsi="Times New Roman" w:cs="Times New Roman"/>
                <w:sz w:val="16"/>
                <w:szCs w:val="16"/>
              </w:rPr>
            </w:pPr>
            <w:r w:rsidRPr="00A90EC8">
              <w:rPr>
                <w:rFonts w:ascii="Times New Roman" w:hAnsi="Times New Roman" w:cs="Times New Roman"/>
                <w:sz w:val="16"/>
                <w:szCs w:val="16"/>
              </w:rPr>
              <w:t>3 year BSc</w:t>
            </w:r>
            <w:r w:rsidR="000438F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{"citationItems":[{"id":"ITEM-1","itemData":{"URL":"https://beta.uds.edu.gh/#","accessed":{"date-parts":[["2018","12","5"]]},"author":[{"dropping-particle":"","family":"University for Development Studies Ghana","given":"","non-dropping-particle":"","parse-names":false,"suffix":""}],"id":"ITEM-1","issued":{"date-parts":[["2018"]]},"title":"School of Allied Health Sciences","type":"webpage"},"uris":["http://www.mendeley.com/documents/?uuid=9ca8b033-90f1-4848-bade-8aef90f57abd"]}],"mendeley":{"formattedCitation":"&lt;sup&gt;17&lt;/sup&gt;","plainTextFormattedCitation":"17","previouslyFormattedCitation":"&lt;sup&gt;16&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17</w:t>
            </w:r>
            <w:r w:rsidR="000438FD" w:rsidRPr="00A90EC8">
              <w:rPr>
                <w:rFonts w:ascii="Times New Roman" w:hAnsi="Times New Roman" w:cs="Times New Roman"/>
                <w:sz w:val="16"/>
                <w:szCs w:val="16"/>
              </w:rPr>
              <w:fldChar w:fldCharType="end"/>
            </w:r>
          </w:p>
          <w:p w14:paraId="329091F5" w14:textId="6FEC29BA" w:rsidR="00776F9A" w:rsidRPr="00A90EC8" w:rsidRDefault="00776F9A" w:rsidP="004C05A0">
            <w:pPr>
              <w:pStyle w:val="ListParagraph"/>
              <w:numPr>
                <w:ilvl w:val="0"/>
                <w:numId w:val="11"/>
              </w:numPr>
              <w:ind w:left="245" w:hanging="270"/>
              <w:rPr>
                <w:rFonts w:ascii="Times New Roman" w:hAnsi="Times New Roman" w:cs="Times New Roman"/>
                <w:sz w:val="16"/>
                <w:szCs w:val="16"/>
              </w:rPr>
            </w:pPr>
            <w:r w:rsidRPr="00A90EC8">
              <w:rPr>
                <w:rFonts w:ascii="Times New Roman" w:hAnsi="Times New Roman" w:cs="Times New Roman"/>
                <w:sz w:val="16"/>
                <w:szCs w:val="16"/>
              </w:rPr>
              <w:t>Nurse practitioner program regulated by Nursing and Midwifery Council of Ghana</w:t>
            </w:r>
            <w:r w:rsidR="000438F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{"citationItems":[{"id":"ITEM-1","itemData":{"URL":"http://www.nmcgh.org/t3f/en/training-institutions/80-professionals/13-workship-for-nurse-practitioners","accessed":{"date-parts":[["2018","12","5"]]},"author":[{"dropping-particle":"","family":"Nursing and Midwifery Council of Ghana","given":"","non-dropping-particle":"","parse-names":false,"suffix":""}],"id":"ITEM-1","issued":{"date-parts":[["2018"]]},"title":"Nurse Practitioners","type":"webpage"},"uris":["http://www.mendeley.com/documents/?uuid=4659ac82-053d-4250-9b54-96db4881eb7f"]}],"mendeley":{"formattedCitation":"&lt;sup&gt;16&lt;/sup&gt;","plainTextFormattedCitation":"16","previouslyFormattedCitation":"&lt;sup&gt;15&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16</w:t>
            </w:r>
            <w:r w:rsidR="000438FD" w:rsidRPr="00A90EC8">
              <w:rPr>
                <w:rFonts w:ascii="Times New Roman" w:hAnsi="Times New Roman" w:cs="Times New Roman"/>
                <w:sz w:val="16"/>
                <w:szCs w:val="16"/>
              </w:rPr>
              <w:fldChar w:fldCharType="end"/>
            </w:r>
          </w:p>
        </w:tc>
        <w:tc>
          <w:tcPr>
            <w:tcW w:w="2577" w:type="dxa"/>
          </w:tcPr>
          <w:p w14:paraId="6F3C2052" w14:textId="77777777" w:rsidR="002C340C" w:rsidRPr="00A90EC8" w:rsidRDefault="002C340C" w:rsidP="002C340C">
            <w:pPr>
              <w:pStyle w:val="ListParagraph"/>
              <w:ind w:left="219"/>
              <w:rPr>
                <w:rFonts w:ascii="Times New Roman" w:hAnsi="Times New Roman" w:cs="Times New Roman"/>
                <w:sz w:val="16"/>
                <w:szCs w:val="16"/>
              </w:rPr>
            </w:pPr>
          </w:p>
        </w:tc>
        <w:tc>
          <w:tcPr>
            <w:tcW w:w="2790" w:type="dxa"/>
          </w:tcPr>
          <w:p w14:paraId="70B0CC18" w14:textId="77777777" w:rsidR="002C340C" w:rsidRPr="00A90EC8" w:rsidRDefault="002C340C" w:rsidP="002C340C">
            <w:pPr>
              <w:pStyle w:val="ListParagraph"/>
              <w:ind w:left="168"/>
              <w:rPr>
                <w:rFonts w:ascii="Times New Roman" w:hAnsi="Times New Roman" w:cs="Times New Roman"/>
                <w:sz w:val="16"/>
                <w:szCs w:val="16"/>
              </w:rPr>
            </w:pPr>
          </w:p>
        </w:tc>
        <w:tc>
          <w:tcPr>
            <w:tcW w:w="3060" w:type="dxa"/>
          </w:tcPr>
          <w:p w14:paraId="49929A8C" w14:textId="77777777" w:rsidR="002C340C" w:rsidRPr="00A90EC8" w:rsidRDefault="002C340C" w:rsidP="002C340C">
            <w:pPr>
              <w:pStyle w:val="ListParagraph"/>
              <w:ind w:left="258"/>
              <w:rPr>
                <w:rFonts w:ascii="Times New Roman" w:hAnsi="Times New Roman" w:cs="Times New Roman"/>
                <w:sz w:val="16"/>
                <w:szCs w:val="16"/>
              </w:rPr>
            </w:pPr>
          </w:p>
        </w:tc>
      </w:tr>
      <w:tr w:rsidR="002C340C" w:rsidRPr="00A90EC8" w14:paraId="3054D3FD" w14:textId="77777777" w:rsidTr="00E5453E">
        <w:tc>
          <w:tcPr>
            <w:tcW w:w="2168" w:type="dxa"/>
          </w:tcPr>
          <w:p w14:paraId="60DC1C87" w14:textId="77777777" w:rsidR="002C340C" w:rsidRPr="00A90EC8" w:rsidRDefault="00FE39F8" w:rsidP="00476B48">
            <w:pPr>
              <w:ind w:left="321" w:hanging="321"/>
              <w:rPr>
                <w:b/>
                <w:sz w:val="16"/>
                <w:szCs w:val="16"/>
              </w:rPr>
            </w:pPr>
            <w:r w:rsidRPr="00A90EC8">
              <w:rPr>
                <w:b/>
                <w:sz w:val="16"/>
                <w:szCs w:val="16"/>
              </w:rPr>
              <w:t>Licensure/Title</w:t>
            </w:r>
          </w:p>
        </w:tc>
        <w:tc>
          <w:tcPr>
            <w:tcW w:w="2815" w:type="dxa"/>
          </w:tcPr>
          <w:p w14:paraId="773F46B9" w14:textId="77777777" w:rsidR="002C340C" w:rsidRPr="00A90EC8" w:rsidRDefault="005156F7" w:rsidP="005156F7">
            <w:pPr>
              <w:pStyle w:val="ListParagraph"/>
              <w:numPr>
                <w:ilvl w:val="0"/>
                <w:numId w:val="16"/>
              </w:numPr>
              <w:ind w:left="245" w:hanging="245"/>
              <w:rPr>
                <w:rFonts w:ascii="Times New Roman" w:hAnsi="Times New Roman" w:cs="Times New Roman"/>
                <w:sz w:val="16"/>
                <w:szCs w:val="16"/>
              </w:rPr>
            </w:pPr>
            <w:r w:rsidRPr="00A90EC8">
              <w:rPr>
                <w:rFonts w:ascii="Times New Roman" w:hAnsi="Times New Roman" w:cs="Times New Roman"/>
                <w:sz w:val="16"/>
                <w:szCs w:val="16"/>
              </w:rPr>
              <w:t>Nurse Practitioner</w:t>
            </w:r>
          </w:p>
        </w:tc>
        <w:tc>
          <w:tcPr>
            <w:tcW w:w="2577" w:type="dxa"/>
          </w:tcPr>
          <w:p w14:paraId="518925AF" w14:textId="77777777" w:rsidR="002C340C" w:rsidRPr="00A90EC8" w:rsidRDefault="002C340C" w:rsidP="002C340C">
            <w:pPr>
              <w:pStyle w:val="ListParagraph"/>
              <w:ind w:left="219"/>
              <w:rPr>
                <w:rFonts w:ascii="Times New Roman" w:hAnsi="Times New Roman" w:cs="Times New Roman"/>
                <w:sz w:val="16"/>
                <w:szCs w:val="16"/>
              </w:rPr>
            </w:pPr>
          </w:p>
        </w:tc>
        <w:tc>
          <w:tcPr>
            <w:tcW w:w="2790" w:type="dxa"/>
          </w:tcPr>
          <w:p w14:paraId="15779BCB" w14:textId="77777777" w:rsidR="002C340C" w:rsidRPr="00A90EC8" w:rsidRDefault="002C340C" w:rsidP="002C340C">
            <w:pPr>
              <w:pStyle w:val="ListParagraph"/>
              <w:ind w:left="168"/>
              <w:rPr>
                <w:rFonts w:ascii="Times New Roman" w:hAnsi="Times New Roman" w:cs="Times New Roman"/>
                <w:sz w:val="16"/>
                <w:szCs w:val="16"/>
              </w:rPr>
            </w:pPr>
          </w:p>
        </w:tc>
        <w:tc>
          <w:tcPr>
            <w:tcW w:w="3060" w:type="dxa"/>
          </w:tcPr>
          <w:p w14:paraId="28A07FD5" w14:textId="77777777" w:rsidR="002C340C" w:rsidRPr="00A90EC8" w:rsidRDefault="002C340C" w:rsidP="002C340C">
            <w:pPr>
              <w:pStyle w:val="ListParagraph"/>
              <w:ind w:left="258"/>
              <w:rPr>
                <w:rFonts w:ascii="Times New Roman" w:hAnsi="Times New Roman" w:cs="Times New Roman"/>
                <w:sz w:val="16"/>
                <w:szCs w:val="16"/>
              </w:rPr>
            </w:pPr>
          </w:p>
        </w:tc>
      </w:tr>
      <w:tr w:rsidR="002C340C" w:rsidRPr="00A90EC8" w14:paraId="56008C03" w14:textId="77777777" w:rsidTr="00E5453E">
        <w:tc>
          <w:tcPr>
            <w:tcW w:w="2168" w:type="dxa"/>
          </w:tcPr>
          <w:p w14:paraId="415560EF" w14:textId="77777777" w:rsidR="002C340C" w:rsidRPr="00A90EC8" w:rsidRDefault="00FE39F8" w:rsidP="00476B48">
            <w:pPr>
              <w:ind w:left="321" w:hanging="321"/>
              <w:rPr>
                <w:b/>
                <w:sz w:val="16"/>
                <w:szCs w:val="16"/>
              </w:rPr>
            </w:pPr>
            <w:r w:rsidRPr="00A90EC8">
              <w:rPr>
                <w:b/>
                <w:sz w:val="16"/>
                <w:szCs w:val="16"/>
              </w:rPr>
              <w:lastRenderedPageBreak/>
              <w:t>Role/SOP</w:t>
            </w:r>
          </w:p>
        </w:tc>
        <w:tc>
          <w:tcPr>
            <w:tcW w:w="2815" w:type="dxa"/>
          </w:tcPr>
          <w:p w14:paraId="03748A5E" w14:textId="77777777" w:rsidR="002C340C" w:rsidRPr="00A90EC8" w:rsidRDefault="002C340C" w:rsidP="002C340C">
            <w:pPr>
              <w:pStyle w:val="ListParagraph"/>
              <w:ind w:left="245"/>
              <w:rPr>
                <w:rFonts w:ascii="Times New Roman" w:hAnsi="Times New Roman" w:cs="Times New Roman"/>
                <w:sz w:val="16"/>
                <w:szCs w:val="16"/>
              </w:rPr>
            </w:pPr>
          </w:p>
        </w:tc>
        <w:tc>
          <w:tcPr>
            <w:tcW w:w="2577" w:type="dxa"/>
          </w:tcPr>
          <w:p w14:paraId="28ECEDF3" w14:textId="77777777" w:rsidR="002C340C" w:rsidRPr="00A90EC8" w:rsidRDefault="002C340C" w:rsidP="002C340C">
            <w:pPr>
              <w:pStyle w:val="ListParagraph"/>
              <w:ind w:left="219"/>
              <w:rPr>
                <w:rFonts w:ascii="Times New Roman" w:hAnsi="Times New Roman" w:cs="Times New Roman"/>
                <w:sz w:val="16"/>
                <w:szCs w:val="16"/>
              </w:rPr>
            </w:pPr>
          </w:p>
        </w:tc>
        <w:tc>
          <w:tcPr>
            <w:tcW w:w="2790" w:type="dxa"/>
          </w:tcPr>
          <w:p w14:paraId="247146CA" w14:textId="77777777" w:rsidR="002C340C" w:rsidRPr="00A90EC8" w:rsidRDefault="002C340C" w:rsidP="002C340C">
            <w:pPr>
              <w:pStyle w:val="ListParagraph"/>
              <w:ind w:left="168"/>
              <w:rPr>
                <w:rFonts w:ascii="Times New Roman" w:hAnsi="Times New Roman" w:cs="Times New Roman"/>
                <w:sz w:val="16"/>
                <w:szCs w:val="16"/>
              </w:rPr>
            </w:pPr>
          </w:p>
        </w:tc>
        <w:tc>
          <w:tcPr>
            <w:tcW w:w="3060" w:type="dxa"/>
          </w:tcPr>
          <w:p w14:paraId="28B5801C" w14:textId="77777777" w:rsidR="002C340C" w:rsidRPr="00A90EC8" w:rsidRDefault="002C340C" w:rsidP="002C340C">
            <w:pPr>
              <w:pStyle w:val="ListParagraph"/>
              <w:ind w:left="258"/>
              <w:rPr>
                <w:rFonts w:ascii="Times New Roman" w:hAnsi="Times New Roman" w:cs="Times New Roman"/>
                <w:sz w:val="16"/>
                <w:szCs w:val="16"/>
              </w:rPr>
            </w:pPr>
          </w:p>
        </w:tc>
      </w:tr>
      <w:tr w:rsidR="007A3303" w:rsidRPr="00A90EC8" w14:paraId="48DDB23B" w14:textId="77777777" w:rsidTr="00015EF0">
        <w:tc>
          <w:tcPr>
            <w:tcW w:w="13410" w:type="dxa"/>
            <w:gridSpan w:val="5"/>
            <w:shd w:val="clear" w:color="auto" w:fill="FEFFD0"/>
          </w:tcPr>
          <w:p w14:paraId="6E0820C2" w14:textId="77777777" w:rsidR="007A3303" w:rsidRPr="00A90EC8" w:rsidRDefault="007A3303" w:rsidP="007A3303">
            <w:pPr>
              <w:pStyle w:val="ListParagraph"/>
              <w:ind w:left="258"/>
              <w:jc w:val="center"/>
              <w:rPr>
                <w:rFonts w:ascii="Times New Roman" w:hAnsi="Times New Roman" w:cs="Times New Roman"/>
                <w:b/>
                <w:sz w:val="16"/>
                <w:szCs w:val="16"/>
              </w:rPr>
            </w:pPr>
            <w:r w:rsidRPr="00A90EC8">
              <w:rPr>
                <w:rFonts w:ascii="Times New Roman" w:hAnsi="Times New Roman" w:cs="Times New Roman"/>
                <w:b/>
                <w:sz w:val="16"/>
                <w:szCs w:val="16"/>
              </w:rPr>
              <w:t>Tanzania</w:t>
            </w:r>
          </w:p>
        </w:tc>
      </w:tr>
      <w:tr w:rsidR="007A3303" w:rsidRPr="00A90EC8" w14:paraId="4CF69D38" w14:textId="77777777" w:rsidTr="00E5453E">
        <w:tc>
          <w:tcPr>
            <w:tcW w:w="2168" w:type="dxa"/>
          </w:tcPr>
          <w:p w14:paraId="7C0B4FBB" w14:textId="77777777" w:rsidR="007A3303" w:rsidRPr="00A90EC8" w:rsidRDefault="007A3303" w:rsidP="00476B48">
            <w:pPr>
              <w:ind w:left="321" w:hanging="321"/>
              <w:rPr>
                <w:b/>
                <w:sz w:val="16"/>
                <w:szCs w:val="16"/>
              </w:rPr>
            </w:pPr>
            <w:r w:rsidRPr="00A90EC8">
              <w:rPr>
                <w:b/>
                <w:sz w:val="16"/>
                <w:szCs w:val="16"/>
              </w:rPr>
              <w:t>Regulatory authority</w:t>
            </w:r>
          </w:p>
        </w:tc>
        <w:tc>
          <w:tcPr>
            <w:tcW w:w="2815" w:type="dxa"/>
          </w:tcPr>
          <w:p w14:paraId="58FEB204" w14:textId="7F819B8B" w:rsidR="007A3303" w:rsidRPr="00A90EC8" w:rsidRDefault="00846805" w:rsidP="004C05A0">
            <w:pPr>
              <w:pStyle w:val="ListParagraph"/>
              <w:numPr>
                <w:ilvl w:val="0"/>
                <w:numId w:val="15"/>
              </w:numPr>
              <w:ind w:left="155" w:hanging="180"/>
              <w:rPr>
                <w:rFonts w:ascii="Times New Roman" w:hAnsi="Times New Roman" w:cs="Times New Roman"/>
                <w:sz w:val="16"/>
                <w:szCs w:val="16"/>
              </w:rPr>
            </w:pPr>
            <w:r w:rsidRPr="00A90EC8">
              <w:rPr>
                <w:rFonts w:ascii="Times New Roman" w:hAnsi="Times New Roman" w:cs="Times New Roman"/>
                <w:sz w:val="16"/>
                <w:szCs w:val="16"/>
              </w:rPr>
              <w:t xml:space="preserve">Practice regulated by Tanzania Nursing and Midwifery Council </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{"citationItems":[{"id":"ITEM-1","itemData":{"ISBN":"9789987020089","URL":"www.tnmc.go.tz","accessed":{"date-parts":[["2018","11","11"]]},"author":[{"dropping-particle":"","family":"Tanzania Nursing and Midwifery Council","given":"","non-dropping-particle":"","parse-names":false,"suffix":""}],"id":"ITEM-1","issued":{"date-parts":[["2014"]]},"publisher":"Tanzania Nursing and Midwifery Council","title":"Scope of practice for nurses and midwives in Tanzania","type":"webpage"},"uris":["http://www.mendeley.com/documents/?uuid=d48b1bbe-a90c-34c6-a60b-e9bb31ddb71c"]}],"mendeley":{"formattedCitation":"&lt;sup&gt;18&lt;/sup&gt;","plainTextFormattedCitation":"18","previouslyFormattedCitation":"&lt;sup&gt;17&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18</w:t>
            </w:r>
            <w:r w:rsidR="000438FD" w:rsidRPr="00A90EC8">
              <w:rPr>
                <w:rFonts w:ascii="Times New Roman" w:hAnsi="Times New Roman" w:cs="Times New Roman"/>
                <w:sz w:val="16"/>
                <w:szCs w:val="16"/>
                <w:vertAlign w:val="superscript"/>
              </w:rPr>
              <w:fldChar w:fldCharType="end"/>
            </w:r>
          </w:p>
        </w:tc>
        <w:tc>
          <w:tcPr>
            <w:tcW w:w="2577" w:type="dxa"/>
          </w:tcPr>
          <w:p w14:paraId="3E0031AC" w14:textId="77777777" w:rsidR="007A3303" w:rsidRPr="00A90EC8" w:rsidRDefault="007A3303" w:rsidP="002C340C">
            <w:pPr>
              <w:pStyle w:val="ListParagraph"/>
              <w:ind w:left="219"/>
              <w:rPr>
                <w:rFonts w:ascii="Times New Roman" w:hAnsi="Times New Roman" w:cs="Times New Roman"/>
                <w:sz w:val="16"/>
                <w:szCs w:val="16"/>
              </w:rPr>
            </w:pPr>
          </w:p>
        </w:tc>
        <w:tc>
          <w:tcPr>
            <w:tcW w:w="2790" w:type="dxa"/>
          </w:tcPr>
          <w:p w14:paraId="287E74BE" w14:textId="77777777" w:rsidR="007A3303" w:rsidRPr="00A90EC8" w:rsidRDefault="007A3303" w:rsidP="002C340C">
            <w:pPr>
              <w:pStyle w:val="ListParagraph"/>
              <w:ind w:left="168"/>
              <w:rPr>
                <w:rFonts w:ascii="Times New Roman" w:hAnsi="Times New Roman" w:cs="Times New Roman"/>
                <w:sz w:val="16"/>
                <w:szCs w:val="16"/>
              </w:rPr>
            </w:pPr>
          </w:p>
        </w:tc>
        <w:tc>
          <w:tcPr>
            <w:tcW w:w="3060" w:type="dxa"/>
          </w:tcPr>
          <w:p w14:paraId="16516E06" w14:textId="77777777" w:rsidR="007A3303" w:rsidRPr="00A90EC8" w:rsidRDefault="007A3303" w:rsidP="002C340C">
            <w:pPr>
              <w:pStyle w:val="ListParagraph"/>
              <w:ind w:left="258"/>
              <w:rPr>
                <w:rFonts w:ascii="Times New Roman" w:hAnsi="Times New Roman" w:cs="Times New Roman"/>
                <w:sz w:val="16"/>
                <w:szCs w:val="16"/>
              </w:rPr>
            </w:pPr>
          </w:p>
        </w:tc>
      </w:tr>
      <w:tr w:rsidR="007A3303" w:rsidRPr="00A90EC8" w14:paraId="0C936B9D" w14:textId="77777777" w:rsidTr="00E5453E">
        <w:tc>
          <w:tcPr>
            <w:tcW w:w="2168" w:type="dxa"/>
          </w:tcPr>
          <w:p w14:paraId="2BFA3A4C" w14:textId="77777777" w:rsidR="007A3303" w:rsidRPr="00A90EC8" w:rsidRDefault="007A3303" w:rsidP="00476B48">
            <w:pPr>
              <w:ind w:left="321" w:hanging="321"/>
              <w:rPr>
                <w:b/>
                <w:sz w:val="16"/>
                <w:szCs w:val="16"/>
              </w:rPr>
            </w:pPr>
            <w:r w:rsidRPr="00A90EC8">
              <w:rPr>
                <w:b/>
                <w:sz w:val="16"/>
                <w:szCs w:val="16"/>
              </w:rPr>
              <w:t>Education</w:t>
            </w:r>
          </w:p>
        </w:tc>
        <w:tc>
          <w:tcPr>
            <w:tcW w:w="2815" w:type="dxa"/>
          </w:tcPr>
          <w:p w14:paraId="44080D8E" w14:textId="3A916DB9" w:rsidR="007A3303" w:rsidRPr="00A90EC8" w:rsidRDefault="00846805" w:rsidP="004C05A0">
            <w:pPr>
              <w:pStyle w:val="ListParagraph"/>
              <w:numPr>
                <w:ilvl w:val="0"/>
                <w:numId w:val="15"/>
              </w:numPr>
              <w:ind w:left="155" w:hanging="180"/>
              <w:rPr>
                <w:rFonts w:ascii="Times New Roman" w:hAnsi="Times New Roman" w:cs="Times New Roman"/>
                <w:sz w:val="16"/>
                <w:szCs w:val="16"/>
              </w:rPr>
            </w:pPr>
            <w:r w:rsidRPr="00A90EC8">
              <w:rPr>
                <w:rFonts w:ascii="Times New Roman" w:hAnsi="Times New Roman" w:cs="Times New Roman"/>
                <w:sz w:val="16"/>
                <w:szCs w:val="16"/>
              </w:rPr>
              <w:t xml:space="preserve">Masters and Doctoral level </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{"citationItems":[{"id":"ITEM-1","itemData":{"ISBN":"9789987020089","URL":"www.tnmc.go.tz","accessed":{"date-parts":[["2018","11","11"]]},"author":[{"dropping-particle":"","family":"Tanzania Nursing and Midwifery Council","given":"","non-dropping-particle":"","parse-names":false,"suffix":""}],"id":"ITEM-1","issued":{"date-parts":[["2014"]]},"publisher":"Tanzania Nursing and Midwifery Council","title":"Scope of practice for nurses and midwives in Tanzania","type":"webpage"},"uris":["http://www.mendeley.com/documents/?uuid=d48b1bbe-a90c-34c6-a60b-e9bb31ddb71c"]}],"mendeley":{"formattedCitation":"&lt;sup&gt;18&lt;/sup&gt;","plainTextFormattedCitation":"18","previouslyFormattedCitation":"&lt;sup&gt;17&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18</w:t>
            </w:r>
            <w:r w:rsidR="000438FD" w:rsidRPr="00A90EC8">
              <w:rPr>
                <w:rFonts w:ascii="Times New Roman" w:hAnsi="Times New Roman" w:cs="Times New Roman"/>
                <w:sz w:val="16"/>
                <w:szCs w:val="16"/>
                <w:vertAlign w:val="superscript"/>
              </w:rPr>
              <w:fldChar w:fldCharType="end"/>
            </w:r>
          </w:p>
          <w:p w14:paraId="1AD630EC" w14:textId="08E06C4F" w:rsidR="00D94D10" w:rsidRPr="00A90EC8" w:rsidRDefault="00D94D10" w:rsidP="004C05A0">
            <w:pPr>
              <w:pStyle w:val="ListParagraph"/>
              <w:numPr>
                <w:ilvl w:val="0"/>
                <w:numId w:val="15"/>
              </w:numPr>
              <w:ind w:left="155" w:hanging="180"/>
              <w:rPr>
                <w:rFonts w:ascii="Times New Roman" w:hAnsi="Times New Roman" w:cs="Times New Roman"/>
                <w:sz w:val="16"/>
                <w:szCs w:val="16"/>
              </w:rPr>
            </w:pPr>
            <w:r w:rsidRPr="00A90EC8">
              <w:rPr>
                <w:rFonts w:ascii="Times New Roman" w:hAnsi="Times New Roman" w:cs="Times New Roman"/>
                <w:sz w:val="16"/>
                <w:szCs w:val="16"/>
              </w:rPr>
              <w:t>Post basic nurse anesthesia</w:t>
            </w:r>
            <w:r w:rsidR="006E3A0F" w:rsidRPr="00A90EC8">
              <w:rPr>
                <w:rFonts w:ascii="Times New Roman" w:hAnsi="Times New Roman" w:cs="Times New Roman"/>
                <w:sz w:val="16"/>
                <w:szCs w:val="16"/>
              </w:rPr>
              <w:t xml:space="preserve"> </w:t>
            </w:r>
            <w:r w:rsidR="006E3A0F"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{"citationItems":[{"id":"ITEM-1","itemData":{"URL":"https://kcmc.ac.tz/oldWeb/anae-school/Nurse anaestic program.htm","accessed":{"date-parts":[["2019","2","25"]]},"author":[{"dropping-particle":"","family":"Kilimanjaro Christian Medical Centre","given":"","non-dropping-particle":"","parse-names":false,"suffix":""}],"id":"ITEM-1","issued":{"date-parts":[["2007"]]},"title":"School of Anaesthesia: Nurse Anaesthetist Program","type":"webpage"},"uris":["http://www.mendeley.com/documents/?uuid=0f09bd8c-3ca8-47c5-85ed-03085f81fe2b"]}],"mendeley":{"formattedCitation":"&lt;sup&gt;19&lt;/sup&gt;","plainTextFormattedCitation":"19","previouslyFormattedCitation":"&lt;sup&gt;18&lt;/sup&gt;"},"properties":{"noteIndex":0},"schema":"https://github.com/citation-style-language/schema/raw/master/csl-citation.json"}</w:instrText>
            </w:r>
            <w:r w:rsidR="006E3A0F"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19</w:t>
            </w:r>
            <w:r w:rsidR="006E3A0F" w:rsidRPr="00A90EC8">
              <w:rPr>
                <w:rFonts w:ascii="Times New Roman" w:hAnsi="Times New Roman" w:cs="Times New Roman"/>
                <w:sz w:val="16"/>
                <w:szCs w:val="16"/>
              </w:rPr>
              <w:fldChar w:fldCharType="end"/>
            </w:r>
          </w:p>
          <w:p w14:paraId="399B3DFE" w14:textId="0F145A3B" w:rsidR="00D94D10" w:rsidRPr="00A90EC8" w:rsidRDefault="00D94D10" w:rsidP="006E3A0F">
            <w:pPr>
              <w:rPr>
                <w:sz w:val="16"/>
                <w:szCs w:val="16"/>
              </w:rPr>
            </w:pPr>
          </w:p>
        </w:tc>
        <w:tc>
          <w:tcPr>
            <w:tcW w:w="2577" w:type="dxa"/>
          </w:tcPr>
          <w:p w14:paraId="13A5FE96" w14:textId="1D17D822" w:rsidR="007A3303" w:rsidRPr="00A90EC8" w:rsidRDefault="00614D53" w:rsidP="006E3A0F">
            <w:pPr>
              <w:pStyle w:val="ListParagraph"/>
              <w:numPr>
                <w:ilvl w:val="0"/>
                <w:numId w:val="15"/>
              </w:numPr>
              <w:ind w:left="219" w:hanging="180"/>
              <w:rPr>
                <w:rFonts w:ascii="Times New Roman" w:hAnsi="Times New Roman" w:cs="Times New Roman"/>
                <w:sz w:val="16"/>
                <w:szCs w:val="16"/>
              </w:rPr>
            </w:pPr>
            <w:r w:rsidRPr="00A90EC8">
              <w:rPr>
                <w:rFonts w:ascii="Times New Roman" w:hAnsi="Times New Roman" w:cs="Times New Roman"/>
                <w:sz w:val="16"/>
                <w:szCs w:val="16"/>
              </w:rPr>
              <w:t>No training program for NPs</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author":[{"dropping-particle":"","family":"Mboineki","given":"J","non-dropping-particle":"","parse-names":false,"suffix":""},{"dropping-particle":"","family":"Zhang","given":"W","non-dropping-particle":"","parse-names":false,"suffix":""}],"container-title":"Nursing Research","id":"ITEM-1","issue":"1","issued":{"date-parts":[["2018"]]},"page":"49-54","title":"Healthcare provider views on transitioning from task shifting to advanced practice nursing in Tanzania","type":"article-journal","volume":"67"},"uris":["http://www.mendeley.com/documents/?uuid=ac92104f-a94b-3de9-85c4-8f3c829494e4"]}],"mendeley":{"formattedCitation":"&lt;sup&gt;20&lt;/sup&gt;","plainTextFormattedCitation":"20","previouslyFormattedCitation":"&lt;sup&gt;19&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20</w:t>
            </w:r>
            <w:r w:rsidR="000438FD" w:rsidRPr="00A90EC8">
              <w:rPr>
                <w:rFonts w:ascii="Times New Roman" w:hAnsi="Times New Roman" w:cs="Times New Roman"/>
                <w:sz w:val="16"/>
                <w:szCs w:val="16"/>
                <w:vertAlign w:val="superscript"/>
              </w:rPr>
              <w:fldChar w:fldCharType="end"/>
            </w:r>
          </w:p>
        </w:tc>
        <w:tc>
          <w:tcPr>
            <w:tcW w:w="2790" w:type="dxa"/>
          </w:tcPr>
          <w:p w14:paraId="622474A4" w14:textId="77777777" w:rsidR="007A3303" w:rsidRPr="00A90EC8" w:rsidRDefault="007A3303" w:rsidP="002C340C">
            <w:pPr>
              <w:pStyle w:val="ListParagraph"/>
              <w:ind w:left="168"/>
              <w:rPr>
                <w:rFonts w:ascii="Times New Roman" w:hAnsi="Times New Roman" w:cs="Times New Roman"/>
                <w:sz w:val="16"/>
                <w:szCs w:val="16"/>
              </w:rPr>
            </w:pPr>
          </w:p>
        </w:tc>
        <w:tc>
          <w:tcPr>
            <w:tcW w:w="3060" w:type="dxa"/>
          </w:tcPr>
          <w:p w14:paraId="2B9BA19A" w14:textId="77777777" w:rsidR="007A3303" w:rsidRPr="00A90EC8" w:rsidRDefault="007A3303" w:rsidP="002C340C">
            <w:pPr>
              <w:pStyle w:val="ListParagraph"/>
              <w:ind w:left="258"/>
              <w:rPr>
                <w:rFonts w:ascii="Times New Roman" w:hAnsi="Times New Roman" w:cs="Times New Roman"/>
                <w:sz w:val="16"/>
                <w:szCs w:val="16"/>
              </w:rPr>
            </w:pPr>
          </w:p>
        </w:tc>
      </w:tr>
      <w:tr w:rsidR="007A3303" w:rsidRPr="00A90EC8" w14:paraId="1D4D0793" w14:textId="77777777" w:rsidTr="00E5453E">
        <w:tc>
          <w:tcPr>
            <w:tcW w:w="2168" w:type="dxa"/>
          </w:tcPr>
          <w:p w14:paraId="0E941146" w14:textId="77777777" w:rsidR="007A3303" w:rsidRPr="00A90EC8" w:rsidRDefault="007A3303" w:rsidP="00476B48">
            <w:pPr>
              <w:ind w:left="321" w:hanging="321"/>
              <w:rPr>
                <w:b/>
                <w:sz w:val="16"/>
                <w:szCs w:val="16"/>
              </w:rPr>
            </w:pPr>
            <w:r w:rsidRPr="00A90EC8">
              <w:rPr>
                <w:b/>
                <w:sz w:val="16"/>
                <w:szCs w:val="16"/>
              </w:rPr>
              <w:t>Licensure/Title</w:t>
            </w:r>
          </w:p>
        </w:tc>
        <w:tc>
          <w:tcPr>
            <w:tcW w:w="2815" w:type="dxa"/>
          </w:tcPr>
          <w:p w14:paraId="6167567C" w14:textId="5B512175" w:rsidR="007A3303" w:rsidRPr="00A90EC8" w:rsidRDefault="00846805" w:rsidP="004C05A0">
            <w:pPr>
              <w:pStyle w:val="ListParagraph"/>
              <w:numPr>
                <w:ilvl w:val="0"/>
                <w:numId w:val="14"/>
              </w:numPr>
              <w:ind w:left="155" w:hanging="180"/>
              <w:rPr>
                <w:rFonts w:ascii="Times New Roman" w:hAnsi="Times New Roman" w:cs="Times New Roman"/>
                <w:sz w:val="16"/>
                <w:szCs w:val="16"/>
              </w:rPr>
            </w:pPr>
            <w:r w:rsidRPr="00A90EC8">
              <w:rPr>
                <w:rFonts w:ascii="Times New Roman" w:hAnsi="Times New Roman" w:cs="Times New Roman"/>
                <w:sz w:val="16"/>
                <w:szCs w:val="16"/>
              </w:rPr>
              <w:t xml:space="preserve">Advanced Nurse Practitioner </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{"citationItems":[{"id":"ITEM-1","itemData":{"ISBN":"9789987020089","URL":"www.tnmc.go.tz","accessed":{"date-parts":[["2018","11","11"]]},"author":[{"dropping-particle":"","family":"Tanzania Nursing and Midwifery Council","given":"","non-dropping-particle":"","parse-names":false,"suffix":""}],"id":"ITEM-1","issued":{"date-parts":[["2014"]]},"publisher":"Tanzania Nursing and Midwifery Council","title":"Scope of practice for nurses and midwives in Tanzania","type":"webpage"},"uris":["http://www.mendeley.com/documents/?uuid=d48b1bbe-a90c-34c6-a60b-e9bb31ddb71c"]}],"mendeley":{"formattedCitation":"&lt;sup&gt;18&lt;/sup&gt;","plainTextFormattedCitation":"18","previouslyFormattedCitation":"&lt;sup&gt;17&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18</w:t>
            </w:r>
            <w:r w:rsidR="000438FD" w:rsidRPr="00A90EC8">
              <w:rPr>
                <w:rFonts w:ascii="Times New Roman" w:hAnsi="Times New Roman" w:cs="Times New Roman"/>
                <w:sz w:val="16"/>
                <w:szCs w:val="16"/>
                <w:vertAlign w:val="superscript"/>
              </w:rPr>
              <w:fldChar w:fldCharType="end"/>
            </w:r>
          </w:p>
        </w:tc>
        <w:tc>
          <w:tcPr>
            <w:tcW w:w="2577" w:type="dxa"/>
          </w:tcPr>
          <w:p w14:paraId="546DCBC1" w14:textId="77777777" w:rsidR="007A3303" w:rsidRPr="00A90EC8" w:rsidRDefault="007A3303" w:rsidP="002C340C">
            <w:pPr>
              <w:pStyle w:val="ListParagraph"/>
              <w:ind w:left="219"/>
              <w:rPr>
                <w:rFonts w:ascii="Times New Roman" w:hAnsi="Times New Roman" w:cs="Times New Roman"/>
                <w:sz w:val="16"/>
                <w:szCs w:val="16"/>
              </w:rPr>
            </w:pPr>
          </w:p>
        </w:tc>
        <w:tc>
          <w:tcPr>
            <w:tcW w:w="2790" w:type="dxa"/>
          </w:tcPr>
          <w:p w14:paraId="132E9CDC" w14:textId="77777777" w:rsidR="007A3303" w:rsidRPr="00A90EC8" w:rsidRDefault="007A3303" w:rsidP="002C340C">
            <w:pPr>
              <w:pStyle w:val="ListParagraph"/>
              <w:ind w:left="168"/>
              <w:rPr>
                <w:rFonts w:ascii="Times New Roman" w:hAnsi="Times New Roman" w:cs="Times New Roman"/>
                <w:sz w:val="16"/>
                <w:szCs w:val="16"/>
              </w:rPr>
            </w:pPr>
          </w:p>
        </w:tc>
        <w:tc>
          <w:tcPr>
            <w:tcW w:w="3060" w:type="dxa"/>
          </w:tcPr>
          <w:p w14:paraId="7E444D0E" w14:textId="77777777" w:rsidR="007A3303" w:rsidRPr="00A90EC8" w:rsidRDefault="007A3303" w:rsidP="002C340C">
            <w:pPr>
              <w:pStyle w:val="ListParagraph"/>
              <w:ind w:left="258"/>
              <w:rPr>
                <w:rFonts w:ascii="Times New Roman" w:hAnsi="Times New Roman" w:cs="Times New Roman"/>
                <w:sz w:val="16"/>
                <w:szCs w:val="16"/>
              </w:rPr>
            </w:pPr>
          </w:p>
        </w:tc>
      </w:tr>
      <w:tr w:rsidR="007A3303" w:rsidRPr="00A90EC8" w14:paraId="768529AC" w14:textId="77777777" w:rsidTr="00E5453E">
        <w:tc>
          <w:tcPr>
            <w:tcW w:w="2168" w:type="dxa"/>
          </w:tcPr>
          <w:p w14:paraId="2F28650D" w14:textId="77777777" w:rsidR="007A3303" w:rsidRPr="00A90EC8" w:rsidRDefault="007A3303" w:rsidP="00476B48">
            <w:pPr>
              <w:ind w:left="321" w:hanging="321"/>
              <w:rPr>
                <w:b/>
                <w:sz w:val="16"/>
                <w:szCs w:val="16"/>
              </w:rPr>
            </w:pPr>
            <w:r w:rsidRPr="00A90EC8">
              <w:rPr>
                <w:b/>
                <w:sz w:val="16"/>
                <w:szCs w:val="16"/>
              </w:rPr>
              <w:t>Role/SOP</w:t>
            </w:r>
          </w:p>
        </w:tc>
        <w:tc>
          <w:tcPr>
            <w:tcW w:w="2815" w:type="dxa"/>
          </w:tcPr>
          <w:p w14:paraId="3BB9649C" w14:textId="272D7A3E" w:rsidR="00EB1043" w:rsidRPr="00A90EC8" w:rsidRDefault="00846805" w:rsidP="00846805">
            <w:pPr>
              <w:pStyle w:val="ListParagraph"/>
              <w:numPr>
                <w:ilvl w:val="0"/>
                <w:numId w:val="14"/>
              </w:numPr>
              <w:ind w:left="155" w:hanging="180"/>
              <w:rPr>
                <w:rFonts w:ascii="Times New Roman" w:hAnsi="Times New Roman" w:cs="Times New Roman"/>
                <w:sz w:val="16"/>
                <w:szCs w:val="16"/>
              </w:rPr>
            </w:pPr>
            <w:r w:rsidRPr="00A90EC8">
              <w:rPr>
                <w:rFonts w:ascii="Times New Roman" w:hAnsi="Times New Roman" w:cs="Times New Roman"/>
                <w:sz w:val="16"/>
                <w:szCs w:val="16"/>
              </w:rPr>
              <w:t xml:space="preserve">Pediatrics, Mental Health and Psychiatry, Critical and Trauma Care, Midwifery </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{"citationItems":[{"id":"ITEM-1","itemData":{"ISBN":"9789987020089","URL":"www.tnmc.go.tz","accessed":{"date-parts":[["2018","11","11"]]},"author":[{"dropping-particle":"","family":"Tanzania Nursing and Midwifery Council","given":"","non-dropping-particle":"","parse-names":false,"suffix":""}],"id":"ITEM-1","issued":{"date-parts":[["2014"]]},"publisher":"Tanzania Nursing and Midwifery Council","title":"Scope of practice for nurses and midwives in Tanzania","type":"webpage"},"uris":["http://www.mendeley.com/documents/?uuid=d48b1bbe-a90c-34c6-a60b-e9bb31ddb71c"]}],"mendeley":{"formattedCitation":"&lt;sup&gt;18&lt;/sup&gt;","plainTextFormattedCitation":"18","previouslyFormattedCitation":"&lt;sup&gt;17&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18</w:t>
            </w:r>
            <w:r w:rsidR="000438FD" w:rsidRPr="00A90EC8">
              <w:rPr>
                <w:rFonts w:ascii="Times New Roman" w:hAnsi="Times New Roman" w:cs="Times New Roman"/>
                <w:sz w:val="16"/>
                <w:szCs w:val="16"/>
                <w:vertAlign w:val="superscript"/>
              </w:rPr>
              <w:fldChar w:fldCharType="end"/>
            </w:r>
          </w:p>
          <w:p w14:paraId="52559A0D" w14:textId="77777777" w:rsidR="00EB1043" w:rsidRPr="00A90EC8" w:rsidRDefault="00EB1043" w:rsidP="00EB1043">
            <w:pPr>
              <w:pStyle w:val="ListParagraph"/>
              <w:numPr>
                <w:ilvl w:val="0"/>
                <w:numId w:val="14"/>
              </w:numPr>
              <w:ind w:left="245" w:hanging="245"/>
              <w:rPr>
                <w:rFonts w:ascii="Times New Roman" w:hAnsi="Times New Roman" w:cs="Times New Roman"/>
                <w:sz w:val="16"/>
                <w:szCs w:val="16"/>
              </w:rPr>
            </w:pPr>
            <w:r w:rsidRPr="00A90EC8">
              <w:rPr>
                <w:rFonts w:ascii="Times New Roman" w:hAnsi="Times New Roman" w:cs="Times New Roman"/>
                <w:sz w:val="16"/>
                <w:szCs w:val="16"/>
              </w:rPr>
              <w:t>Post basic specialist (Higher diploma) with much autonomy</w:t>
            </w:r>
            <w:r w:rsidR="00015EF0" w:rsidRPr="00A90EC8">
              <w:rPr>
                <w:rFonts w:ascii="Times New Roman" w:hAnsi="Times New Roman" w:cs="Times New Roman"/>
                <w:sz w:val="16"/>
                <w:szCs w:val="16"/>
              </w:rPr>
              <w:t xml:space="preserve"> </w:t>
            </w:r>
            <w:r w:rsidRPr="00A90EC8">
              <w:rPr>
                <w:rFonts w:ascii="Times New Roman" w:hAnsi="Times New Roman" w:cs="Times New Roman"/>
                <w:sz w:val="16"/>
                <w:szCs w:val="16"/>
              </w:rPr>
              <w:t>(TNMC)</w:t>
            </w:r>
          </w:p>
          <w:p w14:paraId="3903B559" w14:textId="77777777" w:rsidR="00EB1043" w:rsidRPr="00A90EC8" w:rsidRDefault="00EB1043" w:rsidP="00EB1043">
            <w:pPr>
              <w:rPr>
                <w:sz w:val="16"/>
                <w:szCs w:val="16"/>
              </w:rPr>
            </w:pPr>
          </w:p>
          <w:p w14:paraId="5E50DBE4" w14:textId="77777777" w:rsidR="007A3303" w:rsidRPr="00A90EC8" w:rsidRDefault="007A3303" w:rsidP="00EB1043">
            <w:pPr>
              <w:pStyle w:val="ListParagraph"/>
              <w:ind w:left="155"/>
              <w:rPr>
                <w:rFonts w:ascii="Times New Roman" w:hAnsi="Times New Roman" w:cs="Times New Roman"/>
                <w:sz w:val="16"/>
                <w:szCs w:val="16"/>
              </w:rPr>
            </w:pPr>
          </w:p>
        </w:tc>
        <w:tc>
          <w:tcPr>
            <w:tcW w:w="2577" w:type="dxa"/>
          </w:tcPr>
          <w:p w14:paraId="5F109B62" w14:textId="580E4592" w:rsidR="007A3303" w:rsidRPr="00A90EC8" w:rsidRDefault="0085542E" w:rsidP="006E3A0F">
            <w:pPr>
              <w:pStyle w:val="ListParagraph"/>
              <w:numPr>
                <w:ilvl w:val="0"/>
                <w:numId w:val="14"/>
              </w:numPr>
              <w:ind w:left="219" w:hanging="219"/>
              <w:rPr>
                <w:rFonts w:ascii="Times New Roman" w:hAnsi="Times New Roman" w:cs="Times New Roman"/>
                <w:sz w:val="16"/>
                <w:szCs w:val="16"/>
              </w:rPr>
            </w:pPr>
            <w:r w:rsidRPr="00A90EC8">
              <w:rPr>
                <w:rFonts w:ascii="Times New Roman" w:hAnsi="Times New Roman" w:cs="Times New Roman"/>
                <w:sz w:val="16"/>
                <w:szCs w:val="16"/>
              </w:rPr>
              <w:t>Despite the existe</w:t>
            </w:r>
            <w:r w:rsidR="00614D53" w:rsidRPr="00A90EC8">
              <w:rPr>
                <w:rFonts w:ascii="Times New Roman" w:hAnsi="Times New Roman" w:cs="Times New Roman"/>
                <w:sz w:val="16"/>
                <w:szCs w:val="16"/>
              </w:rPr>
              <w:t xml:space="preserve">nce of policies re: title, licensing, and registration, full implementation of the role, especially in rural areas, has not occurred </w:t>
            </w:r>
            <w:r w:rsidR="000438F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author":[{"dropping-particle":"","family":"Mboineki","given":"J","non-dropping-particle":"","parse-names":false,"suffix":""},{"dropping-particle":"","family":"Zhang","given":"W","non-dropping-particle":"","parse-names":false,"suffix":""}],"container-title":"Nursing Research","id":"ITEM-1","issue":"1","issued":{"date-parts":[["2018"]]},"page":"49-54","title":"Healthcare provider views on transitioning from task shifting to advanced practice nursing in Tanzania","type":"article-journal","volume":"67"},"uris":["http://www.mendeley.com/documents/?uuid=ac92104f-a94b-3de9-85c4-8f3c829494e4"]}],"mendeley":{"formattedCitation":"&lt;sup&gt;20&lt;/sup&gt;","plainTextFormattedCitation":"20","previouslyFormattedCitation":"&lt;sup&gt;19&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20</w:t>
            </w:r>
            <w:r w:rsidR="000438FD" w:rsidRPr="00A90EC8">
              <w:rPr>
                <w:rFonts w:ascii="Times New Roman" w:hAnsi="Times New Roman" w:cs="Times New Roman"/>
                <w:sz w:val="16"/>
                <w:szCs w:val="16"/>
              </w:rPr>
              <w:fldChar w:fldCharType="end"/>
            </w:r>
          </w:p>
        </w:tc>
        <w:tc>
          <w:tcPr>
            <w:tcW w:w="2790" w:type="dxa"/>
          </w:tcPr>
          <w:p w14:paraId="106ADEA3" w14:textId="12130A4C" w:rsidR="007A3303" w:rsidRPr="00A90EC8" w:rsidRDefault="005D1957" w:rsidP="007341EB">
            <w:pPr>
              <w:pStyle w:val="ListParagraph"/>
              <w:numPr>
                <w:ilvl w:val="0"/>
                <w:numId w:val="14"/>
              </w:numPr>
              <w:ind w:left="254" w:hanging="180"/>
              <w:rPr>
                <w:rFonts w:ascii="Times New Roman" w:hAnsi="Times New Roman" w:cs="Times New Roman"/>
                <w:sz w:val="16"/>
                <w:szCs w:val="16"/>
              </w:rPr>
            </w:pPr>
            <w:r w:rsidRPr="00A90EC8">
              <w:rPr>
                <w:rFonts w:ascii="Times New Roman" w:hAnsi="Times New Roman" w:cs="Times New Roman"/>
                <w:sz w:val="16"/>
                <w:szCs w:val="16"/>
              </w:rPr>
              <w:t xml:space="preserve">Post-basic nurses, </w:t>
            </w:r>
            <w:r w:rsidR="00AB11C4" w:rsidRPr="00A90EC8">
              <w:rPr>
                <w:rFonts w:ascii="Times New Roman" w:hAnsi="Times New Roman" w:cs="Times New Roman"/>
                <w:sz w:val="16"/>
                <w:szCs w:val="16"/>
              </w:rPr>
              <w:t xml:space="preserve">in </w:t>
            </w:r>
            <w:r w:rsidRPr="00A90EC8">
              <w:rPr>
                <w:rFonts w:ascii="Times New Roman" w:hAnsi="Times New Roman" w:cs="Times New Roman"/>
                <w:sz w:val="16"/>
                <w:szCs w:val="16"/>
              </w:rPr>
              <w:t>some circumstances (absence of licensed prescriber or in emergency) are permitted to prescribe medicines and perform minor surgical procedures</w:t>
            </w:r>
            <w:r w:rsidR="007341EB" w:rsidRPr="00A90EC8">
              <w:rPr>
                <w:rFonts w:ascii="Times New Roman" w:hAnsi="Times New Roman" w:cs="Times New Roman"/>
                <w:sz w:val="16"/>
                <w:szCs w:val="16"/>
              </w:rPr>
              <w:t xml:space="preserve"> </w:t>
            </w:r>
            <w:r w:rsidR="000438F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DOI":"10.1016/j.ijans.2017.04.003","ISSN":"22141391","author":[{"dropping-particle":"","family":"Msuya","given":"Marycelina","non-dropping-particle":"","parse-names":false,"suffix":""},{"dropping-particle":"","family":"Blood-Siegfried","given":"Jane","non-dropping-particle":"","parse-names":false,"suffix":""},{"dropping-particle":"","family":"Chugulu","given":"Juliet","non-dropping-particle":"","parse-names":false,"suffix":""},{"dropping-particle":"","family":"Kidayi","given":"Paulo","non-dropping-particle":"","parse-names":false,"suffix":""},{"dropping-particle":"","family":"Sumaye","given":"John","non-dropping-particle":"","parse-names":false,"suffix":""},{"dropping-particle":"","family":"Machange","given":"Rogathe","non-dropping-particle":"","parse-names":false,"suffix":""},{"dropping-particle":"","family":"Mtuya","given":"Christina Chuki","non-dropping-particle":"","parse-names":false,"suffix":""},{"dropping-particle":"","family":"Pereira","given":"Katherine","non-dropping-particle":"","parse-names":false,"suffix":""}],"container-title":"International Journal of Africa Nursing Sciences","id":"ITEM-1","issued":{"date-parts":[["2017"]]},"page":"74-82","title":"Descriptive study of nursing scope of practice in rural medically underserved areas of Africa, South of the Sahara","type":"article-journal","volume":"6"},"uris":["http://www.mendeley.com/documents/?uuid=28cb5d40-6fc6-479d-bd37-77f41e16cd3e"]}],"mendeley":{"formattedCitation":"&lt;sup&gt;21&lt;/sup&gt;","plainTextFormattedCitation":"21","previouslyFormattedCitation":"&lt;sup&gt;20&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21</w:t>
            </w:r>
            <w:r w:rsidR="000438FD" w:rsidRPr="00A90EC8">
              <w:rPr>
                <w:rFonts w:ascii="Times New Roman" w:hAnsi="Times New Roman" w:cs="Times New Roman"/>
                <w:sz w:val="16"/>
                <w:szCs w:val="16"/>
              </w:rPr>
              <w:fldChar w:fldCharType="end"/>
            </w:r>
          </w:p>
          <w:p w14:paraId="56BEA7C0" w14:textId="4DBCC9D0" w:rsidR="008F0B38" w:rsidRPr="00A90EC8" w:rsidRDefault="008F0B38" w:rsidP="007341EB">
            <w:pPr>
              <w:pStyle w:val="ListParagraph"/>
              <w:numPr>
                <w:ilvl w:val="0"/>
                <w:numId w:val="14"/>
              </w:numPr>
              <w:ind w:left="254" w:hanging="180"/>
              <w:rPr>
                <w:rFonts w:ascii="Times New Roman" w:hAnsi="Times New Roman" w:cs="Times New Roman"/>
                <w:sz w:val="16"/>
                <w:szCs w:val="16"/>
              </w:rPr>
            </w:pPr>
            <w:r w:rsidRPr="00A90EC8">
              <w:rPr>
                <w:rFonts w:ascii="Times New Roman" w:hAnsi="Times New Roman" w:cs="Times New Roman"/>
                <w:sz w:val="16"/>
                <w:szCs w:val="16"/>
              </w:rPr>
              <w:t xml:space="preserve">Nurse Initiated and Managed Anti-retroviral Therapy (NIMART) incorporated into the HIV task sharing policy </w:t>
            </w:r>
            <w:r w:rsidR="000438FD" w:rsidRPr="00A90EC8">
              <w:rPr>
                <w:rFonts w:ascii="Times New Roman" w:hAnsi="Times New Roman" w:cs="Times New Roman"/>
                <w:sz w:val="16"/>
                <w:szCs w:val="16"/>
              </w:rPr>
              <w:fldChar w:fldCharType="begin" w:fldLock="1"/>
            </w:r>
            <w:r w:rsidR="000438FD" w:rsidRPr="00A90EC8">
              <w:rPr>
                <w:rFonts w:ascii="Times New Roman" w:hAnsi="Times New Roman" w:cs="Times New Roman"/>
                <w:sz w:val="16"/>
                <w:szCs w:val="16"/>
              </w:rPr>
              <w:instrText>ADDIN CSL_CITATION {"citationItems":[{"id":"ITEM-1","itemData":{"author":[{"dropping-particle":"","family":"Kelley","given":"M","non-dropping-particle":"","parse-names":false,"suffix":""},{"dropping-particle":"","family":"Spangler","given":"S","non-dropping-particle":"","parse-names":false,"suffix":""},{"dropping-particle":"","family":"Tison","given":"L","non-dropping-particle":"","parse-names":false,"suffix":""},{"dropping-particle":"","family":"Johnson","given":"C","non-dropping-particle":"","parse-names":false,"suffix":""},{"dropping-particle":"","family":"Callahan","given":"T","non-dropping-particle":"","parse-names":false,"suffix":""},{"dropping-particle":"","family":"Iliffe","given":"J","non-dropping-particle":"","parse-names":false,"suffix":""},{"dropping-particle":"","family":"Hepburn","given":"K","non-dropping-particle":"","parse-names":false,"suffix":""},{"dropping-particle":"","family":"Gross","given":"J","non-dropping-particle":"","parse-names":false,"suffix":""}],"container-title":"Journal of Nursing Regulation","id":"ITEM-1","issue":"3","issued":{"date-parts":[["2017"]]},"page":"74-82","title":"Promoting regulatory reform: the African Health Profession Regulatory Collaborative (ARC) for nursing and midwifery year 4 evaluation","type":"article-journal","volume":"8"},"uris":["http://www.mendeley.com/documents/?uuid=4dfb6d37-0a1c-4a88-8888-9388934fe8e6"]}],"mendeley":{"formattedCitation":"&lt;sup&gt;6&lt;/sup&gt;","plainTextFormattedCitation":"6","previouslyFormattedCitation":"&lt;sup&gt;6&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0438FD" w:rsidRPr="00A90EC8">
              <w:rPr>
                <w:rFonts w:ascii="Times New Roman" w:hAnsi="Times New Roman" w:cs="Times New Roman"/>
                <w:noProof/>
                <w:sz w:val="16"/>
                <w:szCs w:val="16"/>
                <w:vertAlign w:val="superscript"/>
              </w:rPr>
              <w:t>6</w:t>
            </w:r>
            <w:r w:rsidR="000438FD" w:rsidRPr="00A90EC8">
              <w:rPr>
                <w:rFonts w:ascii="Times New Roman" w:hAnsi="Times New Roman" w:cs="Times New Roman"/>
                <w:sz w:val="16"/>
                <w:szCs w:val="16"/>
              </w:rPr>
              <w:fldChar w:fldCharType="end"/>
            </w:r>
          </w:p>
          <w:p w14:paraId="1B25EB7A" w14:textId="44137952" w:rsidR="003835F3" w:rsidRPr="00A90EC8" w:rsidRDefault="003835F3" w:rsidP="006E3A0F">
            <w:pPr>
              <w:pStyle w:val="ListParagraph"/>
              <w:numPr>
                <w:ilvl w:val="0"/>
                <w:numId w:val="14"/>
              </w:numPr>
              <w:ind w:left="254" w:hanging="180"/>
              <w:rPr>
                <w:rFonts w:ascii="Times New Roman" w:hAnsi="Times New Roman" w:cs="Times New Roman"/>
                <w:sz w:val="16"/>
                <w:szCs w:val="16"/>
              </w:rPr>
            </w:pPr>
            <w:r w:rsidRPr="00A90EC8">
              <w:rPr>
                <w:rFonts w:ascii="Times New Roman" w:hAnsi="Times New Roman" w:cs="Times New Roman"/>
                <w:sz w:val="16"/>
                <w:szCs w:val="16"/>
              </w:rPr>
              <w:t xml:space="preserve">NIMART has been shown to be effective and efficient strategy with equivalent outcomes to physician led care. </w:t>
            </w:r>
            <w:r w:rsidR="000438F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author":[{"dropping-particle":"","family":"Chimbwandira","given":"Frank","non-dropping-particle":"","parse-names":false,"suffix":""},{"dropping-particle":"","family":"Mhango","given":"Eustice","non-dropping-particle":"","parse-names":false,"suffix":""},{"dropping-particle":"","family":"Makombe","given":"Simon","non-dropping-particle":"","parse-names":false,"suffix":""},{"dropping-particle":"","family":"Midiani","given":"Dalitso","non-dropping-particle":"","parse-names":false,"suffix":""},{"dropping-particle":"","family":"Mwansambo","given":"Charles","non-dropping-particle":"","parse-names":false,"suffix":""},{"dropping-particle":"","family":"Njala","given":"Joseph","non-dropping-particle":"","parse-names":false,"suffix":""},{"dropping-particle":"","family":"Chirwa","given":"Zengani","non-dropping-particle":"","parse-names":false,"suffix":""},{"dropping-particle":"","family":"Jahn","given":"Andreas","non-dropping-particle":"","parse-names":false,"suffix":""},{"dropping-particle":"","family":"Schouten","given":"Erik","non-dropping-particle":"","parse-names":false,"suffix":""},{"dropping-particle":"","family":"Phelps","given":"B Ryan","non-dropping-particle":"","parse-names":false,"suffix":""},{"dropping-particle":"","family":"Gieselman","given":"Anna","non-dropping-particle":"","parse-names":false,"suffix":""},{"dropping-particle":"","family":"Holmes","given":"Charles B.","non-dropping-particle":"","parse-names":false,"suffix":""},{"dropping-particle":"","family":"Maida","given":"Alice","non-dropping-particle":"","parse-names":false,"suffix":""},{"dropping-particle":"","family":"Gupta","given":"Sundeep","non-dropping-particle":"","parse-names":false,"suffix":""},{"dropping-particle":"","family":"Barr","given":"Beth A Tippett","non-dropping-particle":"","parse-names":false,"suffix":""},{"dropping-particle":"","family":"Modi","given":"Surbhi","non-dropping-particle":"","parse-names":false,"suffix":""},{"dropping-particle":"","family":"Dale","given":"Helen","non-dropping-particle":"","parse-names":false,"suffix":""},{"dropping-particle":"","family":"Aberle-Grasse","given":"John","non-dropping-particle":"","parse-names":false,"suffix":""},{"dropping-particle":"","family":"Davis","given":"Margarett","non-dropping-particle":"","parse-names":false,"suffix":""},{"dropping-particle":"","family":"Bell","given":"David","non-dropping-particle":"","parse-names":false,"suffix":""},{"dropping-particle":"","family":"Houston","given":"James","non-dropping-particle":"","parse-names":false,"suffix":""}],"container-title":"CDC Morbidity and Mortality Weekly Report","id":"ITEM-1","issue":"8","issued":{"date-parts":[["2013"]]},"page":"148-151","title":"Impact of an innovative approach to prevent mother-to-child transmission of HIV - Malawi, July 2011-September 2012","type":"article-journal","volume":"62"},"uris":["http://www.mendeley.com/documents/?uuid=fd02345d-2e4d-46fc-8e1f-13cd269511c2"]},{"id":"ITEM-2","itemData":{"DOI":"10.1016/S0140-6736(12)60730-2","ISSN":"01406736","author":[{"dropping-particle":"","family":"Fairall","given":"Lara","non-dropping-particle":"","parse-names":false,"suffix":""},{"dropping-particle":"","family":"Bachmann","given":"Max O","non-dropping-particle":"","parse-names":false,"suffix":""},{"dropping-particle":"","family":"Lombard","given":"Carl","non-dropping-particle":"","parse-names":false,"suffix":""},{"dropping-particle":"","family":"Timmerman","given":"Venessa","non-dropping-particle":"","parse-names":false,"suffix":""},{"dropping-particle":"","family":"Uebel","given":"Kerry","non-dropping-particle":"","parse-names":false,"suffix":""},{"dropping-particle":"","family":"Zwarenstein","given":"Merrick","non-dropping-particle":"","parse-names":false,"suffix":""},{"dropping-particle":"","family":"Boulle","given":"Andrew","non-dropping-particle":"","parse-names":false,"suffix":""},{"dropping-particle":"","family":"Georgeu","given":"Daniella","non-dropping-particle":"","parse-names":false,"suffix":""},{"dropping-particle":"","family":"Colvin","given":"Christopher J","non-dropping-particle":"","parse-names":false,"suffix":""},{"dropping-particle":"","family":"Lewin","given":"Simon","non-dropping-particle":"","parse-names":false,"suffix":""},{"dropping-particle":"","family":"Faris","given":"Gill","non-dropping-particle":"","parse-names":false,"suffix":""},{"dropping-particle":"","family":"Cornick","given":"Ruth","non-dropping-particle":"","parse-names":false,"suffix":""},{"dropping-particle":"","family":"Draper","given":"Beverly","non-dropping-particle":"","parse-names":false,"suffix":""},{"dropping-particle":"","family":"Tshabalala","given":"Mvula","non-dropping-particle":"","parse-names":false,"suffix":""},{"dropping-particle":"","family":"Kotze","given":"Eduan","non-dropping-particle":"","parse-names":false,"suffix":""},{"dropping-particle":"","family":"Vuuren","given":"Cloete","non-dropping-particle":"van","parse-names":false,"suffix":""},{"dropping-particle":"","family":"Steyn","given":"Dewald","non-dropping-particle":"","parse-names":false,"suffix":""},{"dropping-particle":"","family":"Chapman","given":"Ronald","non-dropping-particle":"","parse-names":false,"suffix":""},{"dropping-particle":"","family":"Bateman","given":"Eric","non-dropping-particle":"","parse-names":false,"suffix":""}],"container-title":"The Lancet","id":"ITEM-2","issue":"9845","issued":{"date-parts":[["2012","9"]]},"page":"889-898","title":"Task shifting of antiretroviral treatment from doctors to primary-care nurses in South Africa (STRETCH): a pragmatic, parallel, cluster-randomised trial","type":"article-journal","volume":"380"},"uris":["http://www.mendeley.com/documents/?uuid=9175ae14-de95-4ea2-9775-c0d2681f7312"]},{"id":"ITEM-3","itemData":{"DOI":"10.1002/14651858.CD007331.pub3","ISSN":"14651858","author":[{"dropping-particle":"","family":"Kredo","given":"Tamara","non-dropping-particle":"","parse-names":false,"suffix":""},{"dropping-particle":"","family":"Adeniyi","given":"Folasade B","non-dropping-particle":"","parse-names":false,"suffix":""},{"dropping-particle":"","family":"Bateganya","given":"Moses","non-dropping-particle":"","parse-names":false,"suffix":""},{"dropping-particle":"","family":"Pienaar","given":"Elizabeth D","non-dropping-particle":"","parse-names":false,"suffix":""}],"container-title":"Cochrane Database of Systematic Reviews","id":"ITEM-3","issued":{"date-parts":[["2014","7","1"]]},"title":"Task shifting from doctors to non-doctors for initiation and maintenance of antiretroviral therapy","type":"article-journal"},"uris":["http://www.mendeley.com/documents/?uuid=0aeddba6-236e-43cc-bf19-d4207ba8f5c9"]}],"mendeley":{"formattedCitation":"&lt;sup&gt;22–24&lt;/sup&gt;","plainTextFormattedCitation":"22–24","previouslyFormattedCitation":"&lt;sup&gt;21–23&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22–24</w:t>
            </w:r>
            <w:r w:rsidR="000438FD" w:rsidRPr="00A90EC8">
              <w:rPr>
                <w:rFonts w:ascii="Times New Roman" w:hAnsi="Times New Roman" w:cs="Times New Roman"/>
                <w:sz w:val="16"/>
                <w:szCs w:val="16"/>
              </w:rPr>
              <w:fldChar w:fldCharType="end"/>
            </w:r>
          </w:p>
        </w:tc>
        <w:tc>
          <w:tcPr>
            <w:tcW w:w="3060" w:type="dxa"/>
          </w:tcPr>
          <w:p w14:paraId="18C757E0" w14:textId="59525BEA" w:rsidR="007A3303" w:rsidRPr="00A90EC8" w:rsidRDefault="00EB1043" w:rsidP="00614D53">
            <w:pPr>
              <w:pStyle w:val="ListParagraph"/>
              <w:numPr>
                <w:ilvl w:val="0"/>
                <w:numId w:val="14"/>
              </w:numPr>
              <w:ind w:left="168" w:hanging="180"/>
              <w:rPr>
                <w:rFonts w:ascii="Times New Roman" w:hAnsi="Times New Roman" w:cs="Times New Roman"/>
                <w:sz w:val="16"/>
                <w:szCs w:val="16"/>
              </w:rPr>
            </w:pPr>
            <w:r w:rsidRPr="00A90EC8">
              <w:rPr>
                <w:rFonts w:ascii="Times New Roman" w:hAnsi="Times New Roman" w:cs="Times New Roman"/>
                <w:sz w:val="16"/>
                <w:szCs w:val="16"/>
              </w:rPr>
              <w:t xml:space="preserve">Migration of highly qualified nurses </w:t>
            </w:r>
            <w:r w:rsidR="00614D53" w:rsidRPr="00A90EC8">
              <w:rPr>
                <w:rFonts w:ascii="Times New Roman" w:hAnsi="Times New Roman" w:cs="Times New Roman"/>
                <w:sz w:val="16"/>
                <w:szCs w:val="16"/>
              </w:rPr>
              <w:t xml:space="preserve">to </w:t>
            </w:r>
            <w:r w:rsidRPr="00A90EC8">
              <w:rPr>
                <w:rFonts w:ascii="Times New Roman" w:hAnsi="Times New Roman" w:cs="Times New Roman"/>
                <w:sz w:val="16"/>
                <w:szCs w:val="16"/>
              </w:rPr>
              <w:t>developed countries where they are allowed to utilize their professional skills</w:t>
            </w:r>
            <w:r w:rsidR="00614D53" w:rsidRPr="00A90EC8">
              <w:rPr>
                <w:rFonts w:ascii="Times New Roman" w:hAnsi="Times New Roman" w:cs="Times New Roman"/>
                <w:sz w:val="16"/>
                <w:szCs w:val="16"/>
              </w:rPr>
              <w:t xml:space="preserve"> </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author":[{"dropping-particle":"","family":"Mboineki","given":"J","non-dropping-particle":"","parse-names":false,"suffix":""},{"dropping-particle":"","family":"Zhang","given":"W","non-dropping-particle":"","parse-names":false,"suffix":""}],"container-title":"Nursing Research","id":"ITEM-1","issue":"1","issued":{"date-parts":[["2018"]]},"page":"49-54","title":"Healthcare provider views on transitioning from task shifting to advanced practice nursing in Tanzania","type":"article-journal","volume":"67"},"uris":["http://www.mendeley.com/documents/?uuid=ac92104f-a94b-3de9-85c4-8f3c829494e4"]}],"mendeley":{"formattedCitation":"&lt;sup&gt;20&lt;/sup&gt;","plainTextFormattedCitation":"20","previouslyFormattedCitation":"&lt;sup&gt;19&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20</w:t>
            </w:r>
            <w:r w:rsidR="000438FD" w:rsidRPr="00A90EC8">
              <w:rPr>
                <w:rFonts w:ascii="Times New Roman" w:hAnsi="Times New Roman" w:cs="Times New Roman"/>
                <w:sz w:val="16"/>
                <w:szCs w:val="16"/>
                <w:vertAlign w:val="superscript"/>
              </w:rPr>
              <w:fldChar w:fldCharType="end"/>
            </w:r>
          </w:p>
          <w:p w14:paraId="3282FAD3" w14:textId="7A88F66F" w:rsidR="00614D53" w:rsidRPr="00A90EC8" w:rsidRDefault="00614D53" w:rsidP="00614D53">
            <w:pPr>
              <w:pStyle w:val="ListParagraph"/>
              <w:numPr>
                <w:ilvl w:val="0"/>
                <w:numId w:val="14"/>
              </w:numPr>
              <w:ind w:left="168" w:hanging="180"/>
              <w:rPr>
                <w:rFonts w:ascii="Times New Roman" w:hAnsi="Times New Roman" w:cs="Times New Roman"/>
                <w:sz w:val="16"/>
                <w:szCs w:val="16"/>
              </w:rPr>
            </w:pPr>
            <w:r w:rsidRPr="00A90EC8">
              <w:rPr>
                <w:rFonts w:ascii="Times New Roman" w:hAnsi="Times New Roman" w:cs="Times New Roman"/>
                <w:sz w:val="16"/>
                <w:szCs w:val="16"/>
              </w:rPr>
              <w:t xml:space="preserve">Opposition by MDs because the role is perceived as a threat </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author":[{"dropping-particle":"","family":"Mboineki","given":"J","non-dropping-particle":"","parse-names":false,"suffix":""},{"dropping-particle":"","family":"Zhang","given":"W","non-dropping-particle":"","parse-names":false,"suffix":""}],"container-title":"Nursing Research","id":"ITEM-1","issue":"1","issued":{"date-parts":[["2018"]]},"page":"49-54","title":"Healthcare provider views on transitioning from task shifting to advanced practice nursing in Tanzania","type":"article-journal","volume":"67"},"uris":["http://www.mendeley.com/documents/?uuid=ac92104f-a94b-3de9-85c4-8f3c829494e4"]}],"mendeley":{"formattedCitation":"&lt;sup&gt;20&lt;/sup&gt;","plainTextFormattedCitation":"20","previouslyFormattedCitation":"&lt;sup&gt;19&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20</w:t>
            </w:r>
            <w:r w:rsidR="000438FD" w:rsidRPr="00A90EC8">
              <w:rPr>
                <w:rFonts w:ascii="Times New Roman" w:hAnsi="Times New Roman" w:cs="Times New Roman"/>
                <w:sz w:val="16"/>
                <w:szCs w:val="16"/>
                <w:vertAlign w:val="superscript"/>
              </w:rPr>
              <w:fldChar w:fldCharType="end"/>
            </w:r>
          </w:p>
          <w:p w14:paraId="51B66AB7" w14:textId="0BE7345F" w:rsidR="00614D53" w:rsidRPr="00A90EC8" w:rsidRDefault="00614D53" w:rsidP="00614D53">
            <w:pPr>
              <w:pStyle w:val="ListParagraph"/>
              <w:numPr>
                <w:ilvl w:val="0"/>
                <w:numId w:val="14"/>
              </w:numPr>
              <w:ind w:left="168" w:hanging="180"/>
              <w:rPr>
                <w:rFonts w:ascii="Times New Roman" w:hAnsi="Times New Roman" w:cs="Times New Roman"/>
                <w:sz w:val="16"/>
                <w:szCs w:val="16"/>
              </w:rPr>
            </w:pPr>
            <w:r w:rsidRPr="00A90EC8">
              <w:rPr>
                <w:rFonts w:ascii="Times New Roman" w:hAnsi="Times New Roman" w:cs="Times New Roman"/>
                <w:sz w:val="16"/>
                <w:szCs w:val="16"/>
              </w:rPr>
              <w:t xml:space="preserve">Environment in PHCs is not hospitable to NPs </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author":[{"dropping-particle":"","family":"Mboineki","given":"J","non-dropping-particle":"","parse-names":false,"suffix":""},{"dropping-particle":"","family":"Zhang","given":"W","non-dropping-particle":"","parse-names":false,"suffix":""}],"container-title":"Nursing Research","id":"ITEM-1","issue":"1","issued":{"date-parts":[["2018"]]},"page":"49-54","title":"Healthcare provider views on transitioning from task shifting to advanced practice nursing in Tanzania","type":"article-journal","volume":"67"},"uris":["http://www.mendeley.com/documents/?uuid=ac92104f-a94b-3de9-85c4-8f3c829494e4"]}],"mendeley":{"formattedCitation":"&lt;sup&gt;20&lt;/sup&gt;","plainTextFormattedCitation":"20","previouslyFormattedCitation":"&lt;sup&gt;19&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20</w:t>
            </w:r>
            <w:r w:rsidR="000438FD" w:rsidRPr="00A90EC8">
              <w:rPr>
                <w:rFonts w:ascii="Times New Roman" w:hAnsi="Times New Roman" w:cs="Times New Roman"/>
                <w:sz w:val="16"/>
                <w:szCs w:val="16"/>
                <w:vertAlign w:val="superscript"/>
              </w:rPr>
              <w:fldChar w:fldCharType="end"/>
            </w:r>
          </w:p>
          <w:p w14:paraId="65DD514F" w14:textId="23CF0BA6" w:rsidR="005D1957" w:rsidRPr="00A90EC8" w:rsidRDefault="005D1957" w:rsidP="006E3A0F">
            <w:pPr>
              <w:pStyle w:val="ListParagraph"/>
              <w:numPr>
                <w:ilvl w:val="0"/>
                <w:numId w:val="14"/>
              </w:numPr>
              <w:ind w:left="168" w:hanging="180"/>
              <w:rPr>
                <w:rFonts w:ascii="Times New Roman" w:hAnsi="Times New Roman" w:cs="Times New Roman"/>
                <w:sz w:val="16"/>
                <w:szCs w:val="16"/>
              </w:rPr>
            </w:pPr>
            <w:r w:rsidRPr="00A90EC8">
              <w:rPr>
                <w:rFonts w:ascii="Times New Roman" w:hAnsi="Times New Roman" w:cs="Times New Roman"/>
                <w:sz w:val="16"/>
                <w:szCs w:val="16"/>
              </w:rPr>
              <w:t xml:space="preserve">Nurses </w:t>
            </w:r>
            <w:r w:rsidR="007341EB" w:rsidRPr="00A90EC8">
              <w:rPr>
                <w:rFonts w:ascii="Times New Roman" w:hAnsi="Times New Roman" w:cs="Times New Roman"/>
                <w:sz w:val="16"/>
                <w:szCs w:val="16"/>
              </w:rPr>
              <w:t xml:space="preserve">perform many duties that are beyond their scope and education </w:t>
            </w:r>
            <w:r w:rsidR="000438F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DOI":"10.1016/j.ijans.2017.04.003","ISSN":"22141391","author":[{"dropping-particle":"","family":"Msuya","given":"Marycelina","non-dropping-particle":"","parse-names":false,"suffix":""},{"dropping-particle":"","family":"Blood-Siegfried","given":"Jane","non-dropping-particle":"","parse-names":false,"suffix":""},{"dropping-particle":"","family":"Chugulu","given":"Juliet","non-dropping-particle":"","parse-names":false,"suffix":""},{"dropping-particle":"","family":"Kidayi","given":"Paulo","non-dropping-particle":"","parse-names":false,"suffix":""},{"dropping-particle":"","family":"Sumaye","given":"John","non-dropping-particle":"","parse-names":false,"suffix":""},{"dropping-particle":"","family":"Machange","given":"Rogathe","non-dropping-particle":"","parse-names":false,"suffix":""},{"dropping-particle":"","family":"Mtuya","given":"Christina Chuki","non-dropping-particle":"","parse-names":false,"suffix":""},{"dropping-particle":"","family":"Pereira","given":"Katherine","non-dropping-particle":"","parse-names":false,"suffix":""}],"container-title":"International Journal of Africa Nursing Sciences","id":"ITEM-1","issued":{"date-parts":[["2017"]]},"page":"74-82","title":"Descriptive study of nursing scope of practice in rural medically underserved areas of Africa, South of the Sahara","type":"article-journal","volume":"6"},"uris":["http://www.mendeley.com/documents/?uuid=28cb5d40-6fc6-479d-bd37-77f41e16cd3e"]}],"mendeley":{"formattedCitation":"&lt;sup&gt;21&lt;/sup&gt;","plainTextFormattedCitation":"21","previouslyFormattedCitation":"&lt;sup&gt;20&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21</w:t>
            </w:r>
            <w:r w:rsidR="000438FD" w:rsidRPr="00A90EC8">
              <w:rPr>
                <w:rFonts w:ascii="Times New Roman" w:hAnsi="Times New Roman" w:cs="Times New Roman"/>
                <w:sz w:val="16"/>
                <w:szCs w:val="16"/>
              </w:rPr>
              <w:fldChar w:fldCharType="end"/>
            </w:r>
          </w:p>
        </w:tc>
      </w:tr>
      <w:tr w:rsidR="00814603" w:rsidRPr="00A90EC8" w14:paraId="2FACA284" w14:textId="77777777" w:rsidTr="00015EF0">
        <w:tc>
          <w:tcPr>
            <w:tcW w:w="13410" w:type="dxa"/>
            <w:gridSpan w:val="5"/>
            <w:shd w:val="clear" w:color="auto" w:fill="FEFFD0"/>
          </w:tcPr>
          <w:p w14:paraId="6D9CB3DA" w14:textId="2FE19863" w:rsidR="00814603" w:rsidRPr="00A90EC8" w:rsidRDefault="001665B9" w:rsidP="00814603">
            <w:pPr>
              <w:pStyle w:val="ListParagraph"/>
              <w:ind w:left="168"/>
              <w:jc w:val="center"/>
              <w:rPr>
                <w:rFonts w:ascii="Times New Roman" w:hAnsi="Times New Roman" w:cs="Times New Roman"/>
                <w:b/>
                <w:sz w:val="16"/>
                <w:szCs w:val="16"/>
              </w:rPr>
            </w:pPr>
            <w:proofErr w:type="spellStart"/>
            <w:r w:rsidRPr="00A90EC8">
              <w:rPr>
                <w:rFonts w:ascii="Times New Roman" w:hAnsi="Times New Roman" w:cs="Times New Roman"/>
                <w:b/>
                <w:sz w:val="16"/>
                <w:szCs w:val="16"/>
              </w:rPr>
              <w:t>eSwatani</w:t>
            </w:r>
            <w:proofErr w:type="spellEnd"/>
            <w:r w:rsidRPr="00A90EC8">
              <w:rPr>
                <w:rFonts w:ascii="Times New Roman" w:hAnsi="Times New Roman" w:cs="Times New Roman"/>
                <w:b/>
                <w:sz w:val="16"/>
                <w:szCs w:val="16"/>
              </w:rPr>
              <w:t xml:space="preserve"> (formerly </w:t>
            </w:r>
            <w:r w:rsidR="00814603" w:rsidRPr="00A90EC8">
              <w:rPr>
                <w:rFonts w:ascii="Times New Roman" w:hAnsi="Times New Roman" w:cs="Times New Roman"/>
                <w:b/>
                <w:sz w:val="16"/>
                <w:szCs w:val="16"/>
              </w:rPr>
              <w:t>Swaziland</w:t>
            </w:r>
            <w:r w:rsidRPr="00A90EC8">
              <w:rPr>
                <w:rFonts w:ascii="Times New Roman" w:hAnsi="Times New Roman" w:cs="Times New Roman"/>
                <w:b/>
                <w:sz w:val="16"/>
                <w:szCs w:val="16"/>
              </w:rPr>
              <w:t>)</w:t>
            </w:r>
          </w:p>
        </w:tc>
      </w:tr>
      <w:tr w:rsidR="00814603" w:rsidRPr="00A90EC8" w14:paraId="76D8765D" w14:textId="77777777" w:rsidTr="00E5453E">
        <w:tc>
          <w:tcPr>
            <w:tcW w:w="2168" w:type="dxa"/>
          </w:tcPr>
          <w:p w14:paraId="0CE36039" w14:textId="77777777" w:rsidR="00814603" w:rsidRPr="00A90EC8" w:rsidRDefault="00814603" w:rsidP="00476B48">
            <w:pPr>
              <w:ind w:left="321" w:hanging="321"/>
              <w:rPr>
                <w:b/>
                <w:sz w:val="16"/>
                <w:szCs w:val="16"/>
              </w:rPr>
            </w:pPr>
            <w:r w:rsidRPr="00A90EC8">
              <w:rPr>
                <w:b/>
                <w:sz w:val="16"/>
                <w:szCs w:val="16"/>
              </w:rPr>
              <w:t>Regulatory Authority</w:t>
            </w:r>
          </w:p>
        </w:tc>
        <w:tc>
          <w:tcPr>
            <w:tcW w:w="2815" w:type="dxa"/>
          </w:tcPr>
          <w:p w14:paraId="09EF1C03" w14:textId="12D767D1" w:rsidR="00814603" w:rsidRPr="00A90EC8" w:rsidRDefault="00DB5FF7" w:rsidP="006E3A0F">
            <w:pPr>
              <w:pStyle w:val="ListParagraph"/>
              <w:numPr>
                <w:ilvl w:val="0"/>
                <w:numId w:val="14"/>
              </w:numPr>
              <w:ind w:left="155" w:hanging="180"/>
              <w:rPr>
                <w:rFonts w:ascii="Times New Roman" w:hAnsi="Times New Roman" w:cs="Times New Roman"/>
                <w:sz w:val="16"/>
                <w:szCs w:val="16"/>
              </w:rPr>
            </w:pPr>
            <w:r w:rsidRPr="00A90EC8">
              <w:rPr>
                <w:rFonts w:ascii="Times New Roman" w:hAnsi="Times New Roman" w:cs="Times New Roman"/>
                <w:sz w:val="16"/>
                <w:szCs w:val="16"/>
              </w:rPr>
              <w:t>Swaziland Nursing Council adopted broad SOP regulations</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URL":"https://nursing.wsu.edu/2018/01/10/nurse-practitioner-program-swaziland-louise-kaplan/","accessed":{"date-parts":[["2018","11","11"]]},"author":[{"dropping-particle":"","family":"Hatch","given":"Addy","non-dropping-particle":"","parse-names":false,"suffix":""}],"container-title":"Washington State University","id":"ITEM-1","issued":{"date-parts":[["2018"]]},"title":"Professor Louise Kaplan helping Swaziland add nurse practitioners","type":"webpage"},"uris":["http://www.mendeley.com/documents/?uuid=18c893c7-4241-389f-a794-8529019a4191"]}],"mendeley":{"formattedCitation":"&lt;sup&gt;25&lt;/sup&gt;","plainTextFormattedCitation":"25","previouslyFormattedCitation":"&lt;sup&gt;24&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25</w:t>
            </w:r>
            <w:r w:rsidR="000438FD" w:rsidRPr="00A90EC8">
              <w:rPr>
                <w:rFonts w:ascii="Times New Roman" w:hAnsi="Times New Roman" w:cs="Times New Roman"/>
                <w:sz w:val="16"/>
                <w:szCs w:val="16"/>
                <w:vertAlign w:val="superscript"/>
              </w:rPr>
              <w:fldChar w:fldCharType="end"/>
            </w:r>
          </w:p>
        </w:tc>
        <w:tc>
          <w:tcPr>
            <w:tcW w:w="2577" w:type="dxa"/>
          </w:tcPr>
          <w:p w14:paraId="3512667F" w14:textId="77777777" w:rsidR="00814603" w:rsidRPr="00A90EC8" w:rsidRDefault="00814603" w:rsidP="001665B9">
            <w:pPr>
              <w:pStyle w:val="ListParagraph"/>
              <w:ind w:left="219"/>
              <w:rPr>
                <w:rFonts w:ascii="Times New Roman" w:hAnsi="Times New Roman" w:cs="Times New Roman"/>
                <w:sz w:val="16"/>
                <w:szCs w:val="16"/>
              </w:rPr>
            </w:pPr>
          </w:p>
        </w:tc>
        <w:tc>
          <w:tcPr>
            <w:tcW w:w="2790" w:type="dxa"/>
          </w:tcPr>
          <w:p w14:paraId="1DF2F3F3" w14:textId="3CFFAEAA" w:rsidR="00814603" w:rsidRPr="00A90EC8" w:rsidRDefault="003835F3" w:rsidP="006E3A0F">
            <w:pPr>
              <w:pStyle w:val="ListParagraph"/>
              <w:numPr>
                <w:ilvl w:val="0"/>
                <w:numId w:val="14"/>
              </w:numPr>
              <w:ind w:left="254" w:hanging="180"/>
              <w:rPr>
                <w:rFonts w:ascii="Times New Roman" w:hAnsi="Times New Roman" w:cs="Times New Roman"/>
                <w:sz w:val="16"/>
                <w:szCs w:val="16"/>
              </w:rPr>
            </w:pPr>
            <w:r w:rsidRPr="00A90EC8">
              <w:rPr>
                <w:rFonts w:ascii="Times New Roman" w:hAnsi="Times New Roman" w:cs="Times New Roman"/>
                <w:sz w:val="16"/>
                <w:szCs w:val="16"/>
              </w:rPr>
              <w:t>Developed entry into practice license that included HIV/AIDs  care for nurses supported by the ARC</w:t>
            </w:r>
            <w:r w:rsidR="000438F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{"citationItems":[{"id":"ITEM-1","itemData":{"DOI":"10.12968/ajmw.2014.8.Sup2.4","ISSN":"1759-7374","PMID":"27066113","abstract":"BACKGROUND The African Health Profession Regulatory Collaborative (ARC) for nurses and midwives was created in response to the increasing reliance on shifting HIV tasks to nurses and midwives without the necessary regulation supporting this enhanced professional role. ARC. APPROACH The ARC initiative comprises regional meetings, technical assistance, and regulatory improvement grants which enhance HIV service delivery by nurses and midwives, and systematic evaluation of project impact. RESULTS Eight of 11 countries funded by ARC advanced a full stage in regulatory capacity during their 1-year project period. Countries in ARC also demonstrated increased capacity in project management and proposal writing. DISCUSSION The progress of country teams thus far suggests ARC is a successful model for regulation strengthening and capacity building, as well as presenting a novel approach for sustainability and country ownership. The ARC platform has been a successful vehicle for regional harmonisation of updated regulations and promises to help facilitate the enhancement of HIV service delivery by nurses and midwives.","author":[{"dropping-particle":"","family":"McCarthy","given":"Carey F","non-dropping-particle":"","parse-names":false,"suffix":""},{"dropping-particle":"","family":"Zuber","given":"Alexandra","non-dropping-particle":"","parse-names":false,"suffix":""},{"dropping-particle":"","family":"Kelley","given":"Maureen A","non-dropping-particle":"","parse-names":false,"suffix":""},{"dropping-particle":"","family":"Verani","given":"Andre R","non-dropping-particle":"","parse-names":false,"suffix":""},{"dropping-particle":"","family":"Riley","given":"Patricia L","non-dropping-particle":"","parse-names":false,"suffix":""}],"container-title":"African Journal of Midwifery and Women's Health","id":"ITEM-1","issue":"Sup2","issued":{"date-parts":[["2014","4"]]},"page":"4-9","title":"The African Health Profession Regulatory Collaborative (ARC) at two years","type":"article-journal","volume":"8"},"uris":["http://www.mendeley.com/documents/?uuid=ade09044-9a09-4b80-9be1-6bd6ce88cb7f"]}],"mendeley":{"formattedCitation":"&lt;sup&gt;26&lt;/sup&gt;","plainTextFormattedCitation":"26","previouslyFormattedCitation":"&lt;sup&gt;25&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26</w:t>
            </w:r>
            <w:r w:rsidR="000438FD" w:rsidRPr="00A90EC8">
              <w:rPr>
                <w:rFonts w:ascii="Times New Roman" w:hAnsi="Times New Roman" w:cs="Times New Roman"/>
                <w:sz w:val="16"/>
                <w:szCs w:val="16"/>
              </w:rPr>
              <w:fldChar w:fldCharType="end"/>
            </w:r>
          </w:p>
        </w:tc>
        <w:tc>
          <w:tcPr>
            <w:tcW w:w="3060" w:type="dxa"/>
          </w:tcPr>
          <w:p w14:paraId="0C8574A4" w14:textId="1C348AE9" w:rsidR="00814603" w:rsidRPr="00A90EC8" w:rsidRDefault="00814603" w:rsidP="003835F3">
            <w:pPr>
              <w:pStyle w:val="ListParagraph"/>
              <w:ind w:left="168"/>
              <w:rPr>
                <w:rFonts w:ascii="Times New Roman" w:hAnsi="Times New Roman" w:cs="Times New Roman"/>
                <w:sz w:val="16"/>
                <w:szCs w:val="16"/>
              </w:rPr>
            </w:pPr>
          </w:p>
        </w:tc>
      </w:tr>
      <w:tr w:rsidR="00814603" w:rsidRPr="00A90EC8" w14:paraId="04150B4F" w14:textId="77777777" w:rsidTr="00E5453E">
        <w:tc>
          <w:tcPr>
            <w:tcW w:w="2168" w:type="dxa"/>
          </w:tcPr>
          <w:p w14:paraId="6941D63A" w14:textId="77777777" w:rsidR="00814603" w:rsidRPr="00A90EC8" w:rsidRDefault="00814603" w:rsidP="00476B48">
            <w:pPr>
              <w:ind w:left="321" w:hanging="321"/>
              <w:rPr>
                <w:b/>
                <w:sz w:val="16"/>
                <w:szCs w:val="16"/>
              </w:rPr>
            </w:pPr>
            <w:r w:rsidRPr="00A90EC8">
              <w:rPr>
                <w:b/>
                <w:sz w:val="16"/>
                <w:szCs w:val="16"/>
              </w:rPr>
              <w:t>Education</w:t>
            </w:r>
          </w:p>
        </w:tc>
        <w:tc>
          <w:tcPr>
            <w:tcW w:w="2815" w:type="dxa"/>
          </w:tcPr>
          <w:p w14:paraId="1DC4666F" w14:textId="58C40289" w:rsidR="00814603" w:rsidRPr="00A90EC8" w:rsidRDefault="00814603" w:rsidP="006E3A0F">
            <w:pPr>
              <w:pStyle w:val="ListParagraph"/>
              <w:numPr>
                <w:ilvl w:val="0"/>
                <w:numId w:val="14"/>
              </w:numPr>
              <w:ind w:left="155" w:hanging="180"/>
              <w:rPr>
                <w:rFonts w:ascii="Times New Roman" w:hAnsi="Times New Roman" w:cs="Times New Roman"/>
                <w:sz w:val="16"/>
                <w:szCs w:val="16"/>
              </w:rPr>
            </w:pPr>
            <w:proofErr w:type="spellStart"/>
            <w:r w:rsidRPr="00A90EC8">
              <w:rPr>
                <w:rFonts w:ascii="Times New Roman" w:hAnsi="Times New Roman" w:cs="Times New Roman"/>
                <w:sz w:val="16"/>
                <w:szCs w:val="16"/>
              </w:rPr>
              <w:t>M.NSc</w:t>
            </w:r>
            <w:proofErr w:type="spellEnd"/>
            <w:r w:rsidRPr="00A90EC8">
              <w:rPr>
                <w:rFonts w:ascii="Times New Roman" w:hAnsi="Times New Roman" w:cs="Times New Roman"/>
                <w:sz w:val="16"/>
                <w:szCs w:val="16"/>
              </w:rPr>
              <w:t xml:space="preserve"> Family Nurse Practitioner (University of Swaziland)</w:t>
            </w:r>
            <w:r w:rsidR="0085542E" w:rsidRPr="00A90EC8">
              <w:rPr>
                <w:rFonts w:ascii="Times New Roman" w:hAnsi="Times New Roman" w:cs="Times New Roman"/>
                <w:sz w:val="16"/>
                <w:szCs w:val="16"/>
              </w:rPr>
              <w:t xml:space="preserve"> </w:t>
            </w:r>
            <w:r w:rsidR="000438FD" w:rsidRPr="00A90EC8">
              <w:rPr>
                <w:rFonts w:ascii="Times New Roman" w:hAnsi="Times New Roman" w:cs="Times New Roman"/>
                <w:sz w:val="16"/>
                <w:szCs w:val="16"/>
                <w:vertAlign w:val="superscript"/>
              </w:rPr>
              <w:fldChar w:fldCharType="begin" w:fldLock="1"/>
            </w:r>
            <w:r w:rsidR="00BC1C86">
              <w:rPr>
                <w:rFonts w:ascii="Times New Roman" w:hAnsi="Times New Roman" w:cs="Times New Roman"/>
                <w:sz w:val="16"/>
                <w:szCs w:val="16"/>
                <w:vertAlign w:val="superscript"/>
              </w:rPr>
              <w:instrText>ADDIN CSL_CITATION {"citationItems":[{"id":"ITEM-1","itemData":{"URL":"https://www.uniswa.sz/sites/default/files/admissions/postgrad_2017.pdf","accessed":{"date-parts":[["2018","11","11"]]},"author":[{"dropping-particle":"","family":"The University of Swaziland","given":"","non-dropping-particle":"","parse-names":false,"suffix":""}],"id":"ITEM-1","issued":{"date-parts":[["2016"]]},"title":"Post graduate prospectus","type":"webpage"},"uris":["http://www.mendeley.com/documents/?uuid=5f5533ab-f8e6-3705-8b62-530b691ecc2e"]}],"mendeley":{"formattedCitation":"&lt;sup&gt;27&lt;/sup&gt;","plainTextFormattedCitation":"27","previouslyFormattedCitation":"&lt;sup&gt;26&lt;/sup&gt;"},"properties":{"noteIndex":0},"schema":"https://github.com/citation-style-language/schema/raw/master/csl-citation.json"}</w:instrText>
            </w:r>
            <w:r w:rsidR="000438FD" w:rsidRPr="00A90EC8">
              <w:rPr>
                <w:rFonts w:ascii="Times New Roman" w:hAnsi="Times New Roman" w:cs="Times New Roman"/>
                <w:sz w:val="16"/>
                <w:szCs w:val="16"/>
                <w:vertAlign w:val="superscript"/>
              </w:rPr>
              <w:fldChar w:fldCharType="separate"/>
            </w:r>
            <w:r w:rsidR="00BC1C86" w:rsidRPr="00BC1C86">
              <w:rPr>
                <w:rFonts w:ascii="Times New Roman" w:hAnsi="Times New Roman" w:cs="Times New Roman"/>
                <w:noProof/>
                <w:sz w:val="16"/>
                <w:szCs w:val="16"/>
                <w:vertAlign w:val="superscript"/>
              </w:rPr>
              <w:t>27</w:t>
            </w:r>
            <w:r w:rsidR="000438FD" w:rsidRPr="00A90EC8">
              <w:rPr>
                <w:rFonts w:ascii="Times New Roman" w:hAnsi="Times New Roman" w:cs="Times New Roman"/>
                <w:sz w:val="16"/>
                <w:szCs w:val="16"/>
                <w:vertAlign w:val="superscript"/>
              </w:rPr>
              <w:fldChar w:fldCharType="end"/>
            </w:r>
          </w:p>
        </w:tc>
        <w:tc>
          <w:tcPr>
            <w:tcW w:w="2577" w:type="dxa"/>
          </w:tcPr>
          <w:p w14:paraId="129A715D" w14:textId="77777777" w:rsidR="00814603" w:rsidRPr="00A90EC8" w:rsidRDefault="00814603" w:rsidP="001665B9">
            <w:pPr>
              <w:pStyle w:val="ListParagraph"/>
              <w:ind w:left="219"/>
              <w:rPr>
                <w:rFonts w:ascii="Times New Roman" w:hAnsi="Times New Roman" w:cs="Times New Roman"/>
                <w:sz w:val="16"/>
                <w:szCs w:val="16"/>
              </w:rPr>
            </w:pPr>
          </w:p>
        </w:tc>
        <w:tc>
          <w:tcPr>
            <w:tcW w:w="2790" w:type="dxa"/>
          </w:tcPr>
          <w:p w14:paraId="49FBC9BC" w14:textId="77777777" w:rsidR="00814603" w:rsidRPr="00A90EC8" w:rsidRDefault="00814603" w:rsidP="002C340C">
            <w:pPr>
              <w:pStyle w:val="ListParagraph"/>
              <w:ind w:left="168"/>
              <w:rPr>
                <w:rFonts w:ascii="Times New Roman" w:hAnsi="Times New Roman" w:cs="Times New Roman"/>
                <w:sz w:val="16"/>
                <w:szCs w:val="16"/>
              </w:rPr>
            </w:pPr>
          </w:p>
        </w:tc>
        <w:tc>
          <w:tcPr>
            <w:tcW w:w="3060" w:type="dxa"/>
          </w:tcPr>
          <w:p w14:paraId="5B77200A" w14:textId="77777777" w:rsidR="00814603" w:rsidRPr="00A90EC8" w:rsidRDefault="00814603" w:rsidP="001665B9">
            <w:pPr>
              <w:pStyle w:val="ListParagraph"/>
              <w:ind w:left="168"/>
              <w:rPr>
                <w:rFonts w:ascii="Times New Roman" w:hAnsi="Times New Roman" w:cs="Times New Roman"/>
                <w:sz w:val="16"/>
                <w:szCs w:val="16"/>
              </w:rPr>
            </w:pPr>
          </w:p>
        </w:tc>
      </w:tr>
      <w:tr w:rsidR="00814603" w:rsidRPr="00A90EC8" w14:paraId="11B959D3" w14:textId="77777777" w:rsidTr="00E5453E">
        <w:tc>
          <w:tcPr>
            <w:tcW w:w="2168" w:type="dxa"/>
          </w:tcPr>
          <w:p w14:paraId="365F89DA" w14:textId="77777777" w:rsidR="00814603" w:rsidRPr="00A90EC8" w:rsidRDefault="00814603" w:rsidP="00476B48">
            <w:pPr>
              <w:ind w:left="321" w:hanging="321"/>
              <w:rPr>
                <w:b/>
                <w:sz w:val="16"/>
                <w:szCs w:val="16"/>
              </w:rPr>
            </w:pPr>
            <w:r w:rsidRPr="00A90EC8">
              <w:rPr>
                <w:b/>
                <w:sz w:val="16"/>
                <w:szCs w:val="16"/>
              </w:rPr>
              <w:t>Licensure/Title</w:t>
            </w:r>
          </w:p>
        </w:tc>
        <w:tc>
          <w:tcPr>
            <w:tcW w:w="2815" w:type="dxa"/>
          </w:tcPr>
          <w:p w14:paraId="0A3833DC" w14:textId="77777777" w:rsidR="00814603" w:rsidRPr="00A90EC8" w:rsidRDefault="00814603" w:rsidP="001665B9">
            <w:pPr>
              <w:pStyle w:val="ListParagraph"/>
              <w:ind w:left="155"/>
              <w:rPr>
                <w:rFonts w:ascii="Times New Roman" w:hAnsi="Times New Roman" w:cs="Times New Roman"/>
                <w:sz w:val="16"/>
                <w:szCs w:val="16"/>
              </w:rPr>
            </w:pPr>
          </w:p>
        </w:tc>
        <w:tc>
          <w:tcPr>
            <w:tcW w:w="2577" w:type="dxa"/>
          </w:tcPr>
          <w:p w14:paraId="292A3339" w14:textId="77777777" w:rsidR="00814603" w:rsidRPr="00A90EC8" w:rsidRDefault="00814603" w:rsidP="001665B9">
            <w:pPr>
              <w:pStyle w:val="ListParagraph"/>
              <w:ind w:left="219"/>
              <w:rPr>
                <w:rFonts w:ascii="Times New Roman" w:hAnsi="Times New Roman" w:cs="Times New Roman"/>
                <w:sz w:val="16"/>
                <w:szCs w:val="16"/>
              </w:rPr>
            </w:pPr>
          </w:p>
        </w:tc>
        <w:tc>
          <w:tcPr>
            <w:tcW w:w="2790" w:type="dxa"/>
          </w:tcPr>
          <w:p w14:paraId="52FBE34E" w14:textId="77777777" w:rsidR="00814603" w:rsidRPr="00A90EC8" w:rsidRDefault="00814603" w:rsidP="002C340C">
            <w:pPr>
              <w:pStyle w:val="ListParagraph"/>
              <w:ind w:left="168"/>
              <w:rPr>
                <w:rFonts w:ascii="Times New Roman" w:hAnsi="Times New Roman" w:cs="Times New Roman"/>
                <w:sz w:val="16"/>
                <w:szCs w:val="16"/>
              </w:rPr>
            </w:pPr>
          </w:p>
        </w:tc>
        <w:tc>
          <w:tcPr>
            <w:tcW w:w="3060" w:type="dxa"/>
          </w:tcPr>
          <w:p w14:paraId="244BF9C2" w14:textId="77777777" w:rsidR="00814603" w:rsidRPr="00A90EC8" w:rsidRDefault="00814603" w:rsidP="001665B9">
            <w:pPr>
              <w:pStyle w:val="ListParagraph"/>
              <w:ind w:left="168"/>
              <w:rPr>
                <w:rFonts w:ascii="Times New Roman" w:hAnsi="Times New Roman" w:cs="Times New Roman"/>
                <w:sz w:val="16"/>
                <w:szCs w:val="16"/>
              </w:rPr>
            </w:pPr>
          </w:p>
        </w:tc>
      </w:tr>
      <w:tr w:rsidR="00814603" w:rsidRPr="00A90EC8" w14:paraId="0CF949B7" w14:textId="77777777" w:rsidTr="00E5453E">
        <w:tc>
          <w:tcPr>
            <w:tcW w:w="2168" w:type="dxa"/>
          </w:tcPr>
          <w:p w14:paraId="0EB7BF09" w14:textId="77777777" w:rsidR="00814603" w:rsidRPr="00A90EC8" w:rsidRDefault="00814603" w:rsidP="00476B48">
            <w:pPr>
              <w:ind w:left="321" w:hanging="321"/>
              <w:rPr>
                <w:b/>
                <w:sz w:val="16"/>
                <w:szCs w:val="16"/>
              </w:rPr>
            </w:pPr>
            <w:r w:rsidRPr="00A90EC8">
              <w:rPr>
                <w:b/>
                <w:sz w:val="16"/>
                <w:szCs w:val="16"/>
              </w:rPr>
              <w:t>Role/SOP</w:t>
            </w:r>
          </w:p>
        </w:tc>
        <w:tc>
          <w:tcPr>
            <w:tcW w:w="2815" w:type="dxa"/>
          </w:tcPr>
          <w:p w14:paraId="3A286568" w14:textId="77777777" w:rsidR="00814603" w:rsidRPr="00A90EC8" w:rsidRDefault="00814603" w:rsidP="001665B9">
            <w:pPr>
              <w:pStyle w:val="ListParagraph"/>
              <w:ind w:left="155"/>
              <w:rPr>
                <w:rFonts w:ascii="Times New Roman" w:hAnsi="Times New Roman" w:cs="Times New Roman"/>
                <w:sz w:val="16"/>
                <w:szCs w:val="16"/>
              </w:rPr>
            </w:pPr>
          </w:p>
        </w:tc>
        <w:tc>
          <w:tcPr>
            <w:tcW w:w="2577" w:type="dxa"/>
          </w:tcPr>
          <w:p w14:paraId="3AC715E8" w14:textId="77777777" w:rsidR="00814603" w:rsidRPr="00A90EC8" w:rsidRDefault="00814603" w:rsidP="001665B9">
            <w:pPr>
              <w:pStyle w:val="ListParagraph"/>
              <w:ind w:left="219"/>
              <w:rPr>
                <w:rFonts w:ascii="Times New Roman" w:hAnsi="Times New Roman" w:cs="Times New Roman"/>
                <w:sz w:val="16"/>
                <w:szCs w:val="16"/>
              </w:rPr>
            </w:pPr>
          </w:p>
        </w:tc>
        <w:tc>
          <w:tcPr>
            <w:tcW w:w="2790" w:type="dxa"/>
          </w:tcPr>
          <w:p w14:paraId="3F9C0612" w14:textId="29BFA661" w:rsidR="003835F3" w:rsidRPr="00A90EC8" w:rsidRDefault="003835F3" w:rsidP="003835F3">
            <w:pPr>
              <w:pStyle w:val="ListParagraph"/>
              <w:numPr>
                <w:ilvl w:val="0"/>
                <w:numId w:val="14"/>
              </w:numPr>
              <w:ind w:left="168" w:hanging="180"/>
              <w:rPr>
                <w:rFonts w:ascii="Times New Roman" w:hAnsi="Times New Roman" w:cs="Times New Roman"/>
                <w:sz w:val="16"/>
                <w:szCs w:val="16"/>
              </w:rPr>
            </w:pPr>
            <w:r w:rsidRPr="00A90EC8">
              <w:rPr>
                <w:rFonts w:ascii="Times New Roman" w:hAnsi="Times New Roman" w:cs="Times New Roman"/>
                <w:sz w:val="16"/>
                <w:szCs w:val="16"/>
              </w:rPr>
              <w:t xml:space="preserve">HIV service delivery including nurse NIMART is being supported via the ARC. </w:t>
            </w:r>
            <w:r w:rsidR="000438FD" w:rsidRPr="00A90EC8">
              <w:rPr>
                <w:rFonts w:ascii="Times New Roman" w:hAnsi="Times New Roman" w:cs="Times New Roman"/>
                <w:sz w:val="16"/>
                <w:szCs w:val="16"/>
              </w:rPr>
              <w:fldChar w:fldCharType="begin" w:fldLock="1"/>
            </w:r>
            <w:r w:rsidR="00BC1C86">
              <w:rPr>
                <w:rFonts w:ascii="Times New Roman" w:hAnsi="Times New Roman" w:cs="Times New Roman"/>
                <w:sz w:val="16"/>
                <w:szCs w:val="16"/>
              </w:rPr>
              <w:instrText>ADDIN CSL_CITATION {"citationItems":[{"id":"ITEM-1","itemData":{"DOI":"10.1016/j.jana.2015.11.004","ISSN":"10553290","author":[{"dropping-particle":"","family":"Dynes","given":"Michelle","non-dropping-particle":"","parse-names":false,"suffix":""},{"dropping-particle":"","family":"Tison","given":"Laura","non-dropping-particle":"","parse-names":false,"suffix":""},{"dropping-particle":"","family":"Johnson","given":"Carla","non-dropping-particle":"","parse-names":false,"suffix":""},{"dropping-particle":"","family":"Verani","given":"Andre","non-dropping-particle":"","parse-names":false,"suffix":""},{"dropping-particle":"","family":"Zuber","given":"Alexandra","non-dropping-particle":"","parse-names":false,"suffix":""},{"dropping-particle":"","family":"Riley","given":"Patricia L.","non-dropping-particle":"","parse-names":false,"suffix":""}],"container-title":"Journal of the Association of Nurses in AIDS Care","id":"ITEM-1","issue":"3","issued":{"date-parts":[["2016","5"]]},"page":"285-296","title":"Regulatory Advances in 11 Sub-Saharan Countries in Year 3 of the African Health Profession Regulatory Collaborative for Nurses and Midwives (ARC)","type":"article-journal","volume":"27"},"uris":["http://www.mendeley.com/documents/?uuid=70ff2128-f1d9-42db-8e28-fde72b9ab47a"]}],"mendeley":{"formattedCitation":"&lt;sup&gt;28&lt;/sup&gt;","plainTextFormattedCitation":"28","previouslyFormattedCitation":"&lt;sup&gt;27&lt;/sup&gt;"},"properties":{"noteIndex":0},"schema":"https://github.com/citation-style-language/schema/raw/master/csl-citation.json"}</w:instrText>
            </w:r>
            <w:r w:rsidR="000438FD" w:rsidRPr="00A90EC8">
              <w:rPr>
                <w:rFonts w:ascii="Times New Roman" w:hAnsi="Times New Roman" w:cs="Times New Roman"/>
                <w:sz w:val="16"/>
                <w:szCs w:val="16"/>
              </w:rPr>
              <w:fldChar w:fldCharType="separate"/>
            </w:r>
            <w:r w:rsidR="00BC1C86" w:rsidRPr="00BC1C86">
              <w:rPr>
                <w:rFonts w:ascii="Times New Roman" w:hAnsi="Times New Roman" w:cs="Times New Roman"/>
                <w:noProof/>
                <w:sz w:val="16"/>
                <w:szCs w:val="16"/>
                <w:vertAlign w:val="superscript"/>
              </w:rPr>
              <w:t>28</w:t>
            </w:r>
            <w:r w:rsidR="000438FD" w:rsidRPr="00A90EC8">
              <w:rPr>
                <w:rFonts w:ascii="Times New Roman" w:hAnsi="Times New Roman" w:cs="Times New Roman"/>
                <w:sz w:val="16"/>
                <w:szCs w:val="16"/>
              </w:rPr>
              <w:fldChar w:fldCharType="end"/>
            </w:r>
          </w:p>
          <w:p w14:paraId="02A037EE" w14:textId="77777777" w:rsidR="00814603" w:rsidRPr="00A90EC8" w:rsidRDefault="00814603" w:rsidP="003835F3">
            <w:pPr>
              <w:pStyle w:val="ListParagraph"/>
              <w:ind w:left="965"/>
              <w:rPr>
                <w:rFonts w:ascii="Times New Roman" w:hAnsi="Times New Roman" w:cs="Times New Roman"/>
                <w:sz w:val="16"/>
                <w:szCs w:val="16"/>
              </w:rPr>
            </w:pPr>
          </w:p>
        </w:tc>
        <w:tc>
          <w:tcPr>
            <w:tcW w:w="3060" w:type="dxa"/>
          </w:tcPr>
          <w:p w14:paraId="578E6659" w14:textId="3DCC39EB" w:rsidR="00C62B25" w:rsidRPr="00A90EC8" w:rsidRDefault="00C62B25" w:rsidP="001665B9">
            <w:pPr>
              <w:pStyle w:val="ListParagraph"/>
              <w:ind w:left="168"/>
              <w:rPr>
                <w:rFonts w:ascii="Times New Roman" w:hAnsi="Times New Roman" w:cs="Times New Roman"/>
                <w:sz w:val="16"/>
                <w:szCs w:val="16"/>
              </w:rPr>
            </w:pPr>
          </w:p>
        </w:tc>
      </w:tr>
    </w:tbl>
    <w:p w14:paraId="528DB2BE" w14:textId="4E9F8393" w:rsidR="00DA6A3F" w:rsidRPr="00A90EC8" w:rsidRDefault="00DA6A3F">
      <w:pPr>
        <w:rPr>
          <w:sz w:val="16"/>
          <w:szCs w:val="16"/>
        </w:rPr>
      </w:pPr>
    </w:p>
    <w:p w14:paraId="58878B7F" w14:textId="5313E133" w:rsidR="001665B9" w:rsidRPr="00A90EC8" w:rsidRDefault="001665B9">
      <w:pPr>
        <w:rPr>
          <w:b/>
          <w:sz w:val="16"/>
          <w:szCs w:val="16"/>
        </w:rPr>
      </w:pPr>
      <w:r w:rsidRPr="00A90EC8">
        <w:rPr>
          <w:b/>
          <w:sz w:val="16"/>
          <w:szCs w:val="16"/>
        </w:rPr>
        <w:t>References</w:t>
      </w:r>
    </w:p>
    <w:p w14:paraId="1BC66FF2" w14:textId="26C148E5" w:rsidR="001665B9" w:rsidRPr="00A90EC8" w:rsidRDefault="001665B9">
      <w:pPr>
        <w:rPr>
          <w:sz w:val="16"/>
          <w:szCs w:val="16"/>
        </w:rPr>
      </w:pPr>
    </w:p>
    <w:p w14:paraId="60163296" w14:textId="77777777" w:rsidR="001665B9" w:rsidRPr="00A90EC8" w:rsidRDefault="001665B9">
      <w:pPr>
        <w:rPr>
          <w:sz w:val="16"/>
          <w:szCs w:val="16"/>
        </w:rPr>
      </w:pPr>
    </w:p>
    <w:p w14:paraId="7CE24BC3" w14:textId="262A0E09" w:rsidR="00BC1C86" w:rsidRPr="00BC1C86" w:rsidRDefault="00CE4263" w:rsidP="00BC1C86">
      <w:pPr>
        <w:widowControl w:val="0"/>
        <w:autoSpaceDE w:val="0"/>
        <w:autoSpaceDN w:val="0"/>
        <w:adjustRightInd w:val="0"/>
        <w:ind w:left="640" w:hanging="640"/>
        <w:rPr>
          <w:noProof/>
          <w:sz w:val="16"/>
        </w:rPr>
      </w:pPr>
      <w:r w:rsidRPr="00A90EC8">
        <w:rPr>
          <w:sz w:val="16"/>
          <w:szCs w:val="16"/>
        </w:rPr>
        <w:fldChar w:fldCharType="begin" w:fldLock="1"/>
      </w:r>
      <w:r w:rsidRPr="00A90EC8">
        <w:rPr>
          <w:sz w:val="16"/>
          <w:szCs w:val="16"/>
        </w:rPr>
        <w:instrText xml:space="preserve">ADDIN Mendeley Bibliography CSL_BIBLIOGRAPHY </w:instrText>
      </w:r>
      <w:r w:rsidRPr="00A90EC8">
        <w:rPr>
          <w:sz w:val="16"/>
          <w:szCs w:val="16"/>
        </w:rPr>
        <w:fldChar w:fldCharType="separate"/>
      </w:r>
      <w:r w:rsidR="00BC1C86" w:rsidRPr="00BC1C86">
        <w:rPr>
          <w:noProof/>
          <w:sz w:val="16"/>
        </w:rPr>
        <w:t xml:space="preserve">1. </w:t>
      </w:r>
      <w:r w:rsidR="00BC1C86" w:rsidRPr="00BC1C86">
        <w:rPr>
          <w:noProof/>
          <w:sz w:val="16"/>
        </w:rPr>
        <w:tab/>
        <w:t>South African Nursing Council. Advanced practice nursing: SANC’s position paper/statement. http://www.sanc.co.za/position_advanced_practice_nursing.htm. Published 2012. Accessed February 11, 2019.</w:t>
      </w:r>
    </w:p>
    <w:p w14:paraId="10816743"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 </w:t>
      </w:r>
      <w:r w:rsidRPr="00BC1C86">
        <w:rPr>
          <w:noProof/>
          <w:sz w:val="16"/>
        </w:rPr>
        <w:tab/>
        <w:t xml:space="preserve">Duma S, Dippenaar J, Bhengu B, et al. SPECIALIST AND ADVANCED SPECIALIST NURSING AND MIDWIFERY PRACTICE. </w:t>
      </w:r>
      <w:r w:rsidRPr="00BC1C86">
        <w:rPr>
          <w:i/>
          <w:iCs/>
          <w:noProof/>
          <w:sz w:val="16"/>
        </w:rPr>
        <w:t>Trends Nurs</w:t>
      </w:r>
      <w:r w:rsidRPr="00BC1C86">
        <w:rPr>
          <w:noProof/>
          <w:sz w:val="16"/>
        </w:rPr>
        <w:t>. 2014;1(1):102. doi:10.14804/1-1-28</w:t>
      </w:r>
    </w:p>
    <w:p w14:paraId="4F632CB6"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3. </w:t>
      </w:r>
      <w:r w:rsidRPr="00BC1C86">
        <w:rPr>
          <w:noProof/>
          <w:sz w:val="16"/>
        </w:rPr>
        <w:tab/>
        <w:t xml:space="preserve">Schoeber M, Green A. Global perspectives on advanced nursing practice. In: Joel L, ed. </w:t>
      </w:r>
      <w:r w:rsidRPr="00BC1C86">
        <w:rPr>
          <w:i/>
          <w:iCs/>
          <w:noProof/>
          <w:sz w:val="16"/>
        </w:rPr>
        <w:t>Advanced Practice Nursing</w:t>
      </w:r>
      <w:r w:rsidRPr="00BC1C86">
        <w:rPr>
          <w:noProof/>
          <w:sz w:val="16"/>
        </w:rPr>
        <w:t>. 4th ed. Philadelphia, PA: FA Davis; 2018.</w:t>
      </w:r>
    </w:p>
    <w:p w14:paraId="2AB724E0"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4. </w:t>
      </w:r>
      <w:r w:rsidRPr="00BC1C86">
        <w:rPr>
          <w:noProof/>
          <w:sz w:val="16"/>
        </w:rPr>
        <w:tab/>
        <w:t>South African Nursing Council. Generic competency framework for advaned nurse practitioners. http://www.sanc.co.za/pdf/Competencies/SANC Competencies-Generic Framework for Advanced Nurse Practitioners 2014-05.pdf. Published 2014. Accessed February 11, 2019.</w:t>
      </w:r>
    </w:p>
    <w:p w14:paraId="4F0E6849"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5. </w:t>
      </w:r>
      <w:r w:rsidRPr="00BC1C86">
        <w:rPr>
          <w:noProof/>
          <w:sz w:val="16"/>
        </w:rPr>
        <w:tab/>
        <w:t xml:space="preserve">Farley JE, Ndjeka N, Kelly AM, et al. Evaluation of a nurse practitioner-physician task-sharing model for multidrug-resistant tuberculosis in South Africa. Ito E, ed. </w:t>
      </w:r>
      <w:r w:rsidRPr="00BC1C86">
        <w:rPr>
          <w:i/>
          <w:iCs/>
          <w:noProof/>
          <w:sz w:val="16"/>
        </w:rPr>
        <w:t>PLoS One</w:t>
      </w:r>
      <w:r w:rsidRPr="00BC1C86">
        <w:rPr>
          <w:noProof/>
          <w:sz w:val="16"/>
        </w:rPr>
        <w:t>. 2017;12(8):e0182780. doi:10.1371/journal.pone.0182780</w:t>
      </w:r>
    </w:p>
    <w:p w14:paraId="76C39A39"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6. </w:t>
      </w:r>
      <w:r w:rsidRPr="00BC1C86">
        <w:rPr>
          <w:noProof/>
          <w:sz w:val="16"/>
        </w:rPr>
        <w:tab/>
        <w:t xml:space="preserve">Kelley M, Spangler S, Tison L, et al. Promoting regulatory reform: the African Health Profession Regulatory Collaborative (ARC) for nursing and midwifery year 4 evaluation. </w:t>
      </w:r>
      <w:r w:rsidRPr="00BC1C86">
        <w:rPr>
          <w:i/>
          <w:iCs/>
          <w:noProof/>
          <w:sz w:val="16"/>
        </w:rPr>
        <w:t>J Nurs Regul</w:t>
      </w:r>
      <w:r w:rsidRPr="00BC1C86">
        <w:rPr>
          <w:noProof/>
          <w:sz w:val="16"/>
        </w:rPr>
        <w:t>. 2017;8(3):74-82.</w:t>
      </w:r>
    </w:p>
    <w:p w14:paraId="49007784"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7. </w:t>
      </w:r>
      <w:r w:rsidRPr="00BC1C86">
        <w:rPr>
          <w:noProof/>
          <w:sz w:val="16"/>
        </w:rPr>
        <w:tab/>
        <w:t xml:space="preserve">Goodyear R. The Nurse Practitioner in Botswana: the primary care provider for a nation. </w:t>
      </w:r>
      <w:r w:rsidRPr="00BC1C86">
        <w:rPr>
          <w:i/>
          <w:iCs/>
          <w:noProof/>
          <w:sz w:val="16"/>
        </w:rPr>
        <w:t>J Nurse Pract</w:t>
      </w:r>
      <w:r w:rsidRPr="00BC1C86">
        <w:rPr>
          <w:noProof/>
          <w:sz w:val="16"/>
        </w:rPr>
        <w:t>. 2012;8(7):579-580.</w:t>
      </w:r>
    </w:p>
    <w:p w14:paraId="31F5D1B4"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lastRenderedPageBreak/>
        <w:t xml:space="preserve">8. </w:t>
      </w:r>
      <w:r w:rsidRPr="00BC1C86">
        <w:rPr>
          <w:noProof/>
          <w:sz w:val="16"/>
        </w:rPr>
        <w:tab/>
        <w:t xml:space="preserve">Feringa MM, De Swardt HC, Havenga Y. Registered nurses’ knowledge, attitude, practice and regulation regarding their scope of practice: A literature review. </w:t>
      </w:r>
      <w:r w:rsidRPr="00BC1C86">
        <w:rPr>
          <w:i/>
          <w:iCs/>
          <w:noProof/>
          <w:sz w:val="16"/>
        </w:rPr>
        <w:t>Int J Africa Nurs Sci</w:t>
      </w:r>
      <w:r w:rsidRPr="00BC1C86">
        <w:rPr>
          <w:noProof/>
          <w:sz w:val="16"/>
        </w:rPr>
        <w:t>. 2018;8:87-97. doi:10.1016/j.ijans.2018.04.001</w:t>
      </w:r>
    </w:p>
    <w:p w14:paraId="3E7ABC8F"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9. </w:t>
      </w:r>
      <w:r w:rsidRPr="00BC1C86">
        <w:rPr>
          <w:noProof/>
          <w:sz w:val="16"/>
        </w:rPr>
        <w:tab/>
        <w:t xml:space="preserve">East LA, Arudo J, Loefler M, Evans CM. Exploring the potential for advanced nursing practice role development in Kenya: A qualitative study. </w:t>
      </w:r>
      <w:r w:rsidRPr="00BC1C86">
        <w:rPr>
          <w:i/>
          <w:iCs/>
          <w:noProof/>
          <w:sz w:val="16"/>
        </w:rPr>
        <w:t>BMC Nurs</w:t>
      </w:r>
      <w:r w:rsidRPr="00BC1C86">
        <w:rPr>
          <w:noProof/>
          <w:sz w:val="16"/>
        </w:rPr>
        <w:t>. 2014;13(33). doi:10.1186/s12912-014-0033-y</w:t>
      </w:r>
    </w:p>
    <w:p w14:paraId="05A08F72"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10. </w:t>
      </w:r>
      <w:r w:rsidRPr="00BC1C86">
        <w:rPr>
          <w:noProof/>
          <w:sz w:val="16"/>
        </w:rPr>
        <w:tab/>
        <w:t>Nursing Council of Kenya. Approved nursing and midwifery programmes. https://nckenya.com/education/approved-nursing-and-midwifery-programmes/. Published 2019. Accessed February 11, 2019.</w:t>
      </w:r>
    </w:p>
    <w:p w14:paraId="7BABC58D"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11. </w:t>
      </w:r>
      <w:r w:rsidRPr="00BC1C86">
        <w:rPr>
          <w:noProof/>
          <w:sz w:val="16"/>
        </w:rPr>
        <w:tab/>
        <w:t>Aga Khan University. No Title. Master of Science in Advanced Practice Nursing.</w:t>
      </w:r>
    </w:p>
    <w:p w14:paraId="07C6BAD2"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12. </w:t>
      </w:r>
      <w:r w:rsidRPr="00BC1C86">
        <w:rPr>
          <w:noProof/>
          <w:sz w:val="16"/>
        </w:rPr>
        <w:tab/>
        <w:t xml:space="preserve">Smith J, Odera DN, Chege D, et al. Identifying the Gaps: An Assessment of Nurses’ Training, Competency, and Practice in HIV Care and Treatment in Kenya. </w:t>
      </w:r>
      <w:r w:rsidRPr="00BC1C86">
        <w:rPr>
          <w:i/>
          <w:iCs/>
          <w:noProof/>
          <w:sz w:val="16"/>
        </w:rPr>
        <w:t>J Assoc Nurses AIDS Care</w:t>
      </w:r>
      <w:r w:rsidRPr="00BC1C86">
        <w:rPr>
          <w:noProof/>
          <w:sz w:val="16"/>
        </w:rPr>
        <w:t>. 2016. doi:10.1016/j.jana.2016.01.005</w:t>
      </w:r>
    </w:p>
    <w:p w14:paraId="6DF9C2DC"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13. </w:t>
      </w:r>
      <w:r w:rsidRPr="00BC1C86">
        <w:rPr>
          <w:noProof/>
          <w:sz w:val="16"/>
        </w:rPr>
        <w:tab/>
        <w:t xml:space="preserve">Mboya M, Jooste K. Nursing and Midwifery education in Africa: The Millennium Development Goals and Beyond. </w:t>
      </w:r>
      <w:r w:rsidRPr="00BC1C86">
        <w:rPr>
          <w:i/>
          <w:iCs/>
          <w:noProof/>
          <w:sz w:val="16"/>
        </w:rPr>
        <w:t>Res Ser Dev Africa</w:t>
      </w:r>
      <w:r w:rsidRPr="00BC1C86">
        <w:rPr>
          <w:noProof/>
          <w:sz w:val="16"/>
        </w:rPr>
        <w:t>. 2013.</w:t>
      </w:r>
    </w:p>
    <w:p w14:paraId="21B55115"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14. </w:t>
      </w:r>
      <w:r w:rsidRPr="00BC1C86">
        <w:rPr>
          <w:noProof/>
          <w:sz w:val="16"/>
        </w:rPr>
        <w:tab/>
        <w:t>Global Health Dynamics. About GHD. http://www.globalhealthdynamics.co.uk/. Published 2019. Accessed January 28, 2019.</w:t>
      </w:r>
    </w:p>
    <w:p w14:paraId="43F4607B"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15. </w:t>
      </w:r>
      <w:r w:rsidRPr="00BC1C86">
        <w:rPr>
          <w:noProof/>
          <w:sz w:val="16"/>
        </w:rPr>
        <w:tab/>
        <w:t xml:space="preserve">Mayer D, Smeeth L, Sekajugo J. Health transitions in Africa: practical policy proposals for primary care. </w:t>
      </w:r>
      <w:r w:rsidRPr="00BC1C86">
        <w:rPr>
          <w:i/>
          <w:iCs/>
          <w:noProof/>
          <w:sz w:val="16"/>
        </w:rPr>
        <w:t>Bull World Health Organ</w:t>
      </w:r>
      <w:r w:rsidRPr="00BC1C86">
        <w:rPr>
          <w:noProof/>
          <w:sz w:val="16"/>
        </w:rPr>
        <w:t>. 2010;88:943-948. doi:10.2471/BLT.10.077891</w:t>
      </w:r>
    </w:p>
    <w:p w14:paraId="11261DF6"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16. </w:t>
      </w:r>
      <w:r w:rsidRPr="00BC1C86">
        <w:rPr>
          <w:noProof/>
          <w:sz w:val="16"/>
        </w:rPr>
        <w:tab/>
        <w:t>Nursing and Midwifery Council of Ghana. Nurse Practitioners. http://www.nmcgh.org/t3f/en/training-institutions/80-professionals/13-workship-for-nurse-practitioners. Published 2018. Accessed December 5, 2018.</w:t>
      </w:r>
    </w:p>
    <w:p w14:paraId="7E582095"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17. </w:t>
      </w:r>
      <w:r w:rsidRPr="00BC1C86">
        <w:rPr>
          <w:noProof/>
          <w:sz w:val="16"/>
        </w:rPr>
        <w:tab/>
        <w:t>University for Development Studies Ghana. School of Allied Health Sciences. https://beta.uds.edu.gh/#. Published 2018. Accessed December 5, 2018.</w:t>
      </w:r>
    </w:p>
    <w:p w14:paraId="15E6F981"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18. </w:t>
      </w:r>
      <w:r w:rsidRPr="00BC1C86">
        <w:rPr>
          <w:noProof/>
          <w:sz w:val="16"/>
        </w:rPr>
        <w:tab/>
        <w:t>Tanzania Nursing and Midwifery Council. Scope of practice for nurses and midwives in Tanzania. www.tnmc.go.tz. Published 2014. Accessed November 11, 2018.</w:t>
      </w:r>
    </w:p>
    <w:p w14:paraId="58FE89A0"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19. </w:t>
      </w:r>
      <w:r w:rsidRPr="00BC1C86">
        <w:rPr>
          <w:noProof/>
          <w:sz w:val="16"/>
        </w:rPr>
        <w:tab/>
        <w:t>Kilimanjaro Christian Medical Centre. School of Anaesthesia: Nurse Anaesthetist Program. https://kcmc.ac.tz/oldWeb/anae-school/Nurse anaestic program.htm. Published 2007. Accessed February 25, 2019.</w:t>
      </w:r>
    </w:p>
    <w:p w14:paraId="37F2AF12"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20. </w:t>
      </w:r>
      <w:r w:rsidRPr="00BC1C86">
        <w:rPr>
          <w:noProof/>
          <w:sz w:val="16"/>
        </w:rPr>
        <w:tab/>
        <w:t xml:space="preserve">Mboineki J, Zhang W. Healthcare provider views on transitioning from task shifting to advanced practice nursing in Tanzania. </w:t>
      </w:r>
      <w:r w:rsidRPr="00BC1C86">
        <w:rPr>
          <w:i/>
          <w:iCs/>
          <w:noProof/>
          <w:sz w:val="16"/>
        </w:rPr>
        <w:t>Nurs Res</w:t>
      </w:r>
      <w:r w:rsidRPr="00BC1C86">
        <w:rPr>
          <w:noProof/>
          <w:sz w:val="16"/>
        </w:rPr>
        <w:t>. 2018;67(1):49-54.</w:t>
      </w:r>
    </w:p>
    <w:p w14:paraId="74330740"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21. </w:t>
      </w:r>
      <w:r w:rsidRPr="00BC1C86">
        <w:rPr>
          <w:noProof/>
          <w:sz w:val="16"/>
        </w:rPr>
        <w:tab/>
        <w:t xml:space="preserve">Msuya M, Blood-Siegfried J, Chugulu J, et al. Descriptive study of nursing scope of practice in rural medically underserved areas of Africa, South of the Sahara. </w:t>
      </w:r>
      <w:r w:rsidRPr="00BC1C86">
        <w:rPr>
          <w:i/>
          <w:iCs/>
          <w:noProof/>
          <w:sz w:val="16"/>
        </w:rPr>
        <w:t>Int J Africa Nurs Sci</w:t>
      </w:r>
      <w:r w:rsidRPr="00BC1C86">
        <w:rPr>
          <w:noProof/>
          <w:sz w:val="16"/>
        </w:rPr>
        <w:t>. 2017;6:74-82. doi:10.1016/j.ijans.2017.04.003</w:t>
      </w:r>
    </w:p>
    <w:p w14:paraId="64AA078D"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22. </w:t>
      </w:r>
      <w:r w:rsidRPr="00BC1C86">
        <w:rPr>
          <w:noProof/>
          <w:sz w:val="16"/>
        </w:rPr>
        <w:tab/>
        <w:t xml:space="preserve">Chimbwandira F, Mhango E, Makombe S, et al. Impact of an innovative approach to prevent mother-to-child transmission of HIV - Malawi, July 2011-September 2012. </w:t>
      </w:r>
      <w:r w:rsidRPr="00BC1C86">
        <w:rPr>
          <w:i/>
          <w:iCs/>
          <w:noProof/>
          <w:sz w:val="16"/>
        </w:rPr>
        <w:t>CDC Morb Mortal Wkly Rep</w:t>
      </w:r>
      <w:r w:rsidRPr="00BC1C86">
        <w:rPr>
          <w:noProof/>
          <w:sz w:val="16"/>
        </w:rPr>
        <w:t>. 2013;62(8):148-151.</w:t>
      </w:r>
    </w:p>
    <w:p w14:paraId="69F09C3D"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23. </w:t>
      </w:r>
      <w:r w:rsidRPr="00BC1C86">
        <w:rPr>
          <w:noProof/>
          <w:sz w:val="16"/>
        </w:rPr>
        <w:tab/>
        <w:t xml:space="preserve">Fairall L, Bachmann MO, Lombard C, et al. Task shifting of antiretroviral treatment from doctors to primary-care nurses in South Africa (STRETCH): a pragmatic, parallel, cluster-randomised trial. </w:t>
      </w:r>
      <w:r w:rsidRPr="00BC1C86">
        <w:rPr>
          <w:i/>
          <w:iCs/>
          <w:noProof/>
          <w:sz w:val="16"/>
        </w:rPr>
        <w:t>Lancet</w:t>
      </w:r>
      <w:r w:rsidRPr="00BC1C86">
        <w:rPr>
          <w:noProof/>
          <w:sz w:val="16"/>
        </w:rPr>
        <w:t>. 2012;380(9845):889-898. doi:10.1016/S0140-6736(12)60730-2</w:t>
      </w:r>
    </w:p>
    <w:p w14:paraId="4EA6BF34"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24. </w:t>
      </w:r>
      <w:r w:rsidRPr="00BC1C86">
        <w:rPr>
          <w:noProof/>
          <w:sz w:val="16"/>
        </w:rPr>
        <w:tab/>
        <w:t xml:space="preserve">Kredo T, Adeniyi FB, Bateganya M, Pienaar ED. Task shifting from doctors to non-doctors for initiation and maintenance of antiretroviral therapy. </w:t>
      </w:r>
      <w:r w:rsidRPr="00BC1C86">
        <w:rPr>
          <w:i/>
          <w:iCs/>
          <w:noProof/>
          <w:sz w:val="16"/>
        </w:rPr>
        <w:t>Cochrane Database Syst Rev</w:t>
      </w:r>
      <w:r w:rsidRPr="00BC1C86">
        <w:rPr>
          <w:noProof/>
          <w:sz w:val="16"/>
        </w:rPr>
        <w:t>. July 2014. doi:10.1002/14651858.CD007331.pub3</w:t>
      </w:r>
    </w:p>
    <w:p w14:paraId="6E020F12"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25. </w:t>
      </w:r>
      <w:r w:rsidRPr="00BC1C86">
        <w:rPr>
          <w:noProof/>
          <w:sz w:val="16"/>
        </w:rPr>
        <w:tab/>
        <w:t>Hatch A. Professor Louise Kaplan helping Swaziland add nurse practitioners. Washington State University. https://nursing.wsu.edu/2018/01/10/nurse-practitioner-program-swaziland-louise-kaplan/. Published 2018. Accessed November 11, 2018.</w:t>
      </w:r>
    </w:p>
    <w:p w14:paraId="600915EE"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26. </w:t>
      </w:r>
      <w:r w:rsidRPr="00BC1C86">
        <w:rPr>
          <w:noProof/>
          <w:sz w:val="16"/>
        </w:rPr>
        <w:tab/>
        <w:t xml:space="preserve">McCarthy CF, Zuber A, Kelley MA, Verani AR, Riley PL. The African Health Profession Regulatory Collaborative (ARC) at two years. </w:t>
      </w:r>
      <w:r w:rsidRPr="00BC1C86">
        <w:rPr>
          <w:i/>
          <w:iCs/>
          <w:noProof/>
          <w:sz w:val="16"/>
        </w:rPr>
        <w:t>Afr J Midwifery Womens Health</w:t>
      </w:r>
      <w:r w:rsidRPr="00BC1C86">
        <w:rPr>
          <w:noProof/>
          <w:sz w:val="16"/>
        </w:rPr>
        <w:t>. 2014;8(Sup2):4-9. doi:10.12968/ajmw.2014.8.Sup2.4</w:t>
      </w:r>
    </w:p>
    <w:p w14:paraId="579B36FB"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27. </w:t>
      </w:r>
      <w:r w:rsidRPr="00BC1C86">
        <w:rPr>
          <w:noProof/>
          <w:sz w:val="16"/>
        </w:rPr>
        <w:tab/>
        <w:t>The University of Swaziland. Post graduate prospectus. https://www.uniswa.sz/sites/default/files/admissions/postgrad_2017.pdf. Published 2016. Accessed November 11, 2018.</w:t>
      </w:r>
    </w:p>
    <w:p w14:paraId="78992E1F" w14:textId="77777777" w:rsidR="00BC1C86" w:rsidRPr="00BC1C86" w:rsidRDefault="00BC1C86" w:rsidP="00BC1C86">
      <w:pPr>
        <w:widowControl w:val="0"/>
        <w:autoSpaceDE w:val="0"/>
        <w:autoSpaceDN w:val="0"/>
        <w:adjustRightInd w:val="0"/>
        <w:ind w:left="640" w:hanging="640"/>
        <w:rPr>
          <w:noProof/>
          <w:sz w:val="16"/>
        </w:rPr>
      </w:pPr>
      <w:r w:rsidRPr="00BC1C86">
        <w:rPr>
          <w:noProof/>
          <w:sz w:val="16"/>
        </w:rPr>
        <w:t xml:space="preserve">28. </w:t>
      </w:r>
      <w:r w:rsidRPr="00BC1C86">
        <w:rPr>
          <w:noProof/>
          <w:sz w:val="16"/>
        </w:rPr>
        <w:tab/>
        <w:t xml:space="preserve">Dynes M, Tison L, Johnson C, Verani A, Zuber A, Riley PL. Regulatory Advances in 11 Sub-Saharan Countries in Year 3 of the African Health Profession Regulatory Collaborative for Nurses and Midwives (ARC). </w:t>
      </w:r>
      <w:r w:rsidRPr="00BC1C86">
        <w:rPr>
          <w:i/>
          <w:iCs/>
          <w:noProof/>
          <w:sz w:val="16"/>
        </w:rPr>
        <w:t>J Assoc Nurses AIDS Care</w:t>
      </w:r>
      <w:r w:rsidRPr="00BC1C86">
        <w:rPr>
          <w:noProof/>
          <w:sz w:val="16"/>
        </w:rPr>
        <w:t>. 2016;27(3):285-296. doi:10.1016/j.jana.2015.11.004</w:t>
      </w:r>
    </w:p>
    <w:p w14:paraId="6D55FED7" w14:textId="385E8EE9" w:rsidR="00EA623C" w:rsidRPr="00A90EC8" w:rsidRDefault="00CE4263" w:rsidP="00BC1C86">
      <w:pPr>
        <w:widowControl w:val="0"/>
        <w:autoSpaceDE w:val="0"/>
        <w:autoSpaceDN w:val="0"/>
        <w:adjustRightInd w:val="0"/>
        <w:ind w:left="640" w:hanging="640"/>
        <w:rPr>
          <w:sz w:val="16"/>
          <w:szCs w:val="16"/>
        </w:rPr>
      </w:pPr>
      <w:r w:rsidRPr="00A90EC8">
        <w:rPr>
          <w:sz w:val="16"/>
          <w:szCs w:val="16"/>
        </w:rPr>
        <w:fldChar w:fldCharType="end"/>
      </w:r>
    </w:p>
    <w:sectPr w:rsidR="00EA623C" w:rsidRPr="00A90EC8" w:rsidSect="00490ED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12598"/>
    <w:multiLevelType w:val="hybridMultilevel"/>
    <w:tmpl w:val="CF0C8BAA"/>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 w15:restartNumberingAfterBreak="0">
    <w:nsid w:val="152A1020"/>
    <w:multiLevelType w:val="hybridMultilevel"/>
    <w:tmpl w:val="1E308FCA"/>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727644"/>
    <w:multiLevelType w:val="hybridMultilevel"/>
    <w:tmpl w:val="2C901C04"/>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4C1011"/>
    <w:multiLevelType w:val="hybridMultilevel"/>
    <w:tmpl w:val="34C024A0"/>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D7372A"/>
    <w:multiLevelType w:val="hybridMultilevel"/>
    <w:tmpl w:val="2C869168"/>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5" w15:restartNumberingAfterBreak="0">
    <w:nsid w:val="33503DEA"/>
    <w:multiLevelType w:val="hybridMultilevel"/>
    <w:tmpl w:val="7506019E"/>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A67805"/>
    <w:multiLevelType w:val="hybridMultilevel"/>
    <w:tmpl w:val="E55472A2"/>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B131FF"/>
    <w:multiLevelType w:val="hybridMultilevel"/>
    <w:tmpl w:val="A0F8DDEE"/>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8" w15:restartNumberingAfterBreak="0">
    <w:nsid w:val="42AC05D1"/>
    <w:multiLevelType w:val="hybridMultilevel"/>
    <w:tmpl w:val="672C74CE"/>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9" w15:restartNumberingAfterBreak="0">
    <w:nsid w:val="452E2C6E"/>
    <w:multiLevelType w:val="hybridMultilevel"/>
    <w:tmpl w:val="5410614C"/>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0" w15:restartNumberingAfterBreak="0">
    <w:nsid w:val="50580F1B"/>
    <w:multiLevelType w:val="hybridMultilevel"/>
    <w:tmpl w:val="7D280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AD10BB"/>
    <w:multiLevelType w:val="hybridMultilevel"/>
    <w:tmpl w:val="820EF3B6"/>
    <w:lvl w:ilvl="0" w:tplc="04090001">
      <w:start w:val="1"/>
      <w:numFmt w:val="bullet"/>
      <w:lvlText w:val=""/>
      <w:lvlJc w:val="left"/>
      <w:pPr>
        <w:ind w:left="706"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12" w15:restartNumberingAfterBreak="0">
    <w:nsid w:val="52B831A4"/>
    <w:multiLevelType w:val="hybridMultilevel"/>
    <w:tmpl w:val="972616A2"/>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3" w15:restartNumberingAfterBreak="0">
    <w:nsid w:val="572F7005"/>
    <w:multiLevelType w:val="hybridMultilevel"/>
    <w:tmpl w:val="6C7E80F0"/>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8A3950"/>
    <w:multiLevelType w:val="hybridMultilevel"/>
    <w:tmpl w:val="4B38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B33751"/>
    <w:multiLevelType w:val="hybridMultilevel"/>
    <w:tmpl w:val="D570C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E7328F"/>
    <w:multiLevelType w:val="hybridMultilevel"/>
    <w:tmpl w:val="9E362582"/>
    <w:lvl w:ilvl="0" w:tplc="F12CE852">
      <w:start w:val="1"/>
      <w:numFmt w:val="bullet"/>
      <w:lvlText w:val=""/>
      <w:lvlJc w:val="left"/>
      <w:pPr>
        <w:ind w:left="875"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14"/>
  </w:num>
  <w:num w:numId="4">
    <w:abstractNumId w:val="15"/>
  </w:num>
  <w:num w:numId="5">
    <w:abstractNumId w:val="10"/>
  </w:num>
  <w:num w:numId="6">
    <w:abstractNumId w:val="3"/>
  </w:num>
  <w:num w:numId="7">
    <w:abstractNumId w:val="1"/>
  </w:num>
  <w:num w:numId="8">
    <w:abstractNumId w:val="13"/>
  </w:num>
  <w:num w:numId="9">
    <w:abstractNumId w:val="6"/>
  </w:num>
  <w:num w:numId="10">
    <w:abstractNumId w:val="2"/>
  </w:num>
  <w:num w:numId="11">
    <w:abstractNumId w:val="9"/>
  </w:num>
  <w:num w:numId="12">
    <w:abstractNumId w:val="0"/>
  </w:num>
  <w:num w:numId="13">
    <w:abstractNumId w:val="7"/>
  </w:num>
  <w:num w:numId="14">
    <w:abstractNumId w:val="8"/>
  </w:num>
  <w:num w:numId="15">
    <w:abstractNumId w:val="12"/>
  </w:num>
  <w:num w:numId="16">
    <w:abstractNumId w:val="4"/>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ED2"/>
    <w:rsid w:val="00015EF0"/>
    <w:rsid w:val="000438FD"/>
    <w:rsid w:val="00131E6B"/>
    <w:rsid w:val="001665B9"/>
    <w:rsid w:val="00186088"/>
    <w:rsid w:val="00193B45"/>
    <w:rsid w:val="001B784A"/>
    <w:rsid w:val="001D4B51"/>
    <w:rsid w:val="0025638B"/>
    <w:rsid w:val="002A09B3"/>
    <w:rsid w:val="002C340C"/>
    <w:rsid w:val="00307550"/>
    <w:rsid w:val="003248D1"/>
    <w:rsid w:val="003417B9"/>
    <w:rsid w:val="00352EE8"/>
    <w:rsid w:val="003835F3"/>
    <w:rsid w:val="003A3AA7"/>
    <w:rsid w:val="00427C50"/>
    <w:rsid w:val="00435A3C"/>
    <w:rsid w:val="00470949"/>
    <w:rsid w:val="00476B48"/>
    <w:rsid w:val="00480165"/>
    <w:rsid w:val="00490ED2"/>
    <w:rsid w:val="004B6C56"/>
    <w:rsid w:val="004C05A0"/>
    <w:rsid w:val="004E5BB6"/>
    <w:rsid w:val="005156F7"/>
    <w:rsid w:val="00540F61"/>
    <w:rsid w:val="00576582"/>
    <w:rsid w:val="005805FA"/>
    <w:rsid w:val="005B37AF"/>
    <w:rsid w:val="005D1957"/>
    <w:rsid w:val="005D3BFF"/>
    <w:rsid w:val="00614D53"/>
    <w:rsid w:val="0064361E"/>
    <w:rsid w:val="0066548D"/>
    <w:rsid w:val="006700D4"/>
    <w:rsid w:val="006758CF"/>
    <w:rsid w:val="00681135"/>
    <w:rsid w:val="006A3FCA"/>
    <w:rsid w:val="006B4C3B"/>
    <w:rsid w:val="006E3A0F"/>
    <w:rsid w:val="006F4269"/>
    <w:rsid w:val="007341EB"/>
    <w:rsid w:val="00736C3F"/>
    <w:rsid w:val="00743FE3"/>
    <w:rsid w:val="00746B6F"/>
    <w:rsid w:val="007563E4"/>
    <w:rsid w:val="00774F11"/>
    <w:rsid w:val="00776F9A"/>
    <w:rsid w:val="007A3303"/>
    <w:rsid w:val="007B35D2"/>
    <w:rsid w:val="007D7C66"/>
    <w:rsid w:val="00814603"/>
    <w:rsid w:val="008445E2"/>
    <w:rsid w:val="00846805"/>
    <w:rsid w:val="0085542E"/>
    <w:rsid w:val="008F0B38"/>
    <w:rsid w:val="008F4ADD"/>
    <w:rsid w:val="008F51BE"/>
    <w:rsid w:val="00942815"/>
    <w:rsid w:val="00956C28"/>
    <w:rsid w:val="009B4CC1"/>
    <w:rsid w:val="009C4F8A"/>
    <w:rsid w:val="00A05724"/>
    <w:rsid w:val="00A62C9F"/>
    <w:rsid w:val="00A75589"/>
    <w:rsid w:val="00A81E1B"/>
    <w:rsid w:val="00A90EC8"/>
    <w:rsid w:val="00AB11C4"/>
    <w:rsid w:val="00AD591A"/>
    <w:rsid w:val="00B02EBE"/>
    <w:rsid w:val="00B305CC"/>
    <w:rsid w:val="00B8496F"/>
    <w:rsid w:val="00BA50EB"/>
    <w:rsid w:val="00BC1C86"/>
    <w:rsid w:val="00C114AD"/>
    <w:rsid w:val="00C33F92"/>
    <w:rsid w:val="00C62B25"/>
    <w:rsid w:val="00C9539A"/>
    <w:rsid w:val="00CC0378"/>
    <w:rsid w:val="00CE4263"/>
    <w:rsid w:val="00D05619"/>
    <w:rsid w:val="00D471ED"/>
    <w:rsid w:val="00D94D10"/>
    <w:rsid w:val="00DA6A3F"/>
    <w:rsid w:val="00DB5FF7"/>
    <w:rsid w:val="00DD0EC4"/>
    <w:rsid w:val="00DE0F1C"/>
    <w:rsid w:val="00E5453E"/>
    <w:rsid w:val="00E77EA4"/>
    <w:rsid w:val="00EA623C"/>
    <w:rsid w:val="00EB1043"/>
    <w:rsid w:val="00ED157F"/>
    <w:rsid w:val="00F60882"/>
    <w:rsid w:val="00FE39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81043E"/>
  <w14:defaultImageDpi w14:val="32767"/>
  <w15:docId w15:val="{CCBFF3AF-BF45-2C43-B9BD-932463F1A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0ED2"/>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90ED2"/>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6B48"/>
    <w:pPr>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D94D10"/>
    <w:rPr>
      <w:color w:val="0563C1" w:themeColor="hyperlink"/>
      <w:u w:val="single"/>
    </w:rPr>
  </w:style>
  <w:style w:type="character" w:customStyle="1" w:styleId="UnresolvedMention1">
    <w:name w:val="Unresolved Mention1"/>
    <w:basedOn w:val="DefaultParagraphFont"/>
    <w:uiPriority w:val="99"/>
    <w:semiHidden/>
    <w:unhideWhenUsed/>
    <w:rsid w:val="00D94D10"/>
    <w:rPr>
      <w:color w:val="605E5C"/>
      <w:shd w:val="clear" w:color="auto" w:fill="E1DFDD"/>
    </w:rPr>
  </w:style>
  <w:style w:type="character" w:styleId="FollowedHyperlink">
    <w:name w:val="FollowedHyperlink"/>
    <w:basedOn w:val="DefaultParagraphFont"/>
    <w:uiPriority w:val="99"/>
    <w:semiHidden/>
    <w:unhideWhenUsed/>
    <w:rsid w:val="00D94D1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9918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8046F6-676C-9949-86D5-990A415E1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14183</Words>
  <Characters>80847</Characters>
  <Application>Microsoft Office Word</Application>
  <DocSecurity>0</DocSecurity>
  <Lines>673</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Elissa Ladd Ladd</dc:creator>
  <cp:keywords/>
  <dc:description/>
  <cp:lastModifiedBy>Elissa Ladd Ladd</cp:lastModifiedBy>
  <cp:revision>2</cp:revision>
  <dcterms:created xsi:type="dcterms:W3CDTF">2020-11-10T19:23:00Z</dcterms:created>
  <dcterms:modified xsi:type="dcterms:W3CDTF">2020-11-10T19:23:00Z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e0799ae5-c7f9-3a98-9e71-53356b849777</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