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CE106" w14:textId="0B1C1673" w:rsidR="0055656D" w:rsidRDefault="0055656D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D395C4C" wp14:editId="685074B1">
            <wp:simplePos x="0" y="0"/>
            <wp:positionH relativeFrom="margin">
              <wp:align>left</wp:align>
            </wp:positionH>
            <wp:positionV relativeFrom="paragraph">
              <wp:posOffset>775970</wp:posOffset>
            </wp:positionV>
            <wp:extent cx="6376670" cy="4151630"/>
            <wp:effectExtent l="0" t="0" r="5080" b="1270"/>
            <wp:wrapThrough wrapText="bothSides">
              <wp:wrapPolygon edited="0">
                <wp:start x="0" y="0"/>
                <wp:lineTo x="0" y="21507"/>
                <wp:lineTo x="21553" y="21507"/>
                <wp:lineTo x="21553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670" cy="415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5656D">
        <w:rPr>
          <w:b/>
          <w:bCs/>
          <w:sz w:val="32"/>
          <w:szCs w:val="32"/>
        </w:rPr>
        <w:t xml:space="preserve">Supplementary </w:t>
      </w:r>
      <w:r w:rsidRPr="0055656D">
        <w:rPr>
          <w:b/>
          <w:bCs/>
          <w:sz w:val="32"/>
          <w:szCs w:val="32"/>
        </w:rPr>
        <w:t xml:space="preserve">Figure </w:t>
      </w:r>
      <w:r w:rsidRPr="0055656D">
        <w:rPr>
          <w:b/>
          <w:bCs/>
          <w:sz w:val="32"/>
          <w:szCs w:val="32"/>
        </w:rPr>
        <w:t>1</w:t>
      </w:r>
      <w:r w:rsidRPr="0055656D">
        <w:rPr>
          <w:b/>
          <w:bCs/>
          <w:sz w:val="32"/>
          <w:szCs w:val="32"/>
        </w:rPr>
        <w:t>.</w:t>
      </w:r>
      <w:r w:rsidRPr="0055656D">
        <w:rPr>
          <w:sz w:val="32"/>
          <w:szCs w:val="32"/>
        </w:rPr>
        <w:t xml:space="preserve"> Schema for palliative care in clinical practice by medical oncologists</w:t>
      </w:r>
      <w:r>
        <w:rPr>
          <w:sz w:val="32"/>
          <w:szCs w:val="32"/>
        </w:rPr>
        <w:t>.</w:t>
      </w:r>
    </w:p>
    <w:p w14:paraId="24C684C0" w14:textId="719996B8" w:rsidR="0055656D" w:rsidRDefault="0055656D">
      <w:pPr>
        <w:rPr>
          <w:sz w:val="32"/>
          <w:szCs w:val="32"/>
        </w:rPr>
      </w:pPr>
    </w:p>
    <w:p w14:paraId="2C380AAE" w14:textId="63ACEB46" w:rsidR="0055656D" w:rsidRDefault="0055656D">
      <w:pPr>
        <w:rPr>
          <w:sz w:val="32"/>
          <w:szCs w:val="32"/>
        </w:rPr>
      </w:pPr>
    </w:p>
    <w:p w14:paraId="7BCAD895" w14:textId="2FE3CB82" w:rsidR="0055656D" w:rsidRDefault="0055656D">
      <w:pPr>
        <w:rPr>
          <w:sz w:val="32"/>
          <w:szCs w:val="32"/>
        </w:rPr>
      </w:pPr>
    </w:p>
    <w:p w14:paraId="51030BF9" w14:textId="7CEF2FD0" w:rsidR="0055656D" w:rsidRDefault="0055656D">
      <w:pPr>
        <w:rPr>
          <w:sz w:val="32"/>
          <w:szCs w:val="32"/>
        </w:rPr>
      </w:pPr>
    </w:p>
    <w:p w14:paraId="7F0A2F07" w14:textId="44BB121C" w:rsidR="0055656D" w:rsidRDefault="0055656D">
      <w:pPr>
        <w:rPr>
          <w:sz w:val="32"/>
          <w:szCs w:val="32"/>
        </w:rPr>
      </w:pPr>
    </w:p>
    <w:p w14:paraId="57B28BAB" w14:textId="77A5149B" w:rsidR="0055656D" w:rsidRDefault="0055656D">
      <w:pPr>
        <w:rPr>
          <w:sz w:val="32"/>
          <w:szCs w:val="32"/>
        </w:rPr>
      </w:pPr>
    </w:p>
    <w:p w14:paraId="53D1D96D" w14:textId="348F08A2" w:rsidR="0055656D" w:rsidRDefault="0055656D">
      <w:pPr>
        <w:rPr>
          <w:sz w:val="32"/>
          <w:szCs w:val="32"/>
        </w:rPr>
      </w:pPr>
    </w:p>
    <w:p w14:paraId="6E4B071D" w14:textId="77777777" w:rsidR="0055656D" w:rsidRDefault="0055656D">
      <w:pPr>
        <w:rPr>
          <w:sz w:val="32"/>
          <w:szCs w:val="32"/>
        </w:rPr>
      </w:pPr>
    </w:p>
    <w:p w14:paraId="490D9674" w14:textId="7BDAB9DC" w:rsidR="0055656D" w:rsidRDefault="0055656D">
      <w:pPr>
        <w:rPr>
          <w:sz w:val="32"/>
          <w:szCs w:val="32"/>
        </w:rPr>
      </w:pPr>
      <w:r w:rsidRPr="0055656D">
        <w:rPr>
          <w:b/>
          <w:bCs/>
          <w:sz w:val="32"/>
          <w:szCs w:val="32"/>
        </w:rPr>
        <w:lastRenderedPageBreak/>
        <w:t>Supplementary Figure</w:t>
      </w:r>
      <w:r w:rsidRPr="0055656D">
        <w:rPr>
          <w:b/>
          <w:bCs/>
          <w:sz w:val="32"/>
          <w:szCs w:val="32"/>
        </w:rPr>
        <w:t xml:space="preserve"> </w:t>
      </w:r>
      <w:r w:rsidRPr="0055656D">
        <w:rPr>
          <w:b/>
          <w:bCs/>
          <w:sz w:val="32"/>
          <w:szCs w:val="32"/>
        </w:rPr>
        <w:t>2</w:t>
      </w:r>
      <w:r w:rsidRPr="0055656D">
        <w:rPr>
          <w:b/>
          <w:bCs/>
          <w:sz w:val="32"/>
          <w:szCs w:val="32"/>
        </w:rPr>
        <w:t>.</w:t>
      </w:r>
      <w:r w:rsidRPr="0055656D">
        <w:rPr>
          <w:sz w:val="32"/>
          <w:szCs w:val="32"/>
        </w:rPr>
        <w:t xml:space="preserve"> Comparison of the difference in median of Thai-Functional Assessment of Cancer Therapy-General (Thai FACT-G) scale from day 1 to day 7 of hospitalization between Professional Collaborative Team group and Medical Oncologist group</w:t>
      </w:r>
      <w:r>
        <w:rPr>
          <w:sz w:val="32"/>
          <w:szCs w:val="32"/>
        </w:rPr>
        <w:t>.</w:t>
      </w:r>
    </w:p>
    <w:p w14:paraId="11191A8C" w14:textId="1ACD38A9" w:rsidR="0055656D" w:rsidRDefault="0055656D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F0270CF" wp14:editId="4E03634B">
            <wp:simplePos x="0" y="0"/>
            <wp:positionH relativeFrom="margin">
              <wp:align>left</wp:align>
            </wp:positionH>
            <wp:positionV relativeFrom="paragraph">
              <wp:posOffset>295910</wp:posOffset>
            </wp:positionV>
            <wp:extent cx="6370955" cy="4261485"/>
            <wp:effectExtent l="0" t="0" r="0" b="5715"/>
            <wp:wrapThrough wrapText="bothSides">
              <wp:wrapPolygon edited="0">
                <wp:start x="0" y="0"/>
                <wp:lineTo x="0" y="21532"/>
                <wp:lineTo x="21507" y="21532"/>
                <wp:lineTo x="21507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955" cy="4261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06C0E9D" w14:textId="7305068D" w:rsidR="0055656D" w:rsidRDefault="0055656D">
      <w:pPr>
        <w:rPr>
          <w:sz w:val="32"/>
          <w:szCs w:val="32"/>
        </w:rPr>
      </w:pPr>
    </w:p>
    <w:p w14:paraId="22D950B3" w14:textId="4F814EF5" w:rsidR="0055656D" w:rsidRDefault="0055656D">
      <w:pPr>
        <w:rPr>
          <w:sz w:val="32"/>
          <w:szCs w:val="32"/>
        </w:rPr>
      </w:pPr>
    </w:p>
    <w:p w14:paraId="2EBEFA53" w14:textId="6F961C83" w:rsidR="0055656D" w:rsidRDefault="0055656D">
      <w:pPr>
        <w:rPr>
          <w:sz w:val="32"/>
          <w:szCs w:val="32"/>
        </w:rPr>
      </w:pPr>
    </w:p>
    <w:p w14:paraId="6CD0D00A" w14:textId="21C9F29E" w:rsidR="0055656D" w:rsidRDefault="0055656D">
      <w:pPr>
        <w:rPr>
          <w:sz w:val="32"/>
          <w:szCs w:val="32"/>
        </w:rPr>
      </w:pPr>
    </w:p>
    <w:p w14:paraId="5B6D48ED" w14:textId="0A93886A" w:rsidR="0055656D" w:rsidRDefault="0055656D">
      <w:pPr>
        <w:rPr>
          <w:sz w:val="32"/>
          <w:szCs w:val="32"/>
        </w:rPr>
      </w:pPr>
    </w:p>
    <w:p w14:paraId="58E4F597" w14:textId="62AE8CB4" w:rsidR="0055656D" w:rsidRDefault="0055656D">
      <w:pPr>
        <w:rPr>
          <w:sz w:val="32"/>
          <w:szCs w:val="32"/>
        </w:rPr>
      </w:pPr>
    </w:p>
    <w:p w14:paraId="5D58AFFA" w14:textId="2E63FAD0" w:rsidR="0055656D" w:rsidRDefault="0055656D">
      <w:pPr>
        <w:rPr>
          <w:sz w:val="32"/>
          <w:szCs w:val="32"/>
        </w:rPr>
      </w:pPr>
    </w:p>
    <w:tbl>
      <w:tblPr>
        <w:tblpPr w:leftFromText="180" w:rightFromText="180" w:vertAnchor="text" w:horzAnchor="margin" w:tblpY="-97"/>
        <w:tblOverlap w:val="never"/>
        <w:tblW w:w="9790" w:type="dxa"/>
        <w:tblLook w:val="04A0" w:firstRow="1" w:lastRow="0" w:firstColumn="1" w:lastColumn="0" w:noHBand="0" w:noVBand="1"/>
      </w:tblPr>
      <w:tblGrid>
        <w:gridCol w:w="2569"/>
        <w:gridCol w:w="2810"/>
        <w:gridCol w:w="3271"/>
        <w:gridCol w:w="1140"/>
      </w:tblGrid>
      <w:tr w:rsidR="0055656D" w:rsidRPr="00750FCC" w14:paraId="3728246D" w14:textId="77777777" w:rsidTr="00797F5C">
        <w:trPr>
          <w:trHeight w:val="470"/>
        </w:trPr>
        <w:tc>
          <w:tcPr>
            <w:tcW w:w="97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9E3E7" w14:textId="2A8BB56E" w:rsidR="0055656D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lastRenderedPageBreak/>
              <w:t xml:space="preserve">Supplementary </w:t>
            </w: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 xml:space="preserve">Table 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>1</w:t>
            </w: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 xml:space="preserve">. </w:t>
            </w: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Comparison of the difference in median of Thai-Hospital Anxiety and Depression Scale (Thai-HADS) from day 1 to day 7 of hospitalization between Professional Collaborative Team group and Medical Oncologist group</w:t>
            </w:r>
          </w:p>
          <w:p w14:paraId="37C90DEE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4D587C5A" w14:textId="77777777" w:rsidTr="00797F5C">
        <w:trPr>
          <w:trHeight w:val="470"/>
        </w:trPr>
        <w:tc>
          <w:tcPr>
            <w:tcW w:w="25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2F95" w14:textId="77777777" w:rsidR="0055656D" w:rsidRPr="00750FCC" w:rsidRDefault="0055656D" w:rsidP="00797F5C">
            <w:pPr>
              <w:spacing w:after="0" w:line="240" w:lineRule="auto"/>
              <w:ind w:firstLineChars="200" w:firstLine="48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D033A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Professional Collaborative Team (n=61)</w:t>
            </w:r>
          </w:p>
        </w:tc>
        <w:tc>
          <w:tcPr>
            <w:tcW w:w="3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992C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Medical Oncologists Team(n=61)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070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/>
                <w:i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i/>
                <w:iCs/>
                <w:color w:val="000000"/>
                <w:sz w:val="24"/>
                <w:szCs w:val="24"/>
                <w:lang w:bidi="th-TH"/>
              </w:rPr>
              <w:t>p-value</w:t>
            </w:r>
          </w:p>
        </w:tc>
      </w:tr>
      <w:tr w:rsidR="0055656D" w:rsidRPr="00750FCC" w14:paraId="4877F840" w14:textId="77777777" w:rsidTr="00797F5C">
        <w:trPr>
          <w:trHeight w:val="470"/>
        </w:trPr>
        <w:tc>
          <w:tcPr>
            <w:tcW w:w="2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7617C" w14:textId="77777777" w:rsidR="0055656D" w:rsidRPr="00750FCC" w:rsidRDefault="0055656D" w:rsidP="00797F5C">
            <w:pPr>
              <w:spacing w:after="0" w:line="240" w:lineRule="auto"/>
              <w:ind w:firstLineChars="200" w:firstLine="48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3B54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n (%)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D44F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n (%)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2BCD8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</w:tr>
      <w:tr w:rsidR="0055656D" w:rsidRPr="00750FCC" w14:paraId="090D5B13" w14:textId="77777777" w:rsidTr="00797F5C">
        <w:trPr>
          <w:trHeight w:val="470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8B0A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="Cambria Math" w:eastAsia="Times New Roman" w:hAnsi="Cambria Math" w:cs="Cambria Math"/>
                <w:b/>
                <w:bCs/>
                <w:color w:val="000000"/>
                <w:sz w:val="24"/>
                <w:szCs w:val="24"/>
                <w:lang w:bidi="th-TH"/>
              </w:rPr>
              <w:t>△</w:t>
            </w: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 xml:space="preserve"> Anxiety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C5AA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EC1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065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  <w:tr w:rsidR="0055656D" w:rsidRPr="00750FCC" w14:paraId="0C0688A4" w14:textId="77777777" w:rsidTr="00797F5C">
        <w:trPr>
          <w:trHeight w:val="470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8EF0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median (min - Max)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7F6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 (-7 - 13)</w:t>
            </w: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7F2F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 (-8 - 9)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0AD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0.393‡</w:t>
            </w:r>
          </w:p>
        </w:tc>
      </w:tr>
      <w:tr w:rsidR="0055656D" w:rsidRPr="00750FCC" w14:paraId="23959E04" w14:textId="77777777" w:rsidTr="00797F5C">
        <w:trPr>
          <w:trHeight w:val="470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A755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="Cambria Math" w:eastAsia="Times New Roman" w:hAnsi="Cambria Math" w:cs="Cambria Math"/>
                <w:b/>
                <w:bCs/>
                <w:color w:val="000000"/>
                <w:sz w:val="24"/>
                <w:szCs w:val="24"/>
                <w:lang w:bidi="th-TH"/>
              </w:rPr>
              <w:t>△</w:t>
            </w: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 xml:space="preserve"> Depression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6B14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CBA3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31D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  <w:tr w:rsidR="0055656D" w:rsidRPr="00750FCC" w14:paraId="47028678" w14:textId="77777777" w:rsidTr="00797F5C">
        <w:trPr>
          <w:trHeight w:val="470"/>
        </w:trPr>
        <w:tc>
          <w:tcPr>
            <w:tcW w:w="25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BB1CE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median (min - max)</w:t>
            </w:r>
          </w:p>
        </w:tc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1081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 (-5 - 14)</w:t>
            </w:r>
          </w:p>
        </w:tc>
        <w:tc>
          <w:tcPr>
            <w:tcW w:w="3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F8B6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 (-7 - 10)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2F73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0.622‡</w:t>
            </w:r>
          </w:p>
        </w:tc>
      </w:tr>
      <w:tr w:rsidR="0055656D" w:rsidRPr="00750FCC" w14:paraId="1B7B07C2" w14:textId="77777777" w:rsidTr="00797F5C">
        <w:trPr>
          <w:trHeight w:val="470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77BE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‡Mann-Whitney U test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79F2C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2B1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A52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  <w:tr w:rsidR="0055656D" w:rsidRPr="00750FCC" w14:paraId="6C35CFB5" w14:textId="77777777" w:rsidTr="00797F5C">
        <w:trPr>
          <w:trHeight w:val="470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615C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Significant if p&lt;0.05</w:t>
            </w:r>
          </w:p>
        </w:tc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F5FD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D68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0CC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</w:tbl>
    <w:p w14:paraId="4C99D41B" w14:textId="09DC21EC" w:rsidR="0055656D" w:rsidRDefault="0055656D" w:rsidP="0055656D">
      <w:pPr>
        <w:rPr>
          <w:sz w:val="32"/>
          <w:szCs w:val="32"/>
        </w:rPr>
      </w:pPr>
    </w:p>
    <w:p w14:paraId="1B2CE691" w14:textId="12C6FDE3" w:rsidR="0055656D" w:rsidRDefault="0055656D" w:rsidP="0055656D"/>
    <w:p w14:paraId="19830BD8" w14:textId="77777777" w:rsidR="0055656D" w:rsidRDefault="0055656D" w:rsidP="0055656D"/>
    <w:p w14:paraId="536A15BD" w14:textId="77777777" w:rsidR="0055656D" w:rsidRDefault="0055656D" w:rsidP="0055656D"/>
    <w:p w14:paraId="1624C1D6" w14:textId="43F0E64E" w:rsidR="0055656D" w:rsidRDefault="0055656D" w:rsidP="0055656D">
      <w:pPr>
        <w:rPr>
          <w:sz w:val="28"/>
          <w:szCs w:val="28"/>
        </w:rPr>
      </w:pPr>
    </w:p>
    <w:p w14:paraId="0BC00B71" w14:textId="61839E01" w:rsidR="0055656D" w:rsidRDefault="0055656D" w:rsidP="0055656D">
      <w:pPr>
        <w:rPr>
          <w:sz w:val="28"/>
          <w:szCs w:val="28"/>
        </w:rPr>
      </w:pPr>
    </w:p>
    <w:p w14:paraId="11516FCC" w14:textId="7C3A9A01" w:rsidR="0055656D" w:rsidRDefault="0055656D" w:rsidP="0055656D">
      <w:pPr>
        <w:rPr>
          <w:sz w:val="28"/>
          <w:szCs w:val="28"/>
        </w:rPr>
      </w:pPr>
    </w:p>
    <w:p w14:paraId="6F3321B4" w14:textId="17A0F4A6" w:rsidR="0055656D" w:rsidRDefault="0055656D" w:rsidP="0055656D">
      <w:pPr>
        <w:rPr>
          <w:sz w:val="28"/>
          <w:szCs w:val="28"/>
        </w:rPr>
      </w:pPr>
    </w:p>
    <w:p w14:paraId="14D63A55" w14:textId="798880EE" w:rsidR="0055656D" w:rsidRDefault="0055656D" w:rsidP="0055656D">
      <w:pPr>
        <w:rPr>
          <w:sz w:val="28"/>
          <w:szCs w:val="28"/>
        </w:rPr>
      </w:pPr>
    </w:p>
    <w:p w14:paraId="04C71131" w14:textId="63EB3979" w:rsidR="0055656D" w:rsidRDefault="0055656D" w:rsidP="0055656D">
      <w:pPr>
        <w:rPr>
          <w:sz w:val="28"/>
          <w:szCs w:val="28"/>
        </w:rPr>
      </w:pPr>
    </w:p>
    <w:p w14:paraId="5208CB65" w14:textId="366FC5DF" w:rsidR="0055656D" w:rsidRDefault="0055656D" w:rsidP="0055656D">
      <w:pPr>
        <w:rPr>
          <w:sz w:val="28"/>
          <w:szCs w:val="28"/>
        </w:rPr>
      </w:pPr>
    </w:p>
    <w:p w14:paraId="7906D03A" w14:textId="156F4792" w:rsidR="0055656D" w:rsidRDefault="0055656D" w:rsidP="0055656D">
      <w:pPr>
        <w:rPr>
          <w:sz w:val="28"/>
          <w:szCs w:val="28"/>
        </w:rPr>
      </w:pPr>
    </w:p>
    <w:p w14:paraId="69196150" w14:textId="0DB71986" w:rsidR="0055656D" w:rsidRDefault="0055656D" w:rsidP="0055656D">
      <w:pPr>
        <w:rPr>
          <w:sz w:val="28"/>
          <w:szCs w:val="28"/>
        </w:rPr>
      </w:pPr>
    </w:p>
    <w:p w14:paraId="445AECE4" w14:textId="6F3EBE0B" w:rsidR="0055656D" w:rsidRDefault="0055656D" w:rsidP="0055656D">
      <w:pPr>
        <w:rPr>
          <w:sz w:val="28"/>
          <w:szCs w:val="28"/>
        </w:rPr>
      </w:pPr>
    </w:p>
    <w:p w14:paraId="550D9652" w14:textId="054C980B" w:rsidR="0055656D" w:rsidRDefault="0055656D" w:rsidP="0055656D">
      <w:pPr>
        <w:rPr>
          <w:sz w:val="28"/>
          <w:szCs w:val="28"/>
        </w:rPr>
      </w:pPr>
    </w:p>
    <w:p w14:paraId="66717FB6" w14:textId="2B3D5F48" w:rsidR="0055656D" w:rsidRDefault="0055656D" w:rsidP="0055656D">
      <w:pPr>
        <w:rPr>
          <w:sz w:val="28"/>
          <w:szCs w:val="28"/>
        </w:rPr>
      </w:pPr>
    </w:p>
    <w:p w14:paraId="15205AE9" w14:textId="1669DE4B" w:rsidR="0055656D" w:rsidRDefault="0055656D" w:rsidP="0055656D">
      <w:r w:rsidRPr="0055656D">
        <w:rPr>
          <w:b/>
          <w:bCs/>
        </w:rPr>
        <w:lastRenderedPageBreak/>
        <w:t xml:space="preserve">Supplementary </w:t>
      </w:r>
      <w:r w:rsidRPr="0055656D">
        <w:rPr>
          <w:b/>
          <w:bCs/>
        </w:rPr>
        <w:t xml:space="preserve">Table </w:t>
      </w:r>
      <w:r w:rsidRPr="0055656D">
        <w:rPr>
          <w:b/>
          <w:bCs/>
        </w:rPr>
        <w:t>2</w:t>
      </w:r>
      <w:r w:rsidRPr="0055656D">
        <w:rPr>
          <w:b/>
          <w:bCs/>
        </w:rPr>
        <w:t>.</w:t>
      </w:r>
      <w:r w:rsidRPr="00750FCC">
        <w:t xml:space="preserve">  Thai-Functional Assessment of Cancer Therapy- General (Thai FACT-G) scale at baseline</w:t>
      </w:r>
    </w:p>
    <w:tbl>
      <w:tblPr>
        <w:tblpPr w:leftFromText="180" w:rightFromText="180" w:vertAnchor="page" w:horzAnchor="margin" w:tblpY="3001"/>
        <w:tblW w:w="9865" w:type="dxa"/>
        <w:tblLook w:val="04A0" w:firstRow="1" w:lastRow="0" w:firstColumn="1" w:lastColumn="0" w:noHBand="0" w:noVBand="1"/>
      </w:tblPr>
      <w:tblGrid>
        <w:gridCol w:w="2664"/>
        <w:gridCol w:w="2762"/>
        <w:gridCol w:w="3417"/>
        <w:gridCol w:w="792"/>
        <w:gridCol w:w="230"/>
      </w:tblGrid>
      <w:tr w:rsidR="0055656D" w:rsidRPr="00750FCC" w14:paraId="5E4A27B0" w14:textId="77777777" w:rsidTr="00797F5C">
        <w:trPr>
          <w:trHeight w:val="551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5F1C" w14:textId="77777777" w:rsidR="0055656D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  <w:p w14:paraId="2DE96D12" w14:textId="77777777" w:rsidR="0055656D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  <w:p w14:paraId="6F0A1258" w14:textId="77777777" w:rsidR="0055656D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  <w:p w14:paraId="706EACC2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2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672C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Professional Collaborative Team (n=61)</w:t>
            </w:r>
          </w:p>
        </w:tc>
        <w:tc>
          <w:tcPr>
            <w:tcW w:w="3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F2B1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Medical Oncologists (n=61)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0A0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/>
                <w:i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i/>
                <w:iCs/>
                <w:color w:val="000000"/>
                <w:sz w:val="24"/>
                <w:szCs w:val="24"/>
                <w:lang w:bidi="th-TH"/>
              </w:rPr>
              <w:t>p-value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D37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3B317078" w14:textId="77777777" w:rsidTr="00797F5C">
        <w:trPr>
          <w:trHeight w:val="551"/>
        </w:trPr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1724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2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E960B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median (min - max)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F0C7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median (min - max)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FD0FF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149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5BC5F694" w14:textId="77777777" w:rsidTr="00797F5C">
        <w:trPr>
          <w:trHeight w:val="551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8B59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Physical Well-Being</w:t>
            </w:r>
          </w:p>
        </w:tc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DAC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16 (5 - 27)</w:t>
            </w:r>
          </w:p>
        </w:tc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F17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16 (7 - 27)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2EA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0.967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DC75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7E8C0DEE" w14:textId="77777777" w:rsidTr="00797F5C">
        <w:trPr>
          <w:trHeight w:val="551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63A8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Social Well-being</w:t>
            </w:r>
          </w:p>
        </w:tc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005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18 (0 - 28)</w:t>
            </w:r>
          </w:p>
        </w:tc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016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18 (7 - 28)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2A5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0.681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3BFA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6C9568DF" w14:textId="77777777" w:rsidTr="00797F5C">
        <w:trPr>
          <w:trHeight w:val="551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605D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Emotional Well -being</w:t>
            </w:r>
          </w:p>
        </w:tc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0C83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17 (1 - 24)</w:t>
            </w:r>
          </w:p>
        </w:tc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FC0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16 (3 - 24)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9EE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0.665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5E7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5D95BF00" w14:textId="77777777" w:rsidTr="00797F5C">
        <w:trPr>
          <w:trHeight w:val="551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1FF5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Functional Well-being</w:t>
            </w:r>
          </w:p>
        </w:tc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7D80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14 (2 - 28)</w:t>
            </w:r>
          </w:p>
        </w:tc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CFE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13 (4 - 23)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F835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0.451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C12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6103940E" w14:textId="77777777" w:rsidTr="00797F5C">
        <w:trPr>
          <w:trHeight w:val="551"/>
        </w:trPr>
        <w:tc>
          <w:tcPr>
            <w:tcW w:w="2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D5351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Thai FACT-G</w:t>
            </w:r>
          </w:p>
        </w:tc>
        <w:tc>
          <w:tcPr>
            <w:tcW w:w="2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22EFA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66 (30 - 100)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123E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60 (31 - 95)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A60A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0.552</w:t>
            </w: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DDE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6F142EC2" w14:textId="77777777" w:rsidTr="00797F5C">
        <w:trPr>
          <w:trHeight w:val="551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B773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Mann-Whitney U test</w:t>
            </w:r>
          </w:p>
        </w:tc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92DD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0B3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27A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E4C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  <w:tr w:rsidR="0055656D" w:rsidRPr="00750FCC" w14:paraId="06E56E4F" w14:textId="77777777" w:rsidTr="00797F5C">
        <w:trPr>
          <w:trHeight w:val="551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B68B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Significant if p&lt;0.05</w:t>
            </w:r>
          </w:p>
        </w:tc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EC42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59E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8FB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498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</w:tbl>
    <w:p w14:paraId="2AC57623" w14:textId="77777777" w:rsidR="0055656D" w:rsidRDefault="0055656D" w:rsidP="0055656D"/>
    <w:p w14:paraId="7451E159" w14:textId="77777777" w:rsidR="0055656D" w:rsidRDefault="0055656D" w:rsidP="0055656D"/>
    <w:p w14:paraId="6C7D11CA" w14:textId="76819033" w:rsidR="0055656D" w:rsidRDefault="0055656D" w:rsidP="0055656D">
      <w:pPr>
        <w:rPr>
          <w:sz w:val="28"/>
          <w:szCs w:val="28"/>
        </w:rPr>
      </w:pPr>
    </w:p>
    <w:p w14:paraId="6385F421" w14:textId="24F37CB8" w:rsidR="0055656D" w:rsidRDefault="0055656D" w:rsidP="0055656D">
      <w:pPr>
        <w:rPr>
          <w:sz w:val="28"/>
          <w:szCs w:val="28"/>
        </w:rPr>
      </w:pPr>
    </w:p>
    <w:p w14:paraId="2C045372" w14:textId="3D020386" w:rsidR="0055656D" w:rsidRDefault="0055656D" w:rsidP="0055656D">
      <w:pPr>
        <w:rPr>
          <w:sz w:val="28"/>
          <w:szCs w:val="28"/>
        </w:rPr>
      </w:pPr>
    </w:p>
    <w:p w14:paraId="114DED9F" w14:textId="75A19A3E" w:rsidR="0055656D" w:rsidRDefault="0055656D" w:rsidP="0055656D">
      <w:pPr>
        <w:rPr>
          <w:sz w:val="28"/>
          <w:szCs w:val="28"/>
        </w:rPr>
      </w:pPr>
    </w:p>
    <w:p w14:paraId="53A7202D" w14:textId="4D8A4EAA" w:rsidR="0055656D" w:rsidRDefault="0055656D" w:rsidP="0055656D">
      <w:pPr>
        <w:rPr>
          <w:sz w:val="28"/>
          <w:szCs w:val="28"/>
        </w:rPr>
      </w:pPr>
    </w:p>
    <w:p w14:paraId="4DF8B450" w14:textId="592A31C2" w:rsidR="0055656D" w:rsidRDefault="0055656D" w:rsidP="0055656D">
      <w:pPr>
        <w:rPr>
          <w:sz w:val="28"/>
          <w:szCs w:val="28"/>
        </w:rPr>
      </w:pPr>
    </w:p>
    <w:p w14:paraId="42C3D15E" w14:textId="6D43E095" w:rsidR="0055656D" w:rsidRDefault="0055656D" w:rsidP="0055656D">
      <w:pPr>
        <w:rPr>
          <w:sz w:val="28"/>
          <w:szCs w:val="28"/>
        </w:rPr>
      </w:pPr>
    </w:p>
    <w:p w14:paraId="600BA15F" w14:textId="393AB36C" w:rsidR="0055656D" w:rsidRDefault="0055656D" w:rsidP="0055656D">
      <w:pPr>
        <w:rPr>
          <w:sz w:val="28"/>
          <w:szCs w:val="28"/>
        </w:rPr>
      </w:pPr>
    </w:p>
    <w:p w14:paraId="1C01FE05" w14:textId="137AB9BF" w:rsidR="0055656D" w:rsidRDefault="0055656D" w:rsidP="0055656D">
      <w:pPr>
        <w:rPr>
          <w:sz w:val="28"/>
          <w:szCs w:val="28"/>
        </w:rPr>
      </w:pPr>
    </w:p>
    <w:p w14:paraId="66348324" w14:textId="0797E31C" w:rsidR="0055656D" w:rsidRDefault="0055656D" w:rsidP="0055656D">
      <w:pPr>
        <w:rPr>
          <w:sz w:val="28"/>
          <w:szCs w:val="28"/>
        </w:rPr>
      </w:pPr>
    </w:p>
    <w:p w14:paraId="68F05348" w14:textId="66B7CE24" w:rsidR="0055656D" w:rsidRDefault="0055656D" w:rsidP="0055656D">
      <w:pPr>
        <w:rPr>
          <w:sz w:val="28"/>
          <w:szCs w:val="28"/>
        </w:rPr>
      </w:pPr>
    </w:p>
    <w:tbl>
      <w:tblPr>
        <w:tblW w:w="9744" w:type="dxa"/>
        <w:tblLook w:val="04A0" w:firstRow="1" w:lastRow="0" w:firstColumn="1" w:lastColumn="0" w:noHBand="0" w:noVBand="1"/>
      </w:tblPr>
      <w:tblGrid>
        <w:gridCol w:w="3307"/>
        <w:gridCol w:w="2345"/>
        <w:gridCol w:w="2345"/>
        <w:gridCol w:w="1747"/>
      </w:tblGrid>
      <w:tr w:rsidR="0055656D" w:rsidRPr="00750FCC" w14:paraId="6BCBF5D9" w14:textId="77777777" w:rsidTr="00797F5C">
        <w:trPr>
          <w:trHeight w:val="405"/>
        </w:trPr>
        <w:tc>
          <w:tcPr>
            <w:tcW w:w="79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FDFF" w14:textId="211647D3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  <w:bookmarkStart w:id="0" w:name="_Hlk78135234"/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lastRenderedPageBreak/>
              <w:t xml:space="preserve">Supplementary </w:t>
            </w: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 xml:space="preserve">Table 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>3</w:t>
            </w: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 xml:space="preserve">. </w:t>
            </w: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Thai-Functional Assessment of Cancer Therapy-General (Thai FACT-G) scale at day 1 and day 7 of hospitalization on each group</w:t>
            </w:r>
            <w:bookmarkEnd w:id="0"/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1AAC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1CF52FE1" w14:textId="77777777" w:rsidTr="00797F5C">
        <w:trPr>
          <w:trHeight w:val="405"/>
        </w:trPr>
        <w:tc>
          <w:tcPr>
            <w:tcW w:w="33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37CF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E08B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Day 1</w:t>
            </w:r>
          </w:p>
        </w:tc>
        <w:tc>
          <w:tcPr>
            <w:tcW w:w="2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221E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Day 7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CD0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/>
                <w:i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i/>
                <w:iCs/>
                <w:color w:val="000000"/>
                <w:sz w:val="24"/>
                <w:szCs w:val="24"/>
                <w:lang w:bidi="th-TH"/>
              </w:rPr>
              <w:t>p-value</w:t>
            </w:r>
          </w:p>
        </w:tc>
      </w:tr>
      <w:tr w:rsidR="0055656D" w:rsidRPr="00750FCC" w14:paraId="4E8C5F6B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A965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66C0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median (min - max)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A71D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median (min - max)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3E8BF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</w:tr>
      <w:tr w:rsidR="0055656D" w:rsidRPr="00750FCC" w14:paraId="53FC1860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559CB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>Interprofessional collaborative Team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BD5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023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77D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</w:tr>
      <w:tr w:rsidR="0055656D" w:rsidRPr="00750FCC" w14:paraId="3C8A5BE7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F278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Physical Well-being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A60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16 (5 - 27)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62D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19 (5 - 27)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952A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  <w:t>0.001</w:t>
            </w:r>
          </w:p>
        </w:tc>
      </w:tr>
      <w:tr w:rsidR="0055656D" w:rsidRPr="00750FCC" w14:paraId="3F1543EC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791F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Social Well-being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69B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18 (0 - 28)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4D1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21 (6 - 28)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687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0.052</w:t>
            </w:r>
          </w:p>
        </w:tc>
      </w:tr>
      <w:tr w:rsidR="0055656D" w:rsidRPr="00750FCC" w14:paraId="7F19F2E0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B9DA3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Emotional Well -being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351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17 (1 - 24)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295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19 (7 - 24)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D53A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  <w:t>0.001</w:t>
            </w:r>
          </w:p>
        </w:tc>
      </w:tr>
      <w:tr w:rsidR="0055656D" w:rsidRPr="00750FCC" w14:paraId="636B1636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6F4B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Functional Well-being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543B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14 (2 - 28)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E1E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17 (3 - 28)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4E2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  <w:t>0.009</w:t>
            </w:r>
          </w:p>
        </w:tc>
      </w:tr>
      <w:tr w:rsidR="0055656D" w:rsidRPr="00750FCC" w14:paraId="108F73C6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07BC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Thai FACT-G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834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66 (30 - 100)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F55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74 (36 - 100)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4D29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  <w:t>0.002</w:t>
            </w:r>
          </w:p>
        </w:tc>
      </w:tr>
      <w:tr w:rsidR="0055656D" w:rsidRPr="00750FCC" w14:paraId="268AEB81" w14:textId="77777777" w:rsidTr="00797F5C">
        <w:trPr>
          <w:trHeight w:val="405"/>
        </w:trPr>
        <w:tc>
          <w:tcPr>
            <w:tcW w:w="5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93E01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>Medical Oncologists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ACB6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AC81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  <w:tr w:rsidR="0055656D" w:rsidRPr="00750FCC" w14:paraId="74FA6E25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82D7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Physical Well-being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36D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16 (7 - 27)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B90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16 (7 - 27)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32B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  <w:t>0.020</w:t>
            </w:r>
          </w:p>
        </w:tc>
      </w:tr>
      <w:tr w:rsidR="0055656D" w:rsidRPr="00750FCC" w14:paraId="0D24E4D7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6F36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Social Well-being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488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18 (7 - 28)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473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19 (5 - 28)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903D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0.320</w:t>
            </w:r>
          </w:p>
        </w:tc>
      </w:tr>
      <w:tr w:rsidR="0055656D" w:rsidRPr="00750FCC" w14:paraId="1376B1D5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B34B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Emotional Well -being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1E0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16 (3 - 24)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23C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17 (3 - 24)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004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  <w:t>0.045</w:t>
            </w:r>
          </w:p>
        </w:tc>
      </w:tr>
      <w:tr w:rsidR="0055656D" w:rsidRPr="00750FCC" w14:paraId="6AD35A76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E14A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Functional Well-being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B47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13 (4 - 23)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183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13 (3 - 27)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C24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0.393</w:t>
            </w:r>
          </w:p>
        </w:tc>
      </w:tr>
      <w:tr w:rsidR="0055656D" w:rsidRPr="00750FCC" w14:paraId="2CD137DB" w14:textId="77777777" w:rsidTr="00797F5C">
        <w:trPr>
          <w:trHeight w:val="405"/>
        </w:trPr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248F1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Thai FACT-G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52AEF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60 (31 - 95)</w:t>
            </w:r>
          </w:p>
        </w:tc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CBD1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66 (41 - 99)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EB98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0.106</w:t>
            </w:r>
          </w:p>
        </w:tc>
      </w:tr>
      <w:tr w:rsidR="0055656D" w:rsidRPr="00750FCC" w14:paraId="1CCD5A15" w14:textId="77777777" w:rsidTr="00797F5C">
        <w:trPr>
          <w:trHeight w:val="405"/>
        </w:trPr>
        <w:tc>
          <w:tcPr>
            <w:tcW w:w="5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9A08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Wilcoxon Signed Ranks test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1E10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411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  <w:tr w:rsidR="0055656D" w:rsidRPr="00750FCC" w14:paraId="787BF3BC" w14:textId="77777777" w:rsidTr="00797F5C">
        <w:trPr>
          <w:trHeight w:val="405"/>
        </w:trPr>
        <w:tc>
          <w:tcPr>
            <w:tcW w:w="5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ABDA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Significant if p&lt;0.05</w:t>
            </w:r>
          </w:p>
        </w:tc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83F7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764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</w:tbl>
    <w:p w14:paraId="346C24E1" w14:textId="33CF917F" w:rsidR="0055656D" w:rsidRDefault="0055656D" w:rsidP="0055656D">
      <w:pPr>
        <w:rPr>
          <w:sz w:val="28"/>
          <w:szCs w:val="28"/>
        </w:rPr>
      </w:pPr>
    </w:p>
    <w:p w14:paraId="3D0D9319" w14:textId="4CD0F761" w:rsidR="0055656D" w:rsidRDefault="0055656D" w:rsidP="0055656D">
      <w:pPr>
        <w:rPr>
          <w:sz w:val="28"/>
          <w:szCs w:val="28"/>
        </w:rPr>
      </w:pPr>
    </w:p>
    <w:p w14:paraId="07AF2127" w14:textId="6ECE3DB8" w:rsidR="0055656D" w:rsidRDefault="0055656D" w:rsidP="0055656D">
      <w:pPr>
        <w:rPr>
          <w:sz w:val="28"/>
          <w:szCs w:val="28"/>
        </w:rPr>
      </w:pPr>
    </w:p>
    <w:p w14:paraId="7922B466" w14:textId="436FB74C" w:rsidR="0055656D" w:rsidRDefault="0055656D" w:rsidP="0055656D">
      <w:pPr>
        <w:rPr>
          <w:sz w:val="28"/>
          <w:szCs w:val="28"/>
        </w:rPr>
      </w:pPr>
    </w:p>
    <w:p w14:paraId="2FD7BD65" w14:textId="02899CEB" w:rsidR="0055656D" w:rsidRDefault="0055656D" w:rsidP="0055656D">
      <w:pPr>
        <w:rPr>
          <w:sz w:val="28"/>
          <w:szCs w:val="28"/>
        </w:rPr>
      </w:pPr>
    </w:p>
    <w:p w14:paraId="745592F3" w14:textId="11F35B3C" w:rsidR="0055656D" w:rsidRDefault="0055656D" w:rsidP="0055656D">
      <w:pPr>
        <w:rPr>
          <w:sz w:val="28"/>
          <w:szCs w:val="28"/>
        </w:rPr>
      </w:pPr>
    </w:p>
    <w:p w14:paraId="3FFFC704" w14:textId="5282C376" w:rsidR="0055656D" w:rsidRDefault="0055656D" w:rsidP="0055656D">
      <w:pPr>
        <w:rPr>
          <w:sz w:val="28"/>
          <w:szCs w:val="28"/>
        </w:rPr>
      </w:pPr>
    </w:p>
    <w:p w14:paraId="7D916BFE" w14:textId="4EE8DF37" w:rsidR="0055656D" w:rsidRDefault="0055656D" w:rsidP="0055656D">
      <w:pPr>
        <w:rPr>
          <w:sz w:val="28"/>
          <w:szCs w:val="28"/>
        </w:rPr>
      </w:pPr>
    </w:p>
    <w:p w14:paraId="56C82934" w14:textId="57E1A321" w:rsidR="0055656D" w:rsidRDefault="0055656D" w:rsidP="0055656D">
      <w:pPr>
        <w:rPr>
          <w:sz w:val="28"/>
          <w:szCs w:val="28"/>
        </w:rPr>
      </w:pPr>
    </w:p>
    <w:p w14:paraId="063C10C5" w14:textId="495BF8A2" w:rsidR="0055656D" w:rsidRDefault="0055656D" w:rsidP="0055656D">
      <w:pPr>
        <w:rPr>
          <w:sz w:val="28"/>
          <w:szCs w:val="28"/>
        </w:rPr>
      </w:pPr>
    </w:p>
    <w:p w14:paraId="685E38FD" w14:textId="01BD2F76" w:rsidR="0055656D" w:rsidRDefault="0055656D" w:rsidP="0055656D">
      <w:pPr>
        <w:rPr>
          <w:sz w:val="28"/>
          <w:szCs w:val="28"/>
        </w:rPr>
      </w:pPr>
    </w:p>
    <w:tbl>
      <w:tblPr>
        <w:tblW w:w="10085" w:type="dxa"/>
        <w:tblLook w:val="04A0" w:firstRow="1" w:lastRow="0" w:firstColumn="1" w:lastColumn="0" w:noHBand="0" w:noVBand="1"/>
      </w:tblPr>
      <w:tblGrid>
        <w:gridCol w:w="3469"/>
        <w:gridCol w:w="2386"/>
        <w:gridCol w:w="3116"/>
        <w:gridCol w:w="888"/>
        <w:gridCol w:w="226"/>
      </w:tblGrid>
      <w:tr w:rsidR="0055656D" w:rsidRPr="00750FCC" w14:paraId="0DC70661" w14:textId="77777777" w:rsidTr="00797F5C">
        <w:trPr>
          <w:trHeight w:val="435"/>
        </w:trPr>
        <w:tc>
          <w:tcPr>
            <w:tcW w:w="100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08BB" w14:textId="7297B545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lastRenderedPageBreak/>
              <w:t xml:space="preserve">Supplementary </w:t>
            </w: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 xml:space="preserve">Table 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>4</w:t>
            </w: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 xml:space="preserve">. </w:t>
            </w: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 xml:space="preserve">Comparison of the difference in median of </w:t>
            </w:r>
          </w:p>
          <w:p w14:paraId="57CDDAF4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scale from day 1 to day 7 of hospitalization between Professional Collaborative Team group and Medical Oncologist group</w:t>
            </w:r>
          </w:p>
          <w:p w14:paraId="0F55A77F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</w:p>
          <w:p w14:paraId="64077958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1804EA10" w14:textId="77777777" w:rsidTr="00797F5C">
        <w:trPr>
          <w:trHeight w:val="435"/>
        </w:trPr>
        <w:tc>
          <w:tcPr>
            <w:tcW w:w="3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6FD0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375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Professional Collaborative Team,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922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Medical Oncologists,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96F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i/>
                <w:i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i/>
                <w:iCs/>
                <w:color w:val="000000"/>
                <w:sz w:val="24"/>
                <w:szCs w:val="24"/>
                <w:lang w:bidi="th-TH"/>
              </w:rPr>
              <w:t>p-value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443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5ADEFE5F" w14:textId="77777777" w:rsidTr="00797F5C">
        <w:trPr>
          <w:trHeight w:val="435"/>
        </w:trPr>
        <w:tc>
          <w:tcPr>
            <w:tcW w:w="3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42E9F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b/>
                <w:bCs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D563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median (min - max)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053C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median (min - max)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A685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 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695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773B80CA" w14:textId="77777777" w:rsidTr="00797F5C">
        <w:trPr>
          <w:trHeight w:val="435"/>
        </w:trPr>
        <w:tc>
          <w:tcPr>
            <w:tcW w:w="3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7A53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bidi="th-TH"/>
              </w:rPr>
              <w:t>△</w:t>
            </w: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 xml:space="preserve"> Physical Well-being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86A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-2 (-17 - 10)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F5C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-1 (-17 - 8)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AA8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0.283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4DA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758CFD10" w14:textId="77777777" w:rsidTr="00797F5C">
        <w:trPr>
          <w:trHeight w:val="435"/>
        </w:trPr>
        <w:tc>
          <w:tcPr>
            <w:tcW w:w="3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BB18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bidi="th-TH"/>
              </w:rPr>
              <w:t>△</w:t>
            </w: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 xml:space="preserve"> Social Well-being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6F5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-1 (-19 - 11)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64D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 (-9 - 15)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D52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  <w:t>0.043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9408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FF0000"/>
                <w:sz w:val="24"/>
                <w:szCs w:val="24"/>
                <w:lang w:bidi="th-TH"/>
              </w:rPr>
            </w:pPr>
          </w:p>
        </w:tc>
      </w:tr>
      <w:tr w:rsidR="0055656D" w:rsidRPr="00750FCC" w14:paraId="3F43F77F" w14:textId="77777777" w:rsidTr="00797F5C">
        <w:trPr>
          <w:trHeight w:val="435"/>
        </w:trPr>
        <w:tc>
          <w:tcPr>
            <w:tcW w:w="3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4B58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bidi="th-TH"/>
              </w:rPr>
              <w:t>△</w:t>
            </w: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 xml:space="preserve"> Emotional Well-being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449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-2 (-14 - 8)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D061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-1 (-11 - 9)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608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0.181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D44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6A690406" w14:textId="77777777" w:rsidTr="00797F5C">
        <w:trPr>
          <w:trHeight w:val="435"/>
        </w:trPr>
        <w:tc>
          <w:tcPr>
            <w:tcW w:w="3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A8A18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bidi="th-TH"/>
              </w:rPr>
              <w:t>△</w:t>
            </w: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 xml:space="preserve"> Functional Well-being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951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-1 (-17 - 11)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22B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 (-22 - 10)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A96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0.120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0BD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59C36588" w14:textId="77777777" w:rsidTr="00797F5C">
        <w:trPr>
          <w:trHeight w:val="435"/>
        </w:trPr>
        <w:tc>
          <w:tcPr>
            <w:tcW w:w="3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C55BC" w14:textId="77777777" w:rsidR="0055656D" w:rsidRPr="00750FCC" w:rsidRDefault="0055656D" w:rsidP="00797F5C">
            <w:pPr>
              <w:spacing w:after="0" w:line="240" w:lineRule="auto"/>
              <w:ind w:firstLineChars="100" w:firstLine="24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="Cambria Math" w:eastAsia="Times New Roman" w:hAnsi="Cambria Math" w:cs="Cambria Math"/>
                <w:color w:val="000000"/>
                <w:sz w:val="24"/>
                <w:szCs w:val="24"/>
                <w:lang w:bidi="th-TH"/>
              </w:rPr>
              <w:t>△</w:t>
            </w: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 xml:space="preserve"> Thai FACT-G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1FB4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-4 (-50 - 23)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2389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-1 (-44 - 26)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222F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0.134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35DD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</w:tr>
      <w:tr w:rsidR="0055656D" w:rsidRPr="00750FCC" w14:paraId="6502B485" w14:textId="77777777" w:rsidTr="00797F5C">
        <w:trPr>
          <w:trHeight w:val="435"/>
        </w:trPr>
        <w:tc>
          <w:tcPr>
            <w:tcW w:w="5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F23E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Mann-Whitney U test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BF436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4A49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B212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  <w:tr w:rsidR="0055656D" w:rsidRPr="00750FCC" w14:paraId="1C459D93" w14:textId="77777777" w:rsidTr="00797F5C">
        <w:trPr>
          <w:trHeight w:val="435"/>
        </w:trPr>
        <w:tc>
          <w:tcPr>
            <w:tcW w:w="58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41BC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  <w:r w:rsidRPr="00750FC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  <w:t>Significant if p&lt;0.05</w:t>
            </w:r>
          </w:p>
        </w:tc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A6F4" w14:textId="77777777" w:rsidR="0055656D" w:rsidRPr="00750FCC" w:rsidRDefault="0055656D" w:rsidP="00797F5C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  <w:lang w:bidi="th-TH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E0CA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92D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sz w:val="24"/>
                <w:szCs w:val="24"/>
                <w:lang w:bidi="th-TH"/>
              </w:rPr>
            </w:pPr>
          </w:p>
        </w:tc>
      </w:tr>
    </w:tbl>
    <w:p w14:paraId="51D26469" w14:textId="4112163F" w:rsidR="0055656D" w:rsidRDefault="0055656D" w:rsidP="0055656D">
      <w:pPr>
        <w:rPr>
          <w:sz w:val="28"/>
          <w:szCs w:val="28"/>
        </w:rPr>
      </w:pPr>
    </w:p>
    <w:p w14:paraId="6DEC443A" w14:textId="1C026101" w:rsidR="0055656D" w:rsidRDefault="0055656D" w:rsidP="0055656D">
      <w:pPr>
        <w:rPr>
          <w:sz w:val="28"/>
          <w:szCs w:val="28"/>
        </w:rPr>
      </w:pPr>
    </w:p>
    <w:p w14:paraId="225027A0" w14:textId="780CEACE" w:rsidR="0055656D" w:rsidRDefault="0055656D" w:rsidP="0055656D">
      <w:pPr>
        <w:rPr>
          <w:sz w:val="28"/>
          <w:szCs w:val="28"/>
        </w:rPr>
      </w:pPr>
    </w:p>
    <w:p w14:paraId="2298DE31" w14:textId="5D90D34B" w:rsidR="0055656D" w:rsidRDefault="0055656D" w:rsidP="0055656D">
      <w:pPr>
        <w:rPr>
          <w:sz w:val="28"/>
          <w:szCs w:val="28"/>
        </w:rPr>
      </w:pPr>
    </w:p>
    <w:p w14:paraId="1806C7C1" w14:textId="5729F2FB" w:rsidR="0055656D" w:rsidRDefault="0055656D" w:rsidP="0055656D">
      <w:pPr>
        <w:rPr>
          <w:sz w:val="28"/>
          <w:szCs w:val="28"/>
        </w:rPr>
      </w:pPr>
    </w:p>
    <w:p w14:paraId="7F5B660A" w14:textId="70668C2F" w:rsidR="0055656D" w:rsidRDefault="0055656D" w:rsidP="0055656D">
      <w:pPr>
        <w:rPr>
          <w:sz w:val="28"/>
          <w:szCs w:val="28"/>
        </w:rPr>
      </w:pPr>
    </w:p>
    <w:p w14:paraId="291CDF56" w14:textId="53B0AE3F" w:rsidR="0055656D" w:rsidRDefault="0055656D" w:rsidP="0055656D">
      <w:pPr>
        <w:rPr>
          <w:sz w:val="28"/>
          <w:szCs w:val="28"/>
        </w:rPr>
      </w:pPr>
    </w:p>
    <w:p w14:paraId="3C199615" w14:textId="3C9F6C63" w:rsidR="0055656D" w:rsidRDefault="0055656D" w:rsidP="0055656D">
      <w:pPr>
        <w:rPr>
          <w:sz w:val="28"/>
          <w:szCs w:val="28"/>
        </w:rPr>
      </w:pPr>
    </w:p>
    <w:p w14:paraId="4B0DD3C0" w14:textId="6C815905" w:rsidR="0055656D" w:rsidRDefault="0055656D" w:rsidP="0055656D">
      <w:pPr>
        <w:rPr>
          <w:sz w:val="28"/>
          <w:szCs w:val="28"/>
        </w:rPr>
      </w:pPr>
    </w:p>
    <w:p w14:paraId="394100B7" w14:textId="0DC5358A" w:rsidR="0055656D" w:rsidRDefault="0055656D" w:rsidP="0055656D">
      <w:pPr>
        <w:rPr>
          <w:sz w:val="28"/>
          <w:szCs w:val="28"/>
        </w:rPr>
      </w:pPr>
    </w:p>
    <w:p w14:paraId="61A3A66E" w14:textId="5E34A5BF" w:rsidR="0055656D" w:rsidRDefault="0055656D" w:rsidP="0055656D">
      <w:pPr>
        <w:rPr>
          <w:sz w:val="28"/>
          <w:szCs w:val="28"/>
        </w:rPr>
      </w:pPr>
    </w:p>
    <w:p w14:paraId="24C77DC9" w14:textId="143142FE" w:rsidR="0055656D" w:rsidRDefault="0055656D" w:rsidP="0055656D">
      <w:pPr>
        <w:rPr>
          <w:sz w:val="28"/>
          <w:szCs w:val="28"/>
        </w:rPr>
      </w:pPr>
    </w:p>
    <w:p w14:paraId="40E3BBE0" w14:textId="7BAB63A7" w:rsidR="0055656D" w:rsidRDefault="0055656D" w:rsidP="0055656D">
      <w:pPr>
        <w:rPr>
          <w:sz w:val="28"/>
          <w:szCs w:val="28"/>
        </w:rPr>
      </w:pPr>
    </w:p>
    <w:p w14:paraId="791AF15B" w14:textId="19AA1B49" w:rsidR="0055656D" w:rsidRDefault="0055656D" w:rsidP="0055656D">
      <w:pPr>
        <w:rPr>
          <w:sz w:val="28"/>
          <w:szCs w:val="28"/>
        </w:rPr>
      </w:pPr>
    </w:p>
    <w:p w14:paraId="7741A1C3" w14:textId="34D383D7" w:rsidR="0055656D" w:rsidRPr="00750FCC" w:rsidRDefault="0055656D" w:rsidP="0055656D">
      <w:pPr>
        <w:rPr>
          <w:rFonts w:asciiTheme="majorHAnsi" w:hAnsiTheme="majorHAnsi" w:cstheme="majorHAnsi"/>
          <w:sz w:val="24"/>
          <w:szCs w:val="24"/>
          <w:lang w:bidi="th-TH"/>
        </w:rPr>
      </w:pPr>
      <w:r>
        <w:rPr>
          <w:rFonts w:asciiTheme="majorHAnsi" w:hAnsiTheme="majorHAnsi" w:cstheme="majorHAnsi"/>
          <w:b/>
          <w:bCs/>
          <w:sz w:val="24"/>
          <w:szCs w:val="24"/>
          <w:lang w:bidi="th-TH"/>
        </w:rPr>
        <w:lastRenderedPageBreak/>
        <w:t xml:space="preserve">Supplementary </w:t>
      </w:r>
      <w:r w:rsidRPr="00750FCC">
        <w:rPr>
          <w:rFonts w:asciiTheme="majorHAnsi" w:hAnsiTheme="majorHAnsi" w:cstheme="majorHAnsi"/>
          <w:b/>
          <w:bCs/>
          <w:sz w:val="24"/>
          <w:szCs w:val="24"/>
          <w:lang w:bidi="th-TH"/>
        </w:rPr>
        <w:t xml:space="preserve">Table </w:t>
      </w:r>
      <w:r>
        <w:rPr>
          <w:rFonts w:asciiTheme="majorHAnsi" w:hAnsiTheme="majorHAnsi" w:cstheme="majorHAnsi"/>
          <w:b/>
          <w:bCs/>
          <w:sz w:val="24"/>
          <w:szCs w:val="24"/>
          <w:lang w:bidi="th-TH"/>
        </w:rPr>
        <w:t>5</w:t>
      </w:r>
      <w:r w:rsidRPr="00750FCC">
        <w:rPr>
          <w:rFonts w:asciiTheme="majorHAnsi" w:hAnsiTheme="majorHAnsi" w:cstheme="majorHAnsi"/>
          <w:b/>
          <w:bCs/>
          <w:sz w:val="24"/>
          <w:szCs w:val="24"/>
          <w:lang w:bidi="th-TH"/>
        </w:rPr>
        <w:t>.</w:t>
      </w:r>
      <w:r w:rsidRPr="00750FCC">
        <w:rPr>
          <w:rFonts w:asciiTheme="majorHAnsi" w:hAnsiTheme="majorHAnsi" w:cstheme="majorHAnsi"/>
          <w:sz w:val="24"/>
          <w:szCs w:val="24"/>
          <w:lang w:bidi="th-TH"/>
        </w:rPr>
        <w:t xml:space="preserve"> Re-admission events (rate) at 7 days, and 30 days after hospital discharge, duration of hospitalization, and discharge status between two groups.</w:t>
      </w:r>
    </w:p>
    <w:tbl>
      <w:tblPr>
        <w:tblW w:w="9935" w:type="dxa"/>
        <w:tblLook w:val="04A0" w:firstRow="1" w:lastRow="0" w:firstColumn="1" w:lastColumn="0" w:noHBand="0" w:noVBand="1"/>
      </w:tblPr>
      <w:tblGrid>
        <w:gridCol w:w="2974"/>
        <w:gridCol w:w="1861"/>
        <w:gridCol w:w="1751"/>
        <w:gridCol w:w="1795"/>
        <w:gridCol w:w="1554"/>
      </w:tblGrid>
      <w:tr w:rsidR="0055656D" w:rsidRPr="00750FCC" w14:paraId="0F9B9672" w14:textId="77777777" w:rsidTr="00797F5C">
        <w:trPr>
          <w:trHeight w:val="423"/>
        </w:trPr>
        <w:tc>
          <w:tcPr>
            <w:tcW w:w="2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BB10" w14:textId="77777777" w:rsidR="0055656D" w:rsidRPr="00750FCC" w:rsidRDefault="0055656D" w:rsidP="00797F5C">
            <w:pPr>
              <w:spacing w:after="0" w:line="240" w:lineRule="auto"/>
              <w:ind w:firstLineChars="200" w:firstLine="4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 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02D2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Professional Collaborative Team (n=61)</w:t>
            </w: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110E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Medical Oncologists (n=61)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335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Total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188C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p-value</w:t>
            </w:r>
          </w:p>
        </w:tc>
      </w:tr>
      <w:tr w:rsidR="0055656D" w:rsidRPr="00750FCC" w14:paraId="16FBC67F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73B59" w14:textId="77777777" w:rsidR="0055656D" w:rsidRPr="00750FCC" w:rsidRDefault="0055656D" w:rsidP="00797F5C">
            <w:pPr>
              <w:spacing w:after="0" w:line="240" w:lineRule="auto"/>
              <w:ind w:firstLineChars="200" w:firstLine="4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CBE6A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n (%)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1D6B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n (%)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177ED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proofErr w:type="gramStart"/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n(</w:t>
            </w:r>
            <w:proofErr w:type="gramEnd"/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%)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95C0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 </w:t>
            </w:r>
          </w:p>
        </w:tc>
      </w:tr>
      <w:tr w:rsidR="0055656D" w:rsidRPr="00750FCC" w14:paraId="432885B0" w14:textId="77777777" w:rsidTr="00797F5C">
        <w:trPr>
          <w:trHeight w:val="423"/>
        </w:trPr>
        <w:tc>
          <w:tcPr>
            <w:tcW w:w="4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B3BA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  <w:t>Re-Admission 7 days After Discharge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DCC3F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796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7F0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sz w:val="20"/>
                <w:szCs w:val="20"/>
                <w:lang w:bidi="th-TH"/>
              </w:rPr>
              <w:t>0.013</w:t>
            </w:r>
          </w:p>
        </w:tc>
      </w:tr>
      <w:tr w:rsidR="0055656D" w:rsidRPr="00750FCC" w14:paraId="59BED30F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8FBA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yes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7D6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3 (4.92)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BAE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12 (19.67)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16DF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15 (12.2)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328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</w:tr>
      <w:tr w:rsidR="0055656D" w:rsidRPr="00750FCC" w14:paraId="2AA417F2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CFE1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no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8DA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58 (95.08)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323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49 (80.33)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F74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107 (87.8)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EDB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</w:tr>
      <w:tr w:rsidR="0055656D" w:rsidRPr="00750FCC" w14:paraId="32E1CF48" w14:textId="77777777" w:rsidTr="00797F5C">
        <w:trPr>
          <w:trHeight w:val="423"/>
        </w:trPr>
        <w:tc>
          <w:tcPr>
            <w:tcW w:w="4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5FCD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  <w:t>Re-admission 30 day After Discharge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20DB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1BE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EBB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0.348</w:t>
            </w:r>
          </w:p>
        </w:tc>
      </w:tr>
      <w:tr w:rsidR="0055656D" w:rsidRPr="00750FCC" w14:paraId="733003B1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C40A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yes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2870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20 (32.79)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F7C0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25 (40.98)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634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45(36.8)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959A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</w:tr>
      <w:tr w:rsidR="0055656D" w:rsidRPr="00750FCC" w14:paraId="13C4358A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99D6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no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560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41 (67.21)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CEF4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36 (59.02)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911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77(63.2)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F31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</w:tr>
      <w:tr w:rsidR="0055656D" w:rsidRPr="00750FCC" w14:paraId="2745C70F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987E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  <w:t>Status at 30 days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FDCD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98E1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DFD4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413E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0.142</w:t>
            </w:r>
          </w:p>
        </w:tc>
      </w:tr>
      <w:tr w:rsidR="0055656D" w:rsidRPr="00750FCC" w14:paraId="4A388611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54A1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alive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5779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48 (78.69)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979D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54 (88.52)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86A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102(83.6)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20F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</w:tr>
      <w:tr w:rsidR="0055656D" w:rsidRPr="00750FCC" w14:paraId="0AA6CFA6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C1343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death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F06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13 (21.31)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151B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7 (11.48)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9DA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20(16.4)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D84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</w:tr>
      <w:tr w:rsidR="0055656D" w:rsidRPr="00750FCC" w14:paraId="3F0F6085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BB18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  <w:t xml:space="preserve">Duration </w:t>
            </w:r>
            <w:proofErr w:type="gramStart"/>
            <w:r w:rsidRPr="00750FCC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  <w:t>of  Admission</w:t>
            </w:r>
            <w:proofErr w:type="gram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E4C80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C0F5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7DF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B25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</w:tr>
      <w:tr w:rsidR="0055656D" w:rsidRPr="00750FCC" w14:paraId="5ABBEB8F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93C6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Median (Min - Max)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FB61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14 (7 - 127)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9A06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11 (7 - 45)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8D3A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6DAF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FF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sz w:val="20"/>
                <w:szCs w:val="20"/>
                <w:lang w:bidi="th-TH"/>
              </w:rPr>
              <w:t>0.012‡</w:t>
            </w:r>
          </w:p>
        </w:tc>
      </w:tr>
      <w:tr w:rsidR="0055656D" w:rsidRPr="00750FCC" w14:paraId="0CE04332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AA02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  <w:t>Type of Discharge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FF7E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bidi="th-TH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6CD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A62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565F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1.000†</w:t>
            </w:r>
          </w:p>
        </w:tc>
      </w:tr>
      <w:tr w:rsidR="0055656D" w:rsidRPr="00750FCC" w14:paraId="237681AB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8FFC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Death During Admission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809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8 (13.11)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72E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7 (11.48)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BAAD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15(12.3)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4ABF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</w:tr>
      <w:tr w:rsidR="0055656D" w:rsidRPr="00750FCC" w14:paraId="0E382039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2F67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Stay at Home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3153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53 (86.89)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0BC2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53 (86.89)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B357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106(86.8)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14B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</w:tr>
      <w:tr w:rsidR="0055656D" w:rsidRPr="00750FCC" w14:paraId="31F49286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38F4AA" w14:textId="77777777" w:rsidR="0055656D" w:rsidRPr="00750FCC" w:rsidRDefault="0055656D" w:rsidP="00797F5C">
            <w:pPr>
              <w:spacing w:after="0" w:line="240" w:lineRule="auto"/>
              <w:ind w:firstLineChars="100" w:firstLine="200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Admission other Hospital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EDBF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-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8C9F9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 (1.64)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94758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1(0.9)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2FEC4" w14:textId="77777777" w:rsidR="0055656D" w:rsidRPr="00750FCC" w:rsidRDefault="0055656D" w:rsidP="00797F5C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 </w:t>
            </w:r>
          </w:p>
        </w:tc>
      </w:tr>
      <w:tr w:rsidR="0055656D" w:rsidRPr="00750FCC" w14:paraId="421CCB76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F91F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Chi-Square test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D6F5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D2D6D" w14:textId="77777777" w:rsidR="0055656D" w:rsidRPr="00750FCC" w:rsidRDefault="0055656D" w:rsidP="00797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7FD1" w14:textId="77777777" w:rsidR="0055656D" w:rsidRPr="00750FCC" w:rsidRDefault="0055656D" w:rsidP="00797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713B" w14:textId="77777777" w:rsidR="0055656D" w:rsidRPr="00750FCC" w:rsidRDefault="0055656D" w:rsidP="00797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</w:tr>
      <w:tr w:rsidR="0055656D" w:rsidRPr="00750FCC" w14:paraId="3BDF7823" w14:textId="77777777" w:rsidTr="00797F5C">
        <w:trPr>
          <w:trHeight w:val="423"/>
        </w:trPr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63E57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  <w:r w:rsidRPr="00750FCC"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  <w:t>Significant if p&lt;0.05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6C98" w14:textId="77777777" w:rsidR="0055656D" w:rsidRPr="00750FCC" w:rsidRDefault="0055656D" w:rsidP="00797F5C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bidi="th-TH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C6A7" w14:textId="77777777" w:rsidR="0055656D" w:rsidRPr="00750FCC" w:rsidRDefault="0055656D" w:rsidP="00797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E0CA" w14:textId="77777777" w:rsidR="0055656D" w:rsidRPr="00750FCC" w:rsidRDefault="0055656D" w:rsidP="00797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836C" w14:textId="77777777" w:rsidR="0055656D" w:rsidRPr="00750FCC" w:rsidRDefault="0055656D" w:rsidP="00797F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th-TH"/>
              </w:rPr>
            </w:pPr>
          </w:p>
        </w:tc>
      </w:tr>
    </w:tbl>
    <w:p w14:paraId="0710AF82" w14:textId="77777777" w:rsidR="0055656D" w:rsidRPr="00750FCC" w:rsidRDefault="0055656D" w:rsidP="0055656D">
      <w:pPr>
        <w:spacing w:before="720"/>
        <w:ind w:right="375"/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bidi="th-TH"/>
        </w:rPr>
      </w:pPr>
    </w:p>
    <w:p w14:paraId="2629CB12" w14:textId="77777777" w:rsidR="0055656D" w:rsidRDefault="0055656D" w:rsidP="0055656D"/>
    <w:p w14:paraId="2DE5704D" w14:textId="77777777" w:rsidR="0055656D" w:rsidRPr="0055656D" w:rsidRDefault="0055656D" w:rsidP="0055656D">
      <w:pPr>
        <w:rPr>
          <w:sz w:val="28"/>
          <w:szCs w:val="28"/>
        </w:rPr>
      </w:pPr>
    </w:p>
    <w:sectPr w:rsidR="0055656D" w:rsidRPr="005565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56D"/>
    <w:rsid w:val="00062375"/>
    <w:rsid w:val="0055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69C1C"/>
  <w15:chartTrackingRefBased/>
  <w15:docId w15:val="{179EF3C8-124F-443E-9136-9D98740E9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578</Words>
  <Characters>3296</Characters>
  <Application>Microsoft Office Word</Application>
  <DocSecurity>0</DocSecurity>
  <Lines>27</Lines>
  <Paragraphs>7</Paragraphs>
  <ScaleCrop>false</ScaleCrop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Naiyarat</dc:creator>
  <cp:keywords/>
  <dc:description/>
  <cp:lastModifiedBy>Naiyarat</cp:lastModifiedBy>
  <cp:revision>1</cp:revision>
  <dcterms:created xsi:type="dcterms:W3CDTF">2021-07-28T06:40:00Z</dcterms:created>
  <dcterms:modified xsi:type="dcterms:W3CDTF">2021-07-28T06:52:00Z</dcterms:modified>
</cp:coreProperties>
</file>