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79CC8" w14:textId="77777777" w:rsidR="00AF26A5" w:rsidRPr="00F9680E" w:rsidRDefault="00AF26A5" w:rsidP="00AF26A5">
      <w:pPr>
        <w:suppressAutoHyphens w:val="0"/>
        <w:spacing w:after="160" w:line="259" w:lineRule="auto"/>
        <w:jc w:val="both"/>
        <w:rPr>
          <w:rFonts w:eastAsiaTheme="minorHAnsi"/>
          <w:b/>
          <w:lang w:val="tr-TR" w:eastAsia="en-US"/>
        </w:rPr>
      </w:pPr>
      <w:r w:rsidRPr="00F9680E">
        <w:rPr>
          <w:rFonts w:eastAsiaTheme="minorHAnsi"/>
          <w:b/>
          <w:lang w:val="tr-TR" w:eastAsia="en-US"/>
        </w:rPr>
        <w:t>Appendix A. Interview guide (Turkish original)</w:t>
      </w:r>
    </w:p>
    <w:p w14:paraId="7B168563" w14:textId="77777777" w:rsidR="00AF26A5" w:rsidRPr="00F9680E" w:rsidRDefault="00AF26A5" w:rsidP="00AF26A5">
      <w:pPr>
        <w:suppressAutoHyphens w:val="0"/>
        <w:spacing w:after="160" w:line="259" w:lineRule="auto"/>
        <w:jc w:val="both"/>
        <w:rPr>
          <w:rFonts w:eastAsiaTheme="minorHAnsi"/>
          <w:bCs/>
          <w:i/>
          <w:iCs/>
          <w:lang w:val="tr-TR" w:eastAsia="en-US"/>
        </w:rPr>
      </w:pPr>
      <w:r w:rsidRPr="00F9680E">
        <w:rPr>
          <w:rFonts w:eastAsiaTheme="minorHAnsi"/>
          <w:bCs/>
          <w:i/>
          <w:iCs/>
          <w:lang w:val="tr-TR" w:eastAsia="en-US"/>
        </w:rPr>
        <w:t>Bize biraz kendinizden bahseder misiniz?</w:t>
      </w:r>
    </w:p>
    <w:p w14:paraId="2A0813FD" w14:textId="77777777" w:rsidR="00AF26A5" w:rsidRPr="00F9680E" w:rsidRDefault="00AF26A5" w:rsidP="00AF26A5">
      <w:pPr>
        <w:suppressAutoHyphens w:val="0"/>
        <w:spacing w:after="160" w:line="259" w:lineRule="auto"/>
        <w:jc w:val="both"/>
        <w:rPr>
          <w:rFonts w:eastAsiaTheme="minorHAnsi"/>
          <w:bCs/>
          <w:lang w:val="tr-TR" w:eastAsia="en-US"/>
        </w:rPr>
      </w:pPr>
      <w:r w:rsidRPr="00F9680E">
        <w:rPr>
          <w:rFonts w:eastAsiaTheme="minorHAnsi"/>
          <w:bCs/>
          <w:lang w:val="tr-TR" w:eastAsia="en-US"/>
        </w:rPr>
        <w:t>1. Deprem sonrası Kahramanmaraş’ta öğretmenlik yapmak sizin için ne ifade ediyor? Bu deneyimi nasıl tanımlarsınız?</w:t>
      </w:r>
    </w:p>
    <w:p w14:paraId="12F38F7A" w14:textId="77777777" w:rsidR="00AF26A5" w:rsidRPr="00F9680E" w:rsidRDefault="00AF26A5" w:rsidP="00AF26A5">
      <w:pPr>
        <w:suppressAutoHyphens w:val="0"/>
        <w:spacing w:after="160" w:line="259" w:lineRule="auto"/>
        <w:jc w:val="both"/>
        <w:rPr>
          <w:rFonts w:eastAsiaTheme="minorHAnsi"/>
          <w:bCs/>
          <w:lang w:val="tr-TR" w:eastAsia="en-US"/>
        </w:rPr>
      </w:pPr>
      <w:r w:rsidRPr="00F9680E">
        <w:rPr>
          <w:rFonts w:eastAsiaTheme="minorHAnsi"/>
          <w:bCs/>
          <w:lang w:val="tr-TR" w:eastAsia="en-US"/>
        </w:rPr>
        <w:t>Sonda 1.a. Bu süreçte öğretmenlik rolünüzün anlamında herhangi bir değişim oldu mu? Olduysa nasıl?</w:t>
      </w:r>
    </w:p>
    <w:p w14:paraId="24D40880" w14:textId="77777777" w:rsidR="00AF26A5" w:rsidRPr="00F9680E" w:rsidRDefault="00AF26A5" w:rsidP="00AF26A5">
      <w:pPr>
        <w:suppressAutoHyphens w:val="0"/>
        <w:spacing w:after="160" w:line="259" w:lineRule="auto"/>
        <w:jc w:val="both"/>
        <w:rPr>
          <w:rFonts w:eastAsiaTheme="minorHAnsi"/>
          <w:bCs/>
          <w:lang w:val="tr-TR" w:eastAsia="en-US"/>
        </w:rPr>
      </w:pPr>
      <w:r w:rsidRPr="00F9680E">
        <w:rPr>
          <w:rFonts w:eastAsiaTheme="minorHAnsi"/>
          <w:bCs/>
          <w:lang w:val="tr-TR" w:eastAsia="en-US"/>
        </w:rPr>
        <w:t>Sonda 1.b. Deprem bölgesinde çalışmanın sizi en çok zorlayan ve en çok güçlendiren yönleri nelerdir?</w:t>
      </w:r>
    </w:p>
    <w:p w14:paraId="7556CD6B" w14:textId="77777777" w:rsidR="00AF26A5" w:rsidRPr="00F9680E" w:rsidRDefault="00AF26A5" w:rsidP="00AF26A5">
      <w:pPr>
        <w:suppressAutoHyphens w:val="0"/>
        <w:spacing w:after="160" w:line="259" w:lineRule="auto"/>
        <w:jc w:val="both"/>
        <w:rPr>
          <w:rFonts w:eastAsiaTheme="minorHAnsi"/>
          <w:bCs/>
          <w:lang w:val="tr-TR" w:eastAsia="en-US"/>
        </w:rPr>
      </w:pPr>
      <w:r w:rsidRPr="00F9680E">
        <w:rPr>
          <w:rFonts w:eastAsiaTheme="minorHAnsi"/>
          <w:bCs/>
          <w:lang w:val="tr-TR" w:eastAsia="en-US"/>
        </w:rPr>
        <w:t>2. Bu zor koşullara rağmen öğretmenlik mesleğini sürdürmenizi sağlayan kişisel motivasyon kaynaklarınız nelerdir?</w:t>
      </w:r>
    </w:p>
    <w:p w14:paraId="1E13878C" w14:textId="77777777" w:rsidR="00AF26A5" w:rsidRPr="00F9680E" w:rsidRDefault="00AF26A5" w:rsidP="00AF26A5">
      <w:pPr>
        <w:suppressAutoHyphens w:val="0"/>
        <w:spacing w:after="160" w:line="259" w:lineRule="auto"/>
        <w:jc w:val="both"/>
        <w:rPr>
          <w:rFonts w:eastAsiaTheme="minorHAnsi"/>
          <w:bCs/>
          <w:lang w:val="tr-TR" w:eastAsia="en-US"/>
        </w:rPr>
      </w:pPr>
      <w:r w:rsidRPr="00F9680E">
        <w:rPr>
          <w:rFonts w:eastAsiaTheme="minorHAnsi"/>
          <w:bCs/>
          <w:lang w:val="tr-TR" w:eastAsia="en-US"/>
        </w:rPr>
        <w:t>Sonda 2.a. Öğretmenlik yaparken size en çok anlam ve tatmin veren unsurlar nelerdir?</w:t>
      </w:r>
    </w:p>
    <w:p w14:paraId="6E43BB22" w14:textId="77777777" w:rsidR="00AF26A5" w:rsidRPr="00F9680E" w:rsidRDefault="00AF26A5" w:rsidP="00AF26A5">
      <w:pPr>
        <w:suppressAutoHyphens w:val="0"/>
        <w:spacing w:after="160" w:line="259" w:lineRule="auto"/>
        <w:jc w:val="both"/>
        <w:rPr>
          <w:rFonts w:eastAsiaTheme="minorHAnsi"/>
          <w:bCs/>
          <w:lang w:val="tr-TR" w:eastAsia="en-US"/>
        </w:rPr>
      </w:pPr>
      <w:r w:rsidRPr="00F9680E">
        <w:rPr>
          <w:rFonts w:eastAsiaTheme="minorHAnsi"/>
          <w:bCs/>
          <w:lang w:val="tr-TR" w:eastAsia="en-US"/>
        </w:rPr>
        <w:t>Sonda 2.b. Zor zamanlarda mesleki motivasyonunuzu korumanıza yardımcı olan düşünceler ya da değerler nelerdir?</w:t>
      </w:r>
    </w:p>
    <w:p w14:paraId="376EE6D0" w14:textId="77777777" w:rsidR="00AF26A5" w:rsidRPr="00F9680E" w:rsidRDefault="00AF26A5" w:rsidP="00AF26A5">
      <w:pPr>
        <w:suppressAutoHyphens w:val="0"/>
        <w:spacing w:after="160" w:line="259" w:lineRule="auto"/>
        <w:jc w:val="both"/>
        <w:rPr>
          <w:rFonts w:eastAsiaTheme="minorHAnsi"/>
          <w:bCs/>
          <w:lang w:val="tr-TR" w:eastAsia="en-US"/>
        </w:rPr>
      </w:pPr>
      <w:r w:rsidRPr="00F9680E">
        <w:rPr>
          <w:rFonts w:eastAsiaTheme="minorHAnsi"/>
          <w:bCs/>
          <w:lang w:val="tr-TR" w:eastAsia="en-US"/>
        </w:rPr>
        <w:t>3. Mesleğe devam etmenizde okul yönetimi, meslektaşlar, öğrenciler veya toplum gibi dış çevrelerin nasıl bir etkisi oldu?</w:t>
      </w:r>
    </w:p>
    <w:p w14:paraId="34997CED" w14:textId="77777777" w:rsidR="00AF26A5" w:rsidRPr="00F9680E" w:rsidRDefault="00AF26A5" w:rsidP="00AF26A5">
      <w:pPr>
        <w:suppressAutoHyphens w:val="0"/>
        <w:spacing w:after="160" w:line="259" w:lineRule="auto"/>
        <w:jc w:val="both"/>
        <w:rPr>
          <w:rFonts w:eastAsiaTheme="minorHAnsi"/>
          <w:bCs/>
          <w:lang w:val="tr-TR" w:eastAsia="en-US"/>
        </w:rPr>
      </w:pPr>
      <w:r w:rsidRPr="00F9680E">
        <w:rPr>
          <w:rFonts w:eastAsiaTheme="minorHAnsi"/>
          <w:bCs/>
          <w:lang w:val="tr-TR" w:eastAsia="en-US"/>
        </w:rPr>
        <w:t>Sonda 3.a. Eğitim politikaları, çalışma koşulları veya maddi imkânlar motivasyonunuzu nasıl etkiliyor?</w:t>
      </w:r>
    </w:p>
    <w:p w14:paraId="7F5A4EE2" w14:textId="77777777" w:rsidR="00AF26A5" w:rsidRPr="00F9680E" w:rsidRDefault="00AF26A5" w:rsidP="00AF26A5">
      <w:pPr>
        <w:suppressAutoHyphens w:val="0"/>
        <w:spacing w:after="160" w:line="259" w:lineRule="auto"/>
        <w:jc w:val="both"/>
        <w:rPr>
          <w:rFonts w:eastAsiaTheme="minorHAnsi"/>
          <w:bCs/>
          <w:lang w:val="tr-TR" w:eastAsia="en-US"/>
        </w:rPr>
      </w:pPr>
      <w:r w:rsidRPr="00F9680E">
        <w:rPr>
          <w:rFonts w:eastAsiaTheme="minorHAnsi"/>
          <w:bCs/>
          <w:lang w:val="tr-TR" w:eastAsia="en-US"/>
        </w:rPr>
        <w:t>Sonda 3.b. Deprem sonrası sunulan destekler (psikolojik, kurumsal vb.) mesleki devamlılığınızı nasıl etkiledi?</w:t>
      </w:r>
    </w:p>
    <w:p w14:paraId="46913C8C" w14:textId="77777777" w:rsidR="00AF26A5" w:rsidRPr="00F9680E" w:rsidRDefault="00AF26A5" w:rsidP="00AF26A5">
      <w:pPr>
        <w:suppressAutoHyphens w:val="0"/>
        <w:spacing w:after="160" w:line="259" w:lineRule="auto"/>
        <w:jc w:val="both"/>
        <w:rPr>
          <w:rFonts w:eastAsiaTheme="minorHAnsi"/>
          <w:bCs/>
          <w:lang w:val="tr-TR" w:eastAsia="en-US"/>
        </w:rPr>
      </w:pPr>
      <w:r w:rsidRPr="00F9680E">
        <w:rPr>
          <w:rFonts w:eastAsiaTheme="minorHAnsi"/>
          <w:bCs/>
          <w:lang w:val="tr-TR" w:eastAsia="en-US"/>
        </w:rPr>
        <w:t>4. Deprem bölgesinde görev yapan öğretmenlerin motivasyonunu artırmak için ne tür desteklere ihtiyaç olduğunu düşünüyorsunuz?</w:t>
      </w:r>
    </w:p>
    <w:p w14:paraId="4CCC97DB" w14:textId="77777777" w:rsidR="00AF26A5" w:rsidRPr="00F9680E" w:rsidRDefault="00AF26A5" w:rsidP="00AF26A5">
      <w:pPr>
        <w:suppressAutoHyphens w:val="0"/>
        <w:spacing w:after="160" w:line="259" w:lineRule="auto"/>
        <w:jc w:val="both"/>
        <w:rPr>
          <w:rFonts w:eastAsiaTheme="minorHAnsi"/>
          <w:bCs/>
          <w:lang w:val="tr-TR" w:eastAsia="en-US"/>
        </w:rPr>
      </w:pPr>
      <w:r w:rsidRPr="00F9680E">
        <w:rPr>
          <w:rFonts w:eastAsiaTheme="minorHAnsi"/>
          <w:bCs/>
          <w:lang w:val="tr-TR" w:eastAsia="en-US"/>
        </w:rPr>
        <w:t>Sonda 4.a. Kurumlar (MEB, okul yönetimi vb.) öğretmenleri desteklemek adına neleri daha farklı yapabilir?</w:t>
      </w:r>
    </w:p>
    <w:p w14:paraId="5FEA93F5" w14:textId="77777777" w:rsidR="00AF26A5" w:rsidRPr="00F9680E" w:rsidRDefault="00AF26A5" w:rsidP="00AF26A5">
      <w:pPr>
        <w:suppressAutoHyphens w:val="0"/>
        <w:spacing w:after="160" w:line="259" w:lineRule="auto"/>
        <w:jc w:val="both"/>
        <w:rPr>
          <w:rFonts w:eastAsiaTheme="minorHAnsi"/>
          <w:bCs/>
          <w:lang w:val="tr-TR" w:eastAsia="en-US"/>
        </w:rPr>
      </w:pPr>
      <w:r w:rsidRPr="00F9680E">
        <w:rPr>
          <w:rFonts w:eastAsiaTheme="minorHAnsi"/>
          <w:bCs/>
          <w:lang w:val="tr-TR" w:eastAsia="en-US"/>
        </w:rPr>
        <w:t>Sonda 4.b. Sizin kişisel olarak mesleğinize daha güçlü bağlanmanızı sağlayacak koşullar nelerdir?</w:t>
      </w:r>
    </w:p>
    <w:p w14:paraId="4EDAA2BF" w14:textId="77777777" w:rsidR="00F553FF" w:rsidRDefault="00F553FF"/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6A5"/>
    <w:rsid w:val="00280548"/>
    <w:rsid w:val="003C2EF4"/>
    <w:rsid w:val="00446799"/>
    <w:rsid w:val="00471820"/>
    <w:rsid w:val="006A7E07"/>
    <w:rsid w:val="00701021"/>
    <w:rsid w:val="00866E40"/>
    <w:rsid w:val="00AF26A5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75FC7"/>
  <w15:chartTrackingRefBased/>
  <w15:docId w15:val="{5DC83D38-EE05-46A6-A086-821D3558B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6A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26A5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26A5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26A5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26A5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26A5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26A5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26A5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26A5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26A5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26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26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26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26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26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26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26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26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26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26A5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F26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26A5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F26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26A5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F26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26A5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F26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6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6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26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1175</Characters>
  <Application>Microsoft Office Word</Application>
  <DocSecurity>0</DocSecurity>
  <Lines>9</Lines>
  <Paragraphs>2</Paragraphs>
  <ScaleCrop>false</ScaleCrop>
  <Company>Springer Nature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2026-10-12T05:52:00Z</dcterms:created>
  <dcterms:modified xsi:type="dcterms:W3CDTF">2026-10-12T05:52:00Z</dcterms:modified>
</cp:coreProperties>
</file>