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85C" w:rsidRPr="00103A39" w:rsidRDefault="0095185C" w:rsidP="0095185C">
      <w:pPr>
        <w:rPr>
          <w:rFonts w:cs="Times New Roman"/>
        </w:rPr>
      </w:pPr>
      <w:r w:rsidRPr="00103A39">
        <w:rPr>
          <w:rFonts w:cs="Times New Roman"/>
        </w:rPr>
        <w:t xml:space="preserve">Table </w:t>
      </w:r>
      <w:r>
        <w:rPr>
          <w:rFonts w:cs="Times New Roman" w:hint="eastAsia"/>
        </w:rPr>
        <w:t>S</w:t>
      </w:r>
      <w:r w:rsidRPr="00103A39">
        <w:rPr>
          <w:rFonts w:cs="Times New Roman"/>
        </w:rPr>
        <w:t xml:space="preserve">1 Forty-nine representative genes related to sex determination and differentiation in the transcriptome of </w:t>
      </w:r>
      <w:r w:rsidRPr="00103A39">
        <w:rPr>
          <w:rFonts w:cs="Times New Roman"/>
          <w:i/>
        </w:rPr>
        <w:t xml:space="preserve">P. </w:t>
      </w:r>
      <w:proofErr w:type="spellStart"/>
      <w:r w:rsidRPr="00103A39">
        <w:rPr>
          <w:rFonts w:cs="Times New Roman"/>
          <w:i/>
        </w:rPr>
        <w:t>yessoensis</w:t>
      </w:r>
      <w:proofErr w:type="spellEnd"/>
      <w:r w:rsidRPr="00103A39">
        <w:rPr>
          <w:rFonts w:cs="Times New Roman"/>
          <w:i/>
        </w:rPr>
        <w:t>.</w:t>
      </w:r>
    </w:p>
    <w:tbl>
      <w:tblPr>
        <w:tblStyle w:val="a7"/>
        <w:tblW w:w="1516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53"/>
        <w:gridCol w:w="700"/>
        <w:gridCol w:w="686"/>
        <w:gridCol w:w="700"/>
        <w:gridCol w:w="756"/>
        <w:gridCol w:w="756"/>
        <w:gridCol w:w="756"/>
        <w:gridCol w:w="713"/>
        <w:gridCol w:w="700"/>
        <w:gridCol w:w="686"/>
        <w:gridCol w:w="658"/>
        <w:gridCol w:w="630"/>
        <w:gridCol w:w="644"/>
        <w:gridCol w:w="714"/>
        <w:gridCol w:w="714"/>
        <w:gridCol w:w="714"/>
        <w:gridCol w:w="727"/>
        <w:gridCol w:w="714"/>
        <w:gridCol w:w="1947"/>
      </w:tblGrid>
      <w:tr w:rsidR="0095185C" w:rsidRPr="00103A39" w:rsidTr="007044C7">
        <w:tc>
          <w:tcPr>
            <w:tcW w:w="15168" w:type="dxa"/>
            <w:gridSpan w:val="19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95185C" w:rsidRPr="00103A39" w:rsidRDefault="0095185C" w:rsidP="007044C7">
            <w:pPr>
              <w:jc w:val="center"/>
              <w:rPr>
                <w:rFonts w:cs="Times New Roman"/>
                <w:b/>
                <w:sz w:val="15"/>
                <w:szCs w:val="15"/>
              </w:rPr>
            </w:pPr>
            <w:r w:rsidRPr="00103A39">
              <w:rPr>
                <w:rFonts w:cs="Times New Roman"/>
                <w:b/>
                <w:sz w:val="15"/>
                <w:szCs w:val="15"/>
              </w:rPr>
              <w:t xml:space="preserve">Eighteen male- specific genes in turquoise module </w:t>
            </w:r>
          </w:p>
        </w:tc>
      </w:tr>
      <w:tr w:rsidR="0095185C" w:rsidRPr="00103A39" w:rsidTr="007044C7">
        <w:tc>
          <w:tcPr>
            <w:tcW w:w="125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Gene ID</w:t>
            </w:r>
          </w:p>
        </w:tc>
        <w:tc>
          <w:tcPr>
            <w:tcW w:w="70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PyUmf-1_fpkm</w:t>
            </w:r>
          </w:p>
        </w:tc>
        <w:tc>
          <w:tcPr>
            <w:tcW w:w="68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PyUmf-2_fpkm</w:t>
            </w:r>
          </w:p>
        </w:tc>
        <w:tc>
          <w:tcPr>
            <w:tcW w:w="70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PyUmf-3_fpkm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PyUmm-1_fpkm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PyUmm-2_fpkm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PyUmm-3_fpkm</w:t>
            </w:r>
          </w:p>
        </w:tc>
        <w:tc>
          <w:tcPr>
            <w:tcW w:w="7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PyMf-1_fpkm</w:t>
            </w:r>
          </w:p>
        </w:tc>
        <w:tc>
          <w:tcPr>
            <w:tcW w:w="70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PyMf-2_fpkm</w:t>
            </w:r>
          </w:p>
        </w:tc>
        <w:tc>
          <w:tcPr>
            <w:tcW w:w="68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PyMf-3_fpkm</w:t>
            </w:r>
          </w:p>
        </w:tc>
        <w:tc>
          <w:tcPr>
            <w:tcW w:w="6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PyOf-1_fpkm</w:t>
            </w:r>
          </w:p>
        </w:tc>
        <w:tc>
          <w:tcPr>
            <w:tcW w:w="63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PyOf-2_fpkm</w:t>
            </w:r>
          </w:p>
        </w:tc>
        <w:tc>
          <w:tcPr>
            <w:tcW w:w="64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PyOf-3_fpkm</w:t>
            </w:r>
          </w:p>
        </w:tc>
        <w:tc>
          <w:tcPr>
            <w:tcW w:w="71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PyMm-1_fpkm</w:t>
            </w:r>
          </w:p>
        </w:tc>
        <w:tc>
          <w:tcPr>
            <w:tcW w:w="71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PyMm-2_fpkm</w:t>
            </w:r>
          </w:p>
        </w:tc>
        <w:tc>
          <w:tcPr>
            <w:tcW w:w="71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PyMm-3_fpkm</w:t>
            </w:r>
          </w:p>
        </w:tc>
        <w:tc>
          <w:tcPr>
            <w:tcW w:w="7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PySm-2_fpkm</w:t>
            </w:r>
          </w:p>
        </w:tc>
        <w:tc>
          <w:tcPr>
            <w:tcW w:w="71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PySm-3_fpkm</w:t>
            </w:r>
          </w:p>
        </w:tc>
        <w:tc>
          <w:tcPr>
            <w:tcW w:w="194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Function</w:t>
            </w:r>
          </w:p>
        </w:tc>
      </w:tr>
      <w:tr w:rsidR="0095185C" w:rsidRPr="00103A39" w:rsidTr="007044C7"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ncbi_110441976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0.84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16.75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25.52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44.03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0.06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0.03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0.04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0.05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16.2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72.12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32.8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63.21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43.2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Transcription factor SOX-30</w:t>
            </w:r>
          </w:p>
        </w:tc>
      </w:tr>
      <w:tr w:rsidR="0095185C" w:rsidRPr="00103A39" w:rsidTr="007044C7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ncbi_110444113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3.83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84.76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109.48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128.46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42.89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453.37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109.56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263.81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131.82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leucine-rich repeat-containing protein 74B-like</w:t>
            </w:r>
          </w:p>
        </w:tc>
      </w:tr>
      <w:tr w:rsidR="0095185C" w:rsidRPr="00103A39" w:rsidTr="007044C7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ncbi_110442246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0.67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9.58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345.53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301.85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493.37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0.42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0.29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369.25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1722.53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379.7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1256.07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530.86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stabilizer of axonemal microtubules 1</w:t>
            </w:r>
          </w:p>
        </w:tc>
      </w:tr>
      <w:tr w:rsidR="0095185C" w:rsidRPr="00103A39" w:rsidTr="007044C7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ncbi_110456453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56.42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13.34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2022.34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2063.51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2788.22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1.58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1.56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0.66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1.04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1.13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2036.25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7867.89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2094.45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5458.83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2525.73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arginine kinase-like</w:t>
            </w:r>
          </w:p>
        </w:tc>
      </w:tr>
      <w:tr w:rsidR="0095185C" w:rsidRPr="00103A39" w:rsidTr="007044C7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ncbi_110466991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1.75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30.44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36.67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53.26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39.81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190.95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60.15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137.56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67.08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WD repeat-containing protein on Y chromosome-like</w:t>
            </w:r>
          </w:p>
        </w:tc>
      </w:tr>
      <w:tr w:rsidR="0095185C" w:rsidRPr="00103A39" w:rsidTr="007044C7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ncbi_110463608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1.62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8.36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10.62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14.8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0.36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1.98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0.72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1.05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23.85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49.57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19.87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33.16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21.49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transcription factor RFX4</w:t>
            </w:r>
          </w:p>
        </w:tc>
      </w:tr>
    </w:tbl>
    <w:tbl>
      <w:tblPr>
        <w:tblW w:w="1516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53"/>
        <w:gridCol w:w="700"/>
        <w:gridCol w:w="686"/>
        <w:gridCol w:w="700"/>
        <w:gridCol w:w="756"/>
        <w:gridCol w:w="756"/>
        <w:gridCol w:w="756"/>
        <w:gridCol w:w="713"/>
        <w:gridCol w:w="700"/>
        <w:gridCol w:w="686"/>
        <w:gridCol w:w="658"/>
        <w:gridCol w:w="630"/>
        <w:gridCol w:w="644"/>
        <w:gridCol w:w="714"/>
        <w:gridCol w:w="714"/>
        <w:gridCol w:w="714"/>
        <w:gridCol w:w="727"/>
        <w:gridCol w:w="714"/>
        <w:gridCol w:w="1947"/>
      </w:tblGrid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ncbi_110448375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1.87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2.56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2.06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11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14.63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15.09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1.69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1.48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2.7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4.06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3.25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2.62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9.66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46.41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12.41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33.81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16.98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transcription factor E2F8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ncbi_110442454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0.05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1.41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70.69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75.21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93.13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0.03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0.05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88.61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544.88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77.03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271.2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101.52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testis-specific serine/threonine-protein kinase 3</w:t>
            </w:r>
            <w:r w:rsidRPr="00103A39">
              <w:t xml:space="preserve"> </w:t>
            </w:r>
            <w:r w:rsidRPr="00103A39">
              <w:rPr>
                <w:rFonts w:cs="Times New Roman"/>
                <w:sz w:val="15"/>
                <w:szCs w:val="15"/>
              </w:rPr>
              <w:t>-like isoform X2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ncbi_110462577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0.23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0.13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13.73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7.34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9.91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0.07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0.06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0.06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5.66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56.1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6.82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37.01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4.76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 xml:space="preserve">ATP-dependent </w:t>
            </w:r>
            <w:proofErr w:type="spellStart"/>
            <w:r w:rsidRPr="00103A39">
              <w:rPr>
                <w:rFonts w:cs="Times New Roman"/>
                <w:sz w:val="15"/>
                <w:szCs w:val="15"/>
              </w:rPr>
              <w:t>Clp</w:t>
            </w:r>
            <w:proofErr w:type="spellEnd"/>
            <w:r w:rsidRPr="00103A39">
              <w:rPr>
                <w:rFonts w:cs="Times New Roman"/>
                <w:sz w:val="15"/>
                <w:szCs w:val="15"/>
              </w:rPr>
              <w:t xml:space="preserve"> protease ATP-binding subunit </w:t>
            </w:r>
            <w:proofErr w:type="spellStart"/>
            <w:r w:rsidRPr="00103A39">
              <w:rPr>
                <w:rFonts w:cs="Times New Roman"/>
                <w:sz w:val="15"/>
                <w:szCs w:val="15"/>
              </w:rPr>
              <w:t>clpX</w:t>
            </w:r>
            <w:proofErr w:type="spellEnd"/>
            <w:r w:rsidRPr="00103A39">
              <w:rPr>
                <w:rFonts w:cs="Times New Roman"/>
                <w:sz w:val="15"/>
                <w:szCs w:val="15"/>
              </w:rPr>
              <w:t>-like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ncbi_110467176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0.52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6.5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0.43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111.29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119.29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122.12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5.66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1.25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0.17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2.29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0.43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0.82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128.59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543.7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42.85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311.22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85.81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proofErr w:type="spellStart"/>
            <w:r w:rsidRPr="00103A39">
              <w:rPr>
                <w:rFonts w:cs="Times New Roman"/>
                <w:sz w:val="15"/>
                <w:szCs w:val="15"/>
              </w:rPr>
              <w:t>Pyroglutamylated</w:t>
            </w:r>
            <w:proofErr w:type="spellEnd"/>
            <w:r w:rsidRPr="00103A39">
              <w:rPr>
                <w:rFonts w:cs="Times New Roman"/>
                <w:sz w:val="15"/>
                <w:szCs w:val="15"/>
              </w:rPr>
              <w:t xml:space="preserve"> </w:t>
            </w:r>
            <w:proofErr w:type="spellStart"/>
            <w:r w:rsidRPr="00103A39">
              <w:rPr>
                <w:rFonts w:cs="Times New Roman"/>
                <w:sz w:val="15"/>
                <w:szCs w:val="15"/>
              </w:rPr>
              <w:t>RFamide</w:t>
            </w:r>
            <w:proofErr w:type="spellEnd"/>
            <w:r w:rsidRPr="00103A39">
              <w:rPr>
                <w:rFonts w:cs="Times New Roman"/>
                <w:sz w:val="15"/>
                <w:szCs w:val="15"/>
              </w:rPr>
              <w:t xml:space="preserve"> peptide receptor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ncbi_110445173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0.02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1.3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0.03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30.62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34.94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41.11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0.02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0.02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0.05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51.38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185.97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53.02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119.27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47.6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proofErr w:type="spellStart"/>
            <w:r w:rsidRPr="00103A39">
              <w:rPr>
                <w:rFonts w:cs="Times New Roman"/>
                <w:sz w:val="15"/>
                <w:szCs w:val="15"/>
              </w:rPr>
              <w:t>biorientation</w:t>
            </w:r>
            <w:proofErr w:type="spellEnd"/>
            <w:r w:rsidRPr="00103A39">
              <w:rPr>
                <w:rFonts w:cs="Times New Roman"/>
                <w:sz w:val="15"/>
                <w:szCs w:val="15"/>
              </w:rPr>
              <w:t xml:space="preserve"> of chromosomes in cell division protein 1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ncbi_110458734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0.99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0.51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1.17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4.16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4.42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6.33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0.35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0.78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1.39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1.56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1.78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1.92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2.9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27.97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10.94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11.7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9.46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Protein fem-1 like protein C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ncbi_110462517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21.96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20.14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20.14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61.01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76.23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63.12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10.35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9.04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8.98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24.14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18.82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13.34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82.46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215.87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123.36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85.33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60.82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tumor protein p53-inducible nuclear protein 1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ncbi_110441989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0.03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0.37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0.02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29.16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26.41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35.46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0.03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0.05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0.01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0.04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0.04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0.03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23.62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139.08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12.7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69.34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19.67</w:t>
            </w:r>
          </w:p>
        </w:tc>
        <w:tc>
          <w:tcPr>
            <w:tcW w:w="1947" w:type="dxa"/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03A39">
              <w:rPr>
                <w:rFonts w:cs="Times New Roman"/>
                <w:sz w:val="15"/>
                <w:szCs w:val="15"/>
              </w:rPr>
              <w:t>cAMP</w:t>
            </w:r>
            <w:proofErr w:type="spellEnd"/>
            <w:r w:rsidRPr="00103A39">
              <w:rPr>
                <w:rFonts w:cs="Times New Roman"/>
                <w:sz w:val="15"/>
                <w:szCs w:val="15"/>
              </w:rPr>
              <w:t xml:space="preserve"> and </w:t>
            </w:r>
            <w:proofErr w:type="spellStart"/>
            <w:r w:rsidRPr="00103A39">
              <w:rPr>
                <w:rFonts w:cs="Times New Roman"/>
                <w:sz w:val="15"/>
                <w:szCs w:val="15"/>
              </w:rPr>
              <w:t>cAMP</w:t>
            </w:r>
            <w:proofErr w:type="spellEnd"/>
            <w:r w:rsidRPr="00103A39">
              <w:rPr>
                <w:rFonts w:cs="Times New Roman"/>
                <w:sz w:val="15"/>
                <w:szCs w:val="15"/>
              </w:rPr>
              <w:t>-inhibited cGMP 3',5'-cyclic phosphodiesterase 10A</w:t>
            </w:r>
          </w:p>
        </w:tc>
      </w:tr>
      <w:tr w:rsidR="0095185C" w:rsidRPr="00103A39" w:rsidTr="007044C7">
        <w:tc>
          <w:tcPr>
            <w:tcW w:w="1253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ncbi_110465629</w:t>
            </w:r>
          </w:p>
        </w:tc>
        <w:tc>
          <w:tcPr>
            <w:tcW w:w="700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1.32</w:t>
            </w:r>
          </w:p>
        </w:tc>
        <w:tc>
          <w:tcPr>
            <w:tcW w:w="686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1.29</w:t>
            </w:r>
          </w:p>
        </w:tc>
        <w:tc>
          <w:tcPr>
            <w:tcW w:w="700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2.52</w:t>
            </w:r>
          </w:p>
        </w:tc>
        <w:tc>
          <w:tcPr>
            <w:tcW w:w="756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6.47</w:t>
            </w:r>
          </w:p>
        </w:tc>
        <w:tc>
          <w:tcPr>
            <w:tcW w:w="756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5.86</w:t>
            </w:r>
          </w:p>
        </w:tc>
        <w:tc>
          <w:tcPr>
            <w:tcW w:w="756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8.5</w:t>
            </w:r>
          </w:p>
        </w:tc>
        <w:tc>
          <w:tcPr>
            <w:tcW w:w="713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0.51</w:t>
            </w:r>
          </w:p>
        </w:tc>
        <w:tc>
          <w:tcPr>
            <w:tcW w:w="700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1.3</w:t>
            </w:r>
          </w:p>
        </w:tc>
        <w:tc>
          <w:tcPr>
            <w:tcW w:w="686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2.36</w:t>
            </w:r>
          </w:p>
        </w:tc>
        <w:tc>
          <w:tcPr>
            <w:tcW w:w="658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0.76</w:t>
            </w:r>
          </w:p>
        </w:tc>
        <w:tc>
          <w:tcPr>
            <w:tcW w:w="630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2.68</w:t>
            </w:r>
          </w:p>
        </w:tc>
        <w:tc>
          <w:tcPr>
            <w:tcW w:w="644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2.51</w:t>
            </w:r>
          </w:p>
        </w:tc>
        <w:tc>
          <w:tcPr>
            <w:tcW w:w="714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8.11</w:t>
            </w:r>
          </w:p>
        </w:tc>
        <w:tc>
          <w:tcPr>
            <w:tcW w:w="714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38.36</w:t>
            </w:r>
          </w:p>
        </w:tc>
        <w:tc>
          <w:tcPr>
            <w:tcW w:w="714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12.61</w:t>
            </w:r>
          </w:p>
        </w:tc>
        <w:tc>
          <w:tcPr>
            <w:tcW w:w="727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31.85</w:t>
            </w:r>
          </w:p>
        </w:tc>
        <w:tc>
          <w:tcPr>
            <w:tcW w:w="714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17.09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sz w:val="15"/>
                <w:szCs w:val="15"/>
              </w:rPr>
            </w:pPr>
            <w:proofErr w:type="spellStart"/>
            <w:r w:rsidRPr="00103A39">
              <w:rPr>
                <w:sz w:val="15"/>
                <w:szCs w:val="15"/>
              </w:rPr>
              <w:t>forkhead</w:t>
            </w:r>
            <w:proofErr w:type="spellEnd"/>
            <w:r w:rsidRPr="00103A39">
              <w:rPr>
                <w:sz w:val="15"/>
                <w:szCs w:val="15"/>
              </w:rPr>
              <w:t xml:space="preserve"> box protein M1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ncbi_110442133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0.47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21.81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0.63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429.31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411.5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705.94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0.45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0.13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0.12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0.08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0.46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536.81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2142.39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783.85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1485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972.63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E3 ubiquitin-protein ligase MARCH3-like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lastRenderedPageBreak/>
              <w:t>ncbi_110463135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3.16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75.41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89.46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76.68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0.07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91.17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379.18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55.56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229.98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81.22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translation initiation factor IF-2-like isoform X5</w:t>
            </w:r>
          </w:p>
        </w:tc>
      </w:tr>
      <w:tr w:rsidR="0095185C" w:rsidRPr="00103A39" w:rsidTr="007044C7">
        <w:tc>
          <w:tcPr>
            <w:tcW w:w="1253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ncbi_110445444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0.12</w:t>
            </w:r>
          </w:p>
        </w:tc>
        <w:tc>
          <w:tcPr>
            <w:tcW w:w="686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1.93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0.14</w:t>
            </w:r>
          </w:p>
        </w:tc>
        <w:tc>
          <w:tcPr>
            <w:tcW w:w="756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40.1</w:t>
            </w:r>
          </w:p>
        </w:tc>
        <w:tc>
          <w:tcPr>
            <w:tcW w:w="756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46.07</w:t>
            </w:r>
          </w:p>
        </w:tc>
        <w:tc>
          <w:tcPr>
            <w:tcW w:w="756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38.17</w:t>
            </w:r>
          </w:p>
        </w:tc>
        <w:tc>
          <w:tcPr>
            <w:tcW w:w="713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0.13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0.06</w:t>
            </w:r>
          </w:p>
        </w:tc>
        <w:tc>
          <w:tcPr>
            <w:tcW w:w="686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58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30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0.17</w:t>
            </w:r>
          </w:p>
        </w:tc>
        <w:tc>
          <w:tcPr>
            <w:tcW w:w="644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0.06</w:t>
            </w:r>
          </w:p>
        </w:tc>
        <w:tc>
          <w:tcPr>
            <w:tcW w:w="714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42.35</w:t>
            </w:r>
          </w:p>
        </w:tc>
        <w:tc>
          <w:tcPr>
            <w:tcW w:w="714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209.9</w:t>
            </w:r>
          </w:p>
        </w:tc>
        <w:tc>
          <w:tcPr>
            <w:tcW w:w="714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22.58</w:t>
            </w:r>
          </w:p>
        </w:tc>
        <w:tc>
          <w:tcPr>
            <w:tcW w:w="727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134.49</w:t>
            </w:r>
          </w:p>
        </w:tc>
        <w:tc>
          <w:tcPr>
            <w:tcW w:w="714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37.22</w:t>
            </w:r>
          </w:p>
        </w:tc>
        <w:tc>
          <w:tcPr>
            <w:tcW w:w="1947" w:type="dxa"/>
            <w:tcBorders>
              <w:bottom w:val="single" w:sz="8" w:space="0" w:color="auto"/>
            </w:tcBorders>
          </w:tcPr>
          <w:p w:rsidR="0095185C" w:rsidRPr="00103A39" w:rsidRDefault="0095185C" w:rsidP="007044C7">
            <w:pPr>
              <w:spacing w:line="200" w:lineRule="exact"/>
              <w:rPr>
                <w:sz w:val="15"/>
                <w:szCs w:val="15"/>
              </w:rPr>
            </w:pPr>
            <w:proofErr w:type="spellStart"/>
            <w:r w:rsidRPr="00103A39">
              <w:rPr>
                <w:sz w:val="15"/>
                <w:szCs w:val="15"/>
              </w:rPr>
              <w:t>Ras</w:t>
            </w:r>
            <w:proofErr w:type="spellEnd"/>
            <w:r w:rsidRPr="00103A39">
              <w:rPr>
                <w:sz w:val="15"/>
                <w:szCs w:val="15"/>
              </w:rPr>
              <w:t xml:space="preserve"> guanine nucleotide exchange factor Y</w:t>
            </w:r>
          </w:p>
        </w:tc>
      </w:tr>
      <w:tr w:rsidR="0095185C" w:rsidRPr="00103A39" w:rsidTr="007044C7">
        <w:tc>
          <w:tcPr>
            <w:tcW w:w="15168" w:type="dxa"/>
            <w:gridSpan w:val="19"/>
            <w:tcBorders>
              <w:top w:val="single" w:sz="8" w:space="0" w:color="auto"/>
              <w:bottom w:val="single" w:sz="4" w:space="0" w:color="auto"/>
            </w:tcBorders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b/>
                <w:sz w:val="15"/>
                <w:szCs w:val="15"/>
              </w:rPr>
            </w:pPr>
            <w:r w:rsidRPr="00103A39">
              <w:rPr>
                <w:rFonts w:cs="Times New Roman"/>
                <w:b/>
                <w:sz w:val="15"/>
                <w:szCs w:val="15"/>
              </w:rPr>
              <w:t xml:space="preserve">Twelve high expression genes in male in green module </w:t>
            </w:r>
          </w:p>
        </w:tc>
      </w:tr>
      <w:tr w:rsidR="0095185C" w:rsidRPr="00103A39" w:rsidTr="007044C7"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Gene ID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PyUmf-1_fpkm</w:t>
            </w: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PyUmf-2_fpkm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PyUmf-3_fpkm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PyUmm-1_fpkm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PyUmm-2_fpkm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PyUmm-3_fpkm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PyMf-1_fpkm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PyMf-2_fpkm</w:t>
            </w: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PyMf-3_fpkm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PyOf-1_fpkm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PyOf-2_fpkm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PyOf-3_fpkm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PyMm-1_fpkm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PyMm-2_fpkm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PyMm-3_fpkm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PySm-2_fpkm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PySm-3_fpkm</w:t>
            </w:r>
          </w:p>
        </w:tc>
        <w:tc>
          <w:tcPr>
            <w:tcW w:w="19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Function</w:t>
            </w:r>
          </w:p>
        </w:tc>
      </w:tr>
      <w:tr w:rsidR="0095185C" w:rsidRPr="00103A39" w:rsidTr="007044C7">
        <w:tc>
          <w:tcPr>
            <w:tcW w:w="1253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ncbi_110441893</w:t>
            </w: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</w:t>
            </w:r>
          </w:p>
        </w:tc>
        <w:tc>
          <w:tcPr>
            <w:tcW w:w="686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2.02</w:t>
            </w: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1.72</w:t>
            </w:r>
          </w:p>
        </w:tc>
        <w:tc>
          <w:tcPr>
            <w:tcW w:w="756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13.04</w:t>
            </w:r>
          </w:p>
        </w:tc>
        <w:tc>
          <w:tcPr>
            <w:tcW w:w="756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14.68</w:t>
            </w:r>
          </w:p>
        </w:tc>
        <w:tc>
          <w:tcPr>
            <w:tcW w:w="756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17.98</w:t>
            </w:r>
          </w:p>
        </w:tc>
        <w:tc>
          <w:tcPr>
            <w:tcW w:w="713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0.22</w:t>
            </w: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0.21</w:t>
            </w:r>
          </w:p>
        </w:tc>
        <w:tc>
          <w:tcPr>
            <w:tcW w:w="686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0.63</w:t>
            </w:r>
          </w:p>
        </w:tc>
        <w:tc>
          <w:tcPr>
            <w:tcW w:w="658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0.45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1.15</w:t>
            </w:r>
          </w:p>
        </w:tc>
        <w:tc>
          <w:tcPr>
            <w:tcW w:w="644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0.52</w:t>
            </w:r>
          </w:p>
        </w:tc>
        <w:tc>
          <w:tcPr>
            <w:tcW w:w="714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10.66</w:t>
            </w:r>
          </w:p>
        </w:tc>
        <w:tc>
          <w:tcPr>
            <w:tcW w:w="714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18.14</w:t>
            </w:r>
          </w:p>
        </w:tc>
        <w:tc>
          <w:tcPr>
            <w:tcW w:w="714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17.79</w:t>
            </w:r>
          </w:p>
        </w:tc>
        <w:tc>
          <w:tcPr>
            <w:tcW w:w="727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13.8</w:t>
            </w:r>
          </w:p>
        </w:tc>
        <w:tc>
          <w:tcPr>
            <w:tcW w:w="714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14.45</w:t>
            </w:r>
          </w:p>
        </w:tc>
        <w:tc>
          <w:tcPr>
            <w:tcW w:w="1947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basic helix-loop-helix and HMG box domain- containing protein 1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ncbi_110454119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0.32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0.18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1.79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1.78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1.93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0.06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0.06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0.94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1.92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1.89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1.54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2.77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T-box transcription factor TBX4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ncbi_110446297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0.71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12.67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10.15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43.27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36.56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65.73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2.07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1.5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1.07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0.82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1.09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1.21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12.41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24.47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21.72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35.78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55.2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HMG box</w:t>
            </w:r>
          </w:p>
        </w:tc>
      </w:tr>
    </w:tbl>
    <w:tbl>
      <w:tblPr>
        <w:tblStyle w:val="a7"/>
        <w:tblW w:w="15168" w:type="dxa"/>
        <w:tblInd w:w="-45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3"/>
        <w:gridCol w:w="700"/>
        <w:gridCol w:w="686"/>
        <w:gridCol w:w="700"/>
        <w:gridCol w:w="756"/>
        <w:gridCol w:w="756"/>
        <w:gridCol w:w="756"/>
        <w:gridCol w:w="713"/>
        <w:gridCol w:w="700"/>
        <w:gridCol w:w="686"/>
        <w:gridCol w:w="658"/>
        <w:gridCol w:w="630"/>
        <w:gridCol w:w="644"/>
        <w:gridCol w:w="714"/>
        <w:gridCol w:w="714"/>
        <w:gridCol w:w="714"/>
        <w:gridCol w:w="727"/>
        <w:gridCol w:w="714"/>
        <w:gridCol w:w="1947"/>
      </w:tblGrid>
      <w:tr w:rsidR="0095185C" w:rsidRPr="00103A39" w:rsidTr="007044C7">
        <w:tc>
          <w:tcPr>
            <w:tcW w:w="1253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ncbi_110461191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1.38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8.96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6.47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54.11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73.84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62.98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3.82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13.04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1.93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2.12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2.28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2.28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35.04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99.01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58.22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53.67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52.69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testis-expressed sequence 12 protein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ncbi_110446094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3.67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2.58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2.13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14.72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18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21.76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2.44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2.53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8.32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2.91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2.27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13.16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25.53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14.61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22.65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14.65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probable ATP-dependent DNA helicase HFM1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ncbi_110447040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3.82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10.11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5.94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25.86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25.2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38.11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2.45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2.12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13.41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2.06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6.07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5.61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11.89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26.45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38.8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29.48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37.34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WD repeat and HMG-box DNA-binding protein 1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ncbi_110442731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1.26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0.91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2.92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7.08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8.05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9.39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0.51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1.27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0.93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2.48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2.28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2.96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14.99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9.17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11.79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7.65</w:t>
            </w:r>
          </w:p>
        </w:tc>
        <w:tc>
          <w:tcPr>
            <w:tcW w:w="1947" w:type="dxa"/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WD repeat-containing protein 5-like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ncbi_110465229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5.41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265.96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191.03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1376.95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1678.51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1821.33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9.33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9.55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10.11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4.6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17.81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11.79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489.16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2109.95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1297.69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1692.07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1420.12</w:t>
            </w:r>
          </w:p>
        </w:tc>
        <w:tc>
          <w:tcPr>
            <w:tcW w:w="1947" w:type="dxa"/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actin 5C, isoform B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ncbi_110445662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0.96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0.87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8.62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13.05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11.68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0.46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0.08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0.14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0.19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0.07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10.14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15.65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2.7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4.97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11.62</w:t>
            </w:r>
          </w:p>
        </w:tc>
        <w:tc>
          <w:tcPr>
            <w:tcW w:w="1947" w:type="dxa"/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protein B4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ncbi_110461167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16.91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17.04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20.43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57.34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73.55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85.98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6.48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11.12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19.14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9.97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19.96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17.57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44.68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117.72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59.27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94.82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60.8</w:t>
            </w:r>
          </w:p>
        </w:tc>
        <w:tc>
          <w:tcPr>
            <w:tcW w:w="1947" w:type="dxa"/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DNA topoisomerase 2-beta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ncbi_110443603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3.91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13.25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7.07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61.5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71.94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95.75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3.19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2.82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5.22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1.91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1.54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1.94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48.92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124.79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54.01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90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74.96</w:t>
            </w:r>
          </w:p>
        </w:tc>
        <w:tc>
          <w:tcPr>
            <w:tcW w:w="1947" w:type="dxa"/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choline transporter-like protein 1</w:t>
            </w:r>
          </w:p>
        </w:tc>
      </w:tr>
      <w:tr w:rsidR="0095185C" w:rsidRPr="00103A39" w:rsidTr="007044C7">
        <w:tc>
          <w:tcPr>
            <w:tcW w:w="1253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ncbi_110447609</w:t>
            </w:r>
          </w:p>
        </w:tc>
        <w:tc>
          <w:tcPr>
            <w:tcW w:w="700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0.24</w:t>
            </w:r>
          </w:p>
        </w:tc>
        <w:tc>
          <w:tcPr>
            <w:tcW w:w="686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9.39</w:t>
            </w:r>
          </w:p>
        </w:tc>
        <w:tc>
          <w:tcPr>
            <w:tcW w:w="700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7.26</w:t>
            </w:r>
          </w:p>
        </w:tc>
        <w:tc>
          <w:tcPr>
            <w:tcW w:w="756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34.7</w:t>
            </w:r>
          </w:p>
        </w:tc>
        <w:tc>
          <w:tcPr>
            <w:tcW w:w="756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27.77</w:t>
            </w:r>
          </w:p>
        </w:tc>
        <w:tc>
          <w:tcPr>
            <w:tcW w:w="756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57.31</w:t>
            </w:r>
          </w:p>
        </w:tc>
        <w:tc>
          <w:tcPr>
            <w:tcW w:w="713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0.41</w:t>
            </w:r>
          </w:p>
        </w:tc>
        <w:tc>
          <w:tcPr>
            <w:tcW w:w="700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0.95</w:t>
            </w:r>
          </w:p>
        </w:tc>
        <w:tc>
          <w:tcPr>
            <w:tcW w:w="686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0.16</w:t>
            </w:r>
          </w:p>
        </w:tc>
        <w:tc>
          <w:tcPr>
            <w:tcW w:w="658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0.15</w:t>
            </w:r>
          </w:p>
        </w:tc>
        <w:tc>
          <w:tcPr>
            <w:tcW w:w="630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0.21</w:t>
            </w:r>
          </w:p>
        </w:tc>
        <w:tc>
          <w:tcPr>
            <w:tcW w:w="644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0.63</w:t>
            </w:r>
          </w:p>
        </w:tc>
        <w:tc>
          <w:tcPr>
            <w:tcW w:w="714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17.77</w:t>
            </w:r>
          </w:p>
        </w:tc>
        <w:tc>
          <w:tcPr>
            <w:tcW w:w="714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44.49</w:t>
            </w:r>
          </w:p>
        </w:tc>
        <w:tc>
          <w:tcPr>
            <w:tcW w:w="714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58.69</w:t>
            </w:r>
          </w:p>
        </w:tc>
        <w:tc>
          <w:tcPr>
            <w:tcW w:w="727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36.65</w:t>
            </w:r>
          </w:p>
        </w:tc>
        <w:tc>
          <w:tcPr>
            <w:tcW w:w="714" w:type="dxa"/>
            <w:tcBorders>
              <w:bottom w:val="single" w:sz="6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48.03</w:t>
            </w:r>
          </w:p>
        </w:tc>
        <w:tc>
          <w:tcPr>
            <w:tcW w:w="1947" w:type="dxa"/>
            <w:tcBorders>
              <w:bottom w:val="single" w:sz="6" w:space="0" w:color="auto"/>
            </w:tcBorders>
          </w:tcPr>
          <w:p w:rsidR="0095185C" w:rsidRPr="00103A39" w:rsidRDefault="0095185C" w:rsidP="007044C7">
            <w:pPr>
              <w:spacing w:line="200" w:lineRule="exact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Heat shock factor protein- like</w:t>
            </w:r>
          </w:p>
        </w:tc>
      </w:tr>
    </w:tbl>
    <w:tbl>
      <w:tblPr>
        <w:tblW w:w="1516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53"/>
        <w:gridCol w:w="700"/>
        <w:gridCol w:w="686"/>
        <w:gridCol w:w="700"/>
        <w:gridCol w:w="756"/>
        <w:gridCol w:w="756"/>
        <w:gridCol w:w="756"/>
        <w:gridCol w:w="713"/>
        <w:gridCol w:w="700"/>
        <w:gridCol w:w="686"/>
        <w:gridCol w:w="658"/>
        <w:gridCol w:w="630"/>
        <w:gridCol w:w="644"/>
        <w:gridCol w:w="714"/>
        <w:gridCol w:w="714"/>
        <w:gridCol w:w="714"/>
        <w:gridCol w:w="727"/>
        <w:gridCol w:w="714"/>
        <w:gridCol w:w="1947"/>
      </w:tblGrid>
      <w:tr w:rsidR="0095185C" w:rsidRPr="00103A39" w:rsidTr="007044C7">
        <w:tc>
          <w:tcPr>
            <w:tcW w:w="15168" w:type="dxa"/>
            <w:gridSpan w:val="19"/>
            <w:tcBorders>
              <w:top w:val="single" w:sz="6" w:space="0" w:color="auto"/>
              <w:bottom w:val="single" w:sz="4" w:space="0" w:color="auto"/>
            </w:tcBorders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b/>
                <w:sz w:val="15"/>
                <w:szCs w:val="15"/>
              </w:rPr>
            </w:pPr>
            <w:r w:rsidRPr="00103A39">
              <w:rPr>
                <w:rFonts w:cs="Times New Roman"/>
                <w:b/>
                <w:sz w:val="15"/>
                <w:szCs w:val="15"/>
              </w:rPr>
              <w:t xml:space="preserve">Five high expression genes in immature male in </w:t>
            </w:r>
            <w:proofErr w:type="spellStart"/>
            <w:r w:rsidRPr="00103A39">
              <w:rPr>
                <w:rFonts w:cs="Times New Roman"/>
                <w:b/>
                <w:sz w:val="15"/>
                <w:szCs w:val="15"/>
              </w:rPr>
              <w:t>darkgreen</w:t>
            </w:r>
            <w:proofErr w:type="spellEnd"/>
            <w:r w:rsidRPr="00103A39">
              <w:rPr>
                <w:rFonts w:cs="Times New Roman"/>
                <w:b/>
                <w:sz w:val="15"/>
                <w:szCs w:val="15"/>
              </w:rPr>
              <w:t xml:space="preserve"> module </w:t>
            </w:r>
          </w:p>
        </w:tc>
      </w:tr>
      <w:tr w:rsidR="0095185C" w:rsidRPr="00103A39" w:rsidTr="007044C7"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Gene ID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PyUmf-1_fpkm</w:t>
            </w: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PyUmf-2_fpkm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PyUmf-3_fpkm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PyUmm-1_fpkm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PyUmm-2_fpkm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PyUmm-3_fpkm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PyMf-1_fpkm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PyMf-2_fpkm</w:t>
            </w: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PyMf-3_fpkm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PyOf-1_fpkm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PyOf-2_fpkm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PyOf-3_fpkm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PyMm-1_fpkm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PyMm-2_fpkm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PyMm-3_fpkm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PySm-2_fpkm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PySm-3_fpkm</w:t>
            </w:r>
          </w:p>
        </w:tc>
        <w:tc>
          <w:tcPr>
            <w:tcW w:w="19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Function</w:t>
            </w:r>
          </w:p>
        </w:tc>
      </w:tr>
      <w:tr w:rsidR="0095185C" w:rsidRPr="00103A39" w:rsidTr="007044C7">
        <w:tc>
          <w:tcPr>
            <w:tcW w:w="1253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ncbi_110450487</w:t>
            </w: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0.41</w:t>
            </w:r>
          </w:p>
        </w:tc>
        <w:tc>
          <w:tcPr>
            <w:tcW w:w="686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30.6</w:t>
            </w: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23.47</w:t>
            </w:r>
          </w:p>
        </w:tc>
        <w:tc>
          <w:tcPr>
            <w:tcW w:w="756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125.92</w:t>
            </w:r>
          </w:p>
        </w:tc>
        <w:tc>
          <w:tcPr>
            <w:tcW w:w="756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120.02</w:t>
            </w:r>
          </w:p>
        </w:tc>
        <w:tc>
          <w:tcPr>
            <w:tcW w:w="756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256.89</w:t>
            </w:r>
          </w:p>
        </w:tc>
        <w:tc>
          <w:tcPr>
            <w:tcW w:w="713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0.89</w:t>
            </w: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1.22</w:t>
            </w:r>
          </w:p>
        </w:tc>
        <w:tc>
          <w:tcPr>
            <w:tcW w:w="686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0.22</w:t>
            </w:r>
          </w:p>
        </w:tc>
        <w:tc>
          <w:tcPr>
            <w:tcW w:w="658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</w:t>
            </w:r>
          </w:p>
        </w:tc>
        <w:tc>
          <w:tcPr>
            <w:tcW w:w="644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0.72</w:t>
            </w:r>
          </w:p>
        </w:tc>
        <w:tc>
          <w:tcPr>
            <w:tcW w:w="714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59.45</w:t>
            </w:r>
          </w:p>
        </w:tc>
        <w:tc>
          <w:tcPr>
            <w:tcW w:w="714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29.15</w:t>
            </w:r>
          </w:p>
        </w:tc>
        <w:tc>
          <w:tcPr>
            <w:tcW w:w="714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87</w:t>
            </w:r>
          </w:p>
        </w:tc>
        <w:tc>
          <w:tcPr>
            <w:tcW w:w="727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38.65</w:t>
            </w:r>
          </w:p>
        </w:tc>
        <w:tc>
          <w:tcPr>
            <w:tcW w:w="714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74.67</w:t>
            </w:r>
          </w:p>
        </w:tc>
        <w:tc>
          <w:tcPr>
            <w:tcW w:w="1947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03A39">
              <w:rPr>
                <w:rFonts w:cs="Times New Roman"/>
                <w:sz w:val="15"/>
                <w:szCs w:val="15"/>
              </w:rPr>
              <w:t>doublesex</w:t>
            </w:r>
            <w:proofErr w:type="spellEnd"/>
            <w:r w:rsidRPr="00103A39">
              <w:rPr>
                <w:rFonts w:cs="Times New Roman"/>
                <w:sz w:val="15"/>
                <w:szCs w:val="15"/>
              </w:rPr>
              <w:t>- and mab-3-related transcription factor 1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XLOC_012297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0.22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0.15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4.38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0.28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59.99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0.04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0.16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0.04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0.18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0.6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0.06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3.63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0.28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0.44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GPX2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ncbi_110452526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0.07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1.18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0.8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3.92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5.42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15.74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0.11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0.16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0.25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0.19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0.18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1.27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5.29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2.23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3.23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2.38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FUT2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ncbi_110466598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0.16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0.33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1.11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0.81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2.96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0.09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0.21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0.19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0.03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0.05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1.07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1.92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0.94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0.73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 xml:space="preserve">Transposon Tf2-9 </w:t>
            </w:r>
            <w:r w:rsidRPr="00103A39">
              <w:rPr>
                <w:rFonts w:cs="Times New Roman"/>
                <w:sz w:val="15"/>
                <w:szCs w:val="15"/>
              </w:rPr>
              <w:lastRenderedPageBreak/>
              <w:t>polyprotein</w:t>
            </w:r>
          </w:p>
        </w:tc>
      </w:tr>
      <w:tr w:rsidR="0095185C" w:rsidRPr="00103A39" w:rsidTr="007044C7">
        <w:tc>
          <w:tcPr>
            <w:tcW w:w="1253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lastRenderedPageBreak/>
              <w:t>XLOC_029984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86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10.47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7.9</w:t>
            </w:r>
          </w:p>
        </w:tc>
        <w:tc>
          <w:tcPr>
            <w:tcW w:w="756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30.57</w:t>
            </w:r>
          </w:p>
        </w:tc>
        <w:tc>
          <w:tcPr>
            <w:tcW w:w="756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69.85</w:t>
            </w:r>
          </w:p>
        </w:tc>
        <w:tc>
          <w:tcPr>
            <w:tcW w:w="756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141.97</w:t>
            </w:r>
          </w:p>
        </w:tc>
        <w:tc>
          <w:tcPr>
            <w:tcW w:w="713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0.68</w:t>
            </w:r>
          </w:p>
        </w:tc>
        <w:tc>
          <w:tcPr>
            <w:tcW w:w="686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58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30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644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14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40.42</w:t>
            </w:r>
          </w:p>
        </w:tc>
        <w:tc>
          <w:tcPr>
            <w:tcW w:w="714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4.06</w:t>
            </w:r>
          </w:p>
        </w:tc>
        <w:tc>
          <w:tcPr>
            <w:tcW w:w="714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4.87</w:t>
            </w:r>
          </w:p>
        </w:tc>
        <w:tc>
          <w:tcPr>
            <w:tcW w:w="727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0.68</w:t>
            </w:r>
          </w:p>
        </w:tc>
        <w:tc>
          <w:tcPr>
            <w:tcW w:w="714" w:type="dxa"/>
            <w:tcBorders>
              <w:bottom w:val="single" w:sz="8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3.1</w:t>
            </w:r>
          </w:p>
        </w:tc>
        <w:tc>
          <w:tcPr>
            <w:tcW w:w="1947" w:type="dxa"/>
            <w:tcBorders>
              <w:bottom w:val="single" w:sz="8" w:space="0" w:color="auto"/>
            </w:tcBorders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hypothetical protein CGI_10014399</w:t>
            </w:r>
          </w:p>
        </w:tc>
      </w:tr>
      <w:tr w:rsidR="0095185C" w:rsidRPr="00103A39" w:rsidTr="007044C7">
        <w:trPr>
          <w:trHeight w:val="233"/>
        </w:trPr>
        <w:tc>
          <w:tcPr>
            <w:tcW w:w="15168" w:type="dxa"/>
            <w:gridSpan w:val="19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b/>
                <w:sz w:val="15"/>
                <w:szCs w:val="15"/>
              </w:rPr>
            </w:pPr>
            <w:r w:rsidRPr="00103A39">
              <w:rPr>
                <w:rFonts w:cs="Times New Roman"/>
                <w:b/>
                <w:sz w:val="15"/>
                <w:szCs w:val="15"/>
              </w:rPr>
              <w:t xml:space="preserve">Nine female-specific genes in coral1 module </w:t>
            </w:r>
          </w:p>
        </w:tc>
      </w:tr>
    </w:tbl>
    <w:tbl>
      <w:tblPr>
        <w:tblStyle w:val="a7"/>
        <w:tblW w:w="1516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53"/>
        <w:gridCol w:w="700"/>
        <w:gridCol w:w="686"/>
        <w:gridCol w:w="700"/>
        <w:gridCol w:w="756"/>
        <w:gridCol w:w="756"/>
        <w:gridCol w:w="756"/>
        <w:gridCol w:w="713"/>
        <w:gridCol w:w="700"/>
        <w:gridCol w:w="686"/>
        <w:gridCol w:w="658"/>
        <w:gridCol w:w="630"/>
        <w:gridCol w:w="644"/>
        <w:gridCol w:w="714"/>
        <w:gridCol w:w="714"/>
        <w:gridCol w:w="714"/>
        <w:gridCol w:w="727"/>
        <w:gridCol w:w="714"/>
        <w:gridCol w:w="1947"/>
      </w:tblGrid>
      <w:tr w:rsidR="0095185C" w:rsidRPr="00103A39" w:rsidTr="007044C7">
        <w:tc>
          <w:tcPr>
            <w:tcW w:w="1253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Gene ID</w:t>
            </w:r>
          </w:p>
        </w:tc>
        <w:tc>
          <w:tcPr>
            <w:tcW w:w="700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PyUmf-1_fpkm</w:t>
            </w:r>
          </w:p>
        </w:tc>
        <w:tc>
          <w:tcPr>
            <w:tcW w:w="686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PyUmf-2_fpkm</w:t>
            </w:r>
          </w:p>
        </w:tc>
        <w:tc>
          <w:tcPr>
            <w:tcW w:w="700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PyUmf-3_fpkm</w:t>
            </w:r>
          </w:p>
        </w:tc>
        <w:tc>
          <w:tcPr>
            <w:tcW w:w="756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PyUmm-1_fpkm</w:t>
            </w:r>
          </w:p>
        </w:tc>
        <w:tc>
          <w:tcPr>
            <w:tcW w:w="756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PyUmm-2_fpkm</w:t>
            </w:r>
          </w:p>
        </w:tc>
        <w:tc>
          <w:tcPr>
            <w:tcW w:w="756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PyUmm-3_fpkm</w:t>
            </w:r>
          </w:p>
        </w:tc>
        <w:tc>
          <w:tcPr>
            <w:tcW w:w="713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PyMf-1_fpkm</w:t>
            </w:r>
          </w:p>
        </w:tc>
        <w:tc>
          <w:tcPr>
            <w:tcW w:w="700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PyMf-2_fpkm</w:t>
            </w:r>
          </w:p>
        </w:tc>
        <w:tc>
          <w:tcPr>
            <w:tcW w:w="686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PyMf-3_fpkm</w:t>
            </w:r>
          </w:p>
        </w:tc>
        <w:tc>
          <w:tcPr>
            <w:tcW w:w="658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PyOf-1_fpkm</w:t>
            </w:r>
          </w:p>
        </w:tc>
        <w:tc>
          <w:tcPr>
            <w:tcW w:w="630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PyOf-2_fpkm</w:t>
            </w:r>
          </w:p>
        </w:tc>
        <w:tc>
          <w:tcPr>
            <w:tcW w:w="644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PyOf-3_fpkm</w:t>
            </w:r>
          </w:p>
        </w:tc>
        <w:tc>
          <w:tcPr>
            <w:tcW w:w="714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PyMm-1_fpkm</w:t>
            </w:r>
          </w:p>
        </w:tc>
        <w:tc>
          <w:tcPr>
            <w:tcW w:w="714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PyMm-2_fpkm</w:t>
            </w:r>
          </w:p>
        </w:tc>
        <w:tc>
          <w:tcPr>
            <w:tcW w:w="714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PyMm-3_fpkm</w:t>
            </w:r>
          </w:p>
        </w:tc>
        <w:tc>
          <w:tcPr>
            <w:tcW w:w="727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PySm-2_fpkm</w:t>
            </w:r>
          </w:p>
        </w:tc>
        <w:tc>
          <w:tcPr>
            <w:tcW w:w="714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PySm-3_fpkm</w:t>
            </w:r>
          </w:p>
        </w:tc>
        <w:tc>
          <w:tcPr>
            <w:tcW w:w="1947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Function</w:t>
            </w:r>
          </w:p>
        </w:tc>
      </w:tr>
      <w:tr w:rsidR="0095185C" w:rsidRPr="00103A39" w:rsidTr="007044C7">
        <w:tc>
          <w:tcPr>
            <w:tcW w:w="1253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ncbi_110450517</w:t>
            </w:r>
          </w:p>
        </w:tc>
        <w:tc>
          <w:tcPr>
            <w:tcW w:w="700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66.17</w:t>
            </w:r>
          </w:p>
        </w:tc>
        <w:tc>
          <w:tcPr>
            <w:tcW w:w="686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29.99</w:t>
            </w:r>
          </w:p>
        </w:tc>
        <w:tc>
          <w:tcPr>
            <w:tcW w:w="700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60.78</w:t>
            </w:r>
          </w:p>
        </w:tc>
        <w:tc>
          <w:tcPr>
            <w:tcW w:w="756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0.6</w:t>
            </w:r>
          </w:p>
        </w:tc>
        <w:tc>
          <w:tcPr>
            <w:tcW w:w="756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0.44</w:t>
            </w:r>
          </w:p>
        </w:tc>
        <w:tc>
          <w:tcPr>
            <w:tcW w:w="756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0.41</w:t>
            </w:r>
          </w:p>
        </w:tc>
        <w:tc>
          <w:tcPr>
            <w:tcW w:w="713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57.85</w:t>
            </w:r>
          </w:p>
        </w:tc>
        <w:tc>
          <w:tcPr>
            <w:tcW w:w="700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123.94</w:t>
            </w:r>
          </w:p>
        </w:tc>
        <w:tc>
          <w:tcPr>
            <w:tcW w:w="686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121.17</w:t>
            </w:r>
          </w:p>
        </w:tc>
        <w:tc>
          <w:tcPr>
            <w:tcW w:w="658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5.97</w:t>
            </w:r>
          </w:p>
        </w:tc>
        <w:tc>
          <w:tcPr>
            <w:tcW w:w="630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54.7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94.26</w:t>
            </w: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0.11</w:t>
            </w: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0.27</w:t>
            </w: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</w:t>
            </w:r>
          </w:p>
        </w:tc>
        <w:tc>
          <w:tcPr>
            <w:tcW w:w="727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0.48</w:t>
            </w: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0.38</w:t>
            </w:r>
          </w:p>
        </w:tc>
        <w:tc>
          <w:tcPr>
            <w:tcW w:w="1947" w:type="dxa"/>
            <w:tcBorders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Cytochrome P450 1A4-like</w:t>
            </w:r>
          </w:p>
        </w:tc>
      </w:tr>
      <w:tr w:rsidR="0095185C" w:rsidRPr="00103A39" w:rsidTr="007044C7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XLOC_015112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20.21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5.03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7.5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0.96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0.91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47.18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17.69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6.93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11.59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22.16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1.79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1.58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0.81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1.03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uncharacterized transcriptional regulatory protein TBS1-like</w:t>
            </w:r>
          </w:p>
        </w:tc>
      </w:tr>
      <w:tr w:rsidR="0095185C" w:rsidRPr="00103A39" w:rsidTr="007044C7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ncbi_110463930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85.79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39.88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78.76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124.08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166.58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135.32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10.27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58.5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88.21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0.37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polypeptide N-</w:t>
            </w:r>
            <w:proofErr w:type="spellStart"/>
            <w:r w:rsidRPr="00103A39">
              <w:rPr>
                <w:rFonts w:cs="Times New Roman"/>
                <w:sz w:val="15"/>
                <w:szCs w:val="15"/>
              </w:rPr>
              <w:t>acetylgalactosaminyltransferase</w:t>
            </w:r>
            <w:proofErr w:type="spellEnd"/>
            <w:r w:rsidRPr="00103A39">
              <w:rPr>
                <w:rFonts w:cs="Times New Roman"/>
                <w:sz w:val="15"/>
                <w:szCs w:val="15"/>
              </w:rPr>
              <w:t xml:space="preserve"> 1-like</w:t>
            </w:r>
          </w:p>
        </w:tc>
      </w:tr>
      <w:tr w:rsidR="0095185C" w:rsidRPr="00103A39" w:rsidTr="007044C7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ncbi_110465748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95.52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40.73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60.36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0.06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138.4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201.09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161.89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12.3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78.55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131.5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0.07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polypeptide N-</w:t>
            </w:r>
            <w:proofErr w:type="spellStart"/>
            <w:r w:rsidRPr="00103A39">
              <w:rPr>
                <w:rFonts w:cs="Times New Roman"/>
                <w:sz w:val="15"/>
                <w:szCs w:val="15"/>
              </w:rPr>
              <w:t>acetylgalactosaminyltransferase</w:t>
            </w:r>
            <w:proofErr w:type="spellEnd"/>
            <w:r w:rsidRPr="00103A39">
              <w:rPr>
                <w:rFonts w:cs="Times New Roman"/>
                <w:sz w:val="15"/>
                <w:szCs w:val="15"/>
              </w:rPr>
              <w:t xml:space="preserve"> 4</w:t>
            </w:r>
          </w:p>
        </w:tc>
      </w:tr>
      <w:tr w:rsidR="0095185C" w:rsidRPr="00103A39" w:rsidTr="007044C7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ncbi_110450286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14.89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1.81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4.83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0.02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15.77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41.9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6.59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20.07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23.84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0.02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proofErr w:type="spellStart"/>
            <w:r w:rsidRPr="00103A39">
              <w:rPr>
                <w:rFonts w:cs="Times New Roman"/>
                <w:sz w:val="15"/>
                <w:szCs w:val="15"/>
              </w:rPr>
              <w:t>forkhead</w:t>
            </w:r>
            <w:proofErr w:type="spellEnd"/>
            <w:r w:rsidRPr="00103A39">
              <w:rPr>
                <w:rFonts w:cs="Times New Roman"/>
                <w:sz w:val="15"/>
                <w:szCs w:val="15"/>
              </w:rPr>
              <w:t xml:space="preserve"> box protein A2-A-like</w:t>
            </w:r>
          </w:p>
        </w:tc>
      </w:tr>
      <w:tr w:rsidR="0095185C" w:rsidRPr="00103A39" w:rsidTr="007044C7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ncbi_110466595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19.15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9.78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15.08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0.26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65.3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50.03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31.41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5.03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14.24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25.58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0.09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proofErr w:type="spellStart"/>
            <w:r w:rsidRPr="00103A39">
              <w:rPr>
                <w:rFonts w:cs="Times New Roman"/>
                <w:sz w:val="15"/>
                <w:szCs w:val="15"/>
              </w:rPr>
              <w:t>forkhead</w:t>
            </w:r>
            <w:proofErr w:type="spellEnd"/>
            <w:r w:rsidRPr="00103A39">
              <w:rPr>
                <w:rFonts w:cs="Times New Roman"/>
                <w:sz w:val="15"/>
                <w:szCs w:val="15"/>
              </w:rPr>
              <w:t xml:space="preserve"> box protein E4-like</w:t>
            </w:r>
          </w:p>
        </w:tc>
      </w:tr>
      <w:tr w:rsidR="0095185C" w:rsidRPr="00103A39" w:rsidTr="007044C7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ncbi_110454866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32.66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13.47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21.5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0.52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42.99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81.71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59.72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13.89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37.38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40.92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0.83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0.32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 xml:space="preserve">protein </w:t>
            </w:r>
            <w:proofErr w:type="spellStart"/>
            <w:r w:rsidRPr="00103A39">
              <w:rPr>
                <w:rFonts w:cs="Times New Roman"/>
                <w:sz w:val="15"/>
                <w:szCs w:val="15"/>
              </w:rPr>
              <w:t>ovo</w:t>
            </w:r>
            <w:proofErr w:type="spellEnd"/>
            <w:r w:rsidRPr="00103A39">
              <w:rPr>
                <w:rFonts w:cs="Times New Roman"/>
                <w:sz w:val="15"/>
                <w:szCs w:val="15"/>
              </w:rPr>
              <w:t>-like</w:t>
            </w:r>
          </w:p>
        </w:tc>
      </w:tr>
      <w:tr w:rsidR="0095185C" w:rsidRPr="00103A39" w:rsidTr="007044C7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ncbi_110455885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5.76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4.59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0.62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0.46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10.17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9.65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9.33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0.95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3.91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6.3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0.62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transcription factor AP-2-beta-like</w:t>
            </w:r>
          </w:p>
        </w:tc>
      </w:tr>
      <w:tr w:rsidR="0095185C" w:rsidRPr="00103A39" w:rsidTr="007044C7"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ncbi_110467156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40.13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8.33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29.3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1.57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41.66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39.63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40.42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6.09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24.73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49.23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2.39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0.97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1.96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0.95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1.47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GATA-type zinc finger protein 1</w:t>
            </w:r>
          </w:p>
        </w:tc>
      </w:tr>
    </w:tbl>
    <w:tbl>
      <w:tblPr>
        <w:tblW w:w="1516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53"/>
        <w:gridCol w:w="700"/>
        <w:gridCol w:w="686"/>
        <w:gridCol w:w="700"/>
        <w:gridCol w:w="756"/>
        <w:gridCol w:w="756"/>
        <w:gridCol w:w="756"/>
        <w:gridCol w:w="713"/>
        <w:gridCol w:w="700"/>
        <w:gridCol w:w="686"/>
        <w:gridCol w:w="658"/>
        <w:gridCol w:w="630"/>
        <w:gridCol w:w="644"/>
        <w:gridCol w:w="714"/>
        <w:gridCol w:w="714"/>
        <w:gridCol w:w="714"/>
        <w:gridCol w:w="727"/>
        <w:gridCol w:w="714"/>
        <w:gridCol w:w="1947"/>
      </w:tblGrid>
      <w:tr w:rsidR="0095185C" w:rsidRPr="00103A39" w:rsidTr="007044C7">
        <w:tc>
          <w:tcPr>
            <w:tcW w:w="15168" w:type="dxa"/>
            <w:gridSpan w:val="19"/>
            <w:tcBorders>
              <w:top w:val="single" w:sz="4" w:space="0" w:color="auto"/>
              <w:bottom w:val="single" w:sz="4" w:space="0" w:color="auto"/>
            </w:tcBorders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b/>
                <w:sz w:val="15"/>
                <w:szCs w:val="15"/>
              </w:rPr>
            </w:pPr>
            <w:r w:rsidRPr="00103A39">
              <w:rPr>
                <w:rFonts w:cs="Times New Roman"/>
                <w:b/>
                <w:sz w:val="15"/>
                <w:szCs w:val="15"/>
              </w:rPr>
              <w:t xml:space="preserve">Five high expression genes in female in black module </w:t>
            </w:r>
          </w:p>
        </w:tc>
      </w:tr>
      <w:tr w:rsidR="0095185C" w:rsidRPr="00103A39" w:rsidTr="007044C7"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Gene ID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PyUmf-1_fpkm</w:t>
            </w: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PyUmf-2_fpkm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PyUmf-3_fpkm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PyUmm-1_fpkm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PyUmm-2_fpkm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PyUmm-3_fpkm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PyMf-1_fpkm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PyMf-2_fpkm</w:t>
            </w: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PyMf-3_fpkm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PyOf-1_fpkm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PyOf-2_fpkm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PyOf-3_fpkm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PyMm-1_fpkm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PyMm-2_fpkm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PyMm-3_fpkm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PySm-2_fpkm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PySm-3_fpkm</w:t>
            </w:r>
          </w:p>
        </w:tc>
        <w:tc>
          <w:tcPr>
            <w:tcW w:w="19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85C" w:rsidRPr="00103A39" w:rsidRDefault="0095185C" w:rsidP="007044C7">
            <w:pPr>
              <w:spacing w:line="20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Function</w:t>
            </w:r>
          </w:p>
        </w:tc>
      </w:tr>
      <w:tr w:rsidR="0095185C" w:rsidRPr="00103A39" w:rsidTr="007044C7">
        <w:tc>
          <w:tcPr>
            <w:tcW w:w="1253" w:type="dxa"/>
            <w:tcBorders>
              <w:top w:val="single" w:sz="4" w:space="0" w:color="auto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ncbi_110448784</w:t>
            </w: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113.02</w:t>
            </w:r>
          </w:p>
        </w:tc>
        <w:tc>
          <w:tcPr>
            <w:tcW w:w="686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22.54</w:t>
            </w: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21.8</w:t>
            </w:r>
          </w:p>
        </w:tc>
        <w:tc>
          <w:tcPr>
            <w:tcW w:w="756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0.36</w:t>
            </w:r>
          </w:p>
        </w:tc>
        <w:tc>
          <w:tcPr>
            <w:tcW w:w="756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0.49</w:t>
            </w:r>
          </w:p>
        </w:tc>
        <w:tc>
          <w:tcPr>
            <w:tcW w:w="756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0.72</w:t>
            </w:r>
          </w:p>
        </w:tc>
        <w:tc>
          <w:tcPr>
            <w:tcW w:w="713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359.81</w:t>
            </w: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2563.9</w:t>
            </w:r>
          </w:p>
        </w:tc>
        <w:tc>
          <w:tcPr>
            <w:tcW w:w="686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5666.4</w:t>
            </w:r>
          </w:p>
        </w:tc>
        <w:tc>
          <w:tcPr>
            <w:tcW w:w="658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2.96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1734</w:t>
            </w:r>
          </w:p>
        </w:tc>
        <w:tc>
          <w:tcPr>
            <w:tcW w:w="644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1004</w:t>
            </w:r>
          </w:p>
        </w:tc>
        <w:tc>
          <w:tcPr>
            <w:tcW w:w="714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3.66</w:t>
            </w:r>
          </w:p>
        </w:tc>
        <w:tc>
          <w:tcPr>
            <w:tcW w:w="714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1.18</w:t>
            </w:r>
          </w:p>
        </w:tc>
        <w:tc>
          <w:tcPr>
            <w:tcW w:w="714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0.71</w:t>
            </w:r>
          </w:p>
        </w:tc>
        <w:tc>
          <w:tcPr>
            <w:tcW w:w="727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0.79</w:t>
            </w:r>
          </w:p>
        </w:tc>
        <w:tc>
          <w:tcPr>
            <w:tcW w:w="714" w:type="dxa"/>
            <w:tcBorders>
              <w:top w:val="single" w:sz="4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0.34</w:t>
            </w:r>
          </w:p>
        </w:tc>
        <w:tc>
          <w:tcPr>
            <w:tcW w:w="1947" w:type="dxa"/>
            <w:tcBorders>
              <w:top w:val="single" w:sz="4" w:space="0" w:color="auto"/>
            </w:tcBorders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proofErr w:type="spellStart"/>
            <w:r w:rsidRPr="00103A39">
              <w:rPr>
                <w:rFonts w:cs="Times New Roman"/>
                <w:sz w:val="15"/>
                <w:szCs w:val="15"/>
              </w:rPr>
              <w:t>Vitellogenin</w:t>
            </w:r>
            <w:proofErr w:type="spellEnd"/>
          </w:p>
        </w:tc>
      </w:tr>
      <w:tr w:rsidR="0095185C" w:rsidRPr="00103A39" w:rsidTr="007044C7">
        <w:tc>
          <w:tcPr>
            <w:tcW w:w="1253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ncbi_110456621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0.39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0.47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0.37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0.14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0.06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0.07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0.78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1.15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4.09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0.19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1.55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1.32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0.06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0.29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0.24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 xml:space="preserve">glycoprotein 3-alpha-L- </w:t>
            </w:r>
            <w:proofErr w:type="spellStart"/>
            <w:r w:rsidRPr="00103A39">
              <w:rPr>
                <w:rFonts w:cs="Times New Roman"/>
                <w:sz w:val="15"/>
                <w:szCs w:val="15"/>
              </w:rPr>
              <w:t>fucosyltransferase</w:t>
            </w:r>
            <w:proofErr w:type="spellEnd"/>
            <w:r w:rsidRPr="00103A39">
              <w:rPr>
                <w:rFonts w:cs="Times New Roman"/>
                <w:sz w:val="15"/>
                <w:szCs w:val="15"/>
              </w:rPr>
              <w:t xml:space="preserve"> A</w:t>
            </w:r>
          </w:p>
        </w:tc>
      </w:tr>
      <w:tr w:rsidR="0095185C" w:rsidRPr="00103A39" w:rsidTr="007044C7">
        <w:tc>
          <w:tcPr>
            <w:tcW w:w="125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ncbi_110450905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1.29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0.13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0.32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1.21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0.82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1.54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0.25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0.53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0.95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 xml:space="preserve">A </w:t>
            </w:r>
            <w:proofErr w:type="spellStart"/>
            <w:r w:rsidRPr="00103A39">
              <w:rPr>
                <w:rFonts w:cs="Times New Roman"/>
                <w:sz w:val="15"/>
                <w:szCs w:val="15"/>
              </w:rPr>
              <w:t>disintegrin</w:t>
            </w:r>
            <w:proofErr w:type="spellEnd"/>
            <w:r w:rsidRPr="00103A39">
              <w:rPr>
                <w:rFonts w:cs="Times New Roman"/>
                <w:sz w:val="15"/>
                <w:szCs w:val="15"/>
              </w:rPr>
              <w:t xml:space="preserve"> and metalloproteinase with thrombospondin motifs</w:t>
            </w:r>
          </w:p>
        </w:tc>
      </w:tr>
      <w:tr w:rsidR="0095185C" w:rsidRPr="00103A39" w:rsidTr="007044C7">
        <w:tc>
          <w:tcPr>
            <w:tcW w:w="1253" w:type="dxa"/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ncbi_110440232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102.51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46.65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57.45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0.57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0.45</w:t>
            </w:r>
          </w:p>
        </w:tc>
        <w:tc>
          <w:tcPr>
            <w:tcW w:w="75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0.69</w:t>
            </w:r>
          </w:p>
        </w:tc>
        <w:tc>
          <w:tcPr>
            <w:tcW w:w="713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121.59</w:t>
            </w:r>
          </w:p>
        </w:tc>
        <w:tc>
          <w:tcPr>
            <w:tcW w:w="70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209.65</w:t>
            </w:r>
          </w:p>
        </w:tc>
        <w:tc>
          <w:tcPr>
            <w:tcW w:w="686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500.64</w:t>
            </w:r>
          </w:p>
        </w:tc>
        <w:tc>
          <w:tcPr>
            <w:tcW w:w="658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</w:t>
            </w:r>
          </w:p>
        </w:tc>
        <w:tc>
          <w:tcPr>
            <w:tcW w:w="630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140.3</w:t>
            </w:r>
          </w:p>
        </w:tc>
        <w:tc>
          <w:tcPr>
            <w:tcW w:w="64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214.37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0.35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1.2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0.39</w:t>
            </w:r>
          </w:p>
        </w:tc>
        <w:tc>
          <w:tcPr>
            <w:tcW w:w="727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1.54</w:t>
            </w:r>
          </w:p>
        </w:tc>
        <w:tc>
          <w:tcPr>
            <w:tcW w:w="714" w:type="dxa"/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0.54</w:t>
            </w:r>
          </w:p>
        </w:tc>
        <w:tc>
          <w:tcPr>
            <w:tcW w:w="1947" w:type="dxa"/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uncharacterized protein LOC105336037</w:t>
            </w:r>
          </w:p>
        </w:tc>
      </w:tr>
      <w:tr w:rsidR="0095185C" w:rsidRPr="00103A39" w:rsidTr="007044C7">
        <w:tc>
          <w:tcPr>
            <w:tcW w:w="1253" w:type="dxa"/>
            <w:tcBorders>
              <w:bottom w:val="single" w:sz="12" w:space="0" w:color="auto"/>
            </w:tcBorders>
          </w:tcPr>
          <w:p w:rsidR="0095185C" w:rsidRPr="00103A39" w:rsidRDefault="0095185C" w:rsidP="007044C7">
            <w:pPr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ncbi_110447244</w:t>
            </w:r>
          </w:p>
        </w:tc>
        <w:tc>
          <w:tcPr>
            <w:tcW w:w="700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1.36</w:t>
            </w:r>
          </w:p>
        </w:tc>
        <w:tc>
          <w:tcPr>
            <w:tcW w:w="686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0.45</w:t>
            </w:r>
          </w:p>
        </w:tc>
        <w:tc>
          <w:tcPr>
            <w:tcW w:w="700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0.61</w:t>
            </w:r>
          </w:p>
        </w:tc>
        <w:tc>
          <w:tcPr>
            <w:tcW w:w="756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0.09</w:t>
            </w:r>
          </w:p>
        </w:tc>
        <w:tc>
          <w:tcPr>
            <w:tcW w:w="756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0.07</w:t>
            </w:r>
          </w:p>
        </w:tc>
        <w:tc>
          <w:tcPr>
            <w:tcW w:w="756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0.08</w:t>
            </w:r>
          </w:p>
        </w:tc>
        <w:tc>
          <w:tcPr>
            <w:tcW w:w="713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0.73</w:t>
            </w:r>
          </w:p>
        </w:tc>
        <w:tc>
          <w:tcPr>
            <w:tcW w:w="700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3.15</w:t>
            </w:r>
          </w:p>
        </w:tc>
        <w:tc>
          <w:tcPr>
            <w:tcW w:w="686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12.16</w:t>
            </w:r>
          </w:p>
        </w:tc>
        <w:tc>
          <w:tcPr>
            <w:tcW w:w="658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0.25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4.31</w:t>
            </w:r>
          </w:p>
        </w:tc>
        <w:tc>
          <w:tcPr>
            <w:tcW w:w="644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5.11</w:t>
            </w:r>
          </w:p>
        </w:tc>
        <w:tc>
          <w:tcPr>
            <w:tcW w:w="714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0.09</w:t>
            </w:r>
          </w:p>
        </w:tc>
        <w:tc>
          <w:tcPr>
            <w:tcW w:w="714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0.04</w:t>
            </w:r>
          </w:p>
        </w:tc>
        <w:tc>
          <w:tcPr>
            <w:tcW w:w="714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0.05</w:t>
            </w:r>
          </w:p>
        </w:tc>
        <w:tc>
          <w:tcPr>
            <w:tcW w:w="727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0.05</w:t>
            </w:r>
          </w:p>
        </w:tc>
        <w:tc>
          <w:tcPr>
            <w:tcW w:w="714" w:type="dxa"/>
            <w:tcBorders>
              <w:bottom w:val="single" w:sz="12" w:space="0" w:color="auto"/>
            </w:tcBorders>
            <w:vAlign w:val="center"/>
          </w:tcPr>
          <w:p w:rsidR="0095185C" w:rsidRPr="00103A39" w:rsidRDefault="0095185C" w:rsidP="007044C7">
            <w:pPr>
              <w:jc w:val="center"/>
              <w:rPr>
                <w:sz w:val="15"/>
                <w:szCs w:val="15"/>
              </w:rPr>
            </w:pPr>
            <w:r w:rsidRPr="00103A39">
              <w:rPr>
                <w:sz w:val="15"/>
                <w:szCs w:val="15"/>
              </w:rPr>
              <w:t>0.07</w:t>
            </w:r>
          </w:p>
        </w:tc>
        <w:tc>
          <w:tcPr>
            <w:tcW w:w="1947" w:type="dxa"/>
            <w:tcBorders>
              <w:bottom w:val="single" w:sz="12" w:space="0" w:color="auto"/>
            </w:tcBorders>
          </w:tcPr>
          <w:p w:rsidR="0095185C" w:rsidRPr="00103A39" w:rsidRDefault="0095185C" w:rsidP="007044C7">
            <w:pPr>
              <w:spacing w:line="200" w:lineRule="exact"/>
              <w:rPr>
                <w:rFonts w:cs="Times New Roman"/>
                <w:sz w:val="15"/>
                <w:szCs w:val="15"/>
              </w:rPr>
            </w:pPr>
            <w:r w:rsidRPr="00103A39">
              <w:rPr>
                <w:rFonts w:cs="Times New Roman"/>
                <w:sz w:val="15"/>
                <w:szCs w:val="15"/>
              </w:rPr>
              <w:t>collagen alpha-2(I) chain</w:t>
            </w:r>
          </w:p>
        </w:tc>
      </w:tr>
    </w:tbl>
    <w:p w:rsidR="00594A66" w:rsidRDefault="0042444B">
      <w:bookmarkStart w:id="0" w:name="_GoBack"/>
      <w:bookmarkEnd w:id="0"/>
    </w:p>
    <w:sectPr w:rsidR="00594A66" w:rsidSect="0095185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44B" w:rsidRDefault="0042444B" w:rsidP="0095185C">
      <w:r>
        <w:separator/>
      </w:r>
    </w:p>
  </w:endnote>
  <w:endnote w:type="continuationSeparator" w:id="0">
    <w:p w:rsidR="0042444B" w:rsidRDefault="0042444B" w:rsidP="00951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Oblique">
    <w:altName w:val="Times New Roman"/>
    <w:panose1 w:val="00000000000000000000"/>
    <w:charset w:val="00"/>
    <w:family w:val="roman"/>
    <w:notTrueType/>
    <w:pitch w:val="default"/>
  </w:font>
  <w:font w:name="Arial-Italic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44B" w:rsidRDefault="0042444B" w:rsidP="0095185C">
      <w:r>
        <w:separator/>
      </w:r>
    </w:p>
  </w:footnote>
  <w:footnote w:type="continuationSeparator" w:id="0">
    <w:p w:rsidR="0042444B" w:rsidRDefault="0042444B" w:rsidP="009518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52175"/>
    <w:multiLevelType w:val="hybridMultilevel"/>
    <w:tmpl w:val="84623F4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790A0E"/>
    <w:multiLevelType w:val="hybridMultilevel"/>
    <w:tmpl w:val="9224D49C"/>
    <w:lvl w:ilvl="0" w:tplc="556A4A6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1E6F0A"/>
    <w:multiLevelType w:val="hybridMultilevel"/>
    <w:tmpl w:val="E23CB1F6"/>
    <w:lvl w:ilvl="0" w:tplc="5A481A0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E02F20"/>
    <w:multiLevelType w:val="hybridMultilevel"/>
    <w:tmpl w:val="235CD8C0"/>
    <w:lvl w:ilvl="0" w:tplc="388CB8A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3CD380F"/>
    <w:multiLevelType w:val="hybridMultilevel"/>
    <w:tmpl w:val="77BE1B5C"/>
    <w:lvl w:ilvl="0" w:tplc="4B3000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F6A3C7B"/>
    <w:multiLevelType w:val="hybridMultilevel"/>
    <w:tmpl w:val="77BE1B5C"/>
    <w:lvl w:ilvl="0" w:tplc="4B3000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5FB0995"/>
    <w:multiLevelType w:val="hybridMultilevel"/>
    <w:tmpl w:val="42621166"/>
    <w:lvl w:ilvl="0" w:tplc="B7C6D3D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E1B62CD"/>
    <w:multiLevelType w:val="hybridMultilevel"/>
    <w:tmpl w:val="3CC4A008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0276486"/>
    <w:multiLevelType w:val="hybridMultilevel"/>
    <w:tmpl w:val="C9C62F36"/>
    <w:lvl w:ilvl="0" w:tplc="4B3000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1A21A47"/>
    <w:multiLevelType w:val="hybridMultilevel"/>
    <w:tmpl w:val="698A5F24"/>
    <w:lvl w:ilvl="0" w:tplc="81DA0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1D3A83"/>
    <w:multiLevelType w:val="hybridMultilevel"/>
    <w:tmpl w:val="4BA0BD76"/>
    <w:lvl w:ilvl="0" w:tplc="88C2E8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360156"/>
    <w:multiLevelType w:val="hybridMultilevel"/>
    <w:tmpl w:val="3FA62D86"/>
    <w:lvl w:ilvl="0" w:tplc="AE9ACE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11"/>
  </w:num>
  <w:num w:numId="4">
    <w:abstractNumId w:val="4"/>
  </w:num>
  <w:num w:numId="5">
    <w:abstractNumId w:val="2"/>
  </w:num>
  <w:num w:numId="6">
    <w:abstractNumId w:val="5"/>
  </w:num>
  <w:num w:numId="7">
    <w:abstractNumId w:val="8"/>
  </w:num>
  <w:num w:numId="8">
    <w:abstractNumId w:val="0"/>
  </w:num>
  <w:num w:numId="9">
    <w:abstractNumId w:val="7"/>
  </w:num>
  <w:num w:numId="10">
    <w:abstractNumId w:val="6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CE0"/>
    <w:rsid w:val="003D1DC7"/>
    <w:rsid w:val="0042444B"/>
    <w:rsid w:val="00504356"/>
    <w:rsid w:val="0095185C"/>
    <w:rsid w:val="00B23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8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18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18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18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185C"/>
    <w:rPr>
      <w:sz w:val="18"/>
      <w:szCs w:val="18"/>
    </w:rPr>
  </w:style>
  <w:style w:type="character" w:styleId="a5">
    <w:name w:val="Hyperlink"/>
    <w:basedOn w:val="a0"/>
    <w:uiPriority w:val="99"/>
    <w:unhideWhenUsed/>
    <w:rsid w:val="0095185C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518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5185C"/>
    <w:rPr>
      <w:sz w:val="18"/>
      <w:szCs w:val="18"/>
    </w:rPr>
  </w:style>
  <w:style w:type="table" w:styleId="a7">
    <w:name w:val="Table Grid"/>
    <w:basedOn w:val="a1"/>
    <w:uiPriority w:val="59"/>
    <w:rsid w:val="009518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95185C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95185C"/>
    <w:rPr>
      <w:rFonts w:ascii="Helvetica-Oblique" w:hAnsi="Helvetica-Oblique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a0"/>
    <w:rsid w:val="0095185C"/>
    <w:rPr>
      <w:rFonts w:ascii="Arial-ItalicMT" w:hAnsi="Arial-ItalicMT" w:hint="default"/>
      <w:b w:val="0"/>
      <w:bCs w:val="0"/>
      <w:i/>
      <w:iCs/>
      <w:color w:val="000000"/>
      <w:sz w:val="20"/>
      <w:szCs w:val="20"/>
    </w:rPr>
  </w:style>
  <w:style w:type="paragraph" w:styleId="a8">
    <w:name w:val="List Paragraph"/>
    <w:basedOn w:val="a"/>
    <w:uiPriority w:val="34"/>
    <w:qFormat/>
    <w:rsid w:val="0095185C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95185C"/>
    <w:rPr>
      <w:sz w:val="21"/>
      <w:szCs w:val="21"/>
    </w:rPr>
  </w:style>
  <w:style w:type="paragraph" w:styleId="aa">
    <w:name w:val="annotation text"/>
    <w:basedOn w:val="a"/>
    <w:link w:val="Char2"/>
    <w:uiPriority w:val="99"/>
    <w:unhideWhenUsed/>
    <w:rsid w:val="0095185C"/>
    <w:pPr>
      <w:jc w:val="left"/>
    </w:pPr>
  </w:style>
  <w:style w:type="character" w:customStyle="1" w:styleId="Char2">
    <w:name w:val="批注文字 Char"/>
    <w:basedOn w:val="a0"/>
    <w:link w:val="aa"/>
    <w:uiPriority w:val="99"/>
    <w:rsid w:val="0095185C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95185C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95185C"/>
    <w:rPr>
      <w:b/>
      <w:bCs/>
    </w:rPr>
  </w:style>
  <w:style w:type="character" w:styleId="ac">
    <w:name w:val="page number"/>
    <w:basedOn w:val="a0"/>
    <w:uiPriority w:val="99"/>
    <w:semiHidden/>
    <w:unhideWhenUsed/>
    <w:rsid w:val="0095185C"/>
  </w:style>
  <w:style w:type="paragraph" w:styleId="ad">
    <w:name w:val="Revision"/>
    <w:hidden/>
    <w:uiPriority w:val="99"/>
    <w:semiHidden/>
    <w:rsid w:val="0095185C"/>
  </w:style>
  <w:style w:type="character" w:styleId="ae">
    <w:name w:val="line number"/>
    <w:basedOn w:val="a0"/>
    <w:uiPriority w:val="99"/>
    <w:semiHidden/>
    <w:unhideWhenUsed/>
    <w:rsid w:val="009518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8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18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18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18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185C"/>
    <w:rPr>
      <w:sz w:val="18"/>
      <w:szCs w:val="18"/>
    </w:rPr>
  </w:style>
  <w:style w:type="character" w:styleId="a5">
    <w:name w:val="Hyperlink"/>
    <w:basedOn w:val="a0"/>
    <w:uiPriority w:val="99"/>
    <w:unhideWhenUsed/>
    <w:rsid w:val="0095185C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518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5185C"/>
    <w:rPr>
      <w:sz w:val="18"/>
      <w:szCs w:val="18"/>
    </w:rPr>
  </w:style>
  <w:style w:type="table" w:styleId="a7">
    <w:name w:val="Table Grid"/>
    <w:basedOn w:val="a1"/>
    <w:uiPriority w:val="59"/>
    <w:rsid w:val="009518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95185C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95185C"/>
    <w:rPr>
      <w:rFonts w:ascii="Helvetica-Oblique" w:hAnsi="Helvetica-Oblique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a0"/>
    <w:rsid w:val="0095185C"/>
    <w:rPr>
      <w:rFonts w:ascii="Arial-ItalicMT" w:hAnsi="Arial-ItalicMT" w:hint="default"/>
      <w:b w:val="0"/>
      <w:bCs w:val="0"/>
      <w:i/>
      <w:iCs/>
      <w:color w:val="000000"/>
      <w:sz w:val="20"/>
      <w:szCs w:val="20"/>
    </w:rPr>
  </w:style>
  <w:style w:type="paragraph" w:styleId="a8">
    <w:name w:val="List Paragraph"/>
    <w:basedOn w:val="a"/>
    <w:uiPriority w:val="34"/>
    <w:qFormat/>
    <w:rsid w:val="0095185C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95185C"/>
    <w:rPr>
      <w:sz w:val="21"/>
      <w:szCs w:val="21"/>
    </w:rPr>
  </w:style>
  <w:style w:type="paragraph" w:styleId="aa">
    <w:name w:val="annotation text"/>
    <w:basedOn w:val="a"/>
    <w:link w:val="Char2"/>
    <w:uiPriority w:val="99"/>
    <w:unhideWhenUsed/>
    <w:rsid w:val="0095185C"/>
    <w:pPr>
      <w:jc w:val="left"/>
    </w:pPr>
  </w:style>
  <w:style w:type="character" w:customStyle="1" w:styleId="Char2">
    <w:name w:val="批注文字 Char"/>
    <w:basedOn w:val="a0"/>
    <w:link w:val="aa"/>
    <w:uiPriority w:val="99"/>
    <w:rsid w:val="0095185C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95185C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95185C"/>
    <w:rPr>
      <w:b/>
      <w:bCs/>
    </w:rPr>
  </w:style>
  <w:style w:type="character" w:styleId="ac">
    <w:name w:val="page number"/>
    <w:basedOn w:val="a0"/>
    <w:uiPriority w:val="99"/>
    <w:semiHidden/>
    <w:unhideWhenUsed/>
    <w:rsid w:val="0095185C"/>
  </w:style>
  <w:style w:type="paragraph" w:styleId="ad">
    <w:name w:val="Revision"/>
    <w:hidden/>
    <w:uiPriority w:val="99"/>
    <w:semiHidden/>
    <w:rsid w:val="0095185C"/>
  </w:style>
  <w:style w:type="character" w:styleId="ae">
    <w:name w:val="line number"/>
    <w:basedOn w:val="a0"/>
    <w:uiPriority w:val="99"/>
    <w:semiHidden/>
    <w:unhideWhenUsed/>
    <w:rsid w:val="009518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1258</Words>
  <Characters>7174</Characters>
  <Application>Microsoft Office Word</Application>
  <DocSecurity>0</DocSecurity>
  <Lines>59</Lines>
  <Paragraphs>16</Paragraphs>
  <ScaleCrop>false</ScaleCrop>
  <Company/>
  <LinksUpToDate>false</LinksUpToDate>
  <CharactersWithSpaces>8416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binbin</dc:creator>
  <cp:keywords/>
  <dc:description/>
  <cp:lastModifiedBy>binbin</cp:lastModifiedBy>
  <cp:revision>2</cp:revision>
  <dcterms:created xsi:type="dcterms:W3CDTF">2019-05-21T09:18:00Z</dcterms:created>
  <dcterms:modified xsi:type="dcterms:W3CDTF">2019-05-21T09:21:00Z</dcterms:modified>
</cp:coreProperties>
</file>