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97071" w14:textId="77777777" w:rsidR="00500A80" w:rsidRDefault="00500A80" w:rsidP="00500A80">
      <w:pPr>
        <w:pStyle w:val="Heading2"/>
        <w:spacing w:before="0"/>
        <w:rPr>
          <w:color w:val="auto"/>
        </w:rPr>
      </w:pPr>
      <w:r>
        <w:rPr>
          <w:color w:val="auto"/>
        </w:rPr>
        <w:t>Tables</w:t>
      </w:r>
    </w:p>
    <w:p w14:paraId="5C9B8A32" w14:textId="77777777" w:rsidR="00500A80" w:rsidRDefault="00500A80" w:rsidP="00500A80">
      <w:pPr>
        <w:pStyle w:val="Heading3"/>
        <w:spacing w:before="0" w:line="360" w:lineRule="auto"/>
        <w:rPr>
          <w:rFonts w:ascii="DejaVu Sans" w:hAnsi="DejaVu Sans"/>
          <w:color w:val="auto"/>
        </w:rPr>
      </w:pPr>
    </w:p>
    <w:p w14:paraId="561196A0" w14:textId="77777777" w:rsidR="00500A80" w:rsidRDefault="00500A80" w:rsidP="00500A80">
      <w:pPr>
        <w:pStyle w:val="Heading3"/>
        <w:spacing w:before="0" w:line="360" w:lineRule="auto"/>
        <w:rPr>
          <w:rFonts w:ascii="DejaVu Sans" w:hAnsi="DejaVu Sans"/>
          <w:color w:val="auto"/>
        </w:rPr>
      </w:pPr>
      <w:bookmarkStart w:id="0" w:name="__RefHeading___Toc6898_155992121_Copie_1"/>
      <w:bookmarkEnd w:id="0"/>
      <w:r>
        <w:rPr>
          <w:rFonts w:ascii="DejaVu Sans" w:hAnsi="DejaVu Sans"/>
          <w:color w:val="000000"/>
        </w:rPr>
        <w:t>Table I: Different assessments among the 6 ICUs</w:t>
      </w:r>
    </w:p>
    <w:p w14:paraId="7BCC58A1" w14:textId="77777777" w:rsidR="00500A80" w:rsidRDefault="00500A80" w:rsidP="00500A80">
      <w:pPr>
        <w:spacing w:line="360" w:lineRule="auto"/>
        <w:rPr>
          <w:rFonts w:ascii="DejaVu Sans" w:hAnsi="DejaVu Sans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010"/>
        <w:gridCol w:w="364"/>
        <w:gridCol w:w="379"/>
        <w:gridCol w:w="423"/>
        <w:gridCol w:w="420"/>
        <w:gridCol w:w="375"/>
        <w:gridCol w:w="359"/>
        <w:gridCol w:w="696"/>
      </w:tblGrid>
      <w:tr w:rsidR="00500A80" w14:paraId="31E98555" w14:textId="77777777" w:rsidTr="00C835D6">
        <w:tc>
          <w:tcPr>
            <w:tcW w:w="6460" w:type="dxa"/>
            <w:tcBorders>
              <w:top w:val="single" w:sz="4" w:space="0" w:color="000000"/>
              <w:bottom w:val="single" w:sz="4" w:space="0" w:color="000000"/>
            </w:tcBorders>
          </w:tcPr>
          <w:p w14:paraId="697116E4" w14:textId="77777777" w:rsidR="00500A80" w:rsidRDefault="00500A80" w:rsidP="00C835D6">
            <w:pPr>
              <w:pStyle w:val="Contenudetableau"/>
              <w:spacing w:line="360" w:lineRule="auto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Unit #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</w:tcBorders>
          </w:tcPr>
          <w:p w14:paraId="32881327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I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</w:tcBorders>
          </w:tcPr>
          <w:p w14:paraId="29538F58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II</w:t>
            </w:r>
          </w:p>
        </w:tc>
        <w:tc>
          <w:tcPr>
            <w:tcW w:w="445" w:type="dxa"/>
            <w:tcBorders>
              <w:top w:val="single" w:sz="4" w:space="0" w:color="000000"/>
              <w:bottom w:val="single" w:sz="4" w:space="0" w:color="000000"/>
            </w:tcBorders>
          </w:tcPr>
          <w:p w14:paraId="05AEE416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442" w:type="dxa"/>
            <w:tcBorders>
              <w:top w:val="single" w:sz="4" w:space="0" w:color="000000"/>
              <w:bottom w:val="single" w:sz="4" w:space="0" w:color="000000"/>
            </w:tcBorders>
          </w:tcPr>
          <w:p w14:paraId="2170CD8D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IV</w:t>
            </w:r>
          </w:p>
        </w:tc>
        <w:tc>
          <w:tcPr>
            <w:tcW w:w="394" w:type="dxa"/>
            <w:tcBorders>
              <w:top w:val="single" w:sz="4" w:space="0" w:color="000000"/>
              <w:bottom w:val="single" w:sz="4" w:space="0" w:color="000000"/>
            </w:tcBorders>
          </w:tcPr>
          <w:p w14:paraId="7F8A5E7B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V</w:t>
            </w:r>
          </w:p>
        </w:tc>
        <w:tc>
          <w:tcPr>
            <w:tcW w:w="376" w:type="dxa"/>
            <w:tcBorders>
              <w:top w:val="single" w:sz="4" w:space="0" w:color="000000"/>
              <w:bottom w:val="single" w:sz="4" w:space="0" w:color="000000"/>
            </w:tcBorders>
          </w:tcPr>
          <w:p w14:paraId="7A5780BA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VI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</w:tcPr>
          <w:p w14:paraId="09F25D14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Total</w:t>
            </w:r>
          </w:p>
        </w:tc>
      </w:tr>
      <w:tr w:rsidR="00500A80" w14:paraId="0A28CD4E" w14:textId="77777777" w:rsidTr="00C835D6">
        <w:tc>
          <w:tcPr>
            <w:tcW w:w="6460" w:type="dxa"/>
            <w:tcBorders>
              <w:top w:val="single" w:sz="4" w:space="0" w:color="000000"/>
              <w:bottom w:val="single" w:sz="4" w:space="0" w:color="000000"/>
            </w:tcBorders>
          </w:tcPr>
          <w:p w14:paraId="66ACE924" w14:textId="77777777" w:rsidR="00500A80" w:rsidRDefault="00500A80" w:rsidP="00C835D6">
            <w:pPr>
              <w:pStyle w:val="Contenudetableau"/>
              <w:spacing w:line="360" w:lineRule="auto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 xml:space="preserve">Number of patients which room was tested for viral presence 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</w:tcBorders>
          </w:tcPr>
          <w:p w14:paraId="1278ED10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</w:tcBorders>
          </w:tcPr>
          <w:p w14:paraId="442B3044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5" w:type="dxa"/>
            <w:tcBorders>
              <w:top w:val="single" w:sz="4" w:space="0" w:color="000000"/>
              <w:bottom w:val="single" w:sz="4" w:space="0" w:color="000000"/>
            </w:tcBorders>
          </w:tcPr>
          <w:p w14:paraId="47E7760C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5</w:t>
            </w:r>
          </w:p>
        </w:tc>
        <w:tc>
          <w:tcPr>
            <w:tcW w:w="442" w:type="dxa"/>
            <w:tcBorders>
              <w:top w:val="single" w:sz="4" w:space="0" w:color="000000"/>
              <w:bottom w:val="single" w:sz="4" w:space="0" w:color="000000"/>
            </w:tcBorders>
          </w:tcPr>
          <w:p w14:paraId="15A87FEE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4" w:type="dxa"/>
            <w:tcBorders>
              <w:top w:val="single" w:sz="4" w:space="0" w:color="000000"/>
              <w:bottom w:val="single" w:sz="4" w:space="0" w:color="000000"/>
            </w:tcBorders>
          </w:tcPr>
          <w:p w14:paraId="7C409191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6" w:type="dxa"/>
            <w:tcBorders>
              <w:top w:val="single" w:sz="4" w:space="0" w:color="000000"/>
              <w:bottom w:val="single" w:sz="4" w:space="0" w:color="000000"/>
            </w:tcBorders>
          </w:tcPr>
          <w:p w14:paraId="541D6C26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3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</w:tcPr>
          <w:p w14:paraId="07CACD0B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28</w:t>
            </w:r>
          </w:p>
        </w:tc>
      </w:tr>
      <w:tr w:rsidR="00500A80" w14:paraId="11062529" w14:textId="77777777" w:rsidTr="00C835D6">
        <w:tc>
          <w:tcPr>
            <w:tcW w:w="6460" w:type="dxa"/>
            <w:tcBorders>
              <w:top w:val="single" w:sz="4" w:space="0" w:color="000000"/>
              <w:bottom w:val="single" w:sz="4" w:space="0" w:color="000000"/>
            </w:tcBorders>
          </w:tcPr>
          <w:p w14:paraId="5A58E68D" w14:textId="77777777" w:rsidR="00500A80" w:rsidRDefault="00500A80" w:rsidP="00C835D6">
            <w:pPr>
              <w:pStyle w:val="Contenudetableau"/>
              <w:spacing w:line="360" w:lineRule="auto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Number of rooms tested for viral presence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</w:tcBorders>
          </w:tcPr>
          <w:p w14:paraId="1F91986D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</w:tcBorders>
          </w:tcPr>
          <w:p w14:paraId="2F9141F9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5" w:type="dxa"/>
            <w:tcBorders>
              <w:top w:val="single" w:sz="4" w:space="0" w:color="000000"/>
              <w:bottom w:val="single" w:sz="4" w:space="0" w:color="000000"/>
            </w:tcBorders>
          </w:tcPr>
          <w:p w14:paraId="729CC605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2" w:type="dxa"/>
            <w:tcBorders>
              <w:top w:val="single" w:sz="4" w:space="0" w:color="000000"/>
              <w:bottom w:val="single" w:sz="4" w:space="0" w:color="000000"/>
            </w:tcBorders>
          </w:tcPr>
          <w:p w14:paraId="0365A27C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4" w:type="dxa"/>
            <w:tcBorders>
              <w:top w:val="single" w:sz="4" w:space="0" w:color="000000"/>
              <w:bottom w:val="single" w:sz="4" w:space="0" w:color="000000"/>
            </w:tcBorders>
          </w:tcPr>
          <w:p w14:paraId="6D171B7A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6" w:type="dxa"/>
            <w:tcBorders>
              <w:top w:val="single" w:sz="4" w:space="0" w:color="000000"/>
              <w:bottom w:val="single" w:sz="4" w:space="0" w:color="000000"/>
            </w:tcBorders>
          </w:tcPr>
          <w:p w14:paraId="2A860C83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2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</w:tcPr>
          <w:p w14:paraId="739AB45C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19</w:t>
            </w:r>
          </w:p>
        </w:tc>
      </w:tr>
      <w:tr w:rsidR="00500A80" w14:paraId="48525400" w14:textId="77777777" w:rsidTr="00C835D6">
        <w:tc>
          <w:tcPr>
            <w:tcW w:w="6460" w:type="dxa"/>
            <w:tcBorders>
              <w:top w:val="single" w:sz="4" w:space="0" w:color="000000"/>
              <w:bottom w:val="single" w:sz="4" w:space="0" w:color="000000"/>
            </w:tcBorders>
          </w:tcPr>
          <w:p w14:paraId="33CC5390" w14:textId="77777777" w:rsidR="00500A80" w:rsidRDefault="00500A80" w:rsidP="00C835D6">
            <w:pPr>
              <w:pStyle w:val="Contenudetableau"/>
              <w:spacing w:line="360" w:lineRule="auto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Number of rooms which HVAC airflow was measured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</w:tcBorders>
          </w:tcPr>
          <w:p w14:paraId="40AE8198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</w:tcBorders>
          </w:tcPr>
          <w:p w14:paraId="01AE8C99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5" w:type="dxa"/>
            <w:tcBorders>
              <w:top w:val="single" w:sz="4" w:space="0" w:color="000000"/>
              <w:bottom w:val="single" w:sz="4" w:space="0" w:color="000000"/>
            </w:tcBorders>
          </w:tcPr>
          <w:p w14:paraId="20547E09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2" w:type="dxa"/>
            <w:tcBorders>
              <w:top w:val="single" w:sz="4" w:space="0" w:color="000000"/>
              <w:bottom w:val="single" w:sz="4" w:space="0" w:color="000000"/>
            </w:tcBorders>
          </w:tcPr>
          <w:p w14:paraId="6473D871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4" w:type="dxa"/>
            <w:tcBorders>
              <w:top w:val="single" w:sz="4" w:space="0" w:color="000000"/>
              <w:bottom w:val="single" w:sz="4" w:space="0" w:color="000000"/>
            </w:tcBorders>
          </w:tcPr>
          <w:p w14:paraId="4B43483B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6" w:type="dxa"/>
            <w:tcBorders>
              <w:top w:val="single" w:sz="4" w:space="0" w:color="000000"/>
              <w:bottom w:val="single" w:sz="4" w:space="0" w:color="000000"/>
            </w:tcBorders>
          </w:tcPr>
          <w:p w14:paraId="6F36EFD3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7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</w:tcPr>
          <w:p w14:paraId="299B5D2D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21</w:t>
            </w:r>
          </w:p>
        </w:tc>
      </w:tr>
      <w:tr w:rsidR="00500A80" w14:paraId="36CF2073" w14:textId="77777777" w:rsidTr="00C835D6">
        <w:tc>
          <w:tcPr>
            <w:tcW w:w="6460" w:type="dxa"/>
            <w:tcBorders>
              <w:top w:val="single" w:sz="4" w:space="0" w:color="000000"/>
              <w:bottom w:val="single" w:sz="4" w:space="0" w:color="000000"/>
            </w:tcBorders>
          </w:tcPr>
          <w:p w14:paraId="196D56E0" w14:textId="77777777" w:rsidR="00500A80" w:rsidRDefault="00500A80" w:rsidP="00C835D6">
            <w:pPr>
              <w:pStyle w:val="Contenudetableau"/>
              <w:spacing w:line="360" w:lineRule="auto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Number of rooms assessed with CFD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</w:tcBorders>
          </w:tcPr>
          <w:p w14:paraId="12AA7ECF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</w:tcBorders>
          </w:tcPr>
          <w:p w14:paraId="31CF7DDA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5" w:type="dxa"/>
            <w:tcBorders>
              <w:top w:val="single" w:sz="4" w:space="0" w:color="000000"/>
              <w:bottom w:val="single" w:sz="4" w:space="0" w:color="000000"/>
            </w:tcBorders>
          </w:tcPr>
          <w:p w14:paraId="001BE5F2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2" w:type="dxa"/>
            <w:tcBorders>
              <w:top w:val="single" w:sz="4" w:space="0" w:color="000000"/>
              <w:bottom w:val="single" w:sz="4" w:space="0" w:color="000000"/>
            </w:tcBorders>
          </w:tcPr>
          <w:p w14:paraId="49512EE9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bottom w:val="single" w:sz="4" w:space="0" w:color="000000"/>
            </w:tcBorders>
          </w:tcPr>
          <w:p w14:paraId="4A816AC0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6" w:type="dxa"/>
            <w:tcBorders>
              <w:top w:val="single" w:sz="4" w:space="0" w:color="000000"/>
              <w:bottom w:val="single" w:sz="4" w:space="0" w:color="000000"/>
            </w:tcBorders>
          </w:tcPr>
          <w:p w14:paraId="61E92243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1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</w:tcPr>
          <w:p w14:paraId="47D44E5D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 w:cs="Calibri Light"/>
                <w:sz w:val="20"/>
                <w:szCs w:val="20"/>
              </w:rPr>
            </w:pPr>
            <w:r>
              <w:rPr>
                <w:rFonts w:ascii="DejaVu Sans" w:hAnsi="DejaVu Sans" w:cs="Calibri Light"/>
                <w:color w:val="000000"/>
                <w:sz w:val="20"/>
                <w:szCs w:val="20"/>
              </w:rPr>
              <w:t>5</w:t>
            </w:r>
          </w:p>
        </w:tc>
      </w:tr>
    </w:tbl>
    <w:p w14:paraId="431CAD60" w14:textId="77777777" w:rsidR="00500A80" w:rsidRDefault="00500A80" w:rsidP="00500A80">
      <w:pPr>
        <w:spacing w:line="360" w:lineRule="auto"/>
        <w:rPr>
          <w:rFonts w:ascii="DejaVu Sans" w:hAnsi="DejaVu Sans"/>
          <w:sz w:val="26"/>
          <w:szCs w:val="26"/>
        </w:rPr>
      </w:pPr>
    </w:p>
    <w:p w14:paraId="3E340E4C" w14:textId="77777777" w:rsidR="00500A80" w:rsidRDefault="00500A80" w:rsidP="00500A80">
      <w:pPr>
        <w:spacing w:line="360" w:lineRule="auto"/>
        <w:rPr>
          <w:rFonts w:ascii="DejaVu Sans" w:hAnsi="DejaVu Sans"/>
          <w:sz w:val="26"/>
          <w:szCs w:val="26"/>
        </w:rPr>
      </w:pPr>
    </w:p>
    <w:p w14:paraId="6E154BF4" w14:textId="77777777" w:rsidR="00500A80" w:rsidRDefault="00500A80" w:rsidP="00500A80">
      <w:pPr>
        <w:pStyle w:val="Heading3"/>
        <w:spacing w:line="360" w:lineRule="auto"/>
        <w:rPr>
          <w:rFonts w:ascii="DejaVu Sans" w:hAnsi="DejaVu Sans"/>
          <w:color w:val="auto"/>
        </w:rPr>
      </w:pPr>
      <w:r>
        <w:br w:type="page"/>
      </w:r>
    </w:p>
    <w:p w14:paraId="420FC162" w14:textId="77777777" w:rsidR="00500A80" w:rsidRDefault="00500A80" w:rsidP="00500A80">
      <w:pPr>
        <w:pStyle w:val="Heading3"/>
        <w:spacing w:before="0" w:line="360" w:lineRule="auto"/>
        <w:rPr>
          <w:rFonts w:ascii="DejaVu Sans" w:hAnsi="DejaVu Sans"/>
          <w:color w:val="auto"/>
        </w:rPr>
      </w:pPr>
      <w:bookmarkStart w:id="1" w:name="__RefHeading___Toc5063_3731504111"/>
      <w:bookmarkEnd w:id="1"/>
      <w:r>
        <w:rPr>
          <w:rFonts w:ascii="DejaVu Sans" w:hAnsi="DejaVu Sans"/>
          <w:color w:val="000000"/>
        </w:rPr>
        <w:lastRenderedPageBreak/>
        <w:t>Table II: Classification of the units in 4 groups according to HVAC characteristics</w:t>
      </w:r>
    </w:p>
    <w:p w14:paraId="717A9C3F" w14:textId="77777777" w:rsidR="00500A80" w:rsidRDefault="00500A80" w:rsidP="00500A80">
      <w:pPr>
        <w:pStyle w:val="BodyText"/>
        <w:spacing w:after="0" w:line="360" w:lineRule="auto"/>
      </w:pPr>
    </w:p>
    <w:tbl>
      <w:tblPr>
        <w:tblW w:w="9690" w:type="dxa"/>
        <w:tblInd w:w="-4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1"/>
        <w:gridCol w:w="2113"/>
        <w:gridCol w:w="3947"/>
        <w:gridCol w:w="2729"/>
      </w:tblGrid>
      <w:tr w:rsidR="00500A80" w14:paraId="16F9B304" w14:textId="77777777" w:rsidTr="00C835D6"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07C92051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/>
                <w:sz w:val="20"/>
                <w:szCs w:val="20"/>
              </w:rPr>
            </w:pPr>
          </w:p>
          <w:p w14:paraId="49E9679E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2113" w:type="dxa"/>
            <w:tcBorders>
              <w:top w:val="single" w:sz="4" w:space="0" w:color="000000"/>
              <w:bottom w:val="single" w:sz="4" w:space="0" w:color="000000"/>
            </w:tcBorders>
          </w:tcPr>
          <w:p w14:paraId="1A38E7FA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color w:val="000000"/>
                <w:sz w:val="20"/>
                <w:szCs w:val="20"/>
              </w:rPr>
              <w:t>Units</w:t>
            </w:r>
          </w:p>
        </w:tc>
        <w:tc>
          <w:tcPr>
            <w:tcW w:w="3947" w:type="dxa"/>
            <w:tcBorders>
              <w:top w:val="single" w:sz="4" w:space="0" w:color="000000"/>
              <w:bottom w:val="single" w:sz="4" w:space="0" w:color="000000"/>
            </w:tcBorders>
          </w:tcPr>
          <w:p w14:paraId="1428118D" w14:textId="77777777" w:rsidR="00500A80" w:rsidRDefault="00500A80" w:rsidP="00C835D6">
            <w:pPr>
              <w:pStyle w:val="Contenudetableau"/>
              <w:spacing w:line="360" w:lineRule="auto"/>
              <w:jc w:val="both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color w:val="000000"/>
                <w:sz w:val="20"/>
                <w:szCs w:val="20"/>
              </w:rPr>
              <w:t>Location of the return vent</w:t>
            </w:r>
          </w:p>
        </w:tc>
        <w:tc>
          <w:tcPr>
            <w:tcW w:w="2729" w:type="dxa"/>
            <w:tcBorders>
              <w:top w:val="single" w:sz="4" w:space="0" w:color="000000"/>
              <w:bottom w:val="single" w:sz="4" w:space="0" w:color="000000"/>
            </w:tcBorders>
          </w:tcPr>
          <w:p w14:paraId="60361CBF" w14:textId="77777777" w:rsidR="00500A80" w:rsidRDefault="00500A80" w:rsidP="00C835D6">
            <w:pPr>
              <w:pStyle w:val="Contenudetableau"/>
              <w:spacing w:line="360" w:lineRule="auto"/>
              <w:jc w:val="both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color w:val="000000"/>
                <w:sz w:val="20"/>
                <w:szCs w:val="20"/>
              </w:rPr>
              <w:t>Measured vent airflow</w:t>
            </w:r>
          </w:p>
        </w:tc>
      </w:tr>
      <w:tr w:rsidR="00500A80" w14:paraId="08BC9A7D" w14:textId="77777777" w:rsidTr="00C835D6"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04555BF3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color w:val="000000"/>
                <w:sz w:val="20"/>
                <w:szCs w:val="20"/>
              </w:rPr>
              <w:t>A</w:t>
            </w:r>
          </w:p>
        </w:tc>
        <w:tc>
          <w:tcPr>
            <w:tcW w:w="2113" w:type="dxa"/>
            <w:tcBorders>
              <w:top w:val="single" w:sz="4" w:space="0" w:color="000000"/>
              <w:bottom w:val="single" w:sz="4" w:space="0" w:color="000000"/>
            </w:tcBorders>
          </w:tcPr>
          <w:p w14:paraId="59B5354B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color w:val="000000"/>
                <w:sz w:val="20"/>
                <w:szCs w:val="20"/>
              </w:rPr>
              <w:t>III – IV - V</w:t>
            </w:r>
          </w:p>
        </w:tc>
        <w:tc>
          <w:tcPr>
            <w:tcW w:w="3947" w:type="dxa"/>
            <w:tcBorders>
              <w:top w:val="single" w:sz="4" w:space="0" w:color="000000"/>
              <w:bottom w:val="single" w:sz="4" w:space="0" w:color="000000"/>
            </w:tcBorders>
          </w:tcPr>
          <w:p w14:paraId="17CA6B0B" w14:textId="77777777" w:rsidR="00500A80" w:rsidRDefault="00500A80" w:rsidP="00C835D6">
            <w:pPr>
              <w:pStyle w:val="Contenudetableau"/>
              <w:spacing w:line="360" w:lineRule="auto"/>
              <w:jc w:val="both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color w:val="000000"/>
                <w:sz w:val="20"/>
                <w:szCs w:val="20"/>
              </w:rPr>
              <w:t>Outside main room</w:t>
            </w:r>
          </w:p>
        </w:tc>
        <w:tc>
          <w:tcPr>
            <w:tcW w:w="2729" w:type="dxa"/>
            <w:tcBorders>
              <w:top w:val="single" w:sz="4" w:space="0" w:color="000000"/>
              <w:bottom w:val="single" w:sz="4" w:space="0" w:color="000000"/>
            </w:tcBorders>
          </w:tcPr>
          <w:p w14:paraId="4B7954F2" w14:textId="77777777" w:rsidR="00500A80" w:rsidRDefault="00500A80" w:rsidP="00C835D6">
            <w:pPr>
              <w:pStyle w:val="Contenudetableau"/>
              <w:spacing w:line="360" w:lineRule="auto"/>
              <w:jc w:val="both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color w:val="000000"/>
                <w:sz w:val="20"/>
                <w:szCs w:val="20"/>
              </w:rPr>
              <w:t>Lower than programmed</w:t>
            </w:r>
          </w:p>
        </w:tc>
      </w:tr>
      <w:tr w:rsidR="00500A80" w14:paraId="7E3616E7" w14:textId="77777777" w:rsidTr="00C835D6"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467F6754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color w:val="000000"/>
                <w:sz w:val="20"/>
                <w:szCs w:val="20"/>
              </w:rPr>
              <w:t>B</w:t>
            </w:r>
          </w:p>
        </w:tc>
        <w:tc>
          <w:tcPr>
            <w:tcW w:w="2113" w:type="dxa"/>
            <w:tcBorders>
              <w:top w:val="single" w:sz="4" w:space="0" w:color="000000"/>
              <w:bottom w:val="single" w:sz="4" w:space="0" w:color="000000"/>
            </w:tcBorders>
          </w:tcPr>
          <w:p w14:paraId="20ABEB04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color w:val="000000"/>
                <w:sz w:val="20"/>
                <w:szCs w:val="20"/>
              </w:rPr>
              <w:t>II</w:t>
            </w:r>
          </w:p>
        </w:tc>
        <w:tc>
          <w:tcPr>
            <w:tcW w:w="3947" w:type="dxa"/>
            <w:tcBorders>
              <w:top w:val="single" w:sz="4" w:space="0" w:color="000000"/>
              <w:bottom w:val="single" w:sz="4" w:space="0" w:color="000000"/>
            </w:tcBorders>
          </w:tcPr>
          <w:p w14:paraId="7E63C8B3" w14:textId="77777777" w:rsidR="00500A80" w:rsidRDefault="00500A80" w:rsidP="00C835D6">
            <w:pPr>
              <w:pStyle w:val="Contenudetableau"/>
              <w:spacing w:line="360" w:lineRule="auto"/>
              <w:jc w:val="both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color w:val="000000"/>
                <w:sz w:val="20"/>
                <w:szCs w:val="20"/>
              </w:rPr>
              <w:t>Main room</w:t>
            </w:r>
          </w:p>
        </w:tc>
        <w:tc>
          <w:tcPr>
            <w:tcW w:w="2729" w:type="dxa"/>
            <w:tcBorders>
              <w:top w:val="single" w:sz="4" w:space="0" w:color="000000"/>
              <w:bottom w:val="single" w:sz="4" w:space="0" w:color="000000"/>
            </w:tcBorders>
          </w:tcPr>
          <w:p w14:paraId="55176978" w14:textId="77777777" w:rsidR="00500A80" w:rsidRDefault="00500A80" w:rsidP="00C835D6">
            <w:pPr>
              <w:pStyle w:val="Contenudetableau"/>
              <w:spacing w:line="360" w:lineRule="auto"/>
              <w:jc w:val="both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color w:val="000000"/>
                <w:sz w:val="20"/>
                <w:szCs w:val="20"/>
              </w:rPr>
              <w:t>Not determined</w:t>
            </w:r>
          </w:p>
        </w:tc>
      </w:tr>
      <w:tr w:rsidR="00500A80" w14:paraId="2C5D8C75" w14:textId="77777777" w:rsidTr="00C835D6"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7C1994D9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color w:val="000000"/>
                <w:sz w:val="20"/>
                <w:szCs w:val="20"/>
              </w:rPr>
              <w:t>C</w:t>
            </w:r>
          </w:p>
        </w:tc>
        <w:tc>
          <w:tcPr>
            <w:tcW w:w="2113" w:type="dxa"/>
            <w:tcBorders>
              <w:top w:val="single" w:sz="4" w:space="0" w:color="000000"/>
              <w:bottom w:val="single" w:sz="4" w:space="0" w:color="000000"/>
            </w:tcBorders>
          </w:tcPr>
          <w:p w14:paraId="7C704FA0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color w:val="000000"/>
                <w:sz w:val="20"/>
                <w:szCs w:val="20"/>
              </w:rPr>
              <w:t>VI</w:t>
            </w:r>
          </w:p>
        </w:tc>
        <w:tc>
          <w:tcPr>
            <w:tcW w:w="3947" w:type="dxa"/>
            <w:tcBorders>
              <w:top w:val="single" w:sz="4" w:space="0" w:color="000000"/>
              <w:bottom w:val="single" w:sz="4" w:space="0" w:color="000000"/>
            </w:tcBorders>
          </w:tcPr>
          <w:p w14:paraId="7BABA4A2" w14:textId="77777777" w:rsidR="00500A80" w:rsidRDefault="00500A80" w:rsidP="00C835D6">
            <w:pPr>
              <w:pStyle w:val="Contenudetableau"/>
              <w:spacing w:line="360" w:lineRule="auto"/>
              <w:jc w:val="both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color w:val="000000"/>
                <w:sz w:val="20"/>
                <w:szCs w:val="20"/>
              </w:rPr>
              <w:t>Main room</w:t>
            </w:r>
          </w:p>
        </w:tc>
        <w:tc>
          <w:tcPr>
            <w:tcW w:w="2729" w:type="dxa"/>
            <w:tcBorders>
              <w:top w:val="single" w:sz="4" w:space="0" w:color="000000"/>
              <w:bottom w:val="single" w:sz="4" w:space="0" w:color="000000"/>
            </w:tcBorders>
          </w:tcPr>
          <w:p w14:paraId="02D7D045" w14:textId="77777777" w:rsidR="00500A80" w:rsidRDefault="00500A80" w:rsidP="00C835D6">
            <w:pPr>
              <w:pStyle w:val="Contenudetableau"/>
              <w:spacing w:line="360" w:lineRule="auto"/>
              <w:jc w:val="both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color w:val="000000"/>
                <w:sz w:val="20"/>
                <w:szCs w:val="20"/>
              </w:rPr>
              <w:t>Close to programmed</w:t>
            </w:r>
          </w:p>
        </w:tc>
      </w:tr>
      <w:tr w:rsidR="00500A80" w14:paraId="4C672787" w14:textId="77777777" w:rsidTr="00C835D6"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1BE2307C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color w:val="000000"/>
                <w:sz w:val="20"/>
                <w:szCs w:val="20"/>
              </w:rPr>
              <w:t>D</w:t>
            </w:r>
          </w:p>
        </w:tc>
        <w:tc>
          <w:tcPr>
            <w:tcW w:w="2113" w:type="dxa"/>
            <w:tcBorders>
              <w:top w:val="single" w:sz="4" w:space="0" w:color="000000"/>
              <w:bottom w:val="single" w:sz="4" w:space="0" w:color="000000"/>
            </w:tcBorders>
          </w:tcPr>
          <w:p w14:paraId="4F6AD691" w14:textId="77777777" w:rsidR="00500A80" w:rsidRDefault="00500A80" w:rsidP="00C835D6">
            <w:pPr>
              <w:pStyle w:val="Contenudetableau"/>
              <w:spacing w:line="360" w:lineRule="auto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color w:val="000000"/>
                <w:sz w:val="20"/>
                <w:szCs w:val="20"/>
              </w:rPr>
              <w:t>I</w:t>
            </w:r>
          </w:p>
        </w:tc>
        <w:tc>
          <w:tcPr>
            <w:tcW w:w="3947" w:type="dxa"/>
            <w:tcBorders>
              <w:top w:val="single" w:sz="4" w:space="0" w:color="000000"/>
              <w:bottom w:val="single" w:sz="4" w:space="0" w:color="000000"/>
            </w:tcBorders>
          </w:tcPr>
          <w:p w14:paraId="50B66A7E" w14:textId="77777777" w:rsidR="00500A80" w:rsidRDefault="00500A80" w:rsidP="00C835D6">
            <w:pPr>
              <w:pStyle w:val="Contenudetableau"/>
              <w:spacing w:line="360" w:lineRule="auto"/>
              <w:jc w:val="both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color w:val="000000"/>
                <w:sz w:val="20"/>
                <w:szCs w:val="20"/>
              </w:rPr>
              <w:t>Outside main room</w:t>
            </w:r>
          </w:p>
        </w:tc>
        <w:tc>
          <w:tcPr>
            <w:tcW w:w="2729" w:type="dxa"/>
            <w:tcBorders>
              <w:top w:val="single" w:sz="4" w:space="0" w:color="000000"/>
              <w:bottom w:val="single" w:sz="4" w:space="0" w:color="000000"/>
            </w:tcBorders>
          </w:tcPr>
          <w:p w14:paraId="01203A3F" w14:textId="77777777" w:rsidR="00500A80" w:rsidRDefault="00500A80" w:rsidP="00C835D6">
            <w:pPr>
              <w:pStyle w:val="Contenudetableau"/>
              <w:spacing w:line="360" w:lineRule="auto"/>
              <w:jc w:val="both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color w:val="000000"/>
                <w:sz w:val="20"/>
                <w:szCs w:val="20"/>
              </w:rPr>
              <w:t>Close to programmed</w:t>
            </w:r>
          </w:p>
        </w:tc>
      </w:tr>
    </w:tbl>
    <w:p w14:paraId="2C643911" w14:textId="77777777" w:rsidR="00500A80" w:rsidRDefault="00500A80" w:rsidP="00500A80">
      <w:pPr>
        <w:rPr>
          <w:rFonts w:ascii="DejaVu Sans" w:hAnsi="DejaVu Sans"/>
        </w:rPr>
      </w:pPr>
      <w:bookmarkStart w:id="2" w:name="__RefHeading___Toc7939_1412389552"/>
      <w:bookmarkEnd w:id="2"/>
      <w:r>
        <w:br w:type="page"/>
      </w:r>
    </w:p>
    <w:p w14:paraId="7C343893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charset w:val="00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04602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A80"/>
    <w:rsid w:val="000C4033"/>
    <w:rsid w:val="00173ED8"/>
    <w:rsid w:val="002F50B1"/>
    <w:rsid w:val="004B42CB"/>
    <w:rsid w:val="00500A80"/>
    <w:rsid w:val="005F2B46"/>
    <w:rsid w:val="00633354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41329"/>
  <w15:chartTrackingRefBased/>
  <w15:docId w15:val="{BB1861E9-7F82-4B48-933A-CEFA49DB8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A80"/>
    <w:pPr>
      <w:suppressAutoHyphens/>
      <w:spacing w:after="0" w:line="240" w:lineRule="auto"/>
    </w:pPr>
    <w:rPr>
      <w:rFonts w:ascii="Liberation Serif" w:eastAsia="Noto Serif CJK SC" w:hAnsi="Liberation Serif" w:cs="Noto Sans Devanagari"/>
      <w:lang w:val="en-US"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A80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0A80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0A80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A80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IN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A80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IN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A80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IN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A80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IN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A80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IN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A80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IN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A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A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A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A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A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A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A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A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A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0A80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00A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A80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00A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A80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IN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00A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A80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lang w:val="en-IN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00A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A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n-IN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A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A80"/>
    <w:rPr>
      <w:b/>
      <w:bCs/>
      <w:smallCaps/>
      <w:color w:val="0F4761" w:themeColor="accent1" w:themeShade="BF"/>
      <w:spacing w:val="5"/>
    </w:rPr>
  </w:style>
  <w:style w:type="character" w:customStyle="1" w:styleId="BodyTextChar">
    <w:name w:val="Body Text Char"/>
    <w:basedOn w:val="DefaultParagraphFont"/>
    <w:link w:val="BodyText"/>
    <w:qFormat/>
    <w:rsid w:val="00500A80"/>
    <w:rPr>
      <w:rFonts w:ascii="DejaVu Sans" w:hAnsi="DejaVu Sans"/>
    </w:rPr>
  </w:style>
  <w:style w:type="paragraph" w:styleId="BodyText">
    <w:name w:val="Body Text"/>
    <w:basedOn w:val="Normal"/>
    <w:link w:val="BodyTextChar"/>
    <w:rsid w:val="00500A80"/>
    <w:pPr>
      <w:spacing w:after="140" w:line="276" w:lineRule="auto"/>
      <w:jc w:val="both"/>
    </w:pPr>
    <w:rPr>
      <w:rFonts w:ascii="DejaVu Sans" w:eastAsiaTheme="minorHAnsi" w:hAnsi="DejaVu Sans" w:cstheme="minorBidi"/>
      <w:lang w:val="en-IN" w:eastAsia="en-US" w:bidi="ar-SA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500A80"/>
    <w:rPr>
      <w:rFonts w:ascii="Liberation Serif" w:eastAsia="Noto Serif CJK SC" w:hAnsi="Liberation Serif" w:cs="Mangal"/>
      <w:szCs w:val="21"/>
      <w:lang w:val="en-US" w:eastAsia="zh-CN" w:bidi="hi-IN"/>
      <w14:ligatures w14:val="none"/>
    </w:rPr>
  </w:style>
  <w:style w:type="paragraph" w:customStyle="1" w:styleId="Contenudetableau">
    <w:name w:val="Contenu de tableau"/>
    <w:basedOn w:val="Normal"/>
    <w:qFormat/>
    <w:rsid w:val="00500A80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2026-11-04T15:23:00Z</dcterms:created>
  <dcterms:modified xsi:type="dcterms:W3CDTF">2026-11-04T15:23:00Z</dcterms:modified>
</cp:coreProperties>
</file>