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74ECA" w14:textId="5DD1592E" w:rsidR="004731D8" w:rsidRPr="00363DE8" w:rsidRDefault="008D77BD">
      <w:pPr>
        <w:rPr>
          <w:rFonts w:ascii="Arial" w:hAnsi="Arial" w:cs="Arial"/>
        </w:rPr>
      </w:pPr>
      <w:r w:rsidRPr="00363DE8">
        <w:rPr>
          <w:rFonts w:ascii="Arial" w:hAnsi="Arial" w:cs="Arial"/>
        </w:rPr>
        <w:t>S</w:t>
      </w:r>
      <w:r>
        <w:rPr>
          <w:rFonts w:ascii="Arial" w:hAnsi="Arial" w:cs="Arial"/>
        </w:rPr>
        <w:t>upporting</w:t>
      </w:r>
      <w:r w:rsidRPr="00363DE8">
        <w:rPr>
          <w:rFonts w:ascii="Arial" w:hAnsi="Arial" w:cs="Arial"/>
        </w:rPr>
        <w:t xml:space="preserve"> </w:t>
      </w:r>
      <w:r w:rsidR="00784843" w:rsidRPr="00363DE8">
        <w:rPr>
          <w:rFonts w:ascii="Arial" w:hAnsi="Arial" w:cs="Arial"/>
        </w:rPr>
        <w:t>Information for</w:t>
      </w:r>
      <w:r w:rsidR="004731D8" w:rsidRPr="00363DE8">
        <w:rPr>
          <w:rFonts w:ascii="Arial" w:hAnsi="Arial" w:cs="Arial"/>
        </w:rPr>
        <w:t>:</w:t>
      </w:r>
    </w:p>
    <w:p w14:paraId="6D91BDEA" w14:textId="3E8B1CC1" w:rsidR="009658D5" w:rsidRPr="00363DE8" w:rsidRDefault="00784843">
      <w:pPr>
        <w:rPr>
          <w:rFonts w:ascii="Arial" w:hAnsi="Arial" w:cs="Arial"/>
        </w:rPr>
      </w:pPr>
      <w:r w:rsidRPr="00363DE8">
        <w:rPr>
          <w:rFonts w:ascii="Arial" w:hAnsi="Arial" w:cs="Arial"/>
        </w:rPr>
        <w:t>Movement and sociodemographic predictors of zoonotic and human hookworm infection</w:t>
      </w:r>
      <w:r w:rsidR="00154F44">
        <w:rPr>
          <w:rFonts w:ascii="Arial" w:hAnsi="Arial" w:cs="Arial"/>
        </w:rPr>
        <w:t xml:space="preserve"> in rural Madagascar</w:t>
      </w:r>
    </w:p>
    <w:p w14:paraId="3271ACDA" w14:textId="77777777" w:rsidR="00784843" w:rsidRDefault="00784843">
      <w:pPr>
        <w:rPr>
          <w:rFonts w:ascii="Arial" w:hAnsi="Arial" w:cs="Arial"/>
        </w:rPr>
      </w:pPr>
    </w:p>
    <w:sdt>
      <w:sdtPr>
        <w:rPr>
          <w:rFonts w:asciiTheme="minorHAnsi" w:eastAsiaTheme="minorEastAsia" w:hAnsiTheme="minorHAnsi" w:cstheme="minorBidi"/>
          <w:color w:val="auto"/>
          <w:sz w:val="22"/>
          <w:szCs w:val="22"/>
        </w:rPr>
        <w:id w:val="2080864321"/>
        <w:docPartObj>
          <w:docPartGallery w:val="Table of Contents"/>
          <w:docPartUnique/>
        </w:docPartObj>
      </w:sdtPr>
      <w:sdtEndPr>
        <w:rPr>
          <w:b/>
          <w:bCs/>
          <w:noProof/>
        </w:rPr>
      </w:sdtEndPr>
      <w:sdtContent>
        <w:p w14:paraId="72EBD932" w14:textId="5C0B713D" w:rsidR="00C43F3C" w:rsidRDefault="00C43F3C">
          <w:pPr>
            <w:pStyle w:val="TOCHeading"/>
          </w:pPr>
          <w:r>
            <w:t>Contents</w:t>
          </w:r>
        </w:p>
        <w:p w14:paraId="23DEFCF3" w14:textId="2439FD50" w:rsidR="000D0D5C" w:rsidRDefault="00C43F3C">
          <w:pPr>
            <w:pStyle w:val="TOC2"/>
            <w:tabs>
              <w:tab w:val="left" w:pos="720"/>
              <w:tab w:val="right" w:leader="dot" w:pos="9350"/>
            </w:tabs>
            <w:rPr>
              <w:noProof/>
              <w:kern w:val="2"/>
              <w:sz w:val="24"/>
              <w:szCs w:val="24"/>
              <w14:ligatures w14:val="standardContextual"/>
            </w:rPr>
          </w:pPr>
          <w:r>
            <w:fldChar w:fldCharType="begin"/>
          </w:r>
          <w:r>
            <w:instrText xml:space="preserve"> TOC \o "1-3" \h \z \u </w:instrText>
          </w:r>
          <w:r>
            <w:fldChar w:fldCharType="separate"/>
          </w:r>
          <w:hyperlink w:anchor="_Toc234432736" w:history="1">
            <w:r w:rsidR="000D0D5C" w:rsidRPr="003731E6">
              <w:rPr>
                <w:rStyle w:val="Hyperlink"/>
                <w:rFonts w:ascii="Arial" w:hAnsi="Arial" w:cs="Arial"/>
                <w:b/>
                <w:bCs/>
                <w:noProof/>
              </w:rPr>
              <w:t>1.</w:t>
            </w:r>
            <w:r w:rsidR="000D0D5C">
              <w:rPr>
                <w:noProof/>
                <w:kern w:val="2"/>
                <w:sz w:val="24"/>
                <w:szCs w:val="24"/>
                <w14:ligatures w14:val="standardContextual"/>
              </w:rPr>
              <w:tab/>
            </w:r>
            <w:r w:rsidR="000D0D5C" w:rsidRPr="003731E6">
              <w:rPr>
                <w:rStyle w:val="Hyperlink"/>
                <w:rFonts w:ascii="Arial" w:hAnsi="Arial" w:cs="Arial"/>
                <w:b/>
                <w:bCs/>
                <w:noProof/>
              </w:rPr>
              <w:t>Metabarcoding Thresholding</w:t>
            </w:r>
            <w:r w:rsidR="000D0D5C">
              <w:rPr>
                <w:noProof/>
                <w:webHidden/>
              </w:rPr>
              <w:tab/>
            </w:r>
            <w:r w:rsidR="000D0D5C">
              <w:rPr>
                <w:noProof/>
                <w:webHidden/>
              </w:rPr>
              <w:fldChar w:fldCharType="begin"/>
            </w:r>
            <w:r w:rsidR="000D0D5C">
              <w:rPr>
                <w:noProof/>
                <w:webHidden/>
              </w:rPr>
              <w:instrText xml:space="preserve"> PAGEREF _Toc234432736 \h </w:instrText>
            </w:r>
            <w:r w:rsidR="000D0D5C">
              <w:rPr>
                <w:noProof/>
                <w:webHidden/>
              </w:rPr>
            </w:r>
            <w:r w:rsidR="000D0D5C">
              <w:rPr>
                <w:noProof/>
                <w:webHidden/>
              </w:rPr>
              <w:fldChar w:fldCharType="separate"/>
            </w:r>
            <w:r w:rsidR="000D0D5C">
              <w:rPr>
                <w:noProof/>
                <w:webHidden/>
              </w:rPr>
              <w:t>2</w:t>
            </w:r>
            <w:r w:rsidR="000D0D5C">
              <w:rPr>
                <w:noProof/>
                <w:webHidden/>
              </w:rPr>
              <w:fldChar w:fldCharType="end"/>
            </w:r>
          </w:hyperlink>
        </w:p>
        <w:p w14:paraId="3C9AB298" w14:textId="24AEF098" w:rsidR="000D0D5C" w:rsidRDefault="000D0D5C">
          <w:pPr>
            <w:pStyle w:val="TOC2"/>
            <w:tabs>
              <w:tab w:val="left" w:pos="720"/>
              <w:tab w:val="right" w:leader="dot" w:pos="9350"/>
            </w:tabs>
            <w:rPr>
              <w:noProof/>
              <w:kern w:val="2"/>
              <w:sz w:val="24"/>
              <w:szCs w:val="24"/>
              <w14:ligatures w14:val="standardContextual"/>
            </w:rPr>
          </w:pPr>
          <w:hyperlink w:anchor="_Toc234432737" w:history="1">
            <w:r w:rsidRPr="003731E6">
              <w:rPr>
                <w:rStyle w:val="Hyperlink"/>
                <w:rFonts w:ascii="Arial" w:hAnsi="Arial" w:cs="Arial"/>
                <w:b/>
                <w:bCs/>
                <w:noProof/>
              </w:rPr>
              <w:t>2.</w:t>
            </w:r>
            <w:r>
              <w:rPr>
                <w:noProof/>
                <w:kern w:val="2"/>
                <w:sz w:val="24"/>
                <w:szCs w:val="24"/>
                <w14:ligatures w14:val="standardContextual"/>
              </w:rPr>
              <w:tab/>
            </w:r>
            <w:r w:rsidRPr="003731E6">
              <w:rPr>
                <w:rStyle w:val="Hyperlink"/>
                <w:rFonts w:ascii="Arial" w:hAnsi="Arial" w:cs="Arial"/>
                <w:b/>
                <w:bCs/>
                <w:noProof/>
              </w:rPr>
              <w:t>Correlation among Networks</w:t>
            </w:r>
            <w:r>
              <w:rPr>
                <w:noProof/>
                <w:webHidden/>
              </w:rPr>
              <w:tab/>
            </w:r>
            <w:r>
              <w:rPr>
                <w:noProof/>
                <w:webHidden/>
              </w:rPr>
              <w:fldChar w:fldCharType="begin"/>
            </w:r>
            <w:r>
              <w:rPr>
                <w:noProof/>
                <w:webHidden/>
              </w:rPr>
              <w:instrText xml:space="preserve"> PAGEREF _Toc234432737 \h </w:instrText>
            </w:r>
            <w:r>
              <w:rPr>
                <w:noProof/>
                <w:webHidden/>
              </w:rPr>
            </w:r>
            <w:r>
              <w:rPr>
                <w:noProof/>
                <w:webHidden/>
              </w:rPr>
              <w:fldChar w:fldCharType="separate"/>
            </w:r>
            <w:r>
              <w:rPr>
                <w:noProof/>
                <w:webHidden/>
              </w:rPr>
              <w:t>3</w:t>
            </w:r>
            <w:r>
              <w:rPr>
                <w:noProof/>
                <w:webHidden/>
              </w:rPr>
              <w:fldChar w:fldCharType="end"/>
            </w:r>
          </w:hyperlink>
        </w:p>
        <w:p w14:paraId="15C25387" w14:textId="44ECC412" w:rsidR="000D0D5C" w:rsidRDefault="000D0D5C">
          <w:pPr>
            <w:pStyle w:val="TOC2"/>
            <w:tabs>
              <w:tab w:val="left" w:pos="720"/>
              <w:tab w:val="right" w:leader="dot" w:pos="9350"/>
            </w:tabs>
            <w:rPr>
              <w:noProof/>
              <w:kern w:val="2"/>
              <w:sz w:val="24"/>
              <w:szCs w:val="24"/>
              <w14:ligatures w14:val="standardContextual"/>
            </w:rPr>
          </w:pPr>
          <w:hyperlink w:anchor="_Toc234432738" w:history="1">
            <w:r w:rsidRPr="003731E6">
              <w:rPr>
                <w:rStyle w:val="Hyperlink"/>
                <w:rFonts w:ascii="Arial" w:hAnsi="Arial" w:cs="Arial"/>
                <w:b/>
                <w:bCs/>
                <w:noProof/>
              </w:rPr>
              <w:t>3.</w:t>
            </w:r>
            <w:r>
              <w:rPr>
                <w:noProof/>
                <w:kern w:val="2"/>
                <w:sz w:val="24"/>
                <w:szCs w:val="24"/>
                <w14:ligatures w14:val="standardContextual"/>
              </w:rPr>
              <w:tab/>
            </w:r>
            <w:r w:rsidRPr="003731E6">
              <w:rPr>
                <w:rStyle w:val="Hyperlink"/>
                <w:rFonts w:ascii="Arial" w:hAnsi="Arial" w:cs="Arial"/>
                <w:b/>
                <w:bCs/>
                <w:noProof/>
              </w:rPr>
              <w:t>Averaged Models of Infection</w:t>
            </w:r>
            <w:r>
              <w:rPr>
                <w:noProof/>
                <w:webHidden/>
              </w:rPr>
              <w:tab/>
            </w:r>
            <w:r>
              <w:rPr>
                <w:noProof/>
                <w:webHidden/>
              </w:rPr>
              <w:fldChar w:fldCharType="begin"/>
            </w:r>
            <w:r>
              <w:rPr>
                <w:noProof/>
                <w:webHidden/>
              </w:rPr>
              <w:instrText xml:space="preserve"> PAGEREF _Toc234432738 \h </w:instrText>
            </w:r>
            <w:r>
              <w:rPr>
                <w:noProof/>
                <w:webHidden/>
              </w:rPr>
            </w:r>
            <w:r>
              <w:rPr>
                <w:noProof/>
                <w:webHidden/>
              </w:rPr>
              <w:fldChar w:fldCharType="separate"/>
            </w:r>
            <w:r>
              <w:rPr>
                <w:noProof/>
                <w:webHidden/>
              </w:rPr>
              <w:t>4</w:t>
            </w:r>
            <w:r>
              <w:rPr>
                <w:noProof/>
                <w:webHidden/>
              </w:rPr>
              <w:fldChar w:fldCharType="end"/>
            </w:r>
          </w:hyperlink>
        </w:p>
        <w:p w14:paraId="5B0B2182" w14:textId="64BB9F90" w:rsidR="000D0D5C" w:rsidRDefault="000D0D5C">
          <w:pPr>
            <w:pStyle w:val="TOC2"/>
            <w:tabs>
              <w:tab w:val="left" w:pos="720"/>
              <w:tab w:val="right" w:leader="dot" w:pos="9350"/>
            </w:tabs>
            <w:rPr>
              <w:noProof/>
              <w:kern w:val="2"/>
              <w:sz w:val="24"/>
              <w:szCs w:val="24"/>
              <w14:ligatures w14:val="standardContextual"/>
            </w:rPr>
          </w:pPr>
          <w:hyperlink w:anchor="_Toc234432739" w:history="1">
            <w:r w:rsidRPr="003731E6">
              <w:rPr>
                <w:rStyle w:val="Hyperlink"/>
                <w:rFonts w:ascii="Arial" w:hAnsi="Arial" w:cs="Arial"/>
                <w:b/>
                <w:bCs/>
                <w:noProof/>
              </w:rPr>
              <w:t>4.</w:t>
            </w:r>
            <w:r>
              <w:rPr>
                <w:noProof/>
                <w:kern w:val="2"/>
                <w:sz w:val="24"/>
                <w:szCs w:val="24"/>
                <w14:ligatures w14:val="standardContextual"/>
              </w:rPr>
              <w:tab/>
            </w:r>
            <w:r w:rsidRPr="003731E6">
              <w:rPr>
                <w:rStyle w:val="Hyperlink"/>
                <w:rFonts w:ascii="Arial" w:hAnsi="Arial" w:cs="Arial"/>
                <w:b/>
                <w:bCs/>
                <w:noProof/>
              </w:rPr>
              <w:t>Conditional coefficients for infection models</w:t>
            </w:r>
            <w:r>
              <w:rPr>
                <w:noProof/>
                <w:webHidden/>
              </w:rPr>
              <w:tab/>
            </w:r>
            <w:r>
              <w:rPr>
                <w:noProof/>
                <w:webHidden/>
              </w:rPr>
              <w:fldChar w:fldCharType="begin"/>
            </w:r>
            <w:r>
              <w:rPr>
                <w:noProof/>
                <w:webHidden/>
              </w:rPr>
              <w:instrText xml:space="preserve"> PAGEREF _Toc234432739 \h </w:instrText>
            </w:r>
            <w:r>
              <w:rPr>
                <w:noProof/>
                <w:webHidden/>
              </w:rPr>
            </w:r>
            <w:r>
              <w:rPr>
                <w:noProof/>
                <w:webHidden/>
              </w:rPr>
              <w:fldChar w:fldCharType="separate"/>
            </w:r>
            <w:r>
              <w:rPr>
                <w:noProof/>
                <w:webHidden/>
              </w:rPr>
              <w:t>6</w:t>
            </w:r>
            <w:r>
              <w:rPr>
                <w:noProof/>
                <w:webHidden/>
              </w:rPr>
              <w:fldChar w:fldCharType="end"/>
            </w:r>
          </w:hyperlink>
        </w:p>
        <w:p w14:paraId="55114C4C" w14:textId="54867E32" w:rsidR="000D0D5C" w:rsidRDefault="000D0D5C">
          <w:pPr>
            <w:pStyle w:val="TOC2"/>
            <w:tabs>
              <w:tab w:val="left" w:pos="720"/>
              <w:tab w:val="right" w:leader="dot" w:pos="9350"/>
            </w:tabs>
            <w:rPr>
              <w:noProof/>
              <w:kern w:val="2"/>
              <w:sz w:val="24"/>
              <w:szCs w:val="24"/>
              <w14:ligatures w14:val="standardContextual"/>
            </w:rPr>
          </w:pPr>
          <w:hyperlink w:anchor="_Toc234432740" w:history="1">
            <w:r w:rsidRPr="003731E6">
              <w:rPr>
                <w:rStyle w:val="Hyperlink"/>
                <w:rFonts w:ascii="Arial" w:hAnsi="Arial" w:cs="Arial"/>
                <w:b/>
                <w:bCs/>
                <w:noProof/>
              </w:rPr>
              <w:t>5.</w:t>
            </w:r>
            <w:r>
              <w:rPr>
                <w:noProof/>
                <w:kern w:val="2"/>
                <w:sz w:val="24"/>
                <w:szCs w:val="24"/>
                <w14:ligatures w14:val="standardContextual"/>
              </w:rPr>
              <w:tab/>
            </w:r>
            <w:r w:rsidRPr="003731E6">
              <w:rPr>
                <w:rStyle w:val="Hyperlink"/>
                <w:rFonts w:ascii="Arial" w:hAnsi="Arial" w:cs="Arial"/>
                <w:b/>
                <w:bCs/>
                <w:noProof/>
              </w:rPr>
              <w:t>Hookworm prevalence across recruitment chains and seeds</w:t>
            </w:r>
            <w:r>
              <w:rPr>
                <w:noProof/>
                <w:webHidden/>
              </w:rPr>
              <w:tab/>
            </w:r>
            <w:r>
              <w:rPr>
                <w:noProof/>
                <w:webHidden/>
              </w:rPr>
              <w:fldChar w:fldCharType="begin"/>
            </w:r>
            <w:r>
              <w:rPr>
                <w:noProof/>
                <w:webHidden/>
              </w:rPr>
              <w:instrText xml:space="preserve"> PAGEREF _Toc234432740 \h </w:instrText>
            </w:r>
            <w:r>
              <w:rPr>
                <w:noProof/>
                <w:webHidden/>
              </w:rPr>
            </w:r>
            <w:r>
              <w:rPr>
                <w:noProof/>
                <w:webHidden/>
              </w:rPr>
              <w:fldChar w:fldCharType="separate"/>
            </w:r>
            <w:r>
              <w:rPr>
                <w:noProof/>
                <w:webHidden/>
              </w:rPr>
              <w:t>7</w:t>
            </w:r>
            <w:r>
              <w:rPr>
                <w:noProof/>
                <w:webHidden/>
              </w:rPr>
              <w:fldChar w:fldCharType="end"/>
            </w:r>
          </w:hyperlink>
        </w:p>
        <w:p w14:paraId="13A8D1CF" w14:textId="20C3E22D" w:rsidR="000D0D5C" w:rsidRDefault="000D0D5C">
          <w:pPr>
            <w:pStyle w:val="TOC2"/>
            <w:tabs>
              <w:tab w:val="left" w:pos="720"/>
              <w:tab w:val="right" w:leader="dot" w:pos="9350"/>
            </w:tabs>
            <w:rPr>
              <w:noProof/>
              <w:kern w:val="2"/>
              <w:sz w:val="24"/>
              <w:szCs w:val="24"/>
              <w14:ligatures w14:val="standardContextual"/>
            </w:rPr>
          </w:pPr>
          <w:hyperlink w:anchor="_Toc234432741" w:history="1">
            <w:r w:rsidRPr="003731E6">
              <w:rPr>
                <w:rStyle w:val="Hyperlink"/>
                <w:rFonts w:ascii="Arial" w:hAnsi="Arial" w:cs="Arial"/>
                <w:b/>
                <w:bCs/>
                <w:noProof/>
              </w:rPr>
              <w:t>6.</w:t>
            </w:r>
            <w:r>
              <w:rPr>
                <w:noProof/>
                <w:kern w:val="2"/>
                <w:sz w:val="24"/>
                <w:szCs w:val="24"/>
                <w14:ligatures w14:val="standardContextual"/>
              </w:rPr>
              <w:tab/>
            </w:r>
            <w:r w:rsidRPr="003731E6">
              <w:rPr>
                <w:rStyle w:val="Hyperlink"/>
                <w:rFonts w:ascii="Arial" w:hAnsi="Arial" w:cs="Arial"/>
                <w:b/>
                <w:bCs/>
                <w:noProof/>
              </w:rPr>
              <w:t>PERMANOVA Results</w:t>
            </w:r>
            <w:r>
              <w:rPr>
                <w:noProof/>
                <w:webHidden/>
              </w:rPr>
              <w:tab/>
            </w:r>
            <w:r>
              <w:rPr>
                <w:noProof/>
                <w:webHidden/>
              </w:rPr>
              <w:fldChar w:fldCharType="begin"/>
            </w:r>
            <w:r>
              <w:rPr>
                <w:noProof/>
                <w:webHidden/>
              </w:rPr>
              <w:instrText xml:space="preserve"> PAGEREF _Toc234432741 \h </w:instrText>
            </w:r>
            <w:r>
              <w:rPr>
                <w:noProof/>
                <w:webHidden/>
              </w:rPr>
            </w:r>
            <w:r>
              <w:rPr>
                <w:noProof/>
                <w:webHidden/>
              </w:rPr>
              <w:fldChar w:fldCharType="separate"/>
            </w:r>
            <w:r>
              <w:rPr>
                <w:noProof/>
                <w:webHidden/>
              </w:rPr>
              <w:t>8</w:t>
            </w:r>
            <w:r>
              <w:rPr>
                <w:noProof/>
                <w:webHidden/>
              </w:rPr>
              <w:fldChar w:fldCharType="end"/>
            </w:r>
          </w:hyperlink>
        </w:p>
        <w:p w14:paraId="4E85AFA4" w14:textId="4C1B9321" w:rsidR="000D0D5C" w:rsidRDefault="000D0D5C">
          <w:pPr>
            <w:pStyle w:val="TOC2"/>
            <w:tabs>
              <w:tab w:val="left" w:pos="720"/>
              <w:tab w:val="right" w:leader="dot" w:pos="9350"/>
            </w:tabs>
            <w:rPr>
              <w:noProof/>
              <w:kern w:val="2"/>
              <w:sz w:val="24"/>
              <w:szCs w:val="24"/>
              <w14:ligatures w14:val="standardContextual"/>
            </w:rPr>
          </w:pPr>
          <w:hyperlink w:anchor="_Toc234432742" w:history="1">
            <w:r w:rsidRPr="003731E6">
              <w:rPr>
                <w:rStyle w:val="Hyperlink"/>
                <w:rFonts w:ascii="Arial" w:hAnsi="Arial" w:cs="Arial"/>
                <w:b/>
                <w:bCs/>
                <w:noProof/>
              </w:rPr>
              <w:t>7.</w:t>
            </w:r>
            <w:r>
              <w:rPr>
                <w:noProof/>
                <w:kern w:val="2"/>
                <w:sz w:val="24"/>
                <w:szCs w:val="24"/>
                <w14:ligatures w14:val="standardContextual"/>
              </w:rPr>
              <w:tab/>
            </w:r>
            <w:r w:rsidRPr="003731E6">
              <w:rPr>
                <w:rStyle w:val="Hyperlink"/>
                <w:rFonts w:ascii="Arial" w:hAnsi="Arial" w:cs="Arial"/>
                <w:b/>
                <w:bCs/>
                <w:noProof/>
              </w:rPr>
              <w:t>Binary k-test</w:t>
            </w:r>
            <w:r>
              <w:rPr>
                <w:noProof/>
                <w:webHidden/>
              </w:rPr>
              <w:tab/>
            </w:r>
            <w:r>
              <w:rPr>
                <w:noProof/>
                <w:webHidden/>
              </w:rPr>
              <w:fldChar w:fldCharType="begin"/>
            </w:r>
            <w:r>
              <w:rPr>
                <w:noProof/>
                <w:webHidden/>
              </w:rPr>
              <w:instrText xml:space="preserve"> PAGEREF _Toc234432742 \h </w:instrText>
            </w:r>
            <w:r>
              <w:rPr>
                <w:noProof/>
                <w:webHidden/>
              </w:rPr>
            </w:r>
            <w:r>
              <w:rPr>
                <w:noProof/>
                <w:webHidden/>
              </w:rPr>
              <w:fldChar w:fldCharType="separate"/>
            </w:r>
            <w:r>
              <w:rPr>
                <w:noProof/>
                <w:webHidden/>
              </w:rPr>
              <w:t>9</w:t>
            </w:r>
            <w:r>
              <w:rPr>
                <w:noProof/>
                <w:webHidden/>
              </w:rPr>
              <w:fldChar w:fldCharType="end"/>
            </w:r>
          </w:hyperlink>
        </w:p>
        <w:p w14:paraId="5CF8383E" w14:textId="79AFFE51" w:rsidR="00C43F3C" w:rsidRDefault="00C43F3C">
          <w:r>
            <w:rPr>
              <w:b/>
              <w:bCs/>
              <w:noProof/>
            </w:rPr>
            <w:fldChar w:fldCharType="end"/>
          </w:r>
        </w:p>
      </w:sdtContent>
    </w:sdt>
    <w:p w14:paraId="196866EE" w14:textId="77777777" w:rsidR="00C43F3C" w:rsidRDefault="00C43F3C">
      <w:pPr>
        <w:rPr>
          <w:rFonts w:ascii="Arial" w:hAnsi="Arial" w:cs="Arial"/>
          <w:b/>
          <w:bCs/>
        </w:rPr>
      </w:pPr>
      <w:r>
        <w:rPr>
          <w:rFonts w:ascii="Arial" w:hAnsi="Arial" w:cs="Arial"/>
          <w:b/>
          <w:bCs/>
        </w:rPr>
        <w:br w:type="page"/>
      </w:r>
    </w:p>
    <w:p w14:paraId="68EEF381" w14:textId="4C315996" w:rsidR="00DA441F" w:rsidRPr="000439B6" w:rsidRDefault="00DA441F" w:rsidP="000439B6">
      <w:pPr>
        <w:pStyle w:val="Heading2"/>
        <w:numPr>
          <w:ilvl w:val="0"/>
          <w:numId w:val="2"/>
        </w:numPr>
        <w:rPr>
          <w:rFonts w:ascii="Arial" w:hAnsi="Arial" w:cs="Arial"/>
          <w:b/>
          <w:bCs/>
          <w:color w:val="auto"/>
          <w:sz w:val="24"/>
          <w:szCs w:val="24"/>
        </w:rPr>
      </w:pPr>
      <w:bookmarkStart w:id="0" w:name="_Toc234432736"/>
      <w:r w:rsidRPr="000439B6">
        <w:rPr>
          <w:rFonts w:ascii="Arial" w:hAnsi="Arial" w:cs="Arial"/>
          <w:b/>
          <w:bCs/>
          <w:color w:val="auto"/>
          <w:sz w:val="24"/>
          <w:szCs w:val="24"/>
        </w:rPr>
        <w:lastRenderedPageBreak/>
        <w:t>Metabarcoding Thresholding</w:t>
      </w:r>
      <w:bookmarkEnd w:id="0"/>
    </w:p>
    <w:p w14:paraId="554183E8" w14:textId="77777777" w:rsidR="000439B6" w:rsidRDefault="000439B6" w:rsidP="002C358D">
      <w:pPr>
        <w:rPr>
          <w:rFonts w:ascii="Arial" w:hAnsi="Arial" w:cs="Arial"/>
        </w:rPr>
      </w:pPr>
    </w:p>
    <w:p w14:paraId="1E98E247" w14:textId="2F1BB6D3" w:rsidR="002C358D" w:rsidRPr="002C358D" w:rsidRDefault="002C358D" w:rsidP="002C358D">
      <w:pPr>
        <w:rPr>
          <w:rFonts w:ascii="Arial" w:hAnsi="Arial" w:cs="Arial"/>
        </w:rPr>
      </w:pPr>
      <w:r>
        <w:rPr>
          <w:rFonts w:ascii="Arial" w:hAnsi="Arial" w:cs="Arial"/>
        </w:rPr>
        <w:t>Given the large number of multiplexed samples</w:t>
      </w:r>
      <w:r w:rsidR="001A517B">
        <w:rPr>
          <w:rFonts w:ascii="Arial" w:hAnsi="Arial" w:cs="Arial"/>
        </w:rPr>
        <w:t>, which increases the chances of tag jumping</w:t>
      </w:r>
      <w:r w:rsidR="000C2AD4">
        <w:rPr>
          <w:rFonts w:ascii="Arial" w:hAnsi="Arial" w:cs="Arial"/>
        </w:rPr>
        <w:t>, index misassignment,</w:t>
      </w:r>
      <w:r w:rsidR="001A517B">
        <w:rPr>
          <w:rFonts w:ascii="Arial" w:hAnsi="Arial" w:cs="Arial"/>
        </w:rPr>
        <w:t xml:space="preserve"> and sequencing errors, we included many negative controls across the entire sequencing run, which included additional samples (288 total negative controls). </w:t>
      </w:r>
      <w:r w:rsidR="005E12A4">
        <w:rPr>
          <w:rFonts w:ascii="Arial" w:hAnsi="Arial" w:cs="Arial"/>
        </w:rPr>
        <w:t xml:space="preserve">All samples, including negative controls, were normalized during the pooling stage of library preparation. </w:t>
      </w:r>
      <w:r w:rsidR="000C2AD4">
        <w:rPr>
          <w:rFonts w:ascii="Arial" w:hAnsi="Arial" w:cs="Arial"/>
        </w:rPr>
        <w:t>This meant that we often pooled larger volumes from negative control wells</w:t>
      </w:r>
      <w:r w:rsidR="005E12A4">
        <w:rPr>
          <w:rFonts w:ascii="Arial" w:hAnsi="Arial" w:cs="Arial"/>
        </w:rPr>
        <w:t>, as well as from biological samples with no infection, allowing us to directly compare controls to samples and improving our ability to distinguish between true infection and likely noise</w:t>
      </w:r>
      <w:r w:rsidR="000C2AD4">
        <w:rPr>
          <w:rFonts w:ascii="Arial" w:hAnsi="Arial" w:cs="Arial"/>
        </w:rPr>
        <w:t>. Read distributions in negative control wells showed a clear threshold at 500 reads</w:t>
      </w:r>
      <w:r w:rsidR="005E12A4">
        <w:rPr>
          <w:rFonts w:ascii="Arial" w:hAnsi="Arial" w:cs="Arial"/>
        </w:rPr>
        <w:t>, with 99% falling below this threshold</w:t>
      </w:r>
      <w:r w:rsidR="000C2AD4">
        <w:rPr>
          <w:rFonts w:ascii="Arial" w:hAnsi="Arial" w:cs="Arial"/>
        </w:rPr>
        <w:t xml:space="preserve"> (Figure S1). Only 3 of 288 (1%) negative controls showed amplification &gt;1000 reads; further investigation indicated that these were rare cases of localized contamination</w:t>
      </w:r>
      <w:r w:rsidR="005E12A4">
        <w:rPr>
          <w:rFonts w:ascii="Arial" w:hAnsi="Arial" w:cs="Arial"/>
        </w:rPr>
        <w:t>.</w:t>
      </w:r>
    </w:p>
    <w:p w14:paraId="3FBDF793" w14:textId="160B5526" w:rsidR="002C358D" w:rsidRDefault="002C358D" w:rsidP="002C358D">
      <w:pPr>
        <w:pStyle w:val="ListParagraph"/>
        <w:rPr>
          <w:rFonts w:ascii="Arial" w:hAnsi="Arial" w:cs="Arial"/>
          <w:b/>
          <w:bCs/>
        </w:rPr>
      </w:pPr>
      <w:r>
        <w:rPr>
          <w:rFonts w:ascii="Arial" w:hAnsi="Arial" w:cs="Arial"/>
          <w:b/>
          <w:bCs/>
          <w:noProof/>
        </w:rPr>
        <w:drawing>
          <wp:inline distT="0" distB="0" distL="0" distR="0" wp14:anchorId="02AF048F" wp14:editId="32A837A9">
            <wp:extent cx="4410974" cy="2188541"/>
            <wp:effectExtent l="0" t="0" r="8890" b="2540"/>
            <wp:docPr id="4279715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26758" cy="2196372"/>
                    </a:xfrm>
                    <a:prstGeom prst="rect">
                      <a:avLst/>
                    </a:prstGeom>
                    <a:noFill/>
                  </pic:spPr>
                </pic:pic>
              </a:graphicData>
            </a:graphic>
          </wp:inline>
        </w:drawing>
      </w:r>
    </w:p>
    <w:p w14:paraId="027B6D69" w14:textId="0B4EF7B7" w:rsidR="005E12A4" w:rsidRPr="005E12A4" w:rsidRDefault="005E12A4" w:rsidP="005E12A4">
      <w:pPr>
        <w:rPr>
          <w:rFonts w:ascii="Arial" w:hAnsi="Arial" w:cs="Arial"/>
        </w:rPr>
      </w:pPr>
      <w:r>
        <w:rPr>
          <w:rFonts w:ascii="Arial" w:hAnsi="Arial" w:cs="Arial"/>
        </w:rPr>
        <w:t>Figure S1. Distribution of total sequencing reads in all samples, negative controls, and positive controls.</w:t>
      </w:r>
      <w:r w:rsidR="00661711">
        <w:rPr>
          <w:rFonts w:ascii="Arial" w:hAnsi="Arial" w:cs="Arial"/>
        </w:rPr>
        <w:t xml:space="preserve"> Note that the x-axis is displayed on the log10 scale.</w:t>
      </w:r>
      <w:r>
        <w:rPr>
          <w:rFonts w:ascii="Arial" w:hAnsi="Arial" w:cs="Arial"/>
        </w:rPr>
        <w:t xml:space="preserve"> Vertical lines illustrate the 500 read threshold used to identify infections in this study.</w:t>
      </w:r>
    </w:p>
    <w:p w14:paraId="0F664F31" w14:textId="77777777" w:rsidR="005E12A4" w:rsidRPr="00DA441F" w:rsidRDefault="005E12A4" w:rsidP="002C358D">
      <w:pPr>
        <w:pStyle w:val="ListParagraph"/>
        <w:rPr>
          <w:rFonts w:ascii="Arial" w:hAnsi="Arial" w:cs="Arial"/>
          <w:b/>
          <w:bCs/>
        </w:rPr>
      </w:pPr>
    </w:p>
    <w:p w14:paraId="2D1C2779" w14:textId="77777777" w:rsidR="00C4686B" w:rsidRDefault="00C4686B">
      <w:pPr>
        <w:rPr>
          <w:rFonts w:ascii="Arial" w:hAnsi="Arial" w:cs="Arial"/>
          <w:b/>
          <w:bCs/>
        </w:rPr>
      </w:pPr>
      <w:r>
        <w:rPr>
          <w:rFonts w:ascii="Arial" w:hAnsi="Arial" w:cs="Arial"/>
          <w:b/>
          <w:bCs/>
        </w:rPr>
        <w:br w:type="page"/>
      </w:r>
    </w:p>
    <w:p w14:paraId="54962523" w14:textId="49EC5B37" w:rsidR="009532CB" w:rsidRPr="000439B6" w:rsidRDefault="009532CB" w:rsidP="000439B6">
      <w:pPr>
        <w:pStyle w:val="Heading2"/>
        <w:numPr>
          <w:ilvl w:val="0"/>
          <w:numId w:val="2"/>
        </w:numPr>
        <w:rPr>
          <w:rFonts w:ascii="Arial" w:hAnsi="Arial" w:cs="Arial"/>
          <w:b/>
          <w:bCs/>
          <w:color w:val="auto"/>
          <w:sz w:val="24"/>
          <w:szCs w:val="24"/>
        </w:rPr>
      </w:pPr>
      <w:bookmarkStart w:id="1" w:name="_Toc234432737"/>
      <w:r w:rsidRPr="000439B6">
        <w:rPr>
          <w:rFonts w:ascii="Arial" w:hAnsi="Arial" w:cs="Arial"/>
          <w:b/>
          <w:bCs/>
          <w:color w:val="auto"/>
          <w:sz w:val="24"/>
          <w:szCs w:val="24"/>
        </w:rPr>
        <w:lastRenderedPageBreak/>
        <w:t>Correlation among Networks</w:t>
      </w:r>
      <w:bookmarkEnd w:id="1"/>
    </w:p>
    <w:p w14:paraId="5975AE32" w14:textId="77777777" w:rsidR="000439B6" w:rsidRDefault="000439B6" w:rsidP="009532CB">
      <w:pPr>
        <w:rPr>
          <w:rFonts w:ascii="Arial" w:hAnsi="Arial" w:cs="Arial"/>
        </w:rPr>
      </w:pPr>
    </w:p>
    <w:p w14:paraId="5E3BFA7A" w14:textId="35C4C992" w:rsidR="009532CB" w:rsidRDefault="009532CB" w:rsidP="009532CB">
      <w:pPr>
        <w:rPr>
          <w:rFonts w:ascii="Arial" w:hAnsi="Arial" w:cs="Arial"/>
        </w:rPr>
      </w:pPr>
      <w:r>
        <w:rPr>
          <w:rFonts w:ascii="Arial" w:hAnsi="Arial" w:cs="Arial"/>
        </w:rPr>
        <w:t xml:space="preserve">To assess the degree to which different networks were related to each other, we performed QAP using the </w:t>
      </w:r>
      <w:r w:rsidRPr="00661711">
        <w:rPr>
          <w:rFonts w:ascii="Arial" w:hAnsi="Arial" w:cs="Arial"/>
          <w:i/>
          <w:iCs/>
        </w:rPr>
        <w:t>sna</w:t>
      </w:r>
      <w:r>
        <w:rPr>
          <w:rFonts w:ascii="Arial" w:hAnsi="Arial" w:cs="Arial"/>
        </w:rPr>
        <w:t xml:space="preserve"> package for all pairwise combinations of networks for each of the three villages. All but one network pair produced a significant p-value, due in part to considerable power from relatively large networks. However, the extent of the correlation varied widely, with </w:t>
      </w:r>
      <w:r w:rsidR="00483108">
        <w:rPr>
          <w:rFonts w:ascii="Arial" w:hAnsi="Arial" w:cs="Arial"/>
        </w:rPr>
        <w:t>utilization distribution networks from outside the village often being closely related [g</w:t>
      </w:r>
      <w:r w:rsidR="00483108" w:rsidRPr="009B5E2C">
        <w:rPr>
          <w:rFonts w:ascii="Arial" w:hAnsi="Arial" w:cs="Arial"/>
          <w:vertAlign w:val="subscript"/>
        </w:rPr>
        <w:t>cor</w:t>
      </w:r>
      <w:r w:rsidR="00483108">
        <w:rPr>
          <w:rFonts w:ascii="Arial" w:hAnsi="Arial" w:cs="Arial"/>
        </w:rPr>
        <w:t xml:space="preserve"> 0.52 – 0.97], with very low correlations with house coordinates [0.04 – 0.33] and the friendship network [0.01 – 0.09]. Space use within the village had a moderate correlation with other land use networks [g</w:t>
      </w:r>
      <w:r w:rsidR="00483108" w:rsidRPr="009B5E2C">
        <w:rPr>
          <w:rFonts w:ascii="Arial" w:hAnsi="Arial" w:cs="Arial"/>
          <w:vertAlign w:val="subscript"/>
        </w:rPr>
        <w:t>cor</w:t>
      </w:r>
      <w:r w:rsidR="00483108">
        <w:rPr>
          <w:rFonts w:ascii="Arial" w:hAnsi="Arial" w:cs="Arial"/>
        </w:rPr>
        <w:t xml:space="preserve"> 0.37 – 0.63].</w:t>
      </w:r>
    </w:p>
    <w:p w14:paraId="4C17CFC3" w14:textId="77777777" w:rsidR="00086931" w:rsidRDefault="009532CB" w:rsidP="009532CB">
      <w:pPr>
        <w:rPr>
          <w:rFonts w:ascii="Arial" w:hAnsi="Arial" w:cs="Arial"/>
          <w:b/>
          <w:bCs/>
        </w:rPr>
      </w:pPr>
      <w:r>
        <w:rPr>
          <w:rFonts w:ascii="Arial" w:hAnsi="Arial" w:cs="Arial"/>
          <w:b/>
          <w:bCs/>
          <w:noProof/>
        </w:rPr>
        <w:drawing>
          <wp:inline distT="0" distB="0" distL="0" distR="0" wp14:anchorId="7CFB1AD5" wp14:editId="62B92D3D">
            <wp:extent cx="4996986" cy="4330721"/>
            <wp:effectExtent l="0" t="0" r="0" b="0"/>
            <wp:docPr id="106457276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572761" name="Picture 5"/>
                    <pic:cNvPicPr>
                      <a:picLocks noChangeAspect="1" noChangeArrowheads="1"/>
                    </pic:cNvPicPr>
                  </pic:nvPicPr>
                  <pic:blipFill>
                    <a:blip r:embed="rId7">
                      <a:extLst>
                        <a:ext uri="{96DAC541-7B7A-43D3-8B79-37D633B846F1}">
                          <asvg:svgBlip xmlns:asvg="http://schemas.microsoft.com/office/drawing/2016/SVG/main" r:embed="rId8"/>
                        </a:ext>
                      </a:extLst>
                    </a:blip>
                    <a:stretch>
                      <a:fillRect/>
                    </a:stretch>
                  </pic:blipFill>
                  <pic:spPr bwMode="auto">
                    <a:xfrm>
                      <a:off x="0" y="0"/>
                      <a:ext cx="4996986" cy="4330721"/>
                    </a:xfrm>
                    <a:prstGeom prst="rect">
                      <a:avLst/>
                    </a:prstGeom>
                  </pic:spPr>
                </pic:pic>
              </a:graphicData>
            </a:graphic>
          </wp:inline>
        </w:drawing>
      </w:r>
    </w:p>
    <w:p w14:paraId="4DA47120" w14:textId="5A5810C2" w:rsidR="009532CB" w:rsidRPr="009532CB" w:rsidRDefault="006879DE" w:rsidP="009532CB">
      <w:pPr>
        <w:rPr>
          <w:rFonts w:ascii="Arial" w:hAnsi="Arial" w:cs="Arial"/>
          <w:b/>
          <w:bCs/>
        </w:rPr>
      </w:pPr>
      <w:r>
        <w:rPr>
          <w:rFonts w:ascii="Arial" w:hAnsi="Arial" w:cs="Arial"/>
        </w:rPr>
        <w:t>Figure S2.</w:t>
      </w:r>
      <w:r w:rsidR="009532CB" w:rsidRPr="009532CB">
        <w:rPr>
          <w:rFonts w:ascii="Arial" w:hAnsi="Arial" w:cs="Arial"/>
          <w:b/>
          <w:bCs/>
        </w:rPr>
        <w:br w:type="page"/>
      </w:r>
    </w:p>
    <w:p w14:paraId="712E4C57" w14:textId="43A1B826" w:rsidR="00ED3DC6" w:rsidRPr="000D0D5C" w:rsidRDefault="00ED3DC6" w:rsidP="000439B6">
      <w:pPr>
        <w:pStyle w:val="Heading2"/>
        <w:numPr>
          <w:ilvl w:val="0"/>
          <w:numId w:val="2"/>
        </w:numPr>
        <w:rPr>
          <w:rFonts w:ascii="Arial" w:hAnsi="Arial" w:cs="Arial"/>
          <w:b/>
          <w:bCs/>
          <w:color w:val="auto"/>
          <w:sz w:val="24"/>
          <w:szCs w:val="24"/>
        </w:rPr>
      </w:pPr>
      <w:bookmarkStart w:id="2" w:name="_Toc234432738"/>
      <w:r w:rsidRPr="000D0D5C">
        <w:rPr>
          <w:rFonts w:ascii="Arial" w:hAnsi="Arial" w:cs="Arial"/>
          <w:b/>
          <w:bCs/>
          <w:color w:val="auto"/>
          <w:sz w:val="24"/>
          <w:szCs w:val="24"/>
        </w:rPr>
        <w:lastRenderedPageBreak/>
        <w:t>Averaged Models of Infection</w:t>
      </w:r>
      <w:bookmarkEnd w:id="2"/>
    </w:p>
    <w:p w14:paraId="2B67B464" w14:textId="77777777" w:rsidR="00154F44" w:rsidRPr="00154F44" w:rsidRDefault="00154F44" w:rsidP="00154F44">
      <w:pPr>
        <w:pStyle w:val="ListParagraph"/>
        <w:rPr>
          <w:rFonts w:ascii="Arial" w:hAnsi="Arial" w:cs="Arial"/>
          <w:b/>
          <w:bCs/>
        </w:rPr>
      </w:pPr>
    </w:p>
    <w:p w14:paraId="35D7940E" w14:textId="327241CF" w:rsidR="00ED3DC6" w:rsidRDefault="00C74C3F">
      <w:pPr>
        <w:rPr>
          <w:rFonts w:ascii="Arial" w:hAnsi="Arial" w:cs="Arial"/>
        </w:rPr>
      </w:pPr>
      <w:r>
        <w:rPr>
          <w:rFonts w:ascii="Arial" w:hAnsi="Arial" w:cs="Arial"/>
        </w:rPr>
        <w:t xml:space="preserve">Table S1: Component models for averaged model of </w:t>
      </w:r>
      <w:r>
        <w:rPr>
          <w:rFonts w:ascii="Arial" w:hAnsi="Arial" w:cs="Arial"/>
          <w:i/>
          <w:iCs/>
        </w:rPr>
        <w:t xml:space="preserve">Necator americanus </w:t>
      </w:r>
      <w:r>
        <w:rPr>
          <w:rFonts w:ascii="Arial" w:hAnsi="Arial" w:cs="Arial"/>
        </w:rPr>
        <w:t>infection.</w:t>
      </w:r>
    </w:p>
    <w:tbl>
      <w:tblPr>
        <w:tblW w:w="9561" w:type="dxa"/>
        <w:tblLook w:val="04A0" w:firstRow="1" w:lastRow="0" w:firstColumn="1" w:lastColumn="0" w:noHBand="0" w:noVBand="1"/>
      </w:tblPr>
      <w:tblGrid>
        <w:gridCol w:w="517"/>
        <w:gridCol w:w="763"/>
        <w:gridCol w:w="780"/>
        <w:gridCol w:w="635"/>
        <w:gridCol w:w="742"/>
        <w:gridCol w:w="467"/>
        <w:gridCol w:w="743"/>
        <w:gridCol w:w="813"/>
        <w:gridCol w:w="778"/>
        <w:gridCol w:w="933"/>
        <w:gridCol w:w="933"/>
        <w:gridCol w:w="778"/>
        <w:gridCol w:w="679"/>
      </w:tblGrid>
      <w:tr w:rsidR="0077447C" w:rsidRPr="0077447C" w14:paraId="327F442D" w14:textId="77777777" w:rsidTr="00467FA5">
        <w:trPr>
          <w:trHeight w:val="295"/>
        </w:trPr>
        <w:tc>
          <w:tcPr>
            <w:tcW w:w="3437" w:type="dxa"/>
            <w:gridSpan w:val="5"/>
            <w:tcBorders>
              <w:top w:val="nil"/>
              <w:left w:val="nil"/>
              <w:bottom w:val="single" w:sz="4" w:space="0" w:color="auto"/>
              <w:right w:val="single" w:sz="4" w:space="0" w:color="auto"/>
            </w:tcBorders>
            <w:noWrap/>
            <w:tcMar>
              <w:left w:w="58" w:type="dxa"/>
              <w:right w:w="58" w:type="dxa"/>
            </w:tcMar>
            <w:vAlign w:val="center"/>
            <w:hideMark/>
          </w:tcPr>
          <w:p w14:paraId="12F2BED3" w14:textId="77777777" w:rsidR="0077447C" w:rsidRDefault="0077447C" w:rsidP="0077447C">
            <w:pPr>
              <w:spacing w:after="0" w:line="240" w:lineRule="auto"/>
              <w:rPr>
                <w:rFonts w:ascii="Arial" w:eastAsia="Times New Roman" w:hAnsi="Arial" w:cs="Arial"/>
                <w:b/>
                <w:bCs/>
                <w:i/>
                <w:iCs/>
                <w:sz w:val="18"/>
                <w:szCs w:val="18"/>
              </w:rPr>
            </w:pPr>
            <w:r w:rsidRPr="0077447C">
              <w:rPr>
                <w:rFonts w:ascii="Arial" w:eastAsia="Times New Roman" w:hAnsi="Arial" w:cs="Arial"/>
                <w:b/>
                <w:bCs/>
                <w:i/>
                <w:iCs/>
                <w:sz w:val="18"/>
                <w:szCs w:val="18"/>
              </w:rPr>
              <w:t>Necator americanus</w:t>
            </w:r>
          </w:p>
          <w:p w14:paraId="198C2085" w14:textId="77DEA24A" w:rsidR="0077447C" w:rsidRPr="0077447C" w:rsidRDefault="0077447C" w:rsidP="0077447C">
            <w:pPr>
              <w:spacing w:after="0" w:line="240" w:lineRule="auto"/>
              <w:rPr>
                <w:rFonts w:ascii="Arial" w:eastAsia="Times New Roman" w:hAnsi="Arial" w:cs="Arial"/>
                <w:b/>
                <w:bCs/>
                <w:sz w:val="18"/>
                <w:szCs w:val="18"/>
              </w:rPr>
            </w:pPr>
            <w:r>
              <w:rPr>
                <w:rFonts w:ascii="Arial" w:eastAsia="Times New Roman" w:hAnsi="Arial" w:cs="Arial"/>
                <w:b/>
                <w:bCs/>
                <w:sz w:val="18"/>
                <w:szCs w:val="18"/>
              </w:rPr>
              <w:t>Component models:</w:t>
            </w:r>
          </w:p>
        </w:tc>
        <w:tc>
          <w:tcPr>
            <w:tcW w:w="6124" w:type="dxa"/>
            <w:gridSpan w:val="8"/>
            <w:tcBorders>
              <w:top w:val="nil"/>
              <w:left w:val="single" w:sz="4" w:space="0" w:color="auto"/>
              <w:bottom w:val="single" w:sz="4" w:space="0" w:color="auto"/>
              <w:right w:val="nil"/>
            </w:tcBorders>
            <w:noWrap/>
            <w:tcMar>
              <w:left w:w="58" w:type="dxa"/>
              <w:right w:w="58" w:type="dxa"/>
            </w:tcMar>
            <w:vAlign w:val="center"/>
            <w:hideMark/>
          </w:tcPr>
          <w:p w14:paraId="2FC84EAE" w14:textId="77777777" w:rsidR="0077447C" w:rsidRPr="0077447C" w:rsidRDefault="0077447C" w:rsidP="0077447C">
            <w:pPr>
              <w:spacing w:after="0" w:line="240" w:lineRule="auto"/>
              <w:jc w:val="center"/>
              <w:rPr>
                <w:rFonts w:ascii="Arial" w:eastAsia="Times New Roman" w:hAnsi="Arial" w:cs="Arial"/>
                <w:b/>
                <w:bCs/>
                <w:color w:val="000000"/>
                <w:sz w:val="18"/>
                <w:szCs w:val="18"/>
              </w:rPr>
            </w:pPr>
            <w:r w:rsidRPr="0077447C">
              <w:rPr>
                <w:rFonts w:ascii="Arial" w:eastAsia="Times New Roman" w:hAnsi="Arial" w:cs="Arial"/>
                <w:b/>
                <w:bCs/>
                <w:color w:val="000000"/>
                <w:sz w:val="18"/>
                <w:szCs w:val="18"/>
              </w:rPr>
              <w:t>Model Composition</w:t>
            </w:r>
          </w:p>
        </w:tc>
      </w:tr>
      <w:tr w:rsidR="00467FA5" w:rsidRPr="0077447C" w14:paraId="219FADED" w14:textId="77777777" w:rsidTr="00467FA5">
        <w:trPr>
          <w:trHeight w:val="795"/>
        </w:trPr>
        <w:tc>
          <w:tcPr>
            <w:tcW w:w="517" w:type="dxa"/>
            <w:tcBorders>
              <w:top w:val="single" w:sz="4" w:space="0" w:color="auto"/>
              <w:left w:val="nil"/>
              <w:bottom w:val="single" w:sz="4" w:space="0" w:color="auto"/>
              <w:right w:val="nil"/>
            </w:tcBorders>
            <w:noWrap/>
            <w:tcMar>
              <w:left w:w="58" w:type="dxa"/>
              <w:right w:w="58" w:type="dxa"/>
            </w:tcMar>
            <w:vAlign w:val="center"/>
            <w:hideMark/>
          </w:tcPr>
          <w:p w14:paraId="57673974" w14:textId="77777777" w:rsidR="0077447C" w:rsidRPr="0077447C" w:rsidRDefault="0077447C" w:rsidP="0077447C">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df</w:t>
            </w:r>
          </w:p>
        </w:tc>
        <w:tc>
          <w:tcPr>
            <w:tcW w:w="763" w:type="dxa"/>
            <w:tcBorders>
              <w:top w:val="single" w:sz="4" w:space="0" w:color="auto"/>
              <w:left w:val="nil"/>
              <w:bottom w:val="single" w:sz="4" w:space="0" w:color="auto"/>
              <w:right w:val="nil"/>
            </w:tcBorders>
            <w:noWrap/>
            <w:tcMar>
              <w:left w:w="58" w:type="dxa"/>
              <w:right w:w="58" w:type="dxa"/>
            </w:tcMar>
            <w:vAlign w:val="center"/>
            <w:hideMark/>
          </w:tcPr>
          <w:p w14:paraId="2E13FF71" w14:textId="77777777" w:rsidR="0077447C" w:rsidRPr="0077447C" w:rsidRDefault="0077447C" w:rsidP="0077447C">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logLik</w:t>
            </w:r>
          </w:p>
        </w:tc>
        <w:tc>
          <w:tcPr>
            <w:tcW w:w="780" w:type="dxa"/>
            <w:tcBorders>
              <w:top w:val="single" w:sz="4" w:space="0" w:color="auto"/>
              <w:left w:val="nil"/>
              <w:bottom w:val="single" w:sz="4" w:space="0" w:color="auto"/>
              <w:right w:val="nil"/>
            </w:tcBorders>
            <w:noWrap/>
            <w:tcMar>
              <w:left w:w="58" w:type="dxa"/>
              <w:right w:w="58" w:type="dxa"/>
            </w:tcMar>
            <w:vAlign w:val="center"/>
            <w:hideMark/>
          </w:tcPr>
          <w:p w14:paraId="503B65E5" w14:textId="77777777" w:rsidR="0077447C" w:rsidRPr="0077447C" w:rsidRDefault="0077447C" w:rsidP="0077447C">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AICc</w:t>
            </w:r>
          </w:p>
        </w:tc>
        <w:tc>
          <w:tcPr>
            <w:tcW w:w="635" w:type="dxa"/>
            <w:tcBorders>
              <w:top w:val="single" w:sz="4" w:space="0" w:color="auto"/>
              <w:left w:val="nil"/>
              <w:bottom w:val="single" w:sz="4" w:space="0" w:color="auto"/>
              <w:right w:val="nil"/>
            </w:tcBorders>
            <w:tcMar>
              <w:left w:w="58" w:type="dxa"/>
              <w:right w:w="58" w:type="dxa"/>
            </w:tcMar>
            <w:vAlign w:val="center"/>
            <w:hideMark/>
          </w:tcPr>
          <w:p w14:paraId="11C0E5D9" w14:textId="77777777" w:rsidR="0077447C" w:rsidRPr="0077447C" w:rsidRDefault="0077447C" w:rsidP="0077447C">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delta AICc</w:t>
            </w:r>
          </w:p>
        </w:tc>
        <w:tc>
          <w:tcPr>
            <w:tcW w:w="742" w:type="dxa"/>
            <w:tcBorders>
              <w:top w:val="single" w:sz="4" w:space="0" w:color="auto"/>
              <w:left w:val="nil"/>
              <w:bottom w:val="single" w:sz="4" w:space="0" w:color="auto"/>
              <w:right w:val="single" w:sz="4" w:space="0" w:color="auto"/>
            </w:tcBorders>
            <w:noWrap/>
            <w:tcMar>
              <w:left w:w="58" w:type="dxa"/>
              <w:right w:w="58" w:type="dxa"/>
            </w:tcMar>
            <w:vAlign w:val="center"/>
            <w:hideMark/>
          </w:tcPr>
          <w:p w14:paraId="303E7FA3" w14:textId="77777777" w:rsidR="0077447C" w:rsidRPr="0077447C" w:rsidRDefault="0077447C" w:rsidP="0077447C">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weight</w:t>
            </w:r>
          </w:p>
        </w:tc>
        <w:tc>
          <w:tcPr>
            <w:tcW w:w="467" w:type="dxa"/>
            <w:tcBorders>
              <w:top w:val="single" w:sz="4" w:space="0" w:color="auto"/>
              <w:left w:val="single" w:sz="4" w:space="0" w:color="auto"/>
              <w:bottom w:val="single" w:sz="4" w:space="0" w:color="auto"/>
              <w:right w:val="nil"/>
            </w:tcBorders>
            <w:noWrap/>
            <w:tcMar>
              <w:left w:w="58" w:type="dxa"/>
              <w:right w:w="58" w:type="dxa"/>
            </w:tcMar>
            <w:vAlign w:val="center"/>
            <w:hideMark/>
          </w:tcPr>
          <w:p w14:paraId="68B366D4" w14:textId="051DDDC1" w:rsidR="0077447C" w:rsidRPr="0077447C" w:rsidRDefault="00467FA5"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Age</w:t>
            </w:r>
          </w:p>
        </w:tc>
        <w:tc>
          <w:tcPr>
            <w:tcW w:w="743" w:type="dxa"/>
            <w:tcBorders>
              <w:top w:val="single" w:sz="4" w:space="0" w:color="auto"/>
              <w:left w:val="nil"/>
              <w:bottom w:val="single" w:sz="4" w:space="0" w:color="auto"/>
              <w:right w:val="nil"/>
            </w:tcBorders>
            <w:noWrap/>
            <w:tcMar>
              <w:left w:w="58" w:type="dxa"/>
              <w:right w:w="58" w:type="dxa"/>
            </w:tcMar>
            <w:vAlign w:val="center"/>
            <w:hideMark/>
          </w:tcPr>
          <w:p w14:paraId="457CD252" w14:textId="5E0E0C56" w:rsidR="0077447C" w:rsidRPr="0077447C" w:rsidRDefault="00467FA5"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Gender</w:t>
            </w:r>
          </w:p>
        </w:tc>
        <w:tc>
          <w:tcPr>
            <w:tcW w:w="813" w:type="dxa"/>
            <w:tcBorders>
              <w:top w:val="single" w:sz="4" w:space="0" w:color="auto"/>
              <w:left w:val="nil"/>
              <w:bottom w:val="single" w:sz="4" w:space="0" w:color="auto"/>
              <w:right w:val="nil"/>
            </w:tcBorders>
            <w:tcMar>
              <w:left w:w="58" w:type="dxa"/>
              <w:right w:w="58" w:type="dxa"/>
            </w:tcMar>
            <w:vAlign w:val="center"/>
            <w:hideMark/>
          </w:tcPr>
          <w:p w14:paraId="609D5E91" w14:textId="6133557C" w:rsidR="0077447C" w:rsidRPr="0077447C" w:rsidRDefault="00467FA5"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House Wealth PC1</w:t>
            </w:r>
          </w:p>
        </w:tc>
        <w:tc>
          <w:tcPr>
            <w:tcW w:w="778" w:type="dxa"/>
            <w:tcBorders>
              <w:top w:val="single" w:sz="4" w:space="0" w:color="auto"/>
              <w:left w:val="nil"/>
              <w:bottom w:val="single" w:sz="4" w:space="0" w:color="auto"/>
              <w:right w:val="nil"/>
            </w:tcBorders>
            <w:tcMar>
              <w:left w:w="58" w:type="dxa"/>
              <w:right w:w="58" w:type="dxa"/>
            </w:tcMar>
            <w:vAlign w:val="center"/>
            <w:hideMark/>
          </w:tcPr>
          <w:p w14:paraId="1041C528" w14:textId="5D01D5A9" w:rsidR="0077447C" w:rsidRPr="0077447C" w:rsidRDefault="00467FA5"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Material Wealth PC1</w:t>
            </w:r>
          </w:p>
        </w:tc>
        <w:tc>
          <w:tcPr>
            <w:tcW w:w="933" w:type="dxa"/>
            <w:tcBorders>
              <w:top w:val="single" w:sz="4" w:space="0" w:color="auto"/>
              <w:left w:val="nil"/>
              <w:bottom w:val="single" w:sz="4" w:space="0" w:color="auto"/>
              <w:right w:val="nil"/>
            </w:tcBorders>
            <w:tcMar>
              <w:left w:w="58" w:type="dxa"/>
              <w:right w:w="58" w:type="dxa"/>
            </w:tcMar>
            <w:vAlign w:val="center"/>
            <w:hideMark/>
          </w:tcPr>
          <w:p w14:paraId="46355943" w14:textId="44F65D0A" w:rsidR="0077447C" w:rsidRPr="0077447C" w:rsidRDefault="00467FA5"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School Level</w:t>
            </w:r>
          </w:p>
        </w:tc>
        <w:tc>
          <w:tcPr>
            <w:tcW w:w="933" w:type="dxa"/>
            <w:tcBorders>
              <w:top w:val="single" w:sz="4" w:space="0" w:color="auto"/>
              <w:left w:val="nil"/>
              <w:bottom w:val="single" w:sz="4" w:space="0" w:color="auto"/>
              <w:right w:val="nil"/>
            </w:tcBorders>
            <w:tcMar>
              <w:left w:w="58" w:type="dxa"/>
              <w:right w:w="58" w:type="dxa"/>
            </w:tcMar>
            <w:vAlign w:val="center"/>
            <w:hideMark/>
          </w:tcPr>
          <w:p w14:paraId="07AE2EFE" w14:textId="16A10D6E" w:rsidR="0077447C" w:rsidRPr="0077447C" w:rsidRDefault="00467FA5"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 xml:space="preserve">Dog </w:t>
            </w:r>
            <w:r w:rsidR="008C6B6E">
              <w:rPr>
                <w:rFonts w:ascii="Arial" w:eastAsia="Times New Roman" w:hAnsi="Arial" w:cs="Arial"/>
                <w:color w:val="000000"/>
                <w:sz w:val="18"/>
                <w:szCs w:val="18"/>
              </w:rPr>
              <w:t>Contact</w:t>
            </w:r>
          </w:p>
        </w:tc>
        <w:tc>
          <w:tcPr>
            <w:tcW w:w="778" w:type="dxa"/>
            <w:tcBorders>
              <w:top w:val="single" w:sz="4" w:space="0" w:color="auto"/>
              <w:left w:val="nil"/>
              <w:bottom w:val="single" w:sz="4" w:space="0" w:color="auto"/>
              <w:right w:val="nil"/>
            </w:tcBorders>
            <w:tcMar>
              <w:left w:w="58" w:type="dxa"/>
              <w:right w:w="58" w:type="dxa"/>
            </w:tcMar>
            <w:vAlign w:val="center"/>
            <w:hideMark/>
          </w:tcPr>
          <w:p w14:paraId="404D7CF9" w14:textId="67CBA0C5" w:rsidR="0077447C" w:rsidRPr="0077447C" w:rsidRDefault="00467FA5"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Season</w:t>
            </w:r>
          </w:p>
        </w:tc>
        <w:tc>
          <w:tcPr>
            <w:tcW w:w="679" w:type="dxa"/>
            <w:tcBorders>
              <w:top w:val="single" w:sz="4" w:space="0" w:color="auto"/>
              <w:left w:val="nil"/>
              <w:bottom w:val="single" w:sz="4" w:space="0" w:color="auto"/>
              <w:right w:val="nil"/>
            </w:tcBorders>
            <w:noWrap/>
            <w:tcMar>
              <w:left w:w="58" w:type="dxa"/>
              <w:right w:w="58" w:type="dxa"/>
            </w:tcMar>
            <w:vAlign w:val="center"/>
            <w:hideMark/>
          </w:tcPr>
          <w:p w14:paraId="77C026DC" w14:textId="7FAEEE0E" w:rsidR="0077447C" w:rsidRPr="0077447C" w:rsidRDefault="00467FA5"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Village</w:t>
            </w:r>
          </w:p>
        </w:tc>
      </w:tr>
      <w:tr w:rsidR="002C7ACC" w:rsidRPr="0077447C" w14:paraId="07056232" w14:textId="77777777" w:rsidTr="002C7ACC">
        <w:trPr>
          <w:trHeight w:val="295"/>
        </w:trPr>
        <w:tc>
          <w:tcPr>
            <w:tcW w:w="517" w:type="dxa"/>
            <w:tcBorders>
              <w:top w:val="single" w:sz="4" w:space="0" w:color="auto"/>
              <w:left w:val="nil"/>
              <w:bottom w:val="nil"/>
              <w:right w:val="nil"/>
            </w:tcBorders>
            <w:noWrap/>
            <w:tcMar>
              <w:left w:w="58" w:type="dxa"/>
              <w:right w:w="58" w:type="dxa"/>
            </w:tcMar>
            <w:vAlign w:val="center"/>
            <w:hideMark/>
          </w:tcPr>
          <w:p w14:paraId="05E01513" w14:textId="30AE9667"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eastAsia="Times New Roman" w:hAnsi="Arial" w:cs="Arial"/>
                <w:color w:val="000000"/>
                <w:sz w:val="18"/>
                <w:szCs w:val="18"/>
              </w:rPr>
              <w:t>9</w:t>
            </w:r>
          </w:p>
        </w:tc>
        <w:tc>
          <w:tcPr>
            <w:tcW w:w="763" w:type="dxa"/>
            <w:tcBorders>
              <w:top w:val="single" w:sz="4" w:space="0" w:color="auto"/>
              <w:left w:val="nil"/>
              <w:bottom w:val="nil"/>
              <w:right w:val="nil"/>
            </w:tcBorders>
            <w:noWrap/>
            <w:tcMar>
              <w:left w:w="58" w:type="dxa"/>
              <w:right w:w="58" w:type="dxa"/>
            </w:tcMar>
            <w:hideMark/>
          </w:tcPr>
          <w:p w14:paraId="00952152" w14:textId="24929DC4"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-551.53</w:t>
            </w:r>
          </w:p>
        </w:tc>
        <w:tc>
          <w:tcPr>
            <w:tcW w:w="780" w:type="dxa"/>
            <w:tcBorders>
              <w:top w:val="single" w:sz="4" w:space="0" w:color="auto"/>
              <w:left w:val="nil"/>
              <w:bottom w:val="nil"/>
              <w:right w:val="nil"/>
            </w:tcBorders>
            <w:noWrap/>
            <w:tcMar>
              <w:left w:w="58" w:type="dxa"/>
              <w:right w:w="58" w:type="dxa"/>
            </w:tcMar>
            <w:hideMark/>
          </w:tcPr>
          <w:p w14:paraId="742BE8BB" w14:textId="4CC7357C"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1121.28</w:t>
            </w:r>
          </w:p>
        </w:tc>
        <w:tc>
          <w:tcPr>
            <w:tcW w:w="635" w:type="dxa"/>
            <w:tcBorders>
              <w:top w:val="single" w:sz="4" w:space="0" w:color="auto"/>
              <w:left w:val="nil"/>
              <w:bottom w:val="nil"/>
              <w:right w:val="nil"/>
            </w:tcBorders>
            <w:noWrap/>
            <w:tcMar>
              <w:left w:w="58" w:type="dxa"/>
              <w:right w:w="58" w:type="dxa"/>
            </w:tcMar>
            <w:hideMark/>
          </w:tcPr>
          <w:p w14:paraId="538C32A3" w14:textId="20CD289E"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w:t>
            </w:r>
            <w:r w:rsidR="008C6B6E">
              <w:rPr>
                <w:rFonts w:ascii="Arial" w:hAnsi="Arial" w:cs="Arial"/>
                <w:sz w:val="18"/>
                <w:szCs w:val="18"/>
              </w:rPr>
              <w:t>.00</w:t>
            </w:r>
          </w:p>
        </w:tc>
        <w:tc>
          <w:tcPr>
            <w:tcW w:w="742" w:type="dxa"/>
            <w:tcBorders>
              <w:top w:val="single" w:sz="4" w:space="0" w:color="auto"/>
              <w:left w:val="nil"/>
              <w:bottom w:val="nil"/>
              <w:right w:val="single" w:sz="4" w:space="0" w:color="auto"/>
            </w:tcBorders>
            <w:noWrap/>
            <w:tcMar>
              <w:left w:w="58" w:type="dxa"/>
              <w:right w:w="58" w:type="dxa"/>
            </w:tcMar>
            <w:hideMark/>
          </w:tcPr>
          <w:p w14:paraId="447F8163" w14:textId="7227DA97"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0.29</w:t>
            </w:r>
          </w:p>
        </w:tc>
        <w:tc>
          <w:tcPr>
            <w:tcW w:w="467" w:type="dxa"/>
            <w:tcBorders>
              <w:top w:val="single" w:sz="4" w:space="0" w:color="auto"/>
              <w:left w:val="single" w:sz="4" w:space="0" w:color="auto"/>
              <w:bottom w:val="nil"/>
              <w:right w:val="nil"/>
            </w:tcBorders>
            <w:shd w:val="clear" w:color="auto" w:fill="808080" w:themeFill="background1" w:themeFillShade="80"/>
            <w:noWrap/>
            <w:tcMar>
              <w:left w:w="58" w:type="dxa"/>
              <w:right w:w="58" w:type="dxa"/>
            </w:tcMar>
            <w:vAlign w:val="bottom"/>
          </w:tcPr>
          <w:p w14:paraId="6A939B90" w14:textId="081BA56E" w:rsidR="00467FA5" w:rsidRPr="0077447C" w:rsidRDefault="00467FA5"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743"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3BC3D308" w14:textId="78AEB020" w:rsidR="00467FA5" w:rsidRPr="0077447C" w:rsidRDefault="00467FA5"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813" w:type="dxa"/>
            <w:tcBorders>
              <w:top w:val="single" w:sz="4" w:space="0" w:color="auto"/>
              <w:left w:val="nil"/>
              <w:bottom w:val="nil"/>
              <w:right w:val="nil"/>
            </w:tcBorders>
            <w:noWrap/>
            <w:tcMar>
              <w:left w:w="58" w:type="dxa"/>
              <w:right w:w="58" w:type="dxa"/>
            </w:tcMar>
            <w:vAlign w:val="bottom"/>
          </w:tcPr>
          <w:p w14:paraId="6283AD13" w14:textId="77777777"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7093A391" w14:textId="5C708DD6" w:rsidR="00467FA5" w:rsidRPr="002C7ACC" w:rsidRDefault="00467FA5"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933"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6AF6E091" w14:textId="69EBCB68" w:rsidR="00467FA5" w:rsidRPr="0077447C" w:rsidRDefault="00467FA5"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933" w:type="dxa"/>
            <w:tcBorders>
              <w:top w:val="single" w:sz="4" w:space="0" w:color="auto"/>
              <w:left w:val="nil"/>
              <w:bottom w:val="nil"/>
              <w:right w:val="nil"/>
            </w:tcBorders>
            <w:noWrap/>
            <w:tcMar>
              <w:left w:w="58" w:type="dxa"/>
              <w:right w:w="58" w:type="dxa"/>
            </w:tcMar>
            <w:vAlign w:val="bottom"/>
          </w:tcPr>
          <w:p w14:paraId="1C121449" w14:textId="77777777"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7CA106DD" w14:textId="6F24AC57" w:rsidR="00467FA5" w:rsidRPr="0077447C" w:rsidRDefault="00467FA5"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679"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48913E07" w14:textId="7D893B3B" w:rsidR="00467FA5" w:rsidRPr="002C7ACC" w:rsidRDefault="00467FA5"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r>
      <w:tr w:rsidR="002C7ACC" w:rsidRPr="0077447C" w14:paraId="68602030" w14:textId="77777777" w:rsidTr="002C7ACC">
        <w:trPr>
          <w:trHeight w:val="295"/>
        </w:trPr>
        <w:tc>
          <w:tcPr>
            <w:tcW w:w="517" w:type="dxa"/>
            <w:tcBorders>
              <w:top w:val="nil"/>
              <w:left w:val="nil"/>
              <w:bottom w:val="nil"/>
              <w:right w:val="nil"/>
            </w:tcBorders>
            <w:noWrap/>
            <w:tcMar>
              <w:left w:w="58" w:type="dxa"/>
              <w:right w:w="58" w:type="dxa"/>
            </w:tcMar>
            <w:vAlign w:val="center"/>
            <w:hideMark/>
          </w:tcPr>
          <w:p w14:paraId="7494CEDC" w14:textId="77777777"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eastAsia="Times New Roman" w:hAnsi="Arial" w:cs="Arial"/>
                <w:color w:val="000000"/>
                <w:sz w:val="18"/>
                <w:szCs w:val="18"/>
              </w:rPr>
              <w:t>8</w:t>
            </w:r>
          </w:p>
        </w:tc>
        <w:tc>
          <w:tcPr>
            <w:tcW w:w="763" w:type="dxa"/>
            <w:tcBorders>
              <w:top w:val="nil"/>
              <w:left w:val="nil"/>
              <w:bottom w:val="nil"/>
              <w:right w:val="nil"/>
            </w:tcBorders>
            <w:noWrap/>
            <w:tcMar>
              <w:left w:w="58" w:type="dxa"/>
              <w:right w:w="58" w:type="dxa"/>
            </w:tcMar>
            <w:hideMark/>
          </w:tcPr>
          <w:p w14:paraId="0BD0BEB1" w14:textId="54044723"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-552.89</w:t>
            </w:r>
          </w:p>
        </w:tc>
        <w:tc>
          <w:tcPr>
            <w:tcW w:w="780" w:type="dxa"/>
            <w:tcBorders>
              <w:top w:val="nil"/>
              <w:left w:val="nil"/>
              <w:bottom w:val="nil"/>
              <w:right w:val="nil"/>
            </w:tcBorders>
            <w:noWrap/>
            <w:tcMar>
              <w:left w:w="58" w:type="dxa"/>
              <w:right w:w="58" w:type="dxa"/>
            </w:tcMar>
            <w:hideMark/>
          </w:tcPr>
          <w:p w14:paraId="62304E03" w14:textId="71261A98"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1121.96</w:t>
            </w:r>
          </w:p>
        </w:tc>
        <w:tc>
          <w:tcPr>
            <w:tcW w:w="635" w:type="dxa"/>
            <w:tcBorders>
              <w:top w:val="nil"/>
              <w:left w:val="nil"/>
              <w:bottom w:val="nil"/>
              <w:right w:val="nil"/>
            </w:tcBorders>
            <w:noWrap/>
            <w:tcMar>
              <w:left w:w="58" w:type="dxa"/>
              <w:right w:w="58" w:type="dxa"/>
            </w:tcMar>
            <w:hideMark/>
          </w:tcPr>
          <w:p w14:paraId="722DAE64" w14:textId="234D06CC"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0.68</w:t>
            </w:r>
          </w:p>
        </w:tc>
        <w:tc>
          <w:tcPr>
            <w:tcW w:w="742" w:type="dxa"/>
            <w:tcBorders>
              <w:top w:val="nil"/>
              <w:left w:val="nil"/>
              <w:bottom w:val="nil"/>
              <w:right w:val="single" w:sz="4" w:space="0" w:color="auto"/>
            </w:tcBorders>
            <w:noWrap/>
            <w:tcMar>
              <w:left w:w="58" w:type="dxa"/>
              <w:right w:w="58" w:type="dxa"/>
            </w:tcMar>
            <w:hideMark/>
          </w:tcPr>
          <w:p w14:paraId="5D882258" w14:textId="5CE15349"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0.2</w:t>
            </w:r>
            <w:r w:rsidR="008C6B6E">
              <w:rPr>
                <w:rFonts w:ascii="Arial" w:hAnsi="Arial" w:cs="Arial"/>
                <w:sz w:val="18"/>
                <w:szCs w:val="18"/>
              </w:rPr>
              <w:t>0</w:t>
            </w:r>
          </w:p>
        </w:tc>
        <w:tc>
          <w:tcPr>
            <w:tcW w:w="467" w:type="dxa"/>
            <w:tcBorders>
              <w:top w:val="nil"/>
              <w:left w:val="single" w:sz="4" w:space="0" w:color="auto"/>
              <w:bottom w:val="nil"/>
              <w:right w:val="nil"/>
            </w:tcBorders>
            <w:noWrap/>
            <w:tcMar>
              <w:left w:w="58" w:type="dxa"/>
              <w:right w:w="58" w:type="dxa"/>
            </w:tcMar>
            <w:vAlign w:val="bottom"/>
          </w:tcPr>
          <w:p w14:paraId="4A9A7916" w14:textId="04D207E0" w:rsidR="00467FA5" w:rsidRPr="0077447C" w:rsidRDefault="00467FA5" w:rsidP="00467FA5">
            <w:pPr>
              <w:spacing w:after="0" w:line="240" w:lineRule="auto"/>
              <w:rPr>
                <w:rFonts w:ascii="Arial" w:eastAsia="Times New Roman" w:hAnsi="Arial" w:cs="Arial"/>
                <w:color w:val="808080"/>
                <w:sz w:val="18"/>
                <w:szCs w:val="18"/>
              </w:rPr>
            </w:pPr>
          </w:p>
        </w:tc>
        <w:tc>
          <w:tcPr>
            <w:tcW w:w="743" w:type="dxa"/>
            <w:tcBorders>
              <w:top w:val="nil"/>
              <w:left w:val="nil"/>
              <w:bottom w:val="nil"/>
              <w:right w:val="nil"/>
            </w:tcBorders>
            <w:shd w:val="clear" w:color="auto" w:fill="808080" w:themeFill="background1" w:themeFillShade="80"/>
            <w:noWrap/>
            <w:tcMar>
              <w:left w:w="58" w:type="dxa"/>
              <w:right w:w="58" w:type="dxa"/>
            </w:tcMar>
            <w:vAlign w:val="bottom"/>
          </w:tcPr>
          <w:p w14:paraId="23242925" w14:textId="2258098F" w:rsidR="00467FA5" w:rsidRPr="0077447C" w:rsidRDefault="00467FA5"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813" w:type="dxa"/>
            <w:tcBorders>
              <w:top w:val="nil"/>
              <w:left w:val="nil"/>
              <w:bottom w:val="nil"/>
              <w:right w:val="nil"/>
            </w:tcBorders>
            <w:noWrap/>
            <w:tcMar>
              <w:left w:w="58" w:type="dxa"/>
              <w:right w:w="58" w:type="dxa"/>
            </w:tcMar>
            <w:vAlign w:val="bottom"/>
          </w:tcPr>
          <w:p w14:paraId="3D4B365A" w14:textId="77777777"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0970E03C" w14:textId="48748AF1" w:rsidR="00467FA5" w:rsidRPr="002C7ACC" w:rsidRDefault="00467FA5"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933" w:type="dxa"/>
            <w:tcBorders>
              <w:top w:val="nil"/>
              <w:left w:val="nil"/>
              <w:bottom w:val="nil"/>
              <w:right w:val="nil"/>
            </w:tcBorders>
            <w:shd w:val="clear" w:color="auto" w:fill="808080" w:themeFill="background1" w:themeFillShade="80"/>
            <w:noWrap/>
            <w:tcMar>
              <w:left w:w="58" w:type="dxa"/>
              <w:right w:w="58" w:type="dxa"/>
            </w:tcMar>
            <w:vAlign w:val="bottom"/>
          </w:tcPr>
          <w:p w14:paraId="4A57007D" w14:textId="290C92B1" w:rsidR="00467FA5" w:rsidRPr="0077447C" w:rsidRDefault="00467FA5"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933" w:type="dxa"/>
            <w:tcBorders>
              <w:top w:val="nil"/>
              <w:left w:val="nil"/>
              <w:bottom w:val="nil"/>
              <w:right w:val="nil"/>
            </w:tcBorders>
            <w:noWrap/>
            <w:tcMar>
              <w:left w:w="58" w:type="dxa"/>
              <w:right w:w="58" w:type="dxa"/>
            </w:tcMar>
            <w:vAlign w:val="bottom"/>
          </w:tcPr>
          <w:p w14:paraId="06BA9913" w14:textId="34C6DFED"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3F8F2354" w14:textId="4195DD92" w:rsidR="00467FA5" w:rsidRPr="0077447C" w:rsidRDefault="00467FA5"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679" w:type="dxa"/>
            <w:tcBorders>
              <w:top w:val="nil"/>
              <w:left w:val="nil"/>
              <w:bottom w:val="nil"/>
              <w:right w:val="nil"/>
            </w:tcBorders>
            <w:shd w:val="clear" w:color="auto" w:fill="808080" w:themeFill="background1" w:themeFillShade="80"/>
            <w:noWrap/>
            <w:tcMar>
              <w:left w:w="58" w:type="dxa"/>
              <w:right w:w="58" w:type="dxa"/>
            </w:tcMar>
            <w:vAlign w:val="bottom"/>
          </w:tcPr>
          <w:p w14:paraId="714B148C" w14:textId="260228AF" w:rsidR="00467FA5" w:rsidRPr="002C7ACC" w:rsidRDefault="00467FA5"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r>
      <w:tr w:rsidR="002C7ACC" w:rsidRPr="0077447C" w14:paraId="32887D0D" w14:textId="77777777" w:rsidTr="002C7ACC">
        <w:trPr>
          <w:trHeight w:val="295"/>
        </w:trPr>
        <w:tc>
          <w:tcPr>
            <w:tcW w:w="517" w:type="dxa"/>
            <w:tcBorders>
              <w:top w:val="nil"/>
              <w:left w:val="nil"/>
              <w:bottom w:val="nil"/>
              <w:right w:val="nil"/>
            </w:tcBorders>
            <w:noWrap/>
            <w:tcMar>
              <w:left w:w="58" w:type="dxa"/>
              <w:right w:w="58" w:type="dxa"/>
            </w:tcMar>
            <w:vAlign w:val="center"/>
            <w:hideMark/>
          </w:tcPr>
          <w:p w14:paraId="4ABFCFD7" w14:textId="7D31A553"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eastAsia="Times New Roman" w:hAnsi="Arial" w:cs="Arial"/>
                <w:color w:val="000000"/>
                <w:sz w:val="18"/>
                <w:szCs w:val="18"/>
              </w:rPr>
              <w:t>8</w:t>
            </w:r>
          </w:p>
        </w:tc>
        <w:tc>
          <w:tcPr>
            <w:tcW w:w="763" w:type="dxa"/>
            <w:tcBorders>
              <w:top w:val="nil"/>
              <w:left w:val="nil"/>
              <w:bottom w:val="nil"/>
              <w:right w:val="nil"/>
            </w:tcBorders>
            <w:noWrap/>
            <w:tcMar>
              <w:left w:w="58" w:type="dxa"/>
              <w:right w:w="58" w:type="dxa"/>
            </w:tcMar>
            <w:hideMark/>
          </w:tcPr>
          <w:p w14:paraId="3B95555B" w14:textId="38031C28"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-553.02</w:t>
            </w:r>
          </w:p>
        </w:tc>
        <w:tc>
          <w:tcPr>
            <w:tcW w:w="780" w:type="dxa"/>
            <w:tcBorders>
              <w:top w:val="nil"/>
              <w:left w:val="nil"/>
              <w:bottom w:val="nil"/>
              <w:right w:val="nil"/>
            </w:tcBorders>
            <w:noWrap/>
            <w:tcMar>
              <w:left w:w="58" w:type="dxa"/>
              <w:right w:w="58" w:type="dxa"/>
            </w:tcMar>
            <w:hideMark/>
          </w:tcPr>
          <w:p w14:paraId="6AF84D43" w14:textId="01E24BAD"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1122.22</w:t>
            </w:r>
          </w:p>
        </w:tc>
        <w:tc>
          <w:tcPr>
            <w:tcW w:w="635" w:type="dxa"/>
            <w:tcBorders>
              <w:top w:val="nil"/>
              <w:left w:val="nil"/>
              <w:bottom w:val="nil"/>
              <w:right w:val="nil"/>
            </w:tcBorders>
            <w:noWrap/>
            <w:tcMar>
              <w:left w:w="58" w:type="dxa"/>
              <w:right w:w="58" w:type="dxa"/>
            </w:tcMar>
            <w:hideMark/>
          </w:tcPr>
          <w:p w14:paraId="52B8EEF0" w14:textId="32FEDB12"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0.93</w:t>
            </w:r>
          </w:p>
        </w:tc>
        <w:tc>
          <w:tcPr>
            <w:tcW w:w="742" w:type="dxa"/>
            <w:tcBorders>
              <w:top w:val="nil"/>
              <w:left w:val="nil"/>
              <w:bottom w:val="nil"/>
              <w:right w:val="single" w:sz="4" w:space="0" w:color="auto"/>
            </w:tcBorders>
            <w:noWrap/>
            <w:tcMar>
              <w:left w:w="58" w:type="dxa"/>
              <w:right w:w="58" w:type="dxa"/>
            </w:tcMar>
            <w:hideMark/>
          </w:tcPr>
          <w:p w14:paraId="1BB340BC" w14:textId="55B105A4"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0.18</w:t>
            </w:r>
          </w:p>
        </w:tc>
        <w:tc>
          <w:tcPr>
            <w:tcW w:w="467" w:type="dxa"/>
            <w:tcBorders>
              <w:top w:val="nil"/>
              <w:left w:val="single" w:sz="4" w:space="0" w:color="auto"/>
              <w:bottom w:val="nil"/>
              <w:right w:val="nil"/>
            </w:tcBorders>
            <w:shd w:val="clear" w:color="auto" w:fill="808080" w:themeFill="background1" w:themeFillShade="80"/>
            <w:noWrap/>
            <w:tcMar>
              <w:left w:w="58" w:type="dxa"/>
              <w:right w:w="58" w:type="dxa"/>
            </w:tcMar>
            <w:vAlign w:val="bottom"/>
          </w:tcPr>
          <w:p w14:paraId="46C73414" w14:textId="3B5D67C1" w:rsidR="00467FA5" w:rsidRPr="002C7ACC" w:rsidRDefault="00467FA5" w:rsidP="00467FA5">
            <w:pPr>
              <w:spacing w:after="0" w:line="240" w:lineRule="auto"/>
              <w:jc w:val="right"/>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743" w:type="dxa"/>
            <w:tcBorders>
              <w:top w:val="nil"/>
              <w:left w:val="nil"/>
              <w:bottom w:val="nil"/>
              <w:right w:val="nil"/>
            </w:tcBorders>
            <w:shd w:val="clear" w:color="auto" w:fill="808080" w:themeFill="background1" w:themeFillShade="80"/>
            <w:noWrap/>
            <w:tcMar>
              <w:left w:w="58" w:type="dxa"/>
              <w:right w:w="58" w:type="dxa"/>
            </w:tcMar>
            <w:vAlign w:val="bottom"/>
          </w:tcPr>
          <w:p w14:paraId="6325BD8D" w14:textId="2805A8AD" w:rsidR="00467FA5" w:rsidRPr="0077447C" w:rsidRDefault="00467FA5"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813" w:type="dxa"/>
            <w:tcBorders>
              <w:top w:val="nil"/>
              <w:left w:val="nil"/>
              <w:bottom w:val="nil"/>
              <w:right w:val="nil"/>
            </w:tcBorders>
            <w:noWrap/>
            <w:tcMar>
              <w:left w:w="58" w:type="dxa"/>
              <w:right w:w="58" w:type="dxa"/>
            </w:tcMar>
            <w:vAlign w:val="bottom"/>
          </w:tcPr>
          <w:p w14:paraId="39E5C5B5" w14:textId="77777777"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3EDE716B" w14:textId="5282586F"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933" w:type="dxa"/>
            <w:tcBorders>
              <w:top w:val="nil"/>
              <w:left w:val="nil"/>
              <w:bottom w:val="nil"/>
              <w:right w:val="nil"/>
            </w:tcBorders>
            <w:noWrap/>
            <w:tcMar>
              <w:left w:w="58" w:type="dxa"/>
              <w:right w:w="58" w:type="dxa"/>
            </w:tcMar>
            <w:vAlign w:val="bottom"/>
          </w:tcPr>
          <w:p w14:paraId="76B1E657" w14:textId="07D37692" w:rsidR="00467FA5" w:rsidRPr="0077447C" w:rsidRDefault="00467FA5" w:rsidP="00467FA5">
            <w:pPr>
              <w:spacing w:after="0" w:line="240" w:lineRule="auto"/>
              <w:rPr>
                <w:rFonts w:ascii="Arial" w:eastAsia="Times New Roman" w:hAnsi="Arial" w:cs="Arial"/>
                <w:color w:val="808080"/>
                <w:sz w:val="18"/>
                <w:szCs w:val="18"/>
              </w:rPr>
            </w:pPr>
          </w:p>
        </w:tc>
        <w:tc>
          <w:tcPr>
            <w:tcW w:w="933" w:type="dxa"/>
            <w:tcBorders>
              <w:top w:val="nil"/>
              <w:left w:val="nil"/>
              <w:bottom w:val="nil"/>
              <w:right w:val="nil"/>
            </w:tcBorders>
            <w:noWrap/>
            <w:tcMar>
              <w:left w:w="58" w:type="dxa"/>
              <w:right w:w="58" w:type="dxa"/>
            </w:tcMar>
            <w:vAlign w:val="bottom"/>
          </w:tcPr>
          <w:p w14:paraId="21DE9AF5" w14:textId="76E344CD"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73EB6C83" w14:textId="46E582C3"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679" w:type="dxa"/>
            <w:tcBorders>
              <w:top w:val="nil"/>
              <w:left w:val="nil"/>
              <w:bottom w:val="nil"/>
              <w:right w:val="nil"/>
            </w:tcBorders>
            <w:shd w:val="clear" w:color="auto" w:fill="808080" w:themeFill="background1" w:themeFillShade="80"/>
            <w:noWrap/>
            <w:tcMar>
              <w:left w:w="58" w:type="dxa"/>
              <w:right w:w="58" w:type="dxa"/>
            </w:tcMar>
            <w:vAlign w:val="bottom"/>
          </w:tcPr>
          <w:p w14:paraId="29AED0AE" w14:textId="6DD64DCD"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r>
      <w:tr w:rsidR="002C7ACC" w:rsidRPr="0077447C" w14:paraId="6F53AF75" w14:textId="77777777" w:rsidTr="002C7ACC">
        <w:trPr>
          <w:trHeight w:val="295"/>
        </w:trPr>
        <w:tc>
          <w:tcPr>
            <w:tcW w:w="517" w:type="dxa"/>
            <w:tcBorders>
              <w:top w:val="nil"/>
              <w:left w:val="nil"/>
              <w:bottom w:val="nil"/>
              <w:right w:val="nil"/>
            </w:tcBorders>
            <w:noWrap/>
            <w:tcMar>
              <w:left w:w="58" w:type="dxa"/>
              <w:right w:w="58" w:type="dxa"/>
            </w:tcMar>
            <w:vAlign w:val="center"/>
            <w:hideMark/>
          </w:tcPr>
          <w:p w14:paraId="39322D65" w14:textId="45AD134B"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eastAsia="Times New Roman" w:hAnsi="Arial" w:cs="Arial"/>
                <w:color w:val="000000"/>
                <w:sz w:val="18"/>
                <w:szCs w:val="18"/>
              </w:rPr>
              <w:t>10</w:t>
            </w:r>
          </w:p>
        </w:tc>
        <w:tc>
          <w:tcPr>
            <w:tcW w:w="763" w:type="dxa"/>
            <w:tcBorders>
              <w:top w:val="nil"/>
              <w:left w:val="nil"/>
              <w:bottom w:val="nil"/>
              <w:right w:val="nil"/>
            </w:tcBorders>
            <w:noWrap/>
            <w:tcMar>
              <w:left w:w="58" w:type="dxa"/>
              <w:right w:w="58" w:type="dxa"/>
            </w:tcMar>
            <w:hideMark/>
          </w:tcPr>
          <w:p w14:paraId="55045514" w14:textId="6662CAB8"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-551.44</w:t>
            </w:r>
          </w:p>
        </w:tc>
        <w:tc>
          <w:tcPr>
            <w:tcW w:w="780" w:type="dxa"/>
            <w:tcBorders>
              <w:top w:val="nil"/>
              <w:left w:val="nil"/>
              <w:bottom w:val="nil"/>
              <w:right w:val="nil"/>
            </w:tcBorders>
            <w:noWrap/>
            <w:tcMar>
              <w:left w:w="58" w:type="dxa"/>
              <w:right w:w="58" w:type="dxa"/>
            </w:tcMar>
            <w:hideMark/>
          </w:tcPr>
          <w:p w14:paraId="2240D4DB" w14:textId="3C20C30F"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1123.14</w:t>
            </w:r>
          </w:p>
        </w:tc>
        <w:tc>
          <w:tcPr>
            <w:tcW w:w="635" w:type="dxa"/>
            <w:tcBorders>
              <w:top w:val="nil"/>
              <w:left w:val="nil"/>
              <w:bottom w:val="nil"/>
              <w:right w:val="nil"/>
            </w:tcBorders>
            <w:noWrap/>
            <w:tcMar>
              <w:left w:w="58" w:type="dxa"/>
              <w:right w:w="58" w:type="dxa"/>
            </w:tcMar>
            <w:hideMark/>
          </w:tcPr>
          <w:p w14:paraId="2C32A150" w14:textId="0D1490ED"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1.86</w:t>
            </w:r>
          </w:p>
        </w:tc>
        <w:tc>
          <w:tcPr>
            <w:tcW w:w="742" w:type="dxa"/>
            <w:tcBorders>
              <w:top w:val="nil"/>
              <w:left w:val="nil"/>
              <w:bottom w:val="nil"/>
              <w:right w:val="single" w:sz="4" w:space="0" w:color="auto"/>
            </w:tcBorders>
            <w:noWrap/>
            <w:tcMar>
              <w:left w:w="58" w:type="dxa"/>
              <w:right w:w="58" w:type="dxa"/>
            </w:tcMar>
            <w:hideMark/>
          </w:tcPr>
          <w:p w14:paraId="2D63460B" w14:textId="09F4E52B"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0.11</w:t>
            </w:r>
          </w:p>
        </w:tc>
        <w:tc>
          <w:tcPr>
            <w:tcW w:w="467" w:type="dxa"/>
            <w:tcBorders>
              <w:top w:val="nil"/>
              <w:left w:val="single" w:sz="4" w:space="0" w:color="auto"/>
              <w:bottom w:val="nil"/>
              <w:right w:val="nil"/>
            </w:tcBorders>
            <w:shd w:val="clear" w:color="auto" w:fill="808080" w:themeFill="background1" w:themeFillShade="80"/>
            <w:noWrap/>
            <w:tcMar>
              <w:left w:w="58" w:type="dxa"/>
              <w:right w:w="58" w:type="dxa"/>
            </w:tcMar>
            <w:vAlign w:val="bottom"/>
          </w:tcPr>
          <w:p w14:paraId="5482CE84" w14:textId="742A3DE8"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743" w:type="dxa"/>
            <w:tcBorders>
              <w:top w:val="nil"/>
              <w:left w:val="nil"/>
              <w:bottom w:val="nil"/>
              <w:right w:val="nil"/>
            </w:tcBorders>
            <w:shd w:val="clear" w:color="auto" w:fill="808080" w:themeFill="background1" w:themeFillShade="80"/>
            <w:noWrap/>
            <w:tcMar>
              <w:left w:w="58" w:type="dxa"/>
              <w:right w:w="58" w:type="dxa"/>
            </w:tcMar>
            <w:vAlign w:val="bottom"/>
          </w:tcPr>
          <w:p w14:paraId="39397279" w14:textId="3F4EDECB"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813" w:type="dxa"/>
            <w:tcBorders>
              <w:top w:val="nil"/>
              <w:left w:val="nil"/>
              <w:bottom w:val="nil"/>
              <w:right w:val="nil"/>
            </w:tcBorders>
            <w:shd w:val="clear" w:color="auto" w:fill="808080" w:themeFill="background1" w:themeFillShade="80"/>
            <w:noWrap/>
            <w:tcMar>
              <w:left w:w="58" w:type="dxa"/>
              <w:right w:w="58" w:type="dxa"/>
            </w:tcMar>
            <w:vAlign w:val="bottom"/>
          </w:tcPr>
          <w:p w14:paraId="6BE96199" w14:textId="616168D7"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73521C05" w14:textId="598894AB"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933" w:type="dxa"/>
            <w:tcBorders>
              <w:top w:val="nil"/>
              <w:left w:val="nil"/>
              <w:bottom w:val="nil"/>
              <w:right w:val="nil"/>
            </w:tcBorders>
            <w:shd w:val="clear" w:color="auto" w:fill="808080" w:themeFill="background1" w:themeFillShade="80"/>
            <w:noWrap/>
            <w:tcMar>
              <w:left w:w="58" w:type="dxa"/>
              <w:right w:w="58" w:type="dxa"/>
            </w:tcMar>
            <w:vAlign w:val="bottom"/>
          </w:tcPr>
          <w:p w14:paraId="3009EC52" w14:textId="504125E4"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933" w:type="dxa"/>
            <w:tcBorders>
              <w:top w:val="nil"/>
              <w:left w:val="nil"/>
              <w:bottom w:val="nil"/>
              <w:right w:val="nil"/>
            </w:tcBorders>
            <w:noWrap/>
            <w:tcMar>
              <w:left w:w="58" w:type="dxa"/>
              <w:right w:w="58" w:type="dxa"/>
            </w:tcMar>
            <w:vAlign w:val="bottom"/>
          </w:tcPr>
          <w:p w14:paraId="07BBCD0D" w14:textId="7A6C47A2"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4AB6153C" w14:textId="685F2A8C"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679" w:type="dxa"/>
            <w:tcBorders>
              <w:top w:val="nil"/>
              <w:left w:val="nil"/>
              <w:bottom w:val="nil"/>
              <w:right w:val="nil"/>
            </w:tcBorders>
            <w:shd w:val="clear" w:color="auto" w:fill="808080" w:themeFill="background1" w:themeFillShade="80"/>
            <w:noWrap/>
            <w:tcMar>
              <w:left w:w="58" w:type="dxa"/>
              <w:right w:w="58" w:type="dxa"/>
            </w:tcMar>
            <w:vAlign w:val="bottom"/>
          </w:tcPr>
          <w:p w14:paraId="46596A66" w14:textId="30C7E949"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r>
      <w:tr w:rsidR="002C7ACC" w:rsidRPr="0077447C" w14:paraId="04171413" w14:textId="77777777" w:rsidTr="002C7ACC">
        <w:trPr>
          <w:trHeight w:val="295"/>
        </w:trPr>
        <w:tc>
          <w:tcPr>
            <w:tcW w:w="517" w:type="dxa"/>
            <w:tcBorders>
              <w:top w:val="nil"/>
              <w:left w:val="nil"/>
              <w:bottom w:val="nil"/>
              <w:right w:val="nil"/>
            </w:tcBorders>
            <w:noWrap/>
            <w:tcMar>
              <w:left w:w="58" w:type="dxa"/>
              <w:right w:w="58" w:type="dxa"/>
            </w:tcMar>
            <w:vAlign w:val="center"/>
            <w:hideMark/>
          </w:tcPr>
          <w:p w14:paraId="787F04A0" w14:textId="2F8FBEE1"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eastAsia="Times New Roman" w:hAnsi="Arial" w:cs="Arial"/>
                <w:color w:val="000000"/>
                <w:sz w:val="18"/>
                <w:szCs w:val="18"/>
              </w:rPr>
              <w:t>7</w:t>
            </w:r>
          </w:p>
        </w:tc>
        <w:tc>
          <w:tcPr>
            <w:tcW w:w="763" w:type="dxa"/>
            <w:tcBorders>
              <w:top w:val="nil"/>
              <w:left w:val="nil"/>
              <w:bottom w:val="nil"/>
              <w:right w:val="nil"/>
            </w:tcBorders>
            <w:noWrap/>
            <w:tcMar>
              <w:left w:w="58" w:type="dxa"/>
              <w:right w:w="58" w:type="dxa"/>
            </w:tcMar>
            <w:hideMark/>
          </w:tcPr>
          <w:p w14:paraId="3BE16855" w14:textId="0203DC14"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-554.54</w:t>
            </w:r>
          </w:p>
        </w:tc>
        <w:tc>
          <w:tcPr>
            <w:tcW w:w="780" w:type="dxa"/>
            <w:tcBorders>
              <w:top w:val="nil"/>
              <w:left w:val="nil"/>
              <w:bottom w:val="nil"/>
              <w:right w:val="nil"/>
            </w:tcBorders>
            <w:noWrap/>
            <w:tcMar>
              <w:left w:w="58" w:type="dxa"/>
              <w:right w:w="58" w:type="dxa"/>
            </w:tcMar>
            <w:hideMark/>
          </w:tcPr>
          <w:p w14:paraId="516C689C" w14:textId="43AA99EF"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1123.21</w:t>
            </w:r>
          </w:p>
        </w:tc>
        <w:tc>
          <w:tcPr>
            <w:tcW w:w="635" w:type="dxa"/>
            <w:tcBorders>
              <w:top w:val="nil"/>
              <w:left w:val="nil"/>
              <w:bottom w:val="nil"/>
              <w:right w:val="nil"/>
            </w:tcBorders>
            <w:noWrap/>
            <w:tcMar>
              <w:left w:w="58" w:type="dxa"/>
              <w:right w:w="58" w:type="dxa"/>
            </w:tcMar>
            <w:hideMark/>
          </w:tcPr>
          <w:p w14:paraId="46F5F972" w14:textId="6E33E2BB"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1.93</w:t>
            </w:r>
          </w:p>
        </w:tc>
        <w:tc>
          <w:tcPr>
            <w:tcW w:w="742" w:type="dxa"/>
            <w:tcBorders>
              <w:top w:val="nil"/>
              <w:left w:val="nil"/>
              <w:bottom w:val="nil"/>
              <w:right w:val="single" w:sz="4" w:space="0" w:color="auto"/>
            </w:tcBorders>
            <w:noWrap/>
            <w:tcMar>
              <w:left w:w="58" w:type="dxa"/>
              <w:right w:w="58" w:type="dxa"/>
            </w:tcMar>
            <w:hideMark/>
          </w:tcPr>
          <w:p w14:paraId="656F5CE8" w14:textId="019C312B"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0.11</w:t>
            </w:r>
          </w:p>
        </w:tc>
        <w:tc>
          <w:tcPr>
            <w:tcW w:w="467" w:type="dxa"/>
            <w:tcBorders>
              <w:top w:val="nil"/>
              <w:left w:val="single" w:sz="4" w:space="0" w:color="auto"/>
              <w:bottom w:val="nil"/>
              <w:right w:val="nil"/>
            </w:tcBorders>
            <w:shd w:val="clear" w:color="auto" w:fill="808080" w:themeFill="background1" w:themeFillShade="80"/>
            <w:noWrap/>
            <w:tcMar>
              <w:left w:w="58" w:type="dxa"/>
              <w:right w:w="58" w:type="dxa"/>
            </w:tcMar>
            <w:vAlign w:val="bottom"/>
          </w:tcPr>
          <w:p w14:paraId="7C4C2FF5" w14:textId="2BDE295A"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743" w:type="dxa"/>
            <w:tcBorders>
              <w:top w:val="nil"/>
              <w:left w:val="nil"/>
              <w:bottom w:val="nil"/>
              <w:right w:val="nil"/>
            </w:tcBorders>
            <w:shd w:val="clear" w:color="auto" w:fill="808080" w:themeFill="background1" w:themeFillShade="80"/>
            <w:noWrap/>
            <w:tcMar>
              <w:left w:w="58" w:type="dxa"/>
              <w:right w:w="58" w:type="dxa"/>
            </w:tcMar>
            <w:vAlign w:val="bottom"/>
          </w:tcPr>
          <w:p w14:paraId="11D8B7A1" w14:textId="4ABB94A0"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813" w:type="dxa"/>
            <w:tcBorders>
              <w:top w:val="nil"/>
              <w:left w:val="nil"/>
              <w:bottom w:val="nil"/>
              <w:right w:val="nil"/>
            </w:tcBorders>
            <w:noWrap/>
            <w:tcMar>
              <w:left w:w="58" w:type="dxa"/>
              <w:right w:w="58" w:type="dxa"/>
            </w:tcMar>
            <w:vAlign w:val="bottom"/>
          </w:tcPr>
          <w:p w14:paraId="42094513" w14:textId="77777777"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78ABBC78" w14:textId="2E10B8C8"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933" w:type="dxa"/>
            <w:tcBorders>
              <w:top w:val="nil"/>
              <w:left w:val="nil"/>
              <w:bottom w:val="nil"/>
              <w:right w:val="nil"/>
            </w:tcBorders>
            <w:shd w:val="clear" w:color="auto" w:fill="808080" w:themeFill="background1" w:themeFillShade="80"/>
            <w:noWrap/>
            <w:tcMar>
              <w:left w:w="58" w:type="dxa"/>
              <w:right w:w="58" w:type="dxa"/>
            </w:tcMar>
            <w:vAlign w:val="bottom"/>
          </w:tcPr>
          <w:p w14:paraId="6F6A4E3D" w14:textId="0781C863"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933" w:type="dxa"/>
            <w:tcBorders>
              <w:top w:val="nil"/>
              <w:left w:val="nil"/>
              <w:bottom w:val="nil"/>
              <w:right w:val="nil"/>
            </w:tcBorders>
            <w:noWrap/>
            <w:tcMar>
              <w:left w:w="58" w:type="dxa"/>
              <w:right w:w="58" w:type="dxa"/>
            </w:tcMar>
            <w:vAlign w:val="bottom"/>
          </w:tcPr>
          <w:p w14:paraId="5C4863BC" w14:textId="77777777"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nil"/>
              <w:left w:val="nil"/>
              <w:bottom w:val="nil"/>
              <w:right w:val="nil"/>
            </w:tcBorders>
            <w:noWrap/>
            <w:tcMar>
              <w:left w:w="58" w:type="dxa"/>
              <w:right w:w="58" w:type="dxa"/>
            </w:tcMar>
            <w:vAlign w:val="bottom"/>
          </w:tcPr>
          <w:p w14:paraId="6026FA96" w14:textId="77777777" w:rsidR="00467FA5" w:rsidRPr="0077447C" w:rsidRDefault="00467FA5" w:rsidP="00467FA5">
            <w:pPr>
              <w:spacing w:after="0" w:line="240" w:lineRule="auto"/>
              <w:rPr>
                <w:rFonts w:ascii="Arial" w:eastAsia="Times New Roman" w:hAnsi="Arial" w:cs="Arial"/>
                <w:sz w:val="18"/>
                <w:szCs w:val="18"/>
              </w:rPr>
            </w:pPr>
          </w:p>
        </w:tc>
        <w:tc>
          <w:tcPr>
            <w:tcW w:w="679" w:type="dxa"/>
            <w:tcBorders>
              <w:top w:val="nil"/>
              <w:left w:val="nil"/>
              <w:bottom w:val="nil"/>
              <w:right w:val="nil"/>
            </w:tcBorders>
            <w:shd w:val="clear" w:color="auto" w:fill="808080" w:themeFill="background1" w:themeFillShade="80"/>
            <w:noWrap/>
            <w:tcMar>
              <w:left w:w="58" w:type="dxa"/>
              <w:right w:w="58" w:type="dxa"/>
            </w:tcMar>
            <w:vAlign w:val="bottom"/>
          </w:tcPr>
          <w:p w14:paraId="52683DC8" w14:textId="18F1205C"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r>
      <w:tr w:rsidR="002C7ACC" w:rsidRPr="0077447C" w14:paraId="7623BDA3" w14:textId="77777777" w:rsidTr="002C7ACC">
        <w:trPr>
          <w:trHeight w:val="295"/>
        </w:trPr>
        <w:tc>
          <w:tcPr>
            <w:tcW w:w="517" w:type="dxa"/>
            <w:tcBorders>
              <w:top w:val="nil"/>
              <w:left w:val="nil"/>
              <w:bottom w:val="nil"/>
              <w:right w:val="nil"/>
            </w:tcBorders>
            <w:noWrap/>
            <w:tcMar>
              <w:left w:w="58" w:type="dxa"/>
              <w:right w:w="58" w:type="dxa"/>
            </w:tcMar>
            <w:vAlign w:val="center"/>
            <w:hideMark/>
          </w:tcPr>
          <w:p w14:paraId="0469DE65" w14:textId="5B8956C7"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eastAsia="Times New Roman" w:hAnsi="Arial" w:cs="Arial"/>
                <w:color w:val="000000"/>
                <w:sz w:val="18"/>
                <w:szCs w:val="18"/>
              </w:rPr>
              <w:t>10</w:t>
            </w:r>
          </w:p>
        </w:tc>
        <w:tc>
          <w:tcPr>
            <w:tcW w:w="763" w:type="dxa"/>
            <w:tcBorders>
              <w:top w:val="nil"/>
              <w:left w:val="nil"/>
              <w:bottom w:val="nil"/>
              <w:right w:val="nil"/>
            </w:tcBorders>
            <w:noWrap/>
            <w:tcMar>
              <w:left w:w="58" w:type="dxa"/>
              <w:right w:w="58" w:type="dxa"/>
            </w:tcMar>
            <w:hideMark/>
          </w:tcPr>
          <w:p w14:paraId="6C8572B9" w14:textId="54FC44DF"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-551.49</w:t>
            </w:r>
          </w:p>
        </w:tc>
        <w:tc>
          <w:tcPr>
            <w:tcW w:w="780" w:type="dxa"/>
            <w:tcBorders>
              <w:top w:val="nil"/>
              <w:left w:val="nil"/>
              <w:bottom w:val="nil"/>
              <w:right w:val="nil"/>
            </w:tcBorders>
            <w:noWrap/>
            <w:tcMar>
              <w:left w:w="58" w:type="dxa"/>
              <w:right w:w="58" w:type="dxa"/>
            </w:tcMar>
            <w:hideMark/>
          </w:tcPr>
          <w:p w14:paraId="568F1F96" w14:textId="6B441B66"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1123.25</w:t>
            </w:r>
          </w:p>
        </w:tc>
        <w:tc>
          <w:tcPr>
            <w:tcW w:w="635" w:type="dxa"/>
            <w:tcBorders>
              <w:top w:val="nil"/>
              <w:left w:val="nil"/>
              <w:bottom w:val="nil"/>
              <w:right w:val="nil"/>
            </w:tcBorders>
            <w:noWrap/>
            <w:tcMar>
              <w:left w:w="58" w:type="dxa"/>
              <w:right w:w="58" w:type="dxa"/>
            </w:tcMar>
            <w:hideMark/>
          </w:tcPr>
          <w:p w14:paraId="4BBBAB69" w14:textId="4B98B95D"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1.97</w:t>
            </w:r>
          </w:p>
        </w:tc>
        <w:tc>
          <w:tcPr>
            <w:tcW w:w="742" w:type="dxa"/>
            <w:tcBorders>
              <w:top w:val="nil"/>
              <w:left w:val="nil"/>
              <w:bottom w:val="nil"/>
              <w:right w:val="single" w:sz="4" w:space="0" w:color="auto"/>
            </w:tcBorders>
            <w:noWrap/>
            <w:tcMar>
              <w:left w:w="58" w:type="dxa"/>
              <w:right w:w="58" w:type="dxa"/>
            </w:tcMar>
            <w:hideMark/>
          </w:tcPr>
          <w:p w14:paraId="79ABC6E3" w14:textId="0F457C89" w:rsidR="00467FA5" w:rsidRPr="00467FA5" w:rsidRDefault="00467FA5" w:rsidP="00467FA5">
            <w:pPr>
              <w:spacing w:after="0" w:line="240" w:lineRule="auto"/>
              <w:jc w:val="center"/>
              <w:rPr>
                <w:rFonts w:ascii="Arial" w:eastAsia="Times New Roman" w:hAnsi="Arial" w:cs="Arial"/>
                <w:color w:val="000000"/>
                <w:sz w:val="18"/>
                <w:szCs w:val="18"/>
              </w:rPr>
            </w:pPr>
            <w:r w:rsidRPr="00467FA5">
              <w:rPr>
                <w:rFonts w:ascii="Arial" w:hAnsi="Arial" w:cs="Arial"/>
                <w:sz w:val="18"/>
                <w:szCs w:val="18"/>
              </w:rPr>
              <w:t>0.11</w:t>
            </w:r>
          </w:p>
        </w:tc>
        <w:tc>
          <w:tcPr>
            <w:tcW w:w="467" w:type="dxa"/>
            <w:tcBorders>
              <w:top w:val="nil"/>
              <w:left w:val="single" w:sz="4" w:space="0" w:color="auto"/>
              <w:bottom w:val="nil"/>
              <w:right w:val="nil"/>
            </w:tcBorders>
            <w:shd w:val="clear" w:color="auto" w:fill="808080" w:themeFill="background1" w:themeFillShade="80"/>
            <w:noWrap/>
            <w:tcMar>
              <w:left w:w="58" w:type="dxa"/>
              <w:right w:w="58" w:type="dxa"/>
            </w:tcMar>
            <w:vAlign w:val="bottom"/>
          </w:tcPr>
          <w:p w14:paraId="4DF9FA4F" w14:textId="5DAF0CA6" w:rsidR="00467FA5" w:rsidRPr="002C7ACC" w:rsidRDefault="002C7ACC" w:rsidP="00467FA5">
            <w:pPr>
              <w:spacing w:after="0" w:line="240" w:lineRule="auto"/>
              <w:jc w:val="right"/>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743" w:type="dxa"/>
            <w:tcBorders>
              <w:top w:val="nil"/>
              <w:left w:val="nil"/>
              <w:bottom w:val="nil"/>
              <w:right w:val="nil"/>
            </w:tcBorders>
            <w:shd w:val="clear" w:color="auto" w:fill="808080" w:themeFill="background1" w:themeFillShade="80"/>
            <w:noWrap/>
            <w:tcMar>
              <w:left w:w="58" w:type="dxa"/>
              <w:right w:w="58" w:type="dxa"/>
            </w:tcMar>
            <w:vAlign w:val="bottom"/>
          </w:tcPr>
          <w:p w14:paraId="0A048EAE" w14:textId="5225EF93"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813" w:type="dxa"/>
            <w:tcBorders>
              <w:top w:val="nil"/>
              <w:left w:val="nil"/>
              <w:bottom w:val="nil"/>
              <w:right w:val="nil"/>
            </w:tcBorders>
            <w:noWrap/>
            <w:tcMar>
              <w:left w:w="58" w:type="dxa"/>
              <w:right w:w="58" w:type="dxa"/>
            </w:tcMar>
            <w:vAlign w:val="bottom"/>
          </w:tcPr>
          <w:p w14:paraId="6BE264DA" w14:textId="77777777" w:rsidR="00467FA5" w:rsidRPr="0077447C" w:rsidRDefault="00467FA5" w:rsidP="00467FA5">
            <w:pPr>
              <w:spacing w:after="0" w:line="240" w:lineRule="auto"/>
              <w:rPr>
                <w:rFonts w:ascii="Arial" w:eastAsia="Times New Roman" w:hAnsi="Arial" w:cs="Arial"/>
                <w:color w:val="808080"/>
                <w:sz w:val="18"/>
                <w:szCs w:val="18"/>
              </w:rPr>
            </w:pP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6743EF83" w14:textId="0CEB3CB6" w:rsidR="00467FA5" w:rsidRPr="002C7ACC" w:rsidRDefault="002C7ACC" w:rsidP="00467FA5">
            <w:pPr>
              <w:spacing w:after="0" w:line="240" w:lineRule="auto"/>
              <w:rPr>
                <w:rFonts w:ascii="Arial" w:eastAsia="Times New Roman" w:hAnsi="Arial" w:cs="Arial"/>
                <w:color w:val="808080" w:themeColor="background1" w:themeShade="80"/>
                <w:sz w:val="18"/>
                <w:szCs w:val="18"/>
              </w:rPr>
            </w:pPr>
            <w:r w:rsidRPr="002C7ACC">
              <w:rPr>
                <w:rFonts w:ascii="Arial" w:eastAsia="Times New Roman" w:hAnsi="Arial" w:cs="Arial"/>
                <w:color w:val="808080" w:themeColor="background1" w:themeShade="80"/>
                <w:sz w:val="18"/>
                <w:szCs w:val="18"/>
              </w:rPr>
              <w:t>X</w:t>
            </w:r>
          </w:p>
        </w:tc>
        <w:tc>
          <w:tcPr>
            <w:tcW w:w="933" w:type="dxa"/>
            <w:tcBorders>
              <w:top w:val="nil"/>
              <w:left w:val="nil"/>
              <w:bottom w:val="nil"/>
              <w:right w:val="nil"/>
            </w:tcBorders>
            <w:shd w:val="clear" w:color="auto" w:fill="808080" w:themeFill="background1" w:themeFillShade="80"/>
            <w:noWrap/>
            <w:tcMar>
              <w:left w:w="58" w:type="dxa"/>
              <w:right w:w="58" w:type="dxa"/>
            </w:tcMar>
            <w:vAlign w:val="bottom"/>
          </w:tcPr>
          <w:p w14:paraId="34485938" w14:textId="1E4341A8"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933" w:type="dxa"/>
            <w:tcBorders>
              <w:top w:val="nil"/>
              <w:left w:val="nil"/>
              <w:bottom w:val="nil"/>
              <w:right w:val="nil"/>
            </w:tcBorders>
            <w:shd w:val="clear" w:color="auto" w:fill="808080" w:themeFill="background1" w:themeFillShade="80"/>
            <w:noWrap/>
            <w:tcMar>
              <w:left w:w="58" w:type="dxa"/>
              <w:right w:w="58" w:type="dxa"/>
            </w:tcMar>
            <w:vAlign w:val="bottom"/>
          </w:tcPr>
          <w:p w14:paraId="56939102" w14:textId="1F8532B2"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778" w:type="dxa"/>
            <w:tcBorders>
              <w:top w:val="nil"/>
              <w:left w:val="nil"/>
              <w:bottom w:val="nil"/>
              <w:right w:val="nil"/>
            </w:tcBorders>
            <w:shd w:val="clear" w:color="auto" w:fill="808080" w:themeFill="background1" w:themeFillShade="80"/>
            <w:noWrap/>
            <w:tcMar>
              <w:left w:w="58" w:type="dxa"/>
              <w:right w:w="58" w:type="dxa"/>
            </w:tcMar>
            <w:vAlign w:val="bottom"/>
          </w:tcPr>
          <w:p w14:paraId="762EE77E" w14:textId="765FE0FC"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c>
          <w:tcPr>
            <w:tcW w:w="679" w:type="dxa"/>
            <w:tcBorders>
              <w:top w:val="nil"/>
              <w:left w:val="nil"/>
              <w:bottom w:val="nil"/>
              <w:right w:val="nil"/>
            </w:tcBorders>
            <w:shd w:val="clear" w:color="auto" w:fill="808080" w:themeFill="background1" w:themeFillShade="80"/>
            <w:noWrap/>
            <w:tcMar>
              <w:left w:w="58" w:type="dxa"/>
              <w:right w:w="58" w:type="dxa"/>
            </w:tcMar>
            <w:vAlign w:val="bottom"/>
          </w:tcPr>
          <w:p w14:paraId="0073D0F3" w14:textId="574723AC" w:rsidR="00467FA5" w:rsidRPr="0077447C" w:rsidRDefault="002C7ACC" w:rsidP="00467FA5">
            <w:pPr>
              <w:spacing w:after="0" w:line="240" w:lineRule="auto"/>
              <w:rPr>
                <w:rFonts w:ascii="Arial" w:eastAsia="Times New Roman" w:hAnsi="Arial" w:cs="Arial"/>
                <w:color w:val="808080"/>
                <w:sz w:val="18"/>
                <w:szCs w:val="18"/>
              </w:rPr>
            </w:pPr>
            <w:r>
              <w:rPr>
                <w:rFonts w:ascii="Arial" w:eastAsia="Times New Roman" w:hAnsi="Arial" w:cs="Arial"/>
                <w:color w:val="808080"/>
                <w:sz w:val="18"/>
                <w:szCs w:val="18"/>
              </w:rPr>
              <w:t>x</w:t>
            </w:r>
          </w:p>
        </w:tc>
      </w:tr>
      <w:tr w:rsidR="00467FA5" w:rsidRPr="0077447C" w14:paraId="4FF1D292" w14:textId="77777777" w:rsidTr="00467FA5">
        <w:trPr>
          <w:trHeight w:val="295"/>
        </w:trPr>
        <w:tc>
          <w:tcPr>
            <w:tcW w:w="517" w:type="dxa"/>
            <w:tcBorders>
              <w:top w:val="single" w:sz="4" w:space="0" w:color="auto"/>
              <w:left w:val="nil"/>
              <w:bottom w:val="nil"/>
              <w:right w:val="nil"/>
            </w:tcBorders>
            <w:noWrap/>
            <w:tcMar>
              <w:left w:w="58" w:type="dxa"/>
              <w:right w:w="58" w:type="dxa"/>
            </w:tcMar>
            <w:vAlign w:val="bottom"/>
            <w:hideMark/>
          </w:tcPr>
          <w:p w14:paraId="3D36F306" w14:textId="77777777" w:rsidR="0077447C" w:rsidRPr="0077447C" w:rsidRDefault="0077447C" w:rsidP="0077447C">
            <w:pPr>
              <w:spacing w:after="0" w:line="240" w:lineRule="auto"/>
              <w:rPr>
                <w:rFonts w:ascii="Arial" w:eastAsia="Times New Roman" w:hAnsi="Arial" w:cs="Arial"/>
                <w:color w:val="808080"/>
                <w:sz w:val="18"/>
                <w:szCs w:val="18"/>
              </w:rPr>
            </w:pPr>
          </w:p>
        </w:tc>
        <w:tc>
          <w:tcPr>
            <w:tcW w:w="763" w:type="dxa"/>
            <w:tcBorders>
              <w:top w:val="single" w:sz="4" w:space="0" w:color="auto"/>
              <w:left w:val="nil"/>
              <w:bottom w:val="nil"/>
              <w:right w:val="nil"/>
            </w:tcBorders>
            <w:noWrap/>
            <w:tcMar>
              <w:left w:w="58" w:type="dxa"/>
              <w:right w:w="58" w:type="dxa"/>
            </w:tcMar>
            <w:vAlign w:val="bottom"/>
            <w:hideMark/>
          </w:tcPr>
          <w:p w14:paraId="001606B9" w14:textId="77777777" w:rsidR="0077447C" w:rsidRPr="0077447C" w:rsidRDefault="0077447C" w:rsidP="0077447C">
            <w:pPr>
              <w:spacing w:after="0" w:line="240" w:lineRule="auto"/>
              <w:rPr>
                <w:rFonts w:ascii="Arial" w:eastAsia="Times New Roman" w:hAnsi="Arial" w:cs="Arial"/>
                <w:sz w:val="18"/>
                <w:szCs w:val="18"/>
              </w:rPr>
            </w:pPr>
          </w:p>
        </w:tc>
        <w:tc>
          <w:tcPr>
            <w:tcW w:w="2157" w:type="dxa"/>
            <w:gridSpan w:val="3"/>
            <w:tcBorders>
              <w:top w:val="single" w:sz="4" w:space="0" w:color="auto"/>
              <w:left w:val="nil"/>
              <w:bottom w:val="nil"/>
              <w:right w:val="single" w:sz="4" w:space="0" w:color="auto"/>
            </w:tcBorders>
            <w:noWrap/>
            <w:tcMar>
              <w:left w:w="58" w:type="dxa"/>
              <w:right w:w="58" w:type="dxa"/>
            </w:tcMar>
            <w:vAlign w:val="center"/>
            <w:hideMark/>
          </w:tcPr>
          <w:p w14:paraId="680C9D01" w14:textId="77777777" w:rsidR="0077447C" w:rsidRPr="0077447C" w:rsidRDefault="0077447C" w:rsidP="0077447C">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Proportion of models:</w:t>
            </w:r>
          </w:p>
        </w:tc>
        <w:tc>
          <w:tcPr>
            <w:tcW w:w="467" w:type="dxa"/>
            <w:tcBorders>
              <w:top w:val="single" w:sz="4" w:space="0" w:color="auto"/>
              <w:left w:val="single" w:sz="4" w:space="0" w:color="auto"/>
              <w:bottom w:val="nil"/>
              <w:right w:val="nil"/>
            </w:tcBorders>
            <w:noWrap/>
            <w:tcMar>
              <w:left w:w="58" w:type="dxa"/>
              <w:right w:w="58" w:type="dxa"/>
            </w:tcMar>
            <w:vAlign w:val="center"/>
          </w:tcPr>
          <w:p w14:paraId="46F0193D" w14:textId="27494BA8" w:rsidR="0077447C" w:rsidRPr="0077447C" w:rsidRDefault="002C7ACC"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0.83</w:t>
            </w:r>
          </w:p>
        </w:tc>
        <w:tc>
          <w:tcPr>
            <w:tcW w:w="743" w:type="dxa"/>
            <w:tcBorders>
              <w:top w:val="single" w:sz="4" w:space="0" w:color="auto"/>
              <w:left w:val="nil"/>
              <w:bottom w:val="nil"/>
              <w:right w:val="nil"/>
            </w:tcBorders>
            <w:noWrap/>
            <w:tcMar>
              <w:left w:w="58" w:type="dxa"/>
              <w:right w:w="58" w:type="dxa"/>
            </w:tcMar>
            <w:vAlign w:val="center"/>
          </w:tcPr>
          <w:p w14:paraId="04051387" w14:textId="41E82F8B" w:rsidR="0077447C" w:rsidRPr="0077447C" w:rsidRDefault="002C7ACC"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813" w:type="dxa"/>
            <w:tcBorders>
              <w:top w:val="single" w:sz="4" w:space="0" w:color="auto"/>
              <w:left w:val="nil"/>
              <w:bottom w:val="nil"/>
              <w:right w:val="nil"/>
            </w:tcBorders>
            <w:noWrap/>
            <w:tcMar>
              <w:left w:w="58" w:type="dxa"/>
              <w:right w:w="58" w:type="dxa"/>
            </w:tcMar>
            <w:vAlign w:val="center"/>
          </w:tcPr>
          <w:p w14:paraId="51CAD7C4" w14:textId="3F375ECC" w:rsidR="0077447C" w:rsidRPr="0077447C" w:rsidRDefault="002C7ACC"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0.17</w:t>
            </w:r>
          </w:p>
        </w:tc>
        <w:tc>
          <w:tcPr>
            <w:tcW w:w="778" w:type="dxa"/>
            <w:tcBorders>
              <w:top w:val="single" w:sz="4" w:space="0" w:color="auto"/>
              <w:left w:val="nil"/>
              <w:bottom w:val="nil"/>
              <w:right w:val="nil"/>
            </w:tcBorders>
            <w:noWrap/>
            <w:tcMar>
              <w:left w:w="58" w:type="dxa"/>
              <w:right w:w="58" w:type="dxa"/>
            </w:tcMar>
            <w:vAlign w:val="center"/>
          </w:tcPr>
          <w:p w14:paraId="6DC45D1B" w14:textId="4A3C8656" w:rsidR="0077447C" w:rsidRPr="0077447C" w:rsidRDefault="002C7ACC"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933" w:type="dxa"/>
            <w:tcBorders>
              <w:top w:val="single" w:sz="4" w:space="0" w:color="auto"/>
              <w:left w:val="nil"/>
              <w:bottom w:val="nil"/>
              <w:right w:val="nil"/>
            </w:tcBorders>
            <w:noWrap/>
            <w:tcMar>
              <w:left w:w="58" w:type="dxa"/>
              <w:right w:w="58" w:type="dxa"/>
            </w:tcMar>
            <w:vAlign w:val="center"/>
          </w:tcPr>
          <w:p w14:paraId="2134CC06" w14:textId="16FDD4E5" w:rsidR="0077447C" w:rsidRPr="0077447C" w:rsidRDefault="002C7ACC"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0.83</w:t>
            </w:r>
          </w:p>
        </w:tc>
        <w:tc>
          <w:tcPr>
            <w:tcW w:w="933" w:type="dxa"/>
            <w:tcBorders>
              <w:top w:val="single" w:sz="4" w:space="0" w:color="auto"/>
              <w:left w:val="nil"/>
              <w:bottom w:val="nil"/>
              <w:right w:val="nil"/>
            </w:tcBorders>
            <w:noWrap/>
            <w:tcMar>
              <w:left w:w="58" w:type="dxa"/>
              <w:right w:w="58" w:type="dxa"/>
            </w:tcMar>
            <w:vAlign w:val="center"/>
          </w:tcPr>
          <w:p w14:paraId="0183B55C" w14:textId="23837396" w:rsidR="0077447C" w:rsidRPr="0077447C" w:rsidRDefault="002C7ACC"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0.17</w:t>
            </w:r>
          </w:p>
        </w:tc>
        <w:tc>
          <w:tcPr>
            <w:tcW w:w="778" w:type="dxa"/>
            <w:tcBorders>
              <w:top w:val="single" w:sz="4" w:space="0" w:color="auto"/>
              <w:left w:val="nil"/>
              <w:bottom w:val="nil"/>
              <w:right w:val="nil"/>
            </w:tcBorders>
            <w:noWrap/>
            <w:tcMar>
              <w:left w:w="58" w:type="dxa"/>
              <w:right w:w="58" w:type="dxa"/>
            </w:tcMar>
            <w:vAlign w:val="center"/>
          </w:tcPr>
          <w:p w14:paraId="34D14039" w14:textId="38D0D4D1" w:rsidR="0077447C" w:rsidRPr="0077447C" w:rsidRDefault="002C7ACC"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0.83</w:t>
            </w:r>
          </w:p>
        </w:tc>
        <w:tc>
          <w:tcPr>
            <w:tcW w:w="679" w:type="dxa"/>
            <w:tcBorders>
              <w:top w:val="single" w:sz="4" w:space="0" w:color="auto"/>
              <w:left w:val="nil"/>
              <w:bottom w:val="nil"/>
              <w:right w:val="nil"/>
            </w:tcBorders>
            <w:noWrap/>
            <w:tcMar>
              <w:left w:w="58" w:type="dxa"/>
              <w:right w:w="58" w:type="dxa"/>
            </w:tcMar>
            <w:vAlign w:val="center"/>
          </w:tcPr>
          <w:p w14:paraId="5A998E38" w14:textId="3E811B2A" w:rsidR="0077447C" w:rsidRPr="0077447C" w:rsidRDefault="002C7ACC" w:rsidP="0077447C">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r>
    </w:tbl>
    <w:p w14:paraId="1B53A7CD" w14:textId="77777777" w:rsidR="00C74C3F" w:rsidRDefault="00C74C3F">
      <w:pPr>
        <w:rPr>
          <w:rFonts w:ascii="Arial" w:hAnsi="Arial" w:cs="Arial"/>
        </w:rPr>
      </w:pPr>
    </w:p>
    <w:p w14:paraId="7E0BE56D" w14:textId="46E76D0D" w:rsidR="00C3743E" w:rsidRPr="00C74C3F" w:rsidRDefault="00C3743E">
      <w:pPr>
        <w:rPr>
          <w:rFonts w:ascii="Arial" w:hAnsi="Arial" w:cs="Arial"/>
        </w:rPr>
      </w:pPr>
      <w:r>
        <w:rPr>
          <w:rFonts w:ascii="Arial" w:hAnsi="Arial" w:cs="Arial"/>
        </w:rPr>
        <w:t xml:space="preserve">Table S2: Component models for averaged model of </w:t>
      </w:r>
      <w:r>
        <w:rPr>
          <w:rFonts w:ascii="Arial" w:hAnsi="Arial" w:cs="Arial"/>
          <w:i/>
          <w:iCs/>
        </w:rPr>
        <w:t xml:space="preserve">Ancylostoma ceylanicum </w:t>
      </w:r>
      <w:r>
        <w:rPr>
          <w:rFonts w:ascii="Arial" w:hAnsi="Arial" w:cs="Arial"/>
        </w:rPr>
        <w:t>infection.</w:t>
      </w:r>
    </w:p>
    <w:tbl>
      <w:tblPr>
        <w:tblW w:w="9833" w:type="dxa"/>
        <w:tblLook w:val="04A0" w:firstRow="1" w:lastRow="0" w:firstColumn="1" w:lastColumn="0" w:noHBand="0" w:noVBand="1"/>
      </w:tblPr>
      <w:tblGrid>
        <w:gridCol w:w="352"/>
        <w:gridCol w:w="767"/>
        <w:gridCol w:w="767"/>
        <w:gridCol w:w="538"/>
        <w:gridCol w:w="712"/>
        <w:gridCol w:w="1102"/>
        <w:gridCol w:w="760"/>
        <w:gridCol w:w="726"/>
        <w:gridCol w:w="803"/>
        <w:gridCol w:w="809"/>
        <w:gridCol w:w="809"/>
        <w:gridCol w:w="771"/>
        <w:gridCol w:w="917"/>
      </w:tblGrid>
      <w:tr w:rsidR="00467FA5" w:rsidRPr="0077447C" w14:paraId="40FDD623" w14:textId="77777777" w:rsidTr="00BA72F0">
        <w:trPr>
          <w:trHeight w:val="301"/>
        </w:trPr>
        <w:tc>
          <w:tcPr>
            <w:tcW w:w="3136" w:type="dxa"/>
            <w:gridSpan w:val="5"/>
            <w:tcBorders>
              <w:top w:val="nil"/>
              <w:left w:val="nil"/>
              <w:bottom w:val="single" w:sz="4" w:space="0" w:color="auto"/>
              <w:right w:val="single" w:sz="4" w:space="0" w:color="auto"/>
            </w:tcBorders>
            <w:noWrap/>
            <w:tcMar>
              <w:left w:w="58" w:type="dxa"/>
              <w:right w:w="58" w:type="dxa"/>
            </w:tcMar>
            <w:vAlign w:val="center"/>
            <w:hideMark/>
          </w:tcPr>
          <w:p w14:paraId="20220862" w14:textId="77777777" w:rsidR="00467FA5" w:rsidRDefault="00467FA5" w:rsidP="00C3743E">
            <w:pPr>
              <w:spacing w:after="0" w:line="240" w:lineRule="auto"/>
              <w:rPr>
                <w:rFonts w:ascii="Arial" w:eastAsia="Times New Roman" w:hAnsi="Arial" w:cs="Arial"/>
                <w:b/>
                <w:bCs/>
                <w:i/>
                <w:iCs/>
                <w:color w:val="000000"/>
                <w:sz w:val="18"/>
                <w:szCs w:val="18"/>
              </w:rPr>
            </w:pPr>
            <w:r w:rsidRPr="0077447C">
              <w:rPr>
                <w:rFonts w:ascii="Arial" w:eastAsia="Times New Roman" w:hAnsi="Arial" w:cs="Arial"/>
                <w:b/>
                <w:bCs/>
                <w:i/>
                <w:iCs/>
                <w:color w:val="000000"/>
                <w:sz w:val="18"/>
                <w:szCs w:val="18"/>
              </w:rPr>
              <w:t>Ancylostoma ceylanicum</w:t>
            </w:r>
          </w:p>
          <w:p w14:paraId="423ED6C2" w14:textId="16FE88A7" w:rsidR="00467FA5" w:rsidRPr="0077447C" w:rsidRDefault="00467FA5" w:rsidP="00C3743E">
            <w:pPr>
              <w:spacing w:after="0"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Component models:</w:t>
            </w:r>
          </w:p>
        </w:tc>
        <w:tc>
          <w:tcPr>
            <w:tcW w:w="6697" w:type="dxa"/>
            <w:gridSpan w:val="8"/>
            <w:tcBorders>
              <w:top w:val="nil"/>
              <w:left w:val="single" w:sz="4" w:space="0" w:color="auto"/>
              <w:bottom w:val="single" w:sz="4" w:space="0" w:color="auto"/>
              <w:right w:val="nil"/>
            </w:tcBorders>
            <w:noWrap/>
            <w:tcMar>
              <w:left w:w="58" w:type="dxa"/>
              <w:right w:w="58" w:type="dxa"/>
            </w:tcMar>
            <w:vAlign w:val="center"/>
            <w:hideMark/>
          </w:tcPr>
          <w:p w14:paraId="44E15411" w14:textId="7EA274D2" w:rsidR="00467FA5" w:rsidRPr="0077447C" w:rsidRDefault="00467FA5" w:rsidP="00C3743E">
            <w:pPr>
              <w:spacing w:after="0" w:line="240" w:lineRule="auto"/>
              <w:jc w:val="center"/>
              <w:rPr>
                <w:rFonts w:ascii="Arial" w:eastAsia="Times New Roman" w:hAnsi="Arial" w:cs="Arial"/>
                <w:b/>
                <w:bCs/>
                <w:color w:val="000000"/>
                <w:sz w:val="18"/>
                <w:szCs w:val="18"/>
              </w:rPr>
            </w:pPr>
            <w:r w:rsidRPr="0077447C">
              <w:rPr>
                <w:rFonts w:ascii="Arial" w:eastAsia="Times New Roman" w:hAnsi="Arial" w:cs="Arial"/>
                <w:b/>
                <w:bCs/>
                <w:color w:val="000000"/>
                <w:sz w:val="18"/>
                <w:szCs w:val="18"/>
              </w:rPr>
              <w:t>Model Composition</w:t>
            </w:r>
          </w:p>
        </w:tc>
      </w:tr>
      <w:tr w:rsidR="00467FA5" w:rsidRPr="0077447C" w14:paraId="6FB6B855" w14:textId="77777777" w:rsidTr="00BA72F0">
        <w:trPr>
          <w:trHeight w:val="889"/>
        </w:trPr>
        <w:tc>
          <w:tcPr>
            <w:tcW w:w="352" w:type="dxa"/>
            <w:tcBorders>
              <w:top w:val="single" w:sz="4" w:space="0" w:color="auto"/>
              <w:left w:val="nil"/>
              <w:bottom w:val="single" w:sz="4" w:space="0" w:color="auto"/>
              <w:right w:val="nil"/>
            </w:tcBorders>
            <w:noWrap/>
            <w:tcMar>
              <w:left w:w="58" w:type="dxa"/>
              <w:right w:w="58" w:type="dxa"/>
            </w:tcMar>
            <w:vAlign w:val="center"/>
            <w:hideMark/>
          </w:tcPr>
          <w:p w14:paraId="650CCDDC" w14:textId="77777777" w:rsidR="00467FA5" w:rsidRPr="0077447C" w:rsidRDefault="00467FA5" w:rsidP="00467FA5">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df</w:t>
            </w:r>
          </w:p>
        </w:tc>
        <w:tc>
          <w:tcPr>
            <w:tcW w:w="767" w:type="dxa"/>
            <w:tcBorders>
              <w:top w:val="single" w:sz="4" w:space="0" w:color="auto"/>
              <w:left w:val="nil"/>
              <w:bottom w:val="single" w:sz="4" w:space="0" w:color="auto"/>
              <w:right w:val="nil"/>
            </w:tcBorders>
            <w:noWrap/>
            <w:tcMar>
              <w:left w:w="58" w:type="dxa"/>
              <w:right w:w="58" w:type="dxa"/>
            </w:tcMar>
            <w:vAlign w:val="center"/>
            <w:hideMark/>
          </w:tcPr>
          <w:p w14:paraId="37426643" w14:textId="77777777" w:rsidR="00467FA5" w:rsidRPr="0077447C" w:rsidRDefault="00467FA5" w:rsidP="00467FA5">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logLik</w:t>
            </w:r>
          </w:p>
        </w:tc>
        <w:tc>
          <w:tcPr>
            <w:tcW w:w="767" w:type="dxa"/>
            <w:tcBorders>
              <w:top w:val="single" w:sz="4" w:space="0" w:color="auto"/>
              <w:left w:val="nil"/>
              <w:bottom w:val="single" w:sz="4" w:space="0" w:color="auto"/>
              <w:right w:val="nil"/>
            </w:tcBorders>
            <w:noWrap/>
            <w:tcMar>
              <w:left w:w="58" w:type="dxa"/>
              <w:right w:w="58" w:type="dxa"/>
            </w:tcMar>
            <w:vAlign w:val="center"/>
            <w:hideMark/>
          </w:tcPr>
          <w:p w14:paraId="0959DD0E" w14:textId="77777777" w:rsidR="00467FA5" w:rsidRPr="0077447C" w:rsidRDefault="00467FA5" w:rsidP="00467FA5">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AICc</w:t>
            </w:r>
          </w:p>
        </w:tc>
        <w:tc>
          <w:tcPr>
            <w:tcW w:w="538" w:type="dxa"/>
            <w:tcBorders>
              <w:top w:val="single" w:sz="4" w:space="0" w:color="auto"/>
              <w:left w:val="nil"/>
              <w:bottom w:val="single" w:sz="4" w:space="0" w:color="auto"/>
              <w:right w:val="nil"/>
            </w:tcBorders>
            <w:noWrap/>
            <w:tcMar>
              <w:left w:w="58" w:type="dxa"/>
              <w:right w:w="58" w:type="dxa"/>
            </w:tcMar>
            <w:vAlign w:val="center"/>
            <w:hideMark/>
          </w:tcPr>
          <w:p w14:paraId="22AE6E4D" w14:textId="3C297307" w:rsidR="00467FA5"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d</w:t>
            </w:r>
            <w:r w:rsidRPr="0077447C">
              <w:rPr>
                <w:rFonts w:ascii="Arial" w:eastAsia="Times New Roman" w:hAnsi="Arial" w:cs="Arial"/>
                <w:color w:val="000000"/>
                <w:sz w:val="18"/>
                <w:szCs w:val="18"/>
              </w:rPr>
              <w:t>elta</w:t>
            </w:r>
          </w:p>
          <w:p w14:paraId="578204DA" w14:textId="1B7971D9"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AICc</w:t>
            </w:r>
          </w:p>
        </w:tc>
        <w:tc>
          <w:tcPr>
            <w:tcW w:w="712" w:type="dxa"/>
            <w:tcBorders>
              <w:top w:val="single" w:sz="4" w:space="0" w:color="auto"/>
              <w:left w:val="nil"/>
              <w:bottom w:val="single" w:sz="4" w:space="0" w:color="auto"/>
              <w:right w:val="single" w:sz="4" w:space="0" w:color="auto"/>
            </w:tcBorders>
            <w:noWrap/>
            <w:tcMar>
              <w:left w:w="58" w:type="dxa"/>
              <w:right w:w="58" w:type="dxa"/>
            </w:tcMar>
            <w:vAlign w:val="center"/>
            <w:hideMark/>
          </w:tcPr>
          <w:p w14:paraId="320103D3" w14:textId="77777777" w:rsidR="00467FA5" w:rsidRPr="0077447C" w:rsidRDefault="00467FA5" w:rsidP="00467FA5">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weight</w:t>
            </w:r>
          </w:p>
        </w:tc>
        <w:tc>
          <w:tcPr>
            <w:tcW w:w="1102" w:type="dxa"/>
            <w:tcBorders>
              <w:top w:val="single" w:sz="4" w:space="0" w:color="auto"/>
              <w:left w:val="single" w:sz="4" w:space="0" w:color="auto"/>
              <w:bottom w:val="single" w:sz="4" w:space="0" w:color="auto"/>
              <w:right w:val="nil"/>
            </w:tcBorders>
            <w:noWrap/>
            <w:tcMar>
              <w:left w:w="58" w:type="dxa"/>
              <w:right w:w="58" w:type="dxa"/>
            </w:tcMar>
            <w:vAlign w:val="center"/>
            <w:hideMark/>
          </w:tcPr>
          <w:p w14:paraId="6BFC8D51" w14:textId="7E6DE059"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Age</w:t>
            </w:r>
          </w:p>
        </w:tc>
        <w:tc>
          <w:tcPr>
            <w:tcW w:w="760" w:type="dxa"/>
            <w:tcBorders>
              <w:top w:val="single" w:sz="4" w:space="0" w:color="auto"/>
              <w:left w:val="nil"/>
              <w:bottom w:val="single" w:sz="4" w:space="0" w:color="auto"/>
              <w:right w:val="nil"/>
            </w:tcBorders>
            <w:noWrap/>
            <w:tcMar>
              <w:left w:w="58" w:type="dxa"/>
              <w:right w:w="58" w:type="dxa"/>
            </w:tcMar>
            <w:vAlign w:val="center"/>
            <w:hideMark/>
          </w:tcPr>
          <w:p w14:paraId="52C64A32" w14:textId="5D4F8C35"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Gender</w:t>
            </w:r>
          </w:p>
        </w:tc>
        <w:tc>
          <w:tcPr>
            <w:tcW w:w="726" w:type="dxa"/>
            <w:tcBorders>
              <w:top w:val="single" w:sz="4" w:space="0" w:color="auto"/>
              <w:left w:val="nil"/>
              <w:bottom w:val="single" w:sz="4" w:space="0" w:color="auto"/>
              <w:right w:val="nil"/>
            </w:tcBorders>
            <w:tcMar>
              <w:left w:w="58" w:type="dxa"/>
              <w:right w:w="58" w:type="dxa"/>
            </w:tcMar>
            <w:vAlign w:val="center"/>
            <w:hideMark/>
          </w:tcPr>
          <w:p w14:paraId="1C193E0D" w14:textId="7B9F1DB8"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House Wealth PC1</w:t>
            </w:r>
          </w:p>
        </w:tc>
        <w:tc>
          <w:tcPr>
            <w:tcW w:w="803" w:type="dxa"/>
            <w:tcBorders>
              <w:top w:val="single" w:sz="4" w:space="0" w:color="auto"/>
              <w:left w:val="nil"/>
              <w:bottom w:val="single" w:sz="4" w:space="0" w:color="auto"/>
              <w:right w:val="nil"/>
            </w:tcBorders>
            <w:tcMar>
              <w:left w:w="58" w:type="dxa"/>
              <w:right w:w="58" w:type="dxa"/>
            </w:tcMar>
            <w:vAlign w:val="center"/>
            <w:hideMark/>
          </w:tcPr>
          <w:p w14:paraId="0F6E430E" w14:textId="2BDA942D"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Material Wealth PC1</w:t>
            </w:r>
          </w:p>
        </w:tc>
        <w:tc>
          <w:tcPr>
            <w:tcW w:w="809" w:type="dxa"/>
            <w:tcBorders>
              <w:top w:val="single" w:sz="4" w:space="0" w:color="auto"/>
              <w:left w:val="nil"/>
              <w:bottom w:val="single" w:sz="4" w:space="0" w:color="auto"/>
              <w:right w:val="nil"/>
            </w:tcBorders>
            <w:tcMar>
              <w:left w:w="58" w:type="dxa"/>
              <w:right w:w="58" w:type="dxa"/>
            </w:tcMar>
            <w:vAlign w:val="center"/>
            <w:hideMark/>
          </w:tcPr>
          <w:p w14:paraId="140F2AC2" w14:textId="12B01A1B"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School Level</w:t>
            </w:r>
          </w:p>
        </w:tc>
        <w:tc>
          <w:tcPr>
            <w:tcW w:w="809" w:type="dxa"/>
            <w:tcBorders>
              <w:top w:val="single" w:sz="4" w:space="0" w:color="auto"/>
              <w:left w:val="nil"/>
              <w:bottom w:val="single" w:sz="4" w:space="0" w:color="auto"/>
              <w:right w:val="nil"/>
            </w:tcBorders>
            <w:tcMar>
              <w:left w:w="58" w:type="dxa"/>
              <w:right w:w="58" w:type="dxa"/>
            </w:tcMar>
            <w:vAlign w:val="center"/>
            <w:hideMark/>
          </w:tcPr>
          <w:p w14:paraId="24E81092" w14:textId="1373CF38"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 xml:space="preserve">Dog </w:t>
            </w:r>
            <w:r w:rsidR="008C6B6E">
              <w:rPr>
                <w:rFonts w:ascii="Arial" w:eastAsia="Times New Roman" w:hAnsi="Arial" w:cs="Arial"/>
                <w:color w:val="000000"/>
                <w:sz w:val="18"/>
                <w:szCs w:val="18"/>
              </w:rPr>
              <w:t>Contact</w:t>
            </w:r>
          </w:p>
        </w:tc>
        <w:tc>
          <w:tcPr>
            <w:tcW w:w="771" w:type="dxa"/>
            <w:tcBorders>
              <w:top w:val="single" w:sz="4" w:space="0" w:color="auto"/>
              <w:left w:val="nil"/>
              <w:bottom w:val="single" w:sz="4" w:space="0" w:color="auto"/>
              <w:right w:val="nil"/>
            </w:tcBorders>
            <w:tcMar>
              <w:left w:w="58" w:type="dxa"/>
              <w:right w:w="58" w:type="dxa"/>
            </w:tcMar>
            <w:vAlign w:val="center"/>
            <w:hideMark/>
          </w:tcPr>
          <w:p w14:paraId="75D07E70" w14:textId="30D3A69A"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Season</w:t>
            </w:r>
          </w:p>
        </w:tc>
        <w:tc>
          <w:tcPr>
            <w:tcW w:w="917" w:type="dxa"/>
            <w:tcBorders>
              <w:top w:val="single" w:sz="4" w:space="0" w:color="auto"/>
              <w:left w:val="nil"/>
              <w:bottom w:val="single" w:sz="4" w:space="0" w:color="auto"/>
              <w:right w:val="nil"/>
            </w:tcBorders>
            <w:tcMar>
              <w:left w:w="58" w:type="dxa"/>
              <w:right w:w="58" w:type="dxa"/>
            </w:tcMar>
            <w:vAlign w:val="center"/>
            <w:hideMark/>
          </w:tcPr>
          <w:p w14:paraId="5A8F80E0" w14:textId="3B7DDE15" w:rsidR="00467FA5" w:rsidRPr="0077447C" w:rsidRDefault="00467FA5" w:rsidP="00467FA5">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Village</w:t>
            </w:r>
          </w:p>
        </w:tc>
      </w:tr>
      <w:tr w:rsidR="00BA72F0" w:rsidRPr="0077447C" w14:paraId="31F1F2BB" w14:textId="77777777" w:rsidTr="00BA72F0">
        <w:trPr>
          <w:trHeight w:val="301"/>
        </w:trPr>
        <w:tc>
          <w:tcPr>
            <w:tcW w:w="352" w:type="dxa"/>
            <w:tcBorders>
              <w:top w:val="single" w:sz="4" w:space="0" w:color="auto"/>
              <w:left w:val="nil"/>
              <w:bottom w:val="nil"/>
              <w:right w:val="nil"/>
            </w:tcBorders>
            <w:noWrap/>
            <w:tcMar>
              <w:left w:w="58" w:type="dxa"/>
              <w:right w:w="58" w:type="dxa"/>
            </w:tcMar>
            <w:hideMark/>
          </w:tcPr>
          <w:p w14:paraId="4FCA9023" w14:textId="3AB4082F"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9</w:t>
            </w:r>
          </w:p>
        </w:tc>
        <w:tc>
          <w:tcPr>
            <w:tcW w:w="767" w:type="dxa"/>
            <w:tcBorders>
              <w:top w:val="single" w:sz="4" w:space="0" w:color="auto"/>
              <w:left w:val="nil"/>
              <w:bottom w:val="nil"/>
              <w:right w:val="nil"/>
            </w:tcBorders>
            <w:noWrap/>
            <w:tcMar>
              <w:left w:w="58" w:type="dxa"/>
              <w:right w:w="58" w:type="dxa"/>
            </w:tcMar>
            <w:hideMark/>
          </w:tcPr>
          <w:p w14:paraId="290860EA" w14:textId="5D112F5C"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-403.06</w:t>
            </w:r>
          </w:p>
        </w:tc>
        <w:tc>
          <w:tcPr>
            <w:tcW w:w="767" w:type="dxa"/>
            <w:tcBorders>
              <w:top w:val="single" w:sz="4" w:space="0" w:color="auto"/>
              <w:left w:val="nil"/>
              <w:bottom w:val="nil"/>
              <w:right w:val="nil"/>
            </w:tcBorders>
            <w:noWrap/>
            <w:tcMar>
              <w:left w:w="58" w:type="dxa"/>
              <w:right w:w="58" w:type="dxa"/>
            </w:tcMar>
            <w:hideMark/>
          </w:tcPr>
          <w:p w14:paraId="417AAE73" w14:textId="4003A204"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824.34</w:t>
            </w:r>
          </w:p>
        </w:tc>
        <w:tc>
          <w:tcPr>
            <w:tcW w:w="538" w:type="dxa"/>
            <w:tcBorders>
              <w:top w:val="single" w:sz="4" w:space="0" w:color="auto"/>
              <w:left w:val="nil"/>
              <w:bottom w:val="nil"/>
              <w:right w:val="nil"/>
            </w:tcBorders>
            <w:noWrap/>
            <w:tcMar>
              <w:left w:w="58" w:type="dxa"/>
              <w:right w:w="58" w:type="dxa"/>
            </w:tcMar>
            <w:hideMark/>
          </w:tcPr>
          <w:p w14:paraId="1A834985" w14:textId="3A7EAA94"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w:t>
            </w:r>
          </w:p>
        </w:tc>
        <w:tc>
          <w:tcPr>
            <w:tcW w:w="712" w:type="dxa"/>
            <w:tcBorders>
              <w:top w:val="single" w:sz="4" w:space="0" w:color="auto"/>
              <w:left w:val="nil"/>
              <w:bottom w:val="nil"/>
              <w:right w:val="single" w:sz="4" w:space="0" w:color="auto"/>
            </w:tcBorders>
            <w:noWrap/>
            <w:tcMar>
              <w:left w:w="58" w:type="dxa"/>
              <w:right w:w="58" w:type="dxa"/>
            </w:tcMar>
            <w:hideMark/>
          </w:tcPr>
          <w:p w14:paraId="39A841B1" w14:textId="6F955FB9"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0.27</w:t>
            </w:r>
          </w:p>
        </w:tc>
        <w:tc>
          <w:tcPr>
            <w:tcW w:w="1102" w:type="dxa"/>
            <w:tcBorders>
              <w:top w:val="single" w:sz="4" w:space="0" w:color="auto"/>
              <w:left w:val="single" w:sz="4" w:space="0" w:color="auto"/>
              <w:bottom w:val="nil"/>
              <w:right w:val="nil"/>
            </w:tcBorders>
            <w:shd w:val="clear" w:color="auto" w:fill="808080" w:themeFill="background1" w:themeFillShade="80"/>
            <w:noWrap/>
            <w:tcMar>
              <w:left w:w="58" w:type="dxa"/>
              <w:right w:w="58" w:type="dxa"/>
            </w:tcMar>
            <w:vAlign w:val="bottom"/>
          </w:tcPr>
          <w:p w14:paraId="06ECFCFE" w14:textId="643518C2"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60"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4CB26002" w14:textId="1C7007CB"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26" w:type="dxa"/>
            <w:tcBorders>
              <w:top w:val="single" w:sz="4" w:space="0" w:color="auto"/>
              <w:left w:val="nil"/>
              <w:bottom w:val="nil"/>
              <w:right w:val="nil"/>
            </w:tcBorders>
            <w:noWrap/>
            <w:tcMar>
              <w:left w:w="58" w:type="dxa"/>
              <w:right w:w="58" w:type="dxa"/>
            </w:tcMar>
            <w:vAlign w:val="bottom"/>
          </w:tcPr>
          <w:p w14:paraId="721A0E5B" w14:textId="77777777"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p>
        </w:tc>
        <w:tc>
          <w:tcPr>
            <w:tcW w:w="803" w:type="dxa"/>
            <w:tcBorders>
              <w:top w:val="single" w:sz="4" w:space="0" w:color="auto"/>
              <w:left w:val="nil"/>
              <w:bottom w:val="nil"/>
              <w:right w:val="nil"/>
            </w:tcBorders>
            <w:noWrap/>
            <w:tcMar>
              <w:left w:w="58" w:type="dxa"/>
              <w:right w:w="58" w:type="dxa"/>
            </w:tcMar>
            <w:vAlign w:val="bottom"/>
          </w:tcPr>
          <w:p w14:paraId="6CA5ACE5" w14:textId="22B9588F"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p>
        </w:tc>
        <w:tc>
          <w:tcPr>
            <w:tcW w:w="809"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2AE6C680" w14:textId="6E485F1E"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809"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7259F955" w14:textId="6F3EC87A"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71"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00BF341C" w14:textId="01BF3BDA"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917" w:type="dxa"/>
            <w:tcBorders>
              <w:top w:val="single" w:sz="4" w:space="0" w:color="auto"/>
              <w:left w:val="nil"/>
              <w:bottom w:val="nil"/>
              <w:right w:val="nil"/>
            </w:tcBorders>
            <w:shd w:val="clear" w:color="auto" w:fill="808080" w:themeFill="background1" w:themeFillShade="80"/>
            <w:noWrap/>
            <w:tcMar>
              <w:left w:w="58" w:type="dxa"/>
              <w:right w:w="58" w:type="dxa"/>
            </w:tcMar>
            <w:vAlign w:val="bottom"/>
          </w:tcPr>
          <w:p w14:paraId="423EBDF6" w14:textId="78CBE41A"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r>
      <w:tr w:rsidR="00BA72F0" w:rsidRPr="0077447C" w14:paraId="08E1A01D" w14:textId="77777777" w:rsidTr="00BA72F0">
        <w:trPr>
          <w:trHeight w:val="301"/>
        </w:trPr>
        <w:tc>
          <w:tcPr>
            <w:tcW w:w="352" w:type="dxa"/>
            <w:tcBorders>
              <w:top w:val="nil"/>
              <w:left w:val="nil"/>
              <w:bottom w:val="nil"/>
              <w:right w:val="nil"/>
            </w:tcBorders>
            <w:noWrap/>
            <w:tcMar>
              <w:left w:w="58" w:type="dxa"/>
              <w:right w:w="58" w:type="dxa"/>
            </w:tcMar>
            <w:hideMark/>
          </w:tcPr>
          <w:p w14:paraId="29F9C893" w14:textId="44618C96"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8</w:t>
            </w:r>
          </w:p>
        </w:tc>
        <w:tc>
          <w:tcPr>
            <w:tcW w:w="767" w:type="dxa"/>
            <w:tcBorders>
              <w:top w:val="nil"/>
              <w:left w:val="nil"/>
              <w:bottom w:val="nil"/>
              <w:right w:val="nil"/>
            </w:tcBorders>
            <w:noWrap/>
            <w:tcMar>
              <w:left w:w="58" w:type="dxa"/>
              <w:right w:w="58" w:type="dxa"/>
            </w:tcMar>
            <w:hideMark/>
          </w:tcPr>
          <w:p w14:paraId="6E9084AB" w14:textId="5FF50C0E"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-404.25</w:t>
            </w:r>
          </w:p>
        </w:tc>
        <w:tc>
          <w:tcPr>
            <w:tcW w:w="767" w:type="dxa"/>
            <w:tcBorders>
              <w:top w:val="nil"/>
              <w:left w:val="nil"/>
              <w:bottom w:val="nil"/>
              <w:right w:val="nil"/>
            </w:tcBorders>
            <w:noWrap/>
            <w:tcMar>
              <w:left w:w="58" w:type="dxa"/>
              <w:right w:w="58" w:type="dxa"/>
            </w:tcMar>
            <w:hideMark/>
          </w:tcPr>
          <w:p w14:paraId="393E8916" w14:textId="606A4220"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824.67</w:t>
            </w:r>
          </w:p>
        </w:tc>
        <w:tc>
          <w:tcPr>
            <w:tcW w:w="538" w:type="dxa"/>
            <w:tcBorders>
              <w:top w:val="nil"/>
              <w:left w:val="nil"/>
              <w:bottom w:val="nil"/>
              <w:right w:val="nil"/>
            </w:tcBorders>
            <w:noWrap/>
            <w:tcMar>
              <w:left w:w="58" w:type="dxa"/>
              <w:right w:w="58" w:type="dxa"/>
            </w:tcMar>
            <w:hideMark/>
          </w:tcPr>
          <w:p w14:paraId="2F1DD94D" w14:textId="7577CF84"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0.34</w:t>
            </w:r>
          </w:p>
        </w:tc>
        <w:tc>
          <w:tcPr>
            <w:tcW w:w="712" w:type="dxa"/>
            <w:tcBorders>
              <w:top w:val="nil"/>
              <w:left w:val="nil"/>
              <w:bottom w:val="nil"/>
              <w:right w:val="single" w:sz="4" w:space="0" w:color="auto"/>
            </w:tcBorders>
            <w:noWrap/>
            <w:tcMar>
              <w:left w:w="58" w:type="dxa"/>
              <w:right w:w="58" w:type="dxa"/>
            </w:tcMar>
            <w:hideMark/>
          </w:tcPr>
          <w:p w14:paraId="27261D51" w14:textId="73FD3A5C"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0.23</w:t>
            </w:r>
          </w:p>
        </w:tc>
        <w:tc>
          <w:tcPr>
            <w:tcW w:w="1102" w:type="dxa"/>
            <w:tcBorders>
              <w:top w:val="nil"/>
              <w:left w:val="single" w:sz="4" w:space="0" w:color="auto"/>
              <w:bottom w:val="nil"/>
              <w:right w:val="nil"/>
            </w:tcBorders>
            <w:noWrap/>
            <w:tcMar>
              <w:left w:w="58" w:type="dxa"/>
              <w:right w:w="58" w:type="dxa"/>
            </w:tcMar>
            <w:vAlign w:val="bottom"/>
          </w:tcPr>
          <w:p w14:paraId="7C3F64B2" w14:textId="6B1DC462"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p>
        </w:tc>
        <w:tc>
          <w:tcPr>
            <w:tcW w:w="760" w:type="dxa"/>
            <w:tcBorders>
              <w:top w:val="nil"/>
              <w:left w:val="nil"/>
              <w:bottom w:val="nil"/>
              <w:right w:val="nil"/>
            </w:tcBorders>
            <w:shd w:val="clear" w:color="auto" w:fill="808080" w:themeFill="background1" w:themeFillShade="80"/>
            <w:noWrap/>
            <w:tcMar>
              <w:left w:w="58" w:type="dxa"/>
              <w:right w:w="58" w:type="dxa"/>
            </w:tcMar>
            <w:vAlign w:val="bottom"/>
          </w:tcPr>
          <w:p w14:paraId="2706EA51" w14:textId="27F2EE14"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26" w:type="dxa"/>
            <w:tcBorders>
              <w:top w:val="nil"/>
              <w:left w:val="nil"/>
              <w:bottom w:val="nil"/>
              <w:right w:val="nil"/>
            </w:tcBorders>
            <w:noWrap/>
            <w:tcMar>
              <w:left w:w="58" w:type="dxa"/>
              <w:right w:w="58" w:type="dxa"/>
            </w:tcMar>
            <w:vAlign w:val="bottom"/>
          </w:tcPr>
          <w:p w14:paraId="4F57DD66" w14:textId="77777777"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p>
        </w:tc>
        <w:tc>
          <w:tcPr>
            <w:tcW w:w="803" w:type="dxa"/>
            <w:tcBorders>
              <w:top w:val="nil"/>
              <w:left w:val="nil"/>
              <w:bottom w:val="nil"/>
              <w:right w:val="nil"/>
            </w:tcBorders>
            <w:noWrap/>
            <w:tcMar>
              <w:left w:w="58" w:type="dxa"/>
              <w:right w:w="58" w:type="dxa"/>
            </w:tcMar>
            <w:vAlign w:val="bottom"/>
          </w:tcPr>
          <w:p w14:paraId="78D55FD4" w14:textId="4224EF88"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p>
        </w:tc>
        <w:tc>
          <w:tcPr>
            <w:tcW w:w="809" w:type="dxa"/>
            <w:tcBorders>
              <w:top w:val="nil"/>
              <w:left w:val="nil"/>
              <w:bottom w:val="nil"/>
              <w:right w:val="nil"/>
            </w:tcBorders>
            <w:shd w:val="clear" w:color="auto" w:fill="808080" w:themeFill="background1" w:themeFillShade="80"/>
            <w:noWrap/>
            <w:tcMar>
              <w:left w:w="58" w:type="dxa"/>
              <w:right w:w="58" w:type="dxa"/>
            </w:tcMar>
            <w:vAlign w:val="bottom"/>
          </w:tcPr>
          <w:p w14:paraId="2CCA36B0" w14:textId="00172CBD"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809" w:type="dxa"/>
            <w:tcBorders>
              <w:top w:val="nil"/>
              <w:left w:val="nil"/>
              <w:bottom w:val="nil"/>
              <w:right w:val="nil"/>
            </w:tcBorders>
            <w:shd w:val="clear" w:color="auto" w:fill="808080" w:themeFill="background1" w:themeFillShade="80"/>
            <w:noWrap/>
            <w:tcMar>
              <w:left w:w="58" w:type="dxa"/>
              <w:right w:w="58" w:type="dxa"/>
            </w:tcMar>
            <w:vAlign w:val="bottom"/>
          </w:tcPr>
          <w:p w14:paraId="64A0BC5A" w14:textId="4D70456C"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71" w:type="dxa"/>
            <w:tcBorders>
              <w:top w:val="nil"/>
              <w:left w:val="nil"/>
              <w:bottom w:val="nil"/>
              <w:right w:val="nil"/>
            </w:tcBorders>
            <w:shd w:val="clear" w:color="auto" w:fill="808080" w:themeFill="background1" w:themeFillShade="80"/>
            <w:noWrap/>
            <w:tcMar>
              <w:left w:w="58" w:type="dxa"/>
              <w:right w:w="58" w:type="dxa"/>
            </w:tcMar>
            <w:vAlign w:val="bottom"/>
          </w:tcPr>
          <w:p w14:paraId="0566AE4D" w14:textId="33F9ECD2"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917" w:type="dxa"/>
            <w:tcBorders>
              <w:top w:val="nil"/>
              <w:left w:val="nil"/>
              <w:bottom w:val="nil"/>
              <w:right w:val="nil"/>
            </w:tcBorders>
            <w:shd w:val="clear" w:color="auto" w:fill="808080" w:themeFill="background1" w:themeFillShade="80"/>
            <w:noWrap/>
            <w:tcMar>
              <w:left w:w="58" w:type="dxa"/>
              <w:right w:w="58" w:type="dxa"/>
            </w:tcMar>
            <w:vAlign w:val="bottom"/>
          </w:tcPr>
          <w:p w14:paraId="4F397F23" w14:textId="302D09A9"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r>
      <w:tr w:rsidR="00BA72F0" w:rsidRPr="0077447C" w14:paraId="6EB89348" w14:textId="77777777" w:rsidTr="00BA72F0">
        <w:trPr>
          <w:trHeight w:val="301"/>
        </w:trPr>
        <w:tc>
          <w:tcPr>
            <w:tcW w:w="352" w:type="dxa"/>
            <w:tcBorders>
              <w:top w:val="nil"/>
              <w:left w:val="nil"/>
              <w:bottom w:val="nil"/>
              <w:right w:val="nil"/>
            </w:tcBorders>
            <w:noWrap/>
            <w:tcMar>
              <w:left w:w="58" w:type="dxa"/>
              <w:right w:w="58" w:type="dxa"/>
            </w:tcMar>
            <w:hideMark/>
          </w:tcPr>
          <w:p w14:paraId="52C8348D" w14:textId="39DBB4FA"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10</w:t>
            </w:r>
          </w:p>
        </w:tc>
        <w:tc>
          <w:tcPr>
            <w:tcW w:w="767" w:type="dxa"/>
            <w:tcBorders>
              <w:top w:val="nil"/>
              <w:left w:val="nil"/>
              <w:bottom w:val="nil"/>
              <w:right w:val="nil"/>
            </w:tcBorders>
            <w:noWrap/>
            <w:tcMar>
              <w:left w:w="58" w:type="dxa"/>
              <w:right w:w="58" w:type="dxa"/>
            </w:tcMar>
            <w:hideMark/>
          </w:tcPr>
          <w:p w14:paraId="6594F204" w14:textId="62949ED9"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-402.32</w:t>
            </w:r>
          </w:p>
        </w:tc>
        <w:tc>
          <w:tcPr>
            <w:tcW w:w="767" w:type="dxa"/>
            <w:tcBorders>
              <w:top w:val="nil"/>
              <w:left w:val="nil"/>
              <w:bottom w:val="nil"/>
              <w:right w:val="nil"/>
            </w:tcBorders>
            <w:noWrap/>
            <w:tcMar>
              <w:left w:w="58" w:type="dxa"/>
              <w:right w:w="58" w:type="dxa"/>
            </w:tcMar>
            <w:hideMark/>
          </w:tcPr>
          <w:p w14:paraId="1E1579C4" w14:textId="3ACE8AEC"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824.9</w:t>
            </w:r>
          </w:p>
        </w:tc>
        <w:tc>
          <w:tcPr>
            <w:tcW w:w="538" w:type="dxa"/>
            <w:tcBorders>
              <w:top w:val="nil"/>
              <w:left w:val="nil"/>
              <w:bottom w:val="nil"/>
              <w:right w:val="nil"/>
            </w:tcBorders>
            <w:noWrap/>
            <w:tcMar>
              <w:left w:w="58" w:type="dxa"/>
              <w:right w:w="58" w:type="dxa"/>
            </w:tcMar>
            <w:hideMark/>
          </w:tcPr>
          <w:p w14:paraId="38ED26C6" w14:textId="3E50D6F1"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0.56</w:t>
            </w:r>
          </w:p>
        </w:tc>
        <w:tc>
          <w:tcPr>
            <w:tcW w:w="712" w:type="dxa"/>
            <w:tcBorders>
              <w:top w:val="nil"/>
              <w:left w:val="nil"/>
              <w:bottom w:val="nil"/>
              <w:right w:val="single" w:sz="4" w:space="0" w:color="auto"/>
            </w:tcBorders>
            <w:noWrap/>
            <w:tcMar>
              <w:left w:w="58" w:type="dxa"/>
              <w:right w:w="58" w:type="dxa"/>
            </w:tcMar>
            <w:hideMark/>
          </w:tcPr>
          <w:p w14:paraId="7CF55A36" w14:textId="05A3D367"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0.21</w:t>
            </w:r>
          </w:p>
        </w:tc>
        <w:tc>
          <w:tcPr>
            <w:tcW w:w="1102" w:type="dxa"/>
            <w:tcBorders>
              <w:top w:val="nil"/>
              <w:left w:val="single" w:sz="4" w:space="0" w:color="auto"/>
              <w:bottom w:val="nil"/>
              <w:right w:val="nil"/>
            </w:tcBorders>
            <w:shd w:val="clear" w:color="auto" w:fill="808080" w:themeFill="background1" w:themeFillShade="80"/>
            <w:noWrap/>
            <w:tcMar>
              <w:left w:w="58" w:type="dxa"/>
              <w:right w:w="58" w:type="dxa"/>
            </w:tcMar>
            <w:vAlign w:val="bottom"/>
          </w:tcPr>
          <w:p w14:paraId="6B92B31D" w14:textId="184D69C1" w:rsidR="00BA72F0" w:rsidRPr="00BA72F0" w:rsidRDefault="00BA72F0" w:rsidP="00BA72F0">
            <w:pPr>
              <w:spacing w:after="0" w:line="240" w:lineRule="auto"/>
              <w:jc w:val="right"/>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760" w:type="dxa"/>
            <w:tcBorders>
              <w:top w:val="nil"/>
              <w:left w:val="nil"/>
              <w:bottom w:val="nil"/>
              <w:right w:val="nil"/>
            </w:tcBorders>
            <w:shd w:val="clear" w:color="auto" w:fill="808080" w:themeFill="background1" w:themeFillShade="80"/>
            <w:noWrap/>
            <w:tcMar>
              <w:left w:w="58" w:type="dxa"/>
              <w:right w:w="58" w:type="dxa"/>
            </w:tcMar>
            <w:vAlign w:val="bottom"/>
          </w:tcPr>
          <w:p w14:paraId="75EE5625" w14:textId="1EE8E057"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26" w:type="dxa"/>
            <w:tcBorders>
              <w:top w:val="nil"/>
              <w:left w:val="nil"/>
              <w:bottom w:val="nil"/>
              <w:right w:val="nil"/>
            </w:tcBorders>
            <w:noWrap/>
            <w:tcMar>
              <w:left w:w="58" w:type="dxa"/>
              <w:right w:w="58" w:type="dxa"/>
            </w:tcMar>
            <w:vAlign w:val="bottom"/>
          </w:tcPr>
          <w:p w14:paraId="536BB7F6" w14:textId="77777777"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p>
        </w:tc>
        <w:tc>
          <w:tcPr>
            <w:tcW w:w="803" w:type="dxa"/>
            <w:tcBorders>
              <w:top w:val="nil"/>
              <w:left w:val="nil"/>
              <w:bottom w:val="nil"/>
              <w:right w:val="nil"/>
            </w:tcBorders>
            <w:shd w:val="clear" w:color="auto" w:fill="808080" w:themeFill="background1" w:themeFillShade="80"/>
            <w:noWrap/>
            <w:tcMar>
              <w:left w:w="58" w:type="dxa"/>
              <w:right w:w="58" w:type="dxa"/>
            </w:tcMar>
            <w:vAlign w:val="bottom"/>
          </w:tcPr>
          <w:p w14:paraId="667D2F35" w14:textId="7BD300C1"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809" w:type="dxa"/>
            <w:tcBorders>
              <w:top w:val="nil"/>
              <w:left w:val="nil"/>
              <w:bottom w:val="nil"/>
              <w:right w:val="nil"/>
            </w:tcBorders>
            <w:shd w:val="clear" w:color="auto" w:fill="808080" w:themeFill="background1" w:themeFillShade="80"/>
            <w:noWrap/>
            <w:tcMar>
              <w:left w:w="58" w:type="dxa"/>
              <w:right w:w="58" w:type="dxa"/>
            </w:tcMar>
            <w:vAlign w:val="bottom"/>
          </w:tcPr>
          <w:p w14:paraId="6B88F219" w14:textId="714E2D01"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809" w:type="dxa"/>
            <w:tcBorders>
              <w:top w:val="nil"/>
              <w:left w:val="nil"/>
              <w:bottom w:val="nil"/>
              <w:right w:val="nil"/>
            </w:tcBorders>
            <w:shd w:val="clear" w:color="auto" w:fill="808080" w:themeFill="background1" w:themeFillShade="80"/>
            <w:noWrap/>
            <w:tcMar>
              <w:left w:w="58" w:type="dxa"/>
              <w:right w:w="58" w:type="dxa"/>
            </w:tcMar>
            <w:vAlign w:val="bottom"/>
          </w:tcPr>
          <w:p w14:paraId="7FBC8DDB" w14:textId="47119606"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71" w:type="dxa"/>
            <w:tcBorders>
              <w:top w:val="nil"/>
              <w:left w:val="nil"/>
              <w:bottom w:val="nil"/>
              <w:right w:val="nil"/>
            </w:tcBorders>
            <w:shd w:val="clear" w:color="auto" w:fill="808080" w:themeFill="background1" w:themeFillShade="80"/>
            <w:noWrap/>
            <w:tcMar>
              <w:left w:w="58" w:type="dxa"/>
              <w:right w:w="58" w:type="dxa"/>
            </w:tcMar>
            <w:vAlign w:val="bottom"/>
          </w:tcPr>
          <w:p w14:paraId="7F9B1699" w14:textId="49A21917"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917" w:type="dxa"/>
            <w:tcBorders>
              <w:top w:val="nil"/>
              <w:left w:val="nil"/>
              <w:bottom w:val="nil"/>
              <w:right w:val="nil"/>
            </w:tcBorders>
            <w:shd w:val="clear" w:color="auto" w:fill="808080" w:themeFill="background1" w:themeFillShade="80"/>
            <w:noWrap/>
            <w:tcMar>
              <w:left w:w="58" w:type="dxa"/>
              <w:right w:w="58" w:type="dxa"/>
            </w:tcMar>
            <w:vAlign w:val="bottom"/>
          </w:tcPr>
          <w:p w14:paraId="7BBED826" w14:textId="4AD85875"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r>
      <w:tr w:rsidR="00BA72F0" w:rsidRPr="0077447C" w14:paraId="6E3D19DC" w14:textId="77777777" w:rsidTr="00BA72F0">
        <w:trPr>
          <w:trHeight w:val="301"/>
        </w:trPr>
        <w:tc>
          <w:tcPr>
            <w:tcW w:w="352" w:type="dxa"/>
            <w:tcBorders>
              <w:top w:val="nil"/>
              <w:left w:val="nil"/>
              <w:bottom w:val="nil"/>
              <w:right w:val="nil"/>
            </w:tcBorders>
            <w:noWrap/>
            <w:tcMar>
              <w:left w:w="58" w:type="dxa"/>
              <w:right w:w="58" w:type="dxa"/>
            </w:tcMar>
            <w:hideMark/>
          </w:tcPr>
          <w:p w14:paraId="39F7132A" w14:textId="6CCA3FA8"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9</w:t>
            </w:r>
          </w:p>
        </w:tc>
        <w:tc>
          <w:tcPr>
            <w:tcW w:w="767" w:type="dxa"/>
            <w:tcBorders>
              <w:top w:val="nil"/>
              <w:left w:val="nil"/>
              <w:bottom w:val="nil"/>
              <w:right w:val="nil"/>
            </w:tcBorders>
            <w:noWrap/>
            <w:tcMar>
              <w:left w:w="58" w:type="dxa"/>
              <w:right w:w="58" w:type="dxa"/>
            </w:tcMar>
            <w:hideMark/>
          </w:tcPr>
          <w:p w14:paraId="56A6FC36" w14:textId="5D8C2F94"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-403.44</w:t>
            </w:r>
          </w:p>
        </w:tc>
        <w:tc>
          <w:tcPr>
            <w:tcW w:w="767" w:type="dxa"/>
            <w:tcBorders>
              <w:top w:val="nil"/>
              <w:left w:val="nil"/>
              <w:bottom w:val="nil"/>
              <w:right w:val="nil"/>
            </w:tcBorders>
            <w:noWrap/>
            <w:tcMar>
              <w:left w:w="58" w:type="dxa"/>
              <w:right w:w="58" w:type="dxa"/>
            </w:tcMar>
            <w:hideMark/>
          </w:tcPr>
          <w:p w14:paraId="5F26882B" w14:textId="2F7CFD85"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825.09</w:t>
            </w:r>
          </w:p>
        </w:tc>
        <w:tc>
          <w:tcPr>
            <w:tcW w:w="538" w:type="dxa"/>
            <w:tcBorders>
              <w:top w:val="nil"/>
              <w:left w:val="nil"/>
              <w:bottom w:val="nil"/>
              <w:right w:val="nil"/>
            </w:tcBorders>
            <w:noWrap/>
            <w:tcMar>
              <w:left w:w="58" w:type="dxa"/>
              <w:right w:w="58" w:type="dxa"/>
            </w:tcMar>
            <w:hideMark/>
          </w:tcPr>
          <w:p w14:paraId="6442D0AE" w14:textId="26BC7B86"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0.75</w:t>
            </w:r>
          </w:p>
        </w:tc>
        <w:tc>
          <w:tcPr>
            <w:tcW w:w="712" w:type="dxa"/>
            <w:tcBorders>
              <w:top w:val="nil"/>
              <w:left w:val="nil"/>
              <w:bottom w:val="nil"/>
              <w:right w:val="single" w:sz="4" w:space="0" w:color="auto"/>
            </w:tcBorders>
            <w:noWrap/>
            <w:tcMar>
              <w:left w:w="58" w:type="dxa"/>
              <w:right w:w="58" w:type="dxa"/>
            </w:tcMar>
            <w:hideMark/>
          </w:tcPr>
          <w:p w14:paraId="724C9519" w14:textId="2CDE0405"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0.19</w:t>
            </w:r>
          </w:p>
        </w:tc>
        <w:tc>
          <w:tcPr>
            <w:tcW w:w="1102" w:type="dxa"/>
            <w:tcBorders>
              <w:top w:val="nil"/>
              <w:left w:val="single" w:sz="4" w:space="0" w:color="auto"/>
              <w:bottom w:val="nil"/>
              <w:right w:val="nil"/>
            </w:tcBorders>
            <w:noWrap/>
            <w:tcMar>
              <w:left w:w="58" w:type="dxa"/>
              <w:right w:w="58" w:type="dxa"/>
            </w:tcMar>
            <w:vAlign w:val="bottom"/>
          </w:tcPr>
          <w:p w14:paraId="7F00E3E1" w14:textId="12FFA89B"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p>
        </w:tc>
        <w:tc>
          <w:tcPr>
            <w:tcW w:w="760" w:type="dxa"/>
            <w:tcBorders>
              <w:top w:val="nil"/>
              <w:left w:val="nil"/>
              <w:bottom w:val="nil"/>
              <w:right w:val="nil"/>
            </w:tcBorders>
            <w:shd w:val="clear" w:color="auto" w:fill="808080" w:themeFill="background1" w:themeFillShade="80"/>
            <w:noWrap/>
            <w:tcMar>
              <w:left w:w="58" w:type="dxa"/>
              <w:right w:w="58" w:type="dxa"/>
            </w:tcMar>
            <w:vAlign w:val="bottom"/>
          </w:tcPr>
          <w:p w14:paraId="60331C0F" w14:textId="38FA17B9"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26" w:type="dxa"/>
            <w:tcBorders>
              <w:top w:val="nil"/>
              <w:left w:val="nil"/>
              <w:bottom w:val="nil"/>
              <w:right w:val="nil"/>
            </w:tcBorders>
            <w:noWrap/>
            <w:tcMar>
              <w:left w:w="58" w:type="dxa"/>
              <w:right w:w="58" w:type="dxa"/>
            </w:tcMar>
            <w:vAlign w:val="bottom"/>
          </w:tcPr>
          <w:p w14:paraId="23C845E4" w14:textId="77777777"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p>
        </w:tc>
        <w:tc>
          <w:tcPr>
            <w:tcW w:w="803" w:type="dxa"/>
            <w:tcBorders>
              <w:top w:val="nil"/>
              <w:left w:val="nil"/>
              <w:bottom w:val="nil"/>
              <w:right w:val="nil"/>
            </w:tcBorders>
            <w:shd w:val="clear" w:color="auto" w:fill="808080" w:themeFill="background1" w:themeFillShade="80"/>
            <w:noWrap/>
            <w:tcMar>
              <w:left w:w="58" w:type="dxa"/>
              <w:right w:w="58" w:type="dxa"/>
            </w:tcMar>
            <w:vAlign w:val="bottom"/>
          </w:tcPr>
          <w:p w14:paraId="552DF885" w14:textId="7F3BE45A"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809" w:type="dxa"/>
            <w:tcBorders>
              <w:top w:val="nil"/>
              <w:left w:val="nil"/>
              <w:bottom w:val="nil"/>
              <w:right w:val="nil"/>
            </w:tcBorders>
            <w:shd w:val="clear" w:color="auto" w:fill="808080" w:themeFill="background1" w:themeFillShade="80"/>
            <w:noWrap/>
            <w:tcMar>
              <w:left w:w="58" w:type="dxa"/>
              <w:right w:w="58" w:type="dxa"/>
            </w:tcMar>
            <w:vAlign w:val="bottom"/>
          </w:tcPr>
          <w:p w14:paraId="5FA3E519" w14:textId="299D501D"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809" w:type="dxa"/>
            <w:tcBorders>
              <w:top w:val="nil"/>
              <w:left w:val="nil"/>
              <w:bottom w:val="nil"/>
              <w:right w:val="nil"/>
            </w:tcBorders>
            <w:shd w:val="clear" w:color="auto" w:fill="808080" w:themeFill="background1" w:themeFillShade="80"/>
            <w:noWrap/>
            <w:tcMar>
              <w:left w:w="58" w:type="dxa"/>
              <w:right w:w="58" w:type="dxa"/>
            </w:tcMar>
            <w:vAlign w:val="bottom"/>
          </w:tcPr>
          <w:p w14:paraId="2D98E7AB" w14:textId="462592BC"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71" w:type="dxa"/>
            <w:tcBorders>
              <w:top w:val="nil"/>
              <w:left w:val="nil"/>
              <w:bottom w:val="nil"/>
              <w:right w:val="nil"/>
            </w:tcBorders>
            <w:shd w:val="clear" w:color="auto" w:fill="808080" w:themeFill="background1" w:themeFillShade="80"/>
            <w:noWrap/>
            <w:tcMar>
              <w:left w:w="58" w:type="dxa"/>
              <w:right w:w="58" w:type="dxa"/>
            </w:tcMar>
            <w:vAlign w:val="bottom"/>
          </w:tcPr>
          <w:p w14:paraId="5DFC6110" w14:textId="5AA4188B"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917" w:type="dxa"/>
            <w:tcBorders>
              <w:top w:val="nil"/>
              <w:left w:val="nil"/>
              <w:bottom w:val="nil"/>
              <w:right w:val="nil"/>
            </w:tcBorders>
            <w:shd w:val="clear" w:color="auto" w:fill="808080" w:themeFill="background1" w:themeFillShade="80"/>
            <w:noWrap/>
            <w:tcMar>
              <w:left w:w="58" w:type="dxa"/>
              <w:right w:w="58" w:type="dxa"/>
            </w:tcMar>
            <w:vAlign w:val="bottom"/>
          </w:tcPr>
          <w:p w14:paraId="362489C4" w14:textId="68C665F4"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r>
      <w:tr w:rsidR="00BA72F0" w:rsidRPr="0077447C" w14:paraId="0F87F112" w14:textId="77777777" w:rsidTr="00BA72F0">
        <w:trPr>
          <w:trHeight w:val="301"/>
        </w:trPr>
        <w:tc>
          <w:tcPr>
            <w:tcW w:w="352" w:type="dxa"/>
            <w:tcBorders>
              <w:top w:val="nil"/>
              <w:left w:val="nil"/>
              <w:bottom w:val="nil"/>
              <w:right w:val="nil"/>
            </w:tcBorders>
            <w:noWrap/>
            <w:tcMar>
              <w:left w:w="58" w:type="dxa"/>
              <w:right w:w="58" w:type="dxa"/>
            </w:tcMar>
            <w:hideMark/>
          </w:tcPr>
          <w:p w14:paraId="3915F659" w14:textId="0FD8BCD3"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10</w:t>
            </w:r>
          </w:p>
        </w:tc>
        <w:tc>
          <w:tcPr>
            <w:tcW w:w="767" w:type="dxa"/>
            <w:tcBorders>
              <w:top w:val="nil"/>
              <w:left w:val="nil"/>
              <w:bottom w:val="nil"/>
              <w:right w:val="nil"/>
            </w:tcBorders>
            <w:noWrap/>
            <w:tcMar>
              <w:left w:w="58" w:type="dxa"/>
              <w:right w:w="58" w:type="dxa"/>
            </w:tcMar>
            <w:hideMark/>
          </w:tcPr>
          <w:p w14:paraId="1A987DB0" w14:textId="4543D5B0"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-403.02</w:t>
            </w:r>
          </w:p>
        </w:tc>
        <w:tc>
          <w:tcPr>
            <w:tcW w:w="767" w:type="dxa"/>
            <w:tcBorders>
              <w:top w:val="nil"/>
              <w:left w:val="nil"/>
              <w:bottom w:val="nil"/>
              <w:right w:val="nil"/>
            </w:tcBorders>
            <w:noWrap/>
            <w:tcMar>
              <w:left w:w="58" w:type="dxa"/>
              <w:right w:w="58" w:type="dxa"/>
            </w:tcMar>
            <w:hideMark/>
          </w:tcPr>
          <w:p w14:paraId="671A9C1B" w14:textId="2C43F764"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826.29</w:t>
            </w:r>
          </w:p>
        </w:tc>
        <w:tc>
          <w:tcPr>
            <w:tcW w:w="538" w:type="dxa"/>
            <w:tcBorders>
              <w:top w:val="nil"/>
              <w:left w:val="nil"/>
              <w:bottom w:val="nil"/>
              <w:right w:val="nil"/>
            </w:tcBorders>
            <w:noWrap/>
            <w:tcMar>
              <w:left w:w="58" w:type="dxa"/>
              <w:right w:w="58" w:type="dxa"/>
            </w:tcMar>
            <w:hideMark/>
          </w:tcPr>
          <w:p w14:paraId="02E3A97B" w14:textId="48E64742"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1.96</w:t>
            </w:r>
          </w:p>
        </w:tc>
        <w:tc>
          <w:tcPr>
            <w:tcW w:w="712" w:type="dxa"/>
            <w:tcBorders>
              <w:top w:val="nil"/>
              <w:left w:val="nil"/>
              <w:bottom w:val="nil"/>
              <w:right w:val="single" w:sz="4" w:space="0" w:color="auto"/>
            </w:tcBorders>
            <w:noWrap/>
            <w:tcMar>
              <w:left w:w="58" w:type="dxa"/>
              <w:right w:w="58" w:type="dxa"/>
            </w:tcMar>
            <w:hideMark/>
          </w:tcPr>
          <w:p w14:paraId="72E975D9" w14:textId="08A78345" w:rsidR="00BA72F0" w:rsidRPr="00BA72F0" w:rsidRDefault="00BA72F0" w:rsidP="00BA72F0">
            <w:pPr>
              <w:spacing w:after="0" w:line="240" w:lineRule="auto"/>
              <w:jc w:val="center"/>
              <w:rPr>
                <w:rFonts w:ascii="Arial" w:eastAsia="Times New Roman" w:hAnsi="Arial" w:cs="Arial"/>
                <w:color w:val="000000"/>
                <w:sz w:val="18"/>
                <w:szCs w:val="18"/>
              </w:rPr>
            </w:pPr>
            <w:r w:rsidRPr="00BA72F0">
              <w:rPr>
                <w:rFonts w:ascii="Arial" w:hAnsi="Arial" w:cs="Arial"/>
                <w:sz w:val="18"/>
                <w:szCs w:val="18"/>
              </w:rPr>
              <w:t>0.1</w:t>
            </w:r>
          </w:p>
        </w:tc>
        <w:tc>
          <w:tcPr>
            <w:tcW w:w="1102" w:type="dxa"/>
            <w:tcBorders>
              <w:top w:val="nil"/>
              <w:left w:val="single" w:sz="4" w:space="0" w:color="auto"/>
              <w:bottom w:val="nil"/>
              <w:right w:val="nil"/>
            </w:tcBorders>
            <w:shd w:val="clear" w:color="auto" w:fill="808080" w:themeFill="background1" w:themeFillShade="80"/>
            <w:noWrap/>
            <w:tcMar>
              <w:left w:w="58" w:type="dxa"/>
              <w:right w:w="58" w:type="dxa"/>
            </w:tcMar>
            <w:vAlign w:val="bottom"/>
          </w:tcPr>
          <w:p w14:paraId="015AFF72" w14:textId="6CDEC2CA"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60" w:type="dxa"/>
            <w:tcBorders>
              <w:top w:val="nil"/>
              <w:left w:val="nil"/>
              <w:bottom w:val="nil"/>
              <w:right w:val="nil"/>
            </w:tcBorders>
            <w:shd w:val="clear" w:color="auto" w:fill="808080" w:themeFill="background1" w:themeFillShade="80"/>
            <w:noWrap/>
            <w:tcMar>
              <w:left w:w="58" w:type="dxa"/>
              <w:right w:w="58" w:type="dxa"/>
            </w:tcMar>
            <w:vAlign w:val="bottom"/>
          </w:tcPr>
          <w:p w14:paraId="1B067B54" w14:textId="6D6CE80D"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26" w:type="dxa"/>
            <w:tcBorders>
              <w:top w:val="nil"/>
              <w:left w:val="nil"/>
              <w:bottom w:val="nil"/>
              <w:right w:val="nil"/>
            </w:tcBorders>
            <w:shd w:val="clear" w:color="auto" w:fill="808080" w:themeFill="background1" w:themeFillShade="80"/>
            <w:noWrap/>
            <w:tcMar>
              <w:left w:w="58" w:type="dxa"/>
              <w:right w:w="58" w:type="dxa"/>
            </w:tcMar>
            <w:vAlign w:val="bottom"/>
          </w:tcPr>
          <w:p w14:paraId="62B600DC" w14:textId="060F1E62"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803" w:type="dxa"/>
            <w:tcBorders>
              <w:top w:val="nil"/>
              <w:left w:val="nil"/>
              <w:bottom w:val="nil"/>
              <w:right w:val="nil"/>
            </w:tcBorders>
            <w:noWrap/>
            <w:tcMar>
              <w:left w:w="58" w:type="dxa"/>
              <w:right w:w="58" w:type="dxa"/>
            </w:tcMar>
            <w:vAlign w:val="bottom"/>
          </w:tcPr>
          <w:p w14:paraId="7B4BD7DD" w14:textId="77777777" w:rsidR="00BA72F0" w:rsidRPr="00BA72F0" w:rsidRDefault="00BA72F0" w:rsidP="00BA72F0">
            <w:pPr>
              <w:spacing w:after="0" w:line="240" w:lineRule="auto"/>
              <w:rPr>
                <w:rFonts w:ascii="Times New Roman" w:eastAsia="Times New Roman" w:hAnsi="Times New Roman" w:cs="Times New Roman"/>
                <w:color w:val="808080" w:themeColor="background1" w:themeShade="80"/>
                <w:sz w:val="18"/>
                <w:szCs w:val="18"/>
              </w:rPr>
            </w:pPr>
          </w:p>
        </w:tc>
        <w:tc>
          <w:tcPr>
            <w:tcW w:w="809" w:type="dxa"/>
            <w:tcBorders>
              <w:top w:val="nil"/>
              <w:left w:val="nil"/>
              <w:bottom w:val="nil"/>
              <w:right w:val="nil"/>
            </w:tcBorders>
            <w:shd w:val="clear" w:color="auto" w:fill="808080" w:themeFill="background1" w:themeFillShade="80"/>
            <w:noWrap/>
            <w:tcMar>
              <w:left w:w="58" w:type="dxa"/>
              <w:right w:w="58" w:type="dxa"/>
            </w:tcMar>
            <w:vAlign w:val="bottom"/>
          </w:tcPr>
          <w:p w14:paraId="27A53D03" w14:textId="6D4D035B" w:rsidR="00BA72F0" w:rsidRPr="00BA72F0" w:rsidRDefault="00BA72F0" w:rsidP="00BA72F0">
            <w:pPr>
              <w:spacing w:after="0" w:line="240" w:lineRule="auto"/>
              <w:rPr>
                <w:rFonts w:ascii="Times New Roman" w:eastAsia="Times New Roman" w:hAnsi="Times New Roman" w:cs="Times New Roman"/>
                <w:color w:val="808080" w:themeColor="background1" w:themeShade="80"/>
                <w:sz w:val="18"/>
                <w:szCs w:val="18"/>
              </w:rPr>
            </w:pPr>
            <w:r>
              <w:rPr>
                <w:rFonts w:ascii="Times New Roman" w:eastAsia="Times New Roman" w:hAnsi="Times New Roman" w:cs="Times New Roman"/>
                <w:color w:val="808080" w:themeColor="background1" w:themeShade="80"/>
                <w:sz w:val="18"/>
                <w:szCs w:val="18"/>
              </w:rPr>
              <w:t>X</w:t>
            </w:r>
          </w:p>
        </w:tc>
        <w:tc>
          <w:tcPr>
            <w:tcW w:w="809" w:type="dxa"/>
            <w:tcBorders>
              <w:top w:val="nil"/>
              <w:left w:val="nil"/>
              <w:bottom w:val="nil"/>
              <w:right w:val="nil"/>
            </w:tcBorders>
            <w:shd w:val="clear" w:color="auto" w:fill="808080" w:themeFill="background1" w:themeFillShade="80"/>
            <w:noWrap/>
            <w:tcMar>
              <w:left w:w="58" w:type="dxa"/>
              <w:right w:w="58" w:type="dxa"/>
            </w:tcMar>
            <w:vAlign w:val="bottom"/>
          </w:tcPr>
          <w:p w14:paraId="09225C28" w14:textId="2B25E8FE"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771" w:type="dxa"/>
            <w:tcBorders>
              <w:top w:val="nil"/>
              <w:left w:val="nil"/>
              <w:bottom w:val="nil"/>
              <w:right w:val="nil"/>
            </w:tcBorders>
            <w:shd w:val="clear" w:color="auto" w:fill="808080" w:themeFill="background1" w:themeFillShade="80"/>
            <w:noWrap/>
            <w:tcMar>
              <w:left w:w="58" w:type="dxa"/>
              <w:right w:w="58" w:type="dxa"/>
            </w:tcMar>
            <w:vAlign w:val="bottom"/>
          </w:tcPr>
          <w:p w14:paraId="063629A0" w14:textId="5727E29A"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c>
          <w:tcPr>
            <w:tcW w:w="917" w:type="dxa"/>
            <w:tcBorders>
              <w:top w:val="nil"/>
              <w:left w:val="nil"/>
              <w:bottom w:val="nil"/>
              <w:right w:val="nil"/>
            </w:tcBorders>
            <w:shd w:val="clear" w:color="auto" w:fill="808080" w:themeFill="background1" w:themeFillShade="80"/>
            <w:noWrap/>
            <w:tcMar>
              <w:left w:w="58" w:type="dxa"/>
              <w:right w:w="58" w:type="dxa"/>
            </w:tcMar>
            <w:vAlign w:val="bottom"/>
          </w:tcPr>
          <w:p w14:paraId="66E7905A" w14:textId="6E5E4EBF" w:rsidR="00BA72F0" w:rsidRPr="00BA72F0" w:rsidRDefault="00BA72F0" w:rsidP="00BA72F0">
            <w:pPr>
              <w:spacing w:after="0" w:line="240" w:lineRule="auto"/>
              <w:rPr>
                <w:rFonts w:ascii="Aptos Narrow" w:eastAsia="Times New Roman" w:hAnsi="Aptos Narrow" w:cs="Times New Roman"/>
                <w:color w:val="808080" w:themeColor="background1" w:themeShade="80"/>
                <w:sz w:val="18"/>
                <w:szCs w:val="18"/>
              </w:rPr>
            </w:pPr>
            <w:r>
              <w:rPr>
                <w:rFonts w:ascii="Aptos Narrow" w:eastAsia="Times New Roman" w:hAnsi="Aptos Narrow" w:cs="Times New Roman"/>
                <w:color w:val="808080" w:themeColor="background1" w:themeShade="80"/>
                <w:sz w:val="18"/>
                <w:szCs w:val="18"/>
              </w:rPr>
              <w:t>X</w:t>
            </w:r>
          </w:p>
        </w:tc>
      </w:tr>
      <w:tr w:rsidR="00BA72F0" w:rsidRPr="0077447C" w14:paraId="194CAAE8" w14:textId="77777777" w:rsidTr="00BA72F0">
        <w:trPr>
          <w:trHeight w:val="301"/>
        </w:trPr>
        <w:tc>
          <w:tcPr>
            <w:tcW w:w="352" w:type="dxa"/>
            <w:tcBorders>
              <w:top w:val="single" w:sz="4" w:space="0" w:color="auto"/>
              <w:left w:val="nil"/>
              <w:bottom w:val="nil"/>
              <w:right w:val="nil"/>
            </w:tcBorders>
            <w:noWrap/>
            <w:tcMar>
              <w:left w:w="58" w:type="dxa"/>
              <w:right w:w="58" w:type="dxa"/>
            </w:tcMar>
            <w:vAlign w:val="bottom"/>
            <w:hideMark/>
          </w:tcPr>
          <w:p w14:paraId="18AE561F" w14:textId="77777777" w:rsidR="00467FA5" w:rsidRPr="0077447C" w:rsidRDefault="00467FA5" w:rsidP="0077447C">
            <w:pPr>
              <w:spacing w:after="0" w:line="240" w:lineRule="auto"/>
              <w:rPr>
                <w:rFonts w:ascii="Aptos Narrow" w:eastAsia="Times New Roman" w:hAnsi="Aptos Narrow" w:cs="Times New Roman"/>
                <w:color w:val="808080"/>
                <w:sz w:val="18"/>
                <w:szCs w:val="18"/>
              </w:rPr>
            </w:pPr>
          </w:p>
        </w:tc>
        <w:tc>
          <w:tcPr>
            <w:tcW w:w="767" w:type="dxa"/>
            <w:tcBorders>
              <w:top w:val="single" w:sz="4" w:space="0" w:color="auto"/>
              <w:left w:val="nil"/>
              <w:bottom w:val="nil"/>
              <w:right w:val="nil"/>
            </w:tcBorders>
            <w:noWrap/>
            <w:tcMar>
              <w:left w:w="58" w:type="dxa"/>
              <w:right w:w="58" w:type="dxa"/>
            </w:tcMar>
            <w:vAlign w:val="bottom"/>
            <w:hideMark/>
          </w:tcPr>
          <w:p w14:paraId="732A9696" w14:textId="77777777" w:rsidR="00467FA5" w:rsidRPr="0077447C" w:rsidRDefault="00467FA5" w:rsidP="0077447C">
            <w:pPr>
              <w:spacing w:after="0" w:line="240" w:lineRule="auto"/>
              <w:rPr>
                <w:rFonts w:ascii="Times New Roman" w:eastAsia="Times New Roman" w:hAnsi="Times New Roman" w:cs="Times New Roman"/>
                <w:sz w:val="18"/>
                <w:szCs w:val="18"/>
              </w:rPr>
            </w:pPr>
          </w:p>
        </w:tc>
        <w:tc>
          <w:tcPr>
            <w:tcW w:w="2017" w:type="dxa"/>
            <w:gridSpan w:val="3"/>
            <w:tcBorders>
              <w:top w:val="single" w:sz="4" w:space="0" w:color="auto"/>
              <w:left w:val="nil"/>
              <w:bottom w:val="nil"/>
              <w:right w:val="single" w:sz="4" w:space="0" w:color="auto"/>
            </w:tcBorders>
            <w:noWrap/>
            <w:tcMar>
              <w:left w:w="58" w:type="dxa"/>
              <w:right w:w="58" w:type="dxa"/>
            </w:tcMar>
            <w:vAlign w:val="center"/>
            <w:hideMark/>
          </w:tcPr>
          <w:p w14:paraId="43DFE297" w14:textId="03A33EFD" w:rsidR="00467FA5" w:rsidRPr="0077447C" w:rsidRDefault="00467FA5" w:rsidP="00C3743E">
            <w:pPr>
              <w:spacing w:after="0" w:line="240" w:lineRule="auto"/>
              <w:jc w:val="center"/>
              <w:rPr>
                <w:rFonts w:ascii="Arial" w:eastAsia="Times New Roman" w:hAnsi="Arial" w:cs="Arial"/>
                <w:color w:val="000000"/>
                <w:sz w:val="18"/>
                <w:szCs w:val="18"/>
              </w:rPr>
            </w:pPr>
            <w:r w:rsidRPr="0077447C">
              <w:rPr>
                <w:rFonts w:ascii="Arial" w:eastAsia="Times New Roman" w:hAnsi="Arial" w:cs="Arial"/>
                <w:color w:val="000000"/>
                <w:sz w:val="18"/>
                <w:szCs w:val="18"/>
              </w:rPr>
              <w:t>Proportion of models</w:t>
            </w:r>
            <w:r>
              <w:rPr>
                <w:rFonts w:ascii="Arial" w:eastAsia="Times New Roman" w:hAnsi="Arial" w:cs="Arial"/>
                <w:color w:val="000000"/>
                <w:sz w:val="18"/>
                <w:szCs w:val="18"/>
              </w:rPr>
              <w:t>:</w:t>
            </w:r>
          </w:p>
        </w:tc>
        <w:tc>
          <w:tcPr>
            <w:tcW w:w="1102" w:type="dxa"/>
            <w:tcBorders>
              <w:top w:val="single" w:sz="4" w:space="0" w:color="auto"/>
              <w:left w:val="single" w:sz="4" w:space="0" w:color="auto"/>
              <w:bottom w:val="nil"/>
              <w:right w:val="nil"/>
            </w:tcBorders>
            <w:noWrap/>
            <w:tcMar>
              <w:left w:w="58" w:type="dxa"/>
              <w:right w:w="58" w:type="dxa"/>
            </w:tcMar>
            <w:vAlign w:val="center"/>
          </w:tcPr>
          <w:p w14:paraId="7F049C7C" w14:textId="142AFC8B" w:rsidR="00467FA5" w:rsidRPr="00BA72F0" w:rsidRDefault="00BA72F0" w:rsidP="00C3743E">
            <w:pPr>
              <w:spacing w:after="0" w:line="240" w:lineRule="auto"/>
              <w:jc w:val="center"/>
              <w:rPr>
                <w:rFonts w:ascii="Arial" w:eastAsia="Times New Roman" w:hAnsi="Arial" w:cs="Arial"/>
                <w:color w:val="000000"/>
                <w:sz w:val="18"/>
                <w:szCs w:val="18"/>
              </w:rPr>
            </w:pPr>
            <w:r w:rsidRPr="00BA72F0">
              <w:rPr>
                <w:rFonts w:ascii="Arial" w:eastAsia="Times New Roman" w:hAnsi="Arial" w:cs="Arial"/>
                <w:color w:val="000000"/>
                <w:sz w:val="18"/>
                <w:szCs w:val="18"/>
              </w:rPr>
              <w:t>0.5</w:t>
            </w:r>
          </w:p>
        </w:tc>
        <w:tc>
          <w:tcPr>
            <w:tcW w:w="760" w:type="dxa"/>
            <w:tcBorders>
              <w:top w:val="single" w:sz="4" w:space="0" w:color="auto"/>
              <w:left w:val="nil"/>
              <w:bottom w:val="nil"/>
              <w:right w:val="nil"/>
            </w:tcBorders>
            <w:noWrap/>
            <w:tcMar>
              <w:left w:w="58" w:type="dxa"/>
              <w:right w:w="58" w:type="dxa"/>
            </w:tcMar>
            <w:vAlign w:val="center"/>
          </w:tcPr>
          <w:p w14:paraId="6EF434E2" w14:textId="50272BCC" w:rsidR="00467FA5" w:rsidRPr="00BA72F0" w:rsidRDefault="00BA72F0" w:rsidP="00C3743E">
            <w:pPr>
              <w:spacing w:after="0" w:line="240" w:lineRule="auto"/>
              <w:jc w:val="center"/>
              <w:rPr>
                <w:rFonts w:ascii="Arial" w:eastAsia="Times New Roman" w:hAnsi="Arial" w:cs="Arial"/>
                <w:color w:val="000000"/>
                <w:sz w:val="18"/>
                <w:szCs w:val="18"/>
              </w:rPr>
            </w:pPr>
            <w:r w:rsidRPr="00BA72F0">
              <w:rPr>
                <w:rFonts w:ascii="Arial" w:eastAsia="Times New Roman" w:hAnsi="Arial" w:cs="Arial"/>
                <w:color w:val="000000"/>
                <w:sz w:val="18"/>
                <w:szCs w:val="18"/>
              </w:rPr>
              <w:t>1</w:t>
            </w:r>
          </w:p>
        </w:tc>
        <w:tc>
          <w:tcPr>
            <w:tcW w:w="726" w:type="dxa"/>
            <w:tcBorders>
              <w:top w:val="single" w:sz="4" w:space="0" w:color="auto"/>
              <w:left w:val="nil"/>
              <w:bottom w:val="nil"/>
              <w:right w:val="nil"/>
            </w:tcBorders>
            <w:noWrap/>
            <w:tcMar>
              <w:left w:w="58" w:type="dxa"/>
              <w:right w:w="58" w:type="dxa"/>
            </w:tcMar>
            <w:vAlign w:val="center"/>
          </w:tcPr>
          <w:p w14:paraId="299DBB6A" w14:textId="58B05353" w:rsidR="00467FA5" w:rsidRPr="00BA72F0" w:rsidRDefault="00BA72F0" w:rsidP="00C3743E">
            <w:pPr>
              <w:spacing w:after="0" w:line="240" w:lineRule="auto"/>
              <w:jc w:val="center"/>
              <w:rPr>
                <w:rFonts w:ascii="Arial" w:eastAsia="Times New Roman" w:hAnsi="Arial" w:cs="Arial"/>
                <w:color w:val="000000"/>
                <w:sz w:val="18"/>
                <w:szCs w:val="18"/>
              </w:rPr>
            </w:pPr>
            <w:r w:rsidRPr="00BA72F0">
              <w:rPr>
                <w:rFonts w:ascii="Arial" w:eastAsia="Times New Roman" w:hAnsi="Arial" w:cs="Arial"/>
                <w:color w:val="000000"/>
                <w:sz w:val="18"/>
                <w:szCs w:val="18"/>
              </w:rPr>
              <w:t>0.17</w:t>
            </w:r>
          </w:p>
        </w:tc>
        <w:tc>
          <w:tcPr>
            <w:tcW w:w="803" w:type="dxa"/>
            <w:tcBorders>
              <w:top w:val="single" w:sz="4" w:space="0" w:color="auto"/>
              <w:left w:val="nil"/>
              <w:bottom w:val="nil"/>
              <w:right w:val="nil"/>
            </w:tcBorders>
            <w:noWrap/>
            <w:tcMar>
              <w:left w:w="58" w:type="dxa"/>
              <w:right w:w="58" w:type="dxa"/>
            </w:tcMar>
            <w:vAlign w:val="center"/>
          </w:tcPr>
          <w:p w14:paraId="232B87FC" w14:textId="2B71BFAE" w:rsidR="00467FA5" w:rsidRPr="00BA72F0" w:rsidRDefault="00BA72F0" w:rsidP="00C3743E">
            <w:pPr>
              <w:spacing w:after="0" w:line="240" w:lineRule="auto"/>
              <w:jc w:val="center"/>
              <w:rPr>
                <w:rFonts w:ascii="Arial" w:eastAsia="Times New Roman" w:hAnsi="Arial" w:cs="Arial"/>
                <w:color w:val="000000"/>
                <w:sz w:val="18"/>
                <w:szCs w:val="18"/>
              </w:rPr>
            </w:pPr>
            <w:r w:rsidRPr="00BA72F0">
              <w:rPr>
                <w:rFonts w:ascii="Arial" w:eastAsia="Times New Roman" w:hAnsi="Arial" w:cs="Arial"/>
                <w:color w:val="000000"/>
                <w:sz w:val="18"/>
                <w:szCs w:val="18"/>
              </w:rPr>
              <w:t>0.33</w:t>
            </w:r>
          </w:p>
        </w:tc>
        <w:tc>
          <w:tcPr>
            <w:tcW w:w="809" w:type="dxa"/>
            <w:tcBorders>
              <w:top w:val="single" w:sz="4" w:space="0" w:color="auto"/>
              <w:left w:val="nil"/>
              <w:bottom w:val="nil"/>
              <w:right w:val="nil"/>
            </w:tcBorders>
            <w:noWrap/>
            <w:tcMar>
              <w:left w:w="58" w:type="dxa"/>
              <w:right w:w="58" w:type="dxa"/>
            </w:tcMar>
            <w:vAlign w:val="center"/>
          </w:tcPr>
          <w:p w14:paraId="580C840B" w14:textId="45D33633" w:rsidR="00467FA5" w:rsidRPr="00BA72F0" w:rsidRDefault="00BA72F0" w:rsidP="00C3743E">
            <w:pPr>
              <w:spacing w:after="0" w:line="240" w:lineRule="auto"/>
              <w:jc w:val="center"/>
              <w:rPr>
                <w:rFonts w:ascii="Arial" w:eastAsia="Times New Roman" w:hAnsi="Arial" w:cs="Arial"/>
                <w:color w:val="000000"/>
                <w:sz w:val="18"/>
                <w:szCs w:val="18"/>
              </w:rPr>
            </w:pPr>
            <w:r w:rsidRPr="00BA72F0">
              <w:rPr>
                <w:rFonts w:ascii="Arial" w:eastAsia="Times New Roman" w:hAnsi="Arial" w:cs="Arial"/>
                <w:color w:val="000000"/>
                <w:sz w:val="18"/>
                <w:szCs w:val="18"/>
              </w:rPr>
              <w:t>1</w:t>
            </w:r>
          </w:p>
        </w:tc>
        <w:tc>
          <w:tcPr>
            <w:tcW w:w="809" w:type="dxa"/>
            <w:tcBorders>
              <w:top w:val="single" w:sz="4" w:space="0" w:color="auto"/>
              <w:left w:val="nil"/>
              <w:bottom w:val="nil"/>
              <w:right w:val="nil"/>
            </w:tcBorders>
            <w:noWrap/>
            <w:tcMar>
              <w:left w:w="58" w:type="dxa"/>
              <w:right w:w="58" w:type="dxa"/>
            </w:tcMar>
            <w:vAlign w:val="center"/>
          </w:tcPr>
          <w:p w14:paraId="73328E5B" w14:textId="52D32103" w:rsidR="00467FA5" w:rsidRPr="00BA72F0" w:rsidRDefault="00BA72F0" w:rsidP="00C3743E">
            <w:pPr>
              <w:spacing w:after="0" w:line="240" w:lineRule="auto"/>
              <w:jc w:val="center"/>
              <w:rPr>
                <w:rFonts w:ascii="Arial" w:eastAsia="Times New Roman" w:hAnsi="Arial" w:cs="Arial"/>
                <w:color w:val="000000"/>
                <w:sz w:val="18"/>
                <w:szCs w:val="18"/>
              </w:rPr>
            </w:pPr>
            <w:r w:rsidRPr="00BA72F0">
              <w:rPr>
                <w:rFonts w:ascii="Arial" w:eastAsia="Times New Roman" w:hAnsi="Arial" w:cs="Arial"/>
                <w:color w:val="000000"/>
                <w:sz w:val="18"/>
                <w:szCs w:val="18"/>
              </w:rPr>
              <w:t>1</w:t>
            </w:r>
          </w:p>
        </w:tc>
        <w:tc>
          <w:tcPr>
            <w:tcW w:w="771" w:type="dxa"/>
            <w:tcBorders>
              <w:top w:val="single" w:sz="4" w:space="0" w:color="auto"/>
              <w:left w:val="nil"/>
              <w:bottom w:val="nil"/>
              <w:right w:val="nil"/>
            </w:tcBorders>
            <w:noWrap/>
            <w:tcMar>
              <w:left w:w="58" w:type="dxa"/>
              <w:right w:w="58" w:type="dxa"/>
            </w:tcMar>
            <w:vAlign w:val="center"/>
          </w:tcPr>
          <w:p w14:paraId="758C3CA1" w14:textId="08A64BCE" w:rsidR="00467FA5" w:rsidRPr="00BA72F0" w:rsidRDefault="00BA72F0" w:rsidP="00C3743E">
            <w:pPr>
              <w:spacing w:after="0" w:line="240" w:lineRule="auto"/>
              <w:jc w:val="center"/>
              <w:rPr>
                <w:rFonts w:ascii="Arial" w:eastAsia="Times New Roman" w:hAnsi="Arial" w:cs="Arial"/>
                <w:color w:val="000000"/>
                <w:sz w:val="18"/>
                <w:szCs w:val="18"/>
              </w:rPr>
            </w:pPr>
            <w:r w:rsidRPr="00BA72F0">
              <w:rPr>
                <w:rFonts w:ascii="Arial" w:eastAsia="Times New Roman" w:hAnsi="Arial" w:cs="Arial"/>
                <w:color w:val="000000"/>
                <w:sz w:val="18"/>
                <w:szCs w:val="18"/>
              </w:rPr>
              <w:t>1</w:t>
            </w:r>
          </w:p>
        </w:tc>
        <w:tc>
          <w:tcPr>
            <w:tcW w:w="917" w:type="dxa"/>
            <w:tcBorders>
              <w:top w:val="single" w:sz="4" w:space="0" w:color="auto"/>
              <w:left w:val="nil"/>
              <w:bottom w:val="nil"/>
              <w:right w:val="nil"/>
            </w:tcBorders>
            <w:noWrap/>
            <w:tcMar>
              <w:left w:w="58" w:type="dxa"/>
              <w:right w:w="58" w:type="dxa"/>
            </w:tcMar>
            <w:vAlign w:val="center"/>
          </w:tcPr>
          <w:p w14:paraId="1FFEEB32" w14:textId="6EB6DDE6" w:rsidR="00467FA5" w:rsidRPr="00BA72F0" w:rsidRDefault="00BA72F0" w:rsidP="00C3743E">
            <w:pPr>
              <w:spacing w:after="0" w:line="240" w:lineRule="auto"/>
              <w:jc w:val="center"/>
              <w:rPr>
                <w:rFonts w:ascii="Arial" w:eastAsia="Times New Roman" w:hAnsi="Arial" w:cs="Arial"/>
                <w:color w:val="000000"/>
                <w:sz w:val="18"/>
                <w:szCs w:val="18"/>
              </w:rPr>
            </w:pPr>
            <w:r w:rsidRPr="00BA72F0">
              <w:rPr>
                <w:rFonts w:ascii="Arial" w:eastAsia="Times New Roman" w:hAnsi="Arial" w:cs="Arial"/>
                <w:color w:val="000000"/>
                <w:sz w:val="18"/>
                <w:szCs w:val="18"/>
              </w:rPr>
              <w:t>1</w:t>
            </w:r>
          </w:p>
        </w:tc>
      </w:tr>
    </w:tbl>
    <w:p w14:paraId="217B9157" w14:textId="77777777" w:rsidR="004731D8" w:rsidRDefault="004731D8">
      <w:pPr>
        <w:rPr>
          <w:rFonts w:ascii="Arial" w:hAnsi="Arial" w:cs="Arial"/>
        </w:rPr>
      </w:pPr>
    </w:p>
    <w:p w14:paraId="6C61C9D2" w14:textId="77777777" w:rsidR="00795CC0" w:rsidRDefault="00795CC0">
      <w:pPr>
        <w:rPr>
          <w:rFonts w:ascii="Arial" w:hAnsi="Arial" w:cs="Arial"/>
        </w:rPr>
      </w:pPr>
      <w:r>
        <w:rPr>
          <w:rFonts w:ascii="Arial" w:hAnsi="Arial" w:cs="Arial"/>
        </w:rPr>
        <w:br w:type="page"/>
      </w:r>
    </w:p>
    <w:p w14:paraId="424ABB80" w14:textId="7897A354" w:rsidR="00C3743E" w:rsidRDefault="00C3743E" w:rsidP="00C3743E">
      <w:pPr>
        <w:rPr>
          <w:rFonts w:ascii="Arial" w:hAnsi="Arial" w:cs="Arial"/>
        </w:rPr>
      </w:pPr>
      <w:r>
        <w:rPr>
          <w:rFonts w:ascii="Arial" w:hAnsi="Arial" w:cs="Arial"/>
        </w:rPr>
        <w:lastRenderedPageBreak/>
        <w:t xml:space="preserve">Table S3: Component models for averaged model of </w:t>
      </w:r>
      <w:r>
        <w:rPr>
          <w:rFonts w:ascii="Arial" w:hAnsi="Arial" w:cs="Arial"/>
          <w:i/>
          <w:iCs/>
        </w:rPr>
        <w:t xml:space="preserve">Necator americanus </w:t>
      </w:r>
      <w:r>
        <w:rPr>
          <w:rFonts w:ascii="Arial" w:hAnsi="Arial" w:cs="Arial"/>
        </w:rPr>
        <w:t xml:space="preserve">and </w:t>
      </w:r>
      <w:r>
        <w:rPr>
          <w:rFonts w:ascii="Arial" w:hAnsi="Arial" w:cs="Arial"/>
          <w:i/>
          <w:iCs/>
        </w:rPr>
        <w:t xml:space="preserve">Ancylostoma ceylanicum </w:t>
      </w:r>
      <w:r>
        <w:rPr>
          <w:rFonts w:ascii="Arial" w:hAnsi="Arial" w:cs="Arial"/>
        </w:rPr>
        <w:t>co-infection.</w:t>
      </w:r>
    </w:p>
    <w:tbl>
      <w:tblPr>
        <w:tblW w:w="9757" w:type="dxa"/>
        <w:tblLook w:val="04A0" w:firstRow="1" w:lastRow="0" w:firstColumn="1" w:lastColumn="0" w:noHBand="0" w:noVBand="1"/>
      </w:tblPr>
      <w:tblGrid>
        <w:gridCol w:w="367"/>
        <w:gridCol w:w="903"/>
        <w:gridCol w:w="818"/>
        <w:gridCol w:w="607"/>
        <w:gridCol w:w="776"/>
        <w:gridCol w:w="567"/>
        <w:gridCol w:w="817"/>
        <w:gridCol w:w="807"/>
        <w:gridCol w:w="857"/>
        <w:gridCol w:w="930"/>
        <w:gridCol w:w="1037"/>
        <w:gridCol w:w="827"/>
        <w:gridCol w:w="757"/>
      </w:tblGrid>
      <w:tr w:rsidR="00C3743E" w:rsidRPr="00C3743E" w14:paraId="37DD417B" w14:textId="77777777" w:rsidTr="00795CC0">
        <w:trPr>
          <w:trHeight w:val="295"/>
        </w:trPr>
        <w:tc>
          <w:tcPr>
            <w:tcW w:w="3471" w:type="dxa"/>
            <w:gridSpan w:val="5"/>
            <w:tcBorders>
              <w:top w:val="nil"/>
              <w:left w:val="nil"/>
              <w:bottom w:val="single" w:sz="4" w:space="0" w:color="auto"/>
              <w:right w:val="single" w:sz="4" w:space="0" w:color="auto"/>
            </w:tcBorders>
            <w:noWrap/>
            <w:vAlign w:val="center"/>
            <w:hideMark/>
          </w:tcPr>
          <w:p w14:paraId="0BBBD820" w14:textId="77777777" w:rsidR="00C3743E" w:rsidRDefault="00C3743E" w:rsidP="00C3743E">
            <w:pPr>
              <w:spacing w:after="0" w:line="240" w:lineRule="auto"/>
              <w:rPr>
                <w:rFonts w:ascii="Arial" w:eastAsia="Times New Roman" w:hAnsi="Arial" w:cs="Arial"/>
                <w:b/>
                <w:bCs/>
                <w:sz w:val="18"/>
                <w:szCs w:val="18"/>
              </w:rPr>
            </w:pPr>
            <w:r w:rsidRPr="00C3743E">
              <w:rPr>
                <w:rFonts w:ascii="Arial" w:eastAsia="Times New Roman" w:hAnsi="Arial" w:cs="Arial"/>
                <w:b/>
                <w:bCs/>
                <w:sz w:val="18"/>
                <w:szCs w:val="18"/>
              </w:rPr>
              <w:t>Coinfections</w:t>
            </w:r>
          </w:p>
          <w:p w14:paraId="5C92EF97" w14:textId="4C1F03D4" w:rsidR="00C3743E" w:rsidRPr="00C3743E" w:rsidRDefault="00C3743E" w:rsidP="00C3743E">
            <w:pPr>
              <w:spacing w:after="0" w:line="240" w:lineRule="auto"/>
              <w:rPr>
                <w:rFonts w:ascii="Arial" w:eastAsia="Times New Roman" w:hAnsi="Arial" w:cs="Arial"/>
                <w:b/>
                <w:bCs/>
                <w:sz w:val="18"/>
                <w:szCs w:val="18"/>
              </w:rPr>
            </w:pPr>
            <w:r>
              <w:rPr>
                <w:rFonts w:ascii="Arial" w:eastAsia="Times New Roman" w:hAnsi="Arial" w:cs="Arial"/>
                <w:b/>
                <w:bCs/>
                <w:sz w:val="18"/>
                <w:szCs w:val="18"/>
              </w:rPr>
              <w:t>Component models:</w:t>
            </w:r>
          </w:p>
        </w:tc>
        <w:tc>
          <w:tcPr>
            <w:tcW w:w="6286" w:type="dxa"/>
            <w:gridSpan w:val="8"/>
            <w:tcBorders>
              <w:top w:val="nil"/>
              <w:left w:val="single" w:sz="4" w:space="0" w:color="auto"/>
              <w:bottom w:val="single" w:sz="4" w:space="0" w:color="auto"/>
              <w:right w:val="nil"/>
            </w:tcBorders>
            <w:noWrap/>
            <w:vAlign w:val="center"/>
            <w:hideMark/>
          </w:tcPr>
          <w:p w14:paraId="0BFE5A5C" w14:textId="77777777" w:rsidR="00C3743E" w:rsidRPr="00C3743E" w:rsidRDefault="00C3743E" w:rsidP="00C3743E">
            <w:pPr>
              <w:spacing w:after="0" w:line="240" w:lineRule="auto"/>
              <w:jc w:val="center"/>
              <w:rPr>
                <w:rFonts w:ascii="Arial" w:eastAsia="Times New Roman" w:hAnsi="Arial" w:cs="Arial"/>
                <w:b/>
                <w:bCs/>
                <w:color w:val="000000"/>
                <w:sz w:val="18"/>
                <w:szCs w:val="18"/>
              </w:rPr>
            </w:pPr>
            <w:r w:rsidRPr="00C3743E">
              <w:rPr>
                <w:rFonts w:ascii="Arial" w:eastAsia="Times New Roman" w:hAnsi="Arial" w:cs="Arial"/>
                <w:b/>
                <w:bCs/>
                <w:color w:val="000000"/>
                <w:sz w:val="18"/>
                <w:szCs w:val="18"/>
              </w:rPr>
              <w:t>Model Composition</w:t>
            </w:r>
          </w:p>
        </w:tc>
      </w:tr>
      <w:tr w:rsidR="00795CC0" w:rsidRPr="00C3743E" w14:paraId="147A45B3" w14:textId="77777777" w:rsidTr="00795CC0">
        <w:trPr>
          <w:trHeight w:val="865"/>
        </w:trPr>
        <w:tc>
          <w:tcPr>
            <w:tcW w:w="367" w:type="dxa"/>
            <w:tcBorders>
              <w:top w:val="single" w:sz="4" w:space="0" w:color="auto"/>
              <w:left w:val="nil"/>
              <w:bottom w:val="single" w:sz="4" w:space="0" w:color="auto"/>
              <w:right w:val="nil"/>
            </w:tcBorders>
            <w:noWrap/>
            <w:vAlign w:val="center"/>
            <w:hideMark/>
          </w:tcPr>
          <w:p w14:paraId="3E25DF27" w14:textId="77777777" w:rsidR="00795CC0" w:rsidRPr="00C3743E" w:rsidRDefault="00795CC0" w:rsidP="00795CC0">
            <w:pPr>
              <w:spacing w:after="0" w:line="240" w:lineRule="auto"/>
              <w:jc w:val="center"/>
              <w:rPr>
                <w:rFonts w:ascii="Arial" w:eastAsia="Times New Roman" w:hAnsi="Arial" w:cs="Arial"/>
                <w:color w:val="000000"/>
                <w:sz w:val="18"/>
                <w:szCs w:val="18"/>
              </w:rPr>
            </w:pPr>
            <w:r w:rsidRPr="00C3743E">
              <w:rPr>
                <w:rFonts w:ascii="Arial" w:eastAsia="Times New Roman" w:hAnsi="Arial" w:cs="Arial"/>
                <w:color w:val="000000"/>
                <w:sz w:val="18"/>
                <w:szCs w:val="18"/>
              </w:rPr>
              <w:t>df</w:t>
            </w:r>
          </w:p>
        </w:tc>
        <w:tc>
          <w:tcPr>
            <w:tcW w:w="903" w:type="dxa"/>
            <w:tcBorders>
              <w:top w:val="single" w:sz="4" w:space="0" w:color="auto"/>
              <w:left w:val="nil"/>
              <w:bottom w:val="single" w:sz="4" w:space="0" w:color="auto"/>
              <w:right w:val="nil"/>
            </w:tcBorders>
            <w:noWrap/>
            <w:vAlign w:val="center"/>
            <w:hideMark/>
          </w:tcPr>
          <w:p w14:paraId="4DEEC258" w14:textId="77777777" w:rsidR="00795CC0" w:rsidRPr="00C3743E" w:rsidRDefault="00795CC0" w:rsidP="00795CC0">
            <w:pPr>
              <w:spacing w:after="0" w:line="240" w:lineRule="auto"/>
              <w:jc w:val="center"/>
              <w:rPr>
                <w:rFonts w:ascii="Arial" w:eastAsia="Times New Roman" w:hAnsi="Arial" w:cs="Arial"/>
                <w:color w:val="000000"/>
                <w:sz w:val="18"/>
                <w:szCs w:val="18"/>
              </w:rPr>
            </w:pPr>
            <w:r w:rsidRPr="00C3743E">
              <w:rPr>
                <w:rFonts w:ascii="Arial" w:eastAsia="Times New Roman" w:hAnsi="Arial" w:cs="Arial"/>
                <w:color w:val="000000"/>
                <w:sz w:val="18"/>
                <w:szCs w:val="18"/>
              </w:rPr>
              <w:t>logLik</w:t>
            </w:r>
          </w:p>
        </w:tc>
        <w:tc>
          <w:tcPr>
            <w:tcW w:w="818" w:type="dxa"/>
            <w:tcBorders>
              <w:top w:val="single" w:sz="4" w:space="0" w:color="auto"/>
              <w:left w:val="nil"/>
              <w:bottom w:val="single" w:sz="4" w:space="0" w:color="auto"/>
              <w:right w:val="nil"/>
            </w:tcBorders>
            <w:noWrap/>
            <w:vAlign w:val="center"/>
            <w:hideMark/>
          </w:tcPr>
          <w:p w14:paraId="5BA28861" w14:textId="77777777" w:rsidR="00795CC0" w:rsidRPr="00C3743E" w:rsidRDefault="00795CC0" w:rsidP="00795CC0">
            <w:pPr>
              <w:spacing w:after="0" w:line="240" w:lineRule="auto"/>
              <w:jc w:val="center"/>
              <w:rPr>
                <w:rFonts w:ascii="Arial" w:eastAsia="Times New Roman" w:hAnsi="Arial" w:cs="Arial"/>
                <w:color w:val="000000"/>
                <w:sz w:val="18"/>
                <w:szCs w:val="18"/>
              </w:rPr>
            </w:pPr>
            <w:r w:rsidRPr="00C3743E">
              <w:rPr>
                <w:rFonts w:ascii="Arial" w:eastAsia="Times New Roman" w:hAnsi="Arial" w:cs="Arial"/>
                <w:color w:val="000000"/>
                <w:sz w:val="18"/>
                <w:szCs w:val="18"/>
              </w:rPr>
              <w:t>AICc</w:t>
            </w:r>
          </w:p>
        </w:tc>
        <w:tc>
          <w:tcPr>
            <w:tcW w:w="607" w:type="dxa"/>
            <w:tcBorders>
              <w:top w:val="single" w:sz="4" w:space="0" w:color="auto"/>
              <w:left w:val="nil"/>
              <w:bottom w:val="single" w:sz="4" w:space="0" w:color="auto"/>
              <w:right w:val="nil"/>
            </w:tcBorders>
            <w:noWrap/>
            <w:vAlign w:val="center"/>
            <w:hideMark/>
          </w:tcPr>
          <w:p w14:paraId="0556C5FC" w14:textId="77777777" w:rsidR="00795CC0" w:rsidRPr="00C3743E" w:rsidRDefault="00795CC0" w:rsidP="00795CC0">
            <w:pPr>
              <w:spacing w:after="0" w:line="240" w:lineRule="auto"/>
              <w:jc w:val="center"/>
              <w:rPr>
                <w:rFonts w:ascii="Arial" w:eastAsia="Times New Roman" w:hAnsi="Arial" w:cs="Arial"/>
                <w:color w:val="000000"/>
                <w:sz w:val="18"/>
                <w:szCs w:val="18"/>
              </w:rPr>
            </w:pPr>
            <w:r w:rsidRPr="00C3743E">
              <w:rPr>
                <w:rFonts w:ascii="Arial" w:eastAsia="Times New Roman" w:hAnsi="Arial" w:cs="Arial"/>
                <w:color w:val="000000"/>
                <w:sz w:val="18"/>
                <w:szCs w:val="18"/>
              </w:rPr>
              <w:t>delta</w:t>
            </w:r>
          </w:p>
        </w:tc>
        <w:tc>
          <w:tcPr>
            <w:tcW w:w="776" w:type="dxa"/>
            <w:tcBorders>
              <w:top w:val="single" w:sz="4" w:space="0" w:color="auto"/>
              <w:left w:val="nil"/>
              <w:bottom w:val="single" w:sz="4" w:space="0" w:color="auto"/>
              <w:right w:val="single" w:sz="4" w:space="0" w:color="auto"/>
            </w:tcBorders>
            <w:noWrap/>
            <w:vAlign w:val="center"/>
            <w:hideMark/>
          </w:tcPr>
          <w:p w14:paraId="6CF618BB" w14:textId="77777777" w:rsidR="00795CC0" w:rsidRPr="00C3743E" w:rsidRDefault="00795CC0" w:rsidP="00795CC0">
            <w:pPr>
              <w:spacing w:after="0" w:line="240" w:lineRule="auto"/>
              <w:jc w:val="center"/>
              <w:rPr>
                <w:rFonts w:ascii="Arial" w:eastAsia="Times New Roman" w:hAnsi="Arial" w:cs="Arial"/>
                <w:color w:val="000000"/>
                <w:sz w:val="18"/>
                <w:szCs w:val="18"/>
              </w:rPr>
            </w:pPr>
            <w:r w:rsidRPr="00C3743E">
              <w:rPr>
                <w:rFonts w:ascii="Arial" w:eastAsia="Times New Roman" w:hAnsi="Arial" w:cs="Arial"/>
                <w:color w:val="000000"/>
                <w:sz w:val="18"/>
                <w:szCs w:val="18"/>
              </w:rPr>
              <w:t>weight</w:t>
            </w:r>
          </w:p>
        </w:tc>
        <w:tc>
          <w:tcPr>
            <w:tcW w:w="567" w:type="dxa"/>
            <w:tcBorders>
              <w:top w:val="single" w:sz="4" w:space="0" w:color="auto"/>
              <w:left w:val="single" w:sz="4" w:space="0" w:color="auto"/>
              <w:bottom w:val="single" w:sz="4" w:space="0" w:color="auto"/>
              <w:right w:val="nil"/>
            </w:tcBorders>
            <w:noWrap/>
            <w:vAlign w:val="center"/>
            <w:hideMark/>
          </w:tcPr>
          <w:p w14:paraId="381FA303" w14:textId="6F8C4542" w:rsidR="00795CC0" w:rsidRPr="00C3743E" w:rsidRDefault="00795CC0" w:rsidP="00795CC0">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Age</w:t>
            </w:r>
          </w:p>
        </w:tc>
        <w:tc>
          <w:tcPr>
            <w:tcW w:w="777" w:type="dxa"/>
            <w:tcBorders>
              <w:top w:val="single" w:sz="4" w:space="0" w:color="auto"/>
              <w:left w:val="nil"/>
              <w:bottom w:val="single" w:sz="4" w:space="0" w:color="auto"/>
              <w:right w:val="nil"/>
            </w:tcBorders>
            <w:noWrap/>
            <w:vAlign w:val="center"/>
            <w:hideMark/>
          </w:tcPr>
          <w:p w14:paraId="30BD8547" w14:textId="76D13D25" w:rsidR="00795CC0" w:rsidRPr="00C3743E" w:rsidRDefault="00795CC0" w:rsidP="00795CC0">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Gender</w:t>
            </w:r>
          </w:p>
        </w:tc>
        <w:tc>
          <w:tcPr>
            <w:tcW w:w="807" w:type="dxa"/>
            <w:tcBorders>
              <w:top w:val="single" w:sz="4" w:space="0" w:color="auto"/>
              <w:left w:val="nil"/>
              <w:bottom w:val="single" w:sz="4" w:space="0" w:color="auto"/>
              <w:right w:val="nil"/>
            </w:tcBorders>
            <w:vAlign w:val="center"/>
            <w:hideMark/>
          </w:tcPr>
          <w:p w14:paraId="71AED0CD" w14:textId="78407669" w:rsidR="00795CC0" w:rsidRPr="00C3743E" w:rsidRDefault="00795CC0" w:rsidP="00795CC0">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House Wealth PC1</w:t>
            </w:r>
          </w:p>
        </w:tc>
        <w:tc>
          <w:tcPr>
            <w:tcW w:w="774" w:type="dxa"/>
            <w:tcBorders>
              <w:top w:val="single" w:sz="4" w:space="0" w:color="auto"/>
              <w:left w:val="nil"/>
              <w:bottom w:val="single" w:sz="4" w:space="0" w:color="auto"/>
              <w:right w:val="nil"/>
            </w:tcBorders>
            <w:vAlign w:val="center"/>
            <w:hideMark/>
          </w:tcPr>
          <w:p w14:paraId="5A8D4AC6" w14:textId="42C5CA52" w:rsidR="00795CC0" w:rsidRPr="00C3743E" w:rsidRDefault="00795CC0" w:rsidP="00795CC0">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Material Wealth PC1</w:t>
            </w:r>
          </w:p>
        </w:tc>
        <w:tc>
          <w:tcPr>
            <w:tcW w:w="930" w:type="dxa"/>
            <w:tcBorders>
              <w:top w:val="single" w:sz="4" w:space="0" w:color="auto"/>
              <w:left w:val="nil"/>
              <w:bottom w:val="single" w:sz="4" w:space="0" w:color="auto"/>
              <w:right w:val="nil"/>
            </w:tcBorders>
            <w:vAlign w:val="center"/>
            <w:hideMark/>
          </w:tcPr>
          <w:p w14:paraId="797A62F8" w14:textId="56A171C6" w:rsidR="00795CC0" w:rsidRPr="00C3743E" w:rsidRDefault="00795CC0" w:rsidP="00795CC0">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School Level</w:t>
            </w:r>
          </w:p>
        </w:tc>
        <w:tc>
          <w:tcPr>
            <w:tcW w:w="930" w:type="dxa"/>
            <w:tcBorders>
              <w:top w:val="single" w:sz="4" w:space="0" w:color="auto"/>
              <w:left w:val="nil"/>
              <w:bottom w:val="single" w:sz="4" w:space="0" w:color="auto"/>
              <w:right w:val="nil"/>
            </w:tcBorders>
            <w:vAlign w:val="center"/>
            <w:hideMark/>
          </w:tcPr>
          <w:p w14:paraId="6733CA83" w14:textId="4E4438D5" w:rsidR="00795CC0" w:rsidRPr="00C3743E" w:rsidRDefault="00795CC0" w:rsidP="00795CC0">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Dog ownership</w:t>
            </w:r>
          </w:p>
        </w:tc>
        <w:tc>
          <w:tcPr>
            <w:tcW w:w="774" w:type="dxa"/>
            <w:tcBorders>
              <w:top w:val="single" w:sz="4" w:space="0" w:color="auto"/>
              <w:left w:val="nil"/>
              <w:bottom w:val="single" w:sz="4" w:space="0" w:color="auto"/>
              <w:right w:val="nil"/>
            </w:tcBorders>
            <w:vAlign w:val="center"/>
            <w:hideMark/>
          </w:tcPr>
          <w:p w14:paraId="48ECFEB2" w14:textId="38875EA1" w:rsidR="00795CC0" w:rsidRPr="00C3743E" w:rsidRDefault="00795CC0" w:rsidP="00795CC0">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Season</w:t>
            </w:r>
          </w:p>
        </w:tc>
        <w:tc>
          <w:tcPr>
            <w:tcW w:w="727" w:type="dxa"/>
            <w:tcBorders>
              <w:top w:val="single" w:sz="4" w:space="0" w:color="auto"/>
              <w:left w:val="nil"/>
              <w:bottom w:val="single" w:sz="4" w:space="0" w:color="auto"/>
              <w:right w:val="nil"/>
            </w:tcBorders>
            <w:noWrap/>
            <w:vAlign w:val="center"/>
            <w:hideMark/>
          </w:tcPr>
          <w:p w14:paraId="46F3DD36" w14:textId="67677E4D" w:rsidR="00795CC0" w:rsidRPr="00C3743E" w:rsidRDefault="00795CC0" w:rsidP="00795CC0">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Village</w:t>
            </w:r>
          </w:p>
        </w:tc>
      </w:tr>
      <w:tr w:rsidR="00795CC0" w:rsidRPr="00C3743E" w14:paraId="055B9FA5" w14:textId="77777777" w:rsidTr="00795CC0">
        <w:trPr>
          <w:trHeight w:val="295"/>
        </w:trPr>
        <w:tc>
          <w:tcPr>
            <w:tcW w:w="367" w:type="dxa"/>
            <w:tcBorders>
              <w:top w:val="single" w:sz="4" w:space="0" w:color="auto"/>
              <w:left w:val="nil"/>
              <w:bottom w:val="nil"/>
              <w:right w:val="nil"/>
            </w:tcBorders>
            <w:noWrap/>
            <w:vAlign w:val="bottom"/>
            <w:hideMark/>
          </w:tcPr>
          <w:p w14:paraId="31D098C7" w14:textId="18BA30FD"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w:t>
            </w:r>
          </w:p>
        </w:tc>
        <w:tc>
          <w:tcPr>
            <w:tcW w:w="903" w:type="dxa"/>
            <w:tcBorders>
              <w:top w:val="single" w:sz="4" w:space="0" w:color="auto"/>
              <w:left w:val="nil"/>
              <w:bottom w:val="nil"/>
              <w:right w:val="nil"/>
            </w:tcBorders>
            <w:noWrap/>
            <w:vAlign w:val="bottom"/>
            <w:hideMark/>
          </w:tcPr>
          <w:p w14:paraId="2A81DF57" w14:textId="32354091"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-317.49</w:t>
            </w:r>
          </w:p>
        </w:tc>
        <w:tc>
          <w:tcPr>
            <w:tcW w:w="818" w:type="dxa"/>
            <w:tcBorders>
              <w:top w:val="single" w:sz="4" w:space="0" w:color="auto"/>
              <w:left w:val="nil"/>
              <w:bottom w:val="nil"/>
              <w:right w:val="nil"/>
            </w:tcBorders>
            <w:noWrap/>
            <w:vAlign w:val="bottom"/>
            <w:hideMark/>
          </w:tcPr>
          <w:p w14:paraId="5361C64D" w14:textId="10F788D3"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647.08</w:t>
            </w:r>
          </w:p>
        </w:tc>
        <w:tc>
          <w:tcPr>
            <w:tcW w:w="607" w:type="dxa"/>
            <w:tcBorders>
              <w:top w:val="single" w:sz="4" w:space="0" w:color="auto"/>
              <w:left w:val="nil"/>
              <w:bottom w:val="nil"/>
              <w:right w:val="nil"/>
            </w:tcBorders>
            <w:noWrap/>
            <w:vAlign w:val="bottom"/>
            <w:hideMark/>
          </w:tcPr>
          <w:p w14:paraId="69014C91" w14:textId="1755DE75"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w:t>
            </w:r>
          </w:p>
        </w:tc>
        <w:tc>
          <w:tcPr>
            <w:tcW w:w="776" w:type="dxa"/>
            <w:tcBorders>
              <w:top w:val="single" w:sz="4" w:space="0" w:color="auto"/>
              <w:left w:val="nil"/>
              <w:bottom w:val="nil"/>
              <w:right w:val="single" w:sz="4" w:space="0" w:color="auto"/>
            </w:tcBorders>
            <w:noWrap/>
            <w:vAlign w:val="bottom"/>
            <w:hideMark/>
          </w:tcPr>
          <w:p w14:paraId="71E33349" w14:textId="4CF06F76"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0.2</w:t>
            </w:r>
          </w:p>
        </w:tc>
        <w:tc>
          <w:tcPr>
            <w:tcW w:w="567" w:type="dxa"/>
            <w:tcBorders>
              <w:top w:val="single" w:sz="4" w:space="0" w:color="auto"/>
              <w:left w:val="single" w:sz="4" w:space="0" w:color="auto"/>
              <w:bottom w:val="nil"/>
              <w:right w:val="nil"/>
            </w:tcBorders>
            <w:noWrap/>
            <w:vAlign w:val="bottom"/>
          </w:tcPr>
          <w:p w14:paraId="343364D7" w14:textId="77777777" w:rsidR="00795CC0" w:rsidRPr="00795CC0" w:rsidRDefault="00795CC0" w:rsidP="00795CC0">
            <w:pPr>
              <w:spacing w:after="0" w:line="240" w:lineRule="auto"/>
              <w:jc w:val="right"/>
              <w:rPr>
                <w:rFonts w:ascii="Arial" w:eastAsia="Times New Roman" w:hAnsi="Arial" w:cs="Arial"/>
                <w:color w:val="808080" w:themeColor="background1" w:themeShade="80"/>
                <w:sz w:val="18"/>
                <w:szCs w:val="18"/>
              </w:rPr>
            </w:pPr>
          </w:p>
        </w:tc>
        <w:tc>
          <w:tcPr>
            <w:tcW w:w="777" w:type="dxa"/>
            <w:tcBorders>
              <w:top w:val="single" w:sz="4" w:space="0" w:color="auto"/>
              <w:left w:val="nil"/>
              <w:bottom w:val="nil"/>
              <w:right w:val="nil"/>
            </w:tcBorders>
            <w:shd w:val="clear" w:color="auto" w:fill="808080" w:themeFill="background1" w:themeFillShade="80"/>
            <w:noWrap/>
            <w:vAlign w:val="bottom"/>
          </w:tcPr>
          <w:p w14:paraId="32B0668C" w14:textId="2A6A24D9"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807" w:type="dxa"/>
            <w:tcBorders>
              <w:top w:val="single" w:sz="4" w:space="0" w:color="auto"/>
              <w:left w:val="nil"/>
              <w:bottom w:val="nil"/>
              <w:right w:val="nil"/>
            </w:tcBorders>
            <w:noWrap/>
            <w:vAlign w:val="bottom"/>
          </w:tcPr>
          <w:p w14:paraId="345AC58D"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single" w:sz="4" w:space="0" w:color="auto"/>
              <w:left w:val="nil"/>
              <w:bottom w:val="nil"/>
              <w:right w:val="nil"/>
            </w:tcBorders>
            <w:shd w:val="clear" w:color="auto" w:fill="808080" w:themeFill="background1" w:themeFillShade="80"/>
            <w:noWrap/>
            <w:vAlign w:val="bottom"/>
          </w:tcPr>
          <w:p w14:paraId="19599102" w14:textId="6F7D76D0"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single" w:sz="4" w:space="0" w:color="auto"/>
              <w:left w:val="nil"/>
              <w:bottom w:val="nil"/>
              <w:right w:val="nil"/>
            </w:tcBorders>
            <w:shd w:val="clear" w:color="auto" w:fill="808080" w:themeFill="background1" w:themeFillShade="80"/>
            <w:noWrap/>
            <w:vAlign w:val="bottom"/>
          </w:tcPr>
          <w:p w14:paraId="1C1CCAF4" w14:textId="1ABFF910"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single" w:sz="4" w:space="0" w:color="auto"/>
              <w:left w:val="nil"/>
              <w:bottom w:val="nil"/>
              <w:right w:val="nil"/>
            </w:tcBorders>
            <w:noWrap/>
            <w:vAlign w:val="bottom"/>
          </w:tcPr>
          <w:p w14:paraId="17A2A239" w14:textId="7F524A65"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single" w:sz="4" w:space="0" w:color="auto"/>
              <w:left w:val="nil"/>
              <w:bottom w:val="nil"/>
              <w:right w:val="nil"/>
            </w:tcBorders>
            <w:noWrap/>
            <w:vAlign w:val="bottom"/>
          </w:tcPr>
          <w:p w14:paraId="5536254B"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27" w:type="dxa"/>
            <w:tcBorders>
              <w:top w:val="single" w:sz="4" w:space="0" w:color="auto"/>
              <w:left w:val="nil"/>
              <w:bottom w:val="nil"/>
              <w:right w:val="nil"/>
            </w:tcBorders>
            <w:shd w:val="clear" w:color="auto" w:fill="808080" w:themeFill="background1" w:themeFillShade="80"/>
            <w:noWrap/>
            <w:vAlign w:val="bottom"/>
          </w:tcPr>
          <w:p w14:paraId="19419E1E" w14:textId="4415E49E"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r>
      <w:tr w:rsidR="00795CC0" w:rsidRPr="00C3743E" w14:paraId="2288998B" w14:textId="77777777" w:rsidTr="00795CC0">
        <w:trPr>
          <w:trHeight w:val="295"/>
        </w:trPr>
        <w:tc>
          <w:tcPr>
            <w:tcW w:w="367" w:type="dxa"/>
            <w:tcBorders>
              <w:top w:val="nil"/>
              <w:left w:val="nil"/>
              <w:bottom w:val="nil"/>
              <w:right w:val="nil"/>
            </w:tcBorders>
            <w:noWrap/>
            <w:vAlign w:val="bottom"/>
            <w:hideMark/>
          </w:tcPr>
          <w:p w14:paraId="27084001" w14:textId="3715B85A"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5</w:t>
            </w:r>
          </w:p>
        </w:tc>
        <w:tc>
          <w:tcPr>
            <w:tcW w:w="903" w:type="dxa"/>
            <w:tcBorders>
              <w:top w:val="nil"/>
              <w:left w:val="nil"/>
              <w:bottom w:val="nil"/>
              <w:right w:val="nil"/>
            </w:tcBorders>
            <w:noWrap/>
            <w:vAlign w:val="bottom"/>
            <w:hideMark/>
          </w:tcPr>
          <w:p w14:paraId="028C2FA6" w14:textId="6C8FF89F"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-318.68</w:t>
            </w:r>
          </w:p>
        </w:tc>
        <w:tc>
          <w:tcPr>
            <w:tcW w:w="818" w:type="dxa"/>
            <w:tcBorders>
              <w:top w:val="nil"/>
              <w:left w:val="nil"/>
              <w:bottom w:val="nil"/>
              <w:right w:val="nil"/>
            </w:tcBorders>
            <w:noWrap/>
            <w:vAlign w:val="bottom"/>
            <w:hideMark/>
          </w:tcPr>
          <w:p w14:paraId="570C9924" w14:textId="7BCFEE07"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647.42</w:t>
            </w:r>
          </w:p>
        </w:tc>
        <w:tc>
          <w:tcPr>
            <w:tcW w:w="607" w:type="dxa"/>
            <w:tcBorders>
              <w:top w:val="nil"/>
              <w:left w:val="nil"/>
              <w:bottom w:val="nil"/>
              <w:right w:val="nil"/>
            </w:tcBorders>
            <w:noWrap/>
            <w:vAlign w:val="bottom"/>
            <w:hideMark/>
          </w:tcPr>
          <w:p w14:paraId="195BEFDF" w14:textId="4D37EB69"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0.34</w:t>
            </w:r>
          </w:p>
        </w:tc>
        <w:tc>
          <w:tcPr>
            <w:tcW w:w="776" w:type="dxa"/>
            <w:tcBorders>
              <w:top w:val="nil"/>
              <w:left w:val="nil"/>
              <w:bottom w:val="nil"/>
              <w:right w:val="single" w:sz="4" w:space="0" w:color="auto"/>
            </w:tcBorders>
            <w:noWrap/>
            <w:vAlign w:val="bottom"/>
            <w:hideMark/>
          </w:tcPr>
          <w:p w14:paraId="770DF6CE" w14:textId="71AEB27E"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0.17</w:t>
            </w:r>
          </w:p>
        </w:tc>
        <w:tc>
          <w:tcPr>
            <w:tcW w:w="567" w:type="dxa"/>
            <w:tcBorders>
              <w:top w:val="nil"/>
              <w:left w:val="single" w:sz="4" w:space="0" w:color="auto"/>
              <w:bottom w:val="nil"/>
              <w:right w:val="nil"/>
            </w:tcBorders>
            <w:noWrap/>
            <w:vAlign w:val="bottom"/>
          </w:tcPr>
          <w:p w14:paraId="6DC230E6" w14:textId="77777777" w:rsidR="00795CC0" w:rsidRPr="00795CC0" w:rsidRDefault="00795CC0" w:rsidP="00795CC0">
            <w:pPr>
              <w:spacing w:after="0" w:line="240" w:lineRule="auto"/>
              <w:jc w:val="right"/>
              <w:rPr>
                <w:rFonts w:ascii="Arial" w:eastAsia="Times New Roman" w:hAnsi="Arial" w:cs="Arial"/>
                <w:color w:val="808080" w:themeColor="background1" w:themeShade="80"/>
                <w:sz w:val="18"/>
                <w:szCs w:val="18"/>
              </w:rPr>
            </w:pPr>
          </w:p>
        </w:tc>
        <w:tc>
          <w:tcPr>
            <w:tcW w:w="777" w:type="dxa"/>
            <w:tcBorders>
              <w:top w:val="nil"/>
              <w:left w:val="nil"/>
              <w:bottom w:val="nil"/>
              <w:right w:val="nil"/>
            </w:tcBorders>
            <w:shd w:val="clear" w:color="auto" w:fill="808080" w:themeFill="background1" w:themeFillShade="80"/>
            <w:noWrap/>
            <w:vAlign w:val="bottom"/>
          </w:tcPr>
          <w:p w14:paraId="4DDACF54" w14:textId="1BD27854"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807" w:type="dxa"/>
            <w:tcBorders>
              <w:top w:val="nil"/>
              <w:left w:val="nil"/>
              <w:bottom w:val="nil"/>
              <w:right w:val="nil"/>
            </w:tcBorders>
            <w:noWrap/>
            <w:vAlign w:val="bottom"/>
          </w:tcPr>
          <w:p w14:paraId="5E50B962"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shd w:val="clear" w:color="auto" w:fill="808080" w:themeFill="background1" w:themeFillShade="80"/>
            <w:noWrap/>
            <w:vAlign w:val="bottom"/>
          </w:tcPr>
          <w:p w14:paraId="59E4C5B5" w14:textId="4C5B46FB"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noWrap/>
            <w:vAlign w:val="bottom"/>
          </w:tcPr>
          <w:p w14:paraId="38819A2E" w14:textId="016B679F"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930" w:type="dxa"/>
            <w:tcBorders>
              <w:top w:val="nil"/>
              <w:left w:val="nil"/>
              <w:bottom w:val="nil"/>
              <w:right w:val="nil"/>
            </w:tcBorders>
            <w:noWrap/>
            <w:vAlign w:val="bottom"/>
          </w:tcPr>
          <w:p w14:paraId="5F049FFD" w14:textId="17E32E14"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noWrap/>
            <w:vAlign w:val="bottom"/>
          </w:tcPr>
          <w:p w14:paraId="4F7A9F7A"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27" w:type="dxa"/>
            <w:tcBorders>
              <w:top w:val="nil"/>
              <w:left w:val="nil"/>
              <w:bottom w:val="nil"/>
              <w:right w:val="nil"/>
            </w:tcBorders>
            <w:shd w:val="clear" w:color="auto" w:fill="808080" w:themeFill="background1" w:themeFillShade="80"/>
            <w:noWrap/>
            <w:vAlign w:val="bottom"/>
          </w:tcPr>
          <w:p w14:paraId="2E44DABF" w14:textId="4874CE29"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r>
      <w:tr w:rsidR="00795CC0" w:rsidRPr="00C3743E" w14:paraId="2DB75FA3" w14:textId="77777777" w:rsidTr="00795CC0">
        <w:trPr>
          <w:trHeight w:val="295"/>
        </w:trPr>
        <w:tc>
          <w:tcPr>
            <w:tcW w:w="367" w:type="dxa"/>
            <w:tcBorders>
              <w:top w:val="nil"/>
              <w:left w:val="nil"/>
              <w:bottom w:val="nil"/>
              <w:right w:val="nil"/>
            </w:tcBorders>
            <w:noWrap/>
            <w:vAlign w:val="bottom"/>
            <w:hideMark/>
          </w:tcPr>
          <w:p w14:paraId="6D774043" w14:textId="3756EEE2"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7</w:t>
            </w:r>
          </w:p>
        </w:tc>
        <w:tc>
          <w:tcPr>
            <w:tcW w:w="903" w:type="dxa"/>
            <w:tcBorders>
              <w:top w:val="nil"/>
              <w:left w:val="nil"/>
              <w:bottom w:val="nil"/>
              <w:right w:val="nil"/>
            </w:tcBorders>
            <w:noWrap/>
            <w:vAlign w:val="bottom"/>
            <w:hideMark/>
          </w:tcPr>
          <w:p w14:paraId="12E93138" w14:textId="1C4A73BC"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-316.76</w:t>
            </w:r>
          </w:p>
        </w:tc>
        <w:tc>
          <w:tcPr>
            <w:tcW w:w="818" w:type="dxa"/>
            <w:tcBorders>
              <w:top w:val="nil"/>
              <w:left w:val="nil"/>
              <w:bottom w:val="nil"/>
              <w:right w:val="nil"/>
            </w:tcBorders>
            <w:noWrap/>
            <w:vAlign w:val="bottom"/>
            <w:hideMark/>
          </w:tcPr>
          <w:p w14:paraId="1711F3F5" w14:textId="07A08744"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647.65</w:t>
            </w:r>
          </w:p>
        </w:tc>
        <w:tc>
          <w:tcPr>
            <w:tcW w:w="607" w:type="dxa"/>
            <w:tcBorders>
              <w:top w:val="nil"/>
              <w:left w:val="nil"/>
              <w:bottom w:val="nil"/>
              <w:right w:val="nil"/>
            </w:tcBorders>
            <w:noWrap/>
            <w:vAlign w:val="bottom"/>
            <w:hideMark/>
          </w:tcPr>
          <w:p w14:paraId="26C8C3D7" w14:textId="10D21652"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0.57</w:t>
            </w:r>
          </w:p>
        </w:tc>
        <w:tc>
          <w:tcPr>
            <w:tcW w:w="776" w:type="dxa"/>
            <w:tcBorders>
              <w:top w:val="nil"/>
              <w:left w:val="nil"/>
              <w:bottom w:val="nil"/>
              <w:right w:val="single" w:sz="4" w:space="0" w:color="auto"/>
            </w:tcBorders>
            <w:noWrap/>
            <w:vAlign w:val="bottom"/>
            <w:hideMark/>
          </w:tcPr>
          <w:p w14:paraId="7F0DCDAB" w14:textId="605D8338"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0.15</w:t>
            </w:r>
          </w:p>
        </w:tc>
        <w:tc>
          <w:tcPr>
            <w:tcW w:w="567" w:type="dxa"/>
            <w:tcBorders>
              <w:top w:val="nil"/>
              <w:left w:val="single" w:sz="4" w:space="0" w:color="auto"/>
              <w:bottom w:val="nil"/>
              <w:right w:val="nil"/>
            </w:tcBorders>
            <w:noWrap/>
            <w:vAlign w:val="bottom"/>
          </w:tcPr>
          <w:p w14:paraId="4F980CA9" w14:textId="77777777" w:rsidR="00795CC0" w:rsidRPr="00795CC0" w:rsidRDefault="00795CC0" w:rsidP="00795CC0">
            <w:pPr>
              <w:spacing w:after="0" w:line="240" w:lineRule="auto"/>
              <w:jc w:val="right"/>
              <w:rPr>
                <w:rFonts w:ascii="Arial" w:eastAsia="Times New Roman" w:hAnsi="Arial" w:cs="Arial"/>
                <w:color w:val="808080" w:themeColor="background1" w:themeShade="80"/>
                <w:sz w:val="18"/>
                <w:szCs w:val="18"/>
              </w:rPr>
            </w:pPr>
          </w:p>
        </w:tc>
        <w:tc>
          <w:tcPr>
            <w:tcW w:w="777" w:type="dxa"/>
            <w:tcBorders>
              <w:top w:val="nil"/>
              <w:left w:val="nil"/>
              <w:bottom w:val="nil"/>
              <w:right w:val="nil"/>
            </w:tcBorders>
            <w:shd w:val="clear" w:color="auto" w:fill="808080" w:themeFill="background1" w:themeFillShade="80"/>
            <w:noWrap/>
            <w:vAlign w:val="bottom"/>
          </w:tcPr>
          <w:p w14:paraId="172A8CD5" w14:textId="399EAE5F"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807" w:type="dxa"/>
            <w:tcBorders>
              <w:top w:val="nil"/>
              <w:left w:val="nil"/>
              <w:bottom w:val="nil"/>
              <w:right w:val="nil"/>
            </w:tcBorders>
            <w:shd w:val="clear" w:color="auto" w:fill="808080" w:themeFill="background1" w:themeFillShade="80"/>
            <w:noWrap/>
            <w:vAlign w:val="bottom"/>
          </w:tcPr>
          <w:p w14:paraId="56698E43" w14:textId="4EE42C76"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774" w:type="dxa"/>
            <w:tcBorders>
              <w:top w:val="nil"/>
              <w:left w:val="nil"/>
              <w:bottom w:val="nil"/>
              <w:right w:val="nil"/>
            </w:tcBorders>
            <w:shd w:val="clear" w:color="auto" w:fill="808080" w:themeFill="background1" w:themeFillShade="80"/>
            <w:noWrap/>
            <w:vAlign w:val="bottom"/>
          </w:tcPr>
          <w:p w14:paraId="2A8373BD" w14:textId="52C35844"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shd w:val="clear" w:color="auto" w:fill="808080" w:themeFill="background1" w:themeFillShade="80"/>
            <w:noWrap/>
            <w:vAlign w:val="bottom"/>
          </w:tcPr>
          <w:p w14:paraId="0FFBD382" w14:textId="3FC6E377"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noWrap/>
            <w:vAlign w:val="bottom"/>
          </w:tcPr>
          <w:p w14:paraId="4AEDDE65" w14:textId="5F16077C"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noWrap/>
            <w:vAlign w:val="bottom"/>
          </w:tcPr>
          <w:p w14:paraId="22799D10" w14:textId="6535E16D"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27" w:type="dxa"/>
            <w:tcBorders>
              <w:top w:val="nil"/>
              <w:left w:val="nil"/>
              <w:bottom w:val="nil"/>
              <w:right w:val="nil"/>
            </w:tcBorders>
            <w:shd w:val="clear" w:color="auto" w:fill="808080" w:themeFill="background1" w:themeFillShade="80"/>
            <w:noWrap/>
            <w:vAlign w:val="bottom"/>
          </w:tcPr>
          <w:p w14:paraId="2E8B3685" w14:textId="70C4C98B"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r>
      <w:tr w:rsidR="00795CC0" w:rsidRPr="00C3743E" w14:paraId="70BE15DE" w14:textId="77777777" w:rsidTr="00795CC0">
        <w:trPr>
          <w:trHeight w:val="295"/>
        </w:trPr>
        <w:tc>
          <w:tcPr>
            <w:tcW w:w="367" w:type="dxa"/>
            <w:tcBorders>
              <w:top w:val="nil"/>
              <w:left w:val="nil"/>
              <w:bottom w:val="nil"/>
              <w:right w:val="nil"/>
            </w:tcBorders>
            <w:noWrap/>
            <w:vAlign w:val="bottom"/>
            <w:hideMark/>
          </w:tcPr>
          <w:p w14:paraId="6EDCC974" w14:textId="0DCE07F3"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w:t>
            </w:r>
          </w:p>
        </w:tc>
        <w:tc>
          <w:tcPr>
            <w:tcW w:w="903" w:type="dxa"/>
            <w:tcBorders>
              <w:top w:val="nil"/>
              <w:left w:val="nil"/>
              <w:bottom w:val="nil"/>
              <w:right w:val="nil"/>
            </w:tcBorders>
            <w:noWrap/>
            <w:vAlign w:val="bottom"/>
            <w:hideMark/>
          </w:tcPr>
          <w:p w14:paraId="27294DCB" w14:textId="72FE319C"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-318.04</w:t>
            </w:r>
          </w:p>
        </w:tc>
        <w:tc>
          <w:tcPr>
            <w:tcW w:w="818" w:type="dxa"/>
            <w:tcBorders>
              <w:top w:val="nil"/>
              <w:left w:val="nil"/>
              <w:bottom w:val="nil"/>
              <w:right w:val="nil"/>
            </w:tcBorders>
            <w:noWrap/>
            <w:vAlign w:val="bottom"/>
            <w:hideMark/>
          </w:tcPr>
          <w:p w14:paraId="769A38E3" w14:textId="5BFA2F13"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648.18</w:t>
            </w:r>
          </w:p>
        </w:tc>
        <w:tc>
          <w:tcPr>
            <w:tcW w:w="607" w:type="dxa"/>
            <w:tcBorders>
              <w:top w:val="nil"/>
              <w:left w:val="nil"/>
              <w:bottom w:val="nil"/>
              <w:right w:val="nil"/>
            </w:tcBorders>
            <w:noWrap/>
            <w:vAlign w:val="bottom"/>
            <w:hideMark/>
          </w:tcPr>
          <w:p w14:paraId="15855BFF" w14:textId="44421AFA"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1.1</w:t>
            </w:r>
          </w:p>
        </w:tc>
        <w:tc>
          <w:tcPr>
            <w:tcW w:w="776" w:type="dxa"/>
            <w:tcBorders>
              <w:top w:val="nil"/>
              <w:left w:val="nil"/>
              <w:bottom w:val="nil"/>
              <w:right w:val="single" w:sz="4" w:space="0" w:color="auto"/>
            </w:tcBorders>
            <w:noWrap/>
            <w:vAlign w:val="bottom"/>
            <w:hideMark/>
          </w:tcPr>
          <w:p w14:paraId="3826FF1C" w14:textId="3E4ECB9D"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0.12</w:t>
            </w:r>
          </w:p>
        </w:tc>
        <w:tc>
          <w:tcPr>
            <w:tcW w:w="567" w:type="dxa"/>
            <w:tcBorders>
              <w:top w:val="nil"/>
              <w:left w:val="single" w:sz="4" w:space="0" w:color="auto"/>
              <w:bottom w:val="nil"/>
              <w:right w:val="nil"/>
            </w:tcBorders>
            <w:noWrap/>
            <w:vAlign w:val="bottom"/>
          </w:tcPr>
          <w:p w14:paraId="4B1594DC" w14:textId="77777777" w:rsidR="00795CC0" w:rsidRPr="00795CC0" w:rsidRDefault="00795CC0" w:rsidP="00795CC0">
            <w:pPr>
              <w:spacing w:after="0" w:line="240" w:lineRule="auto"/>
              <w:jc w:val="right"/>
              <w:rPr>
                <w:rFonts w:ascii="Arial" w:eastAsia="Times New Roman" w:hAnsi="Arial" w:cs="Arial"/>
                <w:color w:val="808080" w:themeColor="background1" w:themeShade="80"/>
                <w:sz w:val="18"/>
                <w:szCs w:val="18"/>
              </w:rPr>
            </w:pPr>
          </w:p>
        </w:tc>
        <w:tc>
          <w:tcPr>
            <w:tcW w:w="777" w:type="dxa"/>
            <w:tcBorders>
              <w:top w:val="nil"/>
              <w:left w:val="nil"/>
              <w:bottom w:val="nil"/>
              <w:right w:val="nil"/>
            </w:tcBorders>
            <w:shd w:val="clear" w:color="auto" w:fill="808080" w:themeFill="background1" w:themeFillShade="80"/>
            <w:noWrap/>
            <w:vAlign w:val="bottom"/>
          </w:tcPr>
          <w:p w14:paraId="15FCA4E6" w14:textId="2C0AFD24"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807" w:type="dxa"/>
            <w:tcBorders>
              <w:top w:val="nil"/>
              <w:left w:val="nil"/>
              <w:bottom w:val="nil"/>
              <w:right w:val="nil"/>
            </w:tcBorders>
            <w:shd w:val="clear" w:color="auto" w:fill="808080" w:themeFill="background1" w:themeFillShade="80"/>
            <w:noWrap/>
            <w:vAlign w:val="bottom"/>
          </w:tcPr>
          <w:p w14:paraId="184ED164" w14:textId="6E01729C"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774" w:type="dxa"/>
            <w:tcBorders>
              <w:top w:val="nil"/>
              <w:left w:val="nil"/>
              <w:bottom w:val="nil"/>
              <w:right w:val="nil"/>
            </w:tcBorders>
            <w:shd w:val="clear" w:color="auto" w:fill="808080" w:themeFill="background1" w:themeFillShade="80"/>
            <w:noWrap/>
            <w:vAlign w:val="bottom"/>
          </w:tcPr>
          <w:p w14:paraId="22C3A7E5" w14:textId="1A735867"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noWrap/>
            <w:vAlign w:val="bottom"/>
          </w:tcPr>
          <w:p w14:paraId="470CC95E" w14:textId="790FAA92"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930" w:type="dxa"/>
            <w:tcBorders>
              <w:top w:val="nil"/>
              <w:left w:val="nil"/>
              <w:bottom w:val="nil"/>
              <w:right w:val="nil"/>
            </w:tcBorders>
            <w:noWrap/>
            <w:vAlign w:val="bottom"/>
          </w:tcPr>
          <w:p w14:paraId="5095F86F" w14:textId="721DB758"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noWrap/>
            <w:vAlign w:val="bottom"/>
          </w:tcPr>
          <w:p w14:paraId="246899A3" w14:textId="172B45B4"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27" w:type="dxa"/>
            <w:tcBorders>
              <w:top w:val="nil"/>
              <w:left w:val="nil"/>
              <w:bottom w:val="nil"/>
              <w:right w:val="nil"/>
            </w:tcBorders>
            <w:shd w:val="clear" w:color="auto" w:fill="808080" w:themeFill="background1" w:themeFillShade="80"/>
            <w:noWrap/>
            <w:vAlign w:val="bottom"/>
          </w:tcPr>
          <w:p w14:paraId="5BDAB77D" w14:textId="01AD4F38"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r>
      <w:tr w:rsidR="00795CC0" w:rsidRPr="00C3743E" w14:paraId="42B0A34A" w14:textId="77777777" w:rsidTr="00795CC0">
        <w:trPr>
          <w:trHeight w:val="295"/>
        </w:trPr>
        <w:tc>
          <w:tcPr>
            <w:tcW w:w="367" w:type="dxa"/>
            <w:tcBorders>
              <w:top w:val="nil"/>
              <w:left w:val="nil"/>
              <w:bottom w:val="nil"/>
              <w:right w:val="nil"/>
            </w:tcBorders>
            <w:noWrap/>
            <w:vAlign w:val="bottom"/>
            <w:hideMark/>
          </w:tcPr>
          <w:p w14:paraId="4759CF39" w14:textId="66FAAD3B"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8</w:t>
            </w:r>
          </w:p>
        </w:tc>
        <w:tc>
          <w:tcPr>
            <w:tcW w:w="903" w:type="dxa"/>
            <w:tcBorders>
              <w:top w:val="nil"/>
              <w:left w:val="nil"/>
              <w:bottom w:val="nil"/>
              <w:right w:val="nil"/>
            </w:tcBorders>
            <w:noWrap/>
            <w:vAlign w:val="bottom"/>
            <w:hideMark/>
          </w:tcPr>
          <w:p w14:paraId="5B6F94FF" w14:textId="2CE2CD69"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-316.12</w:t>
            </w:r>
          </w:p>
        </w:tc>
        <w:tc>
          <w:tcPr>
            <w:tcW w:w="818" w:type="dxa"/>
            <w:tcBorders>
              <w:top w:val="nil"/>
              <w:left w:val="nil"/>
              <w:bottom w:val="nil"/>
              <w:right w:val="nil"/>
            </w:tcBorders>
            <w:noWrap/>
            <w:vAlign w:val="bottom"/>
            <w:hideMark/>
          </w:tcPr>
          <w:p w14:paraId="62B3EBED" w14:textId="515316EE"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648.41</w:t>
            </w:r>
          </w:p>
        </w:tc>
        <w:tc>
          <w:tcPr>
            <w:tcW w:w="607" w:type="dxa"/>
            <w:tcBorders>
              <w:top w:val="nil"/>
              <w:left w:val="nil"/>
              <w:bottom w:val="nil"/>
              <w:right w:val="nil"/>
            </w:tcBorders>
            <w:noWrap/>
            <w:vAlign w:val="bottom"/>
            <w:hideMark/>
          </w:tcPr>
          <w:p w14:paraId="2B6ED584" w14:textId="4C7F81FD"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1.33</w:t>
            </w:r>
          </w:p>
        </w:tc>
        <w:tc>
          <w:tcPr>
            <w:tcW w:w="776" w:type="dxa"/>
            <w:tcBorders>
              <w:top w:val="nil"/>
              <w:left w:val="nil"/>
              <w:bottom w:val="nil"/>
              <w:right w:val="single" w:sz="4" w:space="0" w:color="auto"/>
            </w:tcBorders>
            <w:noWrap/>
            <w:vAlign w:val="bottom"/>
            <w:hideMark/>
          </w:tcPr>
          <w:p w14:paraId="5601EA70" w14:textId="74F74DAA"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0.1</w:t>
            </w:r>
          </w:p>
        </w:tc>
        <w:tc>
          <w:tcPr>
            <w:tcW w:w="567" w:type="dxa"/>
            <w:tcBorders>
              <w:top w:val="nil"/>
              <w:left w:val="single" w:sz="4" w:space="0" w:color="auto"/>
              <w:bottom w:val="nil"/>
              <w:right w:val="nil"/>
            </w:tcBorders>
            <w:noWrap/>
            <w:vAlign w:val="bottom"/>
          </w:tcPr>
          <w:p w14:paraId="228BC173" w14:textId="77777777" w:rsidR="00795CC0" w:rsidRPr="00795CC0" w:rsidRDefault="00795CC0" w:rsidP="00795CC0">
            <w:pPr>
              <w:spacing w:after="0" w:line="240" w:lineRule="auto"/>
              <w:jc w:val="right"/>
              <w:rPr>
                <w:rFonts w:ascii="Arial" w:eastAsia="Times New Roman" w:hAnsi="Arial" w:cs="Arial"/>
                <w:color w:val="808080" w:themeColor="background1" w:themeShade="80"/>
                <w:sz w:val="18"/>
                <w:szCs w:val="18"/>
              </w:rPr>
            </w:pPr>
          </w:p>
        </w:tc>
        <w:tc>
          <w:tcPr>
            <w:tcW w:w="777" w:type="dxa"/>
            <w:tcBorders>
              <w:top w:val="nil"/>
              <w:left w:val="nil"/>
              <w:bottom w:val="nil"/>
              <w:right w:val="nil"/>
            </w:tcBorders>
            <w:shd w:val="clear" w:color="auto" w:fill="808080" w:themeFill="background1" w:themeFillShade="80"/>
            <w:noWrap/>
            <w:vAlign w:val="bottom"/>
          </w:tcPr>
          <w:p w14:paraId="66892ECB" w14:textId="44CFF04B"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807" w:type="dxa"/>
            <w:tcBorders>
              <w:top w:val="nil"/>
              <w:left w:val="nil"/>
              <w:bottom w:val="nil"/>
              <w:right w:val="nil"/>
            </w:tcBorders>
            <w:noWrap/>
            <w:vAlign w:val="bottom"/>
          </w:tcPr>
          <w:p w14:paraId="37D50FAB"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shd w:val="clear" w:color="auto" w:fill="808080" w:themeFill="background1" w:themeFillShade="80"/>
            <w:noWrap/>
            <w:vAlign w:val="bottom"/>
          </w:tcPr>
          <w:p w14:paraId="03C6D882" w14:textId="131A4997"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shd w:val="clear" w:color="auto" w:fill="808080" w:themeFill="background1" w:themeFillShade="80"/>
            <w:noWrap/>
            <w:vAlign w:val="bottom"/>
          </w:tcPr>
          <w:p w14:paraId="7E6CAE57" w14:textId="0A04C460"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noWrap/>
            <w:vAlign w:val="bottom"/>
          </w:tcPr>
          <w:p w14:paraId="2A694BDF"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shd w:val="clear" w:color="auto" w:fill="808080" w:themeFill="background1" w:themeFillShade="80"/>
            <w:noWrap/>
            <w:vAlign w:val="bottom"/>
          </w:tcPr>
          <w:p w14:paraId="2490850D" w14:textId="3ACE248A"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727" w:type="dxa"/>
            <w:tcBorders>
              <w:top w:val="nil"/>
              <w:left w:val="nil"/>
              <w:bottom w:val="nil"/>
              <w:right w:val="nil"/>
            </w:tcBorders>
            <w:shd w:val="clear" w:color="auto" w:fill="808080" w:themeFill="background1" w:themeFillShade="80"/>
            <w:noWrap/>
            <w:vAlign w:val="bottom"/>
          </w:tcPr>
          <w:p w14:paraId="574D11CC" w14:textId="2956CAC2"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r>
      <w:tr w:rsidR="00795CC0" w:rsidRPr="00C3743E" w14:paraId="688A8024" w14:textId="77777777" w:rsidTr="00795CC0">
        <w:trPr>
          <w:trHeight w:val="295"/>
        </w:trPr>
        <w:tc>
          <w:tcPr>
            <w:tcW w:w="367" w:type="dxa"/>
            <w:tcBorders>
              <w:top w:val="nil"/>
              <w:left w:val="nil"/>
              <w:bottom w:val="nil"/>
              <w:right w:val="nil"/>
            </w:tcBorders>
            <w:noWrap/>
            <w:vAlign w:val="bottom"/>
            <w:hideMark/>
          </w:tcPr>
          <w:p w14:paraId="0D75221B" w14:textId="08127C8E"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7</w:t>
            </w:r>
          </w:p>
        </w:tc>
        <w:tc>
          <w:tcPr>
            <w:tcW w:w="903" w:type="dxa"/>
            <w:tcBorders>
              <w:top w:val="nil"/>
              <w:left w:val="nil"/>
              <w:bottom w:val="nil"/>
              <w:right w:val="nil"/>
            </w:tcBorders>
            <w:noWrap/>
            <w:vAlign w:val="bottom"/>
            <w:hideMark/>
          </w:tcPr>
          <w:p w14:paraId="61AA1F94" w14:textId="7F713CBC"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-317.2</w:t>
            </w:r>
          </w:p>
        </w:tc>
        <w:tc>
          <w:tcPr>
            <w:tcW w:w="818" w:type="dxa"/>
            <w:tcBorders>
              <w:top w:val="nil"/>
              <w:left w:val="nil"/>
              <w:bottom w:val="nil"/>
              <w:right w:val="nil"/>
            </w:tcBorders>
            <w:noWrap/>
            <w:vAlign w:val="bottom"/>
            <w:hideMark/>
          </w:tcPr>
          <w:p w14:paraId="568A4C54" w14:textId="01A345E8"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648.53</w:t>
            </w:r>
          </w:p>
        </w:tc>
        <w:tc>
          <w:tcPr>
            <w:tcW w:w="607" w:type="dxa"/>
            <w:tcBorders>
              <w:top w:val="nil"/>
              <w:left w:val="nil"/>
              <w:bottom w:val="nil"/>
              <w:right w:val="nil"/>
            </w:tcBorders>
            <w:noWrap/>
            <w:vAlign w:val="bottom"/>
            <w:hideMark/>
          </w:tcPr>
          <w:p w14:paraId="129F0B02" w14:textId="53150497"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1.44</w:t>
            </w:r>
          </w:p>
        </w:tc>
        <w:tc>
          <w:tcPr>
            <w:tcW w:w="776" w:type="dxa"/>
            <w:tcBorders>
              <w:top w:val="nil"/>
              <w:left w:val="nil"/>
              <w:bottom w:val="nil"/>
              <w:right w:val="single" w:sz="4" w:space="0" w:color="auto"/>
            </w:tcBorders>
            <w:noWrap/>
            <w:vAlign w:val="bottom"/>
            <w:hideMark/>
          </w:tcPr>
          <w:p w14:paraId="7A76130E" w14:textId="7A04CD05"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0.1</w:t>
            </w:r>
          </w:p>
        </w:tc>
        <w:tc>
          <w:tcPr>
            <w:tcW w:w="567" w:type="dxa"/>
            <w:tcBorders>
              <w:top w:val="nil"/>
              <w:left w:val="single" w:sz="4" w:space="0" w:color="auto"/>
              <w:bottom w:val="nil"/>
              <w:right w:val="nil"/>
            </w:tcBorders>
            <w:noWrap/>
            <w:vAlign w:val="bottom"/>
          </w:tcPr>
          <w:p w14:paraId="1EC5FD4B" w14:textId="77777777" w:rsidR="00795CC0" w:rsidRPr="00795CC0" w:rsidRDefault="00795CC0" w:rsidP="00795CC0">
            <w:pPr>
              <w:spacing w:after="0" w:line="240" w:lineRule="auto"/>
              <w:jc w:val="right"/>
              <w:rPr>
                <w:rFonts w:ascii="Arial" w:eastAsia="Times New Roman" w:hAnsi="Arial" w:cs="Arial"/>
                <w:color w:val="808080" w:themeColor="background1" w:themeShade="80"/>
                <w:sz w:val="18"/>
                <w:szCs w:val="18"/>
              </w:rPr>
            </w:pPr>
          </w:p>
        </w:tc>
        <w:tc>
          <w:tcPr>
            <w:tcW w:w="777" w:type="dxa"/>
            <w:tcBorders>
              <w:top w:val="nil"/>
              <w:left w:val="nil"/>
              <w:bottom w:val="nil"/>
              <w:right w:val="nil"/>
            </w:tcBorders>
            <w:shd w:val="clear" w:color="auto" w:fill="808080" w:themeFill="background1" w:themeFillShade="80"/>
            <w:noWrap/>
            <w:vAlign w:val="bottom"/>
          </w:tcPr>
          <w:p w14:paraId="2C92EDCE" w14:textId="1A735EDA"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807" w:type="dxa"/>
            <w:tcBorders>
              <w:top w:val="nil"/>
              <w:left w:val="nil"/>
              <w:bottom w:val="nil"/>
              <w:right w:val="nil"/>
            </w:tcBorders>
            <w:noWrap/>
            <w:vAlign w:val="bottom"/>
          </w:tcPr>
          <w:p w14:paraId="1BB9BD39"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shd w:val="clear" w:color="auto" w:fill="808080" w:themeFill="background1" w:themeFillShade="80"/>
            <w:noWrap/>
            <w:vAlign w:val="bottom"/>
          </w:tcPr>
          <w:p w14:paraId="3F9CEED3" w14:textId="2222D230"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noWrap/>
            <w:vAlign w:val="bottom"/>
          </w:tcPr>
          <w:p w14:paraId="0282FA8F" w14:textId="22DBC9CB"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930" w:type="dxa"/>
            <w:tcBorders>
              <w:top w:val="nil"/>
              <w:left w:val="nil"/>
              <w:bottom w:val="nil"/>
              <w:right w:val="nil"/>
            </w:tcBorders>
            <w:noWrap/>
            <w:vAlign w:val="bottom"/>
          </w:tcPr>
          <w:p w14:paraId="75D2F49F"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shd w:val="clear" w:color="auto" w:fill="808080" w:themeFill="background1" w:themeFillShade="80"/>
            <w:noWrap/>
            <w:vAlign w:val="bottom"/>
          </w:tcPr>
          <w:p w14:paraId="38FF6C34" w14:textId="04CB449D"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727" w:type="dxa"/>
            <w:tcBorders>
              <w:top w:val="nil"/>
              <w:left w:val="nil"/>
              <w:bottom w:val="nil"/>
              <w:right w:val="nil"/>
            </w:tcBorders>
            <w:shd w:val="clear" w:color="auto" w:fill="808080" w:themeFill="background1" w:themeFillShade="80"/>
            <w:noWrap/>
            <w:vAlign w:val="bottom"/>
          </w:tcPr>
          <w:p w14:paraId="39E6DBC9" w14:textId="101C50DC"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r>
      <w:tr w:rsidR="00795CC0" w:rsidRPr="00C3743E" w14:paraId="541CA3A9" w14:textId="77777777" w:rsidTr="00795CC0">
        <w:trPr>
          <w:trHeight w:val="295"/>
        </w:trPr>
        <w:tc>
          <w:tcPr>
            <w:tcW w:w="367" w:type="dxa"/>
            <w:tcBorders>
              <w:top w:val="nil"/>
              <w:left w:val="nil"/>
              <w:bottom w:val="nil"/>
              <w:right w:val="nil"/>
            </w:tcBorders>
            <w:noWrap/>
            <w:vAlign w:val="bottom"/>
            <w:hideMark/>
          </w:tcPr>
          <w:p w14:paraId="2462C1EB" w14:textId="41D332CB"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7</w:t>
            </w:r>
          </w:p>
        </w:tc>
        <w:tc>
          <w:tcPr>
            <w:tcW w:w="903" w:type="dxa"/>
            <w:tcBorders>
              <w:top w:val="nil"/>
              <w:left w:val="nil"/>
              <w:bottom w:val="nil"/>
              <w:right w:val="nil"/>
            </w:tcBorders>
            <w:noWrap/>
            <w:vAlign w:val="bottom"/>
            <w:hideMark/>
          </w:tcPr>
          <w:p w14:paraId="7BB609DE" w14:textId="4E4E853E"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-317.36</w:t>
            </w:r>
          </w:p>
        </w:tc>
        <w:tc>
          <w:tcPr>
            <w:tcW w:w="818" w:type="dxa"/>
            <w:tcBorders>
              <w:top w:val="nil"/>
              <w:left w:val="nil"/>
              <w:bottom w:val="nil"/>
              <w:right w:val="nil"/>
            </w:tcBorders>
            <w:noWrap/>
            <w:vAlign w:val="bottom"/>
            <w:hideMark/>
          </w:tcPr>
          <w:p w14:paraId="11A57E04" w14:textId="6A8BDFFF"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648.85</w:t>
            </w:r>
          </w:p>
        </w:tc>
        <w:tc>
          <w:tcPr>
            <w:tcW w:w="607" w:type="dxa"/>
            <w:tcBorders>
              <w:top w:val="nil"/>
              <w:left w:val="nil"/>
              <w:bottom w:val="nil"/>
              <w:right w:val="nil"/>
            </w:tcBorders>
            <w:noWrap/>
            <w:vAlign w:val="bottom"/>
            <w:hideMark/>
          </w:tcPr>
          <w:p w14:paraId="14E01661" w14:textId="62F32244"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1.77</w:t>
            </w:r>
          </w:p>
        </w:tc>
        <w:tc>
          <w:tcPr>
            <w:tcW w:w="776" w:type="dxa"/>
            <w:tcBorders>
              <w:top w:val="nil"/>
              <w:left w:val="nil"/>
              <w:bottom w:val="nil"/>
              <w:right w:val="single" w:sz="4" w:space="0" w:color="auto"/>
            </w:tcBorders>
            <w:noWrap/>
            <w:vAlign w:val="bottom"/>
            <w:hideMark/>
          </w:tcPr>
          <w:p w14:paraId="73C7402E" w14:textId="7217DF52"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0.08</w:t>
            </w:r>
          </w:p>
        </w:tc>
        <w:tc>
          <w:tcPr>
            <w:tcW w:w="567" w:type="dxa"/>
            <w:tcBorders>
              <w:top w:val="nil"/>
              <w:left w:val="single" w:sz="4" w:space="0" w:color="auto"/>
              <w:bottom w:val="nil"/>
              <w:right w:val="nil"/>
            </w:tcBorders>
            <w:noWrap/>
            <w:vAlign w:val="bottom"/>
          </w:tcPr>
          <w:p w14:paraId="3DF626B6" w14:textId="77777777" w:rsidR="00795CC0" w:rsidRPr="00795CC0" w:rsidRDefault="00795CC0" w:rsidP="00795CC0">
            <w:pPr>
              <w:spacing w:after="0" w:line="240" w:lineRule="auto"/>
              <w:jc w:val="right"/>
              <w:rPr>
                <w:rFonts w:ascii="Arial" w:eastAsia="Times New Roman" w:hAnsi="Arial" w:cs="Arial"/>
                <w:color w:val="808080" w:themeColor="background1" w:themeShade="80"/>
                <w:sz w:val="18"/>
                <w:szCs w:val="18"/>
              </w:rPr>
            </w:pPr>
          </w:p>
        </w:tc>
        <w:tc>
          <w:tcPr>
            <w:tcW w:w="777" w:type="dxa"/>
            <w:tcBorders>
              <w:top w:val="nil"/>
              <w:left w:val="nil"/>
              <w:bottom w:val="nil"/>
              <w:right w:val="nil"/>
            </w:tcBorders>
            <w:shd w:val="clear" w:color="auto" w:fill="808080" w:themeFill="background1" w:themeFillShade="80"/>
            <w:noWrap/>
            <w:vAlign w:val="bottom"/>
          </w:tcPr>
          <w:p w14:paraId="2737F3A7" w14:textId="07CEB05C"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807" w:type="dxa"/>
            <w:tcBorders>
              <w:top w:val="nil"/>
              <w:left w:val="nil"/>
              <w:bottom w:val="nil"/>
              <w:right w:val="nil"/>
            </w:tcBorders>
            <w:noWrap/>
            <w:vAlign w:val="bottom"/>
          </w:tcPr>
          <w:p w14:paraId="288B17D9"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shd w:val="clear" w:color="auto" w:fill="808080" w:themeFill="background1" w:themeFillShade="80"/>
            <w:noWrap/>
            <w:vAlign w:val="bottom"/>
          </w:tcPr>
          <w:p w14:paraId="7B1EB2ED" w14:textId="7FF689CE"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shd w:val="clear" w:color="auto" w:fill="808080" w:themeFill="background1" w:themeFillShade="80"/>
            <w:noWrap/>
            <w:vAlign w:val="bottom"/>
          </w:tcPr>
          <w:p w14:paraId="63C318CB" w14:textId="36C0C973"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shd w:val="clear" w:color="auto" w:fill="808080" w:themeFill="background1" w:themeFillShade="80"/>
            <w:noWrap/>
            <w:vAlign w:val="bottom"/>
          </w:tcPr>
          <w:p w14:paraId="4E9B16C3" w14:textId="1CC35642"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774" w:type="dxa"/>
            <w:tcBorders>
              <w:top w:val="nil"/>
              <w:left w:val="nil"/>
              <w:bottom w:val="nil"/>
              <w:right w:val="nil"/>
            </w:tcBorders>
            <w:noWrap/>
            <w:vAlign w:val="bottom"/>
          </w:tcPr>
          <w:p w14:paraId="2EC509B6"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27" w:type="dxa"/>
            <w:tcBorders>
              <w:top w:val="nil"/>
              <w:left w:val="nil"/>
              <w:bottom w:val="nil"/>
              <w:right w:val="nil"/>
            </w:tcBorders>
            <w:shd w:val="clear" w:color="auto" w:fill="808080" w:themeFill="background1" w:themeFillShade="80"/>
            <w:noWrap/>
            <w:vAlign w:val="bottom"/>
          </w:tcPr>
          <w:p w14:paraId="581260E9" w14:textId="6980DFF3"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r>
      <w:tr w:rsidR="00795CC0" w:rsidRPr="00C3743E" w14:paraId="5223BE20" w14:textId="77777777" w:rsidTr="00795CC0">
        <w:trPr>
          <w:trHeight w:val="295"/>
        </w:trPr>
        <w:tc>
          <w:tcPr>
            <w:tcW w:w="367" w:type="dxa"/>
            <w:tcBorders>
              <w:top w:val="nil"/>
              <w:left w:val="nil"/>
              <w:bottom w:val="nil"/>
              <w:right w:val="nil"/>
            </w:tcBorders>
            <w:noWrap/>
            <w:vAlign w:val="bottom"/>
            <w:hideMark/>
          </w:tcPr>
          <w:p w14:paraId="69BF5C24" w14:textId="4A3D5693"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7</w:t>
            </w:r>
          </w:p>
        </w:tc>
        <w:tc>
          <w:tcPr>
            <w:tcW w:w="903" w:type="dxa"/>
            <w:tcBorders>
              <w:top w:val="nil"/>
              <w:left w:val="nil"/>
              <w:bottom w:val="nil"/>
              <w:right w:val="nil"/>
            </w:tcBorders>
            <w:noWrap/>
            <w:vAlign w:val="bottom"/>
            <w:hideMark/>
          </w:tcPr>
          <w:p w14:paraId="6D3EB16F" w14:textId="6008081E"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-317.38</w:t>
            </w:r>
          </w:p>
        </w:tc>
        <w:tc>
          <w:tcPr>
            <w:tcW w:w="818" w:type="dxa"/>
            <w:tcBorders>
              <w:top w:val="nil"/>
              <w:left w:val="nil"/>
              <w:bottom w:val="nil"/>
              <w:right w:val="nil"/>
            </w:tcBorders>
            <w:noWrap/>
            <w:vAlign w:val="bottom"/>
            <w:hideMark/>
          </w:tcPr>
          <w:p w14:paraId="1929DFCB" w14:textId="5209A9D2"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648.9</w:t>
            </w:r>
          </w:p>
        </w:tc>
        <w:tc>
          <w:tcPr>
            <w:tcW w:w="607" w:type="dxa"/>
            <w:tcBorders>
              <w:top w:val="nil"/>
              <w:left w:val="nil"/>
              <w:bottom w:val="nil"/>
              <w:right w:val="nil"/>
            </w:tcBorders>
            <w:noWrap/>
            <w:vAlign w:val="bottom"/>
            <w:hideMark/>
          </w:tcPr>
          <w:p w14:paraId="767B3AF2" w14:textId="308160DC"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1.82</w:t>
            </w:r>
          </w:p>
        </w:tc>
        <w:tc>
          <w:tcPr>
            <w:tcW w:w="776" w:type="dxa"/>
            <w:tcBorders>
              <w:top w:val="nil"/>
              <w:left w:val="nil"/>
              <w:bottom w:val="nil"/>
              <w:right w:val="single" w:sz="4" w:space="0" w:color="auto"/>
            </w:tcBorders>
            <w:noWrap/>
            <w:vAlign w:val="bottom"/>
            <w:hideMark/>
          </w:tcPr>
          <w:p w14:paraId="70914BB3" w14:textId="003843CD" w:rsidR="00795CC0" w:rsidRPr="00795CC0" w:rsidRDefault="00795CC0" w:rsidP="00795CC0">
            <w:pPr>
              <w:spacing w:after="0" w:line="240" w:lineRule="auto"/>
              <w:jc w:val="center"/>
              <w:rPr>
                <w:rFonts w:ascii="Arial" w:eastAsia="Times New Roman" w:hAnsi="Arial" w:cs="Arial"/>
                <w:color w:val="000000"/>
                <w:sz w:val="18"/>
                <w:szCs w:val="18"/>
              </w:rPr>
            </w:pPr>
            <w:r w:rsidRPr="00795CC0">
              <w:rPr>
                <w:rFonts w:ascii="Arial" w:hAnsi="Arial" w:cs="Arial"/>
                <w:color w:val="000000"/>
                <w:sz w:val="18"/>
                <w:szCs w:val="18"/>
              </w:rPr>
              <w:t>0.08</w:t>
            </w:r>
          </w:p>
        </w:tc>
        <w:tc>
          <w:tcPr>
            <w:tcW w:w="567" w:type="dxa"/>
            <w:tcBorders>
              <w:top w:val="nil"/>
              <w:left w:val="single" w:sz="4" w:space="0" w:color="auto"/>
              <w:bottom w:val="nil"/>
              <w:right w:val="nil"/>
            </w:tcBorders>
            <w:shd w:val="clear" w:color="auto" w:fill="808080" w:themeFill="background1" w:themeFillShade="80"/>
            <w:noWrap/>
            <w:vAlign w:val="bottom"/>
          </w:tcPr>
          <w:p w14:paraId="1112008D" w14:textId="153491A0" w:rsidR="00795CC0" w:rsidRPr="00795CC0" w:rsidRDefault="00795CC0" w:rsidP="00795CC0">
            <w:pPr>
              <w:spacing w:after="0" w:line="240" w:lineRule="auto"/>
              <w:jc w:val="right"/>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777" w:type="dxa"/>
            <w:tcBorders>
              <w:top w:val="nil"/>
              <w:left w:val="nil"/>
              <w:bottom w:val="nil"/>
              <w:right w:val="nil"/>
            </w:tcBorders>
            <w:shd w:val="clear" w:color="auto" w:fill="808080" w:themeFill="background1" w:themeFillShade="80"/>
            <w:noWrap/>
            <w:vAlign w:val="bottom"/>
          </w:tcPr>
          <w:p w14:paraId="7AABD1B3" w14:textId="1F506136"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807" w:type="dxa"/>
            <w:tcBorders>
              <w:top w:val="nil"/>
              <w:left w:val="nil"/>
              <w:bottom w:val="nil"/>
              <w:right w:val="nil"/>
            </w:tcBorders>
            <w:noWrap/>
            <w:vAlign w:val="bottom"/>
          </w:tcPr>
          <w:p w14:paraId="2C98ADE0" w14:textId="58F20A82"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shd w:val="clear" w:color="auto" w:fill="808080" w:themeFill="background1" w:themeFillShade="80"/>
            <w:noWrap/>
            <w:vAlign w:val="bottom"/>
          </w:tcPr>
          <w:p w14:paraId="785328F0" w14:textId="30119DE5"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shd w:val="clear" w:color="auto" w:fill="808080" w:themeFill="background1" w:themeFillShade="80"/>
            <w:noWrap/>
            <w:vAlign w:val="bottom"/>
          </w:tcPr>
          <w:p w14:paraId="295672BB" w14:textId="1CFD1C0B"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c>
          <w:tcPr>
            <w:tcW w:w="930" w:type="dxa"/>
            <w:tcBorders>
              <w:top w:val="nil"/>
              <w:left w:val="nil"/>
              <w:bottom w:val="nil"/>
              <w:right w:val="nil"/>
            </w:tcBorders>
            <w:noWrap/>
            <w:vAlign w:val="bottom"/>
          </w:tcPr>
          <w:p w14:paraId="747C2701" w14:textId="1F266B2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74" w:type="dxa"/>
            <w:tcBorders>
              <w:top w:val="nil"/>
              <w:left w:val="nil"/>
              <w:bottom w:val="nil"/>
              <w:right w:val="nil"/>
            </w:tcBorders>
            <w:noWrap/>
            <w:vAlign w:val="bottom"/>
          </w:tcPr>
          <w:p w14:paraId="59F13E9C" w14:textId="77777777" w:rsidR="00795CC0" w:rsidRPr="00795CC0" w:rsidRDefault="00795CC0" w:rsidP="00795CC0">
            <w:pPr>
              <w:spacing w:after="0" w:line="240" w:lineRule="auto"/>
              <w:rPr>
                <w:rFonts w:ascii="Arial" w:eastAsia="Times New Roman" w:hAnsi="Arial" w:cs="Arial"/>
                <w:color w:val="808080" w:themeColor="background1" w:themeShade="80"/>
                <w:sz w:val="18"/>
                <w:szCs w:val="18"/>
              </w:rPr>
            </w:pPr>
          </w:p>
        </w:tc>
        <w:tc>
          <w:tcPr>
            <w:tcW w:w="727" w:type="dxa"/>
            <w:tcBorders>
              <w:top w:val="nil"/>
              <w:left w:val="nil"/>
              <w:bottom w:val="nil"/>
              <w:right w:val="nil"/>
            </w:tcBorders>
            <w:shd w:val="clear" w:color="auto" w:fill="808080" w:themeFill="background1" w:themeFillShade="80"/>
            <w:noWrap/>
            <w:vAlign w:val="bottom"/>
          </w:tcPr>
          <w:p w14:paraId="16FBBA38" w14:textId="0513F3E9" w:rsidR="00795CC0" w:rsidRPr="00795CC0" w:rsidRDefault="00795CC0" w:rsidP="00795CC0">
            <w:pPr>
              <w:spacing w:after="0" w:line="240" w:lineRule="auto"/>
              <w:rPr>
                <w:rFonts w:ascii="Arial" w:eastAsia="Times New Roman" w:hAnsi="Arial" w:cs="Arial"/>
                <w:color w:val="808080" w:themeColor="background1" w:themeShade="80"/>
                <w:sz w:val="18"/>
                <w:szCs w:val="18"/>
              </w:rPr>
            </w:pPr>
            <w:r>
              <w:rPr>
                <w:rFonts w:ascii="Arial" w:eastAsia="Times New Roman" w:hAnsi="Arial" w:cs="Arial"/>
                <w:color w:val="808080" w:themeColor="background1" w:themeShade="80"/>
                <w:sz w:val="18"/>
                <w:szCs w:val="18"/>
              </w:rPr>
              <w:t>x</w:t>
            </w:r>
          </w:p>
        </w:tc>
      </w:tr>
      <w:tr w:rsidR="00C3743E" w:rsidRPr="00C3743E" w14:paraId="72871779" w14:textId="77777777" w:rsidTr="00795CC0">
        <w:trPr>
          <w:trHeight w:val="295"/>
        </w:trPr>
        <w:tc>
          <w:tcPr>
            <w:tcW w:w="367" w:type="dxa"/>
            <w:tcBorders>
              <w:top w:val="single" w:sz="4" w:space="0" w:color="auto"/>
              <w:left w:val="nil"/>
              <w:bottom w:val="nil"/>
              <w:right w:val="nil"/>
            </w:tcBorders>
            <w:noWrap/>
            <w:vAlign w:val="center"/>
            <w:hideMark/>
          </w:tcPr>
          <w:p w14:paraId="5916EC7C" w14:textId="77777777" w:rsidR="00C3743E" w:rsidRPr="00C3743E" w:rsidRDefault="00C3743E" w:rsidP="00C3743E">
            <w:pPr>
              <w:spacing w:after="0" w:line="240" w:lineRule="auto"/>
              <w:rPr>
                <w:rFonts w:ascii="Arial" w:eastAsia="Times New Roman" w:hAnsi="Arial" w:cs="Arial"/>
                <w:color w:val="808080"/>
                <w:sz w:val="18"/>
                <w:szCs w:val="18"/>
              </w:rPr>
            </w:pPr>
          </w:p>
        </w:tc>
        <w:tc>
          <w:tcPr>
            <w:tcW w:w="903" w:type="dxa"/>
            <w:tcBorders>
              <w:top w:val="single" w:sz="4" w:space="0" w:color="auto"/>
              <w:left w:val="nil"/>
              <w:bottom w:val="nil"/>
              <w:right w:val="nil"/>
            </w:tcBorders>
            <w:noWrap/>
            <w:vAlign w:val="bottom"/>
            <w:hideMark/>
          </w:tcPr>
          <w:p w14:paraId="5F7B29D6" w14:textId="77777777" w:rsidR="00C3743E" w:rsidRPr="00C3743E" w:rsidRDefault="00C3743E" w:rsidP="00C3743E">
            <w:pPr>
              <w:spacing w:after="0" w:line="240" w:lineRule="auto"/>
              <w:rPr>
                <w:rFonts w:ascii="Arial" w:eastAsia="Times New Roman" w:hAnsi="Arial" w:cs="Arial"/>
                <w:sz w:val="18"/>
                <w:szCs w:val="18"/>
              </w:rPr>
            </w:pPr>
          </w:p>
        </w:tc>
        <w:tc>
          <w:tcPr>
            <w:tcW w:w="2201" w:type="dxa"/>
            <w:gridSpan w:val="3"/>
            <w:tcBorders>
              <w:top w:val="single" w:sz="4" w:space="0" w:color="auto"/>
              <w:left w:val="nil"/>
              <w:bottom w:val="nil"/>
              <w:right w:val="single" w:sz="4" w:space="0" w:color="auto"/>
            </w:tcBorders>
            <w:noWrap/>
            <w:vAlign w:val="center"/>
            <w:hideMark/>
          </w:tcPr>
          <w:p w14:paraId="1300E856" w14:textId="5CE2CB6F" w:rsidR="00C3743E" w:rsidRPr="00C3743E" w:rsidRDefault="00C3743E" w:rsidP="00C3743E">
            <w:pPr>
              <w:spacing w:after="0" w:line="240" w:lineRule="auto"/>
              <w:jc w:val="right"/>
              <w:rPr>
                <w:rFonts w:ascii="Arial" w:eastAsia="Times New Roman" w:hAnsi="Arial" w:cs="Arial"/>
                <w:color w:val="000000"/>
                <w:sz w:val="18"/>
                <w:szCs w:val="18"/>
              </w:rPr>
            </w:pPr>
            <w:r w:rsidRPr="00C3743E">
              <w:rPr>
                <w:rFonts w:ascii="Arial" w:eastAsia="Times New Roman" w:hAnsi="Arial" w:cs="Arial"/>
                <w:color w:val="000000"/>
                <w:sz w:val="18"/>
                <w:szCs w:val="18"/>
              </w:rPr>
              <w:t>Proportion of models</w:t>
            </w:r>
            <w:r>
              <w:rPr>
                <w:rFonts w:ascii="Arial" w:eastAsia="Times New Roman" w:hAnsi="Arial" w:cs="Arial"/>
                <w:color w:val="000000"/>
                <w:sz w:val="18"/>
                <w:szCs w:val="18"/>
              </w:rPr>
              <w:t>:</w:t>
            </w:r>
          </w:p>
        </w:tc>
        <w:tc>
          <w:tcPr>
            <w:tcW w:w="567" w:type="dxa"/>
            <w:tcBorders>
              <w:top w:val="single" w:sz="4" w:space="0" w:color="auto"/>
              <w:left w:val="single" w:sz="4" w:space="0" w:color="auto"/>
              <w:bottom w:val="nil"/>
              <w:right w:val="nil"/>
            </w:tcBorders>
            <w:noWrap/>
            <w:vAlign w:val="center"/>
          </w:tcPr>
          <w:p w14:paraId="24DDECCE" w14:textId="1170FA6A" w:rsidR="00C3743E" w:rsidRPr="00C3743E" w:rsidRDefault="00795CC0" w:rsidP="00C3743E">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0.13</w:t>
            </w:r>
          </w:p>
        </w:tc>
        <w:tc>
          <w:tcPr>
            <w:tcW w:w="777" w:type="dxa"/>
            <w:tcBorders>
              <w:top w:val="single" w:sz="4" w:space="0" w:color="auto"/>
              <w:left w:val="nil"/>
              <w:bottom w:val="nil"/>
              <w:right w:val="nil"/>
            </w:tcBorders>
            <w:noWrap/>
            <w:vAlign w:val="center"/>
          </w:tcPr>
          <w:p w14:paraId="70D27233" w14:textId="36435F38" w:rsidR="00C3743E" w:rsidRPr="00C3743E" w:rsidRDefault="00795CC0" w:rsidP="00C3743E">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807" w:type="dxa"/>
            <w:tcBorders>
              <w:top w:val="single" w:sz="4" w:space="0" w:color="auto"/>
              <w:left w:val="nil"/>
              <w:bottom w:val="nil"/>
              <w:right w:val="nil"/>
            </w:tcBorders>
            <w:noWrap/>
            <w:vAlign w:val="center"/>
          </w:tcPr>
          <w:p w14:paraId="547406C9" w14:textId="22302943" w:rsidR="00C3743E" w:rsidRPr="00C3743E" w:rsidRDefault="00795CC0" w:rsidP="00C3743E">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0.25</w:t>
            </w:r>
          </w:p>
        </w:tc>
        <w:tc>
          <w:tcPr>
            <w:tcW w:w="774" w:type="dxa"/>
            <w:tcBorders>
              <w:top w:val="single" w:sz="4" w:space="0" w:color="auto"/>
              <w:left w:val="nil"/>
              <w:bottom w:val="nil"/>
              <w:right w:val="nil"/>
            </w:tcBorders>
            <w:noWrap/>
            <w:vAlign w:val="center"/>
          </w:tcPr>
          <w:p w14:paraId="02353B65" w14:textId="2CABB540" w:rsidR="00C3743E" w:rsidRPr="00C3743E" w:rsidRDefault="00795CC0" w:rsidP="00C3743E">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c>
          <w:tcPr>
            <w:tcW w:w="930" w:type="dxa"/>
            <w:tcBorders>
              <w:top w:val="single" w:sz="4" w:space="0" w:color="auto"/>
              <w:left w:val="nil"/>
              <w:bottom w:val="nil"/>
              <w:right w:val="nil"/>
            </w:tcBorders>
            <w:noWrap/>
            <w:vAlign w:val="center"/>
          </w:tcPr>
          <w:p w14:paraId="4F343428" w14:textId="60254719" w:rsidR="00C3743E" w:rsidRPr="00C3743E" w:rsidRDefault="00795CC0" w:rsidP="00C3743E">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0.63</w:t>
            </w:r>
          </w:p>
        </w:tc>
        <w:tc>
          <w:tcPr>
            <w:tcW w:w="930" w:type="dxa"/>
            <w:tcBorders>
              <w:top w:val="single" w:sz="4" w:space="0" w:color="auto"/>
              <w:left w:val="nil"/>
              <w:bottom w:val="nil"/>
              <w:right w:val="nil"/>
            </w:tcBorders>
            <w:noWrap/>
            <w:vAlign w:val="center"/>
          </w:tcPr>
          <w:p w14:paraId="20C1D1A8" w14:textId="2D96A456" w:rsidR="00C3743E" w:rsidRPr="00C3743E" w:rsidRDefault="00795CC0" w:rsidP="00C3743E">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0.13</w:t>
            </w:r>
          </w:p>
        </w:tc>
        <w:tc>
          <w:tcPr>
            <w:tcW w:w="774" w:type="dxa"/>
            <w:tcBorders>
              <w:top w:val="single" w:sz="4" w:space="0" w:color="auto"/>
              <w:left w:val="nil"/>
              <w:bottom w:val="nil"/>
              <w:right w:val="nil"/>
            </w:tcBorders>
            <w:noWrap/>
            <w:vAlign w:val="center"/>
          </w:tcPr>
          <w:p w14:paraId="4694CC75" w14:textId="667ACE06" w:rsidR="00C3743E" w:rsidRPr="00C3743E" w:rsidRDefault="00795CC0" w:rsidP="00C3743E">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0.25</w:t>
            </w:r>
          </w:p>
        </w:tc>
        <w:tc>
          <w:tcPr>
            <w:tcW w:w="727" w:type="dxa"/>
            <w:tcBorders>
              <w:top w:val="single" w:sz="4" w:space="0" w:color="auto"/>
              <w:left w:val="nil"/>
              <w:bottom w:val="nil"/>
              <w:right w:val="nil"/>
            </w:tcBorders>
            <w:noWrap/>
            <w:vAlign w:val="center"/>
          </w:tcPr>
          <w:p w14:paraId="557487B5" w14:textId="103E999E" w:rsidR="00C3743E" w:rsidRPr="00C3743E" w:rsidRDefault="00795CC0" w:rsidP="00C3743E">
            <w:pPr>
              <w:spacing w:after="0"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1</w:t>
            </w:r>
          </w:p>
        </w:tc>
      </w:tr>
    </w:tbl>
    <w:p w14:paraId="6F5E3174" w14:textId="77777777" w:rsidR="00C3743E" w:rsidRDefault="00C3743E" w:rsidP="00C3743E">
      <w:pPr>
        <w:rPr>
          <w:rFonts w:ascii="Arial" w:hAnsi="Arial" w:cs="Arial"/>
        </w:rPr>
      </w:pPr>
    </w:p>
    <w:p w14:paraId="586F55FE" w14:textId="77777777" w:rsidR="00C4686B" w:rsidRDefault="00C4686B">
      <w:pPr>
        <w:rPr>
          <w:rFonts w:ascii="Arial" w:hAnsi="Arial" w:cs="Arial"/>
          <w:b/>
          <w:bCs/>
        </w:rPr>
      </w:pPr>
      <w:r>
        <w:rPr>
          <w:rFonts w:ascii="Arial" w:hAnsi="Arial" w:cs="Arial"/>
          <w:b/>
          <w:bCs/>
        </w:rPr>
        <w:br w:type="page"/>
      </w:r>
    </w:p>
    <w:p w14:paraId="0B87C593" w14:textId="24F0C489" w:rsidR="00DA441F" w:rsidRPr="000439B6" w:rsidRDefault="00DA441F" w:rsidP="000439B6">
      <w:pPr>
        <w:pStyle w:val="Heading2"/>
        <w:numPr>
          <w:ilvl w:val="0"/>
          <w:numId w:val="2"/>
        </w:numPr>
        <w:rPr>
          <w:rFonts w:ascii="Arial" w:hAnsi="Arial" w:cs="Arial"/>
          <w:b/>
          <w:bCs/>
          <w:color w:val="auto"/>
          <w:sz w:val="24"/>
          <w:szCs w:val="24"/>
        </w:rPr>
      </w:pPr>
      <w:bookmarkStart w:id="3" w:name="_Toc234432739"/>
      <w:r w:rsidRPr="000439B6">
        <w:rPr>
          <w:rFonts w:ascii="Arial" w:hAnsi="Arial" w:cs="Arial"/>
          <w:b/>
          <w:bCs/>
          <w:color w:val="auto"/>
          <w:sz w:val="24"/>
          <w:szCs w:val="24"/>
        </w:rPr>
        <w:lastRenderedPageBreak/>
        <w:t>Conditional coefficients for infection models</w:t>
      </w:r>
      <w:bookmarkEnd w:id="3"/>
    </w:p>
    <w:p w14:paraId="61892582" w14:textId="77777777" w:rsidR="000439B6" w:rsidRDefault="000439B6">
      <w:pPr>
        <w:rPr>
          <w:rFonts w:ascii="Arial" w:hAnsi="Arial" w:cs="Arial"/>
          <w:b/>
          <w:bCs/>
        </w:rPr>
      </w:pPr>
    </w:p>
    <w:p w14:paraId="2DDD8361" w14:textId="57D08A55" w:rsidR="008C6B6E" w:rsidRDefault="008C6B6E">
      <w:pPr>
        <w:rPr>
          <w:rFonts w:ascii="Arial" w:hAnsi="Arial" w:cs="Arial"/>
        </w:rPr>
      </w:pPr>
      <w:r>
        <w:rPr>
          <w:rFonts w:ascii="Arial" w:hAnsi="Arial" w:cs="Arial"/>
        </w:rPr>
        <w:t xml:space="preserve">Table S4: Model-averaged coefficients for the conditional model of </w:t>
      </w:r>
      <w:r>
        <w:rPr>
          <w:rFonts w:ascii="Arial" w:hAnsi="Arial" w:cs="Arial"/>
          <w:i/>
          <w:iCs/>
        </w:rPr>
        <w:t xml:space="preserve">Necator americanus </w:t>
      </w:r>
      <w:r>
        <w:rPr>
          <w:rFonts w:ascii="Arial" w:hAnsi="Arial" w:cs="Arial"/>
        </w:rPr>
        <w:t>infections</w:t>
      </w:r>
    </w:p>
    <w:tbl>
      <w:tblPr>
        <w:tblW w:w="9434" w:type="dxa"/>
        <w:tblLook w:val="04A0" w:firstRow="1" w:lastRow="0" w:firstColumn="1" w:lastColumn="0" w:noHBand="0" w:noVBand="1"/>
      </w:tblPr>
      <w:tblGrid>
        <w:gridCol w:w="2182"/>
        <w:gridCol w:w="1154"/>
        <w:gridCol w:w="1250"/>
        <w:gridCol w:w="1506"/>
        <w:gridCol w:w="1114"/>
        <w:gridCol w:w="1114"/>
        <w:gridCol w:w="1114"/>
      </w:tblGrid>
      <w:tr w:rsidR="00A32618" w:rsidRPr="00A32618" w14:paraId="4D2E07A4" w14:textId="77777777" w:rsidTr="00A32618">
        <w:trPr>
          <w:trHeight w:val="312"/>
        </w:trPr>
        <w:tc>
          <w:tcPr>
            <w:tcW w:w="2182" w:type="dxa"/>
            <w:tcBorders>
              <w:top w:val="nil"/>
              <w:left w:val="nil"/>
              <w:bottom w:val="nil"/>
              <w:right w:val="nil"/>
            </w:tcBorders>
            <w:noWrap/>
            <w:vAlign w:val="center"/>
            <w:hideMark/>
          </w:tcPr>
          <w:p w14:paraId="44F4E3FB" w14:textId="77777777" w:rsidR="00A32618" w:rsidRPr="00A32618" w:rsidRDefault="00A32618" w:rsidP="00A32618">
            <w:pPr>
              <w:spacing w:after="0" w:line="240" w:lineRule="auto"/>
              <w:rPr>
                <w:rFonts w:ascii="Arial" w:eastAsia="Times New Roman" w:hAnsi="Arial" w:cs="Arial"/>
                <w:b/>
                <w:bCs/>
                <w:sz w:val="20"/>
                <w:szCs w:val="20"/>
              </w:rPr>
            </w:pPr>
            <w:r w:rsidRPr="00A32618">
              <w:rPr>
                <w:rFonts w:ascii="Arial" w:eastAsia="Times New Roman" w:hAnsi="Arial" w:cs="Arial"/>
                <w:b/>
                <w:bCs/>
                <w:sz w:val="20"/>
                <w:szCs w:val="20"/>
              </w:rPr>
              <w:t>Term</w:t>
            </w:r>
          </w:p>
        </w:tc>
        <w:tc>
          <w:tcPr>
            <w:tcW w:w="1154" w:type="dxa"/>
            <w:tcBorders>
              <w:top w:val="nil"/>
              <w:left w:val="nil"/>
              <w:bottom w:val="nil"/>
              <w:right w:val="nil"/>
            </w:tcBorders>
            <w:noWrap/>
            <w:vAlign w:val="bottom"/>
            <w:hideMark/>
          </w:tcPr>
          <w:p w14:paraId="01DAE782" w14:textId="77777777" w:rsidR="00A32618" w:rsidRPr="00A32618" w:rsidRDefault="00A32618" w:rsidP="00A32618">
            <w:pPr>
              <w:spacing w:after="0" w:line="240" w:lineRule="auto"/>
              <w:rPr>
                <w:rFonts w:ascii="Arial" w:eastAsia="Times New Roman" w:hAnsi="Arial" w:cs="Arial"/>
                <w:b/>
                <w:bCs/>
                <w:sz w:val="20"/>
                <w:szCs w:val="20"/>
              </w:rPr>
            </w:pPr>
            <w:r w:rsidRPr="00A32618">
              <w:rPr>
                <w:rFonts w:ascii="Arial" w:eastAsia="Times New Roman" w:hAnsi="Arial" w:cs="Arial"/>
                <w:b/>
                <w:bCs/>
                <w:sz w:val="20"/>
                <w:szCs w:val="20"/>
              </w:rPr>
              <w:t>Estimate</w:t>
            </w:r>
          </w:p>
        </w:tc>
        <w:tc>
          <w:tcPr>
            <w:tcW w:w="1250" w:type="dxa"/>
            <w:tcBorders>
              <w:top w:val="nil"/>
              <w:left w:val="nil"/>
              <w:bottom w:val="nil"/>
              <w:right w:val="nil"/>
            </w:tcBorders>
            <w:noWrap/>
            <w:vAlign w:val="bottom"/>
            <w:hideMark/>
          </w:tcPr>
          <w:p w14:paraId="45F0191A" w14:textId="77777777" w:rsidR="00A32618" w:rsidRPr="00A32618" w:rsidRDefault="00A32618" w:rsidP="00A32618">
            <w:pPr>
              <w:spacing w:after="0" w:line="240" w:lineRule="auto"/>
              <w:rPr>
                <w:rFonts w:ascii="Arial" w:eastAsia="Times New Roman" w:hAnsi="Arial" w:cs="Arial"/>
                <w:b/>
                <w:bCs/>
                <w:sz w:val="20"/>
                <w:szCs w:val="20"/>
              </w:rPr>
            </w:pPr>
            <w:r w:rsidRPr="00A32618">
              <w:rPr>
                <w:rFonts w:ascii="Arial" w:eastAsia="Times New Roman" w:hAnsi="Arial" w:cs="Arial"/>
                <w:b/>
                <w:bCs/>
                <w:sz w:val="20"/>
                <w:szCs w:val="20"/>
              </w:rPr>
              <w:t>Std. Error</w:t>
            </w:r>
          </w:p>
        </w:tc>
        <w:tc>
          <w:tcPr>
            <w:tcW w:w="1506" w:type="dxa"/>
            <w:tcBorders>
              <w:top w:val="nil"/>
              <w:left w:val="nil"/>
              <w:bottom w:val="nil"/>
              <w:right w:val="nil"/>
            </w:tcBorders>
            <w:noWrap/>
            <w:vAlign w:val="bottom"/>
            <w:hideMark/>
          </w:tcPr>
          <w:p w14:paraId="26FFE11A" w14:textId="77777777" w:rsidR="00A32618" w:rsidRPr="00A32618" w:rsidRDefault="00A32618" w:rsidP="00A32618">
            <w:pPr>
              <w:spacing w:after="0" w:line="240" w:lineRule="auto"/>
              <w:rPr>
                <w:rFonts w:ascii="Arial" w:eastAsia="Times New Roman" w:hAnsi="Arial" w:cs="Arial"/>
                <w:b/>
                <w:bCs/>
                <w:sz w:val="20"/>
                <w:szCs w:val="20"/>
              </w:rPr>
            </w:pPr>
            <w:r w:rsidRPr="00A32618">
              <w:rPr>
                <w:rFonts w:ascii="Arial" w:eastAsia="Times New Roman" w:hAnsi="Arial" w:cs="Arial"/>
                <w:b/>
                <w:bCs/>
                <w:sz w:val="20"/>
                <w:szCs w:val="20"/>
              </w:rPr>
              <w:t>Adjusted SE</w:t>
            </w:r>
          </w:p>
        </w:tc>
        <w:tc>
          <w:tcPr>
            <w:tcW w:w="1114" w:type="dxa"/>
            <w:tcBorders>
              <w:top w:val="nil"/>
              <w:left w:val="nil"/>
              <w:bottom w:val="nil"/>
              <w:right w:val="nil"/>
            </w:tcBorders>
            <w:noWrap/>
            <w:vAlign w:val="bottom"/>
            <w:hideMark/>
          </w:tcPr>
          <w:p w14:paraId="416B6714" w14:textId="77777777" w:rsidR="00A32618" w:rsidRPr="00A32618" w:rsidRDefault="00A32618" w:rsidP="00A32618">
            <w:pPr>
              <w:spacing w:after="0" w:line="240" w:lineRule="auto"/>
              <w:rPr>
                <w:rFonts w:ascii="Arial" w:eastAsia="Times New Roman" w:hAnsi="Arial" w:cs="Arial"/>
                <w:b/>
                <w:bCs/>
                <w:sz w:val="20"/>
                <w:szCs w:val="20"/>
              </w:rPr>
            </w:pPr>
            <w:r w:rsidRPr="00A32618">
              <w:rPr>
                <w:rFonts w:ascii="Arial" w:eastAsia="Times New Roman" w:hAnsi="Arial" w:cs="Arial"/>
                <w:b/>
                <w:bCs/>
                <w:sz w:val="20"/>
                <w:szCs w:val="20"/>
              </w:rPr>
              <w:t>z value</w:t>
            </w:r>
          </w:p>
        </w:tc>
        <w:tc>
          <w:tcPr>
            <w:tcW w:w="1114" w:type="dxa"/>
            <w:tcBorders>
              <w:top w:val="nil"/>
              <w:left w:val="nil"/>
              <w:bottom w:val="nil"/>
              <w:right w:val="nil"/>
            </w:tcBorders>
            <w:noWrap/>
            <w:vAlign w:val="bottom"/>
            <w:hideMark/>
          </w:tcPr>
          <w:p w14:paraId="505E52CA" w14:textId="77777777" w:rsidR="00A32618" w:rsidRPr="00A32618" w:rsidRDefault="00A32618" w:rsidP="00A32618">
            <w:pPr>
              <w:spacing w:after="0" w:line="240" w:lineRule="auto"/>
              <w:rPr>
                <w:rFonts w:ascii="Arial" w:eastAsia="Times New Roman" w:hAnsi="Arial" w:cs="Arial"/>
                <w:b/>
                <w:bCs/>
                <w:sz w:val="20"/>
                <w:szCs w:val="20"/>
              </w:rPr>
            </w:pPr>
            <w:r w:rsidRPr="00A32618">
              <w:rPr>
                <w:rFonts w:ascii="Arial" w:eastAsia="Times New Roman" w:hAnsi="Arial" w:cs="Arial"/>
                <w:b/>
                <w:bCs/>
                <w:sz w:val="20"/>
                <w:szCs w:val="20"/>
              </w:rPr>
              <w:t>Pr(&gt;|z|)</w:t>
            </w:r>
          </w:p>
        </w:tc>
        <w:tc>
          <w:tcPr>
            <w:tcW w:w="1114" w:type="dxa"/>
            <w:tcBorders>
              <w:top w:val="nil"/>
              <w:left w:val="nil"/>
              <w:bottom w:val="nil"/>
              <w:right w:val="nil"/>
            </w:tcBorders>
            <w:noWrap/>
            <w:vAlign w:val="bottom"/>
            <w:hideMark/>
          </w:tcPr>
          <w:p w14:paraId="4D9AF822" w14:textId="585381BA" w:rsidR="00A32618" w:rsidRPr="00A32618" w:rsidRDefault="00A32618" w:rsidP="00A32618">
            <w:pPr>
              <w:spacing w:after="0" w:line="240" w:lineRule="auto"/>
              <w:rPr>
                <w:rFonts w:ascii="Arial" w:eastAsia="Times New Roman" w:hAnsi="Arial" w:cs="Arial"/>
                <w:sz w:val="20"/>
                <w:szCs w:val="20"/>
              </w:rPr>
            </w:pPr>
          </w:p>
        </w:tc>
      </w:tr>
      <w:tr w:rsidR="00A32618" w:rsidRPr="00A32618" w14:paraId="56B14305" w14:textId="77777777" w:rsidTr="00A32618">
        <w:trPr>
          <w:trHeight w:val="312"/>
        </w:trPr>
        <w:tc>
          <w:tcPr>
            <w:tcW w:w="2182" w:type="dxa"/>
            <w:tcBorders>
              <w:top w:val="nil"/>
              <w:left w:val="nil"/>
              <w:bottom w:val="nil"/>
              <w:right w:val="nil"/>
            </w:tcBorders>
            <w:noWrap/>
            <w:vAlign w:val="center"/>
            <w:hideMark/>
          </w:tcPr>
          <w:p w14:paraId="79E80FDE"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(Intercept)</w:t>
            </w:r>
          </w:p>
        </w:tc>
        <w:tc>
          <w:tcPr>
            <w:tcW w:w="1154" w:type="dxa"/>
            <w:tcBorders>
              <w:top w:val="nil"/>
              <w:left w:val="nil"/>
              <w:bottom w:val="nil"/>
              <w:right w:val="nil"/>
            </w:tcBorders>
            <w:noWrap/>
            <w:vAlign w:val="bottom"/>
            <w:hideMark/>
          </w:tcPr>
          <w:p w14:paraId="56B5AA1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0.02</w:t>
            </w:r>
          </w:p>
        </w:tc>
        <w:tc>
          <w:tcPr>
            <w:tcW w:w="1250" w:type="dxa"/>
            <w:tcBorders>
              <w:top w:val="nil"/>
              <w:left w:val="nil"/>
              <w:bottom w:val="nil"/>
              <w:right w:val="nil"/>
            </w:tcBorders>
            <w:noWrap/>
            <w:vAlign w:val="bottom"/>
            <w:hideMark/>
          </w:tcPr>
          <w:p w14:paraId="124A0FB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0.41</w:t>
            </w:r>
          </w:p>
        </w:tc>
        <w:tc>
          <w:tcPr>
            <w:tcW w:w="1506" w:type="dxa"/>
            <w:tcBorders>
              <w:top w:val="nil"/>
              <w:left w:val="nil"/>
              <w:bottom w:val="nil"/>
              <w:right w:val="nil"/>
            </w:tcBorders>
            <w:noWrap/>
            <w:vAlign w:val="bottom"/>
            <w:hideMark/>
          </w:tcPr>
          <w:p w14:paraId="3E4A9D07"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0.41</w:t>
            </w:r>
          </w:p>
        </w:tc>
        <w:tc>
          <w:tcPr>
            <w:tcW w:w="1114" w:type="dxa"/>
            <w:tcBorders>
              <w:top w:val="nil"/>
              <w:left w:val="nil"/>
              <w:bottom w:val="nil"/>
              <w:right w:val="nil"/>
            </w:tcBorders>
            <w:noWrap/>
            <w:vAlign w:val="bottom"/>
            <w:hideMark/>
          </w:tcPr>
          <w:p w14:paraId="4F76E77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0.04</w:t>
            </w:r>
          </w:p>
        </w:tc>
        <w:tc>
          <w:tcPr>
            <w:tcW w:w="1114" w:type="dxa"/>
            <w:tcBorders>
              <w:top w:val="nil"/>
              <w:left w:val="nil"/>
              <w:bottom w:val="nil"/>
              <w:right w:val="nil"/>
            </w:tcBorders>
            <w:noWrap/>
            <w:vAlign w:val="bottom"/>
            <w:hideMark/>
          </w:tcPr>
          <w:p w14:paraId="1F99A1F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0.970</w:t>
            </w:r>
          </w:p>
        </w:tc>
        <w:tc>
          <w:tcPr>
            <w:tcW w:w="1114" w:type="dxa"/>
            <w:tcBorders>
              <w:top w:val="nil"/>
              <w:left w:val="nil"/>
              <w:bottom w:val="nil"/>
              <w:right w:val="nil"/>
            </w:tcBorders>
            <w:noWrap/>
            <w:vAlign w:val="bottom"/>
            <w:hideMark/>
          </w:tcPr>
          <w:p w14:paraId="63E80268"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6ADF66E2" w14:textId="77777777" w:rsidTr="00A32618">
        <w:trPr>
          <w:trHeight w:val="312"/>
        </w:trPr>
        <w:tc>
          <w:tcPr>
            <w:tcW w:w="2182" w:type="dxa"/>
            <w:tcBorders>
              <w:top w:val="nil"/>
              <w:left w:val="nil"/>
              <w:bottom w:val="nil"/>
              <w:right w:val="nil"/>
            </w:tcBorders>
            <w:noWrap/>
            <w:vAlign w:val="center"/>
            <w:hideMark/>
          </w:tcPr>
          <w:p w14:paraId="6964FE97"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Village: M</w:t>
            </w:r>
          </w:p>
        </w:tc>
        <w:tc>
          <w:tcPr>
            <w:tcW w:w="1154" w:type="dxa"/>
            <w:tcBorders>
              <w:top w:val="nil"/>
              <w:left w:val="nil"/>
              <w:bottom w:val="nil"/>
              <w:right w:val="nil"/>
            </w:tcBorders>
            <w:noWrap/>
            <w:vAlign w:val="bottom"/>
            <w:hideMark/>
          </w:tcPr>
          <w:p w14:paraId="6287D6A6"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-0.81</w:t>
            </w:r>
          </w:p>
        </w:tc>
        <w:tc>
          <w:tcPr>
            <w:tcW w:w="1250" w:type="dxa"/>
            <w:tcBorders>
              <w:top w:val="nil"/>
              <w:left w:val="nil"/>
              <w:bottom w:val="nil"/>
              <w:right w:val="nil"/>
            </w:tcBorders>
            <w:noWrap/>
            <w:vAlign w:val="bottom"/>
            <w:hideMark/>
          </w:tcPr>
          <w:p w14:paraId="1042787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0.20</w:t>
            </w:r>
          </w:p>
        </w:tc>
        <w:tc>
          <w:tcPr>
            <w:tcW w:w="1506" w:type="dxa"/>
            <w:tcBorders>
              <w:top w:val="nil"/>
              <w:left w:val="nil"/>
              <w:bottom w:val="nil"/>
              <w:right w:val="nil"/>
            </w:tcBorders>
            <w:noWrap/>
            <w:vAlign w:val="bottom"/>
            <w:hideMark/>
          </w:tcPr>
          <w:p w14:paraId="6113749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0.20</w:t>
            </w:r>
          </w:p>
        </w:tc>
        <w:tc>
          <w:tcPr>
            <w:tcW w:w="1114" w:type="dxa"/>
            <w:tcBorders>
              <w:top w:val="nil"/>
              <w:left w:val="nil"/>
              <w:bottom w:val="nil"/>
              <w:right w:val="nil"/>
            </w:tcBorders>
            <w:noWrap/>
            <w:vAlign w:val="bottom"/>
            <w:hideMark/>
          </w:tcPr>
          <w:p w14:paraId="426CDA7D"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4.04</w:t>
            </w:r>
          </w:p>
        </w:tc>
        <w:tc>
          <w:tcPr>
            <w:tcW w:w="1114" w:type="dxa"/>
            <w:tcBorders>
              <w:top w:val="nil"/>
              <w:left w:val="nil"/>
              <w:bottom w:val="nil"/>
              <w:right w:val="nil"/>
            </w:tcBorders>
            <w:noWrap/>
            <w:vAlign w:val="bottom"/>
            <w:hideMark/>
          </w:tcPr>
          <w:p w14:paraId="6506BD22" w14:textId="5090092B" w:rsidR="00A32618" w:rsidRPr="00A32618" w:rsidRDefault="00A32618" w:rsidP="00A32618">
            <w:pPr>
              <w:spacing w:after="0" w:line="240" w:lineRule="auto"/>
              <w:jc w:val="right"/>
              <w:rPr>
                <w:rFonts w:ascii="Arial" w:eastAsia="Times New Roman" w:hAnsi="Arial" w:cs="Arial"/>
                <w:sz w:val="20"/>
                <w:szCs w:val="20"/>
              </w:rPr>
            </w:pPr>
            <w:r>
              <w:rPr>
                <w:rFonts w:ascii="Arial" w:eastAsia="Times New Roman" w:hAnsi="Arial" w:cs="Arial"/>
                <w:sz w:val="20"/>
                <w:szCs w:val="20"/>
              </w:rPr>
              <w:t>&lt;0.001</w:t>
            </w:r>
          </w:p>
        </w:tc>
        <w:tc>
          <w:tcPr>
            <w:tcW w:w="1114" w:type="dxa"/>
            <w:tcBorders>
              <w:top w:val="nil"/>
              <w:left w:val="nil"/>
              <w:bottom w:val="nil"/>
              <w:right w:val="nil"/>
            </w:tcBorders>
            <w:noWrap/>
            <w:vAlign w:val="bottom"/>
            <w:hideMark/>
          </w:tcPr>
          <w:p w14:paraId="4E92A561"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188D946A" w14:textId="77777777" w:rsidTr="00A32618">
        <w:trPr>
          <w:trHeight w:val="312"/>
        </w:trPr>
        <w:tc>
          <w:tcPr>
            <w:tcW w:w="2182" w:type="dxa"/>
            <w:tcBorders>
              <w:top w:val="nil"/>
              <w:left w:val="nil"/>
              <w:bottom w:val="nil"/>
              <w:right w:val="nil"/>
            </w:tcBorders>
            <w:noWrap/>
            <w:vAlign w:val="center"/>
            <w:hideMark/>
          </w:tcPr>
          <w:p w14:paraId="177AD47B"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Village: S</w:t>
            </w:r>
          </w:p>
        </w:tc>
        <w:tc>
          <w:tcPr>
            <w:tcW w:w="1154" w:type="dxa"/>
            <w:tcBorders>
              <w:top w:val="nil"/>
              <w:left w:val="nil"/>
              <w:bottom w:val="nil"/>
              <w:right w:val="nil"/>
            </w:tcBorders>
            <w:noWrap/>
            <w:vAlign w:val="bottom"/>
            <w:hideMark/>
          </w:tcPr>
          <w:p w14:paraId="5E36273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-0.60</w:t>
            </w:r>
          </w:p>
        </w:tc>
        <w:tc>
          <w:tcPr>
            <w:tcW w:w="1250" w:type="dxa"/>
            <w:tcBorders>
              <w:top w:val="nil"/>
              <w:left w:val="nil"/>
              <w:bottom w:val="nil"/>
              <w:right w:val="nil"/>
            </w:tcBorders>
            <w:noWrap/>
            <w:vAlign w:val="bottom"/>
            <w:hideMark/>
          </w:tcPr>
          <w:p w14:paraId="5E8B02C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0.17</w:t>
            </w:r>
          </w:p>
        </w:tc>
        <w:tc>
          <w:tcPr>
            <w:tcW w:w="1506" w:type="dxa"/>
            <w:tcBorders>
              <w:top w:val="nil"/>
              <w:left w:val="nil"/>
              <w:bottom w:val="nil"/>
              <w:right w:val="nil"/>
            </w:tcBorders>
            <w:noWrap/>
            <w:vAlign w:val="bottom"/>
            <w:hideMark/>
          </w:tcPr>
          <w:p w14:paraId="15F5928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0.17</w:t>
            </w:r>
          </w:p>
        </w:tc>
        <w:tc>
          <w:tcPr>
            <w:tcW w:w="1114" w:type="dxa"/>
            <w:tcBorders>
              <w:top w:val="nil"/>
              <w:left w:val="nil"/>
              <w:bottom w:val="nil"/>
              <w:right w:val="nil"/>
            </w:tcBorders>
            <w:noWrap/>
            <w:vAlign w:val="bottom"/>
            <w:hideMark/>
          </w:tcPr>
          <w:p w14:paraId="0903653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3.48</w:t>
            </w:r>
          </w:p>
        </w:tc>
        <w:tc>
          <w:tcPr>
            <w:tcW w:w="1114" w:type="dxa"/>
            <w:tcBorders>
              <w:top w:val="nil"/>
              <w:left w:val="nil"/>
              <w:bottom w:val="nil"/>
              <w:right w:val="nil"/>
            </w:tcBorders>
            <w:noWrap/>
            <w:vAlign w:val="bottom"/>
            <w:hideMark/>
          </w:tcPr>
          <w:p w14:paraId="624FBC56"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0.001</w:t>
            </w:r>
          </w:p>
        </w:tc>
        <w:tc>
          <w:tcPr>
            <w:tcW w:w="1114" w:type="dxa"/>
            <w:tcBorders>
              <w:top w:val="nil"/>
              <w:left w:val="nil"/>
              <w:bottom w:val="nil"/>
              <w:right w:val="nil"/>
            </w:tcBorders>
            <w:noWrap/>
            <w:vAlign w:val="bottom"/>
            <w:hideMark/>
          </w:tcPr>
          <w:p w14:paraId="27F90DA7"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7F956D39" w14:textId="77777777" w:rsidTr="00A32618">
        <w:trPr>
          <w:trHeight w:val="312"/>
        </w:trPr>
        <w:tc>
          <w:tcPr>
            <w:tcW w:w="2182" w:type="dxa"/>
            <w:tcBorders>
              <w:top w:val="nil"/>
              <w:left w:val="nil"/>
              <w:bottom w:val="nil"/>
              <w:right w:val="nil"/>
            </w:tcBorders>
            <w:noWrap/>
            <w:vAlign w:val="center"/>
            <w:hideMark/>
          </w:tcPr>
          <w:p w14:paraId="0A836AB2"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Season: Dry</w:t>
            </w:r>
          </w:p>
        </w:tc>
        <w:tc>
          <w:tcPr>
            <w:tcW w:w="1154" w:type="dxa"/>
            <w:tcBorders>
              <w:top w:val="nil"/>
              <w:left w:val="nil"/>
              <w:bottom w:val="nil"/>
              <w:right w:val="nil"/>
            </w:tcBorders>
            <w:noWrap/>
            <w:vAlign w:val="bottom"/>
            <w:hideMark/>
          </w:tcPr>
          <w:p w14:paraId="6EA0ED6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0.41</w:t>
            </w:r>
          </w:p>
        </w:tc>
        <w:tc>
          <w:tcPr>
            <w:tcW w:w="1250" w:type="dxa"/>
            <w:tcBorders>
              <w:top w:val="nil"/>
              <w:left w:val="nil"/>
              <w:bottom w:val="nil"/>
              <w:right w:val="nil"/>
            </w:tcBorders>
            <w:noWrap/>
            <w:vAlign w:val="bottom"/>
            <w:hideMark/>
          </w:tcPr>
          <w:p w14:paraId="2EBF7D5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0.20</w:t>
            </w:r>
          </w:p>
        </w:tc>
        <w:tc>
          <w:tcPr>
            <w:tcW w:w="1506" w:type="dxa"/>
            <w:tcBorders>
              <w:top w:val="nil"/>
              <w:left w:val="nil"/>
              <w:bottom w:val="nil"/>
              <w:right w:val="nil"/>
            </w:tcBorders>
            <w:noWrap/>
            <w:vAlign w:val="bottom"/>
            <w:hideMark/>
          </w:tcPr>
          <w:p w14:paraId="0338BAB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0.20</w:t>
            </w:r>
          </w:p>
        </w:tc>
        <w:tc>
          <w:tcPr>
            <w:tcW w:w="1114" w:type="dxa"/>
            <w:tcBorders>
              <w:top w:val="nil"/>
              <w:left w:val="nil"/>
              <w:bottom w:val="nil"/>
              <w:right w:val="nil"/>
            </w:tcBorders>
            <w:noWrap/>
            <w:vAlign w:val="bottom"/>
            <w:hideMark/>
          </w:tcPr>
          <w:p w14:paraId="3260C4B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2.07</w:t>
            </w:r>
          </w:p>
        </w:tc>
        <w:tc>
          <w:tcPr>
            <w:tcW w:w="1114" w:type="dxa"/>
            <w:tcBorders>
              <w:top w:val="nil"/>
              <w:left w:val="nil"/>
              <w:bottom w:val="nil"/>
              <w:right w:val="nil"/>
            </w:tcBorders>
            <w:noWrap/>
            <w:vAlign w:val="bottom"/>
            <w:hideMark/>
          </w:tcPr>
          <w:p w14:paraId="45679B7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0.039</w:t>
            </w:r>
          </w:p>
        </w:tc>
        <w:tc>
          <w:tcPr>
            <w:tcW w:w="1114" w:type="dxa"/>
            <w:tcBorders>
              <w:top w:val="nil"/>
              <w:left w:val="nil"/>
              <w:bottom w:val="nil"/>
              <w:right w:val="nil"/>
            </w:tcBorders>
            <w:noWrap/>
            <w:vAlign w:val="bottom"/>
            <w:hideMark/>
          </w:tcPr>
          <w:p w14:paraId="32C30B4E"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7635CF3B" w14:textId="77777777" w:rsidTr="00A32618">
        <w:trPr>
          <w:trHeight w:val="312"/>
        </w:trPr>
        <w:tc>
          <w:tcPr>
            <w:tcW w:w="2182" w:type="dxa"/>
            <w:tcBorders>
              <w:top w:val="nil"/>
              <w:left w:val="nil"/>
              <w:bottom w:val="nil"/>
              <w:right w:val="nil"/>
            </w:tcBorders>
            <w:noWrap/>
            <w:vAlign w:val="center"/>
            <w:hideMark/>
          </w:tcPr>
          <w:p w14:paraId="228C2543"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Season: Wet</w:t>
            </w:r>
          </w:p>
        </w:tc>
        <w:tc>
          <w:tcPr>
            <w:tcW w:w="1154" w:type="dxa"/>
            <w:tcBorders>
              <w:top w:val="nil"/>
              <w:left w:val="nil"/>
              <w:bottom w:val="nil"/>
              <w:right w:val="nil"/>
            </w:tcBorders>
            <w:noWrap/>
            <w:vAlign w:val="bottom"/>
            <w:hideMark/>
          </w:tcPr>
          <w:p w14:paraId="757E310F"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0.03</w:t>
            </w:r>
          </w:p>
        </w:tc>
        <w:tc>
          <w:tcPr>
            <w:tcW w:w="1250" w:type="dxa"/>
            <w:tcBorders>
              <w:top w:val="nil"/>
              <w:left w:val="nil"/>
              <w:bottom w:val="nil"/>
              <w:right w:val="nil"/>
            </w:tcBorders>
            <w:noWrap/>
            <w:vAlign w:val="bottom"/>
            <w:hideMark/>
          </w:tcPr>
          <w:p w14:paraId="052D15B9"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0.19</w:t>
            </w:r>
          </w:p>
        </w:tc>
        <w:tc>
          <w:tcPr>
            <w:tcW w:w="1506" w:type="dxa"/>
            <w:tcBorders>
              <w:top w:val="nil"/>
              <w:left w:val="nil"/>
              <w:bottom w:val="nil"/>
              <w:right w:val="nil"/>
            </w:tcBorders>
            <w:noWrap/>
            <w:vAlign w:val="bottom"/>
            <w:hideMark/>
          </w:tcPr>
          <w:p w14:paraId="2DA704B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0.19</w:t>
            </w:r>
          </w:p>
        </w:tc>
        <w:tc>
          <w:tcPr>
            <w:tcW w:w="1114" w:type="dxa"/>
            <w:tcBorders>
              <w:top w:val="nil"/>
              <w:left w:val="nil"/>
              <w:bottom w:val="nil"/>
              <w:right w:val="nil"/>
            </w:tcBorders>
            <w:noWrap/>
            <w:vAlign w:val="bottom"/>
            <w:hideMark/>
          </w:tcPr>
          <w:p w14:paraId="7B6BD3C3"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0.16</w:t>
            </w:r>
          </w:p>
        </w:tc>
        <w:tc>
          <w:tcPr>
            <w:tcW w:w="1114" w:type="dxa"/>
            <w:tcBorders>
              <w:top w:val="nil"/>
              <w:left w:val="nil"/>
              <w:bottom w:val="nil"/>
              <w:right w:val="nil"/>
            </w:tcBorders>
            <w:noWrap/>
            <w:vAlign w:val="bottom"/>
            <w:hideMark/>
          </w:tcPr>
          <w:p w14:paraId="72A7DB6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0.876</w:t>
            </w:r>
          </w:p>
        </w:tc>
        <w:tc>
          <w:tcPr>
            <w:tcW w:w="1114" w:type="dxa"/>
            <w:tcBorders>
              <w:top w:val="nil"/>
              <w:left w:val="nil"/>
              <w:bottom w:val="nil"/>
              <w:right w:val="nil"/>
            </w:tcBorders>
            <w:noWrap/>
            <w:vAlign w:val="bottom"/>
            <w:hideMark/>
          </w:tcPr>
          <w:p w14:paraId="2C989FC3"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5E7CA41C" w14:textId="77777777" w:rsidTr="00A32618">
        <w:trPr>
          <w:trHeight w:val="312"/>
        </w:trPr>
        <w:tc>
          <w:tcPr>
            <w:tcW w:w="2182" w:type="dxa"/>
            <w:tcBorders>
              <w:top w:val="nil"/>
              <w:left w:val="nil"/>
              <w:bottom w:val="nil"/>
              <w:right w:val="nil"/>
            </w:tcBorders>
            <w:noWrap/>
            <w:vAlign w:val="center"/>
            <w:hideMark/>
          </w:tcPr>
          <w:p w14:paraId="095C1102"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Gender: Male</w:t>
            </w:r>
          </w:p>
        </w:tc>
        <w:tc>
          <w:tcPr>
            <w:tcW w:w="1154" w:type="dxa"/>
            <w:tcBorders>
              <w:top w:val="nil"/>
              <w:left w:val="nil"/>
              <w:bottom w:val="nil"/>
              <w:right w:val="nil"/>
            </w:tcBorders>
            <w:noWrap/>
            <w:vAlign w:val="bottom"/>
            <w:hideMark/>
          </w:tcPr>
          <w:p w14:paraId="2C0535E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0.69</w:t>
            </w:r>
          </w:p>
        </w:tc>
        <w:tc>
          <w:tcPr>
            <w:tcW w:w="1250" w:type="dxa"/>
            <w:tcBorders>
              <w:top w:val="nil"/>
              <w:left w:val="nil"/>
              <w:bottom w:val="nil"/>
              <w:right w:val="nil"/>
            </w:tcBorders>
            <w:noWrap/>
            <w:vAlign w:val="bottom"/>
            <w:hideMark/>
          </w:tcPr>
          <w:p w14:paraId="5EF1668F"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0.15</w:t>
            </w:r>
          </w:p>
        </w:tc>
        <w:tc>
          <w:tcPr>
            <w:tcW w:w="1506" w:type="dxa"/>
            <w:tcBorders>
              <w:top w:val="nil"/>
              <w:left w:val="nil"/>
              <w:bottom w:val="nil"/>
              <w:right w:val="nil"/>
            </w:tcBorders>
            <w:noWrap/>
            <w:vAlign w:val="bottom"/>
            <w:hideMark/>
          </w:tcPr>
          <w:p w14:paraId="6DF86A04"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0.15</w:t>
            </w:r>
          </w:p>
        </w:tc>
        <w:tc>
          <w:tcPr>
            <w:tcW w:w="1114" w:type="dxa"/>
            <w:tcBorders>
              <w:top w:val="nil"/>
              <w:left w:val="nil"/>
              <w:bottom w:val="nil"/>
              <w:right w:val="nil"/>
            </w:tcBorders>
            <w:noWrap/>
            <w:vAlign w:val="bottom"/>
            <w:hideMark/>
          </w:tcPr>
          <w:p w14:paraId="6E08152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4.64</w:t>
            </w:r>
          </w:p>
        </w:tc>
        <w:tc>
          <w:tcPr>
            <w:tcW w:w="1114" w:type="dxa"/>
            <w:tcBorders>
              <w:top w:val="nil"/>
              <w:left w:val="nil"/>
              <w:bottom w:val="nil"/>
              <w:right w:val="nil"/>
            </w:tcBorders>
            <w:noWrap/>
            <w:vAlign w:val="bottom"/>
            <w:hideMark/>
          </w:tcPr>
          <w:p w14:paraId="471FB8F4"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0.000</w:t>
            </w:r>
          </w:p>
        </w:tc>
        <w:tc>
          <w:tcPr>
            <w:tcW w:w="1114" w:type="dxa"/>
            <w:tcBorders>
              <w:top w:val="nil"/>
              <w:left w:val="nil"/>
              <w:bottom w:val="nil"/>
              <w:right w:val="nil"/>
            </w:tcBorders>
            <w:noWrap/>
            <w:vAlign w:val="bottom"/>
            <w:hideMark/>
          </w:tcPr>
          <w:p w14:paraId="27074F5F"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44F1D4E9" w14:textId="77777777" w:rsidTr="00A32618">
        <w:trPr>
          <w:trHeight w:val="312"/>
        </w:trPr>
        <w:tc>
          <w:tcPr>
            <w:tcW w:w="2182" w:type="dxa"/>
            <w:tcBorders>
              <w:top w:val="nil"/>
              <w:left w:val="nil"/>
              <w:bottom w:val="nil"/>
              <w:right w:val="nil"/>
            </w:tcBorders>
            <w:noWrap/>
            <w:vAlign w:val="center"/>
            <w:hideMark/>
          </w:tcPr>
          <w:p w14:paraId="6EB0B3A4"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Age (decade)</w:t>
            </w:r>
          </w:p>
        </w:tc>
        <w:tc>
          <w:tcPr>
            <w:tcW w:w="1154" w:type="dxa"/>
            <w:tcBorders>
              <w:top w:val="nil"/>
              <w:left w:val="nil"/>
              <w:bottom w:val="nil"/>
              <w:right w:val="nil"/>
            </w:tcBorders>
            <w:noWrap/>
            <w:vAlign w:val="bottom"/>
            <w:hideMark/>
          </w:tcPr>
          <w:p w14:paraId="0BE882E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0.09</w:t>
            </w:r>
          </w:p>
        </w:tc>
        <w:tc>
          <w:tcPr>
            <w:tcW w:w="1250" w:type="dxa"/>
            <w:tcBorders>
              <w:top w:val="nil"/>
              <w:left w:val="nil"/>
              <w:bottom w:val="nil"/>
              <w:right w:val="nil"/>
            </w:tcBorders>
            <w:noWrap/>
            <w:vAlign w:val="bottom"/>
            <w:hideMark/>
          </w:tcPr>
          <w:p w14:paraId="71F1C59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0.05</w:t>
            </w:r>
          </w:p>
        </w:tc>
        <w:tc>
          <w:tcPr>
            <w:tcW w:w="1506" w:type="dxa"/>
            <w:tcBorders>
              <w:top w:val="nil"/>
              <w:left w:val="nil"/>
              <w:bottom w:val="nil"/>
              <w:right w:val="nil"/>
            </w:tcBorders>
            <w:noWrap/>
            <w:vAlign w:val="bottom"/>
            <w:hideMark/>
          </w:tcPr>
          <w:p w14:paraId="6335C8C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0.05</w:t>
            </w:r>
          </w:p>
        </w:tc>
        <w:tc>
          <w:tcPr>
            <w:tcW w:w="1114" w:type="dxa"/>
            <w:tcBorders>
              <w:top w:val="nil"/>
              <w:left w:val="nil"/>
              <w:bottom w:val="nil"/>
              <w:right w:val="nil"/>
            </w:tcBorders>
            <w:noWrap/>
            <w:vAlign w:val="bottom"/>
            <w:hideMark/>
          </w:tcPr>
          <w:p w14:paraId="216490F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1.80</w:t>
            </w:r>
          </w:p>
        </w:tc>
        <w:tc>
          <w:tcPr>
            <w:tcW w:w="1114" w:type="dxa"/>
            <w:tcBorders>
              <w:top w:val="nil"/>
              <w:left w:val="nil"/>
              <w:bottom w:val="nil"/>
              <w:right w:val="nil"/>
            </w:tcBorders>
            <w:noWrap/>
            <w:vAlign w:val="bottom"/>
            <w:hideMark/>
          </w:tcPr>
          <w:p w14:paraId="2A1A8503"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0.073</w:t>
            </w:r>
          </w:p>
        </w:tc>
        <w:tc>
          <w:tcPr>
            <w:tcW w:w="1114" w:type="dxa"/>
            <w:tcBorders>
              <w:top w:val="nil"/>
              <w:left w:val="nil"/>
              <w:bottom w:val="nil"/>
              <w:right w:val="nil"/>
            </w:tcBorders>
            <w:noWrap/>
            <w:vAlign w:val="bottom"/>
            <w:hideMark/>
          </w:tcPr>
          <w:p w14:paraId="566D94C9"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1A644FE4" w14:textId="77777777" w:rsidTr="00A32618">
        <w:trPr>
          <w:trHeight w:val="312"/>
        </w:trPr>
        <w:tc>
          <w:tcPr>
            <w:tcW w:w="2182" w:type="dxa"/>
            <w:tcBorders>
              <w:top w:val="nil"/>
              <w:left w:val="nil"/>
              <w:bottom w:val="nil"/>
              <w:right w:val="nil"/>
            </w:tcBorders>
            <w:noWrap/>
            <w:vAlign w:val="center"/>
            <w:hideMark/>
          </w:tcPr>
          <w:p w14:paraId="0C81CC15"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School level</w:t>
            </w:r>
          </w:p>
        </w:tc>
        <w:tc>
          <w:tcPr>
            <w:tcW w:w="1154" w:type="dxa"/>
            <w:tcBorders>
              <w:top w:val="nil"/>
              <w:left w:val="nil"/>
              <w:bottom w:val="nil"/>
              <w:right w:val="nil"/>
            </w:tcBorders>
            <w:noWrap/>
            <w:vAlign w:val="bottom"/>
            <w:hideMark/>
          </w:tcPr>
          <w:p w14:paraId="6A7F088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-0.20</w:t>
            </w:r>
          </w:p>
        </w:tc>
        <w:tc>
          <w:tcPr>
            <w:tcW w:w="1250" w:type="dxa"/>
            <w:tcBorders>
              <w:top w:val="nil"/>
              <w:left w:val="nil"/>
              <w:bottom w:val="nil"/>
              <w:right w:val="nil"/>
            </w:tcBorders>
            <w:noWrap/>
            <w:vAlign w:val="bottom"/>
            <w:hideMark/>
          </w:tcPr>
          <w:p w14:paraId="26765CFD"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0.11</w:t>
            </w:r>
          </w:p>
        </w:tc>
        <w:tc>
          <w:tcPr>
            <w:tcW w:w="1506" w:type="dxa"/>
            <w:tcBorders>
              <w:top w:val="nil"/>
              <w:left w:val="nil"/>
              <w:bottom w:val="nil"/>
              <w:right w:val="nil"/>
            </w:tcBorders>
            <w:noWrap/>
            <w:vAlign w:val="bottom"/>
            <w:hideMark/>
          </w:tcPr>
          <w:p w14:paraId="25DA0FC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0.11</w:t>
            </w:r>
          </w:p>
        </w:tc>
        <w:tc>
          <w:tcPr>
            <w:tcW w:w="1114" w:type="dxa"/>
            <w:tcBorders>
              <w:top w:val="nil"/>
              <w:left w:val="nil"/>
              <w:bottom w:val="nil"/>
              <w:right w:val="nil"/>
            </w:tcBorders>
            <w:noWrap/>
            <w:vAlign w:val="bottom"/>
            <w:hideMark/>
          </w:tcPr>
          <w:p w14:paraId="399B41A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1.84</w:t>
            </w:r>
          </w:p>
        </w:tc>
        <w:tc>
          <w:tcPr>
            <w:tcW w:w="1114" w:type="dxa"/>
            <w:tcBorders>
              <w:top w:val="nil"/>
              <w:left w:val="nil"/>
              <w:bottom w:val="nil"/>
              <w:right w:val="nil"/>
            </w:tcBorders>
            <w:noWrap/>
            <w:vAlign w:val="bottom"/>
            <w:hideMark/>
          </w:tcPr>
          <w:p w14:paraId="14322B5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0.066</w:t>
            </w:r>
          </w:p>
        </w:tc>
        <w:tc>
          <w:tcPr>
            <w:tcW w:w="1114" w:type="dxa"/>
            <w:tcBorders>
              <w:top w:val="nil"/>
              <w:left w:val="nil"/>
              <w:bottom w:val="nil"/>
              <w:right w:val="nil"/>
            </w:tcBorders>
            <w:noWrap/>
            <w:vAlign w:val="bottom"/>
            <w:hideMark/>
          </w:tcPr>
          <w:p w14:paraId="63B463C4"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0AA2C36C" w14:textId="77777777" w:rsidTr="00A32618">
        <w:trPr>
          <w:trHeight w:val="312"/>
        </w:trPr>
        <w:tc>
          <w:tcPr>
            <w:tcW w:w="2182" w:type="dxa"/>
            <w:tcBorders>
              <w:top w:val="nil"/>
              <w:left w:val="nil"/>
              <w:bottom w:val="nil"/>
              <w:right w:val="nil"/>
            </w:tcBorders>
            <w:noWrap/>
            <w:vAlign w:val="center"/>
            <w:hideMark/>
          </w:tcPr>
          <w:p w14:paraId="155990B5"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Material wealth PC 1</w:t>
            </w:r>
          </w:p>
        </w:tc>
        <w:tc>
          <w:tcPr>
            <w:tcW w:w="1154" w:type="dxa"/>
            <w:tcBorders>
              <w:top w:val="nil"/>
              <w:left w:val="nil"/>
              <w:bottom w:val="nil"/>
              <w:right w:val="nil"/>
            </w:tcBorders>
            <w:noWrap/>
            <w:vAlign w:val="bottom"/>
            <w:hideMark/>
          </w:tcPr>
          <w:p w14:paraId="2811300B"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-1.87</w:t>
            </w:r>
          </w:p>
        </w:tc>
        <w:tc>
          <w:tcPr>
            <w:tcW w:w="1250" w:type="dxa"/>
            <w:tcBorders>
              <w:top w:val="nil"/>
              <w:left w:val="nil"/>
              <w:bottom w:val="nil"/>
              <w:right w:val="nil"/>
            </w:tcBorders>
            <w:noWrap/>
            <w:vAlign w:val="bottom"/>
            <w:hideMark/>
          </w:tcPr>
          <w:p w14:paraId="366CE9F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0.45</w:t>
            </w:r>
          </w:p>
        </w:tc>
        <w:tc>
          <w:tcPr>
            <w:tcW w:w="1506" w:type="dxa"/>
            <w:tcBorders>
              <w:top w:val="nil"/>
              <w:left w:val="nil"/>
              <w:bottom w:val="nil"/>
              <w:right w:val="nil"/>
            </w:tcBorders>
            <w:noWrap/>
            <w:vAlign w:val="bottom"/>
            <w:hideMark/>
          </w:tcPr>
          <w:p w14:paraId="0B59808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0.45</w:t>
            </w:r>
          </w:p>
        </w:tc>
        <w:tc>
          <w:tcPr>
            <w:tcW w:w="1114" w:type="dxa"/>
            <w:tcBorders>
              <w:top w:val="nil"/>
              <w:left w:val="nil"/>
              <w:bottom w:val="nil"/>
              <w:right w:val="nil"/>
            </w:tcBorders>
            <w:noWrap/>
            <w:vAlign w:val="bottom"/>
            <w:hideMark/>
          </w:tcPr>
          <w:p w14:paraId="03A3966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4.19</w:t>
            </w:r>
          </w:p>
        </w:tc>
        <w:tc>
          <w:tcPr>
            <w:tcW w:w="1114" w:type="dxa"/>
            <w:tcBorders>
              <w:top w:val="nil"/>
              <w:left w:val="nil"/>
              <w:bottom w:val="nil"/>
              <w:right w:val="nil"/>
            </w:tcBorders>
            <w:noWrap/>
            <w:vAlign w:val="bottom"/>
            <w:hideMark/>
          </w:tcPr>
          <w:p w14:paraId="35CEAAF7" w14:textId="4D2D04E6" w:rsidR="00A32618" w:rsidRPr="00A32618" w:rsidRDefault="00A32618" w:rsidP="00A32618">
            <w:pPr>
              <w:spacing w:after="0" w:line="240" w:lineRule="auto"/>
              <w:jc w:val="right"/>
              <w:rPr>
                <w:rFonts w:ascii="Arial" w:eastAsia="Times New Roman" w:hAnsi="Arial" w:cs="Arial"/>
                <w:sz w:val="20"/>
                <w:szCs w:val="20"/>
              </w:rPr>
            </w:pPr>
            <w:r>
              <w:rPr>
                <w:rFonts w:ascii="Arial" w:eastAsia="Times New Roman" w:hAnsi="Arial" w:cs="Arial"/>
                <w:sz w:val="20"/>
                <w:szCs w:val="20"/>
              </w:rPr>
              <w:t>&lt;</w:t>
            </w:r>
            <w:r w:rsidRPr="00A32618">
              <w:rPr>
                <w:rFonts w:ascii="Arial" w:eastAsia="Times New Roman" w:hAnsi="Arial" w:cs="Arial"/>
                <w:sz w:val="20"/>
                <w:szCs w:val="20"/>
              </w:rPr>
              <w:t>0.00</w:t>
            </w:r>
            <w:r>
              <w:rPr>
                <w:rFonts w:ascii="Arial" w:eastAsia="Times New Roman" w:hAnsi="Arial" w:cs="Arial"/>
                <w:sz w:val="20"/>
                <w:szCs w:val="20"/>
              </w:rPr>
              <w:t>1</w:t>
            </w:r>
          </w:p>
        </w:tc>
        <w:tc>
          <w:tcPr>
            <w:tcW w:w="1114" w:type="dxa"/>
            <w:tcBorders>
              <w:top w:val="nil"/>
              <w:left w:val="nil"/>
              <w:bottom w:val="nil"/>
              <w:right w:val="nil"/>
            </w:tcBorders>
            <w:noWrap/>
            <w:vAlign w:val="bottom"/>
            <w:hideMark/>
          </w:tcPr>
          <w:p w14:paraId="548197A0"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19EB4493" w14:textId="77777777" w:rsidTr="00A32618">
        <w:trPr>
          <w:trHeight w:val="312"/>
        </w:trPr>
        <w:tc>
          <w:tcPr>
            <w:tcW w:w="2182" w:type="dxa"/>
            <w:tcBorders>
              <w:top w:val="nil"/>
              <w:left w:val="nil"/>
              <w:bottom w:val="nil"/>
              <w:right w:val="nil"/>
            </w:tcBorders>
            <w:shd w:val="clear" w:color="000000" w:fill="FFFFFF"/>
            <w:noWrap/>
            <w:vAlign w:val="center"/>
            <w:hideMark/>
          </w:tcPr>
          <w:p w14:paraId="212FC819"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House wealth PC 1</w:t>
            </w:r>
          </w:p>
        </w:tc>
        <w:tc>
          <w:tcPr>
            <w:tcW w:w="1154" w:type="dxa"/>
            <w:tcBorders>
              <w:top w:val="nil"/>
              <w:left w:val="nil"/>
              <w:bottom w:val="nil"/>
              <w:right w:val="nil"/>
            </w:tcBorders>
            <w:noWrap/>
            <w:vAlign w:val="bottom"/>
            <w:hideMark/>
          </w:tcPr>
          <w:p w14:paraId="411C33F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-0.16</w:t>
            </w:r>
          </w:p>
        </w:tc>
        <w:tc>
          <w:tcPr>
            <w:tcW w:w="1250" w:type="dxa"/>
            <w:tcBorders>
              <w:top w:val="nil"/>
              <w:left w:val="nil"/>
              <w:bottom w:val="nil"/>
              <w:right w:val="nil"/>
            </w:tcBorders>
            <w:noWrap/>
            <w:vAlign w:val="bottom"/>
            <w:hideMark/>
          </w:tcPr>
          <w:p w14:paraId="720225C7"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0.37</w:t>
            </w:r>
          </w:p>
        </w:tc>
        <w:tc>
          <w:tcPr>
            <w:tcW w:w="1506" w:type="dxa"/>
            <w:tcBorders>
              <w:top w:val="nil"/>
              <w:left w:val="nil"/>
              <w:bottom w:val="nil"/>
              <w:right w:val="nil"/>
            </w:tcBorders>
            <w:noWrap/>
            <w:vAlign w:val="bottom"/>
            <w:hideMark/>
          </w:tcPr>
          <w:p w14:paraId="57703316"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0.37</w:t>
            </w:r>
          </w:p>
        </w:tc>
        <w:tc>
          <w:tcPr>
            <w:tcW w:w="1114" w:type="dxa"/>
            <w:tcBorders>
              <w:top w:val="nil"/>
              <w:left w:val="nil"/>
              <w:bottom w:val="nil"/>
              <w:right w:val="nil"/>
            </w:tcBorders>
            <w:noWrap/>
            <w:vAlign w:val="bottom"/>
            <w:hideMark/>
          </w:tcPr>
          <w:p w14:paraId="0664AD2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0.43</w:t>
            </w:r>
          </w:p>
        </w:tc>
        <w:tc>
          <w:tcPr>
            <w:tcW w:w="1114" w:type="dxa"/>
            <w:tcBorders>
              <w:top w:val="nil"/>
              <w:left w:val="nil"/>
              <w:bottom w:val="nil"/>
              <w:right w:val="nil"/>
            </w:tcBorders>
            <w:noWrap/>
            <w:vAlign w:val="bottom"/>
            <w:hideMark/>
          </w:tcPr>
          <w:p w14:paraId="5F52B88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0.667</w:t>
            </w:r>
          </w:p>
        </w:tc>
        <w:tc>
          <w:tcPr>
            <w:tcW w:w="1114" w:type="dxa"/>
            <w:tcBorders>
              <w:top w:val="nil"/>
              <w:left w:val="nil"/>
              <w:bottom w:val="nil"/>
              <w:right w:val="nil"/>
            </w:tcBorders>
            <w:noWrap/>
            <w:vAlign w:val="bottom"/>
            <w:hideMark/>
          </w:tcPr>
          <w:p w14:paraId="037E28AE"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286B1838" w14:textId="77777777" w:rsidTr="00A32618">
        <w:trPr>
          <w:trHeight w:val="312"/>
        </w:trPr>
        <w:tc>
          <w:tcPr>
            <w:tcW w:w="2182" w:type="dxa"/>
            <w:tcBorders>
              <w:top w:val="nil"/>
              <w:left w:val="nil"/>
              <w:bottom w:val="nil"/>
              <w:right w:val="nil"/>
            </w:tcBorders>
            <w:noWrap/>
            <w:vAlign w:val="center"/>
            <w:hideMark/>
          </w:tcPr>
          <w:p w14:paraId="71B27911"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Dog contact</w:t>
            </w:r>
          </w:p>
        </w:tc>
        <w:tc>
          <w:tcPr>
            <w:tcW w:w="1154" w:type="dxa"/>
            <w:tcBorders>
              <w:top w:val="nil"/>
              <w:left w:val="nil"/>
              <w:bottom w:val="nil"/>
              <w:right w:val="nil"/>
            </w:tcBorders>
            <w:noWrap/>
            <w:vAlign w:val="bottom"/>
            <w:hideMark/>
          </w:tcPr>
          <w:p w14:paraId="66DB6DD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0.04</w:t>
            </w:r>
          </w:p>
        </w:tc>
        <w:tc>
          <w:tcPr>
            <w:tcW w:w="1250" w:type="dxa"/>
            <w:tcBorders>
              <w:top w:val="nil"/>
              <w:left w:val="nil"/>
              <w:bottom w:val="nil"/>
              <w:right w:val="nil"/>
            </w:tcBorders>
            <w:noWrap/>
            <w:vAlign w:val="bottom"/>
            <w:hideMark/>
          </w:tcPr>
          <w:p w14:paraId="0B10F9D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0.15</w:t>
            </w:r>
          </w:p>
        </w:tc>
        <w:tc>
          <w:tcPr>
            <w:tcW w:w="1506" w:type="dxa"/>
            <w:tcBorders>
              <w:top w:val="nil"/>
              <w:left w:val="nil"/>
              <w:bottom w:val="nil"/>
              <w:right w:val="nil"/>
            </w:tcBorders>
            <w:noWrap/>
            <w:vAlign w:val="bottom"/>
            <w:hideMark/>
          </w:tcPr>
          <w:p w14:paraId="254C895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0.15</w:t>
            </w:r>
          </w:p>
        </w:tc>
        <w:tc>
          <w:tcPr>
            <w:tcW w:w="1114" w:type="dxa"/>
            <w:tcBorders>
              <w:top w:val="nil"/>
              <w:left w:val="nil"/>
              <w:bottom w:val="nil"/>
              <w:right w:val="nil"/>
            </w:tcBorders>
            <w:noWrap/>
            <w:vAlign w:val="bottom"/>
            <w:hideMark/>
          </w:tcPr>
          <w:p w14:paraId="043C995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0.28</w:t>
            </w:r>
          </w:p>
        </w:tc>
        <w:tc>
          <w:tcPr>
            <w:tcW w:w="1114" w:type="dxa"/>
            <w:tcBorders>
              <w:top w:val="nil"/>
              <w:left w:val="nil"/>
              <w:bottom w:val="nil"/>
              <w:right w:val="nil"/>
            </w:tcBorders>
            <w:noWrap/>
            <w:vAlign w:val="bottom"/>
            <w:hideMark/>
          </w:tcPr>
          <w:p w14:paraId="23D402FD"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0.776</w:t>
            </w:r>
          </w:p>
        </w:tc>
        <w:tc>
          <w:tcPr>
            <w:tcW w:w="1114" w:type="dxa"/>
            <w:tcBorders>
              <w:top w:val="nil"/>
              <w:left w:val="nil"/>
              <w:bottom w:val="nil"/>
              <w:right w:val="nil"/>
            </w:tcBorders>
            <w:noWrap/>
            <w:vAlign w:val="bottom"/>
            <w:hideMark/>
          </w:tcPr>
          <w:p w14:paraId="17836FF7" w14:textId="77777777" w:rsidR="00A32618" w:rsidRPr="00A32618" w:rsidRDefault="00A32618" w:rsidP="00A32618">
            <w:pPr>
              <w:spacing w:after="0" w:line="240" w:lineRule="auto"/>
              <w:jc w:val="right"/>
              <w:rPr>
                <w:rFonts w:ascii="Arial" w:eastAsia="Times New Roman" w:hAnsi="Arial" w:cs="Arial"/>
                <w:sz w:val="20"/>
                <w:szCs w:val="20"/>
              </w:rPr>
            </w:pPr>
          </w:p>
        </w:tc>
      </w:tr>
    </w:tbl>
    <w:p w14:paraId="453E1DE8" w14:textId="77777777" w:rsidR="00A32618" w:rsidRPr="008C6B6E" w:rsidRDefault="00A32618">
      <w:pPr>
        <w:rPr>
          <w:rFonts w:ascii="Arial" w:hAnsi="Arial" w:cs="Arial"/>
        </w:rPr>
      </w:pPr>
    </w:p>
    <w:p w14:paraId="208C0FB1" w14:textId="77777777" w:rsidR="00822F81" w:rsidRDefault="00822F81">
      <w:pPr>
        <w:rPr>
          <w:rFonts w:ascii="Arial" w:hAnsi="Arial" w:cs="Arial"/>
        </w:rPr>
      </w:pPr>
    </w:p>
    <w:p w14:paraId="01344E23" w14:textId="2394DA6B" w:rsidR="008C6B6E" w:rsidRDefault="008C6B6E">
      <w:pPr>
        <w:rPr>
          <w:rFonts w:ascii="Arial" w:hAnsi="Arial" w:cs="Arial"/>
        </w:rPr>
      </w:pPr>
      <w:r>
        <w:rPr>
          <w:rFonts w:ascii="Arial" w:hAnsi="Arial" w:cs="Arial"/>
        </w:rPr>
        <w:t xml:space="preserve">Table S5: Model-averaged coefficients for the conditional model of </w:t>
      </w:r>
      <w:r>
        <w:rPr>
          <w:rFonts w:ascii="Arial" w:hAnsi="Arial" w:cs="Arial"/>
          <w:i/>
          <w:iCs/>
        </w:rPr>
        <w:t xml:space="preserve">Ancylostoma ceylanicum </w:t>
      </w:r>
      <w:r>
        <w:rPr>
          <w:rFonts w:ascii="Arial" w:hAnsi="Arial" w:cs="Arial"/>
        </w:rPr>
        <w:t>infections</w:t>
      </w:r>
    </w:p>
    <w:tbl>
      <w:tblPr>
        <w:tblW w:w="9336" w:type="dxa"/>
        <w:tblLook w:val="04A0" w:firstRow="1" w:lastRow="0" w:firstColumn="1" w:lastColumn="0" w:noHBand="0" w:noVBand="1"/>
      </w:tblPr>
      <w:tblGrid>
        <w:gridCol w:w="2186"/>
        <w:gridCol w:w="1157"/>
        <w:gridCol w:w="1250"/>
        <w:gridCol w:w="1395"/>
        <w:gridCol w:w="1116"/>
        <w:gridCol w:w="1116"/>
        <w:gridCol w:w="1116"/>
      </w:tblGrid>
      <w:tr w:rsidR="00A32618" w:rsidRPr="00A32618" w14:paraId="58E720A7" w14:textId="77777777" w:rsidTr="00822F81">
        <w:trPr>
          <w:trHeight w:val="295"/>
        </w:trPr>
        <w:tc>
          <w:tcPr>
            <w:tcW w:w="2186" w:type="dxa"/>
            <w:tcBorders>
              <w:top w:val="nil"/>
              <w:left w:val="nil"/>
              <w:bottom w:val="nil"/>
              <w:right w:val="nil"/>
            </w:tcBorders>
            <w:noWrap/>
            <w:vAlign w:val="center"/>
            <w:hideMark/>
          </w:tcPr>
          <w:p w14:paraId="2C982598"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Term</w:t>
            </w:r>
          </w:p>
        </w:tc>
        <w:tc>
          <w:tcPr>
            <w:tcW w:w="1157" w:type="dxa"/>
            <w:tcBorders>
              <w:top w:val="nil"/>
              <w:left w:val="nil"/>
              <w:bottom w:val="nil"/>
              <w:right w:val="nil"/>
            </w:tcBorders>
            <w:noWrap/>
            <w:vAlign w:val="bottom"/>
            <w:hideMark/>
          </w:tcPr>
          <w:p w14:paraId="63E6F56F"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Estimate</w:t>
            </w:r>
          </w:p>
        </w:tc>
        <w:tc>
          <w:tcPr>
            <w:tcW w:w="1250" w:type="dxa"/>
            <w:tcBorders>
              <w:top w:val="nil"/>
              <w:left w:val="nil"/>
              <w:bottom w:val="nil"/>
              <w:right w:val="nil"/>
            </w:tcBorders>
            <w:noWrap/>
            <w:vAlign w:val="bottom"/>
            <w:hideMark/>
          </w:tcPr>
          <w:p w14:paraId="2E628C86"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Std. Error</w:t>
            </w:r>
          </w:p>
        </w:tc>
        <w:tc>
          <w:tcPr>
            <w:tcW w:w="1395" w:type="dxa"/>
            <w:tcBorders>
              <w:top w:val="nil"/>
              <w:left w:val="nil"/>
              <w:bottom w:val="nil"/>
              <w:right w:val="nil"/>
            </w:tcBorders>
            <w:noWrap/>
            <w:vAlign w:val="bottom"/>
            <w:hideMark/>
          </w:tcPr>
          <w:p w14:paraId="15B5CB6C"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Adjusted SE</w:t>
            </w:r>
          </w:p>
        </w:tc>
        <w:tc>
          <w:tcPr>
            <w:tcW w:w="1116" w:type="dxa"/>
            <w:tcBorders>
              <w:top w:val="nil"/>
              <w:left w:val="nil"/>
              <w:bottom w:val="nil"/>
              <w:right w:val="nil"/>
            </w:tcBorders>
            <w:noWrap/>
            <w:vAlign w:val="bottom"/>
            <w:hideMark/>
          </w:tcPr>
          <w:p w14:paraId="7A49A06F"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z value</w:t>
            </w:r>
          </w:p>
        </w:tc>
        <w:tc>
          <w:tcPr>
            <w:tcW w:w="1116" w:type="dxa"/>
            <w:tcBorders>
              <w:top w:val="nil"/>
              <w:left w:val="nil"/>
              <w:bottom w:val="nil"/>
              <w:right w:val="nil"/>
            </w:tcBorders>
            <w:noWrap/>
            <w:vAlign w:val="bottom"/>
            <w:hideMark/>
          </w:tcPr>
          <w:p w14:paraId="759CB6FC"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Pr(&gt;|z|)</w:t>
            </w:r>
          </w:p>
        </w:tc>
        <w:tc>
          <w:tcPr>
            <w:tcW w:w="1116" w:type="dxa"/>
            <w:tcBorders>
              <w:top w:val="nil"/>
              <w:left w:val="nil"/>
              <w:bottom w:val="nil"/>
              <w:right w:val="nil"/>
            </w:tcBorders>
            <w:noWrap/>
            <w:vAlign w:val="bottom"/>
            <w:hideMark/>
          </w:tcPr>
          <w:p w14:paraId="1824DAB5" w14:textId="201964B5" w:rsidR="00A32618" w:rsidRPr="00A32618" w:rsidRDefault="00A32618" w:rsidP="00A32618">
            <w:pPr>
              <w:spacing w:after="0" w:line="240" w:lineRule="auto"/>
              <w:rPr>
                <w:rFonts w:ascii="Arial" w:eastAsia="Times New Roman" w:hAnsi="Arial" w:cs="Arial"/>
                <w:sz w:val="20"/>
                <w:szCs w:val="20"/>
              </w:rPr>
            </w:pPr>
          </w:p>
        </w:tc>
      </w:tr>
      <w:tr w:rsidR="00A32618" w:rsidRPr="00A32618" w14:paraId="0F12608A" w14:textId="77777777" w:rsidTr="00822F81">
        <w:trPr>
          <w:trHeight w:val="295"/>
        </w:trPr>
        <w:tc>
          <w:tcPr>
            <w:tcW w:w="2186" w:type="dxa"/>
            <w:tcBorders>
              <w:top w:val="nil"/>
              <w:left w:val="nil"/>
              <w:bottom w:val="nil"/>
              <w:right w:val="nil"/>
            </w:tcBorders>
            <w:noWrap/>
            <w:vAlign w:val="center"/>
            <w:hideMark/>
          </w:tcPr>
          <w:p w14:paraId="35DC8AC6"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(Intercept)</w:t>
            </w:r>
          </w:p>
        </w:tc>
        <w:tc>
          <w:tcPr>
            <w:tcW w:w="1157" w:type="dxa"/>
            <w:tcBorders>
              <w:top w:val="nil"/>
              <w:left w:val="nil"/>
              <w:bottom w:val="nil"/>
              <w:right w:val="nil"/>
            </w:tcBorders>
            <w:noWrap/>
            <w:vAlign w:val="bottom"/>
            <w:hideMark/>
          </w:tcPr>
          <w:p w14:paraId="68C49B2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-1.33</w:t>
            </w:r>
          </w:p>
        </w:tc>
        <w:tc>
          <w:tcPr>
            <w:tcW w:w="1250" w:type="dxa"/>
            <w:tcBorders>
              <w:top w:val="nil"/>
              <w:left w:val="nil"/>
              <w:bottom w:val="nil"/>
              <w:right w:val="nil"/>
            </w:tcBorders>
            <w:noWrap/>
            <w:vAlign w:val="bottom"/>
            <w:hideMark/>
          </w:tcPr>
          <w:p w14:paraId="598217F7"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0.46</w:t>
            </w:r>
          </w:p>
        </w:tc>
        <w:tc>
          <w:tcPr>
            <w:tcW w:w="1395" w:type="dxa"/>
            <w:tcBorders>
              <w:top w:val="nil"/>
              <w:left w:val="nil"/>
              <w:bottom w:val="nil"/>
              <w:right w:val="nil"/>
            </w:tcBorders>
            <w:noWrap/>
            <w:vAlign w:val="bottom"/>
            <w:hideMark/>
          </w:tcPr>
          <w:p w14:paraId="6EDE39E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0.46</w:t>
            </w:r>
          </w:p>
        </w:tc>
        <w:tc>
          <w:tcPr>
            <w:tcW w:w="1116" w:type="dxa"/>
            <w:tcBorders>
              <w:top w:val="nil"/>
              <w:left w:val="nil"/>
              <w:bottom w:val="nil"/>
              <w:right w:val="nil"/>
            </w:tcBorders>
            <w:noWrap/>
            <w:vAlign w:val="bottom"/>
            <w:hideMark/>
          </w:tcPr>
          <w:p w14:paraId="5E60C86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2.88</w:t>
            </w:r>
          </w:p>
        </w:tc>
        <w:tc>
          <w:tcPr>
            <w:tcW w:w="1116" w:type="dxa"/>
            <w:tcBorders>
              <w:top w:val="nil"/>
              <w:left w:val="nil"/>
              <w:bottom w:val="nil"/>
              <w:right w:val="nil"/>
            </w:tcBorders>
            <w:noWrap/>
            <w:vAlign w:val="bottom"/>
            <w:hideMark/>
          </w:tcPr>
          <w:p w14:paraId="41F4338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0.004</w:t>
            </w:r>
          </w:p>
        </w:tc>
        <w:tc>
          <w:tcPr>
            <w:tcW w:w="1116" w:type="dxa"/>
            <w:tcBorders>
              <w:top w:val="nil"/>
              <w:left w:val="nil"/>
              <w:bottom w:val="nil"/>
              <w:right w:val="nil"/>
            </w:tcBorders>
            <w:noWrap/>
            <w:vAlign w:val="bottom"/>
            <w:hideMark/>
          </w:tcPr>
          <w:p w14:paraId="506A0A1A"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30FD904C" w14:textId="77777777" w:rsidTr="00822F81">
        <w:trPr>
          <w:trHeight w:val="295"/>
        </w:trPr>
        <w:tc>
          <w:tcPr>
            <w:tcW w:w="2186" w:type="dxa"/>
            <w:tcBorders>
              <w:top w:val="nil"/>
              <w:left w:val="nil"/>
              <w:bottom w:val="nil"/>
              <w:right w:val="nil"/>
            </w:tcBorders>
            <w:noWrap/>
            <w:vAlign w:val="center"/>
            <w:hideMark/>
          </w:tcPr>
          <w:p w14:paraId="4F0E407C"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Village: M</w:t>
            </w:r>
          </w:p>
        </w:tc>
        <w:tc>
          <w:tcPr>
            <w:tcW w:w="1157" w:type="dxa"/>
            <w:tcBorders>
              <w:top w:val="nil"/>
              <w:left w:val="nil"/>
              <w:bottom w:val="nil"/>
              <w:right w:val="nil"/>
            </w:tcBorders>
            <w:noWrap/>
            <w:vAlign w:val="bottom"/>
            <w:hideMark/>
          </w:tcPr>
          <w:p w14:paraId="70CCB14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0.89</w:t>
            </w:r>
          </w:p>
        </w:tc>
        <w:tc>
          <w:tcPr>
            <w:tcW w:w="1250" w:type="dxa"/>
            <w:tcBorders>
              <w:top w:val="nil"/>
              <w:left w:val="nil"/>
              <w:bottom w:val="nil"/>
              <w:right w:val="nil"/>
            </w:tcBorders>
            <w:noWrap/>
            <w:vAlign w:val="bottom"/>
            <w:hideMark/>
          </w:tcPr>
          <w:p w14:paraId="77BA07FF"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0.25</w:t>
            </w:r>
          </w:p>
        </w:tc>
        <w:tc>
          <w:tcPr>
            <w:tcW w:w="1395" w:type="dxa"/>
            <w:tcBorders>
              <w:top w:val="nil"/>
              <w:left w:val="nil"/>
              <w:bottom w:val="nil"/>
              <w:right w:val="nil"/>
            </w:tcBorders>
            <w:noWrap/>
            <w:vAlign w:val="bottom"/>
            <w:hideMark/>
          </w:tcPr>
          <w:p w14:paraId="36D1B0C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0.25</w:t>
            </w:r>
          </w:p>
        </w:tc>
        <w:tc>
          <w:tcPr>
            <w:tcW w:w="1116" w:type="dxa"/>
            <w:tcBorders>
              <w:top w:val="nil"/>
              <w:left w:val="nil"/>
              <w:bottom w:val="nil"/>
              <w:right w:val="nil"/>
            </w:tcBorders>
            <w:noWrap/>
            <w:vAlign w:val="bottom"/>
            <w:hideMark/>
          </w:tcPr>
          <w:p w14:paraId="2576C457"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3.57</w:t>
            </w:r>
          </w:p>
        </w:tc>
        <w:tc>
          <w:tcPr>
            <w:tcW w:w="1116" w:type="dxa"/>
            <w:tcBorders>
              <w:top w:val="nil"/>
              <w:left w:val="nil"/>
              <w:bottom w:val="nil"/>
              <w:right w:val="nil"/>
            </w:tcBorders>
            <w:noWrap/>
            <w:vAlign w:val="bottom"/>
            <w:hideMark/>
          </w:tcPr>
          <w:p w14:paraId="58570A7B" w14:textId="7EA4362A" w:rsidR="00A32618" w:rsidRPr="00A32618" w:rsidRDefault="00A32618" w:rsidP="00A32618">
            <w:pPr>
              <w:spacing w:after="0" w:line="240" w:lineRule="auto"/>
              <w:jc w:val="right"/>
              <w:rPr>
                <w:rFonts w:ascii="Arial" w:eastAsia="Times New Roman" w:hAnsi="Arial" w:cs="Arial"/>
                <w:sz w:val="20"/>
                <w:szCs w:val="20"/>
              </w:rPr>
            </w:pPr>
            <w:r>
              <w:rPr>
                <w:rFonts w:ascii="Arial" w:eastAsia="Times New Roman" w:hAnsi="Arial" w:cs="Arial"/>
                <w:sz w:val="20"/>
                <w:szCs w:val="20"/>
              </w:rPr>
              <w:t>&lt;</w:t>
            </w:r>
            <w:r w:rsidRPr="00A32618">
              <w:rPr>
                <w:rFonts w:ascii="Arial" w:eastAsia="Times New Roman" w:hAnsi="Arial" w:cs="Arial"/>
                <w:sz w:val="20"/>
                <w:szCs w:val="20"/>
              </w:rPr>
              <w:t>0.00</w:t>
            </w:r>
            <w:r>
              <w:rPr>
                <w:rFonts w:ascii="Arial" w:eastAsia="Times New Roman" w:hAnsi="Arial" w:cs="Arial"/>
                <w:sz w:val="20"/>
                <w:szCs w:val="20"/>
              </w:rPr>
              <w:t>1</w:t>
            </w:r>
          </w:p>
        </w:tc>
        <w:tc>
          <w:tcPr>
            <w:tcW w:w="1116" w:type="dxa"/>
            <w:tcBorders>
              <w:top w:val="nil"/>
              <w:left w:val="nil"/>
              <w:bottom w:val="nil"/>
              <w:right w:val="nil"/>
            </w:tcBorders>
            <w:noWrap/>
            <w:vAlign w:val="bottom"/>
            <w:hideMark/>
          </w:tcPr>
          <w:p w14:paraId="1E39F876"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2F99F89C" w14:textId="77777777" w:rsidTr="00822F81">
        <w:trPr>
          <w:trHeight w:val="295"/>
        </w:trPr>
        <w:tc>
          <w:tcPr>
            <w:tcW w:w="2186" w:type="dxa"/>
            <w:tcBorders>
              <w:top w:val="nil"/>
              <w:left w:val="nil"/>
              <w:bottom w:val="nil"/>
              <w:right w:val="nil"/>
            </w:tcBorders>
            <w:noWrap/>
            <w:vAlign w:val="center"/>
            <w:hideMark/>
          </w:tcPr>
          <w:p w14:paraId="0A958DC0"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Village: S</w:t>
            </w:r>
          </w:p>
        </w:tc>
        <w:tc>
          <w:tcPr>
            <w:tcW w:w="1157" w:type="dxa"/>
            <w:tcBorders>
              <w:top w:val="nil"/>
              <w:left w:val="nil"/>
              <w:bottom w:val="nil"/>
              <w:right w:val="nil"/>
            </w:tcBorders>
            <w:noWrap/>
            <w:vAlign w:val="bottom"/>
            <w:hideMark/>
          </w:tcPr>
          <w:p w14:paraId="266BC5EF"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1.03</w:t>
            </w:r>
          </w:p>
        </w:tc>
        <w:tc>
          <w:tcPr>
            <w:tcW w:w="1250" w:type="dxa"/>
            <w:tcBorders>
              <w:top w:val="nil"/>
              <w:left w:val="nil"/>
              <w:bottom w:val="nil"/>
              <w:right w:val="nil"/>
            </w:tcBorders>
            <w:noWrap/>
            <w:vAlign w:val="bottom"/>
            <w:hideMark/>
          </w:tcPr>
          <w:p w14:paraId="0F952AB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0.21</w:t>
            </w:r>
          </w:p>
        </w:tc>
        <w:tc>
          <w:tcPr>
            <w:tcW w:w="1395" w:type="dxa"/>
            <w:tcBorders>
              <w:top w:val="nil"/>
              <w:left w:val="nil"/>
              <w:bottom w:val="nil"/>
              <w:right w:val="nil"/>
            </w:tcBorders>
            <w:noWrap/>
            <w:vAlign w:val="bottom"/>
            <w:hideMark/>
          </w:tcPr>
          <w:p w14:paraId="689517A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0.21</w:t>
            </w:r>
          </w:p>
        </w:tc>
        <w:tc>
          <w:tcPr>
            <w:tcW w:w="1116" w:type="dxa"/>
            <w:tcBorders>
              <w:top w:val="nil"/>
              <w:left w:val="nil"/>
              <w:bottom w:val="nil"/>
              <w:right w:val="nil"/>
            </w:tcBorders>
            <w:noWrap/>
            <w:vAlign w:val="bottom"/>
            <w:hideMark/>
          </w:tcPr>
          <w:p w14:paraId="3AB96C1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4.95</w:t>
            </w:r>
          </w:p>
        </w:tc>
        <w:tc>
          <w:tcPr>
            <w:tcW w:w="1116" w:type="dxa"/>
            <w:tcBorders>
              <w:top w:val="nil"/>
              <w:left w:val="nil"/>
              <w:bottom w:val="nil"/>
              <w:right w:val="nil"/>
            </w:tcBorders>
            <w:noWrap/>
            <w:vAlign w:val="bottom"/>
            <w:hideMark/>
          </w:tcPr>
          <w:p w14:paraId="76736818" w14:textId="42F826A6" w:rsidR="00A32618" w:rsidRPr="00A32618" w:rsidRDefault="00A32618" w:rsidP="00A32618">
            <w:pPr>
              <w:spacing w:after="0" w:line="240" w:lineRule="auto"/>
              <w:jc w:val="right"/>
              <w:rPr>
                <w:rFonts w:ascii="Arial" w:eastAsia="Times New Roman" w:hAnsi="Arial" w:cs="Arial"/>
                <w:sz w:val="20"/>
                <w:szCs w:val="20"/>
              </w:rPr>
            </w:pPr>
            <w:r>
              <w:rPr>
                <w:rFonts w:ascii="Arial" w:eastAsia="Times New Roman" w:hAnsi="Arial" w:cs="Arial"/>
                <w:sz w:val="20"/>
                <w:szCs w:val="20"/>
              </w:rPr>
              <w:t>&lt;</w:t>
            </w:r>
            <w:r w:rsidRPr="00A32618">
              <w:rPr>
                <w:rFonts w:ascii="Arial" w:eastAsia="Times New Roman" w:hAnsi="Arial" w:cs="Arial"/>
                <w:sz w:val="20"/>
                <w:szCs w:val="20"/>
              </w:rPr>
              <w:t>0.00</w:t>
            </w:r>
            <w:r>
              <w:rPr>
                <w:rFonts w:ascii="Arial" w:eastAsia="Times New Roman" w:hAnsi="Arial" w:cs="Arial"/>
                <w:sz w:val="20"/>
                <w:szCs w:val="20"/>
              </w:rPr>
              <w:t>1</w:t>
            </w:r>
          </w:p>
        </w:tc>
        <w:tc>
          <w:tcPr>
            <w:tcW w:w="1116" w:type="dxa"/>
            <w:tcBorders>
              <w:top w:val="nil"/>
              <w:left w:val="nil"/>
              <w:bottom w:val="nil"/>
              <w:right w:val="nil"/>
            </w:tcBorders>
            <w:noWrap/>
            <w:vAlign w:val="bottom"/>
            <w:hideMark/>
          </w:tcPr>
          <w:p w14:paraId="446D4918"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6F1E689E" w14:textId="77777777" w:rsidTr="00822F81">
        <w:trPr>
          <w:trHeight w:val="295"/>
        </w:trPr>
        <w:tc>
          <w:tcPr>
            <w:tcW w:w="2186" w:type="dxa"/>
            <w:tcBorders>
              <w:top w:val="nil"/>
              <w:left w:val="nil"/>
              <w:bottom w:val="nil"/>
              <w:right w:val="nil"/>
            </w:tcBorders>
            <w:noWrap/>
            <w:vAlign w:val="center"/>
            <w:hideMark/>
          </w:tcPr>
          <w:p w14:paraId="40E338D0"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Season: Dry</w:t>
            </w:r>
          </w:p>
        </w:tc>
        <w:tc>
          <w:tcPr>
            <w:tcW w:w="1157" w:type="dxa"/>
            <w:tcBorders>
              <w:top w:val="nil"/>
              <w:left w:val="nil"/>
              <w:bottom w:val="nil"/>
              <w:right w:val="nil"/>
            </w:tcBorders>
            <w:noWrap/>
            <w:vAlign w:val="bottom"/>
            <w:hideMark/>
          </w:tcPr>
          <w:p w14:paraId="6807499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-0.50</w:t>
            </w:r>
          </w:p>
        </w:tc>
        <w:tc>
          <w:tcPr>
            <w:tcW w:w="1250" w:type="dxa"/>
            <w:tcBorders>
              <w:top w:val="nil"/>
              <w:left w:val="nil"/>
              <w:bottom w:val="nil"/>
              <w:right w:val="nil"/>
            </w:tcBorders>
            <w:noWrap/>
            <w:vAlign w:val="bottom"/>
            <w:hideMark/>
          </w:tcPr>
          <w:p w14:paraId="7AA02C3B"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0.25</w:t>
            </w:r>
          </w:p>
        </w:tc>
        <w:tc>
          <w:tcPr>
            <w:tcW w:w="1395" w:type="dxa"/>
            <w:tcBorders>
              <w:top w:val="nil"/>
              <w:left w:val="nil"/>
              <w:bottom w:val="nil"/>
              <w:right w:val="nil"/>
            </w:tcBorders>
            <w:noWrap/>
            <w:vAlign w:val="bottom"/>
            <w:hideMark/>
          </w:tcPr>
          <w:p w14:paraId="6DCDBA9B"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0.25</w:t>
            </w:r>
          </w:p>
        </w:tc>
        <w:tc>
          <w:tcPr>
            <w:tcW w:w="1116" w:type="dxa"/>
            <w:tcBorders>
              <w:top w:val="nil"/>
              <w:left w:val="nil"/>
              <w:bottom w:val="nil"/>
              <w:right w:val="nil"/>
            </w:tcBorders>
            <w:noWrap/>
            <w:vAlign w:val="bottom"/>
            <w:hideMark/>
          </w:tcPr>
          <w:p w14:paraId="087CD129"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2.01</w:t>
            </w:r>
          </w:p>
        </w:tc>
        <w:tc>
          <w:tcPr>
            <w:tcW w:w="1116" w:type="dxa"/>
            <w:tcBorders>
              <w:top w:val="nil"/>
              <w:left w:val="nil"/>
              <w:bottom w:val="nil"/>
              <w:right w:val="nil"/>
            </w:tcBorders>
            <w:noWrap/>
            <w:vAlign w:val="bottom"/>
            <w:hideMark/>
          </w:tcPr>
          <w:p w14:paraId="3770C75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0.044</w:t>
            </w:r>
          </w:p>
        </w:tc>
        <w:tc>
          <w:tcPr>
            <w:tcW w:w="1116" w:type="dxa"/>
            <w:tcBorders>
              <w:top w:val="nil"/>
              <w:left w:val="nil"/>
              <w:bottom w:val="nil"/>
              <w:right w:val="nil"/>
            </w:tcBorders>
            <w:noWrap/>
            <w:vAlign w:val="bottom"/>
            <w:hideMark/>
          </w:tcPr>
          <w:p w14:paraId="7C9B5BD1"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486725F2" w14:textId="77777777" w:rsidTr="00822F81">
        <w:trPr>
          <w:trHeight w:val="295"/>
        </w:trPr>
        <w:tc>
          <w:tcPr>
            <w:tcW w:w="2186" w:type="dxa"/>
            <w:tcBorders>
              <w:top w:val="nil"/>
              <w:left w:val="nil"/>
              <w:bottom w:val="nil"/>
              <w:right w:val="nil"/>
            </w:tcBorders>
            <w:noWrap/>
            <w:vAlign w:val="center"/>
            <w:hideMark/>
          </w:tcPr>
          <w:p w14:paraId="7CA073CD"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Season: Wet</w:t>
            </w:r>
          </w:p>
        </w:tc>
        <w:tc>
          <w:tcPr>
            <w:tcW w:w="1157" w:type="dxa"/>
            <w:tcBorders>
              <w:top w:val="nil"/>
              <w:left w:val="nil"/>
              <w:bottom w:val="nil"/>
              <w:right w:val="nil"/>
            </w:tcBorders>
            <w:noWrap/>
            <w:vAlign w:val="bottom"/>
            <w:hideMark/>
          </w:tcPr>
          <w:p w14:paraId="328769C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-0.68</w:t>
            </w:r>
          </w:p>
        </w:tc>
        <w:tc>
          <w:tcPr>
            <w:tcW w:w="1250" w:type="dxa"/>
            <w:tcBorders>
              <w:top w:val="nil"/>
              <w:left w:val="nil"/>
              <w:bottom w:val="nil"/>
              <w:right w:val="nil"/>
            </w:tcBorders>
            <w:noWrap/>
            <w:vAlign w:val="bottom"/>
            <w:hideMark/>
          </w:tcPr>
          <w:p w14:paraId="0FF2875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0.23</w:t>
            </w:r>
          </w:p>
        </w:tc>
        <w:tc>
          <w:tcPr>
            <w:tcW w:w="1395" w:type="dxa"/>
            <w:tcBorders>
              <w:top w:val="nil"/>
              <w:left w:val="nil"/>
              <w:bottom w:val="nil"/>
              <w:right w:val="nil"/>
            </w:tcBorders>
            <w:noWrap/>
            <w:vAlign w:val="bottom"/>
            <w:hideMark/>
          </w:tcPr>
          <w:p w14:paraId="663F9C8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0.23</w:t>
            </w:r>
          </w:p>
        </w:tc>
        <w:tc>
          <w:tcPr>
            <w:tcW w:w="1116" w:type="dxa"/>
            <w:tcBorders>
              <w:top w:val="nil"/>
              <w:left w:val="nil"/>
              <w:bottom w:val="nil"/>
              <w:right w:val="nil"/>
            </w:tcBorders>
            <w:noWrap/>
            <w:vAlign w:val="bottom"/>
            <w:hideMark/>
          </w:tcPr>
          <w:p w14:paraId="3163D0A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3.01</w:t>
            </w:r>
          </w:p>
        </w:tc>
        <w:tc>
          <w:tcPr>
            <w:tcW w:w="1116" w:type="dxa"/>
            <w:tcBorders>
              <w:top w:val="nil"/>
              <w:left w:val="nil"/>
              <w:bottom w:val="nil"/>
              <w:right w:val="nil"/>
            </w:tcBorders>
            <w:noWrap/>
            <w:vAlign w:val="bottom"/>
            <w:hideMark/>
          </w:tcPr>
          <w:p w14:paraId="5D48CE64"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0.003</w:t>
            </w:r>
          </w:p>
        </w:tc>
        <w:tc>
          <w:tcPr>
            <w:tcW w:w="1116" w:type="dxa"/>
            <w:tcBorders>
              <w:top w:val="nil"/>
              <w:left w:val="nil"/>
              <w:bottom w:val="nil"/>
              <w:right w:val="nil"/>
            </w:tcBorders>
            <w:noWrap/>
            <w:vAlign w:val="bottom"/>
            <w:hideMark/>
          </w:tcPr>
          <w:p w14:paraId="4D22BADA"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7BA77AD9" w14:textId="77777777" w:rsidTr="00822F81">
        <w:trPr>
          <w:trHeight w:val="295"/>
        </w:trPr>
        <w:tc>
          <w:tcPr>
            <w:tcW w:w="2186" w:type="dxa"/>
            <w:tcBorders>
              <w:top w:val="nil"/>
              <w:left w:val="nil"/>
              <w:bottom w:val="nil"/>
              <w:right w:val="nil"/>
            </w:tcBorders>
            <w:noWrap/>
            <w:vAlign w:val="center"/>
            <w:hideMark/>
          </w:tcPr>
          <w:p w14:paraId="38278C35"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Gender: Male</w:t>
            </w:r>
          </w:p>
        </w:tc>
        <w:tc>
          <w:tcPr>
            <w:tcW w:w="1157" w:type="dxa"/>
            <w:tcBorders>
              <w:top w:val="nil"/>
              <w:left w:val="nil"/>
              <w:bottom w:val="nil"/>
              <w:right w:val="nil"/>
            </w:tcBorders>
            <w:noWrap/>
            <w:vAlign w:val="bottom"/>
            <w:hideMark/>
          </w:tcPr>
          <w:p w14:paraId="603A982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0.41</w:t>
            </w:r>
          </w:p>
        </w:tc>
        <w:tc>
          <w:tcPr>
            <w:tcW w:w="1250" w:type="dxa"/>
            <w:tcBorders>
              <w:top w:val="nil"/>
              <w:left w:val="nil"/>
              <w:bottom w:val="nil"/>
              <w:right w:val="nil"/>
            </w:tcBorders>
            <w:noWrap/>
            <w:vAlign w:val="bottom"/>
            <w:hideMark/>
          </w:tcPr>
          <w:p w14:paraId="42ED0F2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0.18</w:t>
            </w:r>
          </w:p>
        </w:tc>
        <w:tc>
          <w:tcPr>
            <w:tcW w:w="1395" w:type="dxa"/>
            <w:tcBorders>
              <w:top w:val="nil"/>
              <w:left w:val="nil"/>
              <w:bottom w:val="nil"/>
              <w:right w:val="nil"/>
            </w:tcBorders>
            <w:noWrap/>
            <w:vAlign w:val="bottom"/>
            <w:hideMark/>
          </w:tcPr>
          <w:p w14:paraId="1B6A267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0.18</w:t>
            </w:r>
          </w:p>
        </w:tc>
        <w:tc>
          <w:tcPr>
            <w:tcW w:w="1116" w:type="dxa"/>
            <w:tcBorders>
              <w:top w:val="nil"/>
              <w:left w:val="nil"/>
              <w:bottom w:val="nil"/>
              <w:right w:val="nil"/>
            </w:tcBorders>
            <w:noWrap/>
            <w:vAlign w:val="bottom"/>
            <w:hideMark/>
          </w:tcPr>
          <w:p w14:paraId="5252E6B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2.24</w:t>
            </w:r>
          </w:p>
        </w:tc>
        <w:tc>
          <w:tcPr>
            <w:tcW w:w="1116" w:type="dxa"/>
            <w:tcBorders>
              <w:top w:val="nil"/>
              <w:left w:val="nil"/>
              <w:bottom w:val="nil"/>
              <w:right w:val="nil"/>
            </w:tcBorders>
            <w:noWrap/>
            <w:vAlign w:val="bottom"/>
            <w:hideMark/>
          </w:tcPr>
          <w:p w14:paraId="5169F6D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0.025</w:t>
            </w:r>
          </w:p>
        </w:tc>
        <w:tc>
          <w:tcPr>
            <w:tcW w:w="1116" w:type="dxa"/>
            <w:tcBorders>
              <w:top w:val="nil"/>
              <w:left w:val="nil"/>
              <w:bottom w:val="nil"/>
              <w:right w:val="nil"/>
            </w:tcBorders>
            <w:noWrap/>
            <w:vAlign w:val="bottom"/>
            <w:hideMark/>
          </w:tcPr>
          <w:p w14:paraId="693043D7"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7A1D8EA8" w14:textId="77777777" w:rsidTr="00822F81">
        <w:trPr>
          <w:trHeight w:val="295"/>
        </w:trPr>
        <w:tc>
          <w:tcPr>
            <w:tcW w:w="2186" w:type="dxa"/>
            <w:tcBorders>
              <w:top w:val="nil"/>
              <w:left w:val="nil"/>
              <w:bottom w:val="nil"/>
              <w:right w:val="nil"/>
            </w:tcBorders>
            <w:noWrap/>
            <w:vAlign w:val="center"/>
            <w:hideMark/>
          </w:tcPr>
          <w:p w14:paraId="6320DEAD"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Age (decade)</w:t>
            </w:r>
          </w:p>
        </w:tc>
        <w:tc>
          <w:tcPr>
            <w:tcW w:w="1157" w:type="dxa"/>
            <w:tcBorders>
              <w:top w:val="nil"/>
              <w:left w:val="nil"/>
              <w:bottom w:val="nil"/>
              <w:right w:val="nil"/>
            </w:tcBorders>
            <w:noWrap/>
            <w:vAlign w:val="bottom"/>
            <w:hideMark/>
          </w:tcPr>
          <w:p w14:paraId="7F0B78D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-0.10</w:t>
            </w:r>
          </w:p>
        </w:tc>
        <w:tc>
          <w:tcPr>
            <w:tcW w:w="1250" w:type="dxa"/>
            <w:tcBorders>
              <w:top w:val="nil"/>
              <w:left w:val="nil"/>
              <w:bottom w:val="nil"/>
              <w:right w:val="nil"/>
            </w:tcBorders>
            <w:noWrap/>
            <w:vAlign w:val="bottom"/>
            <w:hideMark/>
          </w:tcPr>
          <w:p w14:paraId="762718A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0.06</w:t>
            </w:r>
          </w:p>
        </w:tc>
        <w:tc>
          <w:tcPr>
            <w:tcW w:w="1395" w:type="dxa"/>
            <w:tcBorders>
              <w:top w:val="nil"/>
              <w:left w:val="nil"/>
              <w:bottom w:val="nil"/>
              <w:right w:val="nil"/>
            </w:tcBorders>
            <w:noWrap/>
            <w:vAlign w:val="bottom"/>
            <w:hideMark/>
          </w:tcPr>
          <w:p w14:paraId="54E9D559"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0.06</w:t>
            </w:r>
          </w:p>
        </w:tc>
        <w:tc>
          <w:tcPr>
            <w:tcW w:w="1116" w:type="dxa"/>
            <w:tcBorders>
              <w:top w:val="nil"/>
              <w:left w:val="nil"/>
              <w:bottom w:val="nil"/>
              <w:right w:val="nil"/>
            </w:tcBorders>
            <w:noWrap/>
            <w:vAlign w:val="bottom"/>
            <w:hideMark/>
          </w:tcPr>
          <w:p w14:paraId="29AA9BF6"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1.51</w:t>
            </w:r>
          </w:p>
        </w:tc>
        <w:tc>
          <w:tcPr>
            <w:tcW w:w="1116" w:type="dxa"/>
            <w:tcBorders>
              <w:top w:val="nil"/>
              <w:left w:val="nil"/>
              <w:bottom w:val="nil"/>
              <w:right w:val="nil"/>
            </w:tcBorders>
            <w:noWrap/>
            <w:vAlign w:val="bottom"/>
            <w:hideMark/>
          </w:tcPr>
          <w:p w14:paraId="112E0409"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0.131</w:t>
            </w:r>
          </w:p>
        </w:tc>
        <w:tc>
          <w:tcPr>
            <w:tcW w:w="1116" w:type="dxa"/>
            <w:tcBorders>
              <w:top w:val="nil"/>
              <w:left w:val="nil"/>
              <w:bottom w:val="nil"/>
              <w:right w:val="nil"/>
            </w:tcBorders>
            <w:noWrap/>
            <w:vAlign w:val="bottom"/>
            <w:hideMark/>
          </w:tcPr>
          <w:p w14:paraId="2D5D94AD"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3523D08D" w14:textId="77777777" w:rsidTr="00822F81">
        <w:trPr>
          <w:trHeight w:val="295"/>
        </w:trPr>
        <w:tc>
          <w:tcPr>
            <w:tcW w:w="2186" w:type="dxa"/>
            <w:tcBorders>
              <w:top w:val="nil"/>
              <w:left w:val="nil"/>
              <w:bottom w:val="nil"/>
              <w:right w:val="nil"/>
            </w:tcBorders>
            <w:noWrap/>
            <w:vAlign w:val="center"/>
            <w:hideMark/>
          </w:tcPr>
          <w:p w14:paraId="5AF6ACC1"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School level</w:t>
            </w:r>
          </w:p>
        </w:tc>
        <w:tc>
          <w:tcPr>
            <w:tcW w:w="1157" w:type="dxa"/>
            <w:tcBorders>
              <w:top w:val="nil"/>
              <w:left w:val="nil"/>
              <w:bottom w:val="nil"/>
              <w:right w:val="nil"/>
            </w:tcBorders>
            <w:noWrap/>
            <w:vAlign w:val="bottom"/>
            <w:hideMark/>
          </w:tcPr>
          <w:p w14:paraId="444E4D57"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-0.31</w:t>
            </w:r>
          </w:p>
        </w:tc>
        <w:tc>
          <w:tcPr>
            <w:tcW w:w="1250" w:type="dxa"/>
            <w:tcBorders>
              <w:top w:val="nil"/>
              <w:left w:val="nil"/>
              <w:bottom w:val="nil"/>
              <w:right w:val="nil"/>
            </w:tcBorders>
            <w:noWrap/>
            <w:vAlign w:val="bottom"/>
            <w:hideMark/>
          </w:tcPr>
          <w:p w14:paraId="0AF9EBA9"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0.13</w:t>
            </w:r>
          </w:p>
        </w:tc>
        <w:tc>
          <w:tcPr>
            <w:tcW w:w="1395" w:type="dxa"/>
            <w:tcBorders>
              <w:top w:val="nil"/>
              <w:left w:val="nil"/>
              <w:bottom w:val="nil"/>
              <w:right w:val="nil"/>
            </w:tcBorders>
            <w:noWrap/>
            <w:vAlign w:val="bottom"/>
            <w:hideMark/>
          </w:tcPr>
          <w:p w14:paraId="30D258D6"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0.13</w:t>
            </w:r>
          </w:p>
        </w:tc>
        <w:tc>
          <w:tcPr>
            <w:tcW w:w="1116" w:type="dxa"/>
            <w:tcBorders>
              <w:top w:val="nil"/>
              <w:left w:val="nil"/>
              <w:bottom w:val="nil"/>
              <w:right w:val="nil"/>
            </w:tcBorders>
            <w:noWrap/>
            <w:vAlign w:val="bottom"/>
            <w:hideMark/>
          </w:tcPr>
          <w:p w14:paraId="10A6C43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2.29</w:t>
            </w:r>
          </w:p>
        </w:tc>
        <w:tc>
          <w:tcPr>
            <w:tcW w:w="1116" w:type="dxa"/>
            <w:tcBorders>
              <w:top w:val="nil"/>
              <w:left w:val="nil"/>
              <w:bottom w:val="nil"/>
              <w:right w:val="nil"/>
            </w:tcBorders>
            <w:noWrap/>
            <w:vAlign w:val="bottom"/>
            <w:hideMark/>
          </w:tcPr>
          <w:p w14:paraId="68C132F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0.022</w:t>
            </w:r>
          </w:p>
        </w:tc>
        <w:tc>
          <w:tcPr>
            <w:tcW w:w="1116" w:type="dxa"/>
            <w:tcBorders>
              <w:top w:val="nil"/>
              <w:left w:val="nil"/>
              <w:bottom w:val="nil"/>
              <w:right w:val="nil"/>
            </w:tcBorders>
            <w:noWrap/>
            <w:vAlign w:val="bottom"/>
            <w:hideMark/>
          </w:tcPr>
          <w:p w14:paraId="56CDEDAC"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r w:rsidR="00A32618" w:rsidRPr="00A32618" w14:paraId="7939AA69" w14:textId="77777777" w:rsidTr="00822F81">
        <w:trPr>
          <w:trHeight w:val="295"/>
        </w:trPr>
        <w:tc>
          <w:tcPr>
            <w:tcW w:w="2186" w:type="dxa"/>
            <w:tcBorders>
              <w:top w:val="nil"/>
              <w:left w:val="nil"/>
              <w:bottom w:val="nil"/>
              <w:right w:val="nil"/>
            </w:tcBorders>
            <w:noWrap/>
            <w:vAlign w:val="center"/>
            <w:hideMark/>
          </w:tcPr>
          <w:p w14:paraId="3A048EBC"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Material wealth PC 1</w:t>
            </w:r>
          </w:p>
        </w:tc>
        <w:tc>
          <w:tcPr>
            <w:tcW w:w="1157" w:type="dxa"/>
            <w:tcBorders>
              <w:top w:val="nil"/>
              <w:left w:val="nil"/>
              <w:bottom w:val="nil"/>
              <w:right w:val="nil"/>
            </w:tcBorders>
            <w:noWrap/>
            <w:vAlign w:val="bottom"/>
            <w:hideMark/>
          </w:tcPr>
          <w:p w14:paraId="5BE4902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-0.67</w:t>
            </w:r>
          </w:p>
        </w:tc>
        <w:tc>
          <w:tcPr>
            <w:tcW w:w="1250" w:type="dxa"/>
            <w:tcBorders>
              <w:top w:val="nil"/>
              <w:left w:val="nil"/>
              <w:bottom w:val="nil"/>
              <w:right w:val="nil"/>
            </w:tcBorders>
            <w:noWrap/>
            <w:vAlign w:val="bottom"/>
            <w:hideMark/>
          </w:tcPr>
          <w:p w14:paraId="6A7AD114"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0.54</w:t>
            </w:r>
          </w:p>
        </w:tc>
        <w:tc>
          <w:tcPr>
            <w:tcW w:w="1395" w:type="dxa"/>
            <w:tcBorders>
              <w:top w:val="nil"/>
              <w:left w:val="nil"/>
              <w:bottom w:val="nil"/>
              <w:right w:val="nil"/>
            </w:tcBorders>
            <w:noWrap/>
            <w:vAlign w:val="bottom"/>
            <w:hideMark/>
          </w:tcPr>
          <w:p w14:paraId="04B3CCD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0.54</w:t>
            </w:r>
          </w:p>
        </w:tc>
        <w:tc>
          <w:tcPr>
            <w:tcW w:w="1116" w:type="dxa"/>
            <w:tcBorders>
              <w:top w:val="nil"/>
              <w:left w:val="nil"/>
              <w:bottom w:val="nil"/>
              <w:right w:val="nil"/>
            </w:tcBorders>
            <w:noWrap/>
            <w:vAlign w:val="bottom"/>
            <w:hideMark/>
          </w:tcPr>
          <w:p w14:paraId="00C67FD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1.24</w:t>
            </w:r>
          </w:p>
        </w:tc>
        <w:tc>
          <w:tcPr>
            <w:tcW w:w="1116" w:type="dxa"/>
            <w:tcBorders>
              <w:top w:val="nil"/>
              <w:left w:val="nil"/>
              <w:bottom w:val="nil"/>
              <w:right w:val="nil"/>
            </w:tcBorders>
            <w:noWrap/>
            <w:vAlign w:val="bottom"/>
            <w:hideMark/>
          </w:tcPr>
          <w:p w14:paraId="5A23413B"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0.215</w:t>
            </w:r>
          </w:p>
        </w:tc>
        <w:tc>
          <w:tcPr>
            <w:tcW w:w="1116" w:type="dxa"/>
            <w:tcBorders>
              <w:top w:val="nil"/>
              <w:left w:val="nil"/>
              <w:bottom w:val="nil"/>
              <w:right w:val="nil"/>
            </w:tcBorders>
            <w:noWrap/>
            <w:vAlign w:val="bottom"/>
            <w:hideMark/>
          </w:tcPr>
          <w:p w14:paraId="158A6461"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58D12487" w14:textId="77777777" w:rsidTr="00822F81">
        <w:trPr>
          <w:trHeight w:val="295"/>
        </w:trPr>
        <w:tc>
          <w:tcPr>
            <w:tcW w:w="2186" w:type="dxa"/>
            <w:tcBorders>
              <w:top w:val="nil"/>
              <w:left w:val="nil"/>
              <w:bottom w:val="nil"/>
              <w:right w:val="nil"/>
            </w:tcBorders>
            <w:shd w:val="clear" w:color="000000" w:fill="FFFFFF"/>
            <w:noWrap/>
            <w:vAlign w:val="center"/>
            <w:hideMark/>
          </w:tcPr>
          <w:p w14:paraId="344B81CB"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House wealth PC 1</w:t>
            </w:r>
          </w:p>
        </w:tc>
        <w:tc>
          <w:tcPr>
            <w:tcW w:w="1157" w:type="dxa"/>
            <w:tcBorders>
              <w:top w:val="nil"/>
              <w:left w:val="nil"/>
              <w:bottom w:val="nil"/>
              <w:right w:val="nil"/>
            </w:tcBorders>
            <w:noWrap/>
            <w:vAlign w:val="bottom"/>
            <w:hideMark/>
          </w:tcPr>
          <w:p w14:paraId="4FBF282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0.13</w:t>
            </w:r>
          </w:p>
        </w:tc>
        <w:tc>
          <w:tcPr>
            <w:tcW w:w="1250" w:type="dxa"/>
            <w:tcBorders>
              <w:top w:val="nil"/>
              <w:left w:val="nil"/>
              <w:bottom w:val="nil"/>
              <w:right w:val="nil"/>
            </w:tcBorders>
            <w:noWrap/>
            <w:vAlign w:val="bottom"/>
            <w:hideMark/>
          </w:tcPr>
          <w:p w14:paraId="73735C97"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0.43</w:t>
            </w:r>
          </w:p>
        </w:tc>
        <w:tc>
          <w:tcPr>
            <w:tcW w:w="1395" w:type="dxa"/>
            <w:tcBorders>
              <w:top w:val="nil"/>
              <w:left w:val="nil"/>
              <w:bottom w:val="nil"/>
              <w:right w:val="nil"/>
            </w:tcBorders>
            <w:noWrap/>
            <w:vAlign w:val="bottom"/>
            <w:hideMark/>
          </w:tcPr>
          <w:p w14:paraId="2BB40E8F"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0.43</w:t>
            </w:r>
          </w:p>
        </w:tc>
        <w:tc>
          <w:tcPr>
            <w:tcW w:w="1116" w:type="dxa"/>
            <w:tcBorders>
              <w:top w:val="nil"/>
              <w:left w:val="nil"/>
              <w:bottom w:val="nil"/>
              <w:right w:val="nil"/>
            </w:tcBorders>
            <w:noWrap/>
            <w:vAlign w:val="bottom"/>
            <w:hideMark/>
          </w:tcPr>
          <w:p w14:paraId="359F479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0.30</w:t>
            </w:r>
          </w:p>
        </w:tc>
        <w:tc>
          <w:tcPr>
            <w:tcW w:w="1116" w:type="dxa"/>
            <w:tcBorders>
              <w:top w:val="nil"/>
              <w:left w:val="nil"/>
              <w:bottom w:val="nil"/>
              <w:right w:val="nil"/>
            </w:tcBorders>
            <w:noWrap/>
            <w:vAlign w:val="bottom"/>
            <w:hideMark/>
          </w:tcPr>
          <w:p w14:paraId="3A8B0656"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0.762</w:t>
            </w:r>
          </w:p>
        </w:tc>
        <w:tc>
          <w:tcPr>
            <w:tcW w:w="1116" w:type="dxa"/>
            <w:tcBorders>
              <w:top w:val="nil"/>
              <w:left w:val="nil"/>
              <w:bottom w:val="nil"/>
              <w:right w:val="nil"/>
            </w:tcBorders>
            <w:noWrap/>
            <w:vAlign w:val="bottom"/>
            <w:hideMark/>
          </w:tcPr>
          <w:p w14:paraId="027EE2D8"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09C608ED" w14:textId="77777777" w:rsidTr="00822F81">
        <w:trPr>
          <w:trHeight w:val="295"/>
        </w:trPr>
        <w:tc>
          <w:tcPr>
            <w:tcW w:w="2186" w:type="dxa"/>
            <w:tcBorders>
              <w:top w:val="nil"/>
              <w:left w:val="nil"/>
              <w:bottom w:val="nil"/>
              <w:right w:val="nil"/>
            </w:tcBorders>
            <w:noWrap/>
            <w:vAlign w:val="center"/>
            <w:hideMark/>
          </w:tcPr>
          <w:p w14:paraId="6A732164"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Dog contact</w:t>
            </w:r>
          </w:p>
        </w:tc>
        <w:tc>
          <w:tcPr>
            <w:tcW w:w="1157" w:type="dxa"/>
            <w:tcBorders>
              <w:top w:val="nil"/>
              <w:left w:val="nil"/>
              <w:bottom w:val="nil"/>
              <w:right w:val="nil"/>
            </w:tcBorders>
            <w:noWrap/>
            <w:vAlign w:val="bottom"/>
            <w:hideMark/>
          </w:tcPr>
          <w:p w14:paraId="5DD4DBB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0.48</w:t>
            </w:r>
          </w:p>
        </w:tc>
        <w:tc>
          <w:tcPr>
            <w:tcW w:w="1250" w:type="dxa"/>
            <w:tcBorders>
              <w:top w:val="nil"/>
              <w:left w:val="nil"/>
              <w:bottom w:val="nil"/>
              <w:right w:val="nil"/>
            </w:tcBorders>
            <w:noWrap/>
            <w:vAlign w:val="bottom"/>
            <w:hideMark/>
          </w:tcPr>
          <w:p w14:paraId="49FD9B8D"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0.18</w:t>
            </w:r>
          </w:p>
        </w:tc>
        <w:tc>
          <w:tcPr>
            <w:tcW w:w="1395" w:type="dxa"/>
            <w:tcBorders>
              <w:top w:val="nil"/>
              <w:left w:val="nil"/>
              <w:bottom w:val="nil"/>
              <w:right w:val="nil"/>
            </w:tcBorders>
            <w:noWrap/>
            <w:vAlign w:val="bottom"/>
            <w:hideMark/>
          </w:tcPr>
          <w:p w14:paraId="2145402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0.18</w:t>
            </w:r>
          </w:p>
        </w:tc>
        <w:tc>
          <w:tcPr>
            <w:tcW w:w="1116" w:type="dxa"/>
            <w:tcBorders>
              <w:top w:val="nil"/>
              <w:left w:val="nil"/>
              <w:bottom w:val="nil"/>
              <w:right w:val="nil"/>
            </w:tcBorders>
            <w:noWrap/>
            <w:vAlign w:val="bottom"/>
            <w:hideMark/>
          </w:tcPr>
          <w:p w14:paraId="78BBAA8D"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2.61</w:t>
            </w:r>
          </w:p>
        </w:tc>
        <w:tc>
          <w:tcPr>
            <w:tcW w:w="1116" w:type="dxa"/>
            <w:tcBorders>
              <w:top w:val="nil"/>
              <w:left w:val="nil"/>
              <w:bottom w:val="nil"/>
              <w:right w:val="nil"/>
            </w:tcBorders>
            <w:noWrap/>
            <w:vAlign w:val="bottom"/>
            <w:hideMark/>
          </w:tcPr>
          <w:p w14:paraId="528AE9D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0.009</w:t>
            </w:r>
          </w:p>
        </w:tc>
        <w:tc>
          <w:tcPr>
            <w:tcW w:w="1116" w:type="dxa"/>
            <w:tcBorders>
              <w:top w:val="nil"/>
              <w:left w:val="nil"/>
              <w:bottom w:val="nil"/>
              <w:right w:val="nil"/>
            </w:tcBorders>
            <w:noWrap/>
            <w:vAlign w:val="bottom"/>
            <w:hideMark/>
          </w:tcPr>
          <w:p w14:paraId="363AD339"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w:t>
            </w:r>
          </w:p>
        </w:tc>
      </w:tr>
    </w:tbl>
    <w:p w14:paraId="5139E9E4" w14:textId="77777777" w:rsidR="00A32618" w:rsidRDefault="00A32618">
      <w:pPr>
        <w:rPr>
          <w:rFonts w:ascii="Arial" w:hAnsi="Arial" w:cs="Arial"/>
        </w:rPr>
      </w:pPr>
    </w:p>
    <w:p w14:paraId="6732D150" w14:textId="77777777" w:rsidR="00822F81" w:rsidRDefault="00822F81">
      <w:pPr>
        <w:rPr>
          <w:rFonts w:ascii="Arial" w:hAnsi="Arial" w:cs="Arial"/>
        </w:rPr>
      </w:pPr>
      <w:r>
        <w:rPr>
          <w:rFonts w:ascii="Arial" w:hAnsi="Arial" w:cs="Arial"/>
        </w:rPr>
        <w:br w:type="page"/>
      </w:r>
    </w:p>
    <w:p w14:paraId="7B2F2275" w14:textId="690B0E72" w:rsidR="00A32618" w:rsidRPr="000439B6" w:rsidRDefault="008C6B6E" w:rsidP="00A32618">
      <w:pPr>
        <w:rPr>
          <w:rFonts w:ascii="Arial" w:hAnsi="Arial" w:cs="Arial"/>
          <w:b/>
          <w:bCs/>
          <w:sz w:val="24"/>
          <w:szCs w:val="24"/>
        </w:rPr>
      </w:pPr>
      <w:r>
        <w:rPr>
          <w:rFonts w:ascii="Arial" w:hAnsi="Arial" w:cs="Arial"/>
        </w:rPr>
        <w:lastRenderedPageBreak/>
        <w:t>Table S6: Model-averaged coefficients for the conditional model of coinfections</w:t>
      </w:r>
      <w:bookmarkStart w:id="4" w:name="_Toc234432740"/>
    </w:p>
    <w:tbl>
      <w:tblPr>
        <w:tblW w:w="9415" w:type="dxa"/>
        <w:tblLook w:val="04A0" w:firstRow="1" w:lastRow="0" w:firstColumn="1" w:lastColumn="0" w:noHBand="0" w:noVBand="1"/>
      </w:tblPr>
      <w:tblGrid>
        <w:gridCol w:w="2237"/>
        <w:gridCol w:w="1183"/>
        <w:gridCol w:w="1142"/>
        <w:gridCol w:w="1427"/>
        <w:gridCol w:w="1142"/>
        <w:gridCol w:w="1142"/>
        <w:gridCol w:w="1142"/>
      </w:tblGrid>
      <w:tr w:rsidR="00A32618" w:rsidRPr="00A32618" w14:paraId="4B058AAF" w14:textId="77777777" w:rsidTr="00A32618">
        <w:trPr>
          <w:trHeight w:val="321"/>
        </w:trPr>
        <w:tc>
          <w:tcPr>
            <w:tcW w:w="2237" w:type="dxa"/>
            <w:tcBorders>
              <w:top w:val="nil"/>
              <w:left w:val="nil"/>
              <w:bottom w:val="nil"/>
              <w:right w:val="nil"/>
            </w:tcBorders>
            <w:noWrap/>
            <w:vAlign w:val="center"/>
            <w:hideMark/>
          </w:tcPr>
          <w:p w14:paraId="5A49D6CB"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Term</w:t>
            </w:r>
          </w:p>
        </w:tc>
        <w:tc>
          <w:tcPr>
            <w:tcW w:w="1183" w:type="dxa"/>
            <w:tcBorders>
              <w:top w:val="nil"/>
              <w:left w:val="nil"/>
              <w:bottom w:val="nil"/>
              <w:right w:val="nil"/>
            </w:tcBorders>
            <w:noWrap/>
            <w:vAlign w:val="bottom"/>
            <w:hideMark/>
          </w:tcPr>
          <w:p w14:paraId="5DC1FFFD"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Estimate</w:t>
            </w:r>
          </w:p>
        </w:tc>
        <w:tc>
          <w:tcPr>
            <w:tcW w:w="1142" w:type="dxa"/>
            <w:tcBorders>
              <w:top w:val="nil"/>
              <w:left w:val="nil"/>
              <w:bottom w:val="nil"/>
              <w:right w:val="nil"/>
            </w:tcBorders>
            <w:noWrap/>
            <w:vAlign w:val="bottom"/>
            <w:hideMark/>
          </w:tcPr>
          <w:p w14:paraId="7686695E"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Std. Error</w:t>
            </w:r>
          </w:p>
        </w:tc>
        <w:tc>
          <w:tcPr>
            <w:tcW w:w="1427" w:type="dxa"/>
            <w:tcBorders>
              <w:top w:val="nil"/>
              <w:left w:val="nil"/>
              <w:bottom w:val="nil"/>
              <w:right w:val="nil"/>
            </w:tcBorders>
            <w:noWrap/>
            <w:vAlign w:val="bottom"/>
            <w:hideMark/>
          </w:tcPr>
          <w:p w14:paraId="1D8540E6"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Adjusted SE</w:t>
            </w:r>
          </w:p>
        </w:tc>
        <w:tc>
          <w:tcPr>
            <w:tcW w:w="1142" w:type="dxa"/>
            <w:tcBorders>
              <w:top w:val="nil"/>
              <w:left w:val="nil"/>
              <w:bottom w:val="nil"/>
              <w:right w:val="nil"/>
            </w:tcBorders>
            <w:noWrap/>
            <w:vAlign w:val="bottom"/>
            <w:hideMark/>
          </w:tcPr>
          <w:p w14:paraId="1C1773E0"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z value</w:t>
            </w:r>
          </w:p>
        </w:tc>
        <w:tc>
          <w:tcPr>
            <w:tcW w:w="1142" w:type="dxa"/>
            <w:tcBorders>
              <w:top w:val="nil"/>
              <w:left w:val="nil"/>
              <w:bottom w:val="nil"/>
              <w:right w:val="nil"/>
            </w:tcBorders>
            <w:noWrap/>
            <w:vAlign w:val="bottom"/>
            <w:hideMark/>
          </w:tcPr>
          <w:p w14:paraId="4AC51451" w14:textId="77777777" w:rsidR="00A32618" w:rsidRPr="00822F81" w:rsidRDefault="00A32618" w:rsidP="00A32618">
            <w:pPr>
              <w:spacing w:after="0" w:line="240" w:lineRule="auto"/>
              <w:rPr>
                <w:rFonts w:ascii="Arial" w:eastAsia="Times New Roman" w:hAnsi="Arial" w:cs="Arial"/>
                <w:b/>
                <w:bCs/>
                <w:sz w:val="20"/>
                <w:szCs w:val="20"/>
              </w:rPr>
            </w:pPr>
            <w:r w:rsidRPr="00822F81">
              <w:rPr>
                <w:rFonts w:ascii="Arial" w:eastAsia="Times New Roman" w:hAnsi="Arial" w:cs="Arial"/>
                <w:b/>
                <w:bCs/>
                <w:sz w:val="20"/>
                <w:szCs w:val="20"/>
              </w:rPr>
              <w:t>Pr(&gt;|z|)</w:t>
            </w:r>
          </w:p>
        </w:tc>
        <w:tc>
          <w:tcPr>
            <w:tcW w:w="1142" w:type="dxa"/>
            <w:tcBorders>
              <w:top w:val="nil"/>
              <w:left w:val="nil"/>
              <w:bottom w:val="nil"/>
              <w:right w:val="nil"/>
            </w:tcBorders>
            <w:noWrap/>
            <w:vAlign w:val="bottom"/>
            <w:hideMark/>
          </w:tcPr>
          <w:p w14:paraId="05A94D42" w14:textId="1A949C47" w:rsidR="00A32618" w:rsidRPr="00A32618" w:rsidRDefault="00A32618" w:rsidP="00A32618">
            <w:pPr>
              <w:spacing w:after="0" w:line="240" w:lineRule="auto"/>
              <w:rPr>
                <w:rFonts w:ascii="Arial" w:eastAsia="Times New Roman" w:hAnsi="Arial" w:cs="Arial"/>
                <w:sz w:val="20"/>
                <w:szCs w:val="20"/>
              </w:rPr>
            </w:pPr>
          </w:p>
        </w:tc>
      </w:tr>
      <w:tr w:rsidR="00A32618" w:rsidRPr="00A32618" w14:paraId="3ECF5F05" w14:textId="77777777" w:rsidTr="00A32618">
        <w:trPr>
          <w:trHeight w:val="321"/>
        </w:trPr>
        <w:tc>
          <w:tcPr>
            <w:tcW w:w="2237" w:type="dxa"/>
            <w:tcBorders>
              <w:top w:val="nil"/>
              <w:left w:val="nil"/>
              <w:bottom w:val="nil"/>
              <w:right w:val="nil"/>
            </w:tcBorders>
            <w:noWrap/>
            <w:vAlign w:val="center"/>
            <w:hideMark/>
          </w:tcPr>
          <w:p w14:paraId="2EA62DC6"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(Intercept)</w:t>
            </w:r>
          </w:p>
        </w:tc>
        <w:tc>
          <w:tcPr>
            <w:tcW w:w="1183" w:type="dxa"/>
            <w:tcBorders>
              <w:top w:val="nil"/>
              <w:left w:val="nil"/>
              <w:bottom w:val="nil"/>
              <w:right w:val="nil"/>
            </w:tcBorders>
            <w:noWrap/>
            <w:vAlign w:val="bottom"/>
            <w:hideMark/>
          </w:tcPr>
          <w:p w14:paraId="3836C25F"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-2.43</w:t>
            </w:r>
          </w:p>
        </w:tc>
        <w:tc>
          <w:tcPr>
            <w:tcW w:w="1142" w:type="dxa"/>
            <w:tcBorders>
              <w:top w:val="nil"/>
              <w:left w:val="nil"/>
              <w:bottom w:val="nil"/>
              <w:right w:val="nil"/>
            </w:tcBorders>
            <w:noWrap/>
            <w:vAlign w:val="bottom"/>
            <w:hideMark/>
          </w:tcPr>
          <w:p w14:paraId="27CB8E4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0.36</w:t>
            </w:r>
          </w:p>
        </w:tc>
        <w:tc>
          <w:tcPr>
            <w:tcW w:w="1427" w:type="dxa"/>
            <w:tcBorders>
              <w:top w:val="nil"/>
              <w:left w:val="nil"/>
              <w:bottom w:val="nil"/>
              <w:right w:val="nil"/>
            </w:tcBorders>
            <w:noWrap/>
            <w:vAlign w:val="bottom"/>
            <w:hideMark/>
          </w:tcPr>
          <w:p w14:paraId="471D21FD"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0.36</w:t>
            </w:r>
          </w:p>
        </w:tc>
        <w:tc>
          <w:tcPr>
            <w:tcW w:w="1142" w:type="dxa"/>
            <w:tcBorders>
              <w:top w:val="nil"/>
              <w:left w:val="nil"/>
              <w:bottom w:val="nil"/>
              <w:right w:val="nil"/>
            </w:tcBorders>
            <w:noWrap/>
            <w:vAlign w:val="bottom"/>
            <w:hideMark/>
          </w:tcPr>
          <w:p w14:paraId="43ADC099"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6.78</w:t>
            </w:r>
          </w:p>
        </w:tc>
        <w:tc>
          <w:tcPr>
            <w:tcW w:w="1142" w:type="dxa"/>
            <w:tcBorders>
              <w:top w:val="nil"/>
              <w:left w:val="nil"/>
              <w:bottom w:val="nil"/>
              <w:right w:val="nil"/>
            </w:tcBorders>
            <w:noWrap/>
            <w:vAlign w:val="bottom"/>
            <w:hideMark/>
          </w:tcPr>
          <w:p w14:paraId="7BC297AD" w14:textId="35EEB032"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 xml:space="preserve">&lt; </w:t>
            </w:r>
            <w:r>
              <w:rPr>
                <w:rFonts w:ascii="Arial" w:eastAsia="Times New Roman" w:hAnsi="Arial" w:cs="Arial"/>
                <w:sz w:val="20"/>
                <w:szCs w:val="20"/>
              </w:rPr>
              <w:t>0.001</w:t>
            </w:r>
          </w:p>
        </w:tc>
        <w:tc>
          <w:tcPr>
            <w:tcW w:w="1142" w:type="dxa"/>
            <w:tcBorders>
              <w:top w:val="nil"/>
              <w:left w:val="nil"/>
              <w:bottom w:val="nil"/>
              <w:right w:val="nil"/>
            </w:tcBorders>
            <w:noWrap/>
            <w:vAlign w:val="bottom"/>
            <w:hideMark/>
          </w:tcPr>
          <w:p w14:paraId="7341CFD7" w14:textId="77777777" w:rsidR="00A32618" w:rsidRPr="00A32618" w:rsidRDefault="00A32618" w:rsidP="00A32618">
            <w:pPr>
              <w:spacing w:after="0" w:line="240" w:lineRule="auto"/>
              <w:rPr>
                <w:rFonts w:ascii="Aptos Narrow" w:eastAsia="Times New Roman" w:hAnsi="Aptos Narrow" w:cs="Times New Roman"/>
                <w:color w:val="000000"/>
              </w:rPr>
            </w:pPr>
            <w:r w:rsidRPr="00A32618">
              <w:rPr>
                <w:rFonts w:ascii="Aptos Narrow" w:eastAsia="Times New Roman" w:hAnsi="Aptos Narrow" w:cs="Times New Roman"/>
                <w:color w:val="000000"/>
              </w:rPr>
              <w:t>***</w:t>
            </w:r>
          </w:p>
        </w:tc>
      </w:tr>
      <w:tr w:rsidR="00A32618" w:rsidRPr="00A32618" w14:paraId="00111F02" w14:textId="77777777" w:rsidTr="00A32618">
        <w:trPr>
          <w:trHeight w:val="321"/>
        </w:trPr>
        <w:tc>
          <w:tcPr>
            <w:tcW w:w="2237" w:type="dxa"/>
            <w:tcBorders>
              <w:top w:val="nil"/>
              <w:left w:val="nil"/>
              <w:bottom w:val="nil"/>
              <w:right w:val="nil"/>
            </w:tcBorders>
            <w:noWrap/>
            <w:vAlign w:val="center"/>
            <w:hideMark/>
          </w:tcPr>
          <w:p w14:paraId="347D1CA8"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Village: M</w:t>
            </w:r>
          </w:p>
        </w:tc>
        <w:tc>
          <w:tcPr>
            <w:tcW w:w="1183" w:type="dxa"/>
            <w:tcBorders>
              <w:top w:val="nil"/>
              <w:left w:val="nil"/>
              <w:bottom w:val="nil"/>
              <w:right w:val="nil"/>
            </w:tcBorders>
            <w:noWrap/>
            <w:vAlign w:val="bottom"/>
            <w:hideMark/>
          </w:tcPr>
          <w:p w14:paraId="3EC12AB4"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0.92</w:t>
            </w:r>
          </w:p>
        </w:tc>
        <w:tc>
          <w:tcPr>
            <w:tcW w:w="1142" w:type="dxa"/>
            <w:tcBorders>
              <w:top w:val="nil"/>
              <w:left w:val="nil"/>
              <w:bottom w:val="nil"/>
              <w:right w:val="nil"/>
            </w:tcBorders>
            <w:noWrap/>
            <w:vAlign w:val="bottom"/>
            <w:hideMark/>
          </w:tcPr>
          <w:p w14:paraId="139014C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0.27</w:t>
            </w:r>
          </w:p>
        </w:tc>
        <w:tc>
          <w:tcPr>
            <w:tcW w:w="1427" w:type="dxa"/>
            <w:tcBorders>
              <w:top w:val="nil"/>
              <w:left w:val="nil"/>
              <w:bottom w:val="nil"/>
              <w:right w:val="nil"/>
            </w:tcBorders>
            <w:noWrap/>
            <w:vAlign w:val="bottom"/>
            <w:hideMark/>
          </w:tcPr>
          <w:p w14:paraId="197A0AE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0.27</w:t>
            </w:r>
          </w:p>
        </w:tc>
        <w:tc>
          <w:tcPr>
            <w:tcW w:w="1142" w:type="dxa"/>
            <w:tcBorders>
              <w:top w:val="nil"/>
              <w:left w:val="nil"/>
              <w:bottom w:val="nil"/>
              <w:right w:val="nil"/>
            </w:tcBorders>
            <w:noWrap/>
            <w:vAlign w:val="bottom"/>
            <w:hideMark/>
          </w:tcPr>
          <w:p w14:paraId="7A004BD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3.38</w:t>
            </w:r>
          </w:p>
        </w:tc>
        <w:tc>
          <w:tcPr>
            <w:tcW w:w="1142" w:type="dxa"/>
            <w:tcBorders>
              <w:top w:val="nil"/>
              <w:left w:val="nil"/>
              <w:bottom w:val="nil"/>
              <w:right w:val="nil"/>
            </w:tcBorders>
            <w:noWrap/>
            <w:vAlign w:val="bottom"/>
            <w:hideMark/>
          </w:tcPr>
          <w:p w14:paraId="786ADC88"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0.001</w:t>
            </w:r>
          </w:p>
        </w:tc>
        <w:tc>
          <w:tcPr>
            <w:tcW w:w="1142" w:type="dxa"/>
            <w:tcBorders>
              <w:top w:val="nil"/>
              <w:left w:val="nil"/>
              <w:bottom w:val="nil"/>
              <w:right w:val="nil"/>
            </w:tcBorders>
            <w:noWrap/>
            <w:vAlign w:val="bottom"/>
            <w:hideMark/>
          </w:tcPr>
          <w:p w14:paraId="369B54CD" w14:textId="77777777" w:rsidR="00A32618" w:rsidRPr="00A32618" w:rsidRDefault="00A32618" w:rsidP="00A32618">
            <w:pPr>
              <w:spacing w:after="0" w:line="240" w:lineRule="auto"/>
              <w:rPr>
                <w:rFonts w:ascii="Aptos Narrow" w:eastAsia="Times New Roman" w:hAnsi="Aptos Narrow" w:cs="Times New Roman"/>
                <w:color w:val="000000"/>
              </w:rPr>
            </w:pPr>
            <w:r w:rsidRPr="00A32618">
              <w:rPr>
                <w:rFonts w:ascii="Aptos Narrow" w:eastAsia="Times New Roman" w:hAnsi="Aptos Narrow" w:cs="Times New Roman"/>
                <w:color w:val="000000"/>
              </w:rPr>
              <w:t>***</w:t>
            </w:r>
          </w:p>
        </w:tc>
      </w:tr>
      <w:tr w:rsidR="00A32618" w:rsidRPr="00A32618" w14:paraId="5BAB768D" w14:textId="77777777" w:rsidTr="00A32618">
        <w:trPr>
          <w:trHeight w:val="321"/>
        </w:trPr>
        <w:tc>
          <w:tcPr>
            <w:tcW w:w="2237" w:type="dxa"/>
            <w:tcBorders>
              <w:top w:val="nil"/>
              <w:left w:val="nil"/>
              <w:bottom w:val="nil"/>
              <w:right w:val="nil"/>
            </w:tcBorders>
            <w:noWrap/>
            <w:vAlign w:val="center"/>
            <w:hideMark/>
          </w:tcPr>
          <w:p w14:paraId="2BDF3DBC"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Village: S</w:t>
            </w:r>
          </w:p>
        </w:tc>
        <w:tc>
          <w:tcPr>
            <w:tcW w:w="1183" w:type="dxa"/>
            <w:tcBorders>
              <w:top w:val="nil"/>
              <w:left w:val="nil"/>
              <w:bottom w:val="nil"/>
              <w:right w:val="nil"/>
            </w:tcBorders>
            <w:noWrap/>
            <w:vAlign w:val="bottom"/>
            <w:hideMark/>
          </w:tcPr>
          <w:p w14:paraId="2E501D0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0.80</w:t>
            </w:r>
          </w:p>
        </w:tc>
        <w:tc>
          <w:tcPr>
            <w:tcW w:w="1142" w:type="dxa"/>
            <w:tcBorders>
              <w:top w:val="nil"/>
              <w:left w:val="nil"/>
              <w:bottom w:val="nil"/>
              <w:right w:val="nil"/>
            </w:tcBorders>
            <w:noWrap/>
            <w:vAlign w:val="bottom"/>
            <w:hideMark/>
          </w:tcPr>
          <w:p w14:paraId="5275905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0.25</w:t>
            </w:r>
          </w:p>
        </w:tc>
        <w:tc>
          <w:tcPr>
            <w:tcW w:w="1427" w:type="dxa"/>
            <w:tcBorders>
              <w:top w:val="nil"/>
              <w:left w:val="nil"/>
              <w:bottom w:val="nil"/>
              <w:right w:val="nil"/>
            </w:tcBorders>
            <w:noWrap/>
            <w:vAlign w:val="bottom"/>
            <w:hideMark/>
          </w:tcPr>
          <w:p w14:paraId="032E754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0.25</w:t>
            </w:r>
          </w:p>
        </w:tc>
        <w:tc>
          <w:tcPr>
            <w:tcW w:w="1142" w:type="dxa"/>
            <w:tcBorders>
              <w:top w:val="nil"/>
              <w:left w:val="nil"/>
              <w:bottom w:val="nil"/>
              <w:right w:val="nil"/>
            </w:tcBorders>
            <w:noWrap/>
            <w:vAlign w:val="bottom"/>
            <w:hideMark/>
          </w:tcPr>
          <w:p w14:paraId="2855F65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3.20</w:t>
            </w:r>
          </w:p>
        </w:tc>
        <w:tc>
          <w:tcPr>
            <w:tcW w:w="1142" w:type="dxa"/>
            <w:tcBorders>
              <w:top w:val="nil"/>
              <w:left w:val="nil"/>
              <w:bottom w:val="nil"/>
              <w:right w:val="nil"/>
            </w:tcBorders>
            <w:noWrap/>
            <w:vAlign w:val="bottom"/>
            <w:hideMark/>
          </w:tcPr>
          <w:p w14:paraId="04D74CE3"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0.001</w:t>
            </w:r>
          </w:p>
        </w:tc>
        <w:tc>
          <w:tcPr>
            <w:tcW w:w="1142" w:type="dxa"/>
            <w:tcBorders>
              <w:top w:val="nil"/>
              <w:left w:val="nil"/>
              <w:bottom w:val="nil"/>
              <w:right w:val="nil"/>
            </w:tcBorders>
            <w:noWrap/>
            <w:vAlign w:val="bottom"/>
            <w:hideMark/>
          </w:tcPr>
          <w:p w14:paraId="52AD4135" w14:textId="77777777" w:rsidR="00A32618" w:rsidRPr="00A32618" w:rsidRDefault="00A32618" w:rsidP="00A32618">
            <w:pPr>
              <w:spacing w:after="0" w:line="240" w:lineRule="auto"/>
              <w:rPr>
                <w:rFonts w:ascii="Aptos Narrow" w:eastAsia="Times New Roman" w:hAnsi="Aptos Narrow" w:cs="Times New Roman"/>
                <w:color w:val="000000"/>
              </w:rPr>
            </w:pPr>
            <w:r w:rsidRPr="00A32618">
              <w:rPr>
                <w:rFonts w:ascii="Aptos Narrow" w:eastAsia="Times New Roman" w:hAnsi="Aptos Narrow" w:cs="Times New Roman"/>
                <w:color w:val="000000"/>
              </w:rPr>
              <w:t>**</w:t>
            </w:r>
          </w:p>
        </w:tc>
      </w:tr>
      <w:tr w:rsidR="00A32618" w:rsidRPr="00A32618" w14:paraId="2B0CBA80" w14:textId="77777777" w:rsidTr="00A32618">
        <w:trPr>
          <w:trHeight w:val="321"/>
        </w:trPr>
        <w:tc>
          <w:tcPr>
            <w:tcW w:w="2237" w:type="dxa"/>
            <w:tcBorders>
              <w:top w:val="nil"/>
              <w:left w:val="nil"/>
              <w:bottom w:val="nil"/>
              <w:right w:val="nil"/>
            </w:tcBorders>
            <w:noWrap/>
            <w:vAlign w:val="center"/>
            <w:hideMark/>
          </w:tcPr>
          <w:p w14:paraId="5BEFF96E"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Season: Dry</w:t>
            </w:r>
          </w:p>
        </w:tc>
        <w:tc>
          <w:tcPr>
            <w:tcW w:w="1183" w:type="dxa"/>
            <w:tcBorders>
              <w:top w:val="nil"/>
              <w:left w:val="nil"/>
              <w:bottom w:val="nil"/>
              <w:right w:val="nil"/>
            </w:tcBorders>
            <w:noWrap/>
            <w:vAlign w:val="bottom"/>
            <w:hideMark/>
          </w:tcPr>
          <w:p w14:paraId="2040D49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-0.18</w:t>
            </w:r>
          </w:p>
        </w:tc>
        <w:tc>
          <w:tcPr>
            <w:tcW w:w="1142" w:type="dxa"/>
            <w:tcBorders>
              <w:top w:val="nil"/>
              <w:left w:val="nil"/>
              <w:bottom w:val="nil"/>
              <w:right w:val="nil"/>
            </w:tcBorders>
            <w:noWrap/>
            <w:vAlign w:val="bottom"/>
            <w:hideMark/>
          </w:tcPr>
          <w:p w14:paraId="72297B33"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0.29</w:t>
            </w:r>
          </w:p>
        </w:tc>
        <w:tc>
          <w:tcPr>
            <w:tcW w:w="1427" w:type="dxa"/>
            <w:tcBorders>
              <w:top w:val="nil"/>
              <w:left w:val="nil"/>
              <w:bottom w:val="nil"/>
              <w:right w:val="nil"/>
            </w:tcBorders>
            <w:noWrap/>
            <w:vAlign w:val="bottom"/>
            <w:hideMark/>
          </w:tcPr>
          <w:p w14:paraId="3C68508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0.29</w:t>
            </w:r>
          </w:p>
        </w:tc>
        <w:tc>
          <w:tcPr>
            <w:tcW w:w="1142" w:type="dxa"/>
            <w:tcBorders>
              <w:top w:val="nil"/>
              <w:left w:val="nil"/>
              <w:bottom w:val="nil"/>
              <w:right w:val="nil"/>
            </w:tcBorders>
            <w:noWrap/>
            <w:vAlign w:val="bottom"/>
            <w:hideMark/>
          </w:tcPr>
          <w:p w14:paraId="08E5642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0.61</w:t>
            </w:r>
          </w:p>
        </w:tc>
        <w:tc>
          <w:tcPr>
            <w:tcW w:w="1142" w:type="dxa"/>
            <w:tcBorders>
              <w:top w:val="nil"/>
              <w:left w:val="nil"/>
              <w:bottom w:val="nil"/>
              <w:right w:val="nil"/>
            </w:tcBorders>
            <w:noWrap/>
            <w:vAlign w:val="bottom"/>
            <w:hideMark/>
          </w:tcPr>
          <w:p w14:paraId="63409066"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0.540</w:t>
            </w:r>
          </w:p>
        </w:tc>
        <w:tc>
          <w:tcPr>
            <w:tcW w:w="1142" w:type="dxa"/>
            <w:tcBorders>
              <w:top w:val="nil"/>
              <w:left w:val="nil"/>
              <w:bottom w:val="nil"/>
              <w:right w:val="nil"/>
            </w:tcBorders>
            <w:noWrap/>
            <w:vAlign w:val="bottom"/>
            <w:hideMark/>
          </w:tcPr>
          <w:p w14:paraId="3EF07D89"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2A40D214" w14:textId="77777777" w:rsidTr="00A32618">
        <w:trPr>
          <w:trHeight w:val="321"/>
        </w:trPr>
        <w:tc>
          <w:tcPr>
            <w:tcW w:w="2237" w:type="dxa"/>
            <w:tcBorders>
              <w:top w:val="nil"/>
              <w:left w:val="nil"/>
              <w:bottom w:val="nil"/>
              <w:right w:val="nil"/>
            </w:tcBorders>
            <w:noWrap/>
            <w:vAlign w:val="center"/>
            <w:hideMark/>
          </w:tcPr>
          <w:p w14:paraId="225B9027"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Season: Wet</w:t>
            </w:r>
          </w:p>
        </w:tc>
        <w:tc>
          <w:tcPr>
            <w:tcW w:w="1183" w:type="dxa"/>
            <w:tcBorders>
              <w:top w:val="nil"/>
              <w:left w:val="nil"/>
              <w:bottom w:val="nil"/>
              <w:right w:val="nil"/>
            </w:tcBorders>
            <w:noWrap/>
            <w:vAlign w:val="bottom"/>
            <w:hideMark/>
          </w:tcPr>
          <w:p w14:paraId="2DB5DED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-0.44</w:t>
            </w:r>
          </w:p>
        </w:tc>
        <w:tc>
          <w:tcPr>
            <w:tcW w:w="1142" w:type="dxa"/>
            <w:tcBorders>
              <w:top w:val="nil"/>
              <w:left w:val="nil"/>
              <w:bottom w:val="nil"/>
              <w:right w:val="nil"/>
            </w:tcBorders>
            <w:noWrap/>
            <w:vAlign w:val="bottom"/>
            <w:hideMark/>
          </w:tcPr>
          <w:p w14:paraId="3533B50E"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0.27</w:t>
            </w:r>
          </w:p>
        </w:tc>
        <w:tc>
          <w:tcPr>
            <w:tcW w:w="1427" w:type="dxa"/>
            <w:tcBorders>
              <w:top w:val="nil"/>
              <w:left w:val="nil"/>
              <w:bottom w:val="nil"/>
              <w:right w:val="nil"/>
            </w:tcBorders>
            <w:noWrap/>
            <w:vAlign w:val="bottom"/>
            <w:hideMark/>
          </w:tcPr>
          <w:p w14:paraId="1BB59BB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0.27</w:t>
            </w:r>
          </w:p>
        </w:tc>
        <w:tc>
          <w:tcPr>
            <w:tcW w:w="1142" w:type="dxa"/>
            <w:tcBorders>
              <w:top w:val="nil"/>
              <w:left w:val="nil"/>
              <w:bottom w:val="nil"/>
              <w:right w:val="nil"/>
            </w:tcBorders>
            <w:noWrap/>
            <w:vAlign w:val="bottom"/>
            <w:hideMark/>
          </w:tcPr>
          <w:p w14:paraId="2123E68B"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1.61</w:t>
            </w:r>
          </w:p>
        </w:tc>
        <w:tc>
          <w:tcPr>
            <w:tcW w:w="1142" w:type="dxa"/>
            <w:tcBorders>
              <w:top w:val="nil"/>
              <w:left w:val="nil"/>
              <w:bottom w:val="nil"/>
              <w:right w:val="nil"/>
            </w:tcBorders>
            <w:noWrap/>
            <w:vAlign w:val="bottom"/>
            <w:hideMark/>
          </w:tcPr>
          <w:p w14:paraId="79503045"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0.107</w:t>
            </w:r>
          </w:p>
        </w:tc>
        <w:tc>
          <w:tcPr>
            <w:tcW w:w="1142" w:type="dxa"/>
            <w:tcBorders>
              <w:top w:val="nil"/>
              <w:left w:val="nil"/>
              <w:bottom w:val="nil"/>
              <w:right w:val="nil"/>
            </w:tcBorders>
            <w:noWrap/>
            <w:vAlign w:val="bottom"/>
            <w:hideMark/>
          </w:tcPr>
          <w:p w14:paraId="1458B5BD"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168196DD" w14:textId="77777777" w:rsidTr="00A32618">
        <w:trPr>
          <w:trHeight w:val="321"/>
        </w:trPr>
        <w:tc>
          <w:tcPr>
            <w:tcW w:w="2237" w:type="dxa"/>
            <w:tcBorders>
              <w:top w:val="nil"/>
              <w:left w:val="nil"/>
              <w:bottom w:val="nil"/>
              <w:right w:val="nil"/>
            </w:tcBorders>
            <w:noWrap/>
            <w:vAlign w:val="center"/>
            <w:hideMark/>
          </w:tcPr>
          <w:p w14:paraId="13C80882"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Gender: Male</w:t>
            </w:r>
          </w:p>
        </w:tc>
        <w:tc>
          <w:tcPr>
            <w:tcW w:w="1183" w:type="dxa"/>
            <w:tcBorders>
              <w:top w:val="nil"/>
              <w:left w:val="nil"/>
              <w:bottom w:val="nil"/>
              <w:right w:val="nil"/>
            </w:tcBorders>
            <w:noWrap/>
            <w:vAlign w:val="bottom"/>
            <w:hideMark/>
          </w:tcPr>
          <w:p w14:paraId="7BFB2263"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0.49</w:t>
            </w:r>
          </w:p>
        </w:tc>
        <w:tc>
          <w:tcPr>
            <w:tcW w:w="1142" w:type="dxa"/>
            <w:tcBorders>
              <w:top w:val="nil"/>
              <w:left w:val="nil"/>
              <w:bottom w:val="nil"/>
              <w:right w:val="nil"/>
            </w:tcBorders>
            <w:noWrap/>
            <w:vAlign w:val="bottom"/>
            <w:hideMark/>
          </w:tcPr>
          <w:p w14:paraId="6C6334E3"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0.21</w:t>
            </w:r>
          </w:p>
        </w:tc>
        <w:tc>
          <w:tcPr>
            <w:tcW w:w="1427" w:type="dxa"/>
            <w:tcBorders>
              <w:top w:val="nil"/>
              <w:left w:val="nil"/>
              <w:bottom w:val="nil"/>
              <w:right w:val="nil"/>
            </w:tcBorders>
            <w:noWrap/>
            <w:vAlign w:val="bottom"/>
            <w:hideMark/>
          </w:tcPr>
          <w:p w14:paraId="34F0CB4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0.22</w:t>
            </w:r>
          </w:p>
        </w:tc>
        <w:tc>
          <w:tcPr>
            <w:tcW w:w="1142" w:type="dxa"/>
            <w:tcBorders>
              <w:top w:val="nil"/>
              <w:left w:val="nil"/>
              <w:bottom w:val="nil"/>
              <w:right w:val="nil"/>
            </w:tcBorders>
            <w:noWrap/>
            <w:vAlign w:val="bottom"/>
            <w:hideMark/>
          </w:tcPr>
          <w:p w14:paraId="14B3EC9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2.28</w:t>
            </w:r>
          </w:p>
        </w:tc>
        <w:tc>
          <w:tcPr>
            <w:tcW w:w="1142" w:type="dxa"/>
            <w:tcBorders>
              <w:top w:val="nil"/>
              <w:left w:val="nil"/>
              <w:bottom w:val="nil"/>
              <w:right w:val="nil"/>
            </w:tcBorders>
            <w:noWrap/>
            <w:vAlign w:val="bottom"/>
            <w:hideMark/>
          </w:tcPr>
          <w:p w14:paraId="558734DE"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0.023</w:t>
            </w:r>
          </w:p>
        </w:tc>
        <w:tc>
          <w:tcPr>
            <w:tcW w:w="1142" w:type="dxa"/>
            <w:tcBorders>
              <w:top w:val="nil"/>
              <w:left w:val="nil"/>
              <w:bottom w:val="nil"/>
              <w:right w:val="nil"/>
            </w:tcBorders>
            <w:noWrap/>
            <w:vAlign w:val="bottom"/>
            <w:hideMark/>
          </w:tcPr>
          <w:p w14:paraId="3F03F959" w14:textId="77777777" w:rsidR="00A32618" w:rsidRPr="00A32618" w:rsidRDefault="00A32618" w:rsidP="00A32618">
            <w:pPr>
              <w:spacing w:after="0" w:line="240" w:lineRule="auto"/>
              <w:rPr>
                <w:rFonts w:ascii="Aptos Narrow" w:eastAsia="Times New Roman" w:hAnsi="Aptos Narrow" w:cs="Times New Roman"/>
                <w:color w:val="000000"/>
              </w:rPr>
            </w:pPr>
            <w:r w:rsidRPr="00A32618">
              <w:rPr>
                <w:rFonts w:ascii="Aptos Narrow" w:eastAsia="Times New Roman" w:hAnsi="Aptos Narrow" w:cs="Times New Roman"/>
                <w:color w:val="000000"/>
              </w:rPr>
              <w:t>*</w:t>
            </w:r>
          </w:p>
        </w:tc>
      </w:tr>
      <w:tr w:rsidR="00A32618" w:rsidRPr="00A32618" w14:paraId="0BED51B7" w14:textId="77777777" w:rsidTr="00A32618">
        <w:trPr>
          <w:trHeight w:val="321"/>
        </w:trPr>
        <w:tc>
          <w:tcPr>
            <w:tcW w:w="2237" w:type="dxa"/>
            <w:tcBorders>
              <w:top w:val="nil"/>
              <w:left w:val="nil"/>
              <w:bottom w:val="nil"/>
              <w:right w:val="nil"/>
            </w:tcBorders>
            <w:noWrap/>
            <w:vAlign w:val="center"/>
            <w:hideMark/>
          </w:tcPr>
          <w:p w14:paraId="0485535D"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Age (decade)</w:t>
            </w:r>
          </w:p>
        </w:tc>
        <w:tc>
          <w:tcPr>
            <w:tcW w:w="1183" w:type="dxa"/>
            <w:tcBorders>
              <w:top w:val="nil"/>
              <w:left w:val="nil"/>
              <w:bottom w:val="nil"/>
              <w:right w:val="nil"/>
            </w:tcBorders>
            <w:noWrap/>
            <w:vAlign w:val="bottom"/>
            <w:hideMark/>
          </w:tcPr>
          <w:p w14:paraId="09DBB74F"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-0.03</w:t>
            </w:r>
          </w:p>
        </w:tc>
        <w:tc>
          <w:tcPr>
            <w:tcW w:w="1142" w:type="dxa"/>
            <w:tcBorders>
              <w:top w:val="nil"/>
              <w:left w:val="nil"/>
              <w:bottom w:val="nil"/>
              <w:right w:val="nil"/>
            </w:tcBorders>
            <w:noWrap/>
            <w:vAlign w:val="bottom"/>
            <w:hideMark/>
          </w:tcPr>
          <w:p w14:paraId="4D13FEBB"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0.07</w:t>
            </w:r>
          </w:p>
        </w:tc>
        <w:tc>
          <w:tcPr>
            <w:tcW w:w="1427" w:type="dxa"/>
            <w:tcBorders>
              <w:top w:val="nil"/>
              <w:left w:val="nil"/>
              <w:bottom w:val="nil"/>
              <w:right w:val="nil"/>
            </w:tcBorders>
            <w:noWrap/>
            <w:vAlign w:val="bottom"/>
            <w:hideMark/>
          </w:tcPr>
          <w:p w14:paraId="13202C2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0.07</w:t>
            </w:r>
          </w:p>
        </w:tc>
        <w:tc>
          <w:tcPr>
            <w:tcW w:w="1142" w:type="dxa"/>
            <w:tcBorders>
              <w:top w:val="nil"/>
              <w:left w:val="nil"/>
              <w:bottom w:val="nil"/>
              <w:right w:val="nil"/>
            </w:tcBorders>
            <w:noWrap/>
            <w:vAlign w:val="bottom"/>
            <w:hideMark/>
          </w:tcPr>
          <w:p w14:paraId="544A439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0.46</w:t>
            </w:r>
          </w:p>
        </w:tc>
        <w:tc>
          <w:tcPr>
            <w:tcW w:w="1142" w:type="dxa"/>
            <w:tcBorders>
              <w:top w:val="nil"/>
              <w:left w:val="nil"/>
              <w:bottom w:val="nil"/>
              <w:right w:val="nil"/>
            </w:tcBorders>
            <w:noWrap/>
            <w:vAlign w:val="bottom"/>
            <w:hideMark/>
          </w:tcPr>
          <w:p w14:paraId="40108C0B"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0.642</w:t>
            </w:r>
          </w:p>
        </w:tc>
        <w:tc>
          <w:tcPr>
            <w:tcW w:w="1142" w:type="dxa"/>
            <w:tcBorders>
              <w:top w:val="nil"/>
              <w:left w:val="nil"/>
              <w:bottom w:val="nil"/>
              <w:right w:val="nil"/>
            </w:tcBorders>
            <w:noWrap/>
            <w:vAlign w:val="bottom"/>
            <w:hideMark/>
          </w:tcPr>
          <w:p w14:paraId="55D949B4"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4152C87D" w14:textId="77777777" w:rsidTr="00A32618">
        <w:trPr>
          <w:trHeight w:val="321"/>
        </w:trPr>
        <w:tc>
          <w:tcPr>
            <w:tcW w:w="2237" w:type="dxa"/>
            <w:tcBorders>
              <w:top w:val="nil"/>
              <w:left w:val="nil"/>
              <w:bottom w:val="nil"/>
              <w:right w:val="nil"/>
            </w:tcBorders>
            <w:noWrap/>
            <w:vAlign w:val="center"/>
            <w:hideMark/>
          </w:tcPr>
          <w:p w14:paraId="2A648C5C"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School level</w:t>
            </w:r>
          </w:p>
        </w:tc>
        <w:tc>
          <w:tcPr>
            <w:tcW w:w="1183" w:type="dxa"/>
            <w:tcBorders>
              <w:top w:val="nil"/>
              <w:left w:val="nil"/>
              <w:bottom w:val="nil"/>
              <w:right w:val="nil"/>
            </w:tcBorders>
            <w:noWrap/>
            <w:vAlign w:val="bottom"/>
            <w:hideMark/>
          </w:tcPr>
          <w:p w14:paraId="6E6965B5"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-0.23</w:t>
            </w:r>
          </w:p>
        </w:tc>
        <w:tc>
          <w:tcPr>
            <w:tcW w:w="1142" w:type="dxa"/>
            <w:tcBorders>
              <w:top w:val="nil"/>
              <w:left w:val="nil"/>
              <w:bottom w:val="nil"/>
              <w:right w:val="nil"/>
            </w:tcBorders>
            <w:noWrap/>
            <w:vAlign w:val="bottom"/>
            <w:hideMark/>
          </w:tcPr>
          <w:p w14:paraId="5C6FCB1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0.15</w:t>
            </w:r>
          </w:p>
        </w:tc>
        <w:tc>
          <w:tcPr>
            <w:tcW w:w="1427" w:type="dxa"/>
            <w:tcBorders>
              <w:top w:val="nil"/>
              <w:left w:val="nil"/>
              <w:bottom w:val="nil"/>
              <w:right w:val="nil"/>
            </w:tcBorders>
            <w:noWrap/>
            <w:vAlign w:val="bottom"/>
            <w:hideMark/>
          </w:tcPr>
          <w:p w14:paraId="47CFE2D7"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0.15</w:t>
            </w:r>
          </w:p>
        </w:tc>
        <w:tc>
          <w:tcPr>
            <w:tcW w:w="1142" w:type="dxa"/>
            <w:tcBorders>
              <w:top w:val="nil"/>
              <w:left w:val="nil"/>
              <w:bottom w:val="nil"/>
              <w:right w:val="nil"/>
            </w:tcBorders>
            <w:noWrap/>
            <w:vAlign w:val="bottom"/>
            <w:hideMark/>
          </w:tcPr>
          <w:p w14:paraId="0D3E1AA4"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1.53</w:t>
            </w:r>
          </w:p>
        </w:tc>
        <w:tc>
          <w:tcPr>
            <w:tcW w:w="1142" w:type="dxa"/>
            <w:tcBorders>
              <w:top w:val="nil"/>
              <w:left w:val="nil"/>
              <w:bottom w:val="nil"/>
              <w:right w:val="nil"/>
            </w:tcBorders>
            <w:noWrap/>
            <w:vAlign w:val="bottom"/>
            <w:hideMark/>
          </w:tcPr>
          <w:p w14:paraId="2290B276"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0.125</w:t>
            </w:r>
          </w:p>
        </w:tc>
        <w:tc>
          <w:tcPr>
            <w:tcW w:w="1142" w:type="dxa"/>
            <w:tcBorders>
              <w:top w:val="nil"/>
              <w:left w:val="nil"/>
              <w:bottom w:val="nil"/>
              <w:right w:val="nil"/>
            </w:tcBorders>
            <w:noWrap/>
            <w:vAlign w:val="bottom"/>
            <w:hideMark/>
          </w:tcPr>
          <w:p w14:paraId="241B2B24"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5250E330" w14:textId="77777777" w:rsidTr="00A32618">
        <w:trPr>
          <w:trHeight w:val="321"/>
        </w:trPr>
        <w:tc>
          <w:tcPr>
            <w:tcW w:w="2237" w:type="dxa"/>
            <w:tcBorders>
              <w:top w:val="nil"/>
              <w:left w:val="nil"/>
              <w:bottom w:val="nil"/>
              <w:right w:val="nil"/>
            </w:tcBorders>
            <w:noWrap/>
            <w:vAlign w:val="center"/>
            <w:hideMark/>
          </w:tcPr>
          <w:p w14:paraId="1FE23708"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Material wealth PC 1</w:t>
            </w:r>
          </w:p>
        </w:tc>
        <w:tc>
          <w:tcPr>
            <w:tcW w:w="1183" w:type="dxa"/>
            <w:tcBorders>
              <w:top w:val="nil"/>
              <w:left w:val="nil"/>
              <w:bottom w:val="nil"/>
              <w:right w:val="nil"/>
            </w:tcBorders>
            <w:noWrap/>
            <w:vAlign w:val="bottom"/>
            <w:hideMark/>
          </w:tcPr>
          <w:p w14:paraId="4465FCA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-1.46</w:t>
            </w:r>
          </w:p>
        </w:tc>
        <w:tc>
          <w:tcPr>
            <w:tcW w:w="1142" w:type="dxa"/>
            <w:tcBorders>
              <w:top w:val="nil"/>
              <w:left w:val="nil"/>
              <w:bottom w:val="nil"/>
              <w:right w:val="nil"/>
            </w:tcBorders>
            <w:noWrap/>
            <w:vAlign w:val="bottom"/>
            <w:hideMark/>
          </w:tcPr>
          <w:p w14:paraId="179A8F34"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0.66</w:t>
            </w:r>
          </w:p>
        </w:tc>
        <w:tc>
          <w:tcPr>
            <w:tcW w:w="1427" w:type="dxa"/>
            <w:tcBorders>
              <w:top w:val="nil"/>
              <w:left w:val="nil"/>
              <w:bottom w:val="nil"/>
              <w:right w:val="nil"/>
            </w:tcBorders>
            <w:noWrap/>
            <w:vAlign w:val="bottom"/>
            <w:hideMark/>
          </w:tcPr>
          <w:p w14:paraId="1F746D06"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0.66</w:t>
            </w:r>
          </w:p>
        </w:tc>
        <w:tc>
          <w:tcPr>
            <w:tcW w:w="1142" w:type="dxa"/>
            <w:tcBorders>
              <w:top w:val="nil"/>
              <w:left w:val="nil"/>
              <w:bottom w:val="nil"/>
              <w:right w:val="nil"/>
            </w:tcBorders>
            <w:noWrap/>
            <w:vAlign w:val="bottom"/>
            <w:hideMark/>
          </w:tcPr>
          <w:p w14:paraId="50873C52"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2.22</w:t>
            </w:r>
          </w:p>
        </w:tc>
        <w:tc>
          <w:tcPr>
            <w:tcW w:w="1142" w:type="dxa"/>
            <w:tcBorders>
              <w:top w:val="nil"/>
              <w:left w:val="nil"/>
              <w:bottom w:val="nil"/>
              <w:right w:val="nil"/>
            </w:tcBorders>
            <w:noWrap/>
            <w:vAlign w:val="bottom"/>
            <w:hideMark/>
          </w:tcPr>
          <w:p w14:paraId="6F21F804"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0.026</w:t>
            </w:r>
          </w:p>
        </w:tc>
        <w:tc>
          <w:tcPr>
            <w:tcW w:w="1142" w:type="dxa"/>
            <w:tcBorders>
              <w:top w:val="nil"/>
              <w:left w:val="nil"/>
              <w:bottom w:val="nil"/>
              <w:right w:val="nil"/>
            </w:tcBorders>
            <w:noWrap/>
            <w:vAlign w:val="bottom"/>
            <w:hideMark/>
          </w:tcPr>
          <w:p w14:paraId="0534B6AE" w14:textId="77777777" w:rsidR="00A32618" w:rsidRPr="00A32618" w:rsidRDefault="00A32618" w:rsidP="00A32618">
            <w:pPr>
              <w:spacing w:after="0" w:line="240" w:lineRule="auto"/>
              <w:rPr>
                <w:rFonts w:ascii="Aptos Narrow" w:eastAsia="Times New Roman" w:hAnsi="Aptos Narrow" w:cs="Times New Roman"/>
                <w:color w:val="000000"/>
              </w:rPr>
            </w:pPr>
            <w:r w:rsidRPr="00A32618">
              <w:rPr>
                <w:rFonts w:ascii="Aptos Narrow" w:eastAsia="Times New Roman" w:hAnsi="Aptos Narrow" w:cs="Times New Roman"/>
                <w:color w:val="000000"/>
              </w:rPr>
              <w:t>*</w:t>
            </w:r>
          </w:p>
        </w:tc>
      </w:tr>
      <w:tr w:rsidR="00A32618" w:rsidRPr="00A32618" w14:paraId="5DD00306" w14:textId="77777777" w:rsidTr="00A32618">
        <w:trPr>
          <w:trHeight w:val="321"/>
        </w:trPr>
        <w:tc>
          <w:tcPr>
            <w:tcW w:w="2237" w:type="dxa"/>
            <w:tcBorders>
              <w:top w:val="nil"/>
              <w:left w:val="nil"/>
              <w:bottom w:val="nil"/>
              <w:right w:val="nil"/>
            </w:tcBorders>
            <w:shd w:val="clear" w:color="000000" w:fill="FFFFFF"/>
            <w:noWrap/>
            <w:vAlign w:val="center"/>
            <w:hideMark/>
          </w:tcPr>
          <w:p w14:paraId="04288833"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House wealth PC 1</w:t>
            </w:r>
          </w:p>
        </w:tc>
        <w:tc>
          <w:tcPr>
            <w:tcW w:w="1183" w:type="dxa"/>
            <w:tcBorders>
              <w:top w:val="nil"/>
              <w:left w:val="nil"/>
              <w:bottom w:val="nil"/>
              <w:right w:val="nil"/>
            </w:tcBorders>
            <w:noWrap/>
            <w:vAlign w:val="bottom"/>
            <w:hideMark/>
          </w:tcPr>
          <w:p w14:paraId="21FDC54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0.61</w:t>
            </w:r>
          </w:p>
        </w:tc>
        <w:tc>
          <w:tcPr>
            <w:tcW w:w="1142" w:type="dxa"/>
            <w:tcBorders>
              <w:top w:val="nil"/>
              <w:left w:val="nil"/>
              <w:bottom w:val="nil"/>
              <w:right w:val="nil"/>
            </w:tcBorders>
            <w:noWrap/>
            <w:vAlign w:val="bottom"/>
            <w:hideMark/>
          </w:tcPr>
          <w:p w14:paraId="1F84EEFC"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0.52</w:t>
            </w:r>
          </w:p>
        </w:tc>
        <w:tc>
          <w:tcPr>
            <w:tcW w:w="1427" w:type="dxa"/>
            <w:tcBorders>
              <w:top w:val="nil"/>
              <w:left w:val="nil"/>
              <w:bottom w:val="nil"/>
              <w:right w:val="nil"/>
            </w:tcBorders>
            <w:noWrap/>
            <w:vAlign w:val="bottom"/>
            <w:hideMark/>
          </w:tcPr>
          <w:p w14:paraId="49D0FF01"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0.52</w:t>
            </w:r>
          </w:p>
        </w:tc>
        <w:tc>
          <w:tcPr>
            <w:tcW w:w="1142" w:type="dxa"/>
            <w:tcBorders>
              <w:top w:val="nil"/>
              <w:left w:val="nil"/>
              <w:bottom w:val="nil"/>
              <w:right w:val="nil"/>
            </w:tcBorders>
            <w:noWrap/>
            <w:vAlign w:val="bottom"/>
            <w:hideMark/>
          </w:tcPr>
          <w:p w14:paraId="71D3B1D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1.18</w:t>
            </w:r>
          </w:p>
        </w:tc>
        <w:tc>
          <w:tcPr>
            <w:tcW w:w="1142" w:type="dxa"/>
            <w:tcBorders>
              <w:top w:val="nil"/>
              <w:left w:val="nil"/>
              <w:bottom w:val="nil"/>
              <w:right w:val="nil"/>
            </w:tcBorders>
            <w:noWrap/>
            <w:vAlign w:val="bottom"/>
            <w:hideMark/>
          </w:tcPr>
          <w:p w14:paraId="61595A58"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0.240</w:t>
            </w:r>
          </w:p>
        </w:tc>
        <w:tc>
          <w:tcPr>
            <w:tcW w:w="1142" w:type="dxa"/>
            <w:tcBorders>
              <w:top w:val="nil"/>
              <w:left w:val="nil"/>
              <w:bottom w:val="nil"/>
              <w:right w:val="nil"/>
            </w:tcBorders>
            <w:noWrap/>
            <w:vAlign w:val="bottom"/>
            <w:hideMark/>
          </w:tcPr>
          <w:p w14:paraId="3BEBBD75" w14:textId="77777777" w:rsidR="00A32618" w:rsidRPr="00A32618" w:rsidRDefault="00A32618" w:rsidP="00A32618">
            <w:pPr>
              <w:spacing w:after="0" w:line="240" w:lineRule="auto"/>
              <w:jc w:val="right"/>
              <w:rPr>
                <w:rFonts w:ascii="Arial" w:eastAsia="Times New Roman" w:hAnsi="Arial" w:cs="Arial"/>
                <w:sz w:val="20"/>
                <w:szCs w:val="20"/>
              </w:rPr>
            </w:pPr>
          </w:p>
        </w:tc>
      </w:tr>
      <w:tr w:rsidR="00A32618" w:rsidRPr="00A32618" w14:paraId="07655ABB" w14:textId="77777777" w:rsidTr="00A32618">
        <w:trPr>
          <w:trHeight w:val="321"/>
        </w:trPr>
        <w:tc>
          <w:tcPr>
            <w:tcW w:w="2237" w:type="dxa"/>
            <w:tcBorders>
              <w:top w:val="nil"/>
              <w:left w:val="nil"/>
              <w:bottom w:val="nil"/>
              <w:right w:val="nil"/>
            </w:tcBorders>
            <w:noWrap/>
            <w:vAlign w:val="center"/>
            <w:hideMark/>
          </w:tcPr>
          <w:p w14:paraId="1010EF00" w14:textId="77777777" w:rsidR="00A32618" w:rsidRPr="00A32618" w:rsidRDefault="00A32618" w:rsidP="00A32618">
            <w:pPr>
              <w:spacing w:after="0" w:line="240" w:lineRule="auto"/>
              <w:rPr>
                <w:rFonts w:ascii="Arial" w:eastAsia="Times New Roman" w:hAnsi="Arial" w:cs="Arial"/>
                <w:sz w:val="20"/>
                <w:szCs w:val="20"/>
              </w:rPr>
            </w:pPr>
            <w:r w:rsidRPr="00A32618">
              <w:rPr>
                <w:rFonts w:ascii="Arial" w:eastAsia="Times New Roman" w:hAnsi="Arial" w:cs="Arial"/>
                <w:sz w:val="20"/>
                <w:szCs w:val="20"/>
              </w:rPr>
              <w:t>Dog contact</w:t>
            </w:r>
          </w:p>
        </w:tc>
        <w:tc>
          <w:tcPr>
            <w:tcW w:w="1183" w:type="dxa"/>
            <w:tcBorders>
              <w:top w:val="nil"/>
              <w:left w:val="nil"/>
              <w:bottom w:val="nil"/>
              <w:right w:val="nil"/>
            </w:tcBorders>
            <w:noWrap/>
            <w:vAlign w:val="bottom"/>
            <w:hideMark/>
          </w:tcPr>
          <w:p w14:paraId="74AD831A"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0.11</w:t>
            </w:r>
          </w:p>
        </w:tc>
        <w:tc>
          <w:tcPr>
            <w:tcW w:w="1142" w:type="dxa"/>
            <w:tcBorders>
              <w:top w:val="nil"/>
              <w:left w:val="nil"/>
              <w:bottom w:val="nil"/>
              <w:right w:val="nil"/>
            </w:tcBorders>
            <w:noWrap/>
            <w:vAlign w:val="bottom"/>
            <w:hideMark/>
          </w:tcPr>
          <w:p w14:paraId="3F8B6DD0"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0.21</w:t>
            </w:r>
          </w:p>
        </w:tc>
        <w:tc>
          <w:tcPr>
            <w:tcW w:w="1427" w:type="dxa"/>
            <w:tcBorders>
              <w:top w:val="nil"/>
              <w:left w:val="nil"/>
              <w:bottom w:val="nil"/>
              <w:right w:val="nil"/>
            </w:tcBorders>
            <w:noWrap/>
            <w:vAlign w:val="bottom"/>
            <w:hideMark/>
          </w:tcPr>
          <w:p w14:paraId="630097A8"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0.21</w:t>
            </w:r>
          </w:p>
        </w:tc>
        <w:tc>
          <w:tcPr>
            <w:tcW w:w="1142" w:type="dxa"/>
            <w:tcBorders>
              <w:top w:val="nil"/>
              <w:left w:val="nil"/>
              <w:bottom w:val="nil"/>
              <w:right w:val="nil"/>
            </w:tcBorders>
            <w:noWrap/>
            <w:vAlign w:val="bottom"/>
            <w:hideMark/>
          </w:tcPr>
          <w:p w14:paraId="28C6F2BB" w14:textId="77777777" w:rsidR="00A32618" w:rsidRPr="00A32618" w:rsidRDefault="00A32618" w:rsidP="00A32618">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0.51</w:t>
            </w:r>
          </w:p>
        </w:tc>
        <w:tc>
          <w:tcPr>
            <w:tcW w:w="1142" w:type="dxa"/>
            <w:tcBorders>
              <w:top w:val="nil"/>
              <w:left w:val="nil"/>
              <w:bottom w:val="nil"/>
              <w:right w:val="nil"/>
            </w:tcBorders>
            <w:noWrap/>
            <w:vAlign w:val="bottom"/>
            <w:hideMark/>
          </w:tcPr>
          <w:p w14:paraId="735ABC95" w14:textId="77777777" w:rsidR="00A32618" w:rsidRPr="00A32618" w:rsidRDefault="00A32618" w:rsidP="00822F81">
            <w:pPr>
              <w:spacing w:after="0" w:line="240" w:lineRule="auto"/>
              <w:jc w:val="right"/>
              <w:rPr>
                <w:rFonts w:ascii="Arial" w:eastAsia="Times New Roman" w:hAnsi="Arial" w:cs="Arial"/>
                <w:sz w:val="20"/>
                <w:szCs w:val="20"/>
              </w:rPr>
            </w:pPr>
            <w:r w:rsidRPr="00A32618">
              <w:rPr>
                <w:rFonts w:ascii="Arial" w:eastAsia="Times New Roman" w:hAnsi="Arial" w:cs="Arial"/>
                <w:sz w:val="20"/>
                <w:szCs w:val="20"/>
              </w:rPr>
              <w:t>0.610</w:t>
            </w:r>
          </w:p>
        </w:tc>
        <w:tc>
          <w:tcPr>
            <w:tcW w:w="1142" w:type="dxa"/>
            <w:tcBorders>
              <w:top w:val="nil"/>
              <w:left w:val="nil"/>
              <w:bottom w:val="nil"/>
              <w:right w:val="nil"/>
            </w:tcBorders>
            <w:noWrap/>
            <w:vAlign w:val="bottom"/>
            <w:hideMark/>
          </w:tcPr>
          <w:p w14:paraId="7B01995C" w14:textId="77777777" w:rsidR="00A32618" w:rsidRPr="00A32618" w:rsidRDefault="00A32618" w:rsidP="00A32618">
            <w:pPr>
              <w:spacing w:after="0" w:line="240" w:lineRule="auto"/>
              <w:jc w:val="right"/>
              <w:rPr>
                <w:rFonts w:ascii="Arial" w:eastAsia="Times New Roman" w:hAnsi="Arial" w:cs="Arial"/>
                <w:sz w:val="20"/>
                <w:szCs w:val="20"/>
              </w:rPr>
            </w:pPr>
          </w:p>
        </w:tc>
      </w:tr>
    </w:tbl>
    <w:p w14:paraId="549AA55C" w14:textId="77777777" w:rsidR="00A32618" w:rsidRDefault="00A32618" w:rsidP="00A32618">
      <w:pPr>
        <w:rPr>
          <w:rFonts w:ascii="Arial" w:hAnsi="Arial" w:cs="Arial"/>
          <w:b/>
          <w:bCs/>
          <w:sz w:val="24"/>
          <w:szCs w:val="24"/>
        </w:rPr>
      </w:pPr>
    </w:p>
    <w:p w14:paraId="20547BE3" w14:textId="77777777" w:rsidR="00A32618" w:rsidRDefault="00A32618">
      <w:pPr>
        <w:rPr>
          <w:rFonts w:ascii="Arial" w:hAnsi="Arial" w:cs="Arial"/>
          <w:b/>
          <w:bCs/>
          <w:sz w:val="24"/>
          <w:szCs w:val="24"/>
        </w:rPr>
      </w:pPr>
      <w:r>
        <w:rPr>
          <w:rFonts w:ascii="Arial" w:hAnsi="Arial" w:cs="Arial"/>
          <w:b/>
          <w:bCs/>
          <w:sz w:val="24"/>
          <w:szCs w:val="24"/>
        </w:rPr>
        <w:br w:type="page"/>
      </w:r>
    </w:p>
    <w:p w14:paraId="59B14555" w14:textId="613D633B" w:rsidR="00DA441F" w:rsidRPr="00822F81" w:rsidRDefault="00DA441F" w:rsidP="00A32618">
      <w:pPr>
        <w:pStyle w:val="ListParagraph"/>
        <w:numPr>
          <w:ilvl w:val="0"/>
          <w:numId w:val="2"/>
        </w:numPr>
        <w:rPr>
          <w:rFonts w:ascii="Arial" w:hAnsi="Arial" w:cs="Arial"/>
          <w:b/>
          <w:bCs/>
        </w:rPr>
      </w:pPr>
      <w:r w:rsidRPr="00822F81">
        <w:rPr>
          <w:rFonts w:ascii="Arial" w:hAnsi="Arial" w:cs="Arial"/>
          <w:b/>
          <w:bCs/>
          <w:sz w:val="24"/>
          <w:szCs w:val="24"/>
        </w:rPr>
        <w:lastRenderedPageBreak/>
        <w:t>Hookworm prevalence across recruitment chains and seeds</w:t>
      </w:r>
      <w:bookmarkEnd w:id="4"/>
    </w:p>
    <w:p w14:paraId="35EA87E7" w14:textId="77777777" w:rsidR="000439B6" w:rsidRDefault="000439B6" w:rsidP="00271EEE">
      <w:pPr>
        <w:spacing w:after="0"/>
        <w:rPr>
          <w:rFonts w:ascii="Arial" w:hAnsi="Arial" w:cs="Arial"/>
          <w:u w:val="single"/>
        </w:rPr>
      </w:pPr>
    </w:p>
    <w:p w14:paraId="7D8C6E97" w14:textId="4D0E3A97" w:rsidR="00271EEE" w:rsidRPr="004C2F87" w:rsidRDefault="00271EEE" w:rsidP="00271EEE">
      <w:pPr>
        <w:spacing w:after="0"/>
        <w:rPr>
          <w:rFonts w:ascii="Arial" w:hAnsi="Arial" w:cs="Arial"/>
          <w:u w:val="single"/>
        </w:rPr>
      </w:pPr>
      <w:r w:rsidRPr="004C2F87">
        <w:rPr>
          <w:rFonts w:ascii="Arial" w:hAnsi="Arial" w:cs="Arial"/>
          <w:u w:val="single"/>
        </w:rPr>
        <w:t>Prevalence by recruitment chain</w:t>
      </w:r>
    </w:p>
    <w:p w14:paraId="08A32EA5" w14:textId="0FD5AA2E" w:rsidR="00271EEE" w:rsidRPr="004C2F87" w:rsidRDefault="00691254" w:rsidP="00271EEE">
      <w:pPr>
        <w:spacing w:after="0"/>
        <w:rPr>
          <w:rFonts w:ascii="Arial" w:hAnsi="Arial" w:cs="Arial"/>
        </w:rPr>
      </w:pPr>
      <w:r w:rsidRPr="004C2F87">
        <w:rPr>
          <w:rFonts w:ascii="Arial" w:hAnsi="Arial" w:cs="Arial"/>
          <w:noProof/>
        </w:rPr>
        <w:drawing>
          <wp:anchor distT="0" distB="0" distL="114300" distR="114300" simplePos="0" relativeHeight="251658240" behindDoc="0" locked="0" layoutInCell="1" allowOverlap="1" wp14:anchorId="682FBD47" wp14:editId="4C8677EB">
            <wp:simplePos x="0" y="0"/>
            <wp:positionH relativeFrom="margin">
              <wp:align>center</wp:align>
            </wp:positionH>
            <wp:positionV relativeFrom="paragraph">
              <wp:posOffset>1247137</wp:posOffset>
            </wp:positionV>
            <wp:extent cx="6935470" cy="3232150"/>
            <wp:effectExtent l="0" t="0" r="0" b="6350"/>
            <wp:wrapSquare wrapText="bothSides"/>
            <wp:docPr id="12058475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35470" cy="3232150"/>
                    </a:xfrm>
                    <a:prstGeom prst="rect">
                      <a:avLst/>
                    </a:prstGeom>
                    <a:noFill/>
                  </pic:spPr>
                </pic:pic>
              </a:graphicData>
            </a:graphic>
            <wp14:sizeRelH relativeFrom="margin">
              <wp14:pctWidth>0</wp14:pctWidth>
            </wp14:sizeRelH>
            <wp14:sizeRelV relativeFrom="margin">
              <wp14:pctHeight>0</wp14:pctHeight>
            </wp14:sizeRelV>
          </wp:anchor>
        </w:drawing>
      </w:r>
      <w:r w:rsidR="00271EEE" w:rsidRPr="004C2F87">
        <w:rPr>
          <w:rFonts w:ascii="Arial" w:hAnsi="Arial" w:cs="Arial"/>
        </w:rPr>
        <w:t xml:space="preserve">To check whether recruitment chains may have influenced prevalence estimates across villages, we tested whether </w:t>
      </w:r>
      <w:r w:rsidR="00D86E04" w:rsidRPr="004C2F87">
        <w:rPr>
          <w:rFonts w:ascii="Arial" w:hAnsi="Arial" w:cs="Arial"/>
        </w:rPr>
        <w:t xml:space="preserve">individual-level </w:t>
      </w:r>
      <w:r w:rsidR="00271EEE" w:rsidRPr="004C2F87">
        <w:rPr>
          <w:rFonts w:ascii="Arial" w:hAnsi="Arial" w:cs="Arial"/>
        </w:rPr>
        <w:t xml:space="preserve">hookworm </w:t>
      </w:r>
      <w:r w:rsidR="00D86E04" w:rsidRPr="004C2F87">
        <w:rPr>
          <w:rFonts w:ascii="Arial" w:hAnsi="Arial" w:cs="Arial"/>
        </w:rPr>
        <w:t>infection probability</w:t>
      </w:r>
      <w:r w:rsidR="00271EEE" w:rsidRPr="004C2F87">
        <w:rPr>
          <w:rFonts w:ascii="Arial" w:hAnsi="Arial" w:cs="Arial"/>
        </w:rPr>
        <w:t xml:space="preserve"> varied by recruitment ‘chain’ at varying path lengths (k) from a given seed. </w:t>
      </w:r>
      <w:r w:rsidR="00D86E04" w:rsidRPr="004C2F87">
        <w:rPr>
          <w:rFonts w:ascii="Arial" w:hAnsi="Arial" w:cs="Arial"/>
        </w:rPr>
        <w:t>Infection probability</w:t>
      </w:r>
      <w:r w:rsidR="00271EEE" w:rsidRPr="004C2F87">
        <w:rPr>
          <w:rFonts w:ascii="Arial" w:hAnsi="Arial" w:cs="Arial"/>
        </w:rPr>
        <w:t xml:space="preserve"> was not significantly different across the 18 different chains for any path length &gt;4. Path lengths &lt;4 </w:t>
      </w:r>
      <w:r w:rsidR="00D86E04" w:rsidRPr="004C2F87">
        <w:rPr>
          <w:rFonts w:ascii="Arial" w:hAnsi="Arial" w:cs="Arial"/>
        </w:rPr>
        <w:t xml:space="preserve">were not tested because they </w:t>
      </w:r>
      <w:r w:rsidR="00271EEE" w:rsidRPr="004C2F87">
        <w:rPr>
          <w:rFonts w:ascii="Arial" w:hAnsi="Arial" w:cs="Arial"/>
        </w:rPr>
        <w:t xml:space="preserve">gave fewer than 10 individuals in every group because not all named individuals provided fecal samples for testing. </w:t>
      </w:r>
      <w:r w:rsidR="00D86E04" w:rsidRPr="004C2F87">
        <w:rPr>
          <w:rFonts w:ascii="Arial" w:hAnsi="Arial" w:cs="Arial"/>
        </w:rPr>
        <w:t>Infection probability</w:t>
      </w:r>
      <w:r w:rsidR="00271EEE" w:rsidRPr="004C2F87">
        <w:rPr>
          <w:rFonts w:ascii="Arial" w:hAnsi="Arial" w:cs="Arial"/>
        </w:rPr>
        <w:t xml:space="preserve"> for both parasites converged as path length increased</w:t>
      </w:r>
      <w:r w:rsidR="00D86E04" w:rsidRPr="004C2F87">
        <w:rPr>
          <w:rFonts w:ascii="Arial" w:hAnsi="Arial" w:cs="Arial"/>
        </w:rPr>
        <w:t>.</w:t>
      </w:r>
    </w:p>
    <w:p w14:paraId="35B3C7A2" w14:textId="55182D0D" w:rsidR="00271EEE" w:rsidRDefault="00271EEE" w:rsidP="00691254">
      <w:pPr>
        <w:pStyle w:val="ListParagraph"/>
        <w:spacing w:after="0"/>
        <w:ind w:left="0"/>
      </w:pPr>
    </w:p>
    <w:p w14:paraId="79B95CEE" w14:textId="329F9BCA" w:rsidR="00271EEE" w:rsidRPr="004C2F87" w:rsidRDefault="00271EEE" w:rsidP="00691254">
      <w:pPr>
        <w:spacing w:after="0"/>
        <w:rPr>
          <w:rFonts w:ascii="Arial" w:hAnsi="Arial" w:cs="Arial"/>
        </w:rPr>
      </w:pPr>
      <w:r w:rsidRPr="004C2F87">
        <w:rPr>
          <w:rFonts w:ascii="Arial" w:hAnsi="Arial" w:cs="Arial"/>
        </w:rPr>
        <w:t>Figure S</w:t>
      </w:r>
      <w:r w:rsidR="006879DE">
        <w:rPr>
          <w:rFonts w:ascii="Arial" w:hAnsi="Arial" w:cs="Arial"/>
        </w:rPr>
        <w:t>3</w:t>
      </w:r>
      <w:r w:rsidRPr="004C2F87">
        <w:rPr>
          <w:rFonts w:ascii="Arial" w:hAnsi="Arial" w:cs="Arial"/>
        </w:rPr>
        <w:t xml:space="preserve">. Estimated marginal means of infection probability by recruitment chain </w:t>
      </w:r>
      <w:r w:rsidR="00691254" w:rsidRPr="004C2F87">
        <w:rPr>
          <w:rFonts w:ascii="Arial" w:hAnsi="Arial" w:cs="Arial"/>
        </w:rPr>
        <w:t xml:space="preserve">(different colors) </w:t>
      </w:r>
      <w:r w:rsidRPr="004C2F87">
        <w:rPr>
          <w:rFonts w:ascii="Arial" w:hAnsi="Arial" w:cs="Arial"/>
        </w:rPr>
        <w:t>for varying chain lengths</w:t>
      </w:r>
      <w:r w:rsidR="00691254" w:rsidRPr="004C2F87">
        <w:rPr>
          <w:rFonts w:ascii="Arial" w:hAnsi="Arial" w:cs="Arial"/>
        </w:rPr>
        <w:t xml:space="preserve"> (k)</w:t>
      </w:r>
      <w:r w:rsidRPr="004C2F87">
        <w:rPr>
          <w:rFonts w:ascii="Arial" w:hAnsi="Arial" w:cs="Arial"/>
        </w:rPr>
        <w:t xml:space="preserve"> for </w:t>
      </w:r>
      <w:r w:rsidRPr="004C2F87">
        <w:rPr>
          <w:rFonts w:ascii="Arial" w:hAnsi="Arial" w:cs="Arial"/>
          <w:i/>
          <w:iCs/>
        </w:rPr>
        <w:t xml:space="preserve">Necator americanus </w:t>
      </w:r>
      <w:r w:rsidRPr="004C2F87">
        <w:rPr>
          <w:rFonts w:ascii="Arial" w:hAnsi="Arial" w:cs="Arial"/>
        </w:rPr>
        <w:t xml:space="preserve">infections and </w:t>
      </w:r>
      <w:r w:rsidRPr="004C2F87">
        <w:rPr>
          <w:rFonts w:ascii="Arial" w:hAnsi="Arial" w:cs="Arial"/>
          <w:i/>
          <w:iCs/>
        </w:rPr>
        <w:t xml:space="preserve">Ancylostoma ceylanicum </w:t>
      </w:r>
      <w:r w:rsidRPr="004C2F87">
        <w:rPr>
          <w:rFonts w:ascii="Arial" w:hAnsi="Arial" w:cs="Arial"/>
        </w:rPr>
        <w:t>infections.</w:t>
      </w:r>
      <w:r w:rsidR="00691254" w:rsidRPr="004C2F87">
        <w:rPr>
          <w:rFonts w:ascii="Arial" w:hAnsi="Arial" w:cs="Arial"/>
        </w:rPr>
        <w:t xml:space="preserve"> Separate panels show infection probability in each village (A, M, S).</w:t>
      </w:r>
    </w:p>
    <w:p w14:paraId="5356C313" w14:textId="77777777" w:rsidR="00271EEE" w:rsidRPr="004C2F87" w:rsidRDefault="00271EEE" w:rsidP="00271EEE">
      <w:pPr>
        <w:spacing w:after="0"/>
        <w:rPr>
          <w:rFonts w:ascii="Arial" w:hAnsi="Arial" w:cs="Arial"/>
          <w:u w:val="single"/>
        </w:rPr>
      </w:pPr>
    </w:p>
    <w:p w14:paraId="2812A735" w14:textId="1622E278" w:rsidR="00271EEE" w:rsidRPr="004C2F87" w:rsidRDefault="00271EEE" w:rsidP="00271EEE">
      <w:pPr>
        <w:spacing w:after="0"/>
        <w:rPr>
          <w:rFonts w:ascii="Arial" w:hAnsi="Arial" w:cs="Arial"/>
          <w:u w:val="single"/>
        </w:rPr>
      </w:pPr>
      <w:r w:rsidRPr="004C2F87">
        <w:rPr>
          <w:rFonts w:ascii="Arial" w:hAnsi="Arial" w:cs="Arial"/>
          <w:u w:val="single"/>
        </w:rPr>
        <w:t>Prevalence by nearest seed</w:t>
      </w:r>
    </w:p>
    <w:p w14:paraId="4CFE60E7" w14:textId="299A1D8D" w:rsidR="00271EEE" w:rsidRPr="004C2F87" w:rsidRDefault="00271EEE" w:rsidP="00271EEE">
      <w:pPr>
        <w:spacing w:after="0"/>
        <w:rPr>
          <w:rFonts w:ascii="Arial" w:hAnsi="Arial" w:cs="Arial"/>
        </w:rPr>
      </w:pPr>
      <w:r w:rsidRPr="004C2F87">
        <w:rPr>
          <w:rFonts w:ascii="Arial" w:hAnsi="Arial" w:cs="Arial"/>
        </w:rPr>
        <w:t xml:space="preserve">Because increasing path lengths increase the probability that a single individual falls within multiple seed groups, we also assigned each individual to their nearest seed based on path lengths. In the event of a tie, we randomly assigned individuals to one of the nearest seeds. We then fit a binomial GLM to test whether </w:t>
      </w:r>
      <w:r w:rsidR="00D86E04" w:rsidRPr="004C2F87">
        <w:rPr>
          <w:rFonts w:ascii="Arial" w:hAnsi="Arial" w:cs="Arial"/>
        </w:rPr>
        <w:t>infection probability</w:t>
      </w:r>
      <w:r w:rsidRPr="004C2F87">
        <w:rPr>
          <w:rFonts w:ascii="Arial" w:hAnsi="Arial" w:cs="Arial"/>
        </w:rPr>
        <w:t xml:space="preserve"> varied by seed group, repeating this procedure 1000 times and generating a distribution of p-values. For all three villages, significant p-values (alpha = 0.05) were rare (3-10%), suggesting that prevalence estimates are largely robust to the sampling technique, and increasing our confidence in the raw prevalence comparisons across villages.</w:t>
      </w:r>
    </w:p>
    <w:p w14:paraId="1310BCDF" w14:textId="77777777" w:rsidR="006E4BA9" w:rsidRDefault="006E4BA9">
      <w:pPr>
        <w:rPr>
          <w:rFonts w:ascii="Arial" w:hAnsi="Arial" w:cs="Arial"/>
          <w:b/>
          <w:bCs/>
        </w:rPr>
      </w:pPr>
      <w:r>
        <w:rPr>
          <w:rFonts w:ascii="Arial" w:hAnsi="Arial" w:cs="Arial"/>
          <w:b/>
          <w:bCs/>
        </w:rPr>
        <w:br w:type="page"/>
      </w:r>
    </w:p>
    <w:p w14:paraId="24658A57" w14:textId="39A551F4" w:rsidR="00661711" w:rsidRPr="000439B6" w:rsidRDefault="00661711" w:rsidP="000439B6">
      <w:pPr>
        <w:pStyle w:val="Heading2"/>
        <w:numPr>
          <w:ilvl w:val="0"/>
          <w:numId w:val="2"/>
        </w:numPr>
        <w:rPr>
          <w:rFonts w:ascii="Arial" w:hAnsi="Arial" w:cs="Arial"/>
          <w:b/>
          <w:bCs/>
          <w:color w:val="auto"/>
          <w:sz w:val="24"/>
          <w:szCs w:val="24"/>
        </w:rPr>
      </w:pPr>
      <w:bookmarkStart w:id="5" w:name="_Toc234432741"/>
      <w:r w:rsidRPr="000439B6">
        <w:rPr>
          <w:rFonts w:ascii="Arial" w:hAnsi="Arial" w:cs="Arial"/>
          <w:b/>
          <w:bCs/>
          <w:color w:val="auto"/>
          <w:sz w:val="24"/>
          <w:szCs w:val="24"/>
        </w:rPr>
        <w:lastRenderedPageBreak/>
        <w:t>PERMANOVA Results</w:t>
      </w:r>
      <w:bookmarkEnd w:id="5"/>
    </w:p>
    <w:p w14:paraId="7711CC0A" w14:textId="77777777" w:rsidR="000439B6" w:rsidRDefault="000439B6" w:rsidP="00661711">
      <w:pPr>
        <w:spacing w:line="276" w:lineRule="auto"/>
      </w:pPr>
    </w:p>
    <w:p w14:paraId="03F783DC" w14:textId="3E8E82E9" w:rsidR="003155FB" w:rsidRDefault="003155FB" w:rsidP="00661711">
      <w:pPr>
        <w:spacing w:line="276" w:lineRule="auto"/>
        <w:rPr>
          <w:rFonts w:ascii="Arial" w:hAnsi="Arial" w:cs="Arial"/>
        </w:rPr>
      </w:pPr>
      <w:r w:rsidRPr="003155FB">
        <w:rPr>
          <w:rFonts w:ascii="Arial" w:hAnsi="Arial" w:cs="Arial"/>
        </w:rPr>
        <w:t xml:space="preserve">To assess how infection related to human and zoonotic hookworm infection risk, we used a permutational MANOVA to test whether utilization distributions across land use classifications varied by parasite infection using the adonis2 function in the vegan package </w:t>
      </w:r>
      <w:r>
        <w:rPr>
          <w:rFonts w:ascii="Arial" w:hAnsi="Arial" w:cs="Arial"/>
        </w:rPr>
        <w:t>(Oksanen et al., 2026)</w:t>
      </w:r>
      <w:r w:rsidRPr="003155FB">
        <w:rPr>
          <w:rFonts w:ascii="Arial" w:hAnsi="Arial" w:cs="Arial"/>
        </w:rPr>
        <w:t>. We fit two models for each parasite: the first examined the effect of infection alone, and the second explored the marginal effect of infection after accounting for gender and village.</w:t>
      </w:r>
    </w:p>
    <w:p w14:paraId="1DC167EF" w14:textId="70A1A302" w:rsidR="00661711" w:rsidRDefault="00661711" w:rsidP="00661711">
      <w:pPr>
        <w:spacing w:line="276" w:lineRule="auto"/>
        <w:rPr>
          <w:rFonts w:ascii="Arial" w:hAnsi="Arial" w:cs="Arial"/>
        </w:rPr>
      </w:pPr>
      <w:r w:rsidRPr="000439B6">
        <w:rPr>
          <w:rFonts w:ascii="Arial" w:hAnsi="Arial" w:cs="Arial"/>
        </w:rPr>
        <w:t xml:space="preserve">The PERMANOVA of land use revealed that sociodemographic characteristics and infection status explained variation in land use for </w:t>
      </w:r>
      <w:r w:rsidRPr="000439B6">
        <w:rPr>
          <w:rFonts w:ascii="Arial" w:hAnsi="Arial" w:cs="Arial"/>
          <w:i/>
          <w:iCs/>
        </w:rPr>
        <w:t>N. americanus</w:t>
      </w:r>
      <w:r w:rsidRPr="000439B6">
        <w:rPr>
          <w:rFonts w:ascii="Arial" w:hAnsi="Arial" w:cs="Arial"/>
          <w:b/>
          <w:bCs/>
          <w:i/>
          <w:iCs/>
        </w:rPr>
        <w:t xml:space="preserve"> </w:t>
      </w:r>
      <w:r w:rsidRPr="000439B6">
        <w:rPr>
          <w:rFonts w:ascii="Arial" w:hAnsi="Arial" w:cs="Arial"/>
        </w:rPr>
        <w:t xml:space="preserve">but not </w:t>
      </w:r>
      <w:r w:rsidRPr="000439B6">
        <w:rPr>
          <w:rFonts w:ascii="Arial" w:hAnsi="Arial" w:cs="Arial"/>
          <w:i/>
          <w:iCs/>
        </w:rPr>
        <w:t>A. ceylanicum</w:t>
      </w:r>
      <w:r w:rsidRPr="000439B6">
        <w:rPr>
          <w:rFonts w:ascii="Arial" w:hAnsi="Arial" w:cs="Arial"/>
        </w:rPr>
        <w:t xml:space="preserve">. Specifically, the model containing only </w:t>
      </w:r>
      <w:r w:rsidRPr="000439B6">
        <w:rPr>
          <w:rFonts w:ascii="Arial" w:hAnsi="Arial" w:cs="Arial"/>
          <w:i/>
          <w:iCs/>
        </w:rPr>
        <w:t>Necator americanus</w:t>
      </w:r>
      <w:r w:rsidRPr="000439B6">
        <w:rPr>
          <w:rFonts w:ascii="Arial" w:hAnsi="Arial" w:cs="Arial"/>
        </w:rPr>
        <w:t xml:space="preserve"> infection status as a predictor showed a very small but significant difference in compositional land use for infected versus uninfected individuals (F</w:t>
      </w:r>
      <w:r w:rsidRPr="000439B6">
        <w:rPr>
          <w:rFonts w:ascii="Arial" w:hAnsi="Arial" w:cs="Arial"/>
          <w:vertAlign w:val="subscript"/>
        </w:rPr>
        <w:t>1,676</w:t>
      </w:r>
      <w:r w:rsidRPr="000439B6">
        <w:rPr>
          <w:rFonts w:ascii="Arial" w:hAnsi="Arial" w:cs="Arial"/>
        </w:rPr>
        <w:t xml:space="preserve"> = 6.296, R</w:t>
      </w:r>
      <w:r w:rsidRPr="000439B6">
        <w:rPr>
          <w:rFonts w:ascii="Arial" w:hAnsi="Arial" w:cs="Arial"/>
          <w:vertAlign w:val="superscript"/>
        </w:rPr>
        <w:t>2</w:t>
      </w:r>
      <w:r w:rsidRPr="000439B6">
        <w:rPr>
          <w:rFonts w:ascii="Arial" w:hAnsi="Arial" w:cs="Arial"/>
        </w:rPr>
        <w:t xml:space="preserve"> = 0.009, p = 0.003). The model including effects of village and gender as well as infection status revealed that village explained the highest marginal proportion of variation (F</w:t>
      </w:r>
      <w:r w:rsidRPr="000439B6">
        <w:rPr>
          <w:rFonts w:ascii="Arial" w:hAnsi="Arial" w:cs="Arial"/>
          <w:vertAlign w:val="subscript"/>
        </w:rPr>
        <w:t>2,673</w:t>
      </w:r>
      <w:r w:rsidRPr="000439B6">
        <w:rPr>
          <w:rFonts w:ascii="Arial" w:hAnsi="Arial" w:cs="Arial"/>
        </w:rPr>
        <w:t xml:space="preserve"> = 26.79, R</w:t>
      </w:r>
      <w:r w:rsidRPr="000439B6">
        <w:rPr>
          <w:rFonts w:ascii="Arial" w:hAnsi="Arial" w:cs="Arial"/>
          <w:vertAlign w:val="superscript"/>
        </w:rPr>
        <w:t>2</w:t>
      </w:r>
      <w:r w:rsidRPr="000439B6">
        <w:rPr>
          <w:rFonts w:ascii="Arial" w:hAnsi="Arial" w:cs="Arial"/>
        </w:rPr>
        <w:t xml:space="preserve"> = 0.072, p = 0.001), followed by gender (F</w:t>
      </w:r>
      <w:r w:rsidRPr="000439B6">
        <w:rPr>
          <w:rFonts w:ascii="Arial" w:hAnsi="Arial" w:cs="Arial"/>
          <w:vertAlign w:val="subscript"/>
        </w:rPr>
        <w:t>1,673</w:t>
      </w:r>
      <w:r w:rsidRPr="000439B6">
        <w:rPr>
          <w:rFonts w:ascii="Arial" w:hAnsi="Arial" w:cs="Arial"/>
        </w:rPr>
        <w:t xml:space="preserve"> = 10.45, R</w:t>
      </w:r>
      <w:r w:rsidRPr="000439B6">
        <w:rPr>
          <w:rFonts w:ascii="Arial" w:hAnsi="Arial" w:cs="Arial"/>
          <w:vertAlign w:val="superscript"/>
        </w:rPr>
        <w:t>2</w:t>
      </w:r>
      <w:r w:rsidRPr="000439B6">
        <w:rPr>
          <w:rFonts w:ascii="Arial" w:hAnsi="Arial" w:cs="Arial"/>
        </w:rPr>
        <w:t xml:space="preserve"> = 0.014, p = 0.001) and infection status (F</w:t>
      </w:r>
      <w:r w:rsidRPr="000439B6">
        <w:rPr>
          <w:rFonts w:ascii="Arial" w:hAnsi="Arial" w:cs="Arial"/>
          <w:vertAlign w:val="subscript"/>
        </w:rPr>
        <w:t>1,673</w:t>
      </w:r>
      <w:r w:rsidRPr="000439B6">
        <w:rPr>
          <w:rFonts w:ascii="Arial" w:hAnsi="Arial" w:cs="Arial"/>
        </w:rPr>
        <w:t xml:space="preserve"> = 3.57, R</w:t>
      </w:r>
      <w:r w:rsidRPr="000439B6">
        <w:rPr>
          <w:rFonts w:ascii="Arial" w:hAnsi="Arial" w:cs="Arial"/>
          <w:vertAlign w:val="superscript"/>
        </w:rPr>
        <w:t>2</w:t>
      </w:r>
      <w:r w:rsidRPr="000439B6">
        <w:rPr>
          <w:rFonts w:ascii="Arial" w:hAnsi="Arial" w:cs="Arial"/>
        </w:rPr>
        <w:t xml:space="preserve"> = 0.005, p = 0.031). For </w:t>
      </w:r>
      <w:r w:rsidRPr="000439B6">
        <w:rPr>
          <w:rFonts w:ascii="Arial" w:hAnsi="Arial" w:cs="Arial"/>
          <w:i/>
          <w:iCs/>
        </w:rPr>
        <w:t>A. ceylanicum</w:t>
      </w:r>
      <w:r w:rsidRPr="000439B6">
        <w:rPr>
          <w:rFonts w:ascii="Arial" w:hAnsi="Arial" w:cs="Arial"/>
        </w:rPr>
        <w:t>, infection status was only a marginally significant variable in explaining differences in land use (F</w:t>
      </w:r>
      <w:r w:rsidRPr="000439B6">
        <w:rPr>
          <w:rFonts w:ascii="Arial" w:hAnsi="Arial" w:cs="Arial"/>
          <w:vertAlign w:val="subscript"/>
        </w:rPr>
        <w:t>1,676</w:t>
      </w:r>
      <w:r w:rsidRPr="000439B6">
        <w:rPr>
          <w:rFonts w:ascii="Arial" w:hAnsi="Arial" w:cs="Arial"/>
        </w:rPr>
        <w:t xml:space="preserve"> = 2.38, R</w:t>
      </w:r>
      <w:r w:rsidRPr="000439B6">
        <w:rPr>
          <w:rFonts w:ascii="Arial" w:hAnsi="Arial" w:cs="Arial"/>
          <w:vertAlign w:val="superscript"/>
        </w:rPr>
        <w:t>2</w:t>
      </w:r>
      <w:r w:rsidRPr="000439B6">
        <w:rPr>
          <w:rFonts w:ascii="Arial" w:hAnsi="Arial" w:cs="Arial"/>
        </w:rPr>
        <w:t xml:space="preserve"> = 0.004, p = 0.079), and this effect was negligible when accounting for gender (F</w:t>
      </w:r>
      <w:r w:rsidRPr="000439B6">
        <w:rPr>
          <w:rFonts w:ascii="Arial" w:hAnsi="Arial" w:cs="Arial"/>
          <w:vertAlign w:val="subscript"/>
        </w:rPr>
        <w:t>1,673</w:t>
      </w:r>
      <w:r w:rsidRPr="000439B6">
        <w:rPr>
          <w:rFonts w:ascii="Arial" w:hAnsi="Arial" w:cs="Arial"/>
        </w:rPr>
        <w:t xml:space="preserve"> = 12.63, R</w:t>
      </w:r>
      <w:r w:rsidRPr="000439B6">
        <w:rPr>
          <w:rFonts w:ascii="Arial" w:hAnsi="Arial" w:cs="Arial"/>
          <w:vertAlign w:val="superscript"/>
        </w:rPr>
        <w:t>2</w:t>
      </w:r>
      <w:r w:rsidRPr="000439B6">
        <w:rPr>
          <w:rFonts w:ascii="Arial" w:hAnsi="Arial" w:cs="Arial"/>
        </w:rPr>
        <w:t xml:space="preserve"> = 0.017, p = 0.001) and village (F</w:t>
      </w:r>
      <w:r w:rsidRPr="000439B6">
        <w:rPr>
          <w:rFonts w:ascii="Arial" w:hAnsi="Arial" w:cs="Arial"/>
          <w:vertAlign w:val="subscript"/>
        </w:rPr>
        <w:t>2,673</w:t>
      </w:r>
      <w:r w:rsidRPr="000439B6">
        <w:rPr>
          <w:rFonts w:ascii="Arial" w:hAnsi="Arial" w:cs="Arial"/>
        </w:rPr>
        <w:t xml:space="preserve"> = 26.31, R</w:t>
      </w:r>
      <w:r w:rsidRPr="000439B6">
        <w:rPr>
          <w:rFonts w:ascii="Arial" w:hAnsi="Arial" w:cs="Arial"/>
          <w:vertAlign w:val="superscript"/>
        </w:rPr>
        <w:t>2</w:t>
      </w:r>
      <w:r w:rsidRPr="000439B6">
        <w:rPr>
          <w:rFonts w:ascii="Arial" w:hAnsi="Arial" w:cs="Arial"/>
        </w:rPr>
        <w:t xml:space="preserve"> = 0.071, p = 0.001).</w:t>
      </w:r>
    </w:p>
    <w:p w14:paraId="7C6679E2" w14:textId="77777777" w:rsidR="003155FB" w:rsidRDefault="003155FB" w:rsidP="00661711">
      <w:pPr>
        <w:spacing w:line="276" w:lineRule="auto"/>
        <w:rPr>
          <w:rFonts w:ascii="Arial" w:hAnsi="Arial" w:cs="Arial"/>
        </w:rPr>
      </w:pPr>
    </w:p>
    <w:p w14:paraId="099ADB8F" w14:textId="5348AAED" w:rsidR="003155FB" w:rsidRPr="000439B6" w:rsidRDefault="003155FB" w:rsidP="003155FB">
      <w:pPr>
        <w:spacing w:line="276" w:lineRule="auto"/>
        <w:ind w:left="720" w:hanging="720"/>
        <w:rPr>
          <w:rFonts w:ascii="Arial" w:hAnsi="Arial" w:cs="Arial"/>
        </w:rPr>
      </w:pPr>
      <w:r w:rsidRPr="003155FB">
        <w:rPr>
          <w:rFonts w:ascii="Arial" w:hAnsi="Arial" w:cs="Arial"/>
        </w:rPr>
        <w:t>Oksanen J, Simpson G, Blanchet F, Kindt R, Legendre P, Minchin P, O'Hara R, Solymos P, Stevens M, Szoecs E, Wagner H, Bedward M, Bolker B, Borcard D, Carvalho G, De Caceres M, Durand S, Evangelista H, Hannigan G, Hill M, Lahti L, Martino C, Ouellette M, Ribeiro Cunha E, Smith T, Stier A, Ter Braak C, Weedon J (2026). </w:t>
      </w:r>
      <w:r w:rsidRPr="003155FB">
        <w:rPr>
          <w:rFonts w:ascii="Arial" w:hAnsi="Arial" w:cs="Arial"/>
          <w:i/>
          <w:iCs/>
        </w:rPr>
        <w:t>vegan: Community Ecology Package</w:t>
      </w:r>
      <w:r w:rsidRPr="003155FB">
        <w:rPr>
          <w:rFonts w:ascii="Arial" w:hAnsi="Arial" w:cs="Arial"/>
        </w:rPr>
        <w:t>. R package version 2.8</w:t>
      </w:r>
      <w:r>
        <w:rPr>
          <w:rFonts w:ascii="Arial" w:hAnsi="Arial" w:cs="Arial"/>
        </w:rPr>
        <w:t>-</w:t>
      </w:r>
      <w:r w:rsidRPr="003155FB">
        <w:rPr>
          <w:rFonts w:ascii="Arial" w:hAnsi="Arial" w:cs="Arial"/>
        </w:rPr>
        <w:t>0, </w:t>
      </w:r>
      <w:hyperlink r:id="rId10" w:history="1">
        <w:r w:rsidRPr="003155FB">
          <w:rPr>
            <w:rStyle w:val="Hyperlink"/>
            <w:rFonts w:ascii="Arial" w:hAnsi="Arial" w:cs="Arial"/>
          </w:rPr>
          <w:t>https://vegandevs.github.io/vegan/</w:t>
        </w:r>
      </w:hyperlink>
      <w:r w:rsidRPr="003155FB">
        <w:rPr>
          <w:rFonts w:ascii="Arial" w:hAnsi="Arial" w:cs="Arial"/>
        </w:rPr>
        <w:t>.</w:t>
      </w:r>
    </w:p>
    <w:p w14:paraId="7AB63004" w14:textId="3718E4F1" w:rsidR="00ED3DC6" w:rsidRPr="003155FB" w:rsidRDefault="00661711" w:rsidP="003155FB">
      <w:pPr>
        <w:pStyle w:val="ListParagraph"/>
        <w:rPr>
          <w:rFonts w:ascii="Arial" w:hAnsi="Arial" w:cs="Arial"/>
          <w:b/>
          <w:bCs/>
        </w:rPr>
      </w:pPr>
      <w:r w:rsidRPr="00661711">
        <w:rPr>
          <w:rFonts w:ascii="Arial" w:hAnsi="Arial" w:cs="Arial"/>
          <w:b/>
          <w:bCs/>
        </w:rPr>
        <w:br w:type="page"/>
      </w:r>
      <w:bookmarkStart w:id="6" w:name="_Toc234432742"/>
      <w:r w:rsidR="00ED3DC6" w:rsidRPr="000439B6">
        <w:rPr>
          <w:rFonts w:ascii="Arial" w:hAnsi="Arial" w:cs="Arial"/>
          <w:b/>
          <w:bCs/>
          <w:sz w:val="24"/>
          <w:szCs w:val="24"/>
        </w:rPr>
        <w:lastRenderedPageBreak/>
        <w:t xml:space="preserve">Binary </w:t>
      </w:r>
      <w:r w:rsidR="00013D44" w:rsidRPr="000439B6">
        <w:rPr>
          <w:rFonts w:ascii="Arial" w:hAnsi="Arial" w:cs="Arial"/>
          <w:b/>
          <w:bCs/>
          <w:sz w:val="24"/>
          <w:szCs w:val="24"/>
        </w:rPr>
        <w:t>k</w:t>
      </w:r>
      <w:r w:rsidR="00ED3DC6" w:rsidRPr="000439B6">
        <w:rPr>
          <w:rFonts w:ascii="Arial" w:hAnsi="Arial" w:cs="Arial"/>
          <w:b/>
          <w:bCs/>
          <w:sz w:val="24"/>
          <w:szCs w:val="24"/>
        </w:rPr>
        <w:t>-</w:t>
      </w:r>
      <w:r w:rsidR="00D86E04" w:rsidRPr="000439B6">
        <w:rPr>
          <w:rFonts w:ascii="Arial" w:hAnsi="Arial" w:cs="Arial"/>
          <w:b/>
          <w:bCs/>
          <w:sz w:val="24"/>
          <w:szCs w:val="24"/>
        </w:rPr>
        <w:t>t</w:t>
      </w:r>
      <w:r w:rsidR="00ED3DC6" w:rsidRPr="000439B6">
        <w:rPr>
          <w:rFonts w:ascii="Arial" w:hAnsi="Arial" w:cs="Arial"/>
          <w:b/>
          <w:bCs/>
          <w:sz w:val="24"/>
          <w:szCs w:val="24"/>
        </w:rPr>
        <w:t>est</w:t>
      </w:r>
      <w:bookmarkEnd w:id="6"/>
    </w:p>
    <w:p w14:paraId="133E0F3A" w14:textId="77777777" w:rsidR="000439B6" w:rsidRDefault="000439B6">
      <w:pPr>
        <w:rPr>
          <w:rFonts w:ascii="Arial" w:hAnsi="Arial" w:cs="Arial"/>
          <w:i/>
          <w:iCs/>
        </w:rPr>
      </w:pPr>
    </w:p>
    <w:p w14:paraId="15F39A91" w14:textId="6E56CE87" w:rsidR="00784843" w:rsidRPr="00F00EFE" w:rsidRDefault="00784843">
      <w:pPr>
        <w:rPr>
          <w:rFonts w:ascii="Arial" w:hAnsi="Arial" w:cs="Arial"/>
          <w:i/>
          <w:iCs/>
        </w:rPr>
      </w:pPr>
      <w:r w:rsidRPr="00F00EFE">
        <w:rPr>
          <w:rFonts w:ascii="Arial" w:hAnsi="Arial" w:cs="Arial"/>
          <w:i/>
          <w:iCs/>
        </w:rPr>
        <w:t>Methods</w:t>
      </w:r>
    </w:p>
    <w:p w14:paraId="0C9D2409" w14:textId="22CF3177" w:rsidR="00784843" w:rsidRPr="004731D8" w:rsidRDefault="00ED3DC6">
      <w:pPr>
        <w:rPr>
          <w:rFonts w:ascii="Arial" w:hAnsi="Arial" w:cs="Arial"/>
        </w:rPr>
      </w:pPr>
      <w:r>
        <w:rPr>
          <w:rFonts w:ascii="Arial" w:hAnsi="Arial" w:cs="Arial"/>
        </w:rPr>
        <w:t xml:space="preserve">As reported in the main manuscript, we investigated whether there were </w:t>
      </w:r>
      <w:r w:rsidR="00784843" w:rsidRPr="00784843">
        <w:rPr>
          <w:rFonts w:ascii="Arial" w:hAnsi="Arial" w:cs="Arial"/>
        </w:rPr>
        <w:t>non-random patterns in the distribution of strength centrality such that strongly connected individuals</w:t>
      </w:r>
      <w:r>
        <w:rPr>
          <w:rFonts w:ascii="Arial" w:hAnsi="Arial" w:cs="Arial"/>
        </w:rPr>
        <w:t xml:space="preserve"> on shared </w:t>
      </w:r>
      <w:r w:rsidR="004D42CD">
        <w:rPr>
          <w:rFonts w:ascii="Arial" w:hAnsi="Arial" w:cs="Arial"/>
        </w:rPr>
        <w:t xml:space="preserve">land use </w:t>
      </w:r>
      <w:r>
        <w:rPr>
          <w:rFonts w:ascii="Arial" w:hAnsi="Arial" w:cs="Arial"/>
        </w:rPr>
        <w:t>networks</w:t>
      </w:r>
      <w:r w:rsidR="00784843" w:rsidRPr="00784843">
        <w:rPr>
          <w:rFonts w:ascii="Arial" w:hAnsi="Arial" w:cs="Arial"/>
        </w:rPr>
        <w:t xml:space="preserve"> would have a higher probability of infection.</w:t>
      </w:r>
      <w:r>
        <w:rPr>
          <w:rFonts w:ascii="Arial" w:hAnsi="Arial" w:cs="Arial"/>
        </w:rPr>
        <w:t xml:space="preserve"> </w:t>
      </w:r>
      <w:r w:rsidR="00784843" w:rsidRPr="00784843">
        <w:rPr>
          <w:rFonts w:ascii="Arial" w:hAnsi="Arial" w:cs="Arial"/>
        </w:rPr>
        <w:t>To verify our results, we also ran the standard k-test, which tests whether infected individuals overlapped in land use with a greater number of other infected individuals than would be expected by chance. The standard k-test is calculated based on network degree centrality and requires binarized edge weights; therefore, because many networks were dense (i.e., nearly all individuals on the village network were connected to each other because most people spent time in the same area at least once), we created three sub-networks using different “cutpoints” to define edges, with edges representing the top 10, 20, and 30</w:t>
      </w:r>
      <w:r w:rsidR="00784843" w:rsidRPr="00784843">
        <w:rPr>
          <w:rFonts w:ascii="Arial" w:hAnsi="Arial" w:cs="Arial"/>
          <w:vertAlign w:val="superscript"/>
        </w:rPr>
        <w:t>th</w:t>
      </w:r>
      <w:r w:rsidR="00784843" w:rsidRPr="00784843">
        <w:rPr>
          <w:rFonts w:ascii="Arial" w:hAnsi="Arial" w:cs="Arial"/>
        </w:rPr>
        <w:t xml:space="preserve"> percentile of edge weights for each network. </w:t>
      </w:r>
      <w:r w:rsidR="00D86E04">
        <w:rPr>
          <w:rFonts w:ascii="Arial" w:hAnsi="Arial" w:cs="Arial"/>
        </w:rPr>
        <w:t>We also used the binary k-test to determine if there were non-random patterns of infection in the friendship network.</w:t>
      </w:r>
    </w:p>
    <w:p w14:paraId="60290A1E" w14:textId="77777777" w:rsidR="00691254" w:rsidRDefault="00691254">
      <w:pPr>
        <w:rPr>
          <w:rFonts w:ascii="Arial" w:hAnsi="Arial" w:cs="Arial"/>
          <w:i/>
          <w:iCs/>
        </w:rPr>
      </w:pPr>
    </w:p>
    <w:p w14:paraId="55B3B10E" w14:textId="499E7CDD" w:rsidR="00784843" w:rsidRDefault="00784843">
      <w:pPr>
        <w:rPr>
          <w:rFonts w:ascii="Arial" w:hAnsi="Arial" w:cs="Arial"/>
          <w:i/>
          <w:iCs/>
        </w:rPr>
      </w:pPr>
      <w:r w:rsidRPr="00F00EFE">
        <w:rPr>
          <w:rFonts w:ascii="Arial" w:hAnsi="Arial" w:cs="Arial"/>
          <w:i/>
          <w:iCs/>
        </w:rPr>
        <w:t>Results</w:t>
      </w:r>
    </w:p>
    <w:p w14:paraId="5AFBB363" w14:textId="70C0EC77" w:rsidR="00D86E04" w:rsidRDefault="00D86E04">
      <w:pPr>
        <w:rPr>
          <w:rFonts w:ascii="Arial" w:hAnsi="Arial" w:cs="Arial"/>
          <w:u w:val="single"/>
        </w:rPr>
      </w:pPr>
      <w:r>
        <w:rPr>
          <w:rFonts w:ascii="Arial" w:hAnsi="Arial" w:cs="Arial"/>
          <w:u w:val="single"/>
        </w:rPr>
        <w:t>Friendship network</w:t>
      </w:r>
    </w:p>
    <w:p w14:paraId="22702591" w14:textId="77777777" w:rsidR="00F45939" w:rsidRDefault="00F45939">
      <w:pPr>
        <w:rPr>
          <w:rFonts w:ascii="Arial" w:hAnsi="Arial" w:cs="Arial"/>
          <w:u w:val="single"/>
        </w:rPr>
      </w:pPr>
    </w:p>
    <w:p w14:paraId="57D05974" w14:textId="3299D506" w:rsidR="00D86E04" w:rsidRDefault="00F45939">
      <w:pPr>
        <w:rPr>
          <w:rFonts w:ascii="Arial" w:hAnsi="Arial" w:cs="Arial"/>
        </w:rPr>
      </w:pPr>
      <w:r>
        <w:rPr>
          <w:noProof/>
        </w:rPr>
        <w:drawing>
          <wp:inline distT="0" distB="0" distL="0" distR="0" wp14:anchorId="528E1840" wp14:editId="30453D9F">
            <wp:extent cx="3311611" cy="1706060"/>
            <wp:effectExtent l="0" t="0" r="3175" b="8890"/>
            <wp:docPr id="20381355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39347" cy="1720349"/>
                    </a:xfrm>
                    <a:prstGeom prst="rect">
                      <a:avLst/>
                    </a:prstGeom>
                    <a:noFill/>
                  </pic:spPr>
                </pic:pic>
              </a:graphicData>
            </a:graphic>
          </wp:inline>
        </w:drawing>
      </w:r>
    </w:p>
    <w:p w14:paraId="762E918F" w14:textId="05A727BA" w:rsidR="00F45939" w:rsidRPr="00D86E04" w:rsidRDefault="00F45939">
      <w:pPr>
        <w:rPr>
          <w:rFonts w:ascii="Arial" w:hAnsi="Arial" w:cs="Arial"/>
        </w:rPr>
      </w:pPr>
      <w:r>
        <w:rPr>
          <w:rFonts w:ascii="Arial" w:hAnsi="Arial" w:cs="Arial"/>
        </w:rPr>
        <w:t>Figure S</w:t>
      </w:r>
      <w:r w:rsidR="006879DE">
        <w:rPr>
          <w:rFonts w:ascii="Arial" w:hAnsi="Arial" w:cs="Arial"/>
        </w:rPr>
        <w:t>4</w:t>
      </w:r>
      <w:r>
        <w:rPr>
          <w:rFonts w:ascii="Arial" w:hAnsi="Arial" w:cs="Arial"/>
        </w:rPr>
        <w:t>: We found significant p-values for binary k-tests of parasite infection on the friendship networks for both parasites across the three villages.</w:t>
      </w:r>
      <w:r w:rsidR="00822F81">
        <w:rPr>
          <w:rFonts w:ascii="Arial" w:hAnsi="Arial" w:cs="Arial"/>
        </w:rPr>
        <w:t xml:space="preserve"> Infected individuals were connected to 2-3 times as many infected others than expected by chance.</w:t>
      </w:r>
    </w:p>
    <w:p w14:paraId="1386EBB4" w14:textId="77777777" w:rsidR="00D86E04" w:rsidRDefault="00D86E04">
      <w:pPr>
        <w:rPr>
          <w:rFonts w:ascii="Arial" w:hAnsi="Arial" w:cs="Arial"/>
          <w:u w:val="single"/>
        </w:rPr>
      </w:pPr>
    </w:p>
    <w:p w14:paraId="229E2909" w14:textId="2B84751D" w:rsidR="00D86E04" w:rsidRPr="00D86E04" w:rsidRDefault="00D86E04">
      <w:pPr>
        <w:rPr>
          <w:rFonts w:ascii="Arial" w:hAnsi="Arial" w:cs="Arial"/>
          <w:u w:val="single"/>
        </w:rPr>
      </w:pPr>
      <w:r>
        <w:rPr>
          <w:rFonts w:ascii="Arial" w:hAnsi="Arial" w:cs="Arial"/>
          <w:u w:val="single"/>
        </w:rPr>
        <w:t>Land use networks</w:t>
      </w:r>
    </w:p>
    <w:p w14:paraId="08F87948" w14:textId="76373BA0" w:rsidR="00ED3DC6" w:rsidRDefault="00ED3DC6" w:rsidP="00784843">
      <w:pPr>
        <w:rPr>
          <w:rFonts w:ascii="Arial" w:hAnsi="Arial" w:cs="Arial"/>
        </w:rPr>
      </w:pPr>
      <w:r w:rsidRPr="00784843">
        <w:rPr>
          <w:rFonts w:ascii="Arial" w:hAnsi="Arial" w:cs="Arial"/>
        </w:rPr>
        <w:t xml:space="preserve">K-tests of associations between networks of landscape use </w:t>
      </w:r>
      <w:r>
        <w:rPr>
          <w:rFonts w:ascii="Arial" w:hAnsi="Arial" w:cs="Arial"/>
        </w:rPr>
        <w:t xml:space="preserve">were </w:t>
      </w:r>
      <w:r w:rsidRPr="00784843">
        <w:rPr>
          <w:rFonts w:ascii="Arial" w:hAnsi="Arial" w:cs="Arial"/>
        </w:rPr>
        <w:t>defined as either the sum of total gridcells used for any period of time (“overlapping area”) or the sum-product of time spent in the same areas (“overlapping time”)</w:t>
      </w:r>
      <w:r>
        <w:rPr>
          <w:rFonts w:ascii="Arial" w:hAnsi="Arial" w:cs="Arial"/>
        </w:rPr>
        <w:t xml:space="preserve">. Below, we </w:t>
      </w:r>
      <w:r w:rsidR="00F00EFE">
        <w:rPr>
          <w:rFonts w:ascii="Arial" w:hAnsi="Arial" w:cs="Arial"/>
        </w:rPr>
        <w:t>compare the strength k-test results for the overlapping area and overlapping time networks (Figure S</w:t>
      </w:r>
      <w:r w:rsidR="00F3715D">
        <w:rPr>
          <w:rFonts w:ascii="Arial" w:hAnsi="Arial" w:cs="Arial"/>
        </w:rPr>
        <w:t>5</w:t>
      </w:r>
      <w:r w:rsidR="00F00EFE">
        <w:rPr>
          <w:rFonts w:ascii="Arial" w:hAnsi="Arial" w:cs="Arial"/>
        </w:rPr>
        <w:t xml:space="preserve">). We also </w:t>
      </w:r>
      <w:r>
        <w:rPr>
          <w:rFonts w:ascii="Arial" w:hAnsi="Arial" w:cs="Arial"/>
        </w:rPr>
        <w:t xml:space="preserve">report the k-test results for binarized networks at each of the different cutpoints for both the overlapping area and the overlapping time networks. For ease of comparison, we </w:t>
      </w:r>
      <w:r w:rsidR="00F00EFE">
        <w:rPr>
          <w:rFonts w:ascii="Arial" w:hAnsi="Arial" w:cs="Arial"/>
        </w:rPr>
        <w:t>note where these results differ from those based on the analyses presented in the main manuscript.</w:t>
      </w:r>
    </w:p>
    <w:p w14:paraId="7B5A132C" w14:textId="77777777" w:rsidR="00691254" w:rsidRDefault="00691254" w:rsidP="00784843">
      <w:pPr>
        <w:rPr>
          <w:rFonts w:ascii="Arial" w:hAnsi="Arial" w:cs="Arial"/>
          <w:u w:val="single"/>
        </w:rPr>
      </w:pPr>
    </w:p>
    <w:p w14:paraId="18C0133E" w14:textId="51C4861E" w:rsidR="00F00EFE" w:rsidRDefault="00F00EFE" w:rsidP="00784843">
      <w:pPr>
        <w:rPr>
          <w:rFonts w:ascii="Arial" w:hAnsi="Arial" w:cs="Arial"/>
          <w:u w:val="single"/>
        </w:rPr>
      </w:pPr>
      <w:r>
        <w:rPr>
          <w:rFonts w:ascii="Arial" w:hAnsi="Arial" w:cs="Arial"/>
          <w:u w:val="single"/>
        </w:rPr>
        <w:t>Strength k-test: Overlapping area vs. overlapping time</w:t>
      </w:r>
    </w:p>
    <w:p w14:paraId="3450F5C6" w14:textId="216C056A" w:rsidR="00F00EFE" w:rsidRDefault="00F00EFE" w:rsidP="00784843">
      <w:pPr>
        <w:rPr>
          <w:rFonts w:ascii="Arial" w:hAnsi="Arial" w:cs="Arial"/>
        </w:rPr>
      </w:pPr>
      <w:r>
        <w:rPr>
          <w:rFonts w:ascii="Arial" w:hAnsi="Arial" w:cs="Arial"/>
        </w:rPr>
        <w:t>As noted in the main manuscript, strength k-test results</w:t>
      </w:r>
      <w:r w:rsidRPr="00F00EFE">
        <w:rPr>
          <w:rFonts w:ascii="Arial" w:hAnsi="Arial" w:cs="Arial"/>
        </w:rPr>
        <w:t xml:space="preserve"> from networks based on overlapping area and overlapping time were correlated in terms of effect size and direction (strength: Spearman’s ρ=0.69,</w:t>
      </w:r>
      <w:r>
        <w:rPr>
          <w:rFonts w:ascii="Arial" w:hAnsi="Arial" w:cs="Arial"/>
        </w:rPr>
        <w:t xml:space="preserve"> </w:t>
      </w:r>
      <w:r w:rsidRPr="00F00EFE">
        <w:rPr>
          <w:rFonts w:ascii="Arial" w:hAnsi="Arial" w:cs="Arial"/>
        </w:rPr>
        <w:t>p&lt;0.001) but not p-value (ρ=0.</w:t>
      </w:r>
      <w:r w:rsidR="00020A91">
        <w:rPr>
          <w:rFonts w:ascii="Arial" w:hAnsi="Arial" w:cs="Arial"/>
        </w:rPr>
        <w:t>08</w:t>
      </w:r>
      <w:r w:rsidRPr="00F00EFE">
        <w:rPr>
          <w:rFonts w:ascii="Arial" w:hAnsi="Arial" w:cs="Arial"/>
        </w:rPr>
        <w:t>,</w:t>
      </w:r>
      <w:r>
        <w:rPr>
          <w:rFonts w:ascii="Arial" w:hAnsi="Arial" w:cs="Arial"/>
        </w:rPr>
        <w:t xml:space="preserve"> </w:t>
      </w:r>
      <w:r w:rsidRPr="00F00EFE">
        <w:rPr>
          <w:rFonts w:ascii="Arial" w:hAnsi="Arial" w:cs="Arial"/>
        </w:rPr>
        <w:t>p=0.</w:t>
      </w:r>
      <w:r w:rsidR="00020A91">
        <w:rPr>
          <w:rFonts w:ascii="Arial" w:hAnsi="Arial" w:cs="Arial"/>
        </w:rPr>
        <w:t>72</w:t>
      </w:r>
      <w:r w:rsidRPr="00F00EFE">
        <w:rPr>
          <w:rFonts w:ascii="Arial" w:hAnsi="Arial" w:cs="Arial"/>
        </w:rPr>
        <w:t>).</w:t>
      </w:r>
    </w:p>
    <w:p w14:paraId="7F9A7656" w14:textId="2B97A270" w:rsidR="00020A91" w:rsidRDefault="00020A91" w:rsidP="00784843">
      <w:pPr>
        <w:rPr>
          <w:rFonts w:ascii="Arial" w:hAnsi="Arial" w:cs="Arial"/>
          <w:noProof/>
        </w:rPr>
      </w:pPr>
      <w:r>
        <w:rPr>
          <w:rFonts w:ascii="Arial" w:hAnsi="Arial" w:cs="Arial"/>
          <w:noProof/>
        </w:rPr>
        <w:drawing>
          <wp:inline distT="0" distB="0" distL="0" distR="0" wp14:anchorId="56DC9A93" wp14:editId="591B7F02">
            <wp:extent cx="5686425" cy="2955546"/>
            <wp:effectExtent l="0" t="0" r="0" b="0"/>
            <wp:docPr id="20356092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09936" cy="2967766"/>
                    </a:xfrm>
                    <a:prstGeom prst="rect">
                      <a:avLst/>
                    </a:prstGeom>
                    <a:noFill/>
                  </pic:spPr>
                </pic:pic>
              </a:graphicData>
            </a:graphic>
          </wp:inline>
        </w:drawing>
      </w:r>
    </w:p>
    <w:p w14:paraId="07BA96D1" w14:textId="4371371F" w:rsidR="00F00EFE" w:rsidRDefault="00F00EFE" w:rsidP="00020A91">
      <w:pPr>
        <w:tabs>
          <w:tab w:val="left" w:pos="2070"/>
        </w:tabs>
        <w:rPr>
          <w:rFonts w:ascii="Arial" w:hAnsi="Arial" w:cs="Arial"/>
        </w:rPr>
      </w:pPr>
      <w:r>
        <w:rPr>
          <w:rFonts w:ascii="Arial" w:hAnsi="Arial" w:cs="Arial"/>
        </w:rPr>
        <w:t>Figure S</w:t>
      </w:r>
      <w:r w:rsidR="006879DE">
        <w:rPr>
          <w:rFonts w:ascii="Arial" w:hAnsi="Arial" w:cs="Arial"/>
        </w:rPr>
        <w:t>5</w:t>
      </w:r>
      <w:r>
        <w:rPr>
          <w:rFonts w:ascii="Arial" w:hAnsi="Arial" w:cs="Arial"/>
        </w:rPr>
        <w:t>. Strength test results for networks with edges weighted by the sum-product of shared time (“overlapping time”) in gridcells for each habitat type. Networks with any result that differed in terms of p-value significance are outlined in boxes in the x-axis.</w:t>
      </w:r>
    </w:p>
    <w:p w14:paraId="4EA3C410" w14:textId="77777777" w:rsidR="00F00EFE" w:rsidRDefault="00F00EFE" w:rsidP="00784843">
      <w:pPr>
        <w:rPr>
          <w:rFonts w:ascii="Arial" w:hAnsi="Arial" w:cs="Arial"/>
        </w:rPr>
      </w:pPr>
    </w:p>
    <w:p w14:paraId="7C50C686" w14:textId="77777777" w:rsidR="00F00EFE" w:rsidRDefault="00F00EFE" w:rsidP="00784843">
      <w:pPr>
        <w:rPr>
          <w:rFonts w:ascii="Arial" w:hAnsi="Arial" w:cs="Arial"/>
        </w:rPr>
      </w:pPr>
    </w:p>
    <w:p w14:paraId="479EA147" w14:textId="42D2827D" w:rsidR="00F00EFE" w:rsidRDefault="00F00EFE" w:rsidP="00F00EFE">
      <w:pPr>
        <w:rPr>
          <w:rFonts w:ascii="Arial" w:hAnsi="Arial" w:cs="Arial"/>
          <w:u w:val="single"/>
        </w:rPr>
      </w:pPr>
      <w:r>
        <w:rPr>
          <w:rFonts w:ascii="Arial" w:hAnsi="Arial" w:cs="Arial"/>
          <w:u w:val="single"/>
        </w:rPr>
        <w:t>Binary k-test vs. strength k-test for overlapping area and time:</w:t>
      </w:r>
    </w:p>
    <w:p w14:paraId="6BB7A0C9" w14:textId="78585A9E" w:rsidR="00F00EFE" w:rsidRPr="00363DE8" w:rsidRDefault="00363DE8" w:rsidP="00F00EFE">
      <w:pPr>
        <w:rPr>
          <w:rFonts w:ascii="Arial" w:hAnsi="Arial" w:cs="Arial"/>
        </w:rPr>
      </w:pPr>
      <w:r>
        <w:rPr>
          <w:rFonts w:ascii="Arial" w:hAnsi="Arial" w:cs="Arial"/>
        </w:rPr>
        <w:t>For the overlapping area networks, the strength k-test results were very similar to the binary k-test results. Across both parasite species, there were two instances where the strength k-test results returned a significant p-value when the binary k-tests did not (Figure S</w:t>
      </w:r>
      <w:r w:rsidR="00F3715D">
        <w:rPr>
          <w:rFonts w:ascii="Arial" w:hAnsi="Arial" w:cs="Arial"/>
        </w:rPr>
        <w:t>6</w:t>
      </w:r>
      <w:r>
        <w:rPr>
          <w:rFonts w:ascii="Arial" w:hAnsi="Arial" w:cs="Arial"/>
        </w:rPr>
        <w:t xml:space="preserve">, left panel). For the overlapping time networks, the strength k-test results largely agreed with the binary k-test results, with the exception that </w:t>
      </w:r>
      <w:r w:rsidR="00E01B0A">
        <w:rPr>
          <w:rFonts w:ascii="Arial" w:hAnsi="Arial" w:cs="Arial"/>
        </w:rPr>
        <w:t>brushy regrowth</w:t>
      </w:r>
      <w:r>
        <w:rPr>
          <w:rFonts w:ascii="Arial" w:hAnsi="Arial" w:cs="Arial"/>
        </w:rPr>
        <w:t xml:space="preserve"> networks without cutpoints (Network cutpoint = 0) were significant for the binary k-test but not the strength k-test (Figure S</w:t>
      </w:r>
      <w:r w:rsidR="00F3715D">
        <w:rPr>
          <w:rFonts w:ascii="Arial" w:hAnsi="Arial" w:cs="Arial"/>
        </w:rPr>
        <w:t>6</w:t>
      </w:r>
      <w:r>
        <w:rPr>
          <w:rFonts w:ascii="Arial" w:hAnsi="Arial" w:cs="Arial"/>
        </w:rPr>
        <w:t xml:space="preserve">, right panel). </w:t>
      </w:r>
    </w:p>
    <w:p w14:paraId="03B05A05" w14:textId="2E5282CD" w:rsidR="00154F44" w:rsidRDefault="00E01B0A" w:rsidP="00F00EFE">
      <w:pPr>
        <w:rPr>
          <w:rFonts w:ascii="Arial" w:hAnsi="Arial" w:cs="Arial"/>
        </w:rPr>
        <w:sectPr w:rsidR="00154F44">
          <w:pgSz w:w="12240" w:h="15840"/>
          <w:pgMar w:top="1440" w:right="1440" w:bottom="1440" w:left="1440" w:header="720" w:footer="720" w:gutter="0"/>
          <w:cols w:space="720"/>
          <w:docGrid w:linePitch="360"/>
        </w:sectPr>
      </w:pPr>
      <w:r>
        <w:rPr>
          <w:rFonts w:ascii="Arial" w:hAnsi="Arial" w:cs="Arial"/>
        </w:rPr>
        <w:t>R</w:t>
      </w:r>
      <w:r w:rsidR="00F00EFE" w:rsidRPr="00784843">
        <w:rPr>
          <w:rFonts w:ascii="Arial" w:hAnsi="Arial" w:cs="Arial"/>
        </w:rPr>
        <w:t xml:space="preserve">esults from </w:t>
      </w:r>
      <w:r w:rsidR="00F00EFE">
        <w:rPr>
          <w:rFonts w:ascii="Arial" w:hAnsi="Arial" w:cs="Arial"/>
        </w:rPr>
        <w:t xml:space="preserve">binary </w:t>
      </w:r>
      <w:r w:rsidR="00F00EFE" w:rsidRPr="00784843">
        <w:rPr>
          <w:rFonts w:ascii="Arial" w:hAnsi="Arial" w:cs="Arial"/>
        </w:rPr>
        <w:t>networks based on overlapping area and overlapping time were</w:t>
      </w:r>
      <w:r>
        <w:rPr>
          <w:rFonts w:ascii="Arial" w:hAnsi="Arial" w:cs="Arial"/>
        </w:rPr>
        <w:t xml:space="preserve"> </w:t>
      </w:r>
      <w:r w:rsidR="0042479F">
        <w:rPr>
          <w:rFonts w:ascii="Arial" w:hAnsi="Arial" w:cs="Arial"/>
        </w:rPr>
        <w:t>marginally</w:t>
      </w:r>
      <w:r w:rsidR="00F00EFE" w:rsidRPr="00784843">
        <w:rPr>
          <w:rFonts w:ascii="Arial" w:hAnsi="Arial" w:cs="Arial"/>
        </w:rPr>
        <w:t xml:space="preserve"> correlated</w:t>
      </w:r>
      <w:r w:rsidR="00363DE8">
        <w:rPr>
          <w:rFonts w:ascii="Arial" w:hAnsi="Arial" w:cs="Arial"/>
        </w:rPr>
        <w:t xml:space="preserve"> to each other</w:t>
      </w:r>
      <w:r w:rsidR="00F00EFE" w:rsidRPr="00784843">
        <w:rPr>
          <w:rFonts w:ascii="Arial" w:hAnsi="Arial" w:cs="Arial"/>
        </w:rPr>
        <w:t xml:space="preserve"> in terms of effect size and direction (</w:t>
      </w:r>
      <w:r w:rsidR="0042479F">
        <w:rPr>
          <w:rFonts w:ascii="Arial" w:hAnsi="Arial" w:cs="Arial"/>
        </w:rPr>
        <w:t>r</w:t>
      </w:r>
      <w:r w:rsidR="00F00EFE" w:rsidRPr="00784843">
        <w:rPr>
          <w:rFonts w:ascii="Arial" w:hAnsi="Arial" w:cs="Arial"/>
        </w:rPr>
        <w:t xml:space="preserve"> = 0.</w:t>
      </w:r>
      <w:r w:rsidR="0042479F">
        <w:rPr>
          <w:rFonts w:ascii="Arial" w:hAnsi="Arial" w:cs="Arial"/>
        </w:rPr>
        <w:t>18</w:t>
      </w:r>
      <w:r w:rsidR="00F00EFE" w:rsidRPr="00784843">
        <w:rPr>
          <w:rFonts w:ascii="Arial" w:hAnsi="Arial" w:cs="Arial"/>
        </w:rPr>
        <w:t>, p = 0.0</w:t>
      </w:r>
      <w:r w:rsidR="0042479F">
        <w:rPr>
          <w:rFonts w:ascii="Arial" w:hAnsi="Arial" w:cs="Arial"/>
        </w:rPr>
        <w:t>7</w:t>
      </w:r>
      <w:r w:rsidR="00F00EFE" w:rsidRPr="00784843">
        <w:rPr>
          <w:rFonts w:ascii="Arial" w:hAnsi="Arial" w:cs="Arial"/>
        </w:rPr>
        <w:t>)</w:t>
      </w:r>
      <w:r w:rsidR="0042479F">
        <w:rPr>
          <w:rFonts w:ascii="Arial" w:hAnsi="Arial" w:cs="Arial"/>
        </w:rPr>
        <w:t>, but not</w:t>
      </w:r>
      <w:r w:rsidR="00F00EFE" w:rsidRPr="00784843">
        <w:rPr>
          <w:rFonts w:ascii="Arial" w:hAnsi="Arial" w:cs="Arial"/>
        </w:rPr>
        <w:t xml:space="preserve"> p-value (</w:t>
      </w:r>
      <w:r w:rsidR="0042479F">
        <w:rPr>
          <w:rFonts w:ascii="Arial" w:hAnsi="Arial" w:cs="Arial"/>
        </w:rPr>
        <w:t>r</w:t>
      </w:r>
      <w:r w:rsidR="00F00EFE" w:rsidRPr="00784843">
        <w:rPr>
          <w:rFonts w:ascii="Arial" w:hAnsi="Arial" w:cs="Arial"/>
        </w:rPr>
        <w:t xml:space="preserve"> = 0.</w:t>
      </w:r>
      <w:r w:rsidR="0042479F">
        <w:rPr>
          <w:rFonts w:ascii="Arial" w:hAnsi="Arial" w:cs="Arial"/>
        </w:rPr>
        <w:t>04</w:t>
      </w:r>
      <w:r w:rsidR="00F00EFE" w:rsidRPr="00784843">
        <w:rPr>
          <w:rFonts w:ascii="Arial" w:hAnsi="Arial" w:cs="Arial"/>
        </w:rPr>
        <w:t>, p = 0.</w:t>
      </w:r>
      <w:r w:rsidR="0042479F">
        <w:rPr>
          <w:rFonts w:ascii="Arial" w:hAnsi="Arial" w:cs="Arial"/>
        </w:rPr>
        <w:t>68</w:t>
      </w:r>
      <w:r w:rsidR="00F00EFE" w:rsidRPr="00784843">
        <w:rPr>
          <w:rFonts w:ascii="Arial" w:hAnsi="Arial" w:cs="Arial"/>
        </w:rPr>
        <w:t>)</w:t>
      </w:r>
      <w:r w:rsidR="0042479F">
        <w:rPr>
          <w:rFonts w:ascii="Arial" w:hAnsi="Arial" w:cs="Arial"/>
        </w:rPr>
        <w:t>. N</w:t>
      </w:r>
      <w:r w:rsidR="00F00EFE" w:rsidRPr="00784843">
        <w:rPr>
          <w:rFonts w:ascii="Arial" w:hAnsi="Arial" w:cs="Arial"/>
        </w:rPr>
        <w:t>etworks based on overlapping area were less sensitive to cutpoints than networks based on overlapping time.</w:t>
      </w:r>
    </w:p>
    <w:p w14:paraId="541288E3" w14:textId="0BDAE14A" w:rsidR="00F00EFE" w:rsidRDefault="00F00EFE" w:rsidP="00784843">
      <w:pPr>
        <w:rPr>
          <w:rFonts w:ascii="Arial" w:hAnsi="Arial" w:cs="Arial"/>
        </w:rPr>
      </w:pPr>
      <w:r>
        <w:rPr>
          <w:rFonts w:ascii="Arial" w:hAnsi="Arial" w:cs="Arial"/>
          <w:noProof/>
        </w:rPr>
        <w:lastRenderedPageBreak/>
        <w:drawing>
          <wp:inline distT="0" distB="0" distL="0" distR="0" wp14:anchorId="630531BE" wp14:editId="26EBB7FA">
            <wp:extent cx="7680554" cy="4829386"/>
            <wp:effectExtent l="0" t="0" r="0" b="0"/>
            <wp:docPr id="3067952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795207" name="Picture 3"/>
                    <pic:cNvPicPr>
                      <a:picLocks noChangeAspect="1" noChangeArrowheads="1"/>
                    </pic:cNvPicPr>
                  </pic:nvPicPr>
                  <pic:blipFill>
                    <a:blip r:embed="rId13">
                      <a:extLst>
                        <a:ext uri="{96DAC541-7B7A-43D3-8B79-37D633B846F1}">
                          <asvg:svgBlip xmlns:asvg="http://schemas.microsoft.com/office/drawing/2016/SVG/main" r:embed="rId14"/>
                        </a:ext>
                      </a:extLst>
                    </a:blip>
                    <a:stretch>
                      <a:fillRect/>
                    </a:stretch>
                  </pic:blipFill>
                  <pic:spPr bwMode="auto">
                    <a:xfrm>
                      <a:off x="0" y="0"/>
                      <a:ext cx="7680554" cy="4829386"/>
                    </a:xfrm>
                    <a:prstGeom prst="rect">
                      <a:avLst/>
                    </a:prstGeom>
                  </pic:spPr>
                </pic:pic>
              </a:graphicData>
            </a:graphic>
          </wp:inline>
        </w:drawing>
      </w:r>
    </w:p>
    <w:p w14:paraId="1B37D277" w14:textId="5D07CDD2" w:rsidR="00D0228E" w:rsidRPr="004731D8" w:rsidRDefault="00363DE8">
      <w:pPr>
        <w:rPr>
          <w:rFonts w:ascii="Arial" w:hAnsi="Arial" w:cs="Arial"/>
        </w:rPr>
      </w:pPr>
      <w:r>
        <w:rPr>
          <w:rFonts w:ascii="Arial" w:hAnsi="Arial" w:cs="Arial"/>
        </w:rPr>
        <w:t>Figure S</w:t>
      </w:r>
      <w:r w:rsidR="006879DE">
        <w:rPr>
          <w:rFonts w:ascii="Arial" w:hAnsi="Arial" w:cs="Arial"/>
        </w:rPr>
        <w:t>6</w:t>
      </w:r>
      <w:r>
        <w:rPr>
          <w:rFonts w:ascii="Arial" w:hAnsi="Arial" w:cs="Arial"/>
        </w:rPr>
        <w:t>. Binary k-test results compared to strength k-test results. Network cutpoints refer to the percentile of edges that were kept based on edge weights. A network cutpoint of 0 indicates that any overlap between individuals in a gridcell constitutes an edge. Network cutpoints of 0.7, 0.8, and 0.9 indicate that only the top 30%, 20%, and 10% of edge weights between two individuals are kept in a network, thus creating binary networks of more tightly-connected individuals. Networks with any result that differed in terms of p-value significance compared to the strength test results are outlined in boxes in the x-axis.</w:t>
      </w:r>
    </w:p>
    <w:sectPr w:rsidR="00D0228E" w:rsidRPr="004731D8" w:rsidSect="001C2FE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128FF"/>
    <w:multiLevelType w:val="hybridMultilevel"/>
    <w:tmpl w:val="AE0A24A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8CC2453"/>
    <w:multiLevelType w:val="hybridMultilevel"/>
    <w:tmpl w:val="29A88A3A"/>
    <w:lvl w:ilvl="0" w:tplc="5E4CDE96">
      <w:start w:val="1"/>
      <w:numFmt w:val="decimal"/>
      <w:pStyle w:val="Style1"/>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640621512">
    <w:abstractNumId w:val="1"/>
  </w:num>
  <w:num w:numId="2" w16cid:durableId="500761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843"/>
    <w:rsid w:val="00013D44"/>
    <w:rsid w:val="00020A91"/>
    <w:rsid w:val="000439B6"/>
    <w:rsid w:val="00060F6D"/>
    <w:rsid w:val="00086931"/>
    <w:rsid w:val="000B20CE"/>
    <w:rsid w:val="000C2AD4"/>
    <w:rsid w:val="000D0D5C"/>
    <w:rsid w:val="000D20F4"/>
    <w:rsid w:val="000D3C78"/>
    <w:rsid w:val="00154F44"/>
    <w:rsid w:val="001A517B"/>
    <w:rsid w:val="001C2FEB"/>
    <w:rsid w:val="00271EEE"/>
    <w:rsid w:val="002C358D"/>
    <w:rsid w:val="002C7ACC"/>
    <w:rsid w:val="003155FB"/>
    <w:rsid w:val="00363DE8"/>
    <w:rsid w:val="0042479F"/>
    <w:rsid w:val="00467FA5"/>
    <w:rsid w:val="00471124"/>
    <w:rsid w:val="004731D8"/>
    <w:rsid w:val="00483108"/>
    <w:rsid w:val="004C2F87"/>
    <w:rsid w:val="004D42CD"/>
    <w:rsid w:val="00595A58"/>
    <w:rsid w:val="005E12A4"/>
    <w:rsid w:val="00661711"/>
    <w:rsid w:val="006879DE"/>
    <w:rsid w:val="00691254"/>
    <w:rsid w:val="006B4C61"/>
    <w:rsid w:val="006E4BA9"/>
    <w:rsid w:val="0077447C"/>
    <w:rsid w:val="00784843"/>
    <w:rsid w:val="00795CC0"/>
    <w:rsid w:val="00814EE2"/>
    <w:rsid w:val="00822F81"/>
    <w:rsid w:val="008C6B6E"/>
    <w:rsid w:val="008D77BD"/>
    <w:rsid w:val="009201FB"/>
    <w:rsid w:val="009532CB"/>
    <w:rsid w:val="009658D5"/>
    <w:rsid w:val="009B5E2C"/>
    <w:rsid w:val="009D24BC"/>
    <w:rsid w:val="009F0B0B"/>
    <w:rsid w:val="00A21487"/>
    <w:rsid w:val="00A32618"/>
    <w:rsid w:val="00BA72F0"/>
    <w:rsid w:val="00C3743E"/>
    <w:rsid w:val="00C43F3C"/>
    <w:rsid w:val="00C4686B"/>
    <w:rsid w:val="00C74C3F"/>
    <w:rsid w:val="00CF2D5A"/>
    <w:rsid w:val="00D0228E"/>
    <w:rsid w:val="00D86E04"/>
    <w:rsid w:val="00DA441F"/>
    <w:rsid w:val="00E01B0A"/>
    <w:rsid w:val="00EA6B79"/>
    <w:rsid w:val="00ED1A5B"/>
    <w:rsid w:val="00ED3DC6"/>
    <w:rsid w:val="00F00EFE"/>
    <w:rsid w:val="00F23C9A"/>
    <w:rsid w:val="00F3715D"/>
    <w:rsid w:val="00F45939"/>
    <w:rsid w:val="00FF1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F4754"/>
  <w15:chartTrackingRefBased/>
  <w15:docId w15:val="{41F544C8-BCF9-4BA4-BF7E-1B5AEC9E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39B6"/>
  </w:style>
  <w:style w:type="paragraph" w:styleId="Heading1">
    <w:name w:val="heading 1"/>
    <w:basedOn w:val="Normal"/>
    <w:next w:val="Normal"/>
    <w:link w:val="Heading1Char"/>
    <w:uiPriority w:val="9"/>
    <w:qFormat/>
    <w:rsid w:val="000439B6"/>
    <w:pPr>
      <w:keepNext/>
      <w:keepLines/>
      <w:spacing w:before="400" w:after="40" w:line="240" w:lineRule="auto"/>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unhideWhenUsed/>
    <w:qFormat/>
    <w:rsid w:val="000439B6"/>
    <w:pPr>
      <w:keepNext/>
      <w:keepLines/>
      <w:spacing w:before="40" w:after="0" w:line="24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39B6"/>
    <w:pPr>
      <w:keepNext/>
      <w:keepLines/>
      <w:spacing w:before="40" w:after="0" w:line="240" w:lineRule="auto"/>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39B6"/>
    <w:pPr>
      <w:keepNext/>
      <w:keepLines/>
      <w:spacing w:before="40" w:after="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0439B6"/>
    <w:pPr>
      <w:keepNext/>
      <w:keepLines/>
      <w:spacing w:before="40" w:after="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0439B6"/>
    <w:pPr>
      <w:keepNext/>
      <w:keepLines/>
      <w:spacing w:before="40" w:after="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0439B6"/>
    <w:pPr>
      <w:keepNext/>
      <w:keepLines/>
      <w:spacing w:before="40" w:after="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0439B6"/>
    <w:pPr>
      <w:keepNext/>
      <w:keepLines/>
      <w:spacing w:before="40" w:after="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0439B6"/>
    <w:pPr>
      <w:keepNext/>
      <w:keepLines/>
      <w:spacing w:before="40" w:after="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9B6"/>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rsid w:val="000439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39B6"/>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39B6"/>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0439B6"/>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0439B6"/>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0439B6"/>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0439B6"/>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0439B6"/>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0439B6"/>
    <w:pPr>
      <w:spacing w:after="0"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0439B6"/>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0439B6"/>
    <w:pPr>
      <w:numPr>
        <w:ilvl w:val="1"/>
      </w:numPr>
      <w:spacing w:after="240" w:line="240" w:lineRule="auto"/>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0439B6"/>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0439B6"/>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0439B6"/>
    <w:rPr>
      <w:color w:val="0E2841" w:themeColor="text2"/>
      <w:sz w:val="24"/>
      <w:szCs w:val="24"/>
    </w:rPr>
  </w:style>
  <w:style w:type="paragraph" w:styleId="ListParagraph">
    <w:name w:val="List Paragraph"/>
    <w:basedOn w:val="Normal"/>
    <w:link w:val="ListParagraphChar"/>
    <w:uiPriority w:val="34"/>
    <w:qFormat/>
    <w:rsid w:val="00784843"/>
    <w:pPr>
      <w:ind w:left="720"/>
      <w:contextualSpacing/>
    </w:pPr>
  </w:style>
  <w:style w:type="character" w:styleId="IntenseEmphasis">
    <w:name w:val="Intense Emphasis"/>
    <w:basedOn w:val="DefaultParagraphFont"/>
    <w:uiPriority w:val="21"/>
    <w:qFormat/>
    <w:rsid w:val="000439B6"/>
    <w:rPr>
      <w:b/>
      <w:bCs/>
      <w:i/>
      <w:iCs/>
    </w:rPr>
  </w:style>
  <w:style w:type="paragraph" w:styleId="IntenseQuote">
    <w:name w:val="Intense Quote"/>
    <w:basedOn w:val="Normal"/>
    <w:next w:val="Normal"/>
    <w:link w:val="IntenseQuoteChar"/>
    <w:uiPriority w:val="30"/>
    <w:qFormat/>
    <w:rsid w:val="000439B6"/>
    <w:pPr>
      <w:spacing w:before="100" w:beforeAutospacing="1" w:after="240" w:line="240" w:lineRule="auto"/>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0439B6"/>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0439B6"/>
    <w:rPr>
      <w:b/>
      <w:bCs/>
      <w:smallCaps/>
      <w:color w:val="0E2841" w:themeColor="text2"/>
      <w:u w:val="single"/>
    </w:rPr>
  </w:style>
  <w:style w:type="paragraph" w:styleId="Revision">
    <w:name w:val="Revision"/>
    <w:hidden/>
    <w:uiPriority w:val="99"/>
    <w:semiHidden/>
    <w:rsid w:val="004D42CD"/>
    <w:pPr>
      <w:spacing w:after="0" w:line="240" w:lineRule="auto"/>
    </w:pPr>
  </w:style>
  <w:style w:type="character" w:styleId="CommentReference">
    <w:name w:val="annotation reference"/>
    <w:basedOn w:val="DefaultParagraphFont"/>
    <w:uiPriority w:val="99"/>
    <w:semiHidden/>
    <w:unhideWhenUsed/>
    <w:rsid w:val="000D20F4"/>
    <w:rPr>
      <w:sz w:val="16"/>
      <w:szCs w:val="16"/>
    </w:rPr>
  </w:style>
  <w:style w:type="paragraph" w:styleId="CommentText">
    <w:name w:val="annotation text"/>
    <w:basedOn w:val="Normal"/>
    <w:link w:val="CommentTextChar"/>
    <w:uiPriority w:val="99"/>
    <w:unhideWhenUsed/>
    <w:rsid w:val="000D20F4"/>
    <w:pPr>
      <w:spacing w:line="240" w:lineRule="auto"/>
    </w:pPr>
    <w:rPr>
      <w:sz w:val="20"/>
      <w:szCs w:val="20"/>
    </w:rPr>
  </w:style>
  <w:style w:type="character" w:customStyle="1" w:styleId="CommentTextChar">
    <w:name w:val="Comment Text Char"/>
    <w:basedOn w:val="DefaultParagraphFont"/>
    <w:link w:val="CommentText"/>
    <w:uiPriority w:val="99"/>
    <w:rsid w:val="000D20F4"/>
    <w:rPr>
      <w:sz w:val="20"/>
      <w:szCs w:val="20"/>
    </w:rPr>
  </w:style>
  <w:style w:type="paragraph" w:styleId="CommentSubject">
    <w:name w:val="annotation subject"/>
    <w:basedOn w:val="CommentText"/>
    <w:next w:val="CommentText"/>
    <w:link w:val="CommentSubjectChar"/>
    <w:uiPriority w:val="99"/>
    <w:semiHidden/>
    <w:unhideWhenUsed/>
    <w:rsid w:val="000D20F4"/>
    <w:rPr>
      <w:b/>
      <w:bCs/>
    </w:rPr>
  </w:style>
  <w:style w:type="character" w:customStyle="1" w:styleId="CommentSubjectChar">
    <w:name w:val="Comment Subject Char"/>
    <w:basedOn w:val="CommentTextChar"/>
    <w:link w:val="CommentSubject"/>
    <w:uiPriority w:val="99"/>
    <w:semiHidden/>
    <w:rsid w:val="000D20F4"/>
    <w:rPr>
      <w:b/>
      <w:bCs/>
      <w:sz w:val="20"/>
      <w:szCs w:val="20"/>
    </w:rPr>
  </w:style>
  <w:style w:type="character" w:customStyle="1" w:styleId="gntyacmbo3b">
    <w:name w:val="gntyacmbo3b"/>
    <w:basedOn w:val="DefaultParagraphFont"/>
    <w:rsid w:val="00795CC0"/>
  </w:style>
  <w:style w:type="paragraph" w:styleId="TOCHeading">
    <w:name w:val="TOC Heading"/>
    <w:basedOn w:val="Heading1"/>
    <w:next w:val="Normal"/>
    <w:uiPriority w:val="39"/>
    <w:unhideWhenUsed/>
    <w:qFormat/>
    <w:rsid w:val="000439B6"/>
    <w:pPr>
      <w:outlineLvl w:val="9"/>
    </w:pPr>
  </w:style>
  <w:style w:type="paragraph" w:styleId="Caption">
    <w:name w:val="caption"/>
    <w:basedOn w:val="Normal"/>
    <w:next w:val="Normal"/>
    <w:uiPriority w:val="35"/>
    <w:semiHidden/>
    <w:unhideWhenUsed/>
    <w:qFormat/>
    <w:rsid w:val="000439B6"/>
    <w:pPr>
      <w:spacing w:line="240" w:lineRule="auto"/>
    </w:pPr>
    <w:rPr>
      <w:b/>
      <w:bCs/>
      <w:smallCaps/>
      <w:color w:val="0E2841" w:themeColor="text2"/>
    </w:rPr>
  </w:style>
  <w:style w:type="character" w:styleId="Strong">
    <w:name w:val="Strong"/>
    <w:basedOn w:val="DefaultParagraphFont"/>
    <w:uiPriority w:val="22"/>
    <w:qFormat/>
    <w:rsid w:val="000439B6"/>
    <w:rPr>
      <w:b/>
      <w:bCs/>
    </w:rPr>
  </w:style>
  <w:style w:type="character" w:styleId="Emphasis">
    <w:name w:val="Emphasis"/>
    <w:basedOn w:val="DefaultParagraphFont"/>
    <w:uiPriority w:val="20"/>
    <w:qFormat/>
    <w:rsid w:val="000439B6"/>
    <w:rPr>
      <w:i/>
      <w:iCs/>
    </w:rPr>
  </w:style>
  <w:style w:type="paragraph" w:styleId="NoSpacing">
    <w:name w:val="No Spacing"/>
    <w:uiPriority w:val="1"/>
    <w:qFormat/>
    <w:rsid w:val="000439B6"/>
    <w:pPr>
      <w:spacing w:after="0" w:line="240" w:lineRule="auto"/>
    </w:pPr>
  </w:style>
  <w:style w:type="character" w:styleId="SubtleEmphasis">
    <w:name w:val="Subtle Emphasis"/>
    <w:basedOn w:val="DefaultParagraphFont"/>
    <w:uiPriority w:val="19"/>
    <w:qFormat/>
    <w:rsid w:val="000439B6"/>
    <w:rPr>
      <w:i/>
      <w:iCs/>
      <w:color w:val="595959" w:themeColor="text1" w:themeTint="A6"/>
    </w:rPr>
  </w:style>
  <w:style w:type="character" w:styleId="SubtleReference">
    <w:name w:val="Subtle Reference"/>
    <w:basedOn w:val="DefaultParagraphFont"/>
    <w:uiPriority w:val="31"/>
    <w:qFormat/>
    <w:rsid w:val="000439B6"/>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0439B6"/>
    <w:rPr>
      <w:b/>
      <w:bCs/>
      <w:smallCaps/>
      <w:spacing w:val="10"/>
    </w:rPr>
  </w:style>
  <w:style w:type="paragraph" w:customStyle="1" w:styleId="Style1">
    <w:name w:val="Style1"/>
    <w:basedOn w:val="ListParagraph"/>
    <w:link w:val="Style1Char"/>
    <w:qFormat/>
    <w:rsid w:val="000439B6"/>
    <w:pPr>
      <w:numPr>
        <w:numId w:val="1"/>
      </w:numPr>
    </w:pPr>
    <w:rPr>
      <w:rFonts w:ascii="Arial" w:hAnsi="Arial" w:cs="Arial"/>
      <w:b/>
      <w:bCs/>
    </w:rPr>
  </w:style>
  <w:style w:type="character" w:customStyle="1" w:styleId="ListParagraphChar">
    <w:name w:val="List Paragraph Char"/>
    <w:basedOn w:val="DefaultParagraphFont"/>
    <w:link w:val="ListParagraph"/>
    <w:uiPriority w:val="34"/>
    <w:rsid w:val="000439B6"/>
  </w:style>
  <w:style w:type="character" w:customStyle="1" w:styleId="Style1Char">
    <w:name w:val="Style1 Char"/>
    <w:basedOn w:val="ListParagraphChar"/>
    <w:link w:val="Style1"/>
    <w:rsid w:val="000439B6"/>
    <w:rPr>
      <w:rFonts w:ascii="Arial" w:hAnsi="Arial" w:cs="Arial"/>
      <w:b/>
      <w:bCs/>
    </w:rPr>
  </w:style>
  <w:style w:type="paragraph" w:styleId="TOC2">
    <w:name w:val="toc 2"/>
    <w:basedOn w:val="Normal"/>
    <w:next w:val="Normal"/>
    <w:autoRedefine/>
    <w:uiPriority w:val="39"/>
    <w:unhideWhenUsed/>
    <w:rsid w:val="000439B6"/>
    <w:pPr>
      <w:spacing w:after="100"/>
      <w:ind w:left="220"/>
    </w:pPr>
  </w:style>
  <w:style w:type="character" w:styleId="Hyperlink">
    <w:name w:val="Hyperlink"/>
    <w:basedOn w:val="DefaultParagraphFont"/>
    <w:uiPriority w:val="99"/>
    <w:unhideWhenUsed/>
    <w:rsid w:val="000439B6"/>
    <w:rPr>
      <w:color w:val="467886" w:themeColor="hyperlink"/>
      <w:u w:val="single"/>
    </w:rPr>
  </w:style>
  <w:style w:type="character" w:styleId="UnresolvedMention">
    <w:name w:val="Unresolved Mention"/>
    <w:basedOn w:val="DefaultParagraphFont"/>
    <w:uiPriority w:val="99"/>
    <w:semiHidden/>
    <w:unhideWhenUsed/>
    <w:rsid w:val="00315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039293">
      <w:bodyDiv w:val="1"/>
      <w:marLeft w:val="0"/>
      <w:marRight w:val="0"/>
      <w:marTop w:val="0"/>
      <w:marBottom w:val="0"/>
      <w:divBdr>
        <w:top w:val="none" w:sz="0" w:space="0" w:color="auto"/>
        <w:left w:val="none" w:sz="0" w:space="0" w:color="auto"/>
        <w:bottom w:val="none" w:sz="0" w:space="0" w:color="auto"/>
        <w:right w:val="none" w:sz="0" w:space="0" w:color="auto"/>
      </w:divBdr>
      <w:divsChild>
        <w:div w:id="1554461727">
          <w:marLeft w:val="0"/>
          <w:marRight w:val="0"/>
          <w:marTop w:val="0"/>
          <w:marBottom w:val="0"/>
          <w:divBdr>
            <w:top w:val="none" w:sz="0" w:space="0" w:color="auto"/>
            <w:left w:val="none" w:sz="0" w:space="0" w:color="auto"/>
            <w:bottom w:val="none" w:sz="0" w:space="0" w:color="auto"/>
            <w:right w:val="none" w:sz="0" w:space="0" w:color="auto"/>
          </w:divBdr>
        </w:div>
        <w:div w:id="668672980">
          <w:marLeft w:val="0"/>
          <w:marRight w:val="0"/>
          <w:marTop w:val="0"/>
          <w:marBottom w:val="0"/>
          <w:divBdr>
            <w:top w:val="none" w:sz="0" w:space="0" w:color="auto"/>
            <w:left w:val="none" w:sz="0" w:space="0" w:color="auto"/>
            <w:bottom w:val="none" w:sz="0" w:space="0" w:color="auto"/>
            <w:right w:val="none" w:sz="0" w:space="0" w:color="auto"/>
          </w:divBdr>
        </w:div>
      </w:divsChild>
    </w:div>
    <w:div w:id="563758211">
      <w:bodyDiv w:val="1"/>
      <w:marLeft w:val="0"/>
      <w:marRight w:val="0"/>
      <w:marTop w:val="0"/>
      <w:marBottom w:val="0"/>
      <w:divBdr>
        <w:top w:val="none" w:sz="0" w:space="0" w:color="auto"/>
        <w:left w:val="none" w:sz="0" w:space="0" w:color="auto"/>
        <w:bottom w:val="none" w:sz="0" w:space="0" w:color="auto"/>
        <w:right w:val="none" w:sz="0" w:space="0" w:color="auto"/>
      </w:divBdr>
    </w:div>
    <w:div w:id="611134231">
      <w:bodyDiv w:val="1"/>
      <w:marLeft w:val="0"/>
      <w:marRight w:val="0"/>
      <w:marTop w:val="0"/>
      <w:marBottom w:val="0"/>
      <w:divBdr>
        <w:top w:val="none" w:sz="0" w:space="0" w:color="auto"/>
        <w:left w:val="none" w:sz="0" w:space="0" w:color="auto"/>
        <w:bottom w:val="none" w:sz="0" w:space="0" w:color="auto"/>
        <w:right w:val="none" w:sz="0" w:space="0" w:color="auto"/>
      </w:divBdr>
      <w:divsChild>
        <w:div w:id="717120882">
          <w:marLeft w:val="0"/>
          <w:marRight w:val="0"/>
          <w:marTop w:val="0"/>
          <w:marBottom w:val="0"/>
          <w:divBdr>
            <w:top w:val="none" w:sz="0" w:space="0" w:color="auto"/>
            <w:left w:val="none" w:sz="0" w:space="0" w:color="auto"/>
            <w:bottom w:val="none" w:sz="0" w:space="0" w:color="auto"/>
            <w:right w:val="none" w:sz="0" w:space="0" w:color="auto"/>
          </w:divBdr>
        </w:div>
        <w:div w:id="1749693444">
          <w:marLeft w:val="0"/>
          <w:marRight w:val="0"/>
          <w:marTop w:val="0"/>
          <w:marBottom w:val="0"/>
          <w:divBdr>
            <w:top w:val="none" w:sz="0" w:space="0" w:color="auto"/>
            <w:left w:val="none" w:sz="0" w:space="0" w:color="auto"/>
            <w:bottom w:val="none" w:sz="0" w:space="0" w:color="auto"/>
            <w:right w:val="none" w:sz="0" w:space="0" w:color="auto"/>
          </w:divBdr>
        </w:div>
      </w:divsChild>
    </w:div>
    <w:div w:id="629748222">
      <w:bodyDiv w:val="1"/>
      <w:marLeft w:val="0"/>
      <w:marRight w:val="0"/>
      <w:marTop w:val="0"/>
      <w:marBottom w:val="0"/>
      <w:divBdr>
        <w:top w:val="none" w:sz="0" w:space="0" w:color="auto"/>
        <w:left w:val="none" w:sz="0" w:space="0" w:color="auto"/>
        <w:bottom w:val="none" w:sz="0" w:space="0" w:color="auto"/>
        <w:right w:val="none" w:sz="0" w:space="0" w:color="auto"/>
      </w:divBdr>
    </w:div>
    <w:div w:id="862478715">
      <w:bodyDiv w:val="1"/>
      <w:marLeft w:val="0"/>
      <w:marRight w:val="0"/>
      <w:marTop w:val="0"/>
      <w:marBottom w:val="0"/>
      <w:divBdr>
        <w:top w:val="none" w:sz="0" w:space="0" w:color="auto"/>
        <w:left w:val="none" w:sz="0" w:space="0" w:color="auto"/>
        <w:bottom w:val="none" w:sz="0" w:space="0" w:color="auto"/>
        <w:right w:val="none" w:sz="0" w:space="0" w:color="auto"/>
      </w:divBdr>
    </w:div>
    <w:div w:id="874076920">
      <w:bodyDiv w:val="1"/>
      <w:marLeft w:val="0"/>
      <w:marRight w:val="0"/>
      <w:marTop w:val="0"/>
      <w:marBottom w:val="0"/>
      <w:divBdr>
        <w:top w:val="none" w:sz="0" w:space="0" w:color="auto"/>
        <w:left w:val="none" w:sz="0" w:space="0" w:color="auto"/>
        <w:bottom w:val="none" w:sz="0" w:space="0" w:color="auto"/>
        <w:right w:val="none" w:sz="0" w:space="0" w:color="auto"/>
      </w:divBdr>
    </w:div>
    <w:div w:id="1001814752">
      <w:bodyDiv w:val="1"/>
      <w:marLeft w:val="0"/>
      <w:marRight w:val="0"/>
      <w:marTop w:val="0"/>
      <w:marBottom w:val="0"/>
      <w:divBdr>
        <w:top w:val="none" w:sz="0" w:space="0" w:color="auto"/>
        <w:left w:val="none" w:sz="0" w:space="0" w:color="auto"/>
        <w:bottom w:val="none" w:sz="0" w:space="0" w:color="auto"/>
        <w:right w:val="none" w:sz="0" w:space="0" w:color="auto"/>
      </w:divBdr>
      <w:divsChild>
        <w:div w:id="1916741215">
          <w:marLeft w:val="0"/>
          <w:marRight w:val="0"/>
          <w:marTop w:val="0"/>
          <w:marBottom w:val="0"/>
          <w:divBdr>
            <w:top w:val="none" w:sz="0" w:space="0" w:color="auto"/>
            <w:left w:val="none" w:sz="0" w:space="0" w:color="auto"/>
            <w:bottom w:val="none" w:sz="0" w:space="0" w:color="auto"/>
            <w:right w:val="none" w:sz="0" w:space="0" w:color="auto"/>
          </w:divBdr>
        </w:div>
        <w:div w:id="242297633">
          <w:marLeft w:val="0"/>
          <w:marRight w:val="0"/>
          <w:marTop w:val="0"/>
          <w:marBottom w:val="0"/>
          <w:divBdr>
            <w:top w:val="none" w:sz="0" w:space="0" w:color="auto"/>
            <w:left w:val="none" w:sz="0" w:space="0" w:color="auto"/>
            <w:bottom w:val="none" w:sz="0" w:space="0" w:color="auto"/>
            <w:right w:val="none" w:sz="0" w:space="0" w:color="auto"/>
          </w:divBdr>
        </w:div>
        <w:div w:id="760100224">
          <w:marLeft w:val="0"/>
          <w:marRight w:val="0"/>
          <w:marTop w:val="0"/>
          <w:marBottom w:val="0"/>
          <w:divBdr>
            <w:top w:val="none" w:sz="0" w:space="0" w:color="auto"/>
            <w:left w:val="none" w:sz="0" w:space="0" w:color="auto"/>
            <w:bottom w:val="none" w:sz="0" w:space="0" w:color="auto"/>
            <w:right w:val="none" w:sz="0" w:space="0" w:color="auto"/>
          </w:divBdr>
        </w:div>
        <w:div w:id="254485480">
          <w:marLeft w:val="0"/>
          <w:marRight w:val="0"/>
          <w:marTop w:val="0"/>
          <w:marBottom w:val="0"/>
          <w:divBdr>
            <w:top w:val="none" w:sz="0" w:space="0" w:color="auto"/>
            <w:left w:val="none" w:sz="0" w:space="0" w:color="auto"/>
            <w:bottom w:val="none" w:sz="0" w:space="0" w:color="auto"/>
            <w:right w:val="none" w:sz="0" w:space="0" w:color="auto"/>
          </w:divBdr>
        </w:div>
        <w:div w:id="442966467">
          <w:marLeft w:val="0"/>
          <w:marRight w:val="0"/>
          <w:marTop w:val="0"/>
          <w:marBottom w:val="0"/>
          <w:divBdr>
            <w:top w:val="none" w:sz="0" w:space="0" w:color="auto"/>
            <w:left w:val="none" w:sz="0" w:space="0" w:color="auto"/>
            <w:bottom w:val="none" w:sz="0" w:space="0" w:color="auto"/>
            <w:right w:val="none" w:sz="0" w:space="0" w:color="auto"/>
          </w:divBdr>
        </w:div>
      </w:divsChild>
    </w:div>
    <w:div w:id="1006861088">
      <w:bodyDiv w:val="1"/>
      <w:marLeft w:val="0"/>
      <w:marRight w:val="0"/>
      <w:marTop w:val="0"/>
      <w:marBottom w:val="0"/>
      <w:divBdr>
        <w:top w:val="none" w:sz="0" w:space="0" w:color="auto"/>
        <w:left w:val="none" w:sz="0" w:space="0" w:color="auto"/>
        <w:bottom w:val="none" w:sz="0" w:space="0" w:color="auto"/>
        <w:right w:val="none" w:sz="0" w:space="0" w:color="auto"/>
      </w:divBdr>
    </w:div>
    <w:div w:id="2082827138">
      <w:bodyDiv w:val="1"/>
      <w:marLeft w:val="0"/>
      <w:marRight w:val="0"/>
      <w:marTop w:val="0"/>
      <w:marBottom w:val="0"/>
      <w:divBdr>
        <w:top w:val="none" w:sz="0" w:space="0" w:color="auto"/>
        <w:left w:val="none" w:sz="0" w:space="0" w:color="auto"/>
        <w:bottom w:val="none" w:sz="0" w:space="0" w:color="auto"/>
        <w:right w:val="none" w:sz="0" w:space="0" w:color="auto"/>
      </w:divBdr>
      <w:divsChild>
        <w:div w:id="512719929">
          <w:marLeft w:val="0"/>
          <w:marRight w:val="0"/>
          <w:marTop w:val="0"/>
          <w:marBottom w:val="0"/>
          <w:divBdr>
            <w:top w:val="none" w:sz="0" w:space="0" w:color="auto"/>
            <w:left w:val="none" w:sz="0" w:space="0" w:color="auto"/>
            <w:bottom w:val="none" w:sz="0" w:space="0" w:color="auto"/>
            <w:right w:val="none" w:sz="0" w:space="0" w:color="auto"/>
          </w:divBdr>
        </w:div>
        <w:div w:id="1082532537">
          <w:marLeft w:val="0"/>
          <w:marRight w:val="0"/>
          <w:marTop w:val="0"/>
          <w:marBottom w:val="0"/>
          <w:divBdr>
            <w:top w:val="none" w:sz="0" w:space="0" w:color="auto"/>
            <w:left w:val="none" w:sz="0" w:space="0" w:color="auto"/>
            <w:bottom w:val="none" w:sz="0" w:space="0" w:color="auto"/>
            <w:right w:val="none" w:sz="0" w:space="0" w:color="auto"/>
          </w:divBdr>
        </w:div>
        <w:div w:id="812525689">
          <w:marLeft w:val="0"/>
          <w:marRight w:val="0"/>
          <w:marTop w:val="0"/>
          <w:marBottom w:val="0"/>
          <w:divBdr>
            <w:top w:val="none" w:sz="0" w:space="0" w:color="auto"/>
            <w:left w:val="none" w:sz="0" w:space="0" w:color="auto"/>
            <w:bottom w:val="none" w:sz="0" w:space="0" w:color="auto"/>
            <w:right w:val="none" w:sz="0" w:space="0" w:color="auto"/>
          </w:divBdr>
        </w:div>
        <w:div w:id="886837848">
          <w:marLeft w:val="0"/>
          <w:marRight w:val="0"/>
          <w:marTop w:val="0"/>
          <w:marBottom w:val="0"/>
          <w:divBdr>
            <w:top w:val="none" w:sz="0" w:space="0" w:color="auto"/>
            <w:left w:val="none" w:sz="0" w:space="0" w:color="auto"/>
            <w:bottom w:val="none" w:sz="0" w:space="0" w:color="auto"/>
            <w:right w:val="none" w:sz="0" w:space="0" w:color="auto"/>
          </w:divBdr>
        </w:div>
        <w:div w:id="1118110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sv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egandevs.github.io/vegan/"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B8BEF-1274-4122-B34E-C5DDE3AD3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2264</TotalTime>
  <Pages>12</Pages>
  <Words>2141</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Titcomb,Georgia</dc:creator>
  <cp:keywords/>
  <dc:description/>
  <cp:lastModifiedBy>Georgia Titcomb</cp:lastModifiedBy>
  <cp:revision>27</cp:revision>
  <dcterms:created xsi:type="dcterms:W3CDTF">2025-05-17T08:17:00Z</dcterms:created>
  <dcterms:modified xsi:type="dcterms:W3CDTF">2026-07-16T23:26:00Z</dcterms:modified>
</cp:coreProperties>
</file>