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48B03" w14:textId="77777777" w:rsidR="00826F6B" w:rsidRDefault="00826F6B" w:rsidP="00826F6B">
      <w:pPr>
        <w:spacing w:after="150" w:line="276" w:lineRule="auto"/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  <w:r w:rsidRPr="002213D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Table</w:t>
      </w: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Pr="002213D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1</w:t>
      </w: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.</w:t>
      </w:r>
    </w:p>
    <w:tbl>
      <w:tblPr>
        <w:tblW w:w="8370" w:type="dxa"/>
        <w:tblLook w:val="04A0" w:firstRow="1" w:lastRow="0" w:firstColumn="1" w:lastColumn="0" w:noHBand="0" w:noVBand="1"/>
      </w:tblPr>
      <w:tblGrid>
        <w:gridCol w:w="6300"/>
        <w:gridCol w:w="2070"/>
      </w:tblGrid>
      <w:tr w:rsidR="00826F6B" w:rsidRPr="00A33026" w14:paraId="3B1621F4" w14:textId="77777777" w:rsidTr="00DF2E72">
        <w:trPr>
          <w:trHeight w:val="300"/>
        </w:trPr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75BD65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Characteristics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EF943A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Influenza vaccine (Fall 2025)</w:t>
            </w:r>
          </w:p>
        </w:tc>
      </w:tr>
      <w:tr w:rsidR="00826F6B" w:rsidRPr="00A33026" w14:paraId="2671D47E" w14:textId="77777777" w:rsidTr="00DF2E72">
        <w:trPr>
          <w:trHeight w:val="300"/>
        </w:trPr>
        <w:tc>
          <w:tcPr>
            <w:tcW w:w="6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215FE9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Total Subject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s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69586B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</w:t>
            </w:r>
          </w:p>
        </w:tc>
      </w:tr>
      <w:tr w:rsidR="00826F6B" w:rsidRPr="00A33026" w14:paraId="4388B07A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77F1B485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Age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, m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edian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(R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ange)</w:t>
            </w:r>
          </w:p>
        </w:tc>
        <w:tc>
          <w:tcPr>
            <w:tcW w:w="2070" w:type="dxa"/>
            <w:noWrap/>
            <w:vAlign w:val="center"/>
            <w:hideMark/>
          </w:tcPr>
          <w:p w14:paraId="0EA74EDA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51 (27-75)</w:t>
            </w:r>
          </w:p>
        </w:tc>
      </w:tr>
      <w:tr w:rsidR="00826F6B" w:rsidRPr="00A33026" w14:paraId="361197AE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6DE70365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Sex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(n)</w:t>
            </w:r>
          </w:p>
        </w:tc>
        <w:tc>
          <w:tcPr>
            <w:tcW w:w="2070" w:type="dxa"/>
            <w:noWrap/>
            <w:vAlign w:val="center"/>
            <w:hideMark/>
          </w:tcPr>
          <w:p w14:paraId="527A3A0B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826F6B" w:rsidRPr="00A33026" w14:paraId="5B16B498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5BF4C653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Female</w:t>
            </w:r>
          </w:p>
        </w:tc>
        <w:tc>
          <w:tcPr>
            <w:tcW w:w="2070" w:type="dxa"/>
            <w:noWrap/>
            <w:vAlign w:val="center"/>
            <w:hideMark/>
          </w:tcPr>
          <w:p w14:paraId="58694F5E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31</w:t>
            </w:r>
          </w:p>
        </w:tc>
      </w:tr>
      <w:tr w:rsidR="00826F6B" w:rsidRPr="00A33026" w14:paraId="0688B232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111B1732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Male</w:t>
            </w:r>
          </w:p>
        </w:tc>
        <w:tc>
          <w:tcPr>
            <w:tcW w:w="2070" w:type="dxa"/>
            <w:noWrap/>
            <w:vAlign w:val="center"/>
            <w:hideMark/>
          </w:tcPr>
          <w:p w14:paraId="575582D3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15</w:t>
            </w:r>
          </w:p>
        </w:tc>
      </w:tr>
      <w:tr w:rsidR="00826F6B" w:rsidRPr="00A33026" w14:paraId="3AF3E740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4528DDF6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Race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(n)</w:t>
            </w:r>
          </w:p>
        </w:tc>
        <w:tc>
          <w:tcPr>
            <w:tcW w:w="2070" w:type="dxa"/>
            <w:noWrap/>
            <w:vAlign w:val="center"/>
            <w:hideMark/>
          </w:tcPr>
          <w:p w14:paraId="4BD8103E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826F6B" w:rsidRPr="00A33026" w14:paraId="1755D5EF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39FB5C17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Asian</w:t>
            </w:r>
          </w:p>
        </w:tc>
        <w:tc>
          <w:tcPr>
            <w:tcW w:w="2070" w:type="dxa"/>
            <w:noWrap/>
            <w:vAlign w:val="center"/>
            <w:hideMark/>
          </w:tcPr>
          <w:p w14:paraId="7B08B006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</w:t>
            </w:r>
          </w:p>
        </w:tc>
      </w:tr>
      <w:tr w:rsidR="00826F6B" w:rsidRPr="00A33026" w14:paraId="7F99842F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52FD0020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Multiple races</w:t>
            </w:r>
          </w:p>
        </w:tc>
        <w:tc>
          <w:tcPr>
            <w:tcW w:w="2070" w:type="dxa"/>
            <w:noWrap/>
            <w:vAlign w:val="center"/>
            <w:hideMark/>
          </w:tcPr>
          <w:p w14:paraId="4EFA9E58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</w:p>
        </w:tc>
      </w:tr>
      <w:tr w:rsidR="00826F6B" w:rsidRPr="00A33026" w14:paraId="103E198A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3F7106B2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Native Hawaiian or other 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acific 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I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slander</w:t>
            </w:r>
          </w:p>
        </w:tc>
        <w:tc>
          <w:tcPr>
            <w:tcW w:w="2070" w:type="dxa"/>
            <w:noWrap/>
            <w:vAlign w:val="center"/>
            <w:hideMark/>
          </w:tcPr>
          <w:p w14:paraId="6E1AABCF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</w:p>
        </w:tc>
      </w:tr>
      <w:tr w:rsidR="00826F6B" w:rsidRPr="00A33026" w14:paraId="070CCFFF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396687FE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W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hite</w:t>
            </w:r>
          </w:p>
        </w:tc>
        <w:tc>
          <w:tcPr>
            <w:tcW w:w="2070" w:type="dxa"/>
            <w:noWrap/>
            <w:vAlign w:val="center"/>
            <w:hideMark/>
          </w:tcPr>
          <w:p w14:paraId="2D7BF257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39</w:t>
            </w:r>
          </w:p>
        </w:tc>
      </w:tr>
      <w:tr w:rsidR="00826F6B" w:rsidRPr="00A33026" w14:paraId="1706F5B9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11941BB1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Ethnicity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(n)</w:t>
            </w:r>
          </w:p>
        </w:tc>
        <w:tc>
          <w:tcPr>
            <w:tcW w:w="2070" w:type="dxa"/>
            <w:noWrap/>
            <w:vAlign w:val="center"/>
            <w:hideMark/>
          </w:tcPr>
          <w:p w14:paraId="79F715A9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826F6B" w:rsidRPr="00A33026" w14:paraId="0C88116A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010D8178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Hispanic or Latino</w:t>
            </w:r>
          </w:p>
        </w:tc>
        <w:tc>
          <w:tcPr>
            <w:tcW w:w="2070" w:type="dxa"/>
            <w:noWrap/>
            <w:vAlign w:val="center"/>
            <w:hideMark/>
          </w:tcPr>
          <w:p w14:paraId="7E2C821A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</w:p>
        </w:tc>
      </w:tr>
      <w:tr w:rsidR="00826F6B" w:rsidRPr="00A33026" w14:paraId="1D60205F" w14:textId="77777777" w:rsidTr="00DF2E72">
        <w:trPr>
          <w:trHeight w:val="300"/>
        </w:trPr>
        <w:tc>
          <w:tcPr>
            <w:tcW w:w="6300" w:type="dxa"/>
            <w:noWrap/>
            <w:vAlign w:val="center"/>
            <w:hideMark/>
          </w:tcPr>
          <w:p w14:paraId="5B10D929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Not Hispanic or Latino</w:t>
            </w:r>
          </w:p>
        </w:tc>
        <w:tc>
          <w:tcPr>
            <w:tcW w:w="2070" w:type="dxa"/>
            <w:noWrap/>
            <w:vAlign w:val="center"/>
            <w:hideMark/>
          </w:tcPr>
          <w:p w14:paraId="3067E8F1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45</w:t>
            </w:r>
          </w:p>
        </w:tc>
      </w:tr>
      <w:tr w:rsidR="00826F6B" w:rsidRPr="00A33026" w14:paraId="3496E49C" w14:textId="77777777" w:rsidTr="00DF2E72">
        <w:trPr>
          <w:trHeight w:val="300"/>
        </w:trPr>
        <w:tc>
          <w:tcPr>
            <w:tcW w:w="63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C6A68B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Days post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vaccination 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to peak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blood draw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(median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, range</w:t>
            </w: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) 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EFE7A7" w14:textId="77777777" w:rsidR="00826F6B" w:rsidRPr="00A33026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330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21 (18-23)</w:t>
            </w:r>
          </w:p>
        </w:tc>
      </w:tr>
    </w:tbl>
    <w:p w14:paraId="1BCD0094" w14:textId="77777777" w:rsidR="00826F6B" w:rsidRDefault="00826F6B" w:rsidP="00826F6B">
      <w:pPr>
        <w:spacing w:after="150" w:line="276" w:lineRule="auto"/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229BE152" w14:textId="77777777" w:rsidR="00826F6B" w:rsidRDefault="00826F6B" w:rsidP="00826F6B">
      <w:pP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Demographic and clinical characteristics of the recruited subjects</w:t>
      </w:r>
      <w:r w:rsidRPr="002213DB" w:rsidDel="00001222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br w:type="page"/>
      </w:r>
    </w:p>
    <w:p w14:paraId="511FB911" w14:textId="77777777" w:rsidR="00826F6B" w:rsidRDefault="00826F6B" w:rsidP="00826F6B">
      <w:pPr>
        <w:spacing w:after="150" w:line="276" w:lineRule="auto"/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  <w:r w:rsidRPr="002213D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Table</w:t>
      </w: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Pr="002213D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2</w:t>
      </w: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.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</w:p>
    <w:tbl>
      <w:tblPr>
        <w:tblW w:w="9547" w:type="dxa"/>
        <w:tblInd w:w="-5" w:type="dxa"/>
        <w:tblLook w:val="04A0" w:firstRow="1" w:lastRow="0" w:firstColumn="1" w:lastColumn="0" w:noHBand="0" w:noVBand="1"/>
      </w:tblPr>
      <w:tblGrid>
        <w:gridCol w:w="412"/>
        <w:gridCol w:w="1792"/>
        <w:gridCol w:w="686"/>
        <w:gridCol w:w="555"/>
        <w:gridCol w:w="555"/>
        <w:gridCol w:w="554"/>
        <w:gridCol w:w="554"/>
        <w:gridCol w:w="554"/>
        <w:gridCol w:w="555"/>
        <w:gridCol w:w="555"/>
        <w:gridCol w:w="555"/>
        <w:gridCol w:w="555"/>
        <w:gridCol w:w="555"/>
        <w:gridCol w:w="555"/>
        <w:gridCol w:w="555"/>
      </w:tblGrid>
      <w:tr w:rsidR="00826F6B" w:rsidRPr="00D45AF4" w14:paraId="585D6A44" w14:textId="77777777" w:rsidTr="00DF2E72">
        <w:trPr>
          <w:trHeight w:val="600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B967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620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Antigen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FBA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 xml:space="preserve">Years </w:t>
            </w: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</w:t>
            </w: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s flu vaccine strains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464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2015-2016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277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2016-2017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769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2017-2018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61F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2018-2019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C03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2019-2020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80A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2020-2021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5B5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2021-2022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FBE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2022-2023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26E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2023-2024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951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2024-2025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E61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2025-2026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320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2026-2027</w:t>
            </w:r>
          </w:p>
        </w:tc>
      </w:tr>
      <w:tr w:rsidR="00826F6B" w:rsidRPr="00D45AF4" w14:paraId="2B29C0E3" w14:textId="77777777" w:rsidTr="00DF2E72">
        <w:trPr>
          <w:trHeight w:val="315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2C28FF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H3N2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ABC38" w14:textId="77777777" w:rsidR="00826F6B" w:rsidRPr="00043DFF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>
              <w:rPr>
                <w:rFonts w:ascii="Arial" w:eastAsia="Calibri" w:hAnsi="Arial" w:cs="Arial"/>
                <w:color w:val="000000" w:themeColor="text1"/>
                <w:sz w:val="12"/>
                <w:szCs w:val="12"/>
              </w:rPr>
              <w:t>H3N2 A/NY-K/25</w:t>
            </w:r>
          </w:p>
          <w:p w14:paraId="15B38BF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(</w:t>
            </w: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A/New York/GKISBBBG87773/2025</w:t>
            </w: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)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DFBA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2026-2027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AC2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2B6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38E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AC5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9A7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844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792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525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C1A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236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8E5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03C7A3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6C2441BE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98AF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3601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A/District of Columbia/27/2023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A4F9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2025-2026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0EC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668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084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97B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0A2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8C5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1B0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A5D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834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AC0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BA0912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CA9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59FAF890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F5C8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3D8E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A/Massachusetts/18/2022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777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2024-2025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26B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23A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A4F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D6E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CAB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6A40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4AF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6B3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8D9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8AB23C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9DC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75A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79A95E47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8542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AD96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A/Darwin/6/2021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2B5C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2022-2024 (Cell</w:t>
            </w: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-</w:t>
            </w: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based)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8FE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6D1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A83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D05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DC4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F192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086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D80D88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2FE61F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22FA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067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D32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245398CF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D096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9020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A/Darwin/9/2021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EAF6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2022-2024 (Egg</w:t>
            </w: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-</w:t>
            </w: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based)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413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D939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212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EDC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850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0FD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C09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C05FC8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CB6757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C0D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343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9F3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60449F20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0DE6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FC1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it-IT"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it-IT" w:eastAsia="en-US"/>
                <w14:ligatures w14:val="none"/>
              </w:rPr>
              <w:t>A/Cambodia/e-0826360/2020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A8F1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2021-2022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460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80D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BEA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D56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BE9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2E8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EBDD24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A4F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A59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A5F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92A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F02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1A1450AB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71FB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7E7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it-IT"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it-IT" w:eastAsia="en-US"/>
                <w14:ligatures w14:val="none"/>
              </w:rPr>
              <w:t>A/Hong Kong/45/2019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EF56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2020-2021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07A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50B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404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3F7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9416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1EDF9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6F2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406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68D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F8B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557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56F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2694BB94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5FEE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DC9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A/Kansas/14/2017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6705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2019-2020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5BA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F48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B73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4AB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1AA569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8ED7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FB4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2DD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359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CD9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486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ACF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0EC811FF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DE8E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2B37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it-IT"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it-IT" w:eastAsia="en-US"/>
                <w14:ligatures w14:val="none"/>
              </w:rPr>
              <w:t>A/Singapore/INFIMH-16-0019/2016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D4A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2018-2019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938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F2C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488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E49941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3653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AD3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67C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067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21B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FCD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B24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1BB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7B644054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1C0F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3CA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it-IT"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val="it-IT" w:eastAsia="en-US"/>
                <w14:ligatures w14:val="none"/>
              </w:rPr>
              <w:t>A/Hong Kong/4801/2014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686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2016-2018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048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A625EB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AD8E6A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6FB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66E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4D9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7C3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F69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F52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454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290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DDE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7DE45181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4C1D0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269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A/Hong Kong/CUHK31987/2011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193D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2016-2017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C4A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060EAF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F27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151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1CF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9CA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73D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4D5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5E8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F29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EA1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25E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6690CC7C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B75A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1CA5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A/Switzerland/9715293/2013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C52D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2015-2016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5A380E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47D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BB1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75D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4BFC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CC0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F6F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4EE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E67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38B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CE9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67F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2BD66F04" w14:textId="77777777" w:rsidTr="00DF2E72">
        <w:trPr>
          <w:trHeight w:val="315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C01B0E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H1N1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569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A/Missouri/11/2025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4E6A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2026-2027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20D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8F1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BEE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567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EAD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611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914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086D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DB5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CF8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2A3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1F0541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2569193E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A7B8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831A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A/Wisconsin/67/2022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6D95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2023-2026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E06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004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648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66C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D54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C6F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8D7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A30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E0EA98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38B123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9467DDA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050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5287B0DB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1360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6266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A/Wisconsin/588/2019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C707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2021-2023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96A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2D8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414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3BF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8AE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BD0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4DF362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22CEE4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D70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770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D33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652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77814188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AF08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F87D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A/Hawaii/70/2019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B3D5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2020-2021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09B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A1A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33F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9D8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CA85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DF80EC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E169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343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F45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BFA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F75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6D8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7DEF7982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03C8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CF6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A/Brisbane/02/2018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72BD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2019-2020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8B2A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FC8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43F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7023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627D00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345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376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6AA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4D8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0B1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0D8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FF5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1E15CFF9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718D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21BD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A/Michigan/45/2015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2FD58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2017-2019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E49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9971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EC96D2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06E2B1F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FA9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1A6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5C9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DE2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812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1559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7AB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B71B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  <w:tr w:rsidR="00826F6B" w:rsidRPr="00D45AF4" w14:paraId="73C66069" w14:textId="77777777" w:rsidTr="00DF2E72">
        <w:trPr>
          <w:trHeight w:val="315"/>
        </w:trPr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452B" w14:textId="77777777" w:rsidR="00826F6B" w:rsidRPr="00D45AF4" w:rsidRDefault="00826F6B" w:rsidP="00DF2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67E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A/California/07/2009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9B8C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2015-2017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BF18CC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CB328ED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FC7E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32F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C767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865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E8B6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3754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0679C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9A32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57CB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C250" w14:textId="77777777" w:rsidR="00826F6B" w:rsidRPr="00D45AF4" w:rsidRDefault="00826F6B" w:rsidP="00DF2E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</w:pPr>
            <w:r w:rsidRPr="00D45AF4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en-US"/>
                <w14:ligatures w14:val="none"/>
              </w:rPr>
              <w:t> </w:t>
            </w:r>
          </w:p>
        </w:tc>
      </w:tr>
    </w:tbl>
    <w:p w14:paraId="1C6D84D2" w14:textId="77777777" w:rsidR="00826F6B" w:rsidRDefault="00826F6B" w:rsidP="00826F6B">
      <w:pPr>
        <w:spacing w:after="150" w:line="276" w:lineRule="auto"/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</w:p>
    <w:p w14:paraId="308D3CB0" w14:textId="77777777" w:rsidR="00826F6B" w:rsidRDefault="00826F6B" w:rsidP="00826F6B">
      <w:pPr>
        <w:spacing w:after="150" w:line="276" w:lineRule="auto"/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  <w:r w:rsidRPr="00662E56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Composition of the DIVA panel: the influenza vaccine components included in the northern hemisphere vaccine from 2015–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20</w:t>
      </w:r>
      <w:r w:rsidRPr="00662E56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16 to 2026–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20</w:t>
      </w:r>
      <w:r w:rsidRPr="00662E56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27, with the seasons in which each strain was used.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The H3N2 </w:t>
      </w:r>
      <w:r w:rsidRPr="00AE675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A/New York/GKISBBBG87773/2025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is a research antigen for serology studies, and not the bona fide antigen construct for the 2026/2027 season. The GISAID link for this virus is </w:t>
      </w:r>
      <w:r w:rsidRPr="00337CC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EPI_ISL_20126669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, and further information can be found at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fldChar w:fldCharType="begin"/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instrText xml:space="preserve"> ADDIN EN.CITE &lt;EndNote&gt;&lt;Cite&gt;&lt;Author&gt;Liu&lt;/Author&gt;&lt;Year&gt;2026&lt;/Year&gt;&lt;IDText&gt;Antibodies Elicited by the 2025-2026 Influenza Vaccine&lt;/IDText&gt;&lt;DisplayText&gt;(12)&lt;/DisplayText&gt;&lt;record&gt;&lt;dates&gt;&lt;pub-dates&gt;&lt;date&gt;Apr&lt;/date&gt;&lt;/pub-dates&gt;&lt;year&gt;2026&lt;/year&gt;&lt;/dates&gt;&lt;keywords&gt;&lt;keyword&gt;Adult&lt;/keyword&gt;&lt;keyword&gt;Female&lt;/keyword&gt;&lt;keyword&gt;Humans&lt;/keyword&gt;&lt;keyword&gt;Antibodies, Viral&lt;/keyword&gt;&lt;keyword&gt;Influenza A Virus, H3N2 Subtype&lt;/keyword&gt;&lt;keyword&gt;Influenza Vaccines&lt;/keyword&gt;&lt;keyword&gt;Influenza, Human&lt;/keyword&gt;&lt;/keywords&gt;&lt;urls&gt;&lt;related-urls&gt;&lt;url&gt;https://www.ncbi.nlm.nih.gov/pubmed/41774915&lt;/url&gt;&lt;/related-urls&gt;&lt;/urls&gt;&lt;isbn&gt;2766-5526&lt;/isbn&gt;&lt;titles&gt;&lt;title&gt;Antibodies Elicited by the 2025-2026 Influenza Vaccine&lt;/title&gt;&lt;secondary-title&gt;NEJM Evid&lt;/secondary-title&gt;&lt;/titles&gt;&lt;pages&gt;EVIDpha2600007&lt;/pages&gt;&lt;number&gt;4&lt;/number&gt;&lt;contributors&gt;&lt;authors&gt;&lt;author&gt;Liu, J.&lt;/author&gt;&lt;author&gt;Li, S. H.&lt;/author&gt;&lt;author&gt;Ye, N.&lt;/author&gt;&lt;author&gt;Griffiths, T.&lt;/author&gt;&lt;author&gt;Drapeau, E. M.&lt;/author&gt;&lt;author&gt;Atkinson, R. K.&lt;/author&gt;&lt;author&gt;Collman, R. G.&lt;/author&gt;&lt;author&gt;Hensley, S. E.&lt;/author&gt;&lt;/authors&gt;&lt;/contributors&gt;&lt;edition&gt;20260303&lt;/edition&gt;&lt;language&gt;eng&lt;/language&gt;&lt;added-date format="utc"&gt;1790009682&lt;/added-date&gt;&lt;ref-type name="Journal Article"&gt;17&lt;/ref-type&gt;&lt;auth-address&gt;Department of Microbiology, Perelman School of Medicine, University of Pennsylvania, Philadelphia, PA, USA. Department of Medicine, Perelman School of Medicine, University of Pennsylvania, Philadelphia, PA, USA.&lt;/auth-address&gt;&lt;rec-number&gt;3736&lt;/rec-number&gt;&lt;last-updated-date format="utc"&gt;1790009682&lt;/last-updated-date&gt;&lt;accession-num&gt;41774915&lt;/accession-num&gt;&lt;electronic-resource-num&gt;10.1056/EVIDpha2600007&lt;/electronic-resource-num&gt;&lt;volume&gt;5&lt;/volume&gt;&lt;/record&gt;&lt;/Cite&gt;&lt;/EndNote&gt;</w:instrTex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fldChar w:fldCharType="separate"/>
      </w:r>
      <w:r>
        <w:rPr>
          <w:rFonts w:ascii="Arial" w:eastAsia="Calibri" w:hAnsi="Arial" w:cs="Arial"/>
          <w:noProof/>
          <w:color w:val="000000"/>
          <w:kern w:val="0"/>
          <w:sz w:val="22"/>
          <w:szCs w:val="22"/>
          <w14:ligatures w14:val="none"/>
        </w:rPr>
        <w:t>(12)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fldChar w:fldCharType="end"/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.</w:t>
      </w:r>
    </w:p>
    <w:p w14:paraId="3CFF9E08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6B"/>
    <w:rsid w:val="00066677"/>
    <w:rsid w:val="00153A17"/>
    <w:rsid w:val="001A37F3"/>
    <w:rsid w:val="002C371E"/>
    <w:rsid w:val="003A4E89"/>
    <w:rsid w:val="00556784"/>
    <w:rsid w:val="00826F6B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98FDA"/>
  <w15:chartTrackingRefBased/>
  <w15:docId w15:val="{0D902845-C548-4DF3-B4FD-6EAE7E77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6B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F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F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F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26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26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F6B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26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F6B"/>
    <w:pPr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826F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F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F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2026-11-02T07:24:00Z</dcterms:created>
  <dcterms:modified xsi:type="dcterms:W3CDTF">2026-11-02T07:24:00Z</dcterms:modified>
</cp:coreProperties>
</file>