
<file path=[Content_Types].xml><?xml version="1.0" encoding="utf-8"?>
<Types xmlns="http://schemas.openxmlformats.org/package/2006/content-types">
  <Default Extension="bin" ContentType="application/vnd.openxmlformats-officedocument.oleObject"/>
  <Default Extension="jpeg" ContentType="image/jpeg"/>
  <Default Extension="png" ContentType="image/png"/>
  <Default Extension="rels" ContentType="application/vnd.openxmlformats-package.relationships+xml"/>
  <Default Extension="wmf" ContentType="image/x-wmf"/>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B73CA98" w14:textId="37B4FA1D" w:rsidR="00A72334" w:rsidRPr="00B11468" w:rsidRDefault="00A72334" w:rsidP="00A72334">
      <w:pPr>
        <w:spacing w:line="360" w:lineRule="auto"/>
        <w:jc w:val="center"/>
        <w:rPr>
          <w:rFonts w:ascii="Times New Roman" w:eastAsia="Arial" w:hAnsi="Times New Roman" w:cs="Times New Roman"/>
          <w:b/>
          <w:bCs/>
          <w:sz w:val="26"/>
          <w:szCs w:val="26"/>
          <w:lang w:eastAsia="en-US"/>
        </w:rPr>
      </w:pPr>
      <w:r w:rsidRPr="00B11468">
        <w:rPr>
          <w:rFonts w:ascii="Times New Roman" w:eastAsia="Arial" w:hAnsi="Times New Roman" w:cs="Times New Roman"/>
          <w:b/>
          <w:bCs/>
          <w:sz w:val="26"/>
          <w:szCs w:val="26"/>
          <w:lang w:eastAsia="en-US"/>
        </w:rPr>
        <w:t xml:space="preserve">Advancing Microplastic Analysis in Complex Matrices </w:t>
      </w:r>
      <w:r w:rsidR="0034644E" w:rsidRPr="00B11468">
        <w:rPr>
          <w:rFonts w:ascii="Times New Roman" w:eastAsia="Arial" w:hAnsi="Times New Roman" w:cs="Times New Roman"/>
          <w:b/>
          <w:bCs/>
          <w:sz w:val="26"/>
          <w:szCs w:val="26"/>
          <w:lang w:eastAsia="en-US"/>
        </w:rPr>
        <w:t>Towards</w:t>
      </w:r>
      <w:r w:rsidRPr="00B11468">
        <w:rPr>
          <w:rFonts w:ascii="Times New Roman" w:eastAsia="Arial" w:hAnsi="Times New Roman" w:cs="Times New Roman"/>
          <w:b/>
          <w:bCs/>
          <w:sz w:val="26"/>
          <w:szCs w:val="26"/>
          <w:lang w:eastAsia="en-US"/>
        </w:rPr>
        <w:t xml:space="preserve"> Harmonization: Insights from an Interlaboratory Study Supporting the Development of a Standardized Extraction Protocol</w:t>
      </w:r>
    </w:p>
    <w:p w14:paraId="342FFABE" w14:textId="77777777" w:rsidR="00A72334" w:rsidRPr="00B11468" w:rsidRDefault="00A72334" w:rsidP="00A72334">
      <w:pPr>
        <w:spacing w:line="360" w:lineRule="auto"/>
        <w:jc w:val="center"/>
        <w:rPr>
          <w:rFonts w:ascii="Arial" w:eastAsia="Arial" w:hAnsi="Arial" w:cs="Times New Roman"/>
          <w:b/>
          <w:bCs/>
          <w:sz w:val="26"/>
          <w:szCs w:val="26"/>
          <w:lang w:eastAsia="en-US"/>
        </w:rPr>
      </w:pPr>
    </w:p>
    <w:p w14:paraId="18756FDD" w14:textId="4C8C0654" w:rsidR="00CF36F3" w:rsidRPr="00B11468" w:rsidRDefault="00CF36F3" w:rsidP="00CF36F3">
      <w:pPr>
        <w:pStyle w:val="BBAuthorName"/>
      </w:pPr>
      <w:r w:rsidRPr="00760CA6">
        <w:t xml:space="preserve">AUTHOR NAMES. </w:t>
      </w:r>
      <w:r w:rsidRPr="00B11468">
        <w:t>Dean Velikov</w:t>
      </w:r>
      <w:r w:rsidRPr="00B11468">
        <w:rPr>
          <w:vertAlign w:val="superscript"/>
        </w:rPr>
        <w:t>1</w:t>
      </w:r>
      <w:r w:rsidRPr="00B11468">
        <w:t>, Claudia Armbrust</w:t>
      </w:r>
      <w:r w:rsidRPr="00B11468">
        <w:rPr>
          <w:vertAlign w:val="superscript"/>
        </w:rPr>
        <w:t>2</w:t>
      </w:r>
      <w:r w:rsidRPr="00B11468">
        <w:t>, Olga Hermann</w:t>
      </w:r>
      <w:r w:rsidRPr="00B11468">
        <w:rPr>
          <w:vertAlign w:val="superscript"/>
        </w:rPr>
        <w:t>2</w:t>
      </w:r>
      <w:r w:rsidRPr="00B11468">
        <w:t>, Marion Wagner</w:t>
      </w:r>
      <w:r w:rsidRPr="00B11468">
        <w:rPr>
          <w:vertAlign w:val="superscript"/>
        </w:rPr>
        <w:t>2</w:t>
      </w:r>
      <w:r w:rsidRPr="00B11468">
        <w:t>, Lars Meyer</w:t>
      </w:r>
      <w:r w:rsidRPr="00B11468">
        <w:rPr>
          <w:vertAlign w:val="superscript"/>
        </w:rPr>
        <w:t>2</w:t>
      </w:r>
      <w:r w:rsidRPr="00B11468">
        <w:t>, Pascal Hagedorn</w:t>
      </w:r>
      <w:r w:rsidRPr="00B11468">
        <w:rPr>
          <w:vertAlign w:val="superscript"/>
        </w:rPr>
        <w:t>1</w:t>
      </w:r>
      <w:r w:rsidRPr="00B11468">
        <w:t>, Isabel Fernández Artime</w:t>
      </w:r>
      <w:r w:rsidRPr="00B11468">
        <w:rPr>
          <w:vertAlign w:val="superscript"/>
        </w:rPr>
        <w:t>3</w:t>
      </w:r>
      <w:r w:rsidRPr="00B11468">
        <w:t xml:space="preserve">, Laura </w:t>
      </w:r>
      <w:proofErr w:type="spellStart"/>
      <w:r w:rsidRPr="00B11468">
        <w:t>Cherta</w:t>
      </w:r>
      <w:proofErr w:type="spellEnd"/>
      <w:r w:rsidRPr="00B11468">
        <w:t xml:space="preserve"> Cucala</w:t>
      </w:r>
      <w:r w:rsidRPr="00B11468">
        <w:rPr>
          <w:vertAlign w:val="superscript"/>
        </w:rPr>
        <w:t>3</w:t>
      </w:r>
      <w:r w:rsidRPr="00B11468">
        <w:t>, Guillaume Bucher</w:t>
      </w:r>
      <w:r w:rsidRPr="00B11468">
        <w:rPr>
          <w:vertAlign w:val="superscript"/>
        </w:rPr>
        <w:t>4</w:t>
      </w:r>
      <w:r w:rsidRPr="00B11468">
        <w:t>, Otmar Geiss</w:t>
      </w:r>
      <w:r w:rsidRPr="00B11468">
        <w:rPr>
          <w:vertAlign w:val="superscript"/>
        </w:rPr>
        <w:t>4</w:t>
      </w:r>
      <w:r w:rsidRPr="00B11468">
        <w:t xml:space="preserve">, </w:t>
      </w:r>
      <w:r w:rsidRPr="006408D4">
        <w:t>Federico Benetti</w:t>
      </w:r>
      <w:r w:rsidRPr="006408D4">
        <w:rPr>
          <w:vertAlign w:val="superscript"/>
        </w:rPr>
        <w:t>5</w:t>
      </w:r>
      <w:r w:rsidRPr="006408D4">
        <w:t>, Manuel Vega del Riego</w:t>
      </w:r>
      <w:r w:rsidRPr="006408D4">
        <w:rPr>
          <w:vertAlign w:val="superscript"/>
        </w:rPr>
        <w:t>5</w:t>
      </w:r>
      <w:r w:rsidRPr="006408D4">
        <w:t xml:space="preserve">, </w:t>
      </w:r>
      <w:r w:rsidR="00E12560">
        <w:t>Alessandro Perini</w:t>
      </w:r>
      <w:r w:rsidR="00E12560" w:rsidRPr="006408D4">
        <w:rPr>
          <w:vertAlign w:val="superscript"/>
        </w:rPr>
        <w:t>5</w:t>
      </w:r>
      <w:r w:rsidR="00E12560">
        <w:t xml:space="preserve">, </w:t>
      </w:r>
      <w:r w:rsidRPr="006408D4">
        <w:t>Andrea Vittadello</w:t>
      </w:r>
      <w:r w:rsidRPr="006408D4">
        <w:rPr>
          <w:vertAlign w:val="superscript"/>
        </w:rPr>
        <w:t>6</w:t>
      </w:r>
      <w:r w:rsidRPr="00B11468">
        <w:t xml:space="preserve">, </w:t>
      </w:r>
      <w:r w:rsidRPr="006408D4">
        <w:t>Paulo A. Da Costa Filho</w:t>
      </w:r>
      <w:r w:rsidRPr="006408D4">
        <w:rPr>
          <w:vertAlign w:val="superscript"/>
        </w:rPr>
        <w:t>7</w:t>
      </w:r>
      <w:r w:rsidRPr="006408D4">
        <w:t>, Lei Lei</w:t>
      </w:r>
      <w:r w:rsidRPr="006408D4">
        <w:rPr>
          <w:vertAlign w:val="superscript"/>
        </w:rPr>
        <w:t>7</w:t>
      </w:r>
      <w:r w:rsidRPr="006408D4">
        <w:t>,</w:t>
      </w:r>
      <w:r w:rsidRPr="00B11468">
        <w:rPr>
          <w:color w:val="FF0000"/>
        </w:rPr>
        <w:t xml:space="preserve"> </w:t>
      </w:r>
      <w:r w:rsidRPr="00B11468">
        <w:t>Pauline Seidel</w:t>
      </w:r>
      <w:r w:rsidRPr="00B11468">
        <w:rPr>
          <w:vertAlign w:val="superscript"/>
        </w:rPr>
        <w:t>8,9</w:t>
      </w:r>
      <w:r w:rsidRPr="00B11468">
        <w:t>, Oliver Kretschmar</w:t>
      </w:r>
      <w:r w:rsidRPr="00B11468">
        <w:rPr>
          <w:vertAlign w:val="superscript"/>
        </w:rPr>
        <w:t>8,10,11</w:t>
      </w:r>
      <w:r w:rsidRPr="00B11468">
        <w:t>, Kathrin Harre</w:t>
      </w:r>
      <w:r w:rsidRPr="00B11468">
        <w:rPr>
          <w:vertAlign w:val="superscript"/>
        </w:rPr>
        <w:t>8,11</w:t>
      </w:r>
      <w:r w:rsidRPr="00B11468">
        <w:t>, Felix Thier</w:t>
      </w:r>
      <w:r w:rsidRPr="00B11468">
        <w:rPr>
          <w:vertAlign w:val="superscript"/>
        </w:rPr>
        <w:t>12</w:t>
      </w:r>
      <w:r w:rsidRPr="00B11468">
        <w:t>, Ievgeniia Lomako</w:t>
      </w:r>
      <w:r w:rsidRPr="00B11468">
        <w:rPr>
          <w:vertAlign w:val="superscript"/>
        </w:rPr>
        <w:t>12</w:t>
      </w:r>
      <w:r w:rsidRPr="00B11468">
        <w:t>, Anastasia Ceta</w:t>
      </w:r>
      <w:r w:rsidRPr="00B11468">
        <w:rPr>
          <w:vertAlign w:val="superscript"/>
        </w:rPr>
        <w:t>12</w:t>
      </w:r>
      <w:r w:rsidRPr="00B11468">
        <w:t>, Carla Schachner</w:t>
      </w:r>
      <w:r w:rsidRPr="00B11468">
        <w:rPr>
          <w:vertAlign w:val="superscript"/>
        </w:rPr>
        <w:t>12</w:t>
      </w:r>
      <w:r w:rsidRPr="00B11468">
        <w:t>, Evelin El Said</w:t>
      </w:r>
      <w:r w:rsidRPr="00B11468">
        <w:rPr>
          <w:vertAlign w:val="superscript"/>
        </w:rPr>
        <w:t>12</w:t>
      </w:r>
      <w:r w:rsidRPr="00B11468">
        <w:t>, Sebastian Köppel</w:t>
      </w:r>
      <w:r w:rsidRPr="00B11468">
        <w:rPr>
          <w:vertAlign w:val="superscript"/>
        </w:rPr>
        <w:t>12</w:t>
      </w:r>
      <w:r w:rsidRPr="00B11468">
        <w:t>,</w:t>
      </w:r>
      <w:r w:rsidRPr="00B11468">
        <w:rPr>
          <w:rFonts w:ascii="Segoe UI" w:hAnsi="Segoe UI" w:cs="Segoe UI"/>
          <w:i w:val="0"/>
          <w:sz w:val="18"/>
          <w:szCs w:val="18"/>
        </w:rPr>
        <w:t xml:space="preserve"> </w:t>
      </w:r>
      <w:r w:rsidRPr="00B11468">
        <w:t>Kyle Akred</w:t>
      </w:r>
      <w:r w:rsidRPr="00B11468">
        <w:rPr>
          <w:vertAlign w:val="superscript"/>
        </w:rPr>
        <w:t>13</w:t>
      </w:r>
      <w:r w:rsidRPr="00B11468">
        <w:t>, Shaofang Yu</w:t>
      </w:r>
      <w:r w:rsidRPr="00B11468">
        <w:rPr>
          <w:vertAlign w:val="superscript"/>
        </w:rPr>
        <w:t>13</w:t>
      </w:r>
      <w:r w:rsidRPr="00B11468">
        <w:t>, Jeanne Hankett</w:t>
      </w:r>
      <w:r w:rsidRPr="00B11468">
        <w:rPr>
          <w:vertAlign w:val="superscript"/>
        </w:rPr>
        <w:t>13</w:t>
      </w:r>
      <w:r w:rsidRPr="00B11468">
        <w:t xml:space="preserve">, </w:t>
      </w:r>
      <w:r w:rsidR="00EF262F">
        <w:t>Korinna Altmann</w:t>
      </w:r>
      <w:r w:rsidR="00EF262F" w:rsidRPr="00EF262F">
        <w:rPr>
          <w:vertAlign w:val="superscript"/>
        </w:rPr>
        <w:t>14</w:t>
      </w:r>
      <w:r w:rsidR="00EF262F">
        <w:t>, Yosri Wiesner</w:t>
      </w:r>
      <w:r w:rsidR="00EF262F" w:rsidRPr="00EF262F">
        <w:rPr>
          <w:vertAlign w:val="superscript"/>
        </w:rPr>
        <w:t>14</w:t>
      </w:r>
      <w:r w:rsidR="00EF262F">
        <w:t xml:space="preserve">, </w:t>
      </w:r>
      <w:r w:rsidRPr="00B11468">
        <w:t>Andreas Künkel</w:t>
      </w:r>
      <w:r w:rsidRPr="00B11468">
        <w:rPr>
          <w:vertAlign w:val="superscript"/>
        </w:rPr>
        <w:t>2</w:t>
      </w:r>
      <w:r w:rsidRPr="00B11468">
        <w:t>, Thilo Hofmann</w:t>
      </w:r>
      <w:r w:rsidRPr="00B11468">
        <w:rPr>
          <w:vertAlign w:val="superscript"/>
        </w:rPr>
        <w:t>1</w:t>
      </w:r>
      <w:r w:rsidRPr="00B11468">
        <w:t>, Frank von der Kammer</w:t>
      </w:r>
      <w:r w:rsidRPr="00B11468">
        <w:rPr>
          <w:vertAlign w:val="superscript"/>
        </w:rPr>
        <w:t>1</w:t>
      </w:r>
      <w:r w:rsidRPr="00B11468">
        <w:t>, and Patrizia Marie Schmidt</w:t>
      </w:r>
      <w:r w:rsidRPr="00B11468">
        <w:rPr>
          <w:vertAlign w:val="superscript"/>
        </w:rPr>
        <w:t>2</w:t>
      </w:r>
      <w:r w:rsidRPr="00B11468">
        <w:t>*</w:t>
      </w:r>
    </w:p>
    <w:p w14:paraId="6C514055" w14:textId="77777777" w:rsidR="00CF36F3" w:rsidRPr="00B11468" w:rsidRDefault="00CF36F3" w:rsidP="00CF36F3">
      <w:pPr>
        <w:pStyle w:val="BBAuthorName"/>
      </w:pPr>
      <w:r w:rsidRPr="00B11468">
        <w:t>1 Department of Environmental Geosciences, Centre for Microbiology and Environmental Systems Science, University of Vienna, Josef-</w:t>
      </w:r>
      <w:proofErr w:type="spellStart"/>
      <w:r w:rsidRPr="00B11468">
        <w:t>Holaubek</w:t>
      </w:r>
      <w:proofErr w:type="spellEnd"/>
      <w:r w:rsidRPr="00B11468">
        <w:t>-Platz 2, UZA II, 1090 Vienna, Austria</w:t>
      </w:r>
    </w:p>
    <w:p w14:paraId="041DEEEC" w14:textId="77777777" w:rsidR="00CF36F3" w:rsidRPr="00B11468" w:rsidRDefault="00CF36F3" w:rsidP="00CF36F3">
      <w:pPr>
        <w:pStyle w:val="BBAuthorName"/>
      </w:pPr>
      <w:r w:rsidRPr="00B11468">
        <w:t>2 BASF SE, Carl-Bosch-Str. 38, 67056 Ludwigshafen, Germany</w:t>
      </w:r>
    </w:p>
    <w:p w14:paraId="0B6398E6" w14:textId="77777777" w:rsidR="00CF36F3" w:rsidRPr="00B11468" w:rsidRDefault="00CF36F3" w:rsidP="00CF36F3">
      <w:pPr>
        <w:pStyle w:val="BBAuthorName"/>
      </w:pPr>
      <w:r w:rsidRPr="00B11468">
        <w:t>3 IMDEA Water Institute, University of Alcalá, Av. Punto Com 2 (28805), Madrid, Spain</w:t>
      </w:r>
    </w:p>
    <w:p w14:paraId="06ED55C6" w14:textId="77777777" w:rsidR="00CF36F3" w:rsidRPr="00B11468" w:rsidRDefault="00CF36F3" w:rsidP="00CF36F3">
      <w:pPr>
        <w:pStyle w:val="BBAuthorName"/>
      </w:pPr>
      <w:r w:rsidRPr="00B11468">
        <w:t xml:space="preserve">4 European Commission, Joint Research Centre (JRC), </w:t>
      </w:r>
      <w:proofErr w:type="spellStart"/>
      <w:r w:rsidRPr="00B11468">
        <w:t>Ispra</w:t>
      </w:r>
      <w:proofErr w:type="spellEnd"/>
      <w:r w:rsidRPr="00B11468">
        <w:t>, Italy</w:t>
      </w:r>
    </w:p>
    <w:p w14:paraId="5A003278" w14:textId="77777777" w:rsidR="00CF36F3" w:rsidRPr="00B11468" w:rsidRDefault="00CF36F3" w:rsidP="00CF36F3">
      <w:pPr>
        <w:pStyle w:val="BBAuthorName"/>
      </w:pPr>
      <w:r w:rsidRPr="00B11468">
        <w:t>5 ECSIN-ECAMRICERT SRL Laboratory (ECSIN), 35127 Padua, Italy</w:t>
      </w:r>
    </w:p>
    <w:p w14:paraId="549CFF82" w14:textId="77777777" w:rsidR="00CF36F3" w:rsidRPr="00B11468" w:rsidRDefault="00CF36F3" w:rsidP="00CF36F3">
      <w:pPr>
        <w:pStyle w:val="BBAuthorName"/>
      </w:pPr>
      <w:r w:rsidRPr="00B11468">
        <w:t xml:space="preserve">6 </w:t>
      </w:r>
      <w:proofErr w:type="spellStart"/>
      <w:r w:rsidRPr="00B11468">
        <w:t>Merieux</w:t>
      </w:r>
      <w:proofErr w:type="spellEnd"/>
      <w:r w:rsidRPr="00B11468">
        <w:t xml:space="preserve"> </w:t>
      </w:r>
      <w:proofErr w:type="spellStart"/>
      <w:r w:rsidRPr="00B11468">
        <w:t>Nutrisciences</w:t>
      </w:r>
      <w:proofErr w:type="spellEnd"/>
      <w:r w:rsidRPr="00B11468">
        <w:t xml:space="preserve"> Italy, 31023 </w:t>
      </w:r>
      <w:proofErr w:type="spellStart"/>
      <w:r w:rsidRPr="00B11468">
        <w:t>Resana</w:t>
      </w:r>
      <w:proofErr w:type="spellEnd"/>
      <w:r w:rsidRPr="00B11468">
        <w:t>, Italy</w:t>
      </w:r>
    </w:p>
    <w:p w14:paraId="2602F6DE" w14:textId="77777777" w:rsidR="00CF36F3" w:rsidRPr="00B11468" w:rsidRDefault="00CF36F3" w:rsidP="00CF36F3">
      <w:pPr>
        <w:pStyle w:val="BBAuthorName"/>
      </w:pPr>
      <w:r w:rsidRPr="00B11468">
        <w:t xml:space="preserve">7 </w:t>
      </w:r>
      <w:proofErr w:type="spellStart"/>
      <w:r w:rsidRPr="00B11468">
        <w:t>Societé</w:t>
      </w:r>
      <w:proofErr w:type="spellEnd"/>
      <w:r w:rsidRPr="00B11468">
        <w:t xml:space="preserve"> des </w:t>
      </w:r>
      <w:proofErr w:type="spellStart"/>
      <w:r w:rsidRPr="00B11468">
        <w:t>Produits</w:t>
      </w:r>
      <w:proofErr w:type="spellEnd"/>
      <w:r w:rsidRPr="00B11468">
        <w:t xml:space="preserve"> Nestlé S. A. Nestlé Research, Route du Jorat 57, Lausanne, Switzerland</w:t>
      </w:r>
    </w:p>
    <w:p w14:paraId="5AC577EA" w14:textId="77777777" w:rsidR="00CF36F3" w:rsidRPr="00B11468" w:rsidRDefault="00CF36F3" w:rsidP="00CF36F3">
      <w:pPr>
        <w:pStyle w:val="BBAuthorName"/>
      </w:pPr>
      <w:bookmarkStart w:id="0" w:name="_Hlk230847672"/>
      <w:r w:rsidRPr="00B11468">
        <w:lastRenderedPageBreak/>
        <w:t>8 Faculty of Agriculture, Environment and Chemistry, University of Applied Sciences Dresden, Friedrich-List-Platz 1, Dresden, 01069, Saxony, Germany</w:t>
      </w:r>
    </w:p>
    <w:p w14:paraId="649640F8" w14:textId="77777777" w:rsidR="00CF36F3" w:rsidRPr="00B11468" w:rsidRDefault="00CF36F3" w:rsidP="00CF36F3">
      <w:pPr>
        <w:pStyle w:val="BBAuthorName"/>
      </w:pPr>
      <w:r w:rsidRPr="00B11468">
        <w:t>9 Institute for Geography and Geomorphology, Julius-</w:t>
      </w:r>
      <w:proofErr w:type="spellStart"/>
      <w:r w:rsidRPr="00B11468">
        <w:t>Maximilans</w:t>
      </w:r>
      <w:proofErr w:type="spellEnd"/>
      <w:r w:rsidRPr="00B11468">
        <w:t xml:space="preserve">-Universität Würzburg, </w:t>
      </w:r>
      <w:proofErr w:type="spellStart"/>
      <w:r w:rsidRPr="00B11468">
        <w:t>Sanderring</w:t>
      </w:r>
      <w:proofErr w:type="spellEnd"/>
      <w:r w:rsidRPr="00B11468">
        <w:t xml:space="preserve"> 2, 97070 Würzburg, Germany</w:t>
      </w:r>
    </w:p>
    <w:p w14:paraId="734758AF" w14:textId="77777777" w:rsidR="00CF36F3" w:rsidRPr="00B11468" w:rsidRDefault="00CF36F3" w:rsidP="00CF36F3">
      <w:pPr>
        <w:pStyle w:val="BBAuthorName"/>
      </w:pPr>
      <w:r w:rsidRPr="00B11468">
        <w:t xml:space="preserve">10 Leibniz Institute of Polymer Research Dresden, Hohe </w:t>
      </w:r>
      <w:proofErr w:type="spellStart"/>
      <w:r w:rsidRPr="00B11468">
        <w:t>Straße</w:t>
      </w:r>
      <w:proofErr w:type="spellEnd"/>
      <w:r w:rsidRPr="00B11468">
        <w:t xml:space="preserve"> 6, 01069 Dresden, Germany</w:t>
      </w:r>
      <w:bookmarkEnd w:id="0"/>
    </w:p>
    <w:p w14:paraId="132235AD" w14:textId="77777777" w:rsidR="00CF36F3" w:rsidRPr="00B11468" w:rsidRDefault="00CF36F3" w:rsidP="00CF36F3">
      <w:pPr>
        <w:pStyle w:val="BBAuthorName"/>
      </w:pPr>
      <w:r w:rsidRPr="00B11468">
        <w:t>11Chair of Physical Chemistry of Polymeric Materials, Faculty of Chemistry and Food Chemistry, TU Dresden, 01062 Dresden, Germany</w:t>
      </w:r>
    </w:p>
    <w:p w14:paraId="2271EA51" w14:textId="77777777" w:rsidR="00CF36F3" w:rsidRPr="00DA6070" w:rsidRDefault="00CF36F3" w:rsidP="00CF36F3">
      <w:pPr>
        <w:pStyle w:val="BBAuthorName"/>
        <w:rPr>
          <w:lang w:val="de-DE"/>
        </w:rPr>
      </w:pPr>
      <w:r w:rsidRPr="00B11468">
        <w:tab/>
      </w:r>
      <w:r w:rsidRPr="00DA6070">
        <w:rPr>
          <w:lang w:val="de-DE"/>
        </w:rPr>
        <w:t>12 Umweltbundesamt GmbH, Spittelauer Lände 5, 1090 Vienna, Austria</w:t>
      </w:r>
      <w:r w:rsidRPr="00DA6070">
        <w:rPr>
          <w:lang w:val="de-DE"/>
        </w:rPr>
        <w:tab/>
      </w:r>
    </w:p>
    <w:p w14:paraId="0736EF4F" w14:textId="0E14007C" w:rsidR="00CF36F3" w:rsidRDefault="00CF36F3" w:rsidP="00CF36F3">
      <w:pPr>
        <w:pStyle w:val="BBAuthorName"/>
      </w:pPr>
      <w:r w:rsidRPr="00B11468">
        <w:t>13 BASF Corporation</w:t>
      </w:r>
      <w:r w:rsidR="00E86BDA">
        <w:t>,</w:t>
      </w:r>
      <w:r w:rsidRPr="00B11468">
        <w:t xml:space="preserve"> 1609 Biddle Ave. Wyandotte, MI 48192</w:t>
      </w:r>
      <w:r w:rsidR="00030CF3">
        <w:t>,</w:t>
      </w:r>
      <w:r w:rsidRPr="00B11468">
        <w:t xml:space="preserve"> United States</w:t>
      </w:r>
    </w:p>
    <w:p w14:paraId="609DF8CB" w14:textId="77777777" w:rsidR="00EF262F" w:rsidRPr="00EF262F" w:rsidRDefault="00EF262F" w:rsidP="00EF262F">
      <w:pPr>
        <w:jc w:val="center"/>
        <w:rPr>
          <w:rFonts w:ascii="Times New Roman" w:eastAsia="Times New Roman" w:hAnsi="Times New Roman" w:cs="Times New Roman"/>
          <w:i/>
          <w:lang w:val="de-DE" w:eastAsia="en-US"/>
        </w:rPr>
      </w:pPr>
      <w:r w:rsidRPr="00EF262F">
        <w:rPr>
          <w:rFonts w:ascii="Times New Roman" w:eastAsia="Times New Roman" w:hAnsi="Times New Roman" w:cs="Times New Roman"/>
          <w:i/>
          <w:lang w:val="de-DE" w:eastAsia="en-US"/>
        </w:rPr>
        <w:t>14</w:t>
      </w:r>
      <w:r w:rsidRPr="00EF262F">
        <w:rPr>
          <w:rFonts w:ascii="Aptos" w:eastAsia="Times New Roman" w:hAnsi="Aptos" w:cs="Times New Roman"/>
          <w:lang w:val="de-DE"/>
        </w:rPr>
        <w:t xml:space="preserve"> </w:t>
      </w:r>
      <w:r w:rsidRPr="00EF262F">
        <w:rPr>
          <w:rFonts w:ascii="Times New Roman" w:eastAsia="Times New Roman" w:hAnsi="Times New Roman" w:cs="Times New Roman"/>
          <w:i/>
          <w:lang w:val="de-DE" w:eastAsia="en-US"/>
        </w:rPr>
        <w:t>Bundesanstalt für Materialforschung und -prüfung (BAM), Berlin, Germany</w:t>
      </w:r>
    </w:p>
    <w:p w14:paraId="34489C39" w14:textId="77777777" w:rsidR="00EF262F" w:rsidRPr="00EF262F" w:rsidRDefault="00EF262F" w:rsidP="00EF262F">
      <w:pPr>
        <w:rPr>
          <w:lang w:val="de-DE" w:eastAsia="en-US"/>
        </w:rPr>
      </w:pPr>
    </w:p>
    <w:p w14:paraId="548DAC31" w14:textId="77777777" w:rsidR="00A72334" w:rsidRPr="00EF262F" w:rsidRDefault="00A72334" w:rsidP="00A72334">
      <w:pPr>
        <w:spacing w:after="240" w:line="360" w:lineRule="auto"/>
        <w:rPr>
          <w:rFonts w:ascii="Times New Roman" w:eastAsia="Times New Roman" w:hAnsi="Times New Roman" w:cs="Times New Roman"/>
          <w:lang w:val="de-DE" w:eastAsia="en-US"/>
        </w:rPr>
      </w:pPr>
    </w:p>
    <w:p w14:paraId="5A13C2C5" w14:textId="77777777" w:rsidR="00A72334" w:rsidRPr="00EF262F" w:rsidRDefault="00A72334" w:rsidP="00A72334">
      <w:pPr>
        <w:spacing w:line="360" w:lineRule="auto"/>
        <w:jc w:val="center"/>
        <w:rPr>
          <w:rFonts w:ascii="Times New Roman" w:eastAsia="Arial" w:hAnsi="Times New Roman" w:cs="Times New Roman"/>
          <w:b/>
          <w:bCs/>
          <w:lang w:val="de-DE" w:eastAsia="en-US"/>
        </w:rPr>
      </w:pPr>
    </w:p>
    <w:p w14:paraId="4323F0C8" w14:textId="77777777" w:rsidR="00A72334" w:rsidRPr="00213EE2" w:rsidRDefault="00A72334" w:rsidP="00A72334">
      <w:pPr>
        <w:spacing w:after="0" w:line="480" w:lineRule="auto"/>
        <w:jc w:val="both"/>
        <w:rPr>
          <w:rFonts w:ascii="Times New Roman" w:eastAsia="Times New Roman" w:hAnsi="Times New Roman" w:cs="Times New Roman"/>
          <w:noProof/>
          <w:lang w:eastAsia="en-US"/>
        </w:rPr>
      </w:pPr>
      <w:r w:rsidRPr="00213EE2">
        <w:rPr>
          <w:rFonts w:ascii="Times New Roman" w:eastAsia="Times New Roman" w:hAnsi="Times New Roman" w:cs="Times New Roman"/>
          <w:noProof/>
          <w:lang w:eastAsia="en-US"/>
        </w:rPr>
        <w:t xml:space="preserve">Corresponding author: </w:t>
      </w:r>
    </w:p>
    <w:p w14:paraId="54D9141A" w14:textId="5BA536F3" w:rsidR="00A72334" w:rsidRPr="00B11468" w:rsidRDefault="00A72334" w:rsidP="00A72334">
      <w:pPr>
        <w:spacing w:after="0" w:line="480" w:lineRule="auto"/>
        <w:jc w:val="both"/>
        <w:rPr>
          <w:rFonts w:ascii="Times New Roman" w:eastAsia="Times New Roman" w:hAnsi="Times New Roman" w:cs="Times New Roman"/>
          <w:noProof/>
          <w:color w:val="0563C1"/>
          <w:u w:val="single"/>
          <w:lang w:eastAsia="en-US"/>
        </w:rPr>
      </w:pPr>
      <w:r w:rsidRPr="00B11468">
        <w:rPr>
          <w:rFonts w:ascii="Times New Roman" w:eastAsia="Times New Roman" w:hAnsi="Times New Roman" w:cs="Times New Roman"/>
          <w:noProof/>
          <w:lang w:eastAsia="en-US"/>
        </w:rPr>
        <w:t xml:space="preserve">Patrizia Marie Schmidt, </w:t>
      </w:r>
      <w:hyperlink r:id="rId9" w:history="1">
        <w:r w:rsidRPr="00B11468">
          <w:rPr>
            <w:rStyle w:val="Hyperlink"/>
            <w:rFonts w:ascii="Times New Roman" w:eastAsia="Times New Roman" w:hAnsi="Times New Roman" w:cs="Times New Roman"/>
            <w:noProof/>
            <w:lang w:eastAsia="en-US"/>
          </w:rPr>
          <w:t>patrizia-marie.schmidt@basf.com</w:t>
        </w:r>
      </w:hyperlink>
    </w:p>
    <w:p w14:paraId="26E5156B" w14:textId="77777777" w:rsidR="00A72334" w:rsidRPr="00B11468" w:rsidRDefault="00A72334" w:rsidP="00A72334">
      <w:pPr>
        <w:spacing w:after="0" w:line="480" w:lineRule="auto"/>
        <w:jc w:val="both"/>
        <w:rPr>
          <w:rFonts w:ascii="Times New Roman" w:eastAsia="Times New Roman" w:hAnsi="Times New Roman" w:cs="Times New Roman"/>
          <w:noProof/>
          <w:lang w:eastAsia="en-US"/>
        </w:rPr>
      </w:pPr>
    </w:p>
    <w:p w14:paraId="3D7379E5" w14:textId="60719389" w:rsidR="00A72334" w:rsidRPr="00B11468" w:rsidRDefault="00A72334" w:rsidP="00A72334">
      <w:pPr>
        <w:spacing w:line="259" w:lineRule="auto"/>
        <w:rPr>
          <w:rFonts w:ascii="Times New Roman" w:eastAsia="Calibri" w:hAnsi="Times New Roman" w:cs="Times New Roman"/>
          <w:lang w:eastAsia="en-US"/>
        </w:rPr>
      </w:pPr>
      <w:r w:rsidRPr="00B11468">
        <w:rPr>
          <w:rFonts w:ascii="Times New Roman" w:eastAsia="Calibri" w:hAnsi="Times New Roman" w:cs="Times New Roman"/>
          <w:lang w:eastAsia="en-US"/>
        </w:rPr>
        <w:t xml:space="preserve">Number of pages        </w:t>
      </w:r>
      <w:r w:rsidR="005250A4">
        <w:rPr>
          <w:rFonts w:ascii="Times New Roman" w:eastAsia="Calibri" w:hAnsi="Times New Roman" w:cs="Times New Roman"/>
          <w:lang w:eastAsia="en-US"/>
        </w:rPr>
        <w:tab/>
      </w:r>
      <w:r w:rsidR="005250A4">
        <w:rPr>
          <w:rFonts w:ascii="Times New Roman" w:eastAsia="Calibri" w:hAnsi="Times New Roman" w:cs="Times New Roman"/>
          <w:lang w:eastAsia="en-US"/>
        </w:rPr>
        <w:tab/>
        <w:t>19</w:t>
      </w:r>
    </w:p>
    <w:p w14:paraId="12181FBC" w14:textId="45A6A90C" w:rsidR="00A72334" w:rsidRPr="00B11468" w:rsidRDefault="00A72334" w:rsidP="00A72334">
      <w:pPr>
        <w:spacing w:line="259" w:lineRule="auto"/>
        <w:rPr>
          <w:rFonts w:ascii="Times New Roman" w:eastAsia="Calibri" w:hAnsi="Times New Roman" w:cs="Times New Roman"/>
          <w:lang w:eastAsia="en-US"/>
        </w:rPr>
      </w:pPr>
      <w:r w:rsidRPr="00B11468">
        <w:rPr>
          <w:rFonts w:ascii="Times New Roman" w:eastAsia="Calibri" w:hAnsi="Times New Roman" w:cs="Times New Roman"/>
          <w:lang w:eastAsia="en-US"/>
        </w:rPr>
        <w:t xml:space="preserve">Number of figures    </w:t>
      </w:r>
      <w:r w:rsidR="005250A4">
        <w:rPr>
          <w:rFonts w:ascii="Times New Roman" w:eastAsia="Calibri" w:hAnsi="Times New Roman" w:cs="Times New Roman"/>
          <w:lang w:eastAsia="en-US"/>
        </w:rPr>
        <w:tab/>
      </w:r>
      <w:r w:rsidR="005250A4">
        <w:rPr>
          <w:rFonts w:ascii="Times New Roman" w:eastAsia="Calibri" w:hAnsi="Times New Roman" w:cs="Times New Roman"/>
          <w:lang w:eastAsia="en-US"/>
        </w:rPr>
        <w:tab/>
        <w:t>9</w:t>
      </w:r>
      <w:r w:rsidRPr="00B11468">
        <w:rPr>
          <w:rFonts w:ascii="Times New Roman" w:eastAsia="Calibri" w:hAnsi="Times New Roman" w:cs="Times New Roman"/>
          <w:lang w:eastAsia="en-US"/>
        </w:rPr>
        <w:t xml:space="preserve">   </w:t>
      </w:r>
    </w:p>
    <w:p w14:paraId="13A4ADEA" w14:textId="164EB788" w:rsidR="00A72334" w:rsidRPr="00B11468" w:rsidRDefault="00A72334" w:rsidP="00A72334">
      <w:pPr>
        <w:spacing w:line="259" w:lineRule="auto"/>
        <w:rPr>
          <w:rFonts w:ascii="Times New Roman" w:eastAsia="Calibri" w:hAnsi="Times New Roman" w:cs="Times New Roman"/>
          <w:lang w:eastAsia="en-US"/>
        </w:rPr>
      </w:pPr>
      <w:r w:rsidRPr="00B11468">
        <w:rPr>
          <w:rFonts w:ascii="Times New Roman" w:eastAsia="Calibri" w:hAnsi="Times New Roman" w:cs="Times New Roman"/>
          <w:lang w:eastAsia="en-US"/>
        </w:rPr>
        <w:t xml:space="preserve">Number of tables </w:t>
      </w:r>
      <w:r w:rsidR="005250A4">
        <w:rPr>
          <w:rFonts w:ascii="Times New Roman" w:eastAsia="Calibri" w:hAnsi="Times New Roman" w:cs="Times New Roman"/>
          <w:lang w:eastAsia="en-US"/>
        </w:rPr>
        <w:tab/>
      </w:r>
      <w:r w:rsidR="005250A4">
        <w:rPr>
          <w:rFonts w:ascii="Times New Roman" w:eastAsia="Calibri" w:hAnsi="Times New Roman" w:cs="Times New Roman"/>
          <w:lang w:eastAsia="en-US"/>
        </w:rPr>
        <w:tab/>
        <w:t>4</w:t>
      </w:r>
    </w:p>
    <w:p w14:paraId="279618B3" w14:textId="77777777" w:rsidR="00A72334" w:rsidRPr="00B11468" w:rsidRDefault="00A72334" w:rsidP="00A72334">
      <w:pPr>
        <w:spacing w:line="259" w:lineRule="auto"/>
        <w:rPr>
          <w:rFonts w:ascii="Arial" w:eastAsia="Calibri" w:hAnsi="Arial" w:cs="Arial"/>
          <w:sz w:val="22"/>
          <w:szCs w:val="22"/>
          <w:lang w:eastAsia="en-US"/>
        </w:rPr>
      </w:pPr>
    </w:p>
    <w:p w14:paraId="27ECF31E" w14:textId="77777777" w:rsidR="00A72334" w:rsidRPr="00B11468" w:rsidRDefault="00A72334" w:rsidP="00A72334">
      <w:pPr>
        <w:spacing w:line="259" w:lineRule="auto"/>
        <w:rPr>
          <w:rFonts w:ascii="Arial" w:eastAsia="Calibri" w:hAnsi="Arial" w:cs="Arial"/>
          <w:sz w:val="22"/>
          <w:szCs w:val="22"/>
          <w:lang w:eastAsia="en-US"/>
        </w:rPr>
      </w:pPr>
    </w:p>
    <w:p w14:paraId="14E75627" w14:textId="77777777" w:rsidR="00A72334" w:rsidRPr="00B11468" w:rsidRDefault="00A72334" w:rsidP="00A72334">
      <w:pPr>
        <w:spacing w:line="259" w:lineRule="auto"/>
        <w:rPr>
          <w:rFonts w:ascii="Arial" w:eastAsia="Calibri" w:hAnsi="Arial" w:cs="Arial"/>
          <w:sz w:val="22"/>
          <w:szCs w:val="22"/>
          <w:lang w:eastAsia="en-US"/>
        </w:rPr>
      </w:pPr>
    </w:p>
    <w:p w14:paraId="345F3937" w14:textId="77777777" w:rsidR="001E2477" w:rsidRDefault="001E2477" w:rsidP="001E2477">
      <w:pPr>
        <w:keepNext/>
        <w:spacing w:line="259" w:lineRule="auto"/>
      </w:pPr>
      <w:r>
        <w:rPr>
          <w:rFonts w:ascii="Arial" w:eastAsia="Calibri" w:hAnsi="Arial" w:cs="Arial"/>
          <w:noProof/>
          <w:sz w:val="22"/>
          <w:szCs w:val="22"/>
          <w:lang w:eastAsia="en-US"/>
        </w:rPr>
        <w:lastRenderedPageBreak/>
        <w:drawing>
          <wp:inline distT="0" distB="0" distL="0" distR="0" wp14:anchorId="2B73D99C" wp14:editId="42F99DC1">
            <wp:extent cx="5940000" cy="1896764"/>
            <wp:effectExtent l="0" t="0" r="0" b="0"/>
            <wp:docPr id="2090036140" name="Grafik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0" cstate="print">
                      <a:extLst>
                        <a:ext uri="{28A0092B-C50C-407E-A947-70E740481C1C}">
                          <a14:useLocalDpi xmlns:a14="http://schemas.microsoft.com/office/drawing/2010/main" val="0"/>
                        </a:ext>
                      </a:extLst>
                    </a:blip>
                    <a:srcRect/>
                    <a:stretch>
                      <a:fillRect/>
                    </a:stretch>
                  </pic:blipFill>
                  <pic:spPr bwMode="auto">
                    <a:xfrm>
                      <a:off x="0" y="0"/>
                      <a:ext cx="5940000" cy="1896764"/>
                    </a:xfrm>
                    <a:prstGeom prst="rect">
                      <a:avLst/>
                    </a:prstGeom>
                    <a:noFill/>
                  </pic:spPr>
                </pic:pic>
              </a:graphicData>
            </a:graphic>
          </wp:inline>
        </w:drawing>
      </w:r>
    </w:p>
    <w:p w14:paraId="6D1FDC5E" w14:textId="1A117DD0" w:rsidR="00F46778" w:rsidRDefault="001E2477" w:rsidP="00C17039">
      <w:pPr>
        <w:pStyle w:val="Beschriftung"/>
        <w:jc w:val="both"/>
        <w:rPr>
          <w:rFonts w:ascii="Times New Roman" w:hAnsi="Times New Roman" w:cs="Times New Roman"/>
          <w:sz w:val="24"/>
          <w:szCs w:val="24"/>
        </w:rPr>
      </w:pPr>
      <w:r w:rsidRPr="001E2477">
        <w:rPr>
          <w:rFonts w:ascii="Times New Roman" w:hAnsi="Times New Roman" w:cs="Times New Roman"/>
          <w:sz w:val="24"/>
          <w:szCs w:val="24"/>
        </w:rPr>
        <w:t xml:space="preserve">Figure S </w:t>
      </w:r>
      <w:r w:rsidRPr="001E2477">
        <w:rPr>
          <w:rFonts w:ascii="Times New Roman" w:hAnsi="Times New Roman" w:cs="Times New Roman"/>
          <w:sz w:val="24"/>
          <w:szCs w:val="24"/>
        </w:rPr>
        <w:fldChar w:fldCharType="begin"/>
      </w:r>
      <w:r w:rsidRPr="001E2477">
        <w:rPr>
          <w:rFonts w:ascii="Times New Roman" w:hAnsi="Times New Roman" w:cs="Times New Roman"/>
          <w:sz w:val="24"/>
          <w:szCs w:val="24"/>
        </w:rPr>
        <w:instrText xml:space="preserve"> SEQ Figure_S \* ARABIC </w:instrText>
      </w:r>
      <w:r w:rsidRPr="001E2477">
        <w:rPr>
          <w:rFonts w:ascii="Times New Roman" w:hAnsi="Times New Roman" w:cs="Times New Roman"/>
          <w:sz w:val="24"/>
          <w:szCs w:val="24"/>
        </w:rPr>
        <w:fldChar w:fldCharType="separate"/>
      </w:r>
      <w:r w:rsidR="001A2159">
        <w:rPr>
          <w:rFonts w:ascii="Times New Roman" w:hAnsi="Times New Roman" w:cs="Times New Roman"/>
          <w:noProof/>
          <w:sz w:val="24"/>
          <w:szCs w:val="24"/>
        </w:rPr>
        <w:t>1</w:t>
      </w:r>
      <w:r w:rsidRPr="001E2477">
        <w:rPr>
          <w:rFonts w:ascii="Times New Roman" w:hAnsi="Times New Roman" w:cs="Times New Roman"/>
          <w:sz w:val="24"/>
          <w:szCs w:val="24"/>
        </w:rPr>
        <w:fldChar w:fldCharType="end"/>
      </w:r>
      <w:r w:rsidRPr="001E2477">
        <w:rPr>
          <w:rFonts w:ascii="Times New Roman" w:hAnsi="Times New Roman" w:cs="Times New Roman"/>
          <w:sz w:val="24"/>
          <w:szCs w:val="24"/>
        </w:rPr>
        <w:t>: Particle size distributions of a) the final LDPE powder and b) the final PBAT powder used for spiking.</w:t>
      </w:r>
    </w:p>
    <w:p w14:paraId="2DA83383" w14:textId="77777777" w:rsidR="001E2477" w:rsidRDefault="001E2477" w:rsidP="001E2477">
      <w:pPr>
        <w:rPr>
          <w:lang w:eastAsia="en-US"/>
        </w:rPr>
      </w:pPr>
    </w:p>
    <w:p w14:paraId="26FAE646" w14:textId="6AA1F254" w:rsidR="006E1E2D" w:rsidRPr="00C17039" w:rsidRDefault="006E1E2D" w:rsidP="00C17039">
      <w:pPr>
        <w:pStyle w:val="Beschriftung"/>
        <w:keepNext/>
        <w:jc w:val="both"/>
        <w:rPr>
          <w:rFonts w:ascii="Times New Roman" w:hAnsi="Times New Roman" w:cs="Times New Roman"/>
          <w:sz w:val="24"/>
          <w:szCs w:val="24"/>
        </w:rPr>
      </w:pPr>
      <w:r w:rsidRPr="00C17039">
        <w:rPr>
          <w:rFonts w:ascii="Times New Roman" w:hAnsi="Times New Roman" w:cs="Times New Roman"/>
          <w:sz w:val="24"/>
          <w:szCs w:val="24"/>
        </w:rPr>
        <w:t xml:space="preserve">Table S </w:t>
      </w:r>
      <w:r w:rsidRPr="00C17039">
        <w:rPr>
          <w:rFonts w:ascii="Times New Roman" w:hAnsi="Times New Roman" w:cs="Times New Roman"/>
          <w:sz w:val="24"/>
          <w:szCs w:val="24"/>
        </w:rPr>
        <w:fldChar w:fldCharType="begin"/>
      </w:r>
      <w:r w:rsidRPr="00C17039">
        <w:rPr>
          <w:rFonts w:ascii="Times New Roman" w:hAnsi="Times New Roman" w:cs="Times New Roman"/>
          <w:sz w:val="24"/>
          <w:szCs w:val="24"/>
        </w:rPr>
        <w:instrText xml:space="preserve"> SEQ Table_S \* ARABIC </w:instrText>
      </w:r>
      <w:r w:rsidRPr="00C17039">
        <w:rPr>
          <w:rFonts w:ascii="Times New Roman" w:hAnsi="Times New Roman" w:cs="Times New Roman"/>
          <w:sz w:val="24"/>
          <w:szCs w:val="24"/>
        </w:rPr>
        <w:fldChar w:fldCharType="separate"/>
      </w:r>
      <w:r w:rsidR="005250A4">
        <w:rPr>
          <w:rFonts w:ascii="Times New Roman" w:hAnsi="Times New Roman" w:cs="Times New Roman"/>
          <w:noProof/>
          <w:sz w:val="24"/>
          <w:szCs w:val="24"/>
        </w:rPr>
        <w:t>1</w:t>
      </w:r>
      <w:r w:rsidRPr="00C17039">
        <w:rPr>
          <w:rFonts w:ascii="Times New Roman" w:hAnsi="Times New Roman" w:cs="Times New Roman"/>
          <w:sz w:val="24"/>
          <w:szCs w:val="24"/>
        </w:rPr>
        <w:fldChar w:fldCharType="end"/>
      </w:r>
      <w:r w:rsidRPr="00C17039">
        <w:rPr>
          <w:rFonts w:ascii="Times New Roman" w:hAnsi="Times New Roman" w:cs="Times New Roman"/>
          <w:sz w:val="24"/>
          <w:szCs w:val="24"/>
        </w:rPr>
        <w:t>: Particle size distributions of the original polymer powders, determined via Fraunhofer light scattering (Lab 1), µ-Raman (Lab 1) and fluorescence microscopy (Lab 3).</w:t>
      </w:r>
    </w:p>
    <w:tbl>
      <w:tblPr>
        <w:tblStyle w:val="Tabellenraster"/>
        <w:tblW w:w="0" w:type="auto"/>
        <w:tblLook w:val="04A0" w:firstRow="1" w:lastRow="0" w:firstColumn="1" w:lastColumn="0" w:noHBand="0" w:noVBand="1"/>
      </w:tblPr>
      <w:tblGrid>
        <w:gridCol w:w="2039"/>
        <w:gridCol w:w="1592"/>
        <w:gridCol w:w="1003"/>
        <w:gridCol w:w="496"/>
        <w:gridCol w:w="1550"/>
        <w:gridCol w:w="468"/>
        <w:gridCol w:w="995"/>
        <w:gridCol w:w="1207"/>
      </w:tblGrid>
      <w:tr w:rsidR="001E2477" w14:paraId="782723C4" w14:textId="77777777" w:rsidTr="009A0EE2">
        <w:tc>
          <w:tcPr>
            <w:tcW w:w="9350" w:type="dxa"/>
            <w:gridSpan w:val="8"/>
          </w:tcPr>
          <w:p w14:paraId="3EFC827F" w14:textId="307CA118" w:rsidR="001E2477" w:rsidRPr="001E2477" w:rsidRDefault="001E2477" w:rsidP="001E2477">
            <w:pPr>
              <w:rPr>
                <w:b/>
                <w:bCs/>
                <w:lang w:eastAsia="en-US"/>
              </w:rPr>
            </w:pPr>
            <w:r w:rsidRPr="001E2477">
              <w:rPr>
                <w:b/>
                <w:bCs/>
                <w:lang w:eastAsia="en-US"/>
              </w:rPr>
              <w:t>LDPE</w:t>
            </w:r>
          </w:p>
        </w:tc>
      </w:tr>
      <w:tr w:rsidR="001E2477" w14:paraId="402C4220" w14:textId="77777777" w:rsidTr="006E1E2D">
        <w:tc>
          <w:tcPr>
            <w:tcW w:w="2039" w:type="dxa"/>
            <w:vMerge w:val="restart"/>
          </w:tcPr>
          <w:p w14:paraId="10940A0C" w14:textId="4CDAB3EB" w:rsidR="001E2477" w:rsidRDefault="001E2477" w:rsidP="001E2477">
            <w:pPr>
              <w:rPr>
                <w:lang w:eastAsia="en-US"/>
              </w:rPr>
            </w:pPr>
            <w:r>
              <w:rPr>
                <w:lang w:eastAsia="en-US"/>
              </w:rPr>
              <w:t>Fraunhofer light scattering</w:t>
            </w:r>
          </w:p>
        </w:tc>
        <w:tc>
          <w:tcPr>
            <w:tcW w:w="2595" w:type="dxa"/>
            <w:gridSpan w:val="2"/>
          </w:tcPr>
          <w:p w14:paraId="1A521AF2" w14:textId="0FE18714" w:rsidR="001E2477" w:rsidRDefault="001E2477" w:rsidP="00564F8D">
            <w:pPr>
              <w:jc w:val="center"/>
              <w:rPr>
                <w:lang w:eastAsia="en-US"/>
              </w:rPr>
            </w:pPr>
            <w:r>
              <w:rPr>
                <w:lang w:eastAsia="en-US"/>
              </w:rPr>
              <w:t>Dx10</w:t>
            </w:r>
            <w:r w:rsidR="00564F8D">
              <w:rPr>
                <w:lang w:eastAsia="en-US"/>
              </w:rPr>
              <w:t xml:space="preserve"> [µm]</w:t>
            </w:r>
          </w:p>
        </w:tc>
        <w:tc>
          <w:tcPr>
            <w:tcW w:w="2514" w:type="dxa"/>
            <w:gridSpan w:val="3"/>
          </w:tcPr>
          <w:p w14:paraId="5AE06C50" w14:textId="70A6DC47" w:rsidR="001E2477" w:rsidRDefault="001E2477" w:rsidP="00564F8D">
            <w:pPr>
              <w:jc w:val="center"/>
              <w:rPr>
                <w:lang w:eastAsia="en-US"/>
              </w:rPr>
            </w:pPr>
            <w:r>
              <w:rPr>
                <w:lang w:eastAsia="en-US"/>
              </w:rPr>
              <w:t>Dx50</w:t>
            </w:r>
            <w:r w:rsidR="00564F8D">
              <w:rPr>
                <w:lang w:eastAsia="en-US"/>
              </w:rPr>
              <w:t xml:space="preserve"> [µm]</w:t>
            </w:r>
          </w:p>
        </w:tc>
        <w:tc>
          <w:tcPr>
            <w:tcW w:w="2202" w:type="dxa"/>
            <w:gridSpan w:val="2"/>
          </w:tcPr>
          <w:p w14:paraId="6EA80DF4" w14:textId="6D5E9E34" w:rsidR="001E2477" w:rsidRDefault="001E2477" w:rsidP="00564F8D">
            <w:pPr>
              <w:jc w:val="center"/>
              <w:rPr>
                <w:lang w:eastAsia="en-US"/>
              </w:rPr>
            </w:pPr>
            <w:r>
              <w:rPr>
                <w:lang w:eastAsia="en-US"/>
              </w:rPr>
              <w:t>Dx90</w:t>
            </w:r>
            <w:r w:rsidR="00564F8D">
              <w:rPr>
                <w:lang w:eastAsia="en-US"/>
              </w:rPr>
              <w:t xml:space="preserve"> [µm]</w:t>
            </w:r>
          </w:p>
        </w:tc>
      </w:tr>
      <w:tr w:rsidR="001E2477" w14:paraId="48CAC045" w14:textId="77777777" w:rsidTr="006E1E2D">
        <w:tc>
          <w:tcPr>
            <w:tcW w:w="2039" w:type="dxa"/>
            <w:vMerge/>
          </w:tcPr>
          <w:p w14:paraId="60992965" w14:textId="77777777" w:rsidR="001E2477" w:rsidRDefault="001E2477" w:rsidP="001E2477">
            <w:pPr>
              <w:rPr>
                <w:lang w:eastAsia="en-US"/>
              </w:rPr>
            </w:pPr>
          </w:p>
        </w:tc>
        <w:tc>
          <w:tcPr>
            <w:tcW w:w="2595" w:type="dxa"/>
            <w:gridSpan w:val="2"/>
          </w:tcPr>
          <w:p w14:paraId="6ED603FF" w14:textId="0BD7D1BD" w:rsidR="001E2477" w:rsidRDefault="00564F8D" w:rsidP="00564F8D">
            <w:pPr>
              <w:jc w:val="center"/>
              <w:rPr>
                <w:lang w:eastAsia="en-US"/>
              </w:rPr>
            </w:pPr>
            <w:r>
              <w:rPr>
                <w:lang w:eastAsia="en-US"/>
              </w:rPr>
              <w:t>105</w:t>
            </w:r>
          </w:p>
        </w:tc>
        <w:tc>
          <w:tcPr>
            <w:tcW w:w="2514" w:type="dxa"/>
            <w:gridSpan w:val="3"/>
          </w:tcPr>
          <w:p w14:paraId="23643497" w14:textId="20D86D1E" w:rsidR="001E2477" w:rsidRDefault="00564F8D" w:rsidP="00564F8D">
            <w:pPr>
              <w:jc w:val="center"/>
              <w:rPr>
                <w:lang w:eastAsia="en-US"/>
              </w:rPr>
            </w:pPr>
            <w:r>
              <w:rPr>
                <w:lang w:eastAsia="en-US"/>
              </w:rPr>
              <w:t>219</w:t>
            </w:r>
          </w:p>
        </w:tc>
        <w:tc>
          <w:tcPr>
            <w:tcW w:w="2202" w:type="dxa"/>
            <w:gridSpan w:val="2"/>
          </w:tcPr>
          <w:p w14:paraId="56424E82" w14:textId="73277CE3" w:rsidR="001E2477" w:rsidRDefault="00564F8D" w:rsidP="00564F8D">
            <w:pPr>
              <w:jc w:val="center"/>
              <w:rPr>
                <w:lang w:eastAsia="en-US"/>
              </w:rPr>
            </w:pPr>
            <w:r>
              <w:rPr>
                <w:lang w:eastAsia="en-US"/>
              </w:rPr>
              <w:t>397</w:t>
            </w:r>
          </w:p>
        </w:tc>
      </w:tr>
      <w:tr w:rsidR="001E2477" w14:paraId="10CEDA65" w14:textId="77777777" w:rsidTr="006E1E2D">
        <w:tc>
          <w:tcPr>
            <w:tcW w:w="2039" w:type="dxa"/>
            <w:vMerge w:val="restart"/>
          </w:tcPr>
          <w:p w14:paraId="7CF1A275" w14:textId="73E517E5" w:rsidR="001E2477" w:rsidRDefault="007619AA" w:rsidP="001E2477">
            <w:pPr>
              <w:rPr>
                <w:lang w:eastAsia="en-US"/>
              </w:rPr>
            </w:pPr>
            <w:r>
              <w:rPr>
                <w:lang w:eastAsia="en-US"/>
              </w:rPr>
              <w:t>µ-</w:t>
            </w:r>
            <w:r w:rsidR="001E2477">
              <w:rPr>
                <w:lang w:eastAsia="en-US"/>
              </w:rPr>
              <w:t>Raman (Lab 1</w:t>
            </w:r>
            <w:r w:rsidR="006E1E2D">
              <w:rPr>
                <w:lang w:eastAsia="en-US"/>
              </w:rPr>
              <w:t xml:space="preserve">, </w:t>
            </w:r>
            <w:r w:rsidR="00934460">
              <w:rPr>
                <w:lang w:eastAsia="en-US"/>
              </w:rPr>
              <w:t xml:space="preserve">33 mg powder in </w:t>
            </w:r>
            <w:r w:rsidR="006E1E2D">
              <w:rPr>
                <w:lang w:eastAsia="en-US"/>
              </w:rPr>
              <w:t>water</w:t>
            </w:r>
            <w:r w:rsidR="001E2477">
              <w:rPr>
                <w:lang w:eastAsia="en-US"/>
              </w:rPr>
              <w:t>)</w:t>
            </w:r>
          </w:p>
        </w:tc>
        <w:tc>
          <w:tcPr>
            <w:tcW w:w="1592" w:type="dxa"/>
          </w:tcPr>
          <w:p w14:paraId="4C22287D" w14:textId="73ACC618" w:rsidR="001E2477" w:rsidRDefault="001E2477" w:rsidP="00564F8D">
            <w:pPr>
              <w:jc w:val="center"/>
              <w:rPr>
                <w:lang w:eastAsia="en-US"/>
              </w:rPr>
            </w:pPr>
            <w:r w:rsidRPr="00F26A03">
              <w:t>&lt;50 µm</w:t>
            </w:r>
          </w:p>
        </w:tc>
        <w:tc>
          <w:tcPr>
            <w:tcW w:w="1499" w:type="dxa"/>
            <w:gridSpan w:val="2"/>
          </w:tcPr>
          <w:p w14:paraId="55782A5C" w14:textId="46387DEE" w:rsidR="001E2477" w:rsidRDefault="001E2477" w:rsidP="00564F8D">
            <w:pPr>
              <w:jc w:val="center"/>
              <w:rPr>
                <w:lang w:eastAsia="en-US"/>
              </w:rPr>
            </w:pPr>
            <w:r w:rsidRPr="00F26A03">
              <w:t>50-100 µm</w:t>
            </w:r>
          </w:p>
        </w:tc>
        <w:tc>
          <w:tcPr>
            <w:tcW w:w="1550" w:type="dxa"/>
          </w:tcPr>
          <w:p w14:paraId="7DFDFB49" w14:textId="0043ED01" w:rsidR="001E2477" w:rsidRDefault="001E2477" w:rsidP="00564F8D">
            <w:pPr>
              <w:jc w:val="center"/>
              <w:rPr>
                <w:lang w:eastAsia="en-US"/>
              </w:rPr>
            </w:pPr>
            <w:r w:rsidRPr="00F26A03">
              <w:t>100-200 µm</w:t>
            </w:r>
          </w:p>
        </w:tc>
        <w:tc>
          <w:tcPr>
            <w:tcW w:w="1463" w:type="dxa"/>
            <w:gridSpan w:val="2"/>
          </w:tcPr>
          <w:p w14:paraId="139E26FE" w14:textId="48E7F529" w:rsidR="001E2477" w:rsidRDefault="001E2477" w:rsidP="00564F8D">
            <w:pPr>
              <w:jc w:val="center"/>
              <w:rPr>
                <w:lang w:eastAsia="en-US"/>
              </w:rPr>
            </w:pPr>
            <w:r w:rsidRPr="00F26A03">
              <w:t>200-300 µm</w:t>
            </w:r>
          </w:p>
        </w:tc>
        <w:tc>
          <w:tcPr>
            <w:tcW w:w="1207" w:type="dxa"/>
          </w:tcPr>
          <w:p w14:paraId="128198C8" w14:textId="05B50FC6" w:rsidR="001E2477" w:rsidRDefault="001E2477" w:rsidP="00564F8D">
            <w:pPr>
              <w:jc w:val="center"/>
              <w:rPr>
                <w:lang w:eastAsia="en-US"/>
              </w:rPr>
            </w:pPr>
            <w:r w:rsidRPr="00F26A03">
              <w:t>&gt; 300 µm</w:t>
            </w:r>
          </w:p>
        </w:tc>
      </w:tr>
      <w:tr w:rsidR="00BA69F4" w14:paraId="145D41A2" w14:textId="77777777" w:rsidTr="006E1E2D">
        <w:tc>
          <w:tcPr>
            <w:tcW w:w="2039" w:type="dxa"/>
            <w:vMerge/>
          </w:tcPr>
          <w:p w14:paraId="1EC1561D" w14:textId="77777777" w:rsidR="00BA69F4" w:rsidRDefault="00BA69F4" w:rsidP="00BA69F4">
            <w:pPr>
              <w:rPr>
                <w:lang w:eastAsia="en-US"/>
              </w:rPr>
            </w:pPr>
          </w:p>
        </w:tc>
        <w:tc>
          <w:tcPr>
            <w:tcW w:w="1592" w:type="dxa"/>
          </w:tcPr>
          <w:p w14:paraId="7A116415" w14:textId="49FE8564" w:rsidR="00BA69F4" w:rsidRPr="00F26A03" w:rsidRDefault="00BA69F4" w:rsidP="00BA69F4">
            <w:pPr>
              <w:jc w:val="center"/>
            </w:pPr>
            <w:r w:rsidRPr="00C33A68">
              <w:t>6800</w:t>
            </w:r>
            <w:r>
              <w:t>±624</w:t>
            </w:r>
          </w:p>
        </w:tc>
        <w:tc>
          <w:tcPr>
            <w:tcW w:w="1499" w:type="dxa"/>
            <w:gridSpan w:val="2"/>
          </w:tcPr>
          <w:p w14:paraId="083979C3" w14:textId="7EEDA074" w:rsidR="00BA69F4" w:rsidRPr="00F26A03" w:rsidRDefault="00BA69F4" w:rsidP="00BA69F4">
            <w:pPr>
              <w:jc w:val="center"/>
            </w:pPr>
            <w:r w:rsidRPr="00C33A68">
              <w:t>4833</w:t>
            </w:r>
            <w:r>
              <w:t>±909</w:t>
            </w:r>
          </w:p>
        </w:tc>
        <w:tc>
          <w:tcPr>
            <w:tcW w:w="1550" w:type="dxa"/>
          </w:tcPr>
          <w:p w14:paraId="2000D255" w14:textId="4FB4286E" w:rsidR="00BA69F4" w:rsidRPr="00F26A03" w:rsidRDefault="00BA69F4" w:rsidP="00BA69F4">
            <w:pPr>
              <w:jc w:val="center"/>
            </w:pPr>
            <w:r w:rsidRPr="00C33A68">
              <w:t>4907</w:t>
            </w:r>
            <w:r>
              <w:t>±674</w:t>
            </w:r>
          </w:p>
        </w:tc>
        <w:tc>
          <w:tcPr>
            <w:tcW w:w="1463" w:type="dxa"/>
            <w:gridSpan w:val="2"/>
          </w:tcPr>
          <w:p w14:paraId="5A91CBF6" w14:textId="49A35AE7" w:rsidR="00BA69F4" w:rsidRPr="00F26A03" w:rsidRDefault="00BA69F4" w:rsidP="00BA69F4">
            <w:pPr>
              <w:jc w:val="center"/>
            </w:pPr>
            <w:r w:rsidRPr="00C33A68">
              <w:t>1113</w:t>
            </w:r>
            <w:r>
              <w:t>±372</w:t>
            </w:r>
          </w:p>
        </w:tc>
        <w:tc>
          <w:tcPr>
            <w:tcW w:w="1207" w:type="dxa"/>
          </w:tcPr>
          <w:p w14:paraId="264A8857" w14:textId="4D086E75" w:rsidR="00BA69F4" w:rsidRPr="00F26A03" w:rsidRDefault="00BA69F4" w:rsidP="00BA69F4">
            <w:pPr>
              <w:jc w:val="center"/>
            </w:pPr>
            <w:r w:rsidRPr="00C33A68">
              <w:t>353</w:t>
            </w:r>
            <w:r>
              <w:t>±330</w:t>
            </w:r>
          </w:p>
        </w:tc>
      </w:tr>
      <w:tr w:rsidR="00A27986" w14:paraId="54776538" w14:textId="77777777" w:rsidTr="006E1E2D">
        <w:tc>
          <w:tcPr>
            <w:tcW w:w="2039" w:type="dxa"/>
            <w:vMerge w:val="restart"/>
          </w:tcPr>
          <w:p w14:paraId="61DA0ED4" w14:textId="30012CAC" w:rsidR="00A27986" w:rsidRDefault="00A27986" w:rsidP="006E1E2D">
            <w:pPr>
              <w:rPr>
                <w:lang w:eastAsia="en-US"/>
              </w:rPr>
            </w:pPr>
            <w:r>
              <w:rPr>
                <w:lang w:eastAsia="en-US"/>
              </w:rPr>
              <w:t xml:space="preserve">µ-Raman (Lab 1, </w:t>
            </w:r>
            <w:r w:rsidR="00934460" w:rsidRPr="00934460">
              <w:rPr>
                <w:lang w:eastAsia="en-US"/>
              </w:rPr>
              <w:t xml:space="preserve">33 mg powder in </w:t>
            </w:r>
            <w:r>
              <w:rPr>
                <w:lang w:eastAsia="en-US"/>
              </w:rPr>
              <w:t>ethanol)</w:t>
            </w:r>
          </w:p>
        </w:tc>
        <w:tc>
          <w:tcPr>
            <w:tcW w:w="1592" w:type="dxa"/>
          </w:tcPr>
          <w:p w14:paraId="0577CF9C" w14:textId="59CA2461" w:rsidR="00A27986" w:rsidRPr="00F26A03" w:rsidRDefault="00A27986" w:rsidP="006E1E2D">
            <w:pPr>
              <w:jc w:val="center"/>
            </w:pPr>
            <w:r w:rsidRPr="00844424">
              <w:t>&lt;50 µm</w:t>
            </w:r>
          </w:p>
        </w:tc>
        <w:tc>
          <w:tcPr>
            <w:tcW w:w="1499" w:type="dxa"/>
            <w:gridSpan w:val="2"/>
          </w:tcPr>
          <w:p w14:paraId="6064390F" w14:textId="3AE271E8" w:rsidR="00A27986" w:rsidRPr="00F26A03" w:rsidRDefault="00A27986" w:rsidP="006E1E2D">
            <w:pPr>
              <w:jc w:val="center"/>
            </w:pPr>
            <w:r w:rsidRPr="00844424">
              <w:t>50-100 µm</w:t>
            </w:r>
          </w:p>
        </w:tc>
        <w:tc>
          <w:tcPr>
            <w:tcW w:w="1550" w:type="dxa"/>
          </w:tcPr>
          <w:p w14:paraId="7FEDE6C9" w14:textId="1C38B4DD" w:rsidR="00A27986" w:rsidRPr="00F26A03" w:rsidRDefault="00A27986" w:rsidP="006E1E2D">
            <w:pPr>
              <w:jc w:val="center"/>
            </w:pPr>
            <w:r w:rsidRPr="00844424">
              <w:t>100-200 µm</w:t>
            </w:r>
          </w:p>
        </w:tc>
        <w:tc>
          <w:tcPr>
            <w:tcW w:w="1463" w:type="dxa"/>
            <w:gridSpan w:val="2"/>
          </w:tcPr>
          <w:p w14:paraId="64BBB443" w14:textId="467F451F" w:rsidR="00A27986" w:rsidRPr="00F26A03" w:rsidRDefault="00A27986" w:rsidP="006E1E2D">
            <w:pPr>
              <w:jc w:val="center"/>
            </w:pPr>
            <w:r w:rsidRPr="00844424">
              <w:t>200-300 µm</w:t>
            </w:r>
          </w:p>
        </w:tc>
        <w:tc>
          <w:tcPr>
            <w:tcW w:w="1207" w:type="dxa"/>
          </w:tcPr>
          <w:p w14:paraId="0FFF694D" w14:textId="1B8B9101" w:rsidR="00A27986" w:rsidRPr="00F26A03" w:rsidRDefault="00A27986" w:rsidP="006E1E2D">
            <w:pPr>
              <w:jc w:val="center"/>
            </w:pPr>
            <w:r w:rsidRPr="00844424">
              <w:t>&gt; 300 µm</w:t>
            </w:r>
          </w:p>
        </w:tc>
      </w:tr>
      <w:tr w:rsidR="00A27986" w14:paraId="499C26A5" w14:textId="77777777" w:rsidTr="006E1E2D">
        <w:tc>
          <w:tcPr>
            <w:tcW w:w="2039" w:type="dxa"/>
            <w:vMerge/>
          </w:tcPr>
          <w:p w14:paraId="6A9D0ED5" w14:textId="77777777" w:rsidR="00A27986" w:rsidRDefault="00A27986" w:rsidP="006E1E2D">
            <w:pPr>
              <w:rPr>
                <w:lang w:eastAsia="en-US"/>
              </w:rPr>
            </w:pPr>
          </w:p>
        </w:tc>
        <w:tc>
          <w:tcPr>
            <w:tcW w:w="1592" w:type="dxa"/>
          </w:tcPr>
          <w:p w14:paraId="5864DB16" w14:textId="1A64D90C" w:rsidR="00A27986" w:rsidRDefault="00A27986" w:rsidP="006E1E2D">
            <w:pPr>
              <w:jc w:val="center"/>
              <w:rPr>
                <w:lang w:eastAsia="en-US"/>
              </w:rPr>
            </w:pPr>
            <w:r w:rsidRPr="00126395">
              <w:t>950</w:t>
            </w:r>
          </w:p>
        </w:tc>
        <w:tc>
          <w:tcPr>
            <w:tcW w:w="1499" w:type="dxa"/>
            <w:gridSpan w:val="2"/>
          </w:tcPr>
          <w:p w14:paraId="3035C804" w14:textId="29E771E9" w:rsidR="00A27986" w:rsidRDefault="00A27986" w:rsidP="006E1E2D">
            <w:pPr>
              <w:jc w:val="center"/>
              <w:rPr>
                <w:lang w:eastAsia="en-US"/>
              </w:rPr>
            </w:pPr>
            <w:r w:rsidRPr="00126395">
              <w:t>7200</w:t>
            </w:r>
          </w:p>
        </w:tc>
        <w:tc>
          <w:tcPr>
            <w:tcW w:w="1550" w:type="dxa"/>
          </w:tcPr>
          <w:p w14:paraId="1A46FFF2" w14:textId="2F09B53D" w:rsidR="00A27986" w:rsidRDefault="00A27986" w:rsidP="006E1E2D">
            <w:pPr>
              <w:jc w:val="center"/>
              <w:rPr>
                <w:lang w:eastAsia="en-US"/>
              </w:rPr>
            </w:pPr>
            <w:r w:rsidRPr="00126395">
              <w:t>14350</w:t>
            </w:r>
          </w:p>
        </w:tc>
        <w:tc>
          <w:tcPr>
            <w:tcW w:w="1463" w:type="dxa"/>
            <w:gridSpan w:val="2"/>
          </w:tcPr>
          <w:p w14:paraId="30D5AD20" w14:textId="227AA47A" w:rsidR="00A27986" w:rsidRDefault="00A27986" w:rsidP="006E1E2D">
            <w:pPr>
              <w:jc w:val="center"/>
              <w:rPr>
                <w:lang w:eastAsia="en-US"/>
              </w:rPr>
            </w:pPr>
            <w:r w:rsidRPr="00126395">
              <w:t>5000</w:t>
            </w:r>
          </w:p>
        </w:tc>
        <w:tc>
          <w:tcPr>
            <w:tcW w:w="1207" w:type="dxa"/>
          </w:tcPr>
          <w:p w14:paraId="7E98DE7C" w14:textId="5604A274" w:rsidR="00A27986" w:rsidRDefault="00A27986" w:rsidP="006E1E2D">
            <w:pPr>
              <w:jc w:val="center"/>
              <w:rPr>
                <w:lang w:eastAsia="en-US"/>
              </w:rPr>
            </w:pPr>
            <w:r w:rsidRPr="00126395">
              <w:t>750</w:t>
            </w:r>
          </w:p>
        </w:tc>
      </w:tr>
      <w:tr w:rsidR="002D2DD5" w14:paraId="05E341F8" w14:textId="77777777" w:rsidTr="006E1E2D">
        <w:tc>
          <w:tcPr>
            <w:tcW w:w="2039" w:type="dxa"/>
            <w:vMerge w:val="restart"/>
          </w:tcPr>
          <w:p w14:paraId="18FC71D9" w14:textId="77777777" w:rsidR="002D2DD5" w:rsidRDefault="002D2DD5" w:rsidP="002D2DD5">
            <w:pPr>
              <w:rPr>
                <w:lang w:eastAsia="en-US"/>
              </w:rPr>
            </w:pPr>
            <w:r>
              <w:rPr>
                <w:lang w:eastAsia="en-US"/>
              </w:rPr>
              <w:t xml:space="preserve">Fluorescence microscopy </w:t>
            </w:r>
          </w:p>
          <w:p w14:paraId="5E00273A" w14:textId="5F12369C" w:rsidR="002D2DD5" w:rsidRDefault="002D2DD5" w:rsidP="002D2DD5">
            <w:pPr>
              <w:rPr>
                <w:lang w:eastAsia="en-US"/>
              </w:rPr>
            </w:pPr>
            <w:r>
              <w:rPr>
                <w:lang w:eastAsia="en-US"/>
              </w:rPr>
              <w:t xml:space="preserve">(Lab 3, </w:t>
            </w:r>
            <w:r w:rsidR="00934460" w:rsidRPr="00934460">
              <w:rPr>
                <w:lang w:eastAsia="en-US"/>
              </w:rPr>
              <w:t xml:space="preserve">33 mg powder in </w:t>
            </w:r>
            <w:r>
              <w:rPr>
                <w:lang w:eastAsia="en-US"/>
              </w:rPr>
              <w:t>ethanol)</w:t>
            </w:r>
          </w:p>
        </w:tc>
        <w:tc>
          <w:tcPr>
            <w:tcW w:w="1592" w:type="dxa"/>
          </w:tcPr>
          <w:p w14:paraId="46EDC352" w14:textId="5306EE3E" w:rsidR="002D2DD5" w:rsidRPr="0062513F" w:rsidRDefault="002D2DD5" w:rsidP="002D2DD5">
            <w:pPr>
              <w:jc w:val="center"/>
            </w:pPr>
            <w:r w:rsidRPr="00227D51">
              <w:t>&lt;50 µm</w:t>
            </w:r>
          </w:p>
        </w:tc>
        <w:tc>
          <w:tcPr>
            <w:tcW w:w="1499" w:type="dxa"/>
            <w:gridSpan w:val="2"/>
          </w:tcPr>
          <w:p w14:paraId="2A6B062B" w14:textId="4BEE992A" w:rsidR="002D2DD5" w:rsidRPr="0062513F" w:rsidRDefault="002D2DD5" w:rsidP="002D2DD5">
            <w:pPr>
              <w:jc w:val="center"/>
            </w:pPr>
            <w:r w:rsidRPr="00227D51">
              <w:t>50-100 µm</w:t>
            </w:r>
          </w:p>
        </w:tc>
        <w:tc>
          <w:tcPr>
            <w:tcW w:w="1550" w:type="dxa"/>
          </w:tcPr>
          <w:p w14:paraId="66D8703E" w14:textId="1B76B587" w:rsidR="002D2DD5" w:rsidRPr="0062513F" w:rsidRDefault="002D2DD5" w:rsidP="002D2DD5">
            <w:pPr>
              <w:jc w:val="center"/>
            </w:pPr>
            <w:r w:rsidRPr="00227D51">
              <w:t>100-200 µm</w:t>
            </w:r>
          </w:p>
        </w:tc>
        <w:tc>
          <w:tcPr>
            <w:tcW w:w="1463" w:type="dxa"/>
            <w:gridSpan w:val="2"/>
          </w:tcPr>
          <w:p w14:paraId="1856E573" w14:textId="341ECAA5" w:rsidR="002D2DD5" w:rsidRPr="0062513F" w:rsidRDefault="002D2DD5" w:rsidP="002D2DD5">
            <w:pPr>
              <w:jc w:val="center"/>
            </w:pPr>
            <w:r w:rsidRPr="00227D51">
              <w:t>200-300 µm</w:t>
            </w:r>
          </w:p>
        </w:tc>
        <w:tc>
          <w:tcPr>
            <w:tcW w:w="1207" w:type="dxa"/>
          </w:tcPr>
          <w:p w14:paraId="58AD27F8" w14:textId="1C50E42D" w:rsidR="002D2DD5" w:rsidRPr="0062513F" w:rsidRDefault="002D2DD5" w:rsidP="002D2DD5">
            <w:pPr>
              <w:jc w:val="center"/>
            </w:pPr>
            <w:r w:rsidRPr="00227D51">
              <w:t>&gt; 300 µm</w:t>
            </w:r>
          </w:p>
        </w:tc>
      </w:tr>
      <w:tr w:rsidR="001E2477" w14:paraId="2A2DCBC2" w14:textId="77777777" w:rsidTr="006E1E2D">
        <w:tc>
          <w:tcPr>
            <w:tcW w:w="2039" w:type="dxa"/>
            <w:vMerge/>
          </w:tcPr>
          <w:p w14:paraId="4B74D0E9" w14:textId="77777777" w:rsidR="001E2477" w:rsidRDefault="001E2477" w:rsidP="001E2477">
            <w:pPr>
              <w:rPr>
                <w:lang w:eastAsia="en-US"/>
              </w:rPr>
            </w:pPr>
          </w:p>
        </w:tc>
        <w:tc>
          <w:tcPr>
            <w:tcW w:w="1592" w:type="dxa"/>
          </w:tcPr>
          <w:p w14:paraId="67C5D902" w14:textId="5519A30D" w:rsidR="001E2477" w:rsidRDefault="00DD72E8" w:rsidP="00564F8D">
            <w:pPr>
              <w:jc w:val="center"/>
              <w:rPr>
                <w:lang w:eastAsia="en-US"/>
              </w:rPr>
            </w:pPr>
            <w:r>
              <w:rPr>
                <w:lang w:eastAsia="en-US"/>
              </w:rPr>
              <w:t>7896</w:t>
            </w:r>
            <w:r>
              <w:rPr>
                <w:rFonts w:ascii="Aptos" w:hAnsi="Aptos"/>
              </w:rPr>
              <w:t>±3011</w:t>
            </w:r>
          </w:p>
        </w:tc>
        <w:tc>
          <w:tcPr>
            <w:tcW w:w="1499" w:type="dxa"/>
            <w:gridSpan w:val="2"/>
          </w:tcPr>
          <w:p w14:paraId="2C230A8E" w14:textId="4D0E0790" w:rsidR="001E2477" w:rsidRDefault="007A7644" w:rsidP="00564F8D">
            <w:pPr>
              <w:jc w:val="center"/>
              <w:rPr>
                <w:lang w:eastAsia="en-US"/>
              </w:rPr>
            </w:pPr>
            <w:r>
              <w:rPr>
                <w:lang w:eastAsia="en-US"/>
              </w:rPr>
              <w:t>8720</w:t>
            </w:r>
            <w:r>
              <w:rPr>
                <w:rFonts w:ascii="Aptos" w:hAnsi="Aptos"/>
              </w:rPr>
              <w:t>±3186</w:t>
            </w:r>
          </w:p>
        </w:tc>
        <w:tc>
          <w:tcPr>
            <w:tcW w:w="1550" w:type="dxa"/>
          </w:tcPr>
          <w:p w14:paraId="5758A17B" w14:textId="644957B2" w:rsidR="001E2477" w:rsidRDefault="007A7644" w:rsidP="00564F8D">
            <w:pPr>
              <w:jc w:val="center"/>
              <w:rPr>
                <w:lang w:eastAsia="en-US"/>
              </w:rPr>
            </w:pPr>
            <w:r>
              <w:rPr>
                <w:lang w:eastAsia="en-US"/>
              </w:rPr>
              <w:t>16803</w:t>
            </w:r>
            <w:r>
              <w:rPr>
                <w:rFonts w:ascii="Aptos" w:hAnsi="Aptos"/>
              </w:rPr>
              <w:t>±2866</w:t>
            </w:r>
          </w:p>
        </w:tc>
        <w:tc>
          <w:tcPr>
            <w:tcW w:w="1463" w:type="dxa"/>
            <w:gridSpan w:val="2"/>
          </w:tcPr>
          <w:p w14:paraId="7E37D8DA" w14:textId="3DF54F69" w:rsidR="001E2477" w:rsidRDefault="007A7644" w:rsidP="00564F8D">
            <w:pPr>
              <w:jc w:val="center"/>
              <w:rPr>
                <w:lang w:eastAsia="en-US"/>
              </w:rPr>
            </w:pPr>
            <w:r>
              <w:rPr>
                <w:lang w:eastAsia="en-US"/>
              </w:rPr>
              <w:t>6474</w:t>
            </w:r>
            <w:r>
              <w:rPr>
                <w:rFonts w:ascii="Aptos" w:hAnsi="Aptos"/>
              </w:rPr>
              <w:t>±2234</w:t>
            </w:r>
          </w:p>
        </w:tc>
        <w:tc>
          <w:tcPr>
            <w:tcW w:w="1207" w:type="dxa"/>
          </w:tcPr>
          <w:p w14:paraId="4FE548FC" w14:textId="5EB66A66" w:rsidR="001E2477" w:rsidRDefault="007A7644" w:rsidP="00564F8D">
            <w:pPr>
              <w:jc w:val="center"/>
              <w:rPr>
                <w:lang w:eastAsia="en-US"/>
              </w:rPr>
            </w:pPr>
            <w:r>
              <w:rPr>
                <w:lang w:eastAsia="en-US"/>
              </w:rPr>
              <w:t>936</w:t>
            </w:r>
            <w:r>
              <w:rPr>
                <w:rFonts w:ascii="Aptos" w:hAnsi="Aptos"/>
              </w:rPr>
              <w:t>±833</w:t>
            </w:r>
          </w:p>
        </w:tc>
      </w:tr>
      <w:tr w:rsidR="00564F8D" w14:paraId="42FC4CAA" w14:textId="77777777" w:rsidTr="00155E5A">
        <w:tc>
          <w:tcPr>
            <w:tcW w:w="9350" w:type="dxa"/>
            <w:gridSpan w:val="8"/>
          </w:tcPr>
          <w:p w14:paraId="0E649030" w14:textId="7D40279B" w:rsidR="00564F8D" w:rsidRPr="001E2477" w:rsidRDefault="00564F8D" w:rsidP="00155E5A">
            <w:pPr>
              <w:rPr>
                <w:b/>
                <w:bCs/>
                <w:lang w:eastAsia="en-US"/>
              </w:rPr>
            </w:pPr>
            <w:r>
              <w:rPr>
                <w:b/>
                <w:bCs/>
                <w:lang w:eastAsia="en-US"/>
              </w:rPr>
              <w:t>PBAT</w:t>
            </w:r>
          </w:p>
        </w:tc>
      </w:tr>
      <w:tr w:rsidR="00564F8D" w14:paraId="1F61A2FB" w14:textId="77777777" w:rsidTr="006E1E2D">
        <w:tc>
          <w:tcPr>
            <w:tcW w:w="2039" w:type="dxa"/>
            <w:vMerge w:val="restart"/>
          </w:tcPr>
          <w:p w14:paraId="6415FDAE" w14:textId="77777777" w:rsidR="00564F8D" w:rsidRDefault="00564F8D" w:rsidP="00155E5A">
            <w:pPr>
              <w:rPr>
                <w:lang w:eastAsia="en-US"/>
              </w:rPr>
            </w:pPr>
            <w:r>
              <w:rPr>
                <w:lang w:eastAsia="en-US"/>
              </w:rPr>
              <w:t>Fraunhofer light scattering</w:t>
            </w:r>
          </w:p>
        </w:tc>
        <w:tc>
          <w:tcPr>
            <w:tcW w:w="2595" w:type="dxa"/>
            <w:gridSpan w:val="2"/>
          </w:tcPr>
          <w:p w14:paraId="3AB1F9F1" w14:textId="77777777" w:rsidR="00564F8D" w:rsidRDefault="00564F8D" w:rsidP="00155E5A">
            <w:pPr>
              <w:jc w:val="center"/>
              <w:rPr>
                <w:lang w:eastAsia="en-US"/>
              </w:rPr>
            </w:pPr>
            <w:r>
              <w:rPr>
                <w:lang w:eastAsia="en-US"/>
              </w:rPr>
              <w:t>Dx10 [µm]</w:t>
            </w:r>
          </w:p>
        </w:tc>
        <w:tc>
          <w:tcPr>
            <w:tcW w:w="2514" w:type="dxa"/>
            <w:gridSpan w:val="3"/>
          </w:tcPr>
          <w:p w14:paraId="58CE6472" w14:textId="77777777" w:rsidR="00564F8D" w:rsidRDefault="00564F8D" w:rsidP="00155E5A">
            <w:pPr>
              <w:jc w:val="center"/>
              <w:rPr>
                <w:lang w:eastAsia="en-US"/>
              </w:rPr>
            </w:pPr>
            <w:r>
              <w:rPr>
                <w:lang w:eastAsia="en-US"/>
              </w:rPr>
              <w:t>Dx50 [µm]</w:t>
            </w:r>
          </w:p>
        </w:tc>
        <w:tc>
          <w:tcPr>
            <w:tcW w:w="2202" w:type="dxa"/>
            <w:gridSpan w:val="2"/>
          </w:tcPr>
          <w:p w14:paraId="00F057B6" w14:textId="77777777" w:rsidR="00564F8D" w:rsidRDefault="00564F8D" w:rsidP="00155E5A">
            <w:pPr>
              <w:jc w:val="center"/>
              <w:rPr>
                <w:lang w:eastAsia="en-US"/>
              </w:rPr>
            </w:pPr>
            <w:r>
              <w:rPr>
                <w:lang w:eastAsia="en-US"/>
              </w:rPr>
              <w:t>Dx90 [µm]</w:t>
            </w:r>
          </w:p>
        </w:tc>
      </w:tr>
      <w:tr w:rsidR="00564F8D" w14:paraId="578009B8" w14:textId="77777777" w:rsidTr="006E1E2D">
        <w:tc>
          <w:tcPr>
            <w:tcW w:w="2039" w:type="dxa"/>
            <w:vMerge/>
          </w:tcPr>
          <w:p w14:paraId="7FB6440F" w14:textId="77777777" w:rsidR="00564F8D" w:rsidRDefault="00564F8D" w:rsidP="00155E5A">
            <w:pPr>
              <w:rPr>
                <w:lang w:eastAsia="en-US"/>
              </w:rPr>
            </w:pPr>
          </w:p>
        </w:tc>
        <w:tc>
          <w:tcPr>
            <w:tcW w:w="2595" w:type="dxa"/>
            <w:gridSpan w:val="2"/>
          </w:tcPr>
          <w:p w14:paraId="0E5DE6BB" w14:textId="28A5988F" w:rsidR="00564F8D" w:rsidRDefault="00564F8D" w:rsidP="00155E5A">
            <w:pPr>
              <w:jc w:val="center"/>
              <w:rPr>
                <w:lang w:eastAsia="en-US"/>
              </w:rPr>
            </w:pPr>
            <w:r>
              <w:rPr>
                <w:lang w:eastAsia="en-US"/>
              </w:rPr>
              <w:t>78</w:t>
            </w:r>
          </w:p>
        </w:tc>
        <w:tc>
          <w:tcPr>
            <w:tcW w:w="2514" w:type="dxa"/>
            <w:gridSpan w:val="3"/>
          </w:tcPr>
          <w:p w14:paraId="436945C3" w14:textId="4A92722B" w:rsidR="00564F8D" w:rsidRDefault="00564F8D" w:rsidP="00155E5A">
            <w:pPr>
              <w:jc w:val="center"/>
              <w:rPr>
                <w:lang w:eastAsia="en-US"/>
              </w:rPr>
            </w:pPr>
            <w:r>
              <w:rPr>
                <w:lang w:eastAsia="en-US"/>
              </w:rPr>
              <w:t>185</w:t>
            </w:r>
          </w:p>
        </w:tc>
        <w:tc>
          <w:tcPr>
            <w:tcW w:w="2202" w:type="dxa"/>
            <w:gridSpan w:val="2"/>
          </w:tcPr>
          <w:p w14:paraId="38A61BAA" w14:textId="30BB8CA6" w:rsidR="00564F8D" w:rsidRDefault="00564F8D" w:rsidP="00155E5A">
            <w:pPr>
              <w:jc w:val="center"/>
              <w:rPr>
                <w:lang w:eastAsia="en-US"/>
              </w:rPr>
            </w:pPr>
            <w:r>
              <w:rPr>
                <w:lang w:eastAsia="en-US"/>
              </w:rPr>
              <w:t>349</w:t>
            </w:r>
          </w:p>
        </w:tc>
      </w:tr>
      <w:tr w:rsidR="00564F8D" w14:paraId="0751B84E" w14:textId="77777777" w:rsidTr="006E1E2D">
        <w:tc>
          <w:tcPr>
            <w:tcW w:w="2039" w:type="dxa"/>
            <w:vMerge w:val="restart"/>
          </w:tcPr>
          <w:p w14:paraId="6601C430" w14:textId="4DD1264E" w:rsidR="00564F8D" w:rsidRDefault="007619AA" w:rsidP="00155E5A">
            <w:pPr>
              <w:rPr>
                <w:lang w:eastAsia="en-US"/>
              </w:rPr>
            </w:pPr>
            <w:r>
              <w:rPr>
                <w:lang w:eastAsia="en-US"/>
              </w:rPr>
              <w:t>µ-</w:t>
            </w:r>
            <w:r w:rsidR="00564F8D">
              <w:rPr>
                <w:lang w:eastAsia="en-US"/>
              </w:rPr>
              <w:t>Raman (Lab 1</w:t>
            </w:r>
            <w:r w:rsidR="00934460">
              <w:rPr>
                <w:lang w:eastAsia="en-US"/>
              </w:rPr>
              <w:t xml:space="preserve">, </w:t>
            </w:r>
            <w:r w:rsidR="00934460" w:rsidRPr="00934460">
              <w:rPr>
                <w:lang w:eastAsia="en-US"/>
              </w:rPr>
              <w:t>33 mg powder in water</w:t>
            </w:r>
            <w:r w:rsidR="00564F8D">
              <w:rPr>
                <w:lang w:eastAsia="en-US"/>
              </w:rPr>
              <w:t>)</w:t>
            </w:r>
          </w:p>
        </w:tc>
        <w:tc>
          <w:tcPr>
            <w:tcW w:w="1592" w:type="dxa"/>
          </w:tcPr>
          <w:p w14:paraId="6CD0584D" w14:textId="77777777" w:rsidR="00564F8D" w:rsidRDefault="00564F8D" w:rsidP="00155E5A">
            <w:pPr>
              <w:jc w:val="center"/>
              <w:rPr>
                <w:lang w:eastAsia="en-US"/>
              </w:rPr>
            </w:pPr>
            <w:r w:rsidRPr="00F26A03">
              <w:t>&lt;50 µm</w:t>
            </w:r>
          </w:p>
        </w:tc>
        <w:tc>
          <w:tcPr>
            <w:tcW w:w="1499" w:type="dxa"/>
            <w:gridSpan w:val="2"/>
          </w:tcPr>
          <w:p w14:paraId="0FD86D46" w14:textId="77777777" w:rsidR="00564F8D" w:rsidRDefault="00564F8D" w:rsidP="00155E5A">
            <w:pPr>
              <w:jc w:val="center"/>
              <w:rPr>
                <w:lang w:eastAsia="en-US"/>
              </w:rPr>
            </w:pPr>
            <w:r w:rsidRPr="00F26A03">
              <w:t>50-100 µm</w:t>
            </w:r>
          </w:p>
        </w:tc>
        <w:tc>
          <w:tcPr>
            <w:tcW w:w="1550" w:type="dxa"/>
          </w:tcPr>
          <w:p w14:paraId="7CE4CE19" w14:textId="77777777" w:rsidR="00564F8D" w:rsidRDefault="00564F8D" w:rsidP="00155E5A">
            <w:pPr>
              <w:jc w:val="center"/>
              <w:rPr>
                <w:lang w:eastAsia="en-US"/>
              </w:rPr>
            </w:pPr>
            <w:r w:rsidRPr="00F26A03">
              <w:t>100-200 µm</w:t>
            </w:r>
          </w:p>
        </w:tc>
        <w:tc>
          <w:tcPr>
            <w:tcW w:w="1463" w:type="dxa"/>
            <w:gridSpan w:val="2"/>
          </w:tcPr>
          <w:p w14:paraId="70C393B5" w14:textId="77777777" w:rsidR="00564F8D" w:rsidRDefault="00564F8D" w:rsidP="00155E5A">
            <w:pPr>
              <w:jc w:val="center"/>
              <w:rPr>
                <w:lang w:eastAsia="en-US"/>
              </w:rPr>
            </w:pPr>
            <w:r w:rsidRPr="00F26A03">
              <w:t>200-300 µm</w:t>
            </w:r>
          </w:p>
        </w:tc>
        <w:tc>
          <w:tcPr>
            <w:tcW w:w="1207" w:type="dxa"/>
          </w:tcPr>
          <w:p w14:paraId="1A06860F" w14:textId="77777777" w:rsidR="00564F8D" w:rsidRDefault="00564F8D" w:rsidP="00155E5A">
            <w:pPr>
              <w:jc w:val="center"/>
              <w:rPr>
                <w:lang w:eastAsia="en-US"/>
              </w:rPr>
            </w:pPr>
            <w:r w:rsidRPr="00F26A03">
              <w:t>&gt; 300 µm</w:t>
            </w:r>
          </w:p>
        </w:tc>
      </w:tr>
      <w:tr w:rsidR="007619AA" w14:paraId="0AE643DC" w14:textId="77777777" w:rsidTr="006E1E2D">
        <w:tc>
          <w:tcPr>
            <w:tcW w:w="2039" w:type="dxa"/>
            <w:vMerge/>
          </w:tcPr>
          <w:p w14:paraId="65184D6B" w14:textId="77777777" w:rsidR="007619AA" w:rsidRDefault="007619AA" w:rsidP="007619AA">
            <w:pPr>
              <w:rPr>
                <w:lang w:eastAsia="en-US"/>
              </w:rPr>
            </w:pPr>
          </w:p>
        </w:tc>
        <w:tc>
          <w:tcPr>
            <w:tcW w:w="1592" w:type="dxa"/>
          </w:tcPr>
          <w:p w14:paraId="705EEDD7" w14:textId="7744F372" w:rsidR="007619AA" w:rsidRDefault="007619AA" w:rsidP="007619AA">
            <w:pPr>
              <w:jc w:val="center"/>
              <w:rPr>
                <w:lang w:eastAsia="en-US"/>
              </w:rPr>
            </w:pPr>
            <w:r w:rsidRPr="00DA669C">
              <w:t>14893</w:t>
            </w:r>
            <w:r>
              <w:rPr>
                <w:rFonts w:ascii="Aptos" w:hAnsi="Aptos"/>
              </w:rPr>
              <w:t>± 5187</w:t>
            </w:r>
          </w:p>
        </w:tc>
        <w:tc>
          <w:tcPr>
            <w:tcW w:w="1499" w:type="dxa"/>
            <w:gridSpan w:val="2"/>
          </w:tcPr>
          <w:p w14:paraId="04D7477F" w14:textId="2B8F7340" w:rsidR="007619AA" w:rsidRDefault="007619AA" w:rsidP="007619AA">
            <w:pPr>
              <w:jc w:val="center"/>
              <w:rPr>
                <w:lang w:eastAsia="en-US"/>
              </w:rPr>
            </w:pPr>
            <w:r w:rsidRPr="00DA669C">
              <w:t>14193</w:t>
            </w:r>
            <w:r>
              <w:t>±4780</w:t>
            </w:r>
          </w:p>
        </w:tc>
        <w:tc>
          <w:tcPr>
            <w:tcW w:w="1550" w:type="dxa"/>
          </w:tcPr>
          <w:p w14:paraId="51DE8650" w14:textId="496E8DD7" w:rsidR="007619AA" w:rsidRDefault="007619AA" w:rsidP="007619AA">
            <w:pPr>
              <w:jc w:val="center"/>
              <w:rPr>
                <w:lang w:eastAsia="en-US"/>
              </w:rPr>
            </w:pPr>
            <w:r w:rsidRPr="00DA669C">
              <w:t>10287</w:t>
            </w:r>
            <w:r>
              <w:t>±3281</w:t>
            </w:r>
          </w:p>
        </w:tc>
        <w:tc>
          <w:tcPr>
            <w:tcW w:w="1463" w:type="dxa"/>
            <w:gridSpan w:val="2"/>
          </w:tcPr>
          <w:p w14:paraId="60D38739" w14:textId="18347295" w:rsidR="007619AA" w:rsidRDefault="007619AA" w:rsidP="007619AA">
            <w:pPr>
              <w:jc w:val="center"/>
              <w:rPr>
                <w:lang w:eastAsia="en-US"/>
              </w:rPr>
            </w:pPr>
            <w:r w:rsidRPr="00DA669C">
              <w:t>2867</w:t>
            </w:r>
            <w:r>
              <w:t>±1002</w:t>
            </w:r>
          </w:p>
        </w:tc>
        <w:tc>
          <w:tcPr>
            <w:tcW w:w="1207" w:type="dxa"/>
          </w:tcPr>
          <w:p w14:paraId="2DF77F95" w14:textId="71BB1CCA" w:rsidR="007619AA" w:rsidRDefault="007619AA" w:rsidP="007619AA">
            <w:pPr>
              <w:jc w:val="center"/>
              <w:rPr>
                <w:lang w:eastAsia="en-US"/>
              </w:rPr>
            </w:pPr>
            <w:r w:rsidRPr="00DA669C">
              <w:t>620</w:t>
            </w:r>
            <w:r>
              <w:t>±251</w:t>
            </w:r>
          </w:p>
        </w:tc>
      </w:tr>
      <w:tr w:rsidR="00564F8D" w14:paraId="361A2435" w14:textId="77777777" w:rsidTr="006E1E2D">
        <w:tc>
          <w:tcPr>
            <w:tcW w:w="2039" w:type="dxa"/>
            <w:vMerge w:val="restart"/>
          </w:tcPr>
          <w:p w14:paraId="25278BB7" w14:textId="77777777" w:rsidR="007619AA" w:rsidRDefault="00564F8D" w:rsidP="00155E5A">
            <w:pPr>
              <w:rPr>
                <w:lang w:eastAsia="en-US"/>
              </w:rPr>
            </w:pPr>
            <w:r>
              <w:rPr>
                <w:lang w:eastAsia="en-US"/>
              </w:rPr>
              <w:t>Fluorescence microsc</w:t>
            </w:r>
            <w:r w:rsidR="007619AA">
              <w:rPr>
                <w:lang w:eastAsia="en-US"/>
              </w:rPr>
              <w:t>opy</w:t>
            </w:r>
            <w:r>
              <w:rPr>
                <w:lang w:eastAsia="en-US"/>
              </w:rPr>
              <w:t xml:space="preserve"> </w:t>
            </w:r>
          </w:p>
          <w:p w14:paraId="3EC60266" w14:textId="4BFB694C" w:rsidR="00564F8D" w:rsidRDefault="00564F8D" w:rsidP="00155E5A">
            <w:pPr>
              <w:rPr>
                <w:lang w:eastAsia="en-US"/>
              </w:rPr>
            </w:pPr>
            <w:r>
              <w:rPr>
                <w:lang w:eastAsia="en-US"/>
              </w:rPr>
              <w:t>(Lab 3</w:t>
            </w:r>
            <w:r w:rsidR="00362BCB">
              <w:rPr>
                <w:lang w:eastAsia="en-US"/>
              </w:rPr>
              <w:t xml:space="preserve">, </w:t>
            </w:r>
            <w:r w:rsidR="00934460" w:rsidRPr="00934460">
              <w:rPr>
                <w:lang w:eastAsia="en-US"/>
              </w:rPr>
              <w:t>33 mg powder in water</w:t>
            </w:r>
            <w:r>
              <w:rPr>
                <w:lang w:eastAsia="en-US"/>
              </w:rPr>
              <w:t>)</w:t>
            </w:r>
          </w:p>
        </w:tc>
        <w:tc>
          <w:tcPr>
            <w:tcW w:w="1592" w:type="dxa"/>
          </w:tcPr>
          <w:p w14:paraId="4D56D4BA" w14:textId="77777777" w:rsidR="00564F8D" w:rsidRDefault="00564F8D" w:rsidP="00155E5A">
            <w:pPr>
              <w:jc w:val="center"/>
              <w:rPr>
                <w:lang w:eastAsia="en-US"/>
              </w:rPr>
            </w:pPr>
            <w:r w:rsidRPr="0062513F">
              <w:t>&lt;50 µm</w:t>
            </w:r>
          </w:p>
        </w:tc>
        <w:tc>
          <w:tcPr>
            <w:tcW w:w="1499" w:type="dxa"/>
            <w:gridSpan w:val="2"/>
          </w:tcPr>
          <w:p w14:paraId="172BBCF6" w14:textId="77777777" w:rsidR="00564F8D" w:rsidRDefault="00564F8D" w:rsidP="00155E5A">
            <w:pPr>
              <w:jc w:val="center"/>
              <w:rPr>
                <w:lang w:eastAsia="en-US"/>
              </w:rPr>
            </w:pPr>
            <w:r w:rsidRPr="0062513F">
              <w:t>50-100 µm</w:t>
            </w:r>
          </w:p>
        </w:tc>
        <w:tc>
          <w:tcPr>
            <w:tcW w:w="1550" w:type="dxa"/>
          </w:tcPr>
          <w:p w14:paraId="03FCF799" w14:textId="77777777" w:rsidR="00564F8D" w:rsidRDefault="00564F8D" w:rsidP="00155E5A">
            <w:pPr>
              <w:jc w:val="center"/>
              <w:rPr>
                <w:lang w:eastAsia="en-US"/>
              </w:rPr>
            </w:pPr>
            <w:r w:rsidRPr="0062513F">
              <w:t>100-200 µm</w:t>
            </w:r>
          </w:p>
        </w:tc>
        <w:tc>
          <w:tcPr>
            <w:tcW w:w="1463" w:type="dxa"/>
            <w:gridSpan w:val="2"/>
          </w:tcPr>
          <w:p w14:paraId="1AB34DF9" w14:textId="77777777" w:rsidR="00564F8D" w:rsidRDefault="00564F8D" w:rsidP="00155E5A">
            <w:pPr>
              <w:jc w:val="center"/>
              <w:rPr>
                <w:lang w:eastAsia="en-US"/>
              </w:rPr>
            </w:pPr>
            <w:r w:rsidRPr="0062513F">
              <w:t>200-300 µm</w:t>
            </w:r>
          </w:p>
        </w:tc>
        <w:tc>
          <w:tcPr>
            <w:tcW w:w="1207" w:type="dxa"/>
          </w:tcPr>
          <w:p w14:paraId="6BC3156F" w14:textId="77777777" w:rsidR="00564F8D" w:rsidRDefault="00564F8D" w:rsidP="00155E5A">
            <w:pPr>
              <w:jc w:val="center"/>
              <w:rPr>
                <w:lang w:eastAsia="en-US"/>
              </w:rPr>
            </w:pPr>
            <w:r w:rsidRPr="0062513F">
              <w:t>&gt; 300 µm</w:t>
            </w:r>
          </w:p>
        </w:tc>
      </w:tr>
      <w:tr w:rsidR="00564F8D" w14:paraId="0F779A90" w14:textId="77777777" w:rsidTr="006E1E2D">
        <w:tc>
          <w:tcPr>
            <w:tcW w:w="2039" w:type="dxa"/>
            <w:vMerge/>
          </w:tcPr>
          <w:p w14:paraId="23EBD9DA" w14:textId="77777777" w:rsidR="00564F8D" w:rsidRDefault="00564F8D" w:rsidP="00155E5A">
            <w:pPr>
              <w:rPr>
                <w:lang w:eastAsia="en-US"/>
              </w:rPr>
            </w:pPr>
          </w:p>
        </w:tc>
        <w:tc>
          <w:tcPr>
            <w:tcW w:w="1592" w:type="dxa"/>
          </w:tcPr>
          <w:p w14:paraId="2A113672" w14:textId="264FB84C" w:rsidR="00564F8D" w:rsidRDefault="00CD7940" w:rsidP="00155E5A">
            <w:pPr>
              <w:jc w:val="center"/>
              <w:rPr>
                <w:lang w:eastAsia="en-US"/>
              </w:rPr>
            </w:pPr>
            <w:r>
              <w:rPr>
                <w:lang w:eastAsia="en-US"/>
              </w:rPr>
              <w:t>20695</w:t>
            </w:r>
            <w:r>
              <w:rPr>
                <w:rFonts w:ascii="Aptos" w:hAnsi="Aptos"/>
              </w:rPr>
              <w:t>±4476</w:t>
            </w:r>
          </w:p>
        </w:tc>
        <w:tc>
          <w:tcPr>
            <w:tcW w:w="1499" w:type="dxa"/>
            <w:gridSpan w:val="2"/>
          </w:tcPr>
          <w:p w14:paraId="71627A5E" w14:textId="3C330319" w:rsidR="00564F8D" w:rsidRDefault="00CD7940" w:rsidP="00155E5A">
            <w:pPr>
              <w:jc w:val="center"/>
              <w:rPr>
                <w:lang w:eastAsia="en-US"/>
              </w:rPr>
            </w:pPr>
            <w:r>
              <w:rPr>
                <w:lang w:eastAsia="en-US"/>
              </w:rPr>
              <w:t>18263</w:t>
            </w:r>
            <w:r>
              <w:rPr>
                <w:rFonts w:ascii="Aptos" w:hAnsi="Aptos"/>
              </w:rPr>
              <w:t>±4468</w:t>
            </w:r>
          </w:p>
        </w:tc>
        <w:tc>
          <w:tcPr>
            <w:tcW w:w="1550" w:type="dxa"/>
          </w:tcPr>
          <w:p w14:paraId="69FD68DF" w14:textId="75471FA2" w:rsidR="00564F8D" w:rsidRDefault="00CD7940" w:rsidP="00155E5A">
            <w:pPr>
              <w:jc w:val="center"/>
              <w:rPr>
                <w:lang w:eastAsia="en-US"/>
              </w:rPr>
            </w:pPr>
            <w:r>
              <w:rPr>
                <w:lang w:eastAsia="en-US"/>
              </w:rPr>
              <w:t>9393</w:t>
            </w:r>
            <w:r>
              <w:rPr>
                <w:rFonts w:ascii="Aptos" w:hAnsi="Aptos"/>
              </w:rPr>
              <w:t>±2781</w:t>
            </w:r>
          </w:p>
        </w:tc>
        <w:tc>
          <w:tcPr>
            <w:tcW w:w="1463" w:type="dxa"/>
            <w:gridSpan w:val="2"/>
          </w:tcPr>
          <w:p w14:paraId="39AD359D" w14:textId="7BB52C8D" w:rsidR="00564F8D" w:rsidRDefault="00CD7940" w:rsidP="00155E5A">
            <w:pPr>
              <w:jc w:val="center"/>
              <w:rPr>
                <w:lang w:eastAsia="en-US"/>
              </w:rPr>
            </w:pPr>
            <w:r>
              <w:rPr>
                <w:lang w:eastAsia="en-US"/>
              </w:rPr>
              <w:t>3031</w:t>
            </w:r>
            <w:r>
              <w:rPr>
                <w:rFonts w:ascii="Aptos" w:hAnsi="Aptos"/>
              </w:rPr>
              <w:t>±2438</w:t>
            </w:r>
          </w:p>
        </w:tc>
        <w:tc>
          <w:tcPr>
            <w:tcW w:w="1207" w:type="dxa"/>
          </w:tcPr>
          <w:p w14:paraId="44EE9284" w14:textId="5961A10A" w:rsidR="00564F8D" w:rsidRDefault="00CD7940" w:rsidP="00155E5A">
            <w:pPr>
              <w:jc w:val="center"/>
              <w:rPr>
                <w:lang w:eastAsia="en-US"/>
              </w:rPr>
            </w:pPr>
            <w:r>
              <w:rPr>
                <w:lang w:eastAsia="en-US"/>
              </w:rPr>
              <w:t>561</w:t>
            </w:r>
            <w:r>
              <w:rPr>
                <w:rFonts w:ascii="Aptos" w:hAnsi="Aptos"/>
              </w:rPr>
              <w:t>±631</w:t>
            </w:r>
          </w:p>
        </w:tc>
      </w:tr>
    </w:tbl>
    <w:p w14:paraId="5936E669" w14:textId="77777777" w:rsidR="001E2477" w:rsidRPr="001E2477" w:rsidRDefault="001E2477" w:rsidP="001E2477">
      <w:pPr>
        <w:rPr>
          <w:lang w:eastAsia="en-US"/>
        </w:rPr>
      </w:pPr>
    </w:p>
    <w:p w14:paraId="3E0909A8" w14:textId="7A55E9D9" w:rsidR="00A72334" w:rsidRPr="00B11468" w:rsidRDefault="00A72334" w:rsidP="00A72334">
      <w:pPr>
        <w:keepNext/>
        <w:spacing w:line="259" w:lineRule="auto"/>
      </w:pPr>
      <w:r w:rsidRPr="00B11468">
        <w:rPr>
          <w:rFonts w:ascii="Arial" w:eastAsia="Calibri" w:hAnsi="Arial" w:cs="Arial"/>
          <w:noProof/>
          <w:sz w:val="22"/>
          <w:szCs w:val="22"/>
          <w:lang w:eastAsia="en-US"/>
        </w:rPr>
        <w:lastRenderedPageBreak/>
        <w:drawing>
          <wp:inline distT="0" distB="0" distL="0" distR="0" wp14:anchorId="702114BE" wp14:editId="338D50CF">
            <wp:extent cx="5755005" cy="2395855"/>
            <wp:effectExtent l="0" t="0" r="0" b="0"/>
            <wp:docPr id="46708662" name="Grafik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5755005" cy="2395855"/>
                    </a:xfrm>
                    <a:prstGeom prst="rect">
                      <a:avLst/>
                    </a:prstGeom>
                    <a:noFill/>
                  </pic:spPr>
                </pic:pic>
              </a:graphicData>
            </a:graphic>
          </wp:inline>
        </w:drawing>
      </w:r>
    </w:p>
    <w:p w14:paraId="42862518" w14:textId="1B9EC67D" w:rsidR="00A72334" w:rsidRPr="00B11468" w:rsidRDefault="00A72334" w:rsidP="00A72334">
      <w:pPr>
        <w:pStyle w:val="Beschriftung"/>
        <w:jc w:val="both"/>
        <w:rPr>
          <w:rFonts w:ascii="Times New Roman" w:eastAsia="Calibri" w:hAnsi="Times New Roman" w:cs="Times New Roman"/>
          <w:sz w:val="24"/>
          <w:szCs w:val="24"/>
          <w:lang w:eastAsia="en-US"/>
        </w:rPr>
      </w:pPr>
      <w:r w:rsidRPr="00B11468">
        <w:rPr>
          <w:rFonts w:ascii="Times New Roman" w:hAnsi="Times New Roman" w:cs="Times New Roman"/>
          <w:sz w:val="24"/>
          <w:szCs w:val="24"/>
        </w:rPr>
        <w:t xml:space="preserve">Figure S </w:t>
      </w:r>
      <w:r w:rsidRPr="00B11468">
        <w:rPr>
          <w:rFonts w:ascii="Times New Roman" w:hAnsi="Times New Roman" w:cs="Times New Roman"/>
          <w:sz w:val="24"/>
          <w:szCs w:val="24"/>
        </w:rPr>
        <w:fldChar w:fldCharType="begin"/>
      </w:r>
      <w:r w:rsidRPr="00B11468">
        <w:rPr>
          <w:rFonts w:ascii="Times New Roman" w:hAnsi="Times New Roman" w:cs="Times New Roman"/>
          <w:sz w:val="24"/>
          <w:szCs w:val="24"/>
        </w:rPr>
        <w:instrText xml:space="preserve"> SEQ Figure_S \* ARABIC </w:instrText>
      </w:r>
      <w:r w:rsidRPr="00B11468">
        <w:rPr>
          <w:rFonts w:ascii="Times New Roman" w:hAnsi="Times New Roman" w:cs="Times New Roman"/>
          <w:sz w:val="24"/>
          <w:szCs w:val="24"/>
        </w:rPr>
        <w:fldChar w:fldCharType="separate"/>
      </w:r>
      <w:r w:rsidR="001A2159">
        <w:rPr>
          <w:rFonts w:ascii="Times New Roman" w:hAnsi="Times New Roman" w:cs="Times New Roman"/>
          <w:noProof/>
          <w:sz w:val="24"/>
          <w:szCs w:val="24"/>
        </w:rPr>
        <w:t>2</w:t>
      </w:r>
      <w:r w:rsidRPr="00B11468">
        <w:rPr>
          <w:rFonts w:ascii="Times New Roman" w:hAnsi="Times New Roman" w:cs="Times New Roman"/>
          <w:sz w:val="24"/>
          <w:szCs w:val="24"/>
        </w:rPr>
        <w:fldChar w:fldCharType="end"/>
      </w:r>
      <w:r w:rsidR="001E2477">
        <w:rPr>
          <w:rFonts w:ascii="Times New Roman" w:hAnsi="Times New Roman" w:cs="Times New Roman"/>
          <w:sz w:val="24"/>
          <w:szCs w:val="24"/>
        </w:rPr>
        <w:t>:</w:t>
      </w:r>
      <w:r w:rsidRPr="00B11468">
        <w:rPr>
          <w:rFonts w:ascii="Times New Roman" w:hAnsi="Times New Roman" w:cs="Times New Roman"/>
          <w:sz w:val="24"/>
          <w:szCs w:val="24"/>
        </w:rPr>
        <w:t xml:space="preserve"> Procedure for the ILC sample preparation: mixing ground and sieved compost with cryomilled LDPE and PBAT particles followed by subsampling to obtain the 1 g samples that were distributed to the partners of the ILC.</w:t>
      </w:r>
    </w:p>
    <w:p w14:paraId="09870B5D" w14:textId="34082AA1" w:rsidR="00976F31" w:rsidRPr="00B11468" w:rsidRDefault="00976F31" w:rsidP="00D81047">
      <w:pPr>
        <w:rPr>
          <w:rFonts w:ascii="Times" w:hAnsi="Times" w:cs="Times"/>
        </w:rPr>
      </w:pPr>
    </w:p>
    <w:p w14:paraId="0EC30812" w14:textId="77777777" w:rsidR="00A620F0" w:rsidRDefault="00A620F0" w:rsidP="00D81047">
      <w:pPr>
        <w:rPr>
          <w:rFonts w:ascii="Times" w:hAnsi="Times" w:cs="Times"/>
        </w:rPr>
      </w:pPr>
    </w:p>
    <w:p w14:paraId="3A3E6289" w14:textId="77777777" w:rsidR="00DC37D6" w:rsidRDefault="00DC37D6" w:rsidP="00DC37D6">
      <w:pPr>
        <w:keepNext/>
      </w:pPr>
      <w:r>
        <w:rPr>
          <w:rFonts w:ascii="Times" w:hAnsi="Times" w:cs="Times"/>
          <w:noProof/>
        </w:rPr>
        <w:drawing>
          <wp:inline distT="0" distB="0" distL="0" distR="0" wp14:anchorId="459C012D" wp14:editId="58506249">
            <wp:extent cx="5940000" cy="2785901"/>
            <wp:effectExtent l="0" t="0" r="0" b="0"/>
            <wp:docPr id="909624279" name="Grafik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5940000" cy="2785901"/>
                    </a:xfrm>
                    <a:prstGeom prst="rect">
                      <a:avLst/>
                    </a:prstGeom>
                    <a:noFill/>
                  </pic:spPr>
                </pic:pic>
              </a:graphicData>
            </a:graphic>
          </wp:inline>
        </w:drawing>
      </w:r>
    </w:p>
    <w:p w14:paraId="3AE782D1" w14:textId="26240B01" w:rsidR="00DC37D6" w:rsidRPr="0077500A" w:rsidRDefault="00DC37D6" w:rsidP="00DC37D6">
      <w:pPr>
        <w:pStyle w:val="Beschriftung"/>
        <w:rPr>
          <w:rFonts w:ascii="Times New Roman" w:hAnsi="Times New Roman" w:cs="Times New Roman"/>
          <w:sz w:val="24"/>
          <w:szCs w:val="24"/>
        </w:rPr>
      </w:pPr>
      <w:r w:rsidRPr="0077500A">
        <w:rPr>
          <w:rFonts w:ascii="Times New Roman" w:hAnsi="Times New Roman" w:cs="Times New Roman"/>
          <w:sz w:val="24"/>
          <w:szCs w:val="24"/>
        </w:rPr>
        <w:t xml:space="preserve">Figure S </w:t>
      </w:r>
      <w:r w:rsidRPr="0077500A">
        <w:rPr>
          <w:rFonts w:ascii="Times New Roman" w:hAnsi="Times New Roman" w:cs="Times New Roman"/>
          <w:sz w:val="24"/>
          <w:szCs w:val="24"/>
        </w:rPr>
        <w:fldChar w:fldCharType="begin"/>
      </w:r>
      <w:r w:rsidRPr="0077500A">
        <w:rPr>
          <w:rFonts w:ascii="Times New Roman" w:hAnsi="Times New Roman" w:cs="Times New Roman"/>
          <w:sz w:val="24"/>
          <w:szCs w:val="24"/>
        </w:rPr>
        <w:instrText xml:space="preserve"> SEQ Figure_S \* ARABIC </w:instrText>
      </w:r>
      <w:r w:rsidRPr="0077500A">
        <w:rPr>
          <w:rFonts w:ascii="Times New Roman" w:hAnsi="Times New Roman" w:cs="Times New Roman"/>
          <w:sz w:val="24"/>
          <w:szCs w:val="24"/>
        </w:rPr>
        <w:fldChar w:fldCharType="separate"/>
      </w:r>
      <w:r w:rsidR="001A2159">
        <w:rPr>
          <w:rFonts w:ascii="Times New Roman" w:hAnsi="Times New Roman" w:cs="Times New Roman"/>
          <w:noProof/>
          <w:sz w:val="24"/>
          <w:szCs w:val="24"/>
        </w:rPr>
        <w:t>3</w:t>
      </w:r>
      <w:r w:rsidRPr="0077500A">
        <w:rPr>
          <w:rFonts w:ascii="Times New Roman" w:hAnsi="Times New Roman" w:cs="Times New Roman"/>
          <w:sz w:val="24"/>
          <w:szCs w:val="24"/>
        </w:rPr>
        <w:fldChar w:fldCharType="end"/>
      </w:r>
      <w:r w:rsidRPr="0077500A">
        <w:rPr>
          <w:rFonts w:ascii="Times New Roman" w:hAnsi="Times New Roman" w:cs="Times New Roman"/>
          <w:sz w:val="24"/>
          <w:szCs w:val="24"/>
        </w:rPr>
        <w:t xml:space="preserve">: </w:t>
      </w:r>
      <w:r w:rsidR="007A2258" w:rsidRPr="0077500A">
        <w:rPr>
          <w:rFonts w:ascii="Times New Roman" w:hAnsi="Times New Roman" w:cs="Times New Roman"/>
          <w:sz w:val="24"/>
          <w:szCs w:val="24"/>
        </w:rPr>
        <w:t xml:space="preserve">Schematic representation of the Soxhlet sample preparation protocol to </w:t>
      </w:r>
      <w:r w:rsidR="0077500A" w:rsidRPr="0077500A">
        <w:rPr>
          <w:rFonts w:ascii="Times New Roman" w:hAnsi="Times New Roman" w:cs="Times New Roman"/>
          <w:sz w:val="24"/>
          <w:szCs w:val="24"/>
        </w:rPr>
        <w:t>determine the variability between spiked samples sent out for the ILC.</w:t>
      </w:r>
    </w:p>
    <w:p w14:paraId="29210F65" w14:textId="77777777" w:rsidR="0077500A" w:rsidRDefault="0077500A" w:rsidP="00566E41">
      <w:pPr>
        <w:jc w:val="both"/>
        <w:rPr>
          <w:rFonts w:ascii="Times New Roman" w:hAnsi="Times New Roman" w:cs="Times New Roman"/>
          <w:i/>
          <w:iCs/>
        </w:rPr>
      </w:pPr>
    </w:p>
    <w:p w14:paraId="1035972B" w14:textId="77B05F44" w:rsidR="0087426E" w:rsidRPr="0087426E" w:rsidRDefault="0018021E" w:rsidP="0087426E">
      <w:pPr>
        <w:keepNext/>
        <w:jc w:val="both"/>
        <w:rPr>
          <w:rFonts w:ascii="Times New Roman" w:hAnsi="Times New Roman" w:cs="Times New Roman"/>
        </w:rPr>
      </w:pPr>
      <w:r>
        <w:rPr>
          <w:rFonts w:ascii="Times New Roman" w:hAnsi="Times New Roman" w:cs="Times New Roman"/>
          <w:noProof/>
        </w:rPr>
        <w:lastRenderedPageBreak/>
        <w:drawing>
          <wp:inline distT="0" distB="0" distL="0" distR="0" wp14:anchorId="7A52556D" wp14:editId="33CB4B81">
            <wp:extent cx="5733792" cy="4314825"/>
            <wp:effectExtent l="0" t="0" r="635" b="0"/>
            <wp:docPr id="125441064" name="Grafik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3" cstate="print">
                      <a:extLst>
                        <a:ext uri="{28A0092B-C50C-407E-A947-70E740481C1C}">
                          <a14:useLocalDpi xmlns:a14="http://schemas.microsoft.com/office/drawing/2010/main" val="0"/>
                        </a:ext>
                      </a:extLst>
                    </a:blip>
                    <a:srcRect/>
                    <a:stretch>
                      <a:fillRect/>
                    </a:stretch>
                  </pic:blipFill>
                  <pic:spPr bwMode="auto">
                    <a:xfrm>
                      <a:off x="0" y="0"/>
                      <a:ext cx="5737706" cy="4317771"/>
                    </a:xfrm>
                    <a:prstGeom prst="rect">
                      <a:avLst/>
                    </a:prstGeom>
                    <a:noFill/>
                  </pic:spPr>
                </pic:pic>
              </a:graphicData>
            </a:graphic>
          </wp:inline>
        </w:drawing>
      </w:r>
    </w:p>
    <w:p w14:paraId="66533F3B" w14:textId="5E95441D" w:rsidR="0087426E" w:rsidRPr="0087426E" w:rsidRDefault="0087426E" w:rsidP="0087426E">
      <w:pPr>
        <w:pStyle w:val="Beschriftung"/>
        <w:jc w:val="both"/>
        <w:rPr>
          <w:rFonts w:ascii="Times New Roman" w:hAnsi="Times New Roman" w:cs="Times New Roman"/>
          <w:i w:val="0"/>
          <w:iCs w:val="0"/>
          <w:sz w:val="24"/>
          <w:szCs w:val="24"/>
        </w:rPr>
      </w:pPr>
      <w:r w:rsidRPr="0087426E">
        <w:rPr>
          <w:rFonts w:ascii="Times New Roman" w:hAnsi="Times New Roman" w:cs="Times New Roman"/>
          <w:sz w:val="24"/>
          <w:szCs w:val="24"/>
        </w:rPr>
        <w:t xml:space="preserve">Figure S </w:t>
      </w:r>
      <w:r w:rsidRPr="0087426E">
        <w:rPr>
          <w:rFonts w:ascii="Times New Roman" w:hAnsi="Times New Roman" w:cs="Times New Roman"/>
          <w:sz w:val="24"/>
          <w:szCs w:val="24"/>
        </w:rPr>
        <w:fldChar w:fldCharType="begin"/>
      </w:r>
      <w:r w:rsidRPr="0087426E">
        <w:rPr>
          <w:rFonts w:ascii="Times New Roman" w:hAnsi="Times New Roman" w:cs="Times New Roman"/>
          <w:sz w:val="24"/>
          <w:szCs w:val="24"/>
        </w:rPr>
        <w:instrText xml:space="preserve"> SEQ Figure_S \* ARABIC </w:instrText>
      </w:r>
      <w:r w:rsidRPr="0087426E">
        <w:rPr>
          <w:rFonts w:ascii="Times New Roman" w:hAnsi="Times New Roman" w:cs="Times New Roman"/>
          <w:sz w:val="24"/>
          <w:szCs w:val="24"/>
        </w:rPr>
        <w:fldChar w:fldCharType="separate"/>
      </w:r>
      <w:r w:rsidR="001A2159">
        <w:rPr>
          <w:rFonts w:ascii="Times New Roman" w:hAnsi="Times New Roman" w:cs="Times New Roman"/>
          <w:noProof/>
          <w:sz w:val="24"/>
          <w:szCs w:val="24"/>
        </w:rPr>
        <w:t>4</w:t>
      </w:r>
      <w:r w:rsidRPr="0087426E">
        <w:rPr>
          <w:rFonts w:ascii="Times New Roman" w:hAnsi="Times New Roman" w:cs="Times New Roman"/>
          <w:sz w:val="24"/>
          <w:szCs w:val="24"/>
        </w:rPr>
        <w:fldChar w:fldCharType="end"/>
      </w:r>
      <w:r w:rsidRPr="0087426E">
        <w:rPr>
          <w:rFonts w:ascii="Times New Roman" w:hAnsi="Times New Roman" w:cs="Times New Roman"/>
          <w:sz w:val="24"/>
          <w:szCs w:val="24"/>
        </w:rPr>
        <w:t>: Fluorescence image from a spiked compost extract sample stained with DANS. Showing in orange the PBAT particles, in green the LDPE particles and some slightly colored particles, which are not counted and can therefore be attributed to background compost contamination.</w:t>
      </w:r>
    </w:p>
    <w:p w14:paraId="180EFF6F" w14:textId="77777777" w:rsidR="00A620F0" w:rsidRDefault="00A620F0" w:rsidP="00566E41">
      <w:pPr>
        <w:jc w:val="both"/>
        <w:rPr>
          <w:rFonts w:ascii="Times New Roman" w:hAnsi="Times New Roman" w:cs="Times New Roman"/>
          <w:i/>
          <w:iCs/>
        </w:rPr>
      </w:pPr>
    </w:p>
    <w:p w14:paraId="495E3F37" w14:textId="0DBB6752" w:rsidR="00EE0C8E" w:rsidRPr="00B11468" w:rsidRDefault="006F091B" w:rsidP="00566E41">
      <w:pPr>
        <w:jc w:val="both"/>
        <w:rPr>
          <w:rFonts w:ascii="Times New Roman" w:hAnsi="Times New Roman" w:cs="Times New Roman"/>
          <w:i/>
          <w:iCs/>
        </w:rPr>
      </w:pPr>
      <w:r w:rsidRPr="00B11468">
        <w:rPr>
          <w:rFonts w:ascii="Times New Roman" w:hAnsi="Times New Roman" w:cs="Times New Roman"/>
          <w:i/>
          <w:iCs/>
        </w:rPr>
        <w:t>Analytical procedure followed by each laboratory</w:t>
      </w:r>
      <w:r w:rsidR="006C1715" w:rsidRPr="00B11468">
        <w:rPr>
          <w:rFonts w:ascii="Times New Roman" w:hAnsi="Times New Roman" w:cs="Times New Roman"/>
          <w:i/>
          <w:iCs/>
        </w:rPr>
        <w:t xml:space="preserve"> using number-based methods</w:t>
      </w:r>
    </w:p>
    <w:p w14:paraId="467C2DFC" w14:textId="77777777" w:rsidR="00A620F0" w:rsidRPr="00B11468" w:rsidRDefault="00A620F0" w:rsidP="00566E41">
      <w:pPr>
        <w:jc w:val="both"/>
        <w:rPr>
          <w:rFonts w:ascii="Times New Roman" w:hAnsi="Times New Roman" w:cs="Times New Roman"/>
          <w:i/>
          <w:iCs/>
        </w:rPr>
      </w:pPr>
    </w:p>
    <w:p w14:paraId="74A626C5" w14:textId="32F6BA06" w:rsidR="00E41084" w:rsidRDefault="006D01C9" w:rsidP="006C1715">
      <w:pPr>
        <w:jc w:val="both"/>
        <w:rPr>
          <w:rFonts w:ascii="Times New Roman" w:hAnsi="Times New Roman" w:cs="Times New Roman"/>
        </w:rPr>
      </w:pPr>
      <w:r w:rsidRPr="00B11468">
        <w:rPr>
          <w:rFonts w:ascii="Times New Roman" w:hAnsi="Times New Roman" w:cs="Times New Roman"/>
          <w:b/>
          <w:bCs/>
        </w:rPr>
        <w:t>Lab 1:</w:t>
      </w:r>
      <w:r w:rsidR="006C1715" w:rsidRPr="00B11468">
        <w:rPr>
          <w:rFonts w:ascii="Times New Roman" w:hAnsi="Times New Roman" w:cs="Times New Roman"/>
        </w:rPr>
        <w:t xml:space="preserve"> </w:t>
      </w:r>
    </w:p>
    <w:p w14:paraId="73F59F28" w14:textId="208760F5" w:rsidR="006C1715" w:rsidRPr="00B11468" w:rsidRDefault="006C1715" w:rsidP="006C1715">
      <w:pPr>
        <w:jc w:val="both"/>
        <w:rPr>
          <w:rFonts w:ascii="Times New Roman" w:hAnsi="Times New Roman" w:cs="Times New Roman"/>
        </w:rPr>
      </w:pPr>
      <w:r w:rsidRPr="00B11468">
        <w:rPr>
          <w:rFonts w:ascii="Times New Roman" w:hAnsi="Times New Roman" w:cs="Times New Roman"/>
        </w:rPr>
        <w:t>Samples (100 mL) were homogenized by shaking, and an aliquot (typically 2 mL) was withdrawn using a pipette and filtered through a polycarbonate membrane selected to provide optimal optical contrast to the particles (</w:t>
      </w:r>
      <w:r w:rsidR="00AA70C8" w:rsidRPr="00AA70C8">
        <w:rPr>
          <w:rFonts w:ascii="Times New Roman" w:hAnsi="Times New Roman" w:cs="Times New Roman"/>
        </w:rPr>
        <w:t xml:space="preserve">Whatman </w:t>
      </w:r>
      <w:proofErr w:type="spellStart"/>
      <w:r w:rsidR="00AA70C8" w:rsidRPr="00AA70C8">
        <w:rPr>
          <w:rFonts w:ascii="Times New Roman" w:hAnsi="Times New Roman" w:cs="Times New Roman"/>
        </w:rPr>
        <w:t>Cyclopore</w:t>
      </w:r>
      <w:proofErr w:type="spellEnd"/>
      <w:r w:rsidR="00AA70C8" w:rsidRPr="00AA70C8">
        <w:rPr>
          <w:rFonts w:ascii="Times New Roman" w:hAnsi="Times New Roman" w:cs="Times New Roman"/>
        </w:rPr>
        <w:t xml:space="preserve"> PC, pore size 0.2 µm, diameter 47 mm, black</w:t>
      </w:r>
      <w:r w:rsidRPr="00B11468">
        <w:rPr>
          <w:rFonts w:ascii="Times New Roman" w:hAnsi="Times New Roman" w:cs="Times New Roman"/>
        </w:rPr>
        <w:t>). The filter was removed from the filtration unit and mounted onto an appropriate sample holder for microscopic analysis. Raman microscopy was performed using a confocal Raman microscope (</w:t>
      </w:r>
      <w:proofErr w:type="spellStart"/>
      <w:r w:rsidRPr="00B11468">
        <w:rPr>
          <w:rFonts w:ascii="Times New Roman" w:hAnsi="Times New Roman" w:cs="Times New Roman"/>
        </w:rPr>
        <w:t>WITec</w:t>
      </w:r>
      <w:proofErr w:type="spellEnd"/>
      <w:r w:rsidRPr="00B11468">
        <w:rPr>
          <w:rFonts w:ascii="Times New Roman" w:hAnsi="Times New Roman" w:cs="Times New Roman"/>
        </w:rPr>
        <w:t xml:space="preserve"> alpha300 R). A laser excitation wavelength of 785 nm was employed</w:t>
      </w:r>
      <w:r w:rsidR="003A13D1" w:rsidRPr="00B11468">
        <w:rPr>
          <w:rFonts w:ascii="Times New Roman" w:hAnsi="Times New Roman" w:cs="Times New Roman"/>
        </w:rPr>
        <w:t xml:space="preserve">. </w:t>
      </w:r>
      <w:r w:rsidRPr="00B11468">
        <w:rPr>
          <w:rFonts w:ascii="Times New Roman" w:hAnsi="Times New Roman" w:cs="Times New Roman"/>
        </w:rPr>
        <w:t>The use of a 785 nm laser was preferred due to its reduced susceptibility to fluorescence interference compared to shorter excitation wavelengths.</w:t>
      </w:r>
    </w:p>
    <w:p w14:paraId="30E7B094" w14:textId="26B44349" w:rsidR="006C1715" w:rsidRPr="00B11468" w:rsidRDefault="006C1715" w:rsidP="006C1715">
      <w:pPr>
        <w:jc w:val="both"/>
        <w:rPr>
          <w:rFonts w:ascii="Times New Roman" w:hAnsi="Times New Roman" w:cs="Times New Roman"/>
        </w:rPr>
      </w:pPr>
      <w:r w:rsidRPr="00B11468">
        <w:rPr>
          <w:rFonts w:ascii="Times New Roman" w:hAnsi="Times New Roman" w:cs="Times New Roman"/>
        </w:rPr>
        <w:lastRenderedPageBreak/>
        <w:t>An initial overview image of the entire filter surface was acquired using a low‑magnification objective (e.g., 5</w:t>
      </w:r>
      <w:r w:rsidR="003A13D1" w:rsidRPr="00B11468">
        <w:rPr>
          <w:rFonts w:ascii="Times New Roman" w:hAnsi="Times New Roman" w:cs="Times New Roman"/>
        </w:rPr>
        <w:t>x</w:t>
      </w:r>
      <w:r w:rsidRPr="00B11468">
        <w:rPr>
          <w:rFonts w:ascii="Times New Roman" w:hAnsi="Times New Roman" w:cs="Times New Roman"/>
        </w:rPr>
        <w:t>) under brightfield or, if required to enhance particle contrast, darkfield illumination. Automated particle detection was subsequently performed using a threshold optimized to detect the maximum possible number of particles. Detected objects with equivalent circular diameters (ECD) smaller than 25 µm were excluded from further analysis.</w:t>
      </w:r>
    </w:p>
    <w:p w14:paraId="436DD8BC" w14:textId="6E69EAE4" w:rsidR="006C1715" w:rsidRPr="00B11468" w:rsidRDefault="006C1715" w:rsidP="006C1715">
      <w:pPr>
        <w:jc w:val="both"/>
        <w:rPr>
          <w:rFonts w:ascii="Times New Roman" w:hAnsi="Times New Roman" w:cs="Times New Roman"/>
        </w:rPr>
      </w:pPr>
      <w:r w:rsidRPr="00B11468">
        <w:rPr>
          <w:rFonts w:ascii="Times New Roman" w:hAnsi="Times New Roman" w:cs="Times New Roman"/>
        </w:rPr>
        <w:t>To establish suitable measurement conditions, representative particles of different morphologies and material types were measured individually directly on the filter. Based on these preliminary measurements, optimal parameters for laser power, acquisition time, and focus were defined. Subsequently, all remaining particles were analyzed automatically using autofocus and higher‑magnification objectives (20</w:t>
      </w:r>
      <w:r w:rsidR="003A13D1" w:rsidRPr="00B11468">
        <w:rPr>
          <w:rFonts w:ascii="Times New Roman" w:hAnsi="Times New Roman" w:cs="Times New Roman"/>
        </w:rPr>
        <w:t>x</w:t>
      </w:r>
      <w:r w:rsidRPr="00B11468">
        <w:rPr>
          <w:rFonts w:ascii="Times New Roman" w:hAnsi="Times New Roman" w:cs="Times New Roman"/>
        </w:rPr>
        <w:t>). Care was taken to exclude filter regions exhibiting intense Raman bands originating from the filter material.</w:t>
      </w:r>
    </w:p>
    <w:p w14:paraId="68207C43" w14:textId="077C0FD0" w:rsidR="006C1715" w:rsidRPr="00B11468" w:rsidRDefault="006C1715" w:rsidP="006C1715">
      <w:pPr>
        <w:jc w:val="both"/>
        <w:rPr>
          <w:rFonts w:ascii="Times New Roman" w:hAnsi="Times New Roman" w:cs="Times New Roman"/>
        </w:rPr>
      </w:pPr>
      <w:r w:rsidRPr="00B11468">
        <w:rPr>
          <w:rFonts w:ascii="Times New Roman" w:hAnsi="Times New Roman" w:cs="Times New Roman"/>
        </w:rPr>
        <w:t xml:space="preserve">Raman spectra were acquired using laser powers of approximately 30 </w:t>
      </w:r>
      <w:proofErr w:type="spellStart"/>
      <w:r w:rsidRPr="00B11468">
        <w:rPr>
          <w:rFonts w:ascii="Times New Roman" w:hAnsi="Times New Roman" w:cs="Times New Roman"/>
        </w:rPr>
        <w:t>mW</w:t>
      </w:r>
      <w:proofErr w:type="spellEnd"/>
      <w:r w:rsidRPr="00B11468">
        <w:rPr>
          <w:rFonts w:ascii="Times New Roman" w:hAnsi="Times New Roman" w:cs="Times New Roman"/>
        </w:rPr>
        <w:t xml:space="preserve">. Raman spectral acquisition, particle recognition, and data processing were performed using </w:t>
      </w:r>
      <w:proofErr w:type="spellStart"/>
      <w:r w:rsidRPr="00B11468">
        <w:rPr>
          <w:rFonts w:ascii="Times New Roman" w:hAnsi="Times New Roman" w:cs="Times New Roman"/>
        </w:rPr>
        <w:t>WITec</w:t>
      </w:r>
      <w:proofErr w:type="spellEnd"/>
      <w:r w:rsidRPr="00B11468">
        <w:rPr>
          <w:rFonts w:ascii="Times New Roman" w:hAnsi="Times New Roman" w:cs="Times New Roman"/>
        </w:rPr>
        <w:t xml:space="preserve"> Suite FIVE and </w:t>
      </w:r>
      <w:proofErr w:type="spellStart"/>
      <w:r w:rsidRPr="00B11468">
        <w:rPr>
          <w:rFonts w:ascii="Times New Roman" w:hAnsi="Times New Roman" w:cs="Times New Roman"/>
        </w:rPr>
        <w:t>ParticleScout</w:t>
      </w:r>
      <w:proofErr w:type="spellEnd"/>
      <w:r w:rsidRPr="00B11468">
        <w:rPr>
          <w:rFonts w:ascii="Times New Roman" w:hAnsi="Times New Roman" w:cs="Times New Roman"/>
        </w:rPr>
        <w:t xml:space="preserve"> software.</w:t>
      </w:r>
    </w:p>
    <w:p w14:paraId="62E4A280" w14:textId="076FB11E" w:rsidR="006D01C9" w:rsidRDefault="006C1715" w:rsidP="006C1715">
      <w:pPr>
        <w:jc w:val="both"/>
        <w:rPr>
          <w:rFonts w:ascii="Times New Roman" w:hAnsi="Times New Roman" w:cs="Times New Roman"/>
        </w:rPr>
      </w:pPr>
      <w:r w:rsidRPr="00B11468">
        <w:rPr>
          <w:rFonts w:ascii="Times New Roman" w:hAnsi="Times New Roman" w:cs="Times New Roman"/>
        </w:rPr>
        <w:t xml:space="preserve">All acquired spectra were subjected to library searches using reference spectra of relevant polymers (including PBAT and </w:t>
      </w:r>
      <w:r w:rsidR="003A13D1" w:rsidRPr="00B11468">
        <w:rPr>
          <w:rFonts w:ascii="Times New Roman" w:hAnsi="Times New Roman" w:cs="Times New Roman"/>
        </w:rPr>
        <w:t>LD</w:t>
      </w:r>
      <w:r w:rsidRPr="00B11468">
        <w:rPr>
          <w:rFonts w:ascii="Times New Roman" w:hAnsi="Times New Roman" w:cs="Times New Roman"/>
        </w:rPr>
        <w:t>PE) measured under identical instrumental conditions. Particles were subsequently classified according to polymer type, and particle size distributions were evaluated based on the equivalent circular diameter.</w:t>
      </w:r>
    </w:p>
    <w:p w14:paraId="58FFD8DA" w14:textId="77777777" w:rsidR="00E41084" w:rsidRPr="00B11468" w:rsidRDefault="00E41084" w:rsidP="006C1715">
      <w:pPr>
        <w:jc w:val="both"/>
        <w:rPr>
          <w:rFonts w:ascii="Times New Roman" w:hAnsi="Times New Roman" w:cs="Times New Roman"/>
        </w:rPr>
      </w:pPr>
    </w:p>
    <w:p w14:paraId="4B62DD7E" w14:textId="77777777" w:rsidR="00E41084" w:rsidRDefault="006D01C9" w:rsidP="00953062">
      <w:pPr>
        <w:jc w:val="both"/>
        <w:rPr>
          <w:rFonts w:ascii="Times New Roman" w:hAnsi="Times New Roman" w:cs="Times New Roman"/>
          <w:b/>
          <w:bCs/>
        </w:rPr>
      </w:pPr>
      <w:r w:rsidRPr="00B11468">
        <w:rPr>
          <w:rFonts w:ascii="Times New Roman" w:hAnsi="Times New Roman" w:cs="Times New Roman"/>
          <w:b/>
          <w:bCs/>
        </w:rPr>
        <w:t>Lab 2:</w:t>
      </w:r>
      <w:r w:rsidR="00953062" w:rsidRPr="00B11468">
        <w:rPr>
          <w:rFonts w:ascii="Times New Roman" w:hAnsi="Times New Roman" w:cs="Times New Roman"/>
          <w:b/>
          <w:bCs/>
        </w:rPr>
        <w:t xml:space="preserve"> </w:t>
      </w:r>
    </w:p>
    <w:p w14:paraId="01D314FF" w14:textId="6EE11155" w:rsidR="00953062" w:rsidRPr="00213EE2" w:rsidRDefault="00953062" w:rsidP="00953062">
      <w:pPr>
        <w:jc w:val="both"/>
        <w:rPr>
          <w:rFonts w:ascii="Times New Roman" w:hAnsi="Times New Roman" w:cs="Times New Roman"/>
        </w:rPr>
      </w:pPr>
      <w:r w:rsidRPr="00213EE2">
        <w:rPr>
          <w:rFonts w:ascii="Times New Roman" w:hAnsi="Times New Roman" w:cs="Times New Roman"/>
        </w:rPr>
        <w:t>Subsamples from the 100 mL sample were obtained by pulling 2 mL from the bottom to the top of the sample container while the sample was actively swirling with a glass pipette and filtered through a black etched polycarbonate filter (</w:t>
      </w:r>
      <w:proofErr w:type="spellStart"/>
      <w:r w:rsidRPr="00213EE2">
        <w:rPr>
          <w:rFonts w:ascii="Times New Roman" w:hAnsi="Times New Roman" w:cs="Times New Roman"/>
        </w:rPr>
        <w:t>Cyclopore</w:t>
      </w:r>
      <w:proofErr w:type="spellEnd"/>
      <w:r w:rsidRPr="00213EE2">
        <w:rPr>
          <w:rFonts w:ascii="Times New Roman" w:hAnsi="Times New Roman" w:cs="Times New Roman"/>
        </w:rPr>
        <w:t xml:space="preserve"> PC, 0.2 µm pore size, 47 mm diameter, black). The filter was transferred to a glass slide to maintain flatness for microscopic analysis.</w:t>
      </w:r>
    </w:p>
    <w:p w14:paraId="2420833E" w14:textId="19D91BAF" w:rsidR="006D01C9" w:rsidRDefault="00953062" w:rsidP="00953062">
      <w:pPr>
        <w:jc w:val="both"/>
        <w:rPr>
          <w:rFonts w:ascii="Times New Roman" w:hAnsi="Times New Roman" w:cs="Times New Roman"/>
        </w:rPr>
      </w:pPr>
      <w:r w:rsidRPr="00213EE2">
        <w:rPr>
          <w:rFonts w:ascii="Times New Roman" w:hAnsi="Times New Roman" w:cs="Times New Roman"/>
        </w:rPr>
        <w:t xml:space="preserve">Raman analysis was completed utilizing a HORIBA </w:t>
      </w:r>
      <w:proofErr w:type="spellStart"/>
      <w:r w:rsidRPr="00213EE2">
        <w:rPr>
          <w:rFonts w:ascii="Times New Roman" w:hAnsi="Times New Roman" w:cs="Times New Roman"/>
        </w:rPr>
        <w:t>XploRA</w:t>
      </w:r>
      <w:proofErr w:type="spellEnd"/>
      <w:r w:rsidRPr="00213EE2">
        <w:rPr>
          <w:rFonts w:ascii="Times New Roman" w:hAnsi="Times New Roman" w:cs="Times New Roman"/>
        </w:rPr>
        <w:t xml:space="preserve"> PLUS </w:t>
      </w:r>
      <w:proofErr w:type="spellStart"/>
      <w:r w:rsidRPr="00213EE2">
        <w:rPr>
          <w:rFonts w:ascii="Times New Roman" w:hAnsi="Times New Roman" w:cs="Times New Roman"/>
        </w:rPr>
        <w:t>microRaman</w:t>
      </w:r>
      <w:proofErr w:type="spellEnd"/>
      <w:r w:rsidRPr="00213EE2">
        <w:rPr>
          <w:rFonts w:ascii="Times New Roman" w:hAnsi="Times New Roman" w:cs="Times New Roman"/>
        </w:rPr>
        <w:t xml:space="preserve"> system. A mosaic image of the entire filter area was collected using the 10x objective, darkfield illumination, and </w:t>
      </w:r>
      <w:proofErr w:type="spellStart"/>
      <w:r w:rsidRPr="00213EE2">
        <w:rPr>
          <w:rFonts w:ascii="Times New Roman" w:hAnsi="Times New Roman" w:cs="Times New Roman"/>
        </w:rPr>
        <w:t>NavSharp</w:t>
      </w:r>
      <w:proofErr w:type="spellEnd"/>
      <w:r w:rsidRPr="00213EE2">
        <w:rPr>
          <w:rFonts w:ascii="Times New Roman" w:hAnsi="Times New Roman" w:cs="Times New Roman"/>
        </w:rPr>
        <w:t xml:space="preserve"> autofocus (+/-120 µ) function. The Particle Finder tool was then used to automatically detect particles, gather morphological data, and obtain spectra. Particle sizes were determined by equivalent circular diameter. A particle detection threshold was manually selected and optimized for all samples. Morphological filters were applied to reduce the frequency of individual particles being detected as more than one particle. Spectra were collected using a 785 nm laser at 25% power (&lt;20 </w:t>
      </w:r>
      <w:proofErr w:type="spellStart"/>
      <w:r w:rsidRPr="00213EE2">
        <w:rPr>
          <w:rFonts w:ascii="Times New Roman" w:hAnsi="Times New Roman" w:cs="Times New Roman"/>
        </w:rPr>
        <w:t>mW</w:t>
      </w:r>
      <w:proofErr w:type="spellEnd"/>
      <w:r w:rsidRPr="00213EE2">
        <w:rPr>
          <w:rFonts w:ascii="Times New Roman" w:hAnsi="Times New Roman" w:cs="Times New Roman"/>
        </w:rPr>
        <w:t>) for a total of 10 s per particle, 2 s acquisition time with 5 accumulations to reduce background noise. All spectra were baselined using the FLAT correction baseline subtraction method. Multivariate analysis (MVA) based on classical least squares was utilized to automatically identify particles and verified with reference spectra collected from pristine materials and representative samples on the filter.</w:t>
      </w:r>
    </w:p>
    <w:p w14:paraId="713AA757" w14:textId="77777777" w:rsidR="00E41084" w:rsidRDefault="006D01C9" w:rsidP="00566E41">
      <w:pPr>
        <w:jc w:val="both"/>
        <w:rPr>
          <w:rFonts w:ascii="Times New Roman" w:hAnsi="Times New Roman" w:cs="Times New Roman"/>
        </w:rPr>
      </w:pPr>
      <w:r w:rsidRPr="00B11468">
        <w:rPr>
          <w:rFonts w:ascii="Times New Roman" w:hAnsi="Times New Roman" w:cs="Times New Roman"/>
          <w:b/>
          <w:bCs/>
        </w:rPr>
        <w:lastRenderedPageBreak/>
        <w:t>Lab 3:</w:t>
      </w:r>
      <w:r w:rsidRPr="00B11468">
        <w:rPr>
          <w:rFonts w:ascii="Times New Roman" w:hAnsi="Times New Roman" w:cs="Times New Roman"/>
        </w:rPr>
        <w:t xml:space="preserve"> </w:t>
      </w:r>
    </w:p>
    <w:p w14:paraId="4DC5C296" w14:textId="6DAA7E89" w:rsidR="00BC0AF3" w:rsidRDefault="00BC0AF3" w:rsidP="00566E41">
      <w:pPr>
        <w:jc w:val="both"/>
        <w:rPr>
          <w:rFonts w:ascii="Times New Roman" w:hAnsi="Times New Roman" w:cs="Times New Roman"/>
        </w:rPr>
      </w:pPr>
      <w:r>
        <w:rPr>
          <w:rFonts w:ascii="Times New Roman" w:hAnsi="Times New Roman" w:cs="Times New Roman"/>
        </w:rPr>
        <w:t>For Raman</w:t>
      </w:r>
    </w:p>
    <w:p w14:paraId="07D7B2A4" w14:textId="167CAE7C" w:rsidR="006C1715" w:rsidRDefault="006D01C9" w:rsidP="00566E41">
      <w:pPr>
        <w:jc w:val="both"/>
        <w:rPr>
          <w:rFonts w:ascii="Times New Roman" w:hAnsi="Times New Roman" w:cs="Times New Roman"/>
        </w:rPr>
      </w:pPr>
      <w:r w:rsidRPr="00B11468">
        <w:rPr>
          <w:rFonts w:ascii="Times New Roman" w:hAnsi="Times New Roman" w:cs="Times New Roman"/>
        </w:rPr>
        <w:t xml:space="preserve">After dispersing the </w:t>
      </w:r>
      <w:r w:rsidR="00311147" w:rsidRPr="00B11468">
        <w:rPr>
          <w:rFonts w:ascii="Times New Roman" w:hAnsi="Times New Roman" w:cs="Times New Roman"/>
        </w:rPr>
        <w:t xml:space="preserve">extract in the standardized 100 mL </w:t>
      </w:r>
      <w:r w:rsidR="00EA12A8" w:rsidRPr="00B11468">
        <w:rPr>
          <w:rFonts w:ascii="Times New Roman" w:hAnsi="Times New Roman" w:cs="Times New Roman"/>
        </w:rPr>
        <w:t xml:space="preserve">of </w:t>
      </w:r>
      <w:r w:rsidR="00CA5508" w:rsidRPr="00B11468">
        <w:rPr>
          <w:rFonts w:ascii="Times New Roman" w:hAnsi="Times New Roman" w:cs="Times New Roman"/>
        </w:rPr>
        <w:t xml:space="preserve">ultrapure </w:t>
      </w:r>
      <w:r w:rsidR="00314EAC" w:rsidRPr="00B11468">
        <w:rPr>
          <w:rFonts w:ascii="Times New Roman" w:hAnsi="Times New Roman" w:cs="Times New Roman"/>
        </w:rPr>
        <w:t>water a subsample of 2 ml was taken with a 5 mL pipette and vacuum filtered on a</w:t>
      </w:r>
      <w:r w:rsidR="003A6C17" w:rsidRPr="00B11468">
        <w:rPr>
          <w:rFonts w:ascii="Times New Roman" w:hAnsi="Times New Roman" w:cs="Times New Roman"/>
        </w:rPr>
        <w:t xml:space="preserve"> white</w:t>
      </w:r>
      <w:r w:rsidR="00314EAC" w:rsidRPr="00B11468">
        <w:rPr>
          <w:rFonts w:ascii="Times New Roman" w:hAnsi="Times New Roman" w:cs="Times New Roman"/>
        </w:rPr>
        <w:t xml:space="preserve"> </w:t>
      </w:r>
      <w:r w:rsidR="003A6C17" w:rsidRPr="00B11468">
        <w:rPr>
          <w:rFonts w:ascii="Times New Roman" w:hAnsi="Times New Roman" w:cs="Times New Roman"/>
        </w:rPr>
        <w:t>track etched polycarbonate filter</w:t>
      </w:r>
      <w:r w:rsidR="00B156B7">
        <w:rPr>
          <w:rFonts w:ascii="Times New Roman" w:hAnsi="Times New Roman" w:cs="Times New Roman"/>
        </w:rPr>
        <w:t xml:space="preserve"> (</w:t>
      </w:r>
      <w:proofErr w:type="spellStart"/>
      <w:r w:rsidR="00B156B7">
        <w:rPr>
          <w:rFonts w:ascii="Times New Roman" w:hAnsi="Times New Roman" w:cs="Times New Roman"/>
        </w:rPr>
        <w:t>Dorsan</w:t>
      </w:r>
      <w:proofErr w:type="spellEnd"/>
      <w:r w:rsidR="00B156B7">
        <w:rPr>
          <w:rFonts w:ascii="Times New Roman" w:hAnsi="Times New Roman" w:cs="Times New Roman"/>
        </w:rPr>
        <w:t>)</w:t>
      </w:r>
      <w:r w:rsidR="003A6C17" w:rsidRPr="00B11468">
        <w:rPr>
          <w:rFonts w:ascii="Times New Roman" w:hAnsi="Times New Roman" w:cs="Times New Roman"/>
        </w:rPr>
        <w:t xml:space="preserve">. </w:t>
      </w:r>
      <w:r w:rsidR="00103E2C" w:rsidRPr="00B11468">
        <w:rPr>
          <w:rFonts w:ascii="Times New Roman" w:hAnsi="Times New Roman" w:cs="Times New Roman"/>
        </w:rPr>
        <w:t xml:space="preserve">The filters were </w:t>
      </w:r>
      <w:r w:rsidR="0036460D" w:rsidRPr="00B11468">
        <w:rPr>
          <w:rFonts w:ascii="Times New Roman" w:hAnsi="Times New Roman" w:cs="Times New Roman"/>
        </w:rPr>
        <w:t>glued with double sided tape</w:t>
      </w:r>
      <w:r w:rsidR="00103E2C" w:rsidRPr="00B11468">
        <w:rPr>
          <w:rFonts w:ascii="Times New Roman" w:hAnsi="Times New Roman" w:cs="Times New Roman"/>
        </w:rPr>
        <w:t xml:space="preserve"> on a </w:t>
      </w:r>
      <w:r w:rsidR="0036460D" w:rsidRPr="00B11468">
        <w:rPr>
          <w:rFonts w:ascii="Times New Roman" w:hAnsi="Times New Roman" w:cs="Times New Roman"/>
        </w:rPr>
        <w:t>custom-made</w:t>
      </w:r>
      <w:r w:rsidR="00103E2C" w:rsidRPr="00B11468">
        <w:rPr>
          <w:rFonts w:ascii="Times New Roman" w:hAnsi="Times New Roman" w:cs="Times New Roman"/>
        </w:rPr>
        <w:t xml:space="preserve"> PLA microscope slide</w:t>
      </w:r>
      <w:r w:rsidR="0036460D" w:rsidRPr="00B11468">
        <w:rPr>
          <w:rFonts w:ascii="Times New Roman" w:hAnsi="Times New Roman" w:cs="Times New Roman"/>
        </w:rPr>
        <w:t xml:space="preserve">, in the shape of the slide holder of the micro-Raman. </w:t>
      </w:r>
      <w:r w:rsidR="003A6C17" w:rsidRPr="00B11468">
        <w:rPr>
          <w:rFonts w:ascii="Times New Roman" w:hAnsi="Times New Roman" w:cs="Times New Roman"/>
        </w:rPr>
        <w:t xml:space="preserve">The filters were transported to the </w:t>
      </w:r>
      <w:r w:rsidR="00A02048" w:rsidRPr="00B11468">
        <w:rPr>
          <w:rFonts w:ascii="Times New Roman" w:hAnsi="Times New Roman" w:cs="Times New Roman"/>
        </w:rPr>
        <w:t>micro-Raman microscope</w:t>
      </w:r>
      <w:r w:rsidR="0062263D" w:rsidRPr="00B11468">
        <w:rPr>
          <w:rFonts w:ascii="Times New Roman" w:hAnsi="Times New Roman" w:cs="Times New Roman"/>
        </w:rPr>
        <w:t xml:space="preserve">. The analysis of the entirety of the filter was performed using static </w:t>
      </w:r>
      <w:r w:rsidR="005512D4" w:rsidRPr="00B11468">
        <w:rPr>
          <w:rFonts w:ascii="Times New Roman" w:hAnsi="Times New Roman" w:cs="Times New Roman"/>
        </w:rPr>
        <w:t xml:space="preserve">mode, generating a </w:t>
      </w:r>
      <w:r w:rsidR="00056BA9" w:rsidRPr="00B11468">
        <w:rPr>
          <w:rFonts w:ascii="Times New Roman" w:hAnsi="Times New Roman" w:cs="Times New Roman"/>
        </w:rPr>
        <w:t xml:space="preserve">stitched image of the </w:t>
      </w:r>
      <w:r w:rsidR="007D308F" w:rsidRPr="00B11468">
        <w:rPr>
          <w:rFonts w:ascii="Times New Roman" w:hAnsi="Times New Roman" w:cs="Times New Roman"/>
        </w:rPr>
        <w:t>entire filter</w:t>
      </w:r>
      <w:r w:rsidR="006C3440" w:rsidRPr="00B11468">
        <w:rPr>
          <w:rFonts w:ascii="Times New Roman" w:hAnsi="Times New Roman" w:cs="Times New Roman"/>
        </w:rPr>
        <w:t>.</w:t>
      </w:r>
      <w:r w:rsidR="007D308F" w:rsidRPr="00B11468">
        <w:rPr>
          <w:rFonts w:ascii="Times New Roman" w:hAnsi="Times New Roman" w:cs="Times New Roman"/>
        </w:rPr>
        <w:t xml:space="preserve"> </w:t>
      </w:r>
      <w:r w:rsidR="006C3440" w:rsidRPr="00B11468">
        <w:rPr>
          <w:rFonts w:ascii="Times New Roman" w:hAnsi="Times New Roman" w:cs="Times New Roman"/>
        </w:rPr>
        <w:t>F</w:t>
      </w:r>
      <w:r w:rsidR="007D308F" w:rsidRPr="00B11468">
        <w:rPr>
          <w:rFonts w:ascii="Times New Roman" w:hAnsi="Times New Roman" w:cs="Times New Roman"/>
        </w:rPr>
        <w:t>ollowed by an automated particle selection</w:t>
      </w:r>
      <w:r w:rsidR="00B717EC" w:rsidRPr="00B11468">
        <w:rPr>
          <w:rFonts w:ascii="Times New Roman" w:hAnsi="Times New Roman" w:cs="Times New Roman"/>
        </w:rPr>
        <w:t xml:space="preserve"> based on </w:t>
      </w:r>
      <w:r w:rsidR="006272E4" w:rsidRPr="00B11468">
        <w:rPr>
          <w:rFonts w:ascii="Times New Roman" w:hAnsi="Times New Roman" w:cs="Times New Roman"/>
        </w:rPr>
        <w:t>intensity and contrast differences</w:t>
      </w:r>
      <w:r w:rsidR="007F535E" w:rsidRPr="00B11468">
        <w:rPr>
          <w:rFonts w:ascii="Times New Roman" w:hAnsi="Times New Roman" w:cs="Times New Roman"/>
        </w:rPr>
        <w:t>, with a</w:t>
      </w:r>
      <w:r w:rsidR="006272E4" w:rsidRPr="00B11468">
        <w:rPr>
          <w:rFonts w:ascii="Times New Roman" w:hAnsi="Times New Roman" w:cs="Times New Roman"/>
        </w:rPr>
        <w:t xml:space="preserve"> particle</w:t>
      </w:r>
      <w:r w:rsidR="007F535E" w:rsidRPr="00B11468">
        <w:rPr>
          <w:rFonts w:ascii="Times New Roman" w:hAnsi="Times New Roman" w:cs="Times New Roman"/>
        </w:rPr>
        <w:t xml:space="preserve"> lower size cut-off at 50 µm</w:t>
      </w:r>
      <w:r w:rsidR="003D0082" w:rsidRPr="00B11468">
        <w:rPr>
          <w:rFonts w:ascii="Times New Roman" w:hAnsi="Times New Roman" w:cs="Times New Roman"/>
        </w:rPr>
        <w:t xml:space="preserve">. </w:t>
      </w:r>
      <w:r w:rsidR="00596CE2" w:rsidRPr="00B11468">
        <w:rPr>
          <w:rFonts w:ascii="Times New Roman" w:hAnsi="Times New Roman" w:cs="Times New Roman"/>
        </w:rPr>
        <w:t>Finally,</w:t>
      </w:r>
      <w:r w:rsidR="007352DC" w:rsidRPr="00B11468">
        <w:rPr>
          <w:rFonts w:ascii="Times New Roman" w:hAnsi="Times New Roman" w:cs="Times New Roman"/>
        </w:rPr>
        <w:t xml:space="preserve"> all detected particles were automatically analyzed</w:t>
      </w:r>
      <w:r w:rsidR="00716AC3" w:rsidRPr="00B11468">
        <w:rPr>
          <w:rFonts w:ascii="Times New Roman" w:hAnsi="Times New Roman" w:cs="Times New Roman"/>
        </w:rPr>
        <w:t>, acquiring the spectra from 400-3200 cm</w:t>
      </w:r>
      <w:r w:rsidR="00716AC3" w:rsidRPr="00B11468">
        <w:rPr>
          <w:rFonts w:ascii="Times New Roman" w:hAnsi="Times New Roman" w:cs="Times New Roman"/>
          <w:vertAlign w:val="superscript"/>
        </w:rPr>
        <w:t>-1</w:t>
      </w:r>
      <w:r w:rsidR="00716AC3" w:rsidRPr="00B11468">
        <w:rPr>
          <w:rFonts w:ascii="Times New Roman" w:hAnsi="Times New Roman" w:cs="Times New Roman"/>
        </w:rPr>
        <w:t xml:space="preserve"> </w:t>
      </w:r>
      <w:r w:rsidR="000502F4" w:rsidRPr="00B11468">
        <w:rPr>
          <w:rFonts w:ascii="Times New Roman" w:hAnsi="Times New Roman" w:cs="Times New Roman"/>
        </w:rPr>
        <w:t>and comparing it with a library</w:t>
      </w:r>
      <w:r w:rsidR="00CF6AA3" w:rsidRPr="00B11468">
        <w:rPr>
          <w:rFonts w:ascii="Times New Roman" w:hAnsi="Times New Roman" w:cs="Times New Roman"/>
        </w:rPr>
        <w:t>, HQI index was set to be above 50 to consider it a match.</w:t>
      </w:r>
    </w:p>
    <w:p w14:paraId="04DB1B94" w14:textId="688AA017" w:rsidR="00BC0AF3" w:rsidRDefault="00596CE2" w:rsidP="00566E41">
      <w:pPr>
        <w:jc w:val="both"/>
        <w:rPr>
          <w:rFonts w:ascii="Times New Roman" w:hAnsi="Times New Roman" w:cs="Times New Roman"/>
        </w:rPr>
      </w:pPr>
      <w:r>
        <w:rPr>
          <w:rFonts w:ascii="Times New Roman" w:hAnsi="Times New Roman" w:cs="Times New Roman"/>
        </w:rPr>
        <w:t xml:space="preserve">The system used for the experiments was a </w:t>
      </w:r>
      <w:r w:rsidR="008E778C" w:rsidRPr="008E778C">
        <w:rPr>
          <w:rFonts w:ascii="Times New Roman" w:hAnsi="Times New Roman" w:cs="Times New Roman"/>
        </w:rPr>
        <w:t xml:space="preserve">Horiba Jobin Yvon </w:t>
      </w:r>
      <w:proofErr w:type="spellStart"/>
      <w:r w:rsidR="008E778C" w:rsidRPr="008E778C">
        <w:rPr>
          <w:rFonts w:ascii="Times New Roman" w:hAnsi="Times New Roman" w:cs="Times New Roman"/>
        </w:rPr>
        <w:t>LabRAM</w:t>
      </w:r>
      <w:proofErr w:type="spellEnd"/>
      <w:r w:rsidR="008E778C">
        <w:rPr>
          <w:rFonts w:ascii="Times New Roman" w:hAnsi="Times New Roman" w:cs="Times New Roman"/>
        </w:rPr>
        <w:t xml:space="preserve">, coupled with a </w:t>
      </w:r>
      <w:r w:rsidR="00587128">
        <w:rPr>
          <w:rFonts w:ascii="Times New Roman" w:hAnsi="Times New Roman" w:cs="Times New Roman"/>
        </w:rPr>
        <w:t>532 nm laser</w:t>
      </w:r>
      <w:r w:rsidR="00F557B0">
        <w:rPr>
          <w:rFonts w:ascii="Times New Roman" w:hAnsi="Times New Roman" w:cs="Times New Roman"/>
        </w:rPr>
        <w:t xml:space="preserve"> and a x10 objective</w:t>
      </w:r>
      <w:r w:rsidR="00587128">
        <w:rPr>
          <w:rFonts w:ascii="Times New Roman" w:hAnsi="Times New Roman" w:cs="Times New Roman"/>
        </w:rPr>
        <w:t>. Data was recorded with</w:t>
      </w:r>
      <w:r w:rsidR="00BC6CEA">
        <w:rPr>
          <w:rFonts w:ascii="Times New Roman" w:hAnsi="Times New Roman" w:cs="Times New Roman"/>
        </w:rPr>
        <w:t xml:space="preserve"> LCD display and a gra</w:t>
      </w:r>
      <w:r w:rsidR="000C6AA9">
        <w:rPr>
          <w:rFonts w:ascii="Times New Roman" w:hAnsi="Times New Roman" w:cs="Times New Roman"/>
        </w:rPr>
        <w:t>t</w:t>
      </w:r>
      <w:r w:rsidR="00BC6CEA">
        <w:rPr>
          <w:rFonts w:ascii="Times New Roman" w:hAnsi="Times New Roman" w:cs="Times New Roman"/>
        </w:rPr>
        <w:t>ing of</w:t>
      </w:r>
      <w:r w:rsidR="00587128">
        <w:rPr>
          <w:rFonts w:ascii="Times New Roman" w:hAnsi="Times New Roman" w:cs="Times New Roman"/>
        </w:rPr>
        <w:t xml:space="preserve"> 300 </w:t>
      </w:r>
      <w:r w:rsidR="00BC6CEA">
        <w:rPr>
          <w:rFonts w:ascii="Times New Roman" w:hAnsi="Times New Roman" w:cs="Times New Roman"/>
        </w:rPr>
        <w:t>g/mm</w:t>
      </w:r>
      <w:r w:rsidR="000C6AA9">
        <w:rPr>
          <w:rFonts w:ascii="Times New Roman" w:hAnsi="Times New Roman" w:cs="Times New Roman"/>
        </w:rPr>
        <w:t xml:space="preserve">. </w:t>
      </w:r>
      <w:proofErr w:type="spellStart"/>
      <w:r w:rsidR="000C6AA9">
        <w:rPr>
          <w:rFonts w:ascii="Times New Roman" w:hAnsi="Times New Roman" w:cs="Times New Roman"/>
        </w:rPr>
        <w:t>ParticleFinder</w:t>
      </w:r>
      <w:proofErr w:type="spellEnd"/>
      <w:r w:rsidR="000C6AA9">
        <w:rPr>
          <w:rFonts w:ascii="Times New Roman" w:hAnsi="Times New Roman" w:cs="Times New Roman"/>
        </w:rPr>
        <w:t xml:space="preserve"> was used for the particle selection based on different parameters, like size, </w:t>
      </w:r>
      <w:r w:rsidR="00CE5981">
        <w:rPr>
          <w:rFonts w:ascii="Times New Roman" w:hAnsi="Times New Roman" w:cs="Times New Roman"/>
        </w:rPr>
        <w:t xml:space="preserve">contrast and brightness. The system detects the </w:t>
      </w:r>
      <w:proofErr w:type="gramStart"/>
      <w:r w:rsidR="00CE5981">
        <w:rPr>
          <w:rFonts w:ascii="Times New Roman" w:hAnsi="Times New Roman" w:cs="Times New Roman"/>
        </w:rPr>
        <w:t>particle</w:t>
      </w:r>
      <w:proofErr w:type="gramEnd"/>
      <w:r w:rsidR="00CE5981">
        <w:rPr>
          <w:rFonts w:ascii="Times New Roman" w:hAnsi="Times New Roman" w:cs="Times New Roman"/>
        </w:rPr>
        <w:t xml:space="preserve"> and automatically </w:t>
      </w:r>
      <w:r w:rsidR="007D3A81">
        <w:rPr>
          <w:rFonts w:ascii="Times New Roman" w:hAnsi="Times New Roman" w:cs="Times New Roman"/>
        </w:rPr>
        <w:t xml:space="preserve">focuses on them, spectral autofocus mode was used to find the focal point of each particle. Spectra were acquired with 2 </w:t>
      </w:r>
      <w:r w:rsidR="007B0837">
        <w:rPr>
          <w:rFonts w:ascii="Times New Roman" w:hAnsi="Times New Roman" w:cs="Times New Roman"/>
        </w:rPr>
        <w:t xml:space="preserve">accumulations of 10 s acquisition time for </w:t>
      </w:r>
      <w:proofErr w:type="gramStart"/>
      <w:r w:rsidR="007B0837">
        <w:rPr>
          <w:rFonts w:ascii="Times New Roman" w:hAnsi="Times New Roman" w:cs="Times New Roman"/>
        </w:rPr>
        <w:t>each,</w:t>
      </w:r>
      <w:proofErr w:type="gramEnd"/>
      <w:r w:rsidR="007B0837">
        <w:rPr>
          <w:rFonts w:ascii="Times New Roman" w:hAnsi="Times New Roman" w:cs="Times New Roman"/>
        </w:rPr>
        <w:t xml:space="preserve"> acquisition window</w:t>
      </w:r>
      <w:r w:rsidR="00094D51">
        <w:rPr>
          <w:rFonts w:ascii="Times New Roman" w:hAnsi="Times New Roman" w:cs="Times New Roman"/>
        </w:rPr>
        <w:t xml:space="preserve"> was</w:t>
      </w:r>
      <w:r w:rsidR="007B0837">
        <w:rPr>
          <w:rFonts w:ascii="Times New Roman" w:hAnsi="Times New Roman" w:cs="Times New Roman"/>
        </w:rPr>
        <w:t xml:space="preserve"> from 400 to 3200 cm</w:t>
      </w:r>
      <w:r w:rsidR="007B0837">
        <w:rPr>
          <w:rFonts w:ascii="Times New Roman" w:hAnsi="Times New Roman" w:cs="Times New Roman"/>
          <w:vertAlign w:val="superscript"/>
        </w:rPr>
        <w:t>-1</w:t>
      </w:r>
      <w:r w:rsidR="007B0837">
        <w:rPr>
          <w:rFonts w:ascii="Times New Roman" w:hAnsi="Times New Roman" w:cs="Times New Roman"/>
        </w:rPr>
        <w:t xml:space="preserve">. </w:t>
      </w:r>
      <w:proofErr w:type="spellStart"/>
      <w:r w:rsidR="00455497">
        <w:rPr>
          <w:rFonts w:ascii="Times New Roman" w:hAnsi="Times New Roman" w:cs="Times New Roman"/>
        </w:rPr>
        <w:t>IDFinder</w:t>
      </w:r>
      <w:proofErr w:type="spellEnd"/>
      <w:r w:rsidR="00455497">
        <w:rPr>
          <w:rFonts w:ascii="Times New Roman" w:hAnsi="Times New Roman" w:cs="Times New Roman"/>
        </w:rPr>
        <w:t xml:space="preserve"> was used to perform the library matching</w:t>
      </w:r>
      <w:r w:rsidR="00672416">
        <w:rPr>
          <w:rFonts w:ascii="Times New Roman" w:hAnsi="Times New Roman" w:cs="Times New Roman"/>
        </w:rPr>
        <w:t xml:space="preserve">, the library used was custom created for the experiments and included LPDE, PBAT and </w:t>
      </w:r>
      <w:proofErr w:type="gramStart"/>
      <w:r w:rsidR="00672416">
        <w:rPr>
          <w:rFonts w:ascii="Times New Roman" w:hAnsi="Times New Roman" w:cs="Times New Roman"/>
        </w:rPr>
        <w:t>PC(</w:t>
      </w:r>
      <w:proofErr w:type="gramEnd"/>
      <w:r w:rsidR="00672416">
        <w:rPr>
          <w:rFonts w:ascii="Times New Roman" w:hAnsi="Times New Roman" w:cs="Times New Roman"/>
        </w:rPr>
        <w:t>filter material)</w:t>
      </w:r>
      <w:r w:rsidR="00094D51">
        <w:rPr>
          <w:rFonts w:ascii="Times New Roman" w:hAnsi="Times New Roman" w:cs="Times New Roman"/>
        </w:rPr>
        <w:t>; other polymers were also included in the library</w:t>
      </w:r>
      <w:r w:rsidR="00672416">
        <w:rPr>
          <w:rFonts w:ascii="Times New Roman" w:hAnsi="Times New Roman" w:cs="Times New Roman"/>
        </w:rPr>
        <w:t>.</w:t>
      </w:r>
      <w:r w:rsidR="00094D51">
        <w:rPr>
          <w:rFonts w:ascii="Times New Roman" w:hAnsi="Times New Roman" w:cs="Times New Roman"/>
        </w:rPr>
        <w:t xml:space="preserve"> HQI index for the experiments was verified prior </w:t>
      </w:r>
      <w:proofErr w:type="gramStart"/>
      <w:r w:rsidR="00094D51">
        <w:rPr>
          <w:rFonts w:ascii="Times New Roman" w:hAnsi="Times New Roman" w:cs="Times New Roman"/>
        </w:rPr>
        <w:t>of</w:t>
      </w:r>
      <w:proofErr w:type="gramEnd"/>
      <w:r w:rsidR="00094D51">
        <w:rPr>
          <w:rFonts w:ascii="Times New Roman" w:hAnsi="Times New Roman" w:cs="Times New Roman"/>
        </w:rPr>
        <w:t xml:space="preserve"> taking the data and set at 50.</w:t>
      </w:r>
    </w:p>
    <w:p w14:paraId="2C0B2020" w14:textId="6772640B" w:rsidR="00BC0AF3" w:rsidRDefault="00BC0AF3" w:rsidP="00566E41">
      <w:pPr>
        <w:jc w:val="both"/>
        <w:rPr>
          <w:rFonts w:ascii="Times New Roman" w:hAnsi="Times New Roman" w:cs="Times New Roman"/>
        </w:rPr>
      </w:pPr>
      <w:r>
        <w:rPr>
          <w:rFonts w:ascii="Times New Roman" w:hAnsi="Times New Roman" w:cs="Times New Roman"/>
        </w:rPr>
        <w:t>For fluorescence</w:t>
      </w:r>
    </w:p>
    <w:p w14:paraId="074C2DB6" w14:textId="0643C07B" w:rsidR="00BC0AF3" w:rsidRPr="00BC0AF3" w:rsidRDefault="00BC0AF3" w:rsidP="00BC0AF3">
      <w:pPr>
        <w:jc w:val="both"/>
        <w:rPr>
          <w:rFonts w:ascii="Times New Roman" w:hAnsi="Times New Roman" w:cs="Times New Roman"/>
        </w:rPr>
      </w:pPr>
      <w:r w:rsidRPr="00BC0AF3">
        <w:rPr>
          <w:rFonts w:ascii="Times New Roman" w:hAnsi="Times New Roman" w:cs="Times New Roman"/>
        </w:rPr>
        <w:t>Samples were generated by subsampling 2 mL from the parent polymer dispersion. The subsamples were vacuum filtered through a 47 mm diameter glass fiber filter with a 1 µm pore size. Subsequent staining was completed directly on the filter through a drop-wise addition of 10 µM 4-Dimethylamino-</w:t>
      </w:r>
      <w:proofErr w:type="gramStart"/>
      <w:r w:rsidRPr="00BC0AF3">
        <w:rPr>
          <w:rFonts w:ascii="Times New Roman" w:hAnsi="Times New Roman" w:cs="Times New Roman"/>
        </w:rPr>
        <w:t>4′-</w:t>
      </w:r>
      <w:proofErr w:type="gramEnd"/>
      <w:r w:rsidRPr="00BC0AF3">
        <w:rPr>
          <w:rFonts w:ascii="Times New Roman" w:hAnsi="Times New Roman" w:cs="Times New Roman"/>
        </w:rPr>
        <w:t xml:space="preserve">nitrostilbene (DANS) in ethanol solution, ensuring coverage of the entire filter. Stained filters were dried at 60 °C for 1 hour. Images were taken under a Nikon SMZ1500 </w:t>
      </w:r>
      <w:r w:rsidRPr="00511E86">
        <w:rPr>
          <w:rFonts w:ascii="Times New Roman" w:hAnsi="Times New Roman" w:cs="Times New Roman"/>
        </w:rPr>
        <w:t xml:space="preserve">stereomicroscope, equipped with a Prior Scientific Lumen 200 fluorescence probe, and a </w:t>
      </w:r>
      <w:proofErr w:type="spellStart"/>
      <w:r w:rsidR="00511E86" w:rsidRPr="00511E86">
        <w:rPr>
          <w:rFonts w:ascii="Times New Roman" w:eastAsia="Arial" w:hAnsi="Times New Roman" w:cs="Times New Roman"/>
        </w:rPr>
        <w:t>ProgRes</w:t>
      </w:r>
      <w:proofErr w:type="spellEnd"/>
      <w:r w:rsidR="00511E86" w:rsidRPr="00511E86">
        <w:rPr>
          <w:rFonts w:ascii="Times New Roman" w:eastAsia="Arial" w:hAnsi="Times New Roman" w:cs="Times New Roman"/>
          <w:vertAlign w:val="superscript"/>
        </w:rPr>
        <w:sym w:font="Symbol" w:char="F0D2"/>
      </w:r>
      <w:r w:rsidR="00511E86" w:rsidRPr="00511E86">
        <w:rPr>
          <w:rFonts w:ascii="Times New Roman" w:eastAsia="Arial" w:hAnsi="Times New Roman" w:cs="Times New Roman"/>
        </w:rPr>
        <w:t xml:space="preserve"> </w:t>
      </w:r>
      <w:proofErr w:type="spellStart"/>
      <w:r w:rsidR="00511E86" w:rsidRPr="00511E86">
        <w:rPr>
          <w:rFonts w:ascii="Times New Roman" w:eastAsia="Arial" w:hAnsi="Times New Roman" w:cs="Times New Roman"/>
        </w:rPr>
        <w:t>SpeedXT</w:t>
      </w:r>
      <w:r w:rsidR="00511E86" w:rsidRPr="00511E86">
        <w:rPr>
          <w:rFonts w:ascii="Times New Roman" w:eastAsia="Arial" w:hAnsi="Times New Roman" w:cs="Times New Roman"/>
          <w:vertAlign w:val="superscript"/>
        </w:rPr>
        <w:t>Core</w:t>
      </w:r>
      <w:proofErr w:type="spellEnd"/>
      <w:r w:rsidR="00511E86" w:rsidRPr="00511E86">
        <w:rPr>
          <w:rFonts w:ascii="Times New Roman" w:eastAsia="Arial" w:hAnsi="Times New Roman" w:cs="Times New Roman"/>
        </w:rPr>
        <w:t xml:space="preserve"> 5</w:t>
      </w:r>
      <w:r w:rsidRPr="00BC0AF3">
        <w:rPr>
          <w:rFonts w:ascii="Times New Roman" w:hAnsi="Times New Roman" w:cs="Times New Roman"/>
        </w:rPr>
        <w:t xml:space="preserve"> camera at a magnification of 20x. A representative 9 images were taken per sample. The quantity of particles per filter was derived using the mean particle density per image (MPD) Total particles=MPD</w:t>
      </w:r>
      <w:r>
        <w:rPr>
          <w:rFonts w:ascii="Times New Roman" w:hAnsi="Times New Roman" w:cs="Times New Roman"/>
        </w:rPr>
        <w:t>*</w:t>
      </w:r>
      <w:r w:rsidRPr="00BC0AF3">
        <w:rPr>
          <w:rFonts w:ascii="Times New Roman" w:hAnsi="Times New Roman" w:cs="Times New Roman"/>
        </w:rPr>
        <w:t>Filter area.</w:t>
      </w:r>
    </w:p>
    <w:p w14:paraId="6025FC72" w14:textId="4F1331CE" w:rsidR="00BC0AF3" w:rsidRPr="00D916A0" w:rsidRDefault="00BC0AF3" w:rsidP="00BC0AF3">
      <w:pPr>
        <w:jc w:val="both"/>
        <w:rPr>
          <w:rFonts w:ascii="Times New Roman" w:hAnsi="Times New Roman" w:cs="Times New Roman"/>
        </w:rPr>
      </w:pPr>
      <w:r w:rsidRPr="00D916A0">
        <w:rPr>
          <w:rFonts w:ascii="Times New Roman" w:hAnsi="Times New Roman" w:cs="Times New Roman"/>
        </w:rPr>
        <w:t>MP particle size was established via the free image analysis software ImageJ/Fiji. The area (A) of manually selected fluorescent particles was measured in µm</w:t>
      </w:r>
      <w:r w:rsidRPr="00D916A0">
        <w:rPr>
          <w:rFonts w:ascii="Times New Roman" w:hAnsi="Times New Roman" w:cs="Times New Roman"/>
          <w:vertAlign w:val="superscript"/>
        </w:rPr>
        <w:t>2</w:t>
      </w:r>
      <w:r w:rsidRPr="00D916A0">
        <w:rPr>
          <w:rFonts w:ascii="Times New Roman" w:hAnsi="Times New Roman" w:cs="Times New Roman"/>
        </w:rPr>
        <w:t xml:space="preserve">, from which the equivalent circular diameter (ECD) was derived using the following formula: </w:t>
      </w:r>
      <m:oMath>
        <m:r>
          <w:rPr>
            <w:rFonts w:ascii="Cambria Math" w:eastAsia="Arial" w:hAnsi="Cambria Math" w:cs="Times New Roman"/>
          </w:rPr>
          <m:t>ECD</m:t>
        </m:r>
        <m:r>
          <m:rPr>
            <m:sty m:val="p"/>
          </m:rPr>
          <w:rPr>
            <w:rFonts w:ascii="Cambria Math" w:eastAsia="Arial" w:hAnsi="Cambria Math" w:cs="Times New Roman"/>
          </w:rPr>
          <m:t>=2</m:t>
        </m:r>
        <m:rad>
          <m:radPr>
            <m:degHide m:val="1"/>
            <m:ctrlPr>
              <w:rPr>
                <w:rFonts w:ascii="Cambria Math" w:eastAsia="Arial" w:hAnsi="Cambria Math" w:cs="Times New Roman"/>
              </w:rPr>
            </m:ctrlPr>
          </m:radPr>
          <m:deg/>
          <m:e>
            <m:r>
              <w:rPr>
                <w:rFonts w:ascii="Cambria Math" w:eastAsia="Arial" w:hAnsi="Cambria Math" w:cs="Times New Roman"/>
              </w:rPr>
              <m:t>A/π</m:t>
            </m:r>
          </m:e>
        </m:rad>
      </m:oMath>
      <w:r w:rsidRPr="00D916A0">
        <w:rPr>
          <w:rFonts w:ascii="Times New Roman" w:hAnsi="Times New Roman" w:cs="Times New Roman"/>
        </w:rPr>
        <w:t>. Particles were grouped into bins depending on their ECD; &lt;20 µm, 20 – 40 µm, 40 – 50 µm, 50 – 100 µm, 100 – 150 µm, 150 – 200 µm, 200 – 250 µm, 250 – 300 µm, and &gt; 300 µm.</w:t>
      </w:r>
    </w:p>
    <w:p w14:paraId="3D494AD8" w14:textId="77777777" w:rsidR="00E41084" w:rsidRPr="00B11468" w:rsidRDefault="00E41084" w:rsidP="00566E41">
      <w:pPr>
        <w:jc w:val="both"/>
        <w:rPr>
          <w:rFonts w:ascii="Times New Roman" w:hAnsi="Times New Roman" w:cs="Times New Roman"/>
        </w:rPr>
      </w:pPr>
    </w:p>
    <w:p w14:paraId="7437AA58" w14:textId="77777777" w:rsidR="00E41084" w:rsidRDefault="006C1715" w:rsidP="00566E41">
      <w:pPr>
        <w:jc w:val="both"/>
        <w:rPr>
          <w:rFonts w:ascii="Times New Roman" w:hAnsi="Times New Roman" w:cs="Times New Roman"/>
          <w:b/>
          <w:bCs/>
        </w:rPr>
      </w:pPr>
      <w:r w:rsidRPr="00213EE2">
        <w:rPr>
          <w:rFonts w:ascii="Times New Roman" w:hAnsi="Times New Roman" w:cs="Times New Roman"/>
          <w:b/>
          <w:bCs/>
        </w:rPr>
        <w:lastRenderedPageBreak/>
        <w:t>Lab 4:</w:t>
      </w:r>
      <w:r w:rsidR="00C547CD" w:rsidRPr="00213EE2">
        <w:rPr>
          <w:rFonts w:ascii="Times New Roman" w:hAnsi="Times New Roman" w:cs="Times New Roman"/>
          <w:b/>
          <w:bCs/>
        </w:rPr>
        <w:t xml:space="preserve"> </w:t>
      </w:r>
    </w:p>
    <w:p w14:paraId="1FFFBF1A" w14:textId="6013D74E" w:rsidR="006C1715" w:rsidRDefault="00C547CD" w:rsidP="00566E41">
      <w:pPr>
        <w:jc w:val="both"/>
        <w:rPr>
          <w:rFonts w:ascii="Times New Roman" w:hAnsi="Times New Roman" w:cs="Times New Roman"/>
        </w:rPr>
      </w:pPr>
      <w:r w:rsidRPr="00213EE2">
        <w:rPr>
          <w:rFonts w:ascii="Times New Roman" w:hAnsi="Times New Roman" w:cs="Times New Roman"/>
        </w:rPr>
        <w:t xml:space="preserve">After dispersing the extract in the 100 mL of ultrapure water a subsample of 2 mL was vacuum filtered on a 47 mm diameter, 0.1 µm cutoff </w:t>
      </w:r>
      <w:proofErr w:type="spellStart"/>
      <w:r w:rsidRPr="00213EE2">
        <w:rPr>
          <w:rFonts w:ascii="Times New Roman" w:hAnsi="Times New Roman" w:cs="Times New Roman"/>
        </w:rPr>
        <w:t>Anodisc</w:t>
      </w:r>
      <w:proofErr w:type="spellEnd"/>
      <w:r w:rsidRPr="00213EE2">
        <w:rPr>
          <w:rFonts w:ascii="Times New Roman" w:hAnsi="Times New Roman" w:cs="Times New Roman"/>
        </w:rPr>
        <w:t xml:space="preserve"> filter with an effective filtration diameter of 36 mm. The dry filters were covered and stored in glass Petri-dishes till analysis. Analysis of the samples was performed using a </w:t>
      </w:r>
      <w:proofErr w:type="spellStart"/>
      <w:r w:rsidRPr="00213EE2">
        <w:rPr>
          <w:rFonts w:ascii="Times New Roman" w:hAnsi="Times New Roman" w:cs="Times New Roman"/>
        </w:rPr>
        <w:t>inVia</w:t>
      </w:r>
      <w:proofErr w:type="spellEnd"/>
      <w:r w:rsidRPr="00213EE2">
        <w:rPr>
          <w:rFonts w:ascii="Times New Roman" w:hAnsi="Times New Roman" w:cs="Times New Roman"/>
        </w:rPr>
        <w:t xml:space="preserve">™ </w:t>
      </w:r>
      <w:proofErr w:type="spellStart"/>
      <w:r w:rsidRPr="00213EE2">
        <w:rPr>
          <w:rFonts w:ascii="Times New Roman" w:hAnsi="Times New Roman" w:cs="Times New Roman"/>
        </w:rPr>
        <w:t>Qontor</w:t>
      </w:r>
      <w:proofErr w:type="spellEnd"/>
      <w:r w:rsidRPr="00213EE2">
        <w:rPr>
          <w:rFonts w:ascii="Times New Roman" w:hAnsi="Times New Roman" w:cs="Times New Roman"/>
        </w:rPr>
        <w:t xml:space="preserve">™ confocal Raman microscope (Renishaw, Dublin, Ireland) using a 10x objective, 785 nm laser source at 100% laser power, 3x0.5s illumination time and 300-3400 cm-1 spectral range. Measurement positions – corresponding to the particles - were selected based on a stitched micrograph of the central part of the </w:t>
      </w:r>
      <w:proofErr w:type="spellStart"/>
      <w:r w:rsidRPr="00213EE2">
        <w:rPr>
          <w:rFonts w:ascii="Times New Roman" w:hAnsi="Times New Roman" w:cs="Times New Roman"/>
        </w:rPr>
        <w:t>Anodisc</w:t>
      </w:r>
      <w:proofErr w:type="spellEnd"/>
      <w:r w:rsidRPr="00213EE2">
        <w:rPr>
          <w:rFonts w:ascii="Times New Roman" w:hAnsi="Times New Roman" w:cs="Times New Roman"/>
        </w:rPr>
        <w:t xml:space="preserve"> filters (20 mm diameter), which was collected using transmission type illumination and the same (10x) objective, and which represented 31% of the effective filtration area. The </w:t>
      </w:r>
      <w:proofErr w:type="spellStart"/>
      <w:r w:rsidRPr="00213EE2">
        <w:rPr>
          <w:rFonts w:ascii="Times New Roman" w:hAnsi="Times New Roman" w:cs="Times New Roman"/>
        </w:rPr>
        <w:t>binarised</w:t>
      </w:r>
      <w:proofErr w:type="spellEnd"/>
      <w:r w:rsidRPr="00213EE2">
        <w:rPr>
          <w:rFonts w:ascii="Times New Roman" w:hAnsi="Times New Roman" w:cs="Times New Roman"/>
        </w:rPr>
        <w:t xml:space="preserve"> optical image was used by the Particle Analysis module of Wire software v5.6 (Renishaw) to determine the area and equivalent circle diameter (ECD) of the individual particles. Only particles with area ≥ 490 µm2 (ECD ≥ 25 µm) were measured and </w:t>
      </w:r>
      <w:proofErr w:type="spellStart"/>
      <w:r w:rsidRPr="00213EE2">
        <w:rPr>
          <w:rFonts w:ascii="Times New Roman" w:hAnsi="Times New Roman" w:cs="Times New Roman"/>
        </w:rPr>
        <w:t>analysed</w:t>
      </w:r>
      <w:proofErr w:type="spellEnd"/>
      <w:r w:rsidRPr="00213EE2">
        <w:rPr>
          <w:rFonts w:ascii="Times New Roman" w:hAnsi="Times New Roman" w:cs="Times New Roman"/>
        </w:rPr>
        <w:t xml:space="preserve">. A home built spectral library containing the spectra of most prominent, environmentally relevant polymer types (Polymer Kit 1.0, </w:t>
      </w:r>
      <w:proofErr w:type="gramStart"/>
      <w:r w:rsidRPr="00213EE2">
        <w:rPr>
          <w:rFonts w:ascii="Times New Roman" w:hAnsi="Times New Roman" w:cs="Times New Roman"/>
        </w:rPr>
        <w:t>Hawai‘</w:t>
      </w:r>
      <w:proofErr w:type="gramEnd"/>
      <w:r w:rsidRPr="00213EE2">
        <w:rPr>
          <w:rFonts w:ascii="Times New Roman" w:hAnsi="Times New Roman" w:cs="Times New Roman"/>
        </w:rPr>
        <w:t xml:space="preserve">i Pacific University Center for Marine Debris Research and reference polymer sheets from Goodfellow) and also spectra of inorganic materials (silica, titanium oxide, </w:t>
      </w:r>
      <w:proofErr w:type="spellStart"/>
      <w:r w:rsidRPr="00213EE2">
        <w:rPr>
          <w:rFonts w:ascii="Times New Roman" w:hAnsi="Times New Roman" w:cs="Times New Roman"/>
        </w:rPr>
        <w:t>etc</w:t>
      </w:r>
      <w:proofErr w:type="spellEnd"/>
      <w:r w:rsidRPr="00213EE2">
        <w:rPr>
          <w:rFonts w:ascii="Times New Roman" w:hAnsi="Times New Roman" w:cs="Times New Roman"/>
        </w:rPr>
        <w:t xml:space="preserve">) was used to compare spectra (first derivatives) to a database and to </w:t>
      </w:r>
      <w:proofErr w:type="spellStart"/>
      <w:r w:rsidRPr="00213EE2">
        <w:rPr>
          <w:rFonts w:ascii="Times New Roman" w:hAnsi="Times New Roman" w:cs="Times New Roman"/>
        </w:rPr>
        <w:t>recognise</w:t>
      </w:r>
      <w:proofErr w:type="spellEnd"/>
      <w:r w:rsidRPr="00213EE2">
        <w:rPr>
          <w:rFonts w:ascii="Times New Roman" w:hAnsi="Times New Roman" w:cs="Times New Roman"/>
        </w:rPr>
        <w:t xml:space="preserve"> microplastics particles. The spectrum of PBAT was added to the database before the exercise - after collecting </w:t>
      </w:r>
      <w:proofErr w:type="gramStart"/>
      <w:r w:rsidRPr="00213EE2">
        <w:rPr>
          <w:rFonts w:ascii="Times New Roman" w:hAnsi="Times New Roman" w:cs="Times New Roman"/>
        </w:rPr>
        <w:t>spectra</w:t>
      </w:r>
      <w:proofErr w:type="gramEnd"/>
      <w:r w:rsidRPr="00213EE2">
        <w:rPr>
          <w:rFonts w:ascii="Times New Roman" w:hAnsi="Times New Roman" w:cs="Times New Roman"/>
        </w:rPr>
        <w:t xml:space="preserve"> using the positive control samples provided by the ILC </w:t>
      </w:r>
      <w:proofErr w:type="spellStart"/>
      <w:r w:rsidRPr="00213EE2">
        <w:rPr>
          <w:rFonts w:ascii="Times New Roman" w:hAnsi="Times New Roman" w:cs="Times New Roman"/>
        </w:rPr>
        <w:t>organisers</w:t>
      </w:r>
      <w:proofErr w:type="spellEnd"/>
      <w:r w:rsidRPr="00213EE2">
        <w:rPr>
          <w:rFonts w:ascii="Times New Roman" w:hAnsi="Times New Roman" w:cs="Times New Roman"/>
        </w:rPr>
        <w:t xml:space="preserve">. Each hit with HQI below 60% was also double </w:t>
      </w:r>
      <w:proofErr w:type="gramStart"/>
      <w:r w:rsidRPr="00213EE2">
        <w:rPr>
          <w:rFonts w:ascii="Times New Roman" w:hAnsi="Times New Roman" w:cs="Times New Roman"/>
        </w:rPr>
        <w:t>checked also</w:t>
      </w:r>
      <w:proofErr w:type="gramEnd"/>
      <w:r w:rsidRPr="00213EE2">
        <w:rPr>
          <w:rFonts w:ascii="Times New Roman" w:hAnsi="Times New Roman" w:cs="Times New Roman"/>
        </w:rPr>
        <w:t xml:space="preserve"> by the experienced operator to confirm spectrum matching.</w:t>
      </w:r>
    </w:p>
    <w:p w14:paraId="7C7E0B43" w14:textId="77777777" w:rsidR="00E41084" w:rsidRPr="00213EE2" w:rsidRDefault="00E41084" w:rsidP="00566E41">
      <w:pPr>
        <w:jc w:val="both"/>
        <w:rPr>
          <w:rFonts w:ascii="Times New Roman" w:hAnsi="Times New Roman" w:cs="Times New Roman"/>
          <w:b/>
          <w:bCs/>
        </w:rPr>
      </w:pPr>
    </w:p>
    <w:p w14:paraId="04CE2541" w14:textId="77777777" w:rsidR="00E41084" w:rsidRDefault="006C1715" w:rsidP="00B9316C">
      <w:pPr>
        <w:jc w:val="both"/>
        <w:rPr>
          <w:rFonts w:ascii="Times New Roman" w:hAnsi="Times New Roman" w:cs="Times New Roman"/>
          <w:b/>
          <w:bCs/>
        </w:rPr>
      </w:pPr>
      <w:r w:rsidRPr="00213EE2">
        <w:rPr>
          <w:rFonts w:ascii="Times New Roman" w:hAnsi="Times New Roman" w:cs="Times New Roman"/>
          <w:b/>
          <w:bCs/>
        </w:rPr>
        <w:t>Lab 5:</w:t>
      </w:r>
      <w:r w:rsidR="00B9316C" w:rsidRPr="00213EE2">
        <w:rPr>
          <w:rFonts w:ascii="Times New Roman" w:hAnsi="Times New Roman" w:cs="Times New Roman"/>
          <w:b/>
          <w:bCs/>
        </w:rPr>
        <w:t xml:space="preserve"> </w:t>
      </w:r>
    </w:p>
    <w:p w14:paraId="2D47EA5C" w14:textId="77777777" w:rsidR="00FB2F91" w:rsidRDefault="00FB2F91" w:rsidP="00FB2F91">
      <w:pPr>
        <w:jc w:val="both"/>
        <w:rPr>
          <w:rFonts w:ascii="Times New Roman" w:hAnsi="Times New Roman" w:cs="Times New Roman"/>
        </w:rPr>
      </w:pPr>
      <w:r w:rsidRPr="00FB2F91">
        <w:rPr>
          <w:rFonts w:ascii="Times New Roman" w:hAnsi="Times New Roman" w:cs="Times New Roman"/>
        </w:rPr>
        <w:t>The 100 mL sample obtained from the enrichment protocol was homogenized by manual shaking, and a 0.5 mL aliquot was subsequently collected using a pipette. The aliquot was filtered through a silver membrane filter (1.2 µm pore size; STERLITECH, Madrid, Spain) mounted on a vacuum filtration unit. The filter was then placed in an in-house designed and 3D-printed sample holder fabricated from PLA.</w:t>
      </w:r>
    </w:p>
    <w:p w14:paraId="0FF06151" w14:textId="3AF68EA2" w:rsidR="006C1715" w:rsidDel="00B9316C" w:rsidRDefault="00FB2F91" w:rsidP="00566E41">
      <w:pPr>
        <w:jc w:val="both"/>
        <w:rPr>
          <w:rFonts w:ascii="Times New Roman" w:hAnsi="Times New Roman" w:cs="Times New Roman"/>
        </w:rPr>
      </w:pPr>
      <w:r w:rsidRPr="00FB2F91">
        <w:rPr>
          <w:rFonts w:ascii="Times New Roman" w:hAnsi="Times New Roman" w:cs="Times New Roman"/>
        </w:rPr>
        <w:t>µ</w:t>
      </w:r>
      <w:r>
        <w:rPr>
          <w:rFonts w:ascii="Times New Roman" w:hAnsi="Times New Roman" w:cs="Times New Roman"/>
        </w:rPr>
        <w:t>-</w:t>
      </w:r>
      <w:r w:rsidRPr="00FB2F91">
        <w:rPr>
          <w:rFonts w:ascii="Times New Roman" w:hAnsi="Times New Roman" w:cs="Times New Roman"/>
        </w:rPr>
        <w:t>FTIR imaging was performed using a Nicolet iN10 microscope (</w:t>
      </w:r>
      <w:proofErr w:type="spellStart"/>
      <w:r w:rsidRPr="00FB2F91">
        <w:rPr>
          <w:rFonts w:ascii="Times New Roman" w:hAnsi="Times New Roman" w:cs="Times New Roman"/>
        </w:rPr>
        <w:t>Thermo</w:t>
      </w:r>
      <w:proofErr w:type="spellEnd"/>
      <w:r w:rsidRPr="00FB2F91">
        <w:rPr>
          <w:rFonts w:ascii="Times New Roman" w:hAnsi="Times New Roman" w:cs="Times New Roman"/>
        </w:rPr>
        <w:t xml:space="preserve"> Fisher Scientific) operated in reflection mode and equipped with a liquid nitrogen-cooled detector. Spectra were acquired in extinction format over a spectral range of 4000-500 cm⁻¹ with an acquisition time of 22 s. Brightness and focus were adjusted manually prior to measurement. Measurements and particle analyses were conducted using Particle Wizard mode (Picta 1.9 software with OMNIC 9.14). The entire filter area was mapped.</w:t>
      </w:r>
      <w:r>
        <w:rPr>
          <w:rFonts w:ascii="Times New Roman" w:hAnsi="Times New Roman" w:cs="Times New Roman"/>
        </w:rPr>
        <w:t xml:space="preserve"> </w:t>
      </w:r>
      <w:r w:rsidRPr="00FB2F91">
        <w:rPr>
          <w:rFonts w:ascii="Times New Roman" w:hAnsi="Times New Roman" w:cs="Times New Roman"/>
        </w:rPr>
        <w:t>Following measurement, the particle size range was restricted to the expected size distribution of the recovered plastic particles (50-300 µm ± 50 µm). Subsequently, particles were manually masked until all visible particles on the filter had been assigned. A background spectrum was collected for each filter following each measurement.</w:t>
      </w:r>
      <w:r>
        <w:rPr>
          <w:rFonts w:ascii="Times New Roman" w:hAnsi="Times New Roman" w:cs="Times New Roman"/>
        </w:rPr>
        <w:t xml:space="preserve"> </w:t>
      </w:r>
      <w:r w:rsidRPr="00FB2F91">
        <w:rPr>
          <w:rFonts w:ascii="Times New Roman" w:hAnsi="Times New Roman" w:cs="Times New Roman"/>
        </w:rPr>
        <w:t xml:space="preserve">To enable polymer identification, spectra of the pristine microplastic particles supplied for the interlaboratory comparison were acquired and incorporated into the spectral library. Following </w:t>
      </w:r>
      <w:r w:rsidRPr="00FB2F91">
        <w:rPr>
          <w:rFonts w:ascii="Times New Roman" w:hAnsi="Times New Roman" w:cs="Times New Roman"/>
        </w:rPr>
        <w:lastRenderedPageBreak/>
        <w:t>analysis, each detected particle was matched against the spectral library, and the resulting data were exported as a .csv file containing the particle coordinates on the filter and the corresponding compound identification.</w:t>
      </w:r>
      <w:r>
        <w:rPr>
          <w:rFonts w:ascii="Times New Roman" w:hAnsi="Times New Roman" w:cs="Times New Roman"/>
        </w:rPr>
        <w:t xml:space="preserve"> </w:t>
      </w:r>
      <w:r w:rsidRPr="00FB2F91">
        <w:rPr>
          <w:rFonts w:ascii="Times New Roman" w:hAnsi="Times New Roman" w:cs="Times New Roman"/>
        </w:rPr>
        <w:t>Particle dimensions were determined by matching the IR images with optical images using an in-house Python script and ImageJ software. Feret diameters and equivalent circular diameters (ECDs) were subsequently calculated for all identified particles. The final dataset was exported as an .xlsx file containing all relevant particle parameters.</w:t>
      </w:r>
    </w:p>
    <w:p w14:paraId="550A7C3C" w14:textId="77777777" w:rsidR="00FB2F91" w:rsidRDefault="00FB2F91" w:rsidP="00FB2F91">
      <w:pPr>
        <w:jc w:val="both"/>
        <w:rPr>
          <w:rFonts w:ascii="Times New Roman" w:hAnsi="Times New Roman" w:cs="Times New Roman"/>
        </w:rPr>
      </w:pPr>
    </w:p>
    <w:p w14:paraId="1E036293" w14:textId="77777777" w:rsidR="00E41084" w:rsidRDefault="006C1715" w:rsidP="00563F06">
      <w:pPr>
        <w:jc w:val="both"/>
        <w:rPr>
          <w:rFonts w:ascii="Times New Roman" w:eastAsia="Times New Roman" w:hAnsi="Times New Roman" w:cs="Times New Roman"/>
          <w:color w:val="D13438"/>
        </w:rPr>
      </w:pPr>
      <w:r w:rsidRPr="002B297D">
        <w:rPr>
          <w:rFonts w:ascii="Times New Roman" w:hAnsi="Times New Roman" w:cs="Times New Roman"/>
          <w:b/>
          <w:bCs/>
        </w:rPr>
        <w:t>Lab 6:</w:t>
      </w:r>
      <w:r w:rsidR="00563F06" w:rsidRPr="002B297D">
        <w:rPr>
          <w:rFonts w:ascii="Times New Roman" w:eastAsia="Times New Roman" w:hAnsi="Times New Roman" w:cs="Times New Roman"/>
          <w:color w:val="D13438"/>
        </w:rPr>
        <w:t xml:space="preserve"> </w:t>
      </w:r>
    </w:p>
    <w:p w14:paraId="11A3BA60" w14:textId="0BF05541" w:rsidR="00563F06" w:rsidRPr="002B297D" w:rsidRDefault="00563F06" w:rsidP="00563F06">
      <w:pPr>
        <w:jc w:val="both"/>
        <w:rPr>
          <w:rFonts w:ascii="Times New Roman" w:hAnsi="Times New Roman" w:cs="Times New Roman"/>
        </w:rPr>
      </w:pPr>
      <w:r w:rsidRPr="002B297D">
        <w:rPr>
          <w:rFonts w:ascii="Times New Roman" w:hAnsi="Times New Roman" w:cs="Times New Roman"/>
        </w:rPr>
        <w:t>Samples (100 mL) were homogenized by shaking, and an aliquot (2 mL) was withdrawn using a pipette and filtered through a polycarbonate membrane selected to provide optimal optical contrast to the particles (</w:t>
      </w:r>
      <w:proofErr w:type="spellStart"/>
      <w:r w:rsidRPr="002B297D">
        <w:rPr>
          <w:rFonts w:ascii="Times New Roman" w:hAnsi="Times New Roman" w:cs="Times New Roman"/>
        </w:rPr>
        <w:t>Dorsan</w:t>
      </w:r>
      <w:proofErr w:type="spellEnd"/>
      <w:r w:rsidRPr="002B297D">
        <w:rPr>
          <w:rFonts w:ascii="Times New Roman" w:hAnsi="Times New Roman" w:cs="Times New Roman"/>
        </w:rPr>
        <w:t xml:space="preserve"> PCTE, pore size 0.2 µm, diameter 47 mm, black). The filter was removed from the filtration unit and mounted onto an appropriate sample holder using adhesive tape for subsequent microscopic analysis.</w:t>
      </w:r>
    </w:p>
    <w:p w14:paraId="5131A008" w14:textId="77777777" w:rsidR="00563F06" w:rsidRPr="002B297D" w:rsidRDefault="00563F06" w:rsidP="00563F06">
      <w:pPr>
        <w:jc w:val="both"/>
        <w:rPr>
          <w:rFonts w:ascii="Times New Roman" w:hAnsi="Times New Roman" w:cs="Times New Roman"/>
        </w:rPr>
      </w:pPr>
      <w:r w:rsidRPr="002B297D">
        <w:rPr>
          <w:rFonts w:ascii="Times New Roman" w:hAnsi="Times New Roman" w:cs="Times New Roman"/>
        </w:rPr>
        <w:t xml:space="preserve">Raman spectra were collected using a </w:t>
      </w:r>
      <w:proofErr w:type="spellStart"/>
      <w:r w:rsidRPr="002B297D">
        <w:rPr>
          <w:rFonts w:ascii="Times New Roman" w:hAnsi="Times New Roman" w:cs="Times New Roman"/>
        </w:rPr>
        <w:t>WITec</w:t>
      </w:r>
      <w:proofErr w:type="spellEnd"/>
      <w:r w:rsidRPr="002B297D">
        <w:rPr>
          <w:rFonts w:ascii="Times New Roman" w:hAnsi="Times New Roman" w:cs="Times New Roman"/>
        </w:rPr>
        <w:t xml:space="preserve"> Apha 300 R Raman microscope (</w:t>
      </w:r>
      <w:proofErr w:type="spellStart"/>
      <w:r w:rsidRPr="002B297D">
        <w:rPr>
          <w:rFonts w:ascii="Times New Roman" w:hAnsi="Times New Roman" w:cs="Times New Roman"/>
        </w:rPr>
        <w:t>WITec</w:t>
      </w:r>
      <w:proofErr w:type="spellEnd"/>
      <w:r w:rsidRPr="002B297D">
        <w:rPr>
          <w:rFonts w:ascii="Times New Roman" w:hAnsi="Times New Roman" w:cs="Times New Roman"/>
        </w:rPr>
        <w:t xml:space="preserve"> GmbH, Germany) equipped with 785 nm laser operating at powers of 40 </w:t>
      </w:r>
      <w:proofErr w:type="spellStart"/>
      <w:r w:rsidRPr="002B297D">
        <w:rPr>
          <w:rFonts w:ascii="Times New Roman" w:hAnsi="Times New Roman" w:cs="Times New Roman"/>
        </w:rPr>
        <w:t>mW</w:t>
      </w:r>
      <w:proofErr w:type="spellEnd"/>
      <w:r w:rsidRPr="002B297D">
        <w:rPr>
          <w:rFonts w:ascii="Times New Roman" w:hAnsi="Times New Roman" w:cs="Times New Roman"/>
        </w:rPr>
        <w:t>. Measurements were performed using a 600 lines mm</w:t>
      </w:r>
      <w:r w:rsidRPr="002B297D">
        <w:rPr>
          <w:rFonts w:ascii="Times New Roman" w:hAnsi="Times New Roman" w:cs="Times New Roman"/>
          <w:vertAlign w:val="superscript"/>
        </w:rPr>
        <w:t>-1</w:t>
      </w:r>
      <w:r w:rsidRPr="002B297D">
        <w:rPr>
          <w:rFonts w:ascii="Times New Roman" w:hAnsi="Times New Roman" w:cs="Times New Roman"/>
        </w:rPr>
        <w:t xml:space="preserve"> grating and a 20x objective (numerical aperture 0.5, working distance 2.2 mm). The filtered area of the membrane was imaged using dark</w:t>
      </w:r>
      <w:r w:rsidRPr="002B297D">
        <w:rPr>
          <w:rFonts w:ascii="Times New Roman" w:hAnsi="Times New Roman" w:cs="Times New Roman"/>
        </w:rPr>
        <w:noBreakHyphen/>
        <w:t xml:space="preserve">field illumination. Autofocus optimization along the </w:t>
      </w:r>
      <w:r w:rsidRPr="002B297D">
        <w:rPr>
          <w:rFonts w:ascii="Times New Roman" w:hAnsi="Times New Roman" w:cs="Times New Roman"/>
          <w:i/>
          <w:iCs/>
        </w:rPr>
        <w:t>z</w:t>
      </w:r>
      <w:r w:rsidRPr="002B297D">
        <w:rPr>
          <w:rFonts w:ascii="Times New Roman" w:hAnsi="Times New Roman" w:cs="Times New Roman"/>
        </w:rPr>
        <w:noBreakHyphen/>
        <w:t xml:space="preserve">axis was performed over a range of −500 to 500 µm for particles with Feret Max ≤ 40 µm, and a minimum integration time of 0.10 s was applied. Each spectrum was acquired as </w:t>
      </w:r>
      <w:proofErr w:type="gramStart"/>
      <w:r w:rsidRPr="002B297D">
        <w:rPr>
          <w:rFonts w:ascii="Times New Roman" w:hAnsi="Times New Roman" w:cs="Times New Roman"/>
        </w:rPr>
        <w:t>the</w:t>
      </w:r>
      <w:proofErr w:type="gramEnd"/>
      <w:r w:rsidRPr="002B297D">
        <w:rPr>
          <w:rFonts w:ascii="Times New Roman" w:hAnsi="Times New Roman" w:cs="Times New Roman"/>
        </w:rPr>
        <w:t xml:space="preserve"> average of 10 accumulations, with an integration time of 0.2 s per accumulation. Raman spectra of each detected particle (approximately 20000 - 25000 particles) across the entire filter were collected over the range of 100–3600 cm⁻¹.</w:t>
      </w:r>
    </w:p>
    <w:p w14:paraId="77D544B8" w14:textId="77777777" w:rsidR="00563F06" w:rsidRPr="000614D6" w:rsidRDefault="00563F06" w:rsidP="00563F06">
      <w:pPr>
        <w:jc w:val="both"/>
        <w:rPr>
          <w:rFonts w:ascii="Times New Roman" w:hAnsi="Times New Roman" w:cs="Times New Roman"/>
        </w:rPr>
      </w:pPr>
      <w:r w:rsidRPr="002B297D">
        <w:rPr>
          <w:rFonts w:ascii="Times New Roman" w:hAnsi="Times New Roman" w:cs="Times New Roman"/>
        </w:rPr>
        <w:t xml:space="preserve">Spectral identification was performed using </w:t>
      </w:r>
      <w:proofErr w:type="gramStart"/>
      <w:r w:rsidRPr="002B297D">
        <w:rPr>
          <w:rFonts w:ascii="Times New Roman" w:hAnsi="Times New Roman" w:cs="Times New Roman"/>
        </w:rPr>
        <w:t>an in</w:t>
      </w:r>
      <w:r w:rsidRPr="002B297D">
        <w:rPr>
          <w:rFonts w:ascii="Times New Roman" w:hAnsi="Times New Roman" w:cs="Times New Roman"/>
        </w:rPr>
        <w:noBreakHyphen/>
        <w:t>house</w:t>
      </w:r>
      <w:proofErr w:type="gramEnd"/>
      <w:r w:rsidRPr="002B297D">
        <w:rPr>
          <w:rFonts w:ascii="Times New Roman" w:hAnsi="Times New Roman" w:cs="Times New Roman"/>
        </w:rPr>
        <w:t xml:space="preserve"> polymer database in combination with the </w:t>
      </w:r>
      <w:proofErr w:type="spellStart"/>
      <w:r w:rsidRPr="002B297D">
        <w:rPr>
          <w:rFonts w:ascii="Times New Roman" w:hAnsi="Times New Roman" w:cs="Times New Roman"/>
        </w:rPr>
        <w:t>TrueMatch</w:t>
      </w:r>
      <w:proofErr w:type="spellEnd"/>
      <w:r w:rsidRPr="002B297D">
        <w:rPr>
          <w:rFonts w:ascii="Times New Roman" w:hAnsi="Times New Roman" w:cs="Times New Roman"/>
        </w:rPr>
        <w:t xml:space="preserve"> module integrated into the </w:t>
      </w:r>
      <w:proofErr w:type="spellStart"/>
      <w:r w:rsidRPr="002B297D">
        <w:rPr>
          <w:rFonts w:ascii="Times New Roman" w:hAnsi="Times New Roman" w:cs="Times New Roman"/>
        </w:rPr>
        <w:t>ParticleScout</w:t>
      </w:r>
      <w:proofErr w:type="spellEnd"/>
      <w:r w:rsidRPr="002B297D">
        <w:rPr>
          <w:rFonts w:ascii="Times New Roman" w:hAnsi="Times New Roman" w:cs="Times New Roman"/>
        </w:rPr>
        <w:t xml:space="preserve"> software, with an HQI threshold set above 60 to consider a positive match for automated Raman spectral identification.</w:t>
      </w:r>
    </w:p>
    <w:p w14:paraId="6F71DF5E" w14:textId="4BBA43AD" w:rsidR="006C1715" w:rsidRPr="000614D6" w:rsidRDefault="006C1715" w:rsidP="00566E41">
      <w:pPr>
        <w:jc w:val="both"/>
        <w:rPr>
          <w:rFonts w:ascii="Times New Roman" w:hAnsi="Times New Roman" w:cs="Times New Roman"/>
          <w:b/>
          <w:bCs/>
        </w:rPr>
      </w:pPr>
    </w:p>
    <w:p w14:paraId="1B3F8A40" w14:textId="77777777" w:rsidR="00E41084" w:rsidRDefault="006C1715" w:rsidP="00B11468">
      <w:pPr>
        <w:jc w:val="both"/>
        <w:rPr>
          <w:rFonts w:ascii="Times New Roman" w:hAnsi="Times New Roman" w:cs="Times New Roman"/>
        </w:rPr>
      </w:pPr>
      <w:r w:rsidRPr="000614D6">
        <w:rPr>
          <w:rFonts w:ascii="Times New Roman" w:hAnsi="Times New Roman" w:cs="Times New Roman"/>
          <w:b/>
          <w:bCs/>
        </w:rPr>
        <w:t>Lab 7:</w:t>
      </w:r>
      <w:r w:rsidR="00B11468" w:rsidRPr="000614D6">
        <w:rPr>
          <w:rFonts w:ascii="Times New Roman" w:hAnsi="Times New Roman" w:cs="Times New Roman"/>
        </w:rPr>
        <w:t xml:space="preserve"> </w:t>
      </w:r>
    </w:p>
    <w:p w14:paraId="26CEEDC6" w14:textId="7409138A" w:rsidR="00B11468" w:rsidRPr="000614D6" w:rsidRDefault="00B11468" w:rsidP="00B11468">
      <w:pPr>
        <w:jc w:val="both"/>
        <w:rPr>
          <w:rFonts w:ascii="Times New Roman" w:hAnsi="Times New Roman" w:cs="Times New Roman"/>
        </w:rPr>
      </w:pPr>
      <w:r w:rsidRPr="000614D6">
        <w:rPr>
          <w:rFonts w:ascii="Times New Roman" w:hAnsi="Times New Roman" w:cs="Times New Roman"/>
        </w:rPr>
        <w:t>A 0.5 mL subsample was withdrawn from the standardized 100 mL solution and vacuum filtered through a silver filter (pore size 3 µm, diameter 25 mm). The filter was subsequently analyzed via FT-IR microscopy using reflection mode imaging. To perform the mapping, the microscope was equipped with a 64x64-pixel Focal Plane Array (FPA) detector. Spectral acquisition was performed using a spectral resolution of 8 cm⁻¹, 60 scans per pixel, and a scan speed of 2.2, with an effective pixel size of 25 µm to define the spatial resolution. Instrumental parameters were optimized to ensure a proper balance between signal-to-noise ratio, spectral sharpness, and acquisition time.</w:t>
      </w:r>
    </w:p>
    <w:p w14:paraId="6B849F5E" w14:textId="77777777" w:rsidR="00B11468" w:rsidRPr="000614D6" w:rsidRDefault="00B11468" w:rsidP="00B11468">
      <w:pPr>
        <w:jc w:val="both"/>
        <w:rPr>
          <w:rFonts w:ascii="Times New Roman" w:hAnsi="Times New Roman" w:cs="Times New Roman"/>
        </w:rPr>
      </w:pPr>
      <w:r w:rsidRPr="000614D6">
        <w:rPr>
          <w:rFonts w:ascii="Times New Roman" w:hAnsi="Times New Roman" w:cs="Times New Roman"/>
        </w:rPr>
        <w:lastRenderedPageBreak/>
        <w:t xml:space="preserve">Data processing and analysis of the FT-IR imaging maps were carried out using the open-source software </w:t>
      </w:r>
      <w:proofErr w:type="spellStart"/>
      <w:r w:rsidRPr="000614D6">
        <w:rPr>
          <w:rFonts w:ascii="Times New Roman" w:hAnsi="Times New Roman" w:cs="Times New Roman"/>
        </w:rPr>
        <w:t>siMPle</w:t>
      </w:r>
      <w:proofErr w:type="spellEnd"/>
      <w:r w:rsidRPr="000614D6">
        <w:rPr>
          <w:rFonts w:ascii="Times New Roman" w:hAnsi="Times New Roman" w:cs="Times New Roman"/>
        </w:rPr>
        <w:t xml:space="preserve"> (Systematic Identification of </w:t>
      </w:r>
      <w:proofErr w:type="spellStart"/>
      <w:r w:rsidRPr="000614D6">
        <w:rPr>
          <w:rFonts w:ascii="Times New Roman" w:hAnsi="Times New Roman" w:cs="Times New Roman"/>
        </w:rPr>
        <w:t>MicroPLastics</w:t>
      </w:r>
      <w:proofErr w:type="spellEnd"/>
      <w:r w:rsidRPr="000614D6">
        <w:rPr>
          <w:rFonts w:ascii="Times New Roman" w:hAnsi="Times New Roman" w:cs="Times New Roman"/>
        </w:rPr>
        <w:t xml:space="preserve"> in the Environment). The software automatically applied spectral pre-processing algorithms, including normalization and differentiation. Subsequently, acquired spectra were subjected to a library search and mathematically compared against a reference library containing target LDPE and PBAT samples. Pixels were assigned a chemical identity based on the highest spectral similarity using correlation indices. Finally, adjacent pixels (25 µm in size) sharing the same chemical signature were digitally merged to isolate individual particles, and their geometric parameters, including total area and maximum Feret diameter, were automatically calculated.</w:t>
      </w:r>
    </w:p>
    <w:p w14:paraId="1244B337" w14:textId="59E2BC34" w:rsidR="006C1715" w:rsidRPr="005F6127" w:rsidRDefault="006C1715" w:rsidP="00566E41">
      <w:pPr>
        <w:jc w:val="both"/>
        <w:rPr>
          <w:rFonts w:ascii="Times New Roman" w:hAnsi="Times New Roman" w:cs="Times New Roman"/>
          <w:b/>
          <w:bCs/>
        </w:rPr>
      </w:pPr>
    </w:p>
    <w:p w14:paraId="37BEE35F" w14:textId="77777777" w:rsidR="00E41084" w:rsidRDefault="006C1715" w:rsidP="00566E41">
      <w:pPr>
        <w:jc w:val="both"/>
        <w:rPr>
          <w:rFonts w:ascii="Times New Roman" w:hAnsi="Times New Roman" w:cs="Times New Roman"/>
          <w:b/>
          <w:bCs/>
        </w:rPr>
      </w:pPr>
      <w:r w:rsidRPr="005F6127">
        <w:rPr>
          <w:rFonts w:ascii="Times New Roman" w:hAnsi="Times New Roman" w:cs="Times New Roman"/>
          <w:b/>
          <w:bCs/>
        </w:rPr>
        <w:t>Lab 8:</w:t>
      </w:r>
      <w:r w:rsidR="00DE6D0B" w:rsidRPr="005F6127">
        <w:rPr>
          <w:rFonts w:ascii="Times New Roman" w:hAnsi="Times New Roman" w:cs="Times New Roman"/>
          <w:b/>
          <w:bCs/>
        </w:rPr>
        <w:t xml:space="preserve"> </w:t>
      </w:r>
    </w:p>
    <w:p w14:paraId="31FA5B11" w14:textId="6A5E1E57" w:rsidR="006C1715" w:rsidRPr="005F6127" w:rsidRDefault="00DE6D0B" w:rsidP="00566E41">
      <w:pPr>
        <w:jc w:val="both"/>
        <w:rPr>
          <w:rFonts w:ascii="Times New Roman" w:hAnsi="Times New Roman" w:cs="Times New Roman"/>
          <w:b/>
          <w:bCs/>
        </w:rPr>
      </w:pPr>
      <w:r w:rsidRPr="005F6127">
        <w:rPr>
          <w:rFonts w:ascii="Times New Roman" w:hAnsi="Times New Roman" w:cs="Times New Roman"/>
        </w:rPr>
        <w:t>Under constant stirring, subsamples with volumes ranging from 2.29 to 3.06 mL were drawn from the final extract with a metal sampling probe for liquids. The subsamples were then vacuum filtered on white Al</w:t>
      </w:r>
      <w:r w:rsidRPr="005F6127">
        <w:rPr>
          <w:rFonts w:ascii="Times New Roman" w:hAnsi="Times New Roman" w:cs="Times New Roman"/>
          <w:vertAlign w:val="subscript"/>
        </w:rPr>
        <w:t>2</w:t>
      </w:r>
      <w:r w:rsidRPr="005F6127">
        <w:rPr>
          <w:rFonts w:ascii="Times New Roman" w:hAnsi="Times New Roman" w:cs="Times New Roman"/>
        </w:rPr>
        <w:t>O</w:t>
      </w:r>
      <w:r w:rsidRPr="005F6127">
        <w:rPr>
          <w:rFonts w:ascii="Times New Roman" w:hAnsi="Times New Roman" w:cs="Times New Roman"/>
          <w:vertAlign w:val="subscript"/>
        </w:rPr>
        <w:t>3</w:t>
      </w:r>
      <w:r w:rsidRPr="005F6127">
        <w:rPr>
          <w:rFonts w:ascii="Times New Roman" w:hAnsi="Times New Roman" w:cs="Times New Roman"/>
        </w:rPr>
        <w:t xml:space="preserve"> membrane filters with a pore size of 0.2 µm and a diameter of 47 mm. Filters were dried over night at room temperature, followed by a final drying step for 30 min at 60°C before being mounted into custom-made aluminum filter holders. FTIR images of the total suctioned filter area (20 mm diameter) were acquired in transmission mode using a PerkinElmer Spotlight 400 FTIR-microscope. Spectra were recorded from 4000 to 1250 cm</w:t>
      </w:r>
      <w:r w:rsidRPr="005F6127">
        <w:rPr>
          <w:rFonts w:ascii="Times New Roman" w:hAnsi="Times New Roman" w:cs="Times New Roman"/>
          <w:vertAlign w:val="superscript"/>
        </w:rPr>
        <w:t>-1</w:t>
      </w:r>
      <w:r w:rsidRPr="005F6127">
        <w:rPr>
          <w:rFonts w:ascii="Times New Roman" w:hAnsi="Times New Roman" w:cs="Times New Roman"/>
        </w:rPr>
        <w:t xml:space="preserve"> with a pixel size of 25 µm. A subsequent correlation analysis of the obtained FTIR images vs. reference spectra of PE or PBAT displayed the correlation factor in each pixel, allowing for particle visualization. Manual data evaluation and interpretation was then carried out by an expert team.</w:t>
      </w:r>
    </w:p>
    <w:p w14:paraId="1C51B312" w14:textId="77777777" w:rsidR="006C1715" w:rsidRPr="005F6127" w:rsidRDefault="006C1715" w:rsidP="00566E41">
      <w:pPr>
        <w:jc w:val="both"/>
        <w:rPr>
          <w:rFonts w:ascii="Times New Roman" w:hAnsi="Times New Roman" w:cs="Times New Roman"/>
          <w:b/>
          <w:bCs/>
        </w:rPr>
      </w:pPr>
    </w:p>
    <w:p w14:paraId="73556C3E" w14:textId="38662D36" w:rsidR="00904551" w:rsidRPr="00B11468" w:rsidRDefault="00904551" w:rsidP="00904551">
      <w:pPr>
        <w:jc w:val="both"/>
        <w:rPr>
          <w:rFonts w:ascii="Times New Roman" w:hAnsi="Times New Roman" w:cs="Times New Roman"/>
          <w:i/>
          <w:iCs/>
        </w:rPr>
      </w:pPr>
      <w:r w:rsidRPr="00B11468">
        <w:rPr>
          <w:rFonts w:ascii="Times New Roman" w:hAnsi="Times New Roman" w:cs="Times New Roman"/>
          <w:i/>
          <w:iCs/>
        </w:rPr>
        <w:t>Analytical procedure followed by each laboratory using mass-based methods</w:t>
      </w:r>
    </w:p>
    <w:p w14:paraId="127B56E7" w14:textId="77777777" w:rsidR="008C7027" w:rsidRDefault="00904551" w:rsidP="0062012D">
      <w:pPr>
        <w:jc w:val="both"/>
        <w:rPr>
          <w:rFonts w:ascii="Arial" w:eastAsia="Times New Roman" w:hAnsi="Arial" w:cs="Arial"/>
          <w:sz w:val="22"/>
          <w:szCs w:val="22"/>
          <w:lang w:eastAsia="en-US"/>
        </w:rPr>
      </w:pPr>
      <w:r w:rsidRPr="00B11468">
        <w:rPr>
          <w:rFonts w:ascii="Times New Roman" w:hAnsi="Times New Roman" w:cs="Times New Roman"/>
          <w:b/>
          <w:bCs/>
        </w:rPr>
        <w:t>Lab 2:</w:t>
      </w:r>
      <w:r w:rsidR="0062012D" w:rsidRPr="0062012D">
        <w:rPr>
          <w:rFonts w:ascii="Arial" w:eastAsia="Times New Roman" w:hAnsi="Arial" w:cs="Arial"/>
          <w:sz w:val="22"/>
          <w:szCs w:val="22"/>
          <w:lang w:eastAsia="en-US"/>
        </w:rPr>
        <w:t xml:space="preserve"> </w:t>
      </w:r>
    </w:p>
    <w:p w14:paraId="166BA6BC" w14:textId="77777777" w:rsidR="00A50945" w:rsidRPr="00A50945" w:rsidRDefault="00A50945" w:rsidP="00A50945">
      <w:pPr>
        <w:jc w:val="both"/>
        <w:rPr>
          <w:rFonts w:ascii="Times New Roman" w:hAnsi="Times New Roman" w:cs="Times New Roman"/>
        </w:rPr>
      </w:pPr>
      <w:r w:rsidRPr="00A50945">
        <w:rPr>
          <w:rFonts w:ascii="Times New Roman" w:hAnsi="Times New Roman" w:cs="Times New Roman"/>
        </w:rPr>
        <w:t xml:space="preserve">For Py-GC/MS analysis, aliquots of the extracted sample suspensions were first dried at approximately 80 °C until complete water removal. Depending on sample volume, drying </w:t>
      </w:r>
      <w:proofErr w:type="gramStart"/>
      <w:r w:rsidRPr="00A50945">
        <w:rPr>
          <w:rFonts w:ascii="Times New Roman" w:hAnsi="Times New Roman" w:cs="Times New Roman"/>
        </w:rPr>
        <w:t>required up to</w:t>
      </w:r>
      <w:proofErr w:type="gramEnd"/>
      <w:r w:rsidRPr="00A50945">
        <w:rPr>
          <w:rFonts w:ascii="Times New Roman" w:hAnsi="Times New Roman" w:cs="Times New Roman"/>
        </w:rPr>
        <w:t xml:space="preserve"> several days. Subsequently, toluene was added to the dried residues, and the mixtures were heated to boiling to dissolve the recovered polymer particles. After cooling to near room temperature, a homogeneous aliquot of each solution was transferred into pyrolysis sample cups. The cups were then gently heated to evaporate the solvent completely prior to analysis. This approach enabled simultaneous analysis of both LDPE and PBAT without the need for polymer-specific sample preparation procedures.</w:t>
      </w:r>
    </w:p>
    <w:p w14:paraId="7A615D61" w14:textId="77777777" w:rsidR="00A50945" w:rsidRPr="00A50945" w:rsidRDefault="00A50945" w:rsidP="00A50945">
      <w:pPr>
        <w:jc w:val="both"/>
        <w:rPr>
          <w:rFonts w:ascii="Times New Roman" w:hAnsi="Times New Roman" w:cs="Times New Roman"/>
        </w:rPr>
      </w:pPr>
      <w:r w:rsidRPr="00A50945">
        <w:rPr>
          <w:rFonts w:ascii="Times New Roman" w:hAnsi="Times New Roman" w:cs="Times New Roman"/>
        </w:rPr>
        <w:t xml:space="preserve">Pyrolysis-gas chromatography/mass spectrometry (Py-GC/MS) was performed using a Frontier Lab EGA/PY-3030D multi-shot </w:t>
      </w:r>
      <w:proofErr w:type="spellStart"/>
      <w:r w:rsidRPr="00A50945">
        <w:rPr>
          <w:rFonts w:ascii="Times New Roman" w:hAnsi="Times New Roman" w:cs="Times New Roman"/>
        </w:rPr>
        <w:t>pyrolyzer</w:t>
      </w:r>
      <w:proofErr w:type="spellEnd"/>
      <w:r w:rsidRPr="00A50945">
        <w:rPr>
          <w:rFonts w:ascii="Times New Roman" w:hAnsi="Times New Roman" w:cs="Times New Roman"/>
        </w:rPr>
        <w:t xml:space="preserve"> coupled to an Agilent 7890B gas chromatograph and an Agilent 5977B mass selective detector. Samples were pyrolyzed at 700 °C under a constant helium carrier gas flow of 1.0 mL min⁻¹. Separation was achieved using an HP-5MS capillary </w:t>
      </w:r>
      <w:r w:rsidRPr="00A50945">
        <w:rPr>
          <w:rFonts w:ascii="Times New Roman" w:hAnsi="Times New Roman" w:cs="Times New Roman"/>
        </w:rPr>
        <w:lastRenderedPageBreak/>
        <w:t>column. The GC oven temperature program started at 50 °C, followed by heating at 10 °C min⁻¹ to 300 °C and a final hold of 15 min at 300 °C.</w:t>
      </w:r>
    </w:p>
    <w:p w14:paraId="5A90644D" w14:textId="5F9A80D3" w:rsidR="00A50945" w:rsidRPr="00A50945" w:rsidRDefault="00A50945" w:rsidP="00A50945">
      <w:pPr>
        <w:jc w:val="both"/>
        <w:rPr>
          <w:rFonts w:ascii="Times New Roman" w:hAnsi="Times New Roman" w:cs="Times New Roman"/>
        </w:rPr>
      </w:pPr>
      <w:r w:rsidRPr="00A50945">
        <w:rPr>
          <w:rFonts w:ascii="Times New Roman" w:hAnsi="Times New Roman" w:cs="Times New Roman"/>
        </w:rPr>
        <w:t>The pyrolysis temperature was selected based on preliminary experiments conducted between 450 and 700 °C. Lower temperatures resulted in incomplete volatilization of LDPE pyrolysis products and increased risk of carry-over between analyses. A pyrolysis temperature of 700 °C provided efficient decomposition of both LDPE and PBAT and was therefore used for all measurements.</w:t>
      </w:r>
    </w:p>
    <w:p w14:paraId="6DA7391E" w14:textId="7064B410" w:rsidR="00E41084" w:rsidRPr="00EC40D1" w:rsidRDefault="00A50945" w:rsidP="00A50945">
      <w:pPr>
        <w:jc w:val="both"/>
        <w:rPr>
          <w:rFonts w:ascii="Times New Roman" w:hAnsi="Times New Roman" w:cs="Times New Roman"/>
        </w:rPr>
      </w:pPr>
      <w:r w:rsidRPr="00A50945">
        <w:rPr>
          <w:rFonts w:ascii="Times New Roman" w:hAnsi="Times New Roman" w:cs="Times New Roman"/>
        </w:rPr>
        <w:t xml:space="preserve">External calibration was performed using polymer standards prepared over a range of concentrations. Quantification of PBAT was based on the characteristic pyrolysis product benzophenone, whereas LDPE was quantified using the </w:t>
      </w:r>
      <w:proofErr w:type="spellStart"/>
      <w:r w:rsidRPr="00A50945">
        <w:rPr>
          <w:rFonts w:ascii="Times New Roman" w:hAnsi="Times New Roman" w:cs="Times New Roman"/>
        </w:rPr>
        <w:t>summed</w:t>
      </w:r>
      <w:proofErr w:type="spellEnd"/>
      <w:r w:rsidRPr="00A50945">
        <w:rPr>
          <w:rFonts w:ascii="Times New Roman" w:hAnsi="Times New Roman" w:cs="Times New Roman"/>
        </w:rPr>
        <w:t xml:space="preserve"> peak area of the characteristic pyrolysis product distribution eluting between </w:t>
      </w:r>
      <w:proofErr w:type="gramStart"/>
      <w:r w:rsidRPr="00A50945">
        <w:rPr>
          <w:rFonts w:ascii="Times New Roman" w:hAnsi="Times New Roman" w:cs="Times New Roman"/>
        </w:rPr>
        <w:t>6.0 and 30.5 min.</w:t>
      </w:r>
      <w:proofErr w:type="gramEnd"/>
      <w:r w:rsidRPr="00A50945">
        <w:rPr>
          <w:rFonts w:ascii="Times New Roman" w:hAnsi="Times New Roman" w:cs="Times New Roman"/>
        </w:rPr>
        <w:t xml:space="preserve"> Calibration curves showed good linearity across the investigated concentration ranges (R² = 0.998 for PBAT and R² = 1.000 for LDPE). Procedural blank samples were analyzed alongside extracted samples to assess potential background contamination. No PBAT was detected in blank samples, while only minor LDPE-related signals were observed at levels substantially below those of the spiked samples. Special attention was given to contamination control during sample handling; containers and caps containing polyethylene or polypropylene were avoided to minimize background contributions.</w:t>
      </w:r>
    </w:p>
    <w:p w14:paraId="210C48DE" w14:textId="77777777" w:rsidR="00605F88" w:rsidRDefault="00605F88" w:rsidP="00904551">
      <w:pPr>
        <w:jc w:val="both"/>
        <w:rPr>
          <w:rFonts w:ascii="Times New Roman" w:hAnsi="Times New Roman" w:cs="Times New Roman"/>
          <w:b/>
          <w:bCs/>
        </w:rPr>
      </w:pPr>
    </w:p>
    <w:p w14:paraId="4FEDDCB0" w14:textId="2B456A50" w:rsidR="00E41084" w:rsidRDefault="00904551" w:rsidP="00904551">
      <w:pPr>
        <w:jc w:val="both"/>
        <w:rPr>
          <w:rFonts w:ascii="Times New Roman" w:hAnsi="Times New Roman" w:cs="Times New Roman"/>
          <w:b/>
          <w:bCs/>
        </w:rPr>
      </w:pPr>
      <w:r w:rsidRPr="00B11468">
        <w:rPr>
          <w:rFonts w:ascii="Times New Roman" w:hAnsi="Times New Roman" w:cs="Times New Roman"/>
          <w:b/>
          <w:bCs/>
        </w:rPr>
        <w:t>Lab 4:</w:t>
      </w:r>
      <w:r w:rsidR="004F2E75" w:rsidRPr="00B11468">
        <w:rPr>
          <w:rFonts w:ascii="Times New Roman" w:hAnsi="Times New Roman" w:cs="Times New Roman"/>
          <w:b/>
          <w:bCs/>
        </w:rPr>
        <w:t xml:space="preserve"> </w:t>
      </w:r>
    </w:p>
    <w:p w14:paraId="4BF3E0E0" w14:textId="53A083D1" w:rsidR="00904551" w:rsidRDefault="004F2E75" w:rsidP="00904551">
      <w:pPr>
        <w:jc w:val="both"/>
        <w:rPr>
          <w:rFonts w:ascii="Times New Roman" w:hAnsi="Times New Roman" w:cs="Times New Roman"/>
        </w:rPr>
      </w:pPr>
      <w:r w:rsidRPr="00EC40D1">
        <w:rPr>
          <w:rFonts w:ascii="Times New Roman" w:hAnsi="Times New Roman" w:cs="Times New Roman"/>
        </w:rPr>
        <w:t>Preparation for Py-GC/MS</w:t>
      </w:r>
      <w:r w:rsidRPr="00B11468">
        <w:rPr>
          <w:rFonts w:ascii="Times New Roman" w:hAnsi="Times New Roman" w:cs="Times New Roman"/>
        </w:rPr>
        <w:t xml:space="preserve">: </w:t>
      </w:r>
      <w:r w:rsidR="00CA1955" w:rsidRPr="00B11468">
        <w:rPr>
          <w:rFonts w:ascii="Times New Roman" w:hAnsi="Times New Roman" w:cs="Times New Roman"/>
        </w:rPr>
        <w:t>After dispersing the extract in the 100 mL of ultrapure water, a 1 mL subsample was taken with a 1 mL pipette and vacuum</w:t>
      </w:r>
      <w:r w:rsidR="00CA1955" w:rsidRPr="00B11468">
        <w:rPr>
          <w:rFonts w:ascii="Times New Roman" w:hAnsi="Times New Roman" w:cs="Times New Roman"/>
        </w:rPr>
        <w:noBreakHyphen/>
        <w:t>filtered directly onto a 15 mm glass</w:t>
      </w:r>
      <w:r w:rsidR="00CA1955" w:rsidRPr="00B11468">
        <w:rPr>
          <w:rFonts w:ascii="Times New Roman" w:hAnsi="Times New Roman" w:cs="Times New Roman"/>
        </w:rPr>
        <w:noBreakHyphen/>
      </w:r>
      <w:proofErr w:type="spellStart"/>
      <w:r w:rsidR="00CA1955" w:rsidRPr="00B11468">
        <w:rPr>
          <w:rFonts w:ascii="Times New Roman" w:hAnsi="Times New Roman" w:cs="Times New Roman"/>
        </w:rPr>
        <w:t>fibre</w:t>
      </w:r>
      <w:proofErr w:type="spellEnd"/>
      <w:r w:rsidR="00CA1955" w:rsidRPr="00B11468">
        <w:rPr>
          <w:rFonts w:ascii="Times New Roman" w:hAnsi="Times New Roman" w:cs="Times New Roman"/>
        </w:rPr>
        <w:t xml:space="preserve"> filter (Whatman GF/F, Cat. No. 1825</w:t>
      </w:r>
      <w:r w:rsidR="00CA1955" w:rsidRPr="00B11468">
        <w:rPr>
          <w:rFonts w:ascii="Times New Roman" w:hAnsi="Times New Roman" w:cs="Times New Roman"/>
        </w:rPr>
        <w:noBreakHyphen/>
        <w:t>015). The residue on the filter was washed five times with 1 mL of ultrapure water, then dried at 40 °C for 4 h in a drying oven; the filters were covered with beakers during drying to prevent contamination. Once dry, each filter was folded and transferred whole into a pyrolysis cup (Frontier Lab Eco</w:t>
      </w:r>
      <w:r w:rsidR="00CA1955" w:rsidRPr="00B11468">
        <w:rPr>
          <w:rFonts w:ascii="Times New Roman" w:hAnsi="Times New Roman" w:cs="Times New Roman"/>
        </w:rPr>
        <w:noBreakHyphen/>
        <w:t>Cup LF, P/N PY1</w:t>
      </w:r>
      <w:r w:rsidR="00CA1955" w:rsidRPr="00B11468">
        <w:rPr>
          <w:rFonts w:ascii="Times New Roman" w:hAnsi="Times New Roman" w:cs="Times New Roman"/>
        </w:rPr>
        <w:noBreakHyphen/>
        <w:t>EC80F). Pyrolysis was performed with a Frontier EGA/PY3030D multi</w:t>
      </w:r>
      <w:r w:rsidR="00CA1955" w:rsidRPr="00B11468">
        <w:rPr>
          <w:rFonts w:ascii="Times New Roman" w:hAnsi="Times New Roman" w:cs="Times New Roman"/>
        </w:rPr>
        <w:noBreakHyphen/>
        <w:t xml:space="preserve">shot </w:t>
      </w:r>
      <w:proofErr w:type="spellStart"/>
      <w:r w:rsidR="00CA1955" w:rsidRPr="00B11468">
        <w:rPr>
          <w:rFonts w:ascii="Times New Roman" w:hAnsi="Times New Roman" w:cs="Times New Roman"/>
        </w:rPr>
        <w:t>pyrolyser</w:t>
      </w:r>
      <w:proofErr w:type="spellEnd"/>
      <w:r w:rsidR="00CA1955" w:rsidRPr="00B11468">
        <w:rPr>
          <w:rFonts w:ascii="Times New Roman" w:hAnsi="Times New Roman" w:cs="Times New Roman"/>
        </w:rPr>
        <w:t xml:space="preserve">, setting the furnace temperature to 600 °C and the interface temperature to 280 °C. The resulting </w:t>
      </w:r>
      <w:proofErr w:type="spellStart"/>
      <w:r w:rsidR="00CA1955" w:rsidRPr="00B11468">
        <w:rPr>
          <w:rFonts w:ascii="Times New Roman" w:hAnsi="Times New Roman" w:cs="Times New Roman"/>
        </w:rPr>
        <w:t>vapours</w:t>
      </w:r>
      <w:proofErr w:type="spellEnd"/>
      <w:r w:rsidR="00CA1955" w:rsidRPr="00B11468">
        <w:rPr>
          <w:rFonts w:ascii="Times New Roman" w:hAnsi="Times New Roman" w:cs="Times New Roman"/>
        </w:rPr>
        <w:t xml:space="preserve"> were separated and detected on an Agilent 8890 gas chromatograph coupled to a 5977B single</w:t>
      </w:r>
      <w:r w:rsidR="00CA1955" w:rsidRPr="00B11468">
        <w:rPr>
          <w:rFonts w:ascii="Times New Roman" w:hAnsi="Times New Roman" w:cs="Times New Roman"/>
        </w:rPr>
        <w:noBreakHyphen/>
        <w:t xml:space="preserve">quadrupole mass spectrometer. Injection was carried out in split mode (1:100) with the injector temperature set at 280 °C; the carrier gas flow was constant at 1 mL min⁻¹. The GC oven </w:t>
      </w:r>
      <w:proofErr w:type="spellStart"/>
      <w:r w:rsidR="00CA1955" w:rsidRPr="00B11468">
        <w:rPr>
          <w:rFonts w:ascii="Times New Roman" w:hAnsi="Times New Roman" w:cs="Times New Roman"/>
        </w:rPr>
        <w:t>programme</w:t>
      </w:r>
      <w:proofErr w:type="spellEnd"/>
      <w:r w:rsidR="00CA1955" w:rsidRPr="00B11468">
        <w:rPr>
          <w:rFonts w:ascii="Times New Roman" w:hAnsi="Times New Roman" w:cs="Times New Roman"/>
        </w:rPr>
        <w:t xml:space="preserve"> was: 50 °C for 1 min, ramp 30 °C min⁻¹ to 150 °C (hold 4 min), then ramp 30 °C min⁻¹ to 300 °C (hold 18 min). The chromatographic column was an HP</w:t>
      </w:r>
      <w:r w:rsidR="00CA1955" w:rsidRPr="00B11468">
        <w:rPr>
          <w:rFonts w:ascii="Times New Roman" w:hAnsi="Times New Roman" w:cs="Times New Roman"/>
        </w:rPr>
        <w:noBreakHyphen/>
        <w:t>5 (30 m × 0.25 mm ID, 0.25 µm film, Part No. 19091S</w:t>
      </w:r>
      <w:r w:rsidR="00CA1955" w:rsidRPr="00B11468">
        <w:rPr>
          <w:rFonts w:ascii="Times New Roman" w:hAnsi="Times New Roman" w:cs="Times New Roman"/>
        </w:rPr>
        <w:noBreakHyphen/>
        <w:t xml:space="preserve">433). Target compounds for identification and quantification were for PBAT: </w:t>
      </w:r>
      <w:proofErr w:type="gramStart"/>
      <w:r w:rsidR="00CA1955" w:rsidRPr="00B11468">
        <w:rPr>
          <w:rFonts w:ascii="Times New Roman" w:hAnsi="Times New Roman" w:cs="Times New Roman"/>
        </w:rPr>
        <w:t>bis(</w:t>
      </w:r>
      <w:proofErr w:type="gramEnd"/>
      <w:r w:rsidR="00CA1955" w:rsidRPr="00B11468">
        <w:rPr>
          <w:rFonts w:ascii="Times New Roman" w:hAnsi="Times New Roman" w:cs="Times New Roman"/>
        </w:rPr>
        <w:t xml:space="preserve">Butenyl)adipate (m/z 183) and terephthalic acid, </w:t>
      </w:r>
      <w:proofErr w:type="gramStart"/>
      <w:r w:rsidR="00CA1955" w:rsidRPr="00B11468">
        <w:rPr>
          <w:rFonts w:ascii="Times New Roman" w:hAnsi="Times New Roman" w:cs="Times New Roman"/>
        </w:rPr>
        <w:t>di(</w:t>
      </w:r>
      <w:proofErr w:type="gramEnd"/>
      <w:r w:rsidR="00CA1955" w:rsidRPr="00B11468">
        <w:rPr>
          <w:rFonts w:ascii="Times New Roman" w:hAnsi="Times New Roman" w:cs="Times New Roman"/>
        </w:rPr>
        <w:t>but</w:t>
      </w:r>
      <w:r w:rsidR="00CA1955" w:rsidRPr="00B11468">
        <w:rPr>
          <w:rFonts w:ascii="Times New Roman" w:hAnsi="Times New Roman" w:cs="Times New Roman"/>
        </w:rPr>
        <w:noBreakHyphen/>
        <w:t>3</w:t>
      </w:r>
      <w:r w:rsidR="00CA1955" w:rsidRPr="00B11468">
        <w:rPr>
          <w:rFonts w:ascii="Times New Roman" w:hAnsi="Times New Roman" w:cs="Times New Roman"/>
        </w:rPr>
        <w:noBreakHyphen/>
        <w:t xml:space="preserve">eny </w:t>
      </w:r>
      <w:proofErr w:type="gramStart"/>
      <w:r w:rsidR="00CA1955" w:rsidRPr="00B11468">
        <w:rPr>
          <w:rFonts w:ascii="Times New Roman" w:hAnsi="Times New Roman" w:cs="Times New Roman"/>
        </w:rPr>
        <w:t>l)</w:t>
      </w:r>
      <w:r w:rsidR="00CA1955" w:rsidRPr="00B11468">
        <w:rPr>
          <w:rFonts w:ascii="Times New Roman" w:hAnsi="Times New Roman" w:cs="Times New Roman"/>
        </w:rPr>
        <w:noBreakHyphen/>
      </w:r>
      <w:proofErr w:type="gramEnd"/>
      <w:r w:rsidR="00CA1955" w:rsidRPr="00B11468">
        <w:rPr>
          <w:rFonts w:ascii="Times New Roman" w:hAnsi="Times New Roman" w:cs="Times New Roman"/>
        </w:rPr>
        <w:t xml:space="preserve">ester (m/z 203) and for PE: 1,20-Heneicosadeiene (C21) (m/z 82) and 1,12 </w:t>
      </w:r>
      <w:proofErr w:type="spellStart"/>
      <w:r w:rsidR="00CA1955" w:rsidRPr="00B11468">
        <w:rPr>
          <w:rFonts w:ascii="Times New Roman" w:hAnsi="Times New Roman" w:cs="Times New Roman"/>
        </w:rPr>
        <w:t>Tridecadiene</w:t>
      </w:r>
      <w:proofErr w:type="spellEnd"/>
      <w:r w:rsidR="00CA1955" w:rsidRPr="00B11468">
        <w:rPr>
          <w:rFonts w:ascii="Times New Roman" w:hAnsi="Times New Roman" w:cs="Times New Roman"/>
        </w:rPr>
        <w:t xml:space="preserve"> (first peak of triplet) (C13) (m/z 82) and 1-Tridecene (second peak of triplet) (C13) (m/z 82). Calibration was performed using neat powders supplied by BASF, the same material employed for spiking </w:t>
      </w:r>
      <w:proofErr w:type="gramStart"/>
      <w:r w:rsidR="00CA1955" w:rsidRPr="00B11468">
        <w:rPr>
          <w:rFonts w:ascii="Times New Roman" w:hAnsi="Times New Roman" w:cs="Times New Roman"/>
        </w:rPr>
        <w:t>the compost</w:t>
      </w:r>
      <w:proofErr w:type="gramEnd"/>
      <w:r w:rsidR="00CA1955" w:rsidRPr="00B11468">
        <w:rPr>
          <w:rFonts w:ascii="Times New Roman" w:hAnsi="Times New Roman" w:cs="Times New Roman"/>
        </w:rPr>
        <w:t>.</w:t>
      </w:r>
    </w:p>
    <w:p w14:paraId="17A041CD" w14:textId="77777777" w:rsidR="00E41084" w:rsidRPr="005F6127" w:rsidRDefault="00E41084" w:rsidP="00904551">
      <w:pPr>
        <w:jc w:val="both"/>
        <w:rPr>
          <w:rFonts w:ascii="Times New Roman" w:hAnsi="Times New Roman" w:cs="Times New Roman"/>
        </w:rPr>
      </w:pPr>
    </w:p>
    <w:p w14:paraId="45FD6F90" w14:textId="77777777" w:rsidR="005F6127" w:rsidRDefault="00904551" w:rsidP="00904551">
      <w:pPr>
        <w:jc w:val="both"/>
        <w:rPr>
          <w:rFonts w:ascii="Times New Roman" w:hAnsi="Times New Roman" w:cs="Times New Roman"/>
          <w:b/>
          <w:bCs/>
        </w:rPr>
      </w:pPr>
      <w:r w:rsidRPr="00B11468">
        <w:rPr>
          <w:rFonts w:ascii="Times New Roman" w:hAnsi="Times New Roman" w:cs="Times New Roman"/>
          <w:b/>
          <w:bCs/>
        </w:rPr>
        <w:lastRenderedPageBreak/>
        <w:t>Lab 9:</w:t>
      </w:r>
      <w:r w:rsidR="005F6127">
        <w:rPr>
          <w:rFonts w:ascii="Times New Roman" w:hAnsi="Times New Roman" w:cs="Times New Roman"/>
          <w:b/>
          <w:bCs/>
        </w:rPr>
        <w:t xml:space="preserve"> </w:t>
      </w:r>
    </w:p>
    <w:p w14:paraId="3CC749B2" w14:textId="77777777" w:rsidR="0037416A" w:rsidRDefault="0037416A" w:rsidP="0037416A">
      <w:pPr>
        <w:jc w:val="both"/>
        <w:rPr>
          <w:rFonts w:ascii="Times New Roman" w:hAnsi="Times New Roman" w:cs="Times New Roman"/>
        </w:rPr>
      </w:pPr>
      <w:r w:rsidRPr="006C391E">
        <w:rPr>
          <w:rFonts w:ascii="Times New Roman" w:hAnsi="Times New Roman" w:cs="Times New Roman"/>
        </w:rPr>
        <w:t>TED-GC/MS sample preparation</w:t>
      </w:r>
      <w:r>
        <w:rPr>
          <w:rFonts w:ascii="Times New Roman" w:hAnsi="Times New Roman" w:cs="Times New Roman"/>
        </w:rPr>
        <w:t xml:space="preserve"> occurred by a vacuum filtration of 1 mL of the extract dispersed in 100 mL of Milli-Q water through a stainless-steel filtering cup with a mesh size of 5-6 µm (diameter: 9 mm, heigh: 13 mm; GKD group, </w:t>
      </w:r>
      <w:hyperlink r:id="rId14" w:history="1">
        <w:r w:rsidRPr="0044401F">
          <w:rPr>
            <w:rStyle w:val="Hyperlink"/>
            <w:rFonts w:ascii="Times New Roman" w:hAnsi="Times New Roman" w:cs="Times New Roman"/>
          </w:rPr>
          <w:t>www.gkd-group.com</w:t>
        </w:r>
      </w:hyperlink>
      <w:r>
        <w:rPr>
          <w:rFonts w:ascii="Times New Roman" w:hAnsi="Times New Roman" w:cs="Times New Roman"/>
        </w:rPr>
        <w:t>). The filter residue was dried overnight in a desiccator. The filter cup including the residue particles was directly measured in the TED-GC/MS system.</w:t>
      </w:r>
    </w:p>
    <w:p w14:paraId="4463013D" w14:textId="77777777" w:rsidR="0037416A" w:rsidRDefault="0037416A" w:rsidP="0037416A">
      <w:pPr>
        <w:jc w:val="both"/>
        <w:rPr>
          <w:rFonts w:ascii="Times New Roman" w:hAnsi="Times New Roman" w:cs="Times New Roman"/>
        </w:rPr>
      </w:pPr>
      <w:r>
        <w:rPr>
          <w:rFonts w:ascii="Times New Roman" w:hAnsi="Times New Roman" w:cs="Times New Roman"/>
        </w:rPr>
        <w:t xml:space="preserve">The TED-GC/MS is a multi-step instrumental setup, which connects the extraction by thermogravimetric analysis (TGA) with the trace analysis of a GC/MS (GC: </w:t>
      </w:r>
      <w:r w:rsidRPr="008500A6">
        <w:rPr>
          <w:rFonts w:ascii="Times New Roman" w:hAnsi="Times New Roman" w:cs="Times New Roman"/>
        </w:rPr>
        <w:t>6890+ gas chromatograph (Agilent Technologies, Palo Alto, CA, United State</w:t>
      </w:r>
      <w:r>
        <w:rPr>
          <w:rFonts w:ascii="Times New Roman" w:hAnsi="Times New Roman" w:cs="Times New Roman"/>
        </w:rPr>
        <w:t xml:space="preserve"> system; MS: </w:t>
      </w:r>
      <w:r w:rsidRPr="008500A6">
        <w:rPr>
          <w:rFonts w:ascii="Times New Roman" w:hAnsi="Times New Roman" w:cs="Times New Roman"/>
        </w:rPr>
        <w:t>Agilent MSD 5973N</w:t>
      </w:r>
      <w:r>
        <w:rPr>
          <w:rFonts w:ascii="Times New Roman" w:hAnsi="Times New Roman" w:cs="Times New Roman"/>
        </w:rPr>
        <w:t>). The sample (filter cup with loaded particles) is placed in the autosampler of the TGA (</w:t>
      </w:r>
      <w:r w:rsidRPr="004C3F02">
        <w:rPr>
          <w:rFonts w:ascii="Times New Roman" w:hAnsi="Times New Roman" w:cs="Times New Roman"/>
        </w:rPr>
        <w:t>TGA/SDTA 851 single arm thermobalance</w:t>
      </w:r>
      <w:r>
        <w:rPr>
          <w:rFonts w:ascii="Times New Roman" w:hAnsi="Times New Roman" w:cs="Times New Roman"/>
        </w:rPr>
        <w:t xml:space="preserve">, </w:t>
      </w:r>
      <w:r w:rsidRPr="004C3F02">
        <w:rPr>
          <w:rFonts w:ascii="Times New Roman" w:hAnsi="Times New Roman" w:cs="Times New Roman"/>
        </w:rPr>
        <w:t xml:space="preserve">Mettler-Toledo GmbH, </w:t>
      </w:r>
      <w:proofErr w:type="spellStart"/>
      <w:r w:rsidRPr="004C3F02">
        <w:rPr>
          <w:rFonts w:ascii="Times New Roman" w:hAnsi="Times New Roman" w:cs="Times New Roman"/>
        </w:rPr>
        <w:t>Gießen</w:t>
      </w:r>
      <w:proofErr w:type="spellEnd"/>
      <w:r>
        <w:rPr>
          <w:rFonts w:ascii="Times New Roman" w:hAnsi="Times New Roman" w:cs="Times New Roman"/>
        </w:rPr>
        <w:t>,</w:t>
      </w:r>
      <w:r w:rsidRPr="004C3F02">
        <w:rPr>
          <w:rFonts w:ascii="Times New Roman" w:hAnsi="Times New Roman" w:cs="Times New Roman"/>
        </w:rPr>
        <w:t xml:space="preserve"> German</w:t>
      </w:r>
      <w:r>
        <w:rPr>
          <w:rFonts w:ascii="Times New Roman" w:hAnsi="Times New Roman" w:cs="Times New Roman"/>
        </w:rPr>
        <w:t>y) and heated from 25 to 600 °C (10K/min) under nitrogen atmosphere (30 mL/min). The decomposition gases are collected on an adsorber (</w:t>
      </w:r>
      <w:proofErr w:type="spellStart"/>
      <w:r w:rsidRPr="008500A6">
        <w:rPr>
          <w:rFonts w:ascii="Times New Roman" w:hAnsi="Times New Roman" w:cs="Times New Roman"/>
        </w:rPr>
        <w:t>SorbStar</w:t>
      </w:r>
      <w:proofErr w:type="spellEnd"/>
      <w:r w:rsidRPr="008500A6">
        <w:rPr>
          <w:rFonts w:ascii="Times New Roman" w:hAnsi="Times New Roman" w:cs="Times New Roman"/>
        </w:rPr>
        <w:t>© Polydimethylsiloxane, length: 20 mm and diameter: 2 mm</w:t>
      </w:r>
      <w:r>
        <w:rPr>
          <w:rFonts w:ascii="Times New Roman" w:hAnsi="Times New Roman" w:cs="Times New Roman"/>
        </w:rPr>
        <w:t>,</w:t>
      </w:r>
      <w:r w:rsidRPr="008500A6">
        <w:rPr>
          <w:rFonts w:ascii="Times New Roman" w:hAnsi="Times New Roman" w:cs="Times New Roman"/>
        </w:rPr>
        <w:t xml:space="preserve"> Innovative </w:t>
      </w:r>
      <w:proofErr w:type="spellStart"/>
      <w:r w:rsidRPr="008500A6">
        <w:rPr>
          <w:rFonts w:ascii="Times New Roman" w:hAnsi="Times New Roman" w:cs="Times New Roman"/>
        </w:rPr>
        <w:t>MessTechnik</w:t>
      </w:r>
      <w:proofErr w:type="spellEnd"/>
      <w:r w:rsidRPr="008500A6">
        <w:rPr>
          <w:rFonts w:ascii="Times New Roman" w:hAnsi="Times New Roman" w:cs="Times New Roman"/>
        </w:rPr>
        <w:t xml:space="preserve"> GmbH, </w:t>
      </w:r>
      <w:proofErr w:type="spellStart"/>
      <w:r w:rsidRPr="008500A6">
        <w:rPr>
          <w:rFonts w:ascii="Times New Roman" w:hAnsi="Times New Roman" w:cs="Times New Roman"/>
        </w:rPr>
        <w:t>Vohenstrauß</w:t>
      </w:r>
      <w:proofErr w:type="spellEnd"/>
      <w:r w:rsidRPr="008500A6">
        <w:rPr>
          <w:rFonts w:ascii="Times New Roman" w:hAnsi="Times New Roman" w:cs="Times New Roman"/>
        </w:rPr>
        <w:t>, Germany</w:t>
      </w:r>
      <w:r>
        <w:rPr>
          <w:rFonts w:ascii="Times New Roman" w:hAnsi="Times New Roman" w:cs="Times New Roman"/>
        </w:rPr>
        <w:t xml:space="preserve">), which is placed in a </w:t>
      </w:r>
      <w:proofErr w:type="spellStart"/>
      <w:r>
        <w:rPr>
          <w:rFonts w:ascii="Times New Roman" w:hAnsi="Times New Roman" w:cs="Times New Roman"/>
        </w:rPr>
        <w:t>thermodesorption</w:t>
      </w:r>
      <w:proofErr w:type="spellEnd"/>
      <w:r>
        <w:rPr>
          <w:rFonts w:ascii="Times New Roman" w:hAnsi="Times New Roman" w:cs="Times New Roman"/>
        </w:rPr>
        <w:t xml:space="preserve"> unit (TDU). After final collection, the adsorber is fully automated transferred to another TDU at the GC/MS system, where the decomposition gases are slightly heated for removal (</w:t>
      </w:r>
      <w:r w:rsidRPr="008500A6">
        <w:rPr>
          <w:rFonts w:ascii="Times New Roman" w:hAnsi="Times New Roman" w:cs="Times New Roman"/>
        </w:rPr>
        <w:t>270</w:t>
      </w:r>
      <w:r>
        <w:rPr>
          <w:rFonts w:ascii="Times New Roman" w:hAnsi="Times New Roman" w:cs="Times New Roman"/>
        </w:rPr>
        <w:t xml:space="preserve"> </w:t>
      </w:r>
      <w:r w:rsidRPr="008500A6">
        <w:rPr>
          <w:rFonts w:ascii="Times New Roman" w:hAnsi="Times New Roman" w:cs="Times New Roman"/>
        </w:rPr>
        <w:t>°C with 12</w:t>
      </w:r>
      <w:r>
        <w:rPr>
          <w:rFonts w:ascii="Times New Roman" w:hAnsi="Times New Roman" w:cs="Times New Roman"/>
        </w:rPr>
        <w:t xml:space="preserve"> K/s) and collected in a cold injection system (CIS4, Gerstel) at -100 °C. The gases are then given to the GC column (HP-5MS), separated according to their interaction with the column and determined in the mass spectrometer by fragments. The </w:t>
      </w:r>
      <w:r w:rsidRPr="00ED0943">
        <w:rPr>
          <w:rFonts w:ascii="Times New Roman" w:hAnsi="Times New Roman" w:cs="Times New Roman"/>
        </w:rPr>
        <w:t>initial oven temperature of 40</w:t>
      </w:r>
      <w:r>
        <w:rPr>
          <w:rFonts w:ascii="Times New Roman" w:hAnsi="Times New Roman" w:cs="Times New Roman"/>
        </w:rPr>
        <w:t xml:space="preserve"> </w:t>
      </w:r>
      <w:r w:rsidRPr="00ED0943">
        <w:rPr>
          <w:rFonts w:ascii="Times New Roman" w:hAnsi="Times New Roman" w:cs="Times New Roman"/>
        </w:rPr>
        <w:t xml:space="preserve">°C </w:t>
      </w:r>
      <w:proofErr w:type="gramStart"/>
      <w:r w:rsidRPr="00ED0943">
        <w:rPr>
          <w:rFonts w:ascii="Times New Roman" w:hAnsi="Times New Roman" w:cs="Times New Roman"/>
        </w:rPr>
        <w:t>was increased</w:t>
      </w:r>
      <w:proofErr w:type="gramEnd"/>
      <w:r w:rsidRPr="00ED0943">
        <w:rPr>
          <w:rFonts w:ascii="Times New Roman" w:hAnsi="Times New Roman" w:cs="Times New Roman"/>
        </w:rPr>
        <w:t xml:space="preserve"> </w:t>
      </w:r>
      <w:r>
        <w:rPr>
          <w:rFonts w:ascii="Times New Roman" w:hAnsi="Times New Roman" w:cs="Times New Roman"/>
        </w:rPr>
        <w:t xml:space="preserve">to 300 °C </w:t>
      </w:r>
      <w:r w:rsidRPr="00ED0943">
        <w:rPr>
          <w:rFonts w:ascii="Times New Roman" w:hAnsi="Times New Roman" w:cs="Times New Roman"/>
        </w:rPr>
        <w:t>at a rate of 5</w:t>
      </w:r>
      <w:r>
        <w:rPr>
          <w:rFonts w:ascii="Times New Roman" w:hAnsi="Times New Roman" w:cs="Times New Roman"/>
        </w:rPr>
        <w:t xml:space="preserve"> K/</w:t>
      </w:r>
      <w:r w:rsidRPr="00ED0943">
        <w:rPr>
          <w:rFonts w:ascii="Times New Roman" w:hAnsi="Times New Roman" w:cs="Times New Roman"/>
        </w:rPr>
        <w:t>mi</w:t>
      </w:r>
      <w:r>
        <w:rPr>
          <w:rFonts w:ascii="Times New Roman" w:hAnsi="Times New Roman" w:cs="Times New Roman"/>
        </w:rPr>
        <w:t xml:space="preserve">n. The mass spectrometer works in electron ionization mode at 70 eV. The measurements were performed in full scan mode with a mass range of m/z 35 to m/z 350. Analysis was done with </w:t>
      </w:r>
      <w:proofErr w:type="spellStart"/>
      <w:r>
        <w:rPr>
          <w:rFonts w:ascii="Times New Roman" w:hAnsi="Times New Roman" w:cs="Times New Roman"/>
        </w:rPr>
        <w:t>Chemstation</w:t>
      </w:r>
      <w:proofErr w:type="spellEnd"/>
      <w:r>
        <w:rPr>
          <w:rFonts w:ascii="Times New Roman" w:hAnsi="Times New Roman" w:cs="Times New Roman"/>
        </w:rPr>
        <w:t>.</w:t>
      </w:r>
    </w:p>
    <w:p w14:paraId="25335741" w14:textId="77777777" w:rsidR="0037416A" w:rsidRPr="005B2C55" w:rsidRDefault="0037416A" w:rsidP="0037416A">
      <w:pPr>
        <w:jc w:val="both"/>
        <w:rPr>
          <w:rFonts w:ascii="Times New Roman" w:hAnsi="Times New Roman" w:cs="Times New Roman"/>
        </w:rPr>
      </w:pPr>
      <w:r>
        <w:rPr>
          <w:rFonts w:ascii="Times New Roman" w:hAnsi="Times New Roman" w:cs="Times New Roman"/>
        </w:rPr>
        <w:t xml:space="preserve">Polymer identification was done by screening the total ion chromatogram for PE and PBAT for specific marker molecules. The markers for PE have been: 1,10-undecadiene, </w:t>
      </w:r>
      <w:r w:rsidRPr="00A75D9E">
        <w:rPr>
          <w:rFonts w:ascii="Times New Roman" w:hAnsi="Times New Roman" w:cs="Times New Roman"/>
        </w:rPr>
        <w:t>1,11-dodecadiene</w:t>
      </w:r>
      <w:r>
        <w:rPr>
          <w:rFonts w:ascii="Times New Roman" w:hAnsi="Times New Roman" w:cs="Times New Roman"/>
        </w:rPr>
        <w:t xml:space="preserve">, </w:t>
      </w:r>
      <w:r w:rsidRPr="00A75D9E">
        <w:rPr>
          <w:rFonts w:ascii="Times New Roman" w:hAnsi="Times New Roman" w:cs="Times New Roman"/>
        </w:rPr>
        <w:t>1,12-tridecadiene</w:t>
      </w:r>
      <w:r>
        <w:rPr>
          <w:rFonts w:ascii="Times New Roman" w:hAnsi="Times New Roman" w:cs="Times New Roman"/>
        </w:rPr>
        <w:t xml:space="preserve">, </w:t>
      </w:r>
      <w:r w:rsidRPr="00A75D9E">
        <w:rPr>
          <w:rFonts w:ascii="Times New Roman" w:hAnsi="Times New Roman" w:cs="Times New Roman"/>
        </w:rPr>
        <w:t>1,13-tetradecadiene</w:t>
      </w:r>
      <w:r>
        <w:rPr>
          <w:rFonts w:ascii="Times New Roman" w:hAnsi="Times New Roman" w:cs="Times New Roman"/>
        </w:rPr>
        <w:t xml:space="preserve">, </w:t>
      </w:r>
      <w:r w:rsidRPr="00A75D9E">
        <w:rPr>
          <w:rFonts w:ascii="Times New Roman" w:hAnsi="Times New Roman" w:cs="Times New Roman"/>
        </w:rPr>
        <w:t>1,14-pentadecadiene</w:t>
      </w:r>
      <w:r>
        <w:rPr>
          <w:rFonts w:ascii="Times New Roman" w:hAnsi="Times New Roman" w:cs="Times New Roman"/>
        </w:rPr>
        <w:t xml:space="preserve">, </w:t>
      </w:r>
      <w:r w:rsidRPr="00A75D9E">
        <w:rPr>
          <w:rFonts w:ascii="Times New Roman" w:hAnsi="Times New Roman" w:cs="Times New Roman"/>
        </w:rPr>
        <w:t>1,15-hexadecadiene</w:t>
      </w:r>
      <w:r>
        <w:rPr>
          <w:rFonts w:ascii="Times New Roman" w:hAnsi="Times New Roman" w:cs="Times New Roman"/>
        </w:rPr>
        <w:t xml:space="preserve">. Quantification of PE occurred by calculating the average of all 6 PE marker peak areas with the m/z 81. The markers for PBAT have been: </w:t>
      </w:r>
      <w:proofErr w:type="spellStart"/>
      <w:r>
        <w:rPr>
          <w:rFonts w:ascii="Times New Roman" w:hAnsi="Times New Roman" w:cs="Times New Roman"/>
        </w:rPr>
        <w:t>e</w:t>
      </w:r>
      <w:r w:rsidRPr="006F35D8">
        <w:rPr>
          <w:rFonts w:ascii="Times New Roman" w:hAnsi="Times New Roman" w:cs="Times New Roman"/>
        </w:rPr>
        <w:t>thylbenzoate</w:t>
      </w:r>
      <w:proofErr w:type="spellEnd"/>
      <w:r>
        <w:rPr>
          <w:rFonts w:ascii="Times New Roman" w:hAnsi="Times New Roman" w:cs="Times New Roman"/>
        </w:rPr>
        <w:t xml:space="preserve"> (m/z 105), t</w:t>
      </w:r>
      <w:r w:rsidRPr="006F35D8">
        <w:rPr>
          <w:rFonts w:ascii="Times New Roman" w:hAnsi="Times New Roman" w:cs="Times New Roman"/>
        </w:rPr>
        <w:t>erephthalic acid dibut-3-enyl ester</w:t>
      </w:r>
      <w:r>
        <w:rPr>
          <w:rFonts w:ascii="Times New Roman" w:hAnsi="Times New Roman" w:cs="Times New Roman"/>
        </w:rPr>
        <w:t xml:space="preserve"> (m/z 203), a</w:t>
      </w:r>
      <w:r w:rsidRPr="006F35D8">
        <w:rPr>
          <w:rFonts w:ascii="Times New Roman" w:hAnsi="Times New Roman" w:cs="Times New Roman"/>
        </w:rPr>
        <w:t>dipic acid dibut-3-enyl ester</w:t>
      </w:r>
      <w:r>
        <w:rPr>
          <w:rFonts w:ascii="Times New Roman" w:hAnsi="Times New Roman" w:cs="Times New Roman"/>
        </w:rPr>
        <w:t xml:space="preserve"> (m/z 55) and </w:t>
      </w:r>
      <w:r w:rsidRPr="006F35D8">
        <w:rPr>
          <w:rFonts w:ascii="Times New Roman" w:hAnsi="Times New Roman" w:cs="Times New Roman"/>
        </w:rPr>
        <w:t>1.6-</w:t>
      </w:r>
      <w:r>
        <w:rPr>
          <w:rFonts w:ascii="Times New Roman" w:hAnsi="Times New Roman" w:cs="Times New Roman"/>
        </w:rPr>
        <w:t>d</w:t>
      </w:r>
      <w:r w:rsidRPr="006F35D8">
        <w:rPr>
          <w:rFonts w:ascii="Times New Roman" w:hAnsi="Times New Roman" w:cs="Times New Roman"/>
        </w:rPr>
        <w:t>ioxacyclododecane-7.12-dione</w:t>
      </w:r>
      <w:r>
        <w:rPr>
          <w:rFonts w:ascii="Times New Roman" w:hAnsi="Times New Roman" w:cs="Times New Roman"/>
        </w:rPr>
        <w:t xml:space="preserve"> (m/z 55), where again the average of the peak areas was determined for quantification. An additional TED-GC/MS measurement was done with pristine PE or PBAT and known mass (m</w:t>
      </w:r>
      <w:r>
        <w:rPr>
          <w:rFonts w:ascii="Times New Roman" w:hAnsi="Times New Roman" w:cs="Times New Roman"/>
          <w:vertAlign w:val="subscript"/>
        </w:rPr>
        <w:t>1</w:t>
      </w:r>
      <w:r>
        <w:rPr>
          <w:rFonts w:ascii="Times New Roman" w:hAnsi="Times New Roman" w:cs="Times New Roman"/>
        </w:rPr>
        <w:t>). The mass (m</w:t>
      </w:r>
      <w:r>
        <w:rPr>
          <w:rFonts w:ascii="Times New Roman" w:hAnsi="Times New Roman" w:cs="Times New Roman"/>
          <w:vertAlign w:val="subscript"/>
        </w:rPr>
        <w:t>S</w:t>
      </w:r>
      <w:r>
        <w:rPr>
          <w:rFonts w:ascii="Times New Roman" w:hAnsi="Times New Roman" w:cs="Times New Roman"/>
        </w:rPr>
        <w:t>) of PE or PBAT in the original sample was determined by dividing the average of all six PE or 4 PBAT marker peak areas of the sample (A</w:t>
      </w:r>
      <w:r>
        <w:rPr>
          <w:rFonts w:ascii="Times New Roman" w:hAnsi="Times New Roman" w:cs="Times New Roman"/>
          <w:vertAlign w:val="subscript"/>
        </w:rPr>
        <w:t>S</w:t>
      </w:r>
      <w:r>
        <w:rPr>
          <w:rFonts w:ascii="Times New Roman" w:hAnsi="Times New Roman" w:cs="Times New Roman"/>
        </w:rPr>
        <w:t>) through the average of all six PE or 4 PBAT marker peak areas of the pristine measurement (A</w:t>
      </w:r>
      <w:r>
        <w:rPr>
          <w:rFonts w:ascii="Times New Roman" w:hAnsi="Times New Roman" w:cs="Times New Roman"/>
          <w:vertAlign w:val="subscript"/>
        </w:rPr>
        <w:t>1</w:t>
      </w:r>
      <w:r>
        <w:rPr>
          <w:rFonts w:ascii="Times New Roman" w:hAnsi="Times New Roman" w:cs="Times New Roman"/>
        </w:rPr>
        <w:t>) multiplied by the known mass of the pristine polymer measurements:</w:t>
      </w:r>
    </w:p>
    <w:p w14:paraId="3DA72723" w14:textId="77777777" w:rsidR="0037416A" w:rsidRDefault="0037416A" w:rsidP="0037416A">
      <w:pPr>
        <w:ind w:left="2880" w:firstLine="720"/>
        <w:jc w:val="both"/>
        <w:rPr>
          <w:rFonts w:ascii="Times New Roman" w:hAnsi="Times New Roman" w:cs="Times New Roman"/>
        </w:rPr>
      </w:pPr>
      <w:r w:rsidRPr="00D12394">
        <w:rPr>
          <w:position w:val="-28"/>
        </w:rPr>
        <w:object w:dxaOrig="1260" w:dyaOrig="660" w14:anchorId="31E1C174">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3.75pt;height:33.75pt" o:ole="">
            <v:imagedata r:id="rId15" o:title=""/>
          </v:shape>
          <o:OLEObject Type="Embed" ProgID="Equation.DSMT4" ShapeID="_x0000_i1025" DrawAspect="Content" ObjectID="_1852784896" r:id="rId16"/>
        </w:object>
      </w:r>
    </w:p>
    <w:p w14:paraId="396C4806" w14:textId="77777777" w:rsidR="005F6127" w:rsidRPr="00B11468" w:rsidRDefault="005F6127" w:rsidP="00904551">
      <w:pPr>
        <w:jc w:val="both"/>
        <w:rPr>
          <w:rFonts w:ascii="Times New Roman" w:hAnsi="Times New Roman" w:cs="Times New Roman"/>
          <w:b/>
          <w:bCs/>
        </w:rPr>
      </w:pPr>
    </w:p>
    <w:p w14:paraId="082F8E51" w14:textId="77777777" w:rsidR="00E41084" w:rsidRDefault="00904551" w:rsidP="00612964">
      <w:pPr>
        <w:jc w:val="both"/>
        <w:rPr>
          <w:rFonts w:ascii="Times New Roman" w:hAnsi="Times New Roman" w:cs="Times New Roman"/>
        </w:rPr>
      </w:pPr>
      <w:r w:rsidRPr="00B11468">
        <w:rPr>
          <w:rFonts w:ascii="Times New Roman" w:hAnsi="Times New Roman" w:cs="Times New Roman"/>
          <w:b/>
          <w:bCs/>
        </w:rPr>
        <w:lastRenderedPageBreak/>
        <w:t>Lab 10:</w:t>
      </w:r>
      <w:r w:rsidR="00612964" w:rsidRPr="00612964">
        <w:rPr>
          <w:rFonts w:ascii="Times New Roman" w:hAnsi="Times New Roman" w:cs="Times New Roman"/>
        </w:rPr>
        <w:t xml:space="preserve"> </w:t>
      </w:r>
    </w:p>
    <w:p w14:paraId="6EF02174" w14:textId="50E8A5DA" w:rsidR="00612964" w:rsidRPr="00D03251" w:rsidRDefault="00612964" w:rsidP="00612964">
      <w:pPr>
        <w:jc w:val="both"/>
        <w:rPr>
          <w:rFonts w:ascii="Times New Roman" w:hAnsi="Times New Roman" w:cs="Times New Roman"/>
        </w:rPr>
      </w:pPr>
      <w:r w:rsidRPr="00D03251">
        <w:rPr>
          <w:rFonts w:ascii="Times New Roman" w:hAnsi="Times New Roman" w:cs="Times New Roman"/>
        </w:rPr>
        <w:t xml:space="preserve">The extract dispersed in 100 mL of Milli-Q water was filtered through a wire mesh of 25 µm pore size. The filter with the retained particles was transferred to a beaker, and 10 mL of dichloromethane was added and stirred for 5 minutes, </w:t>
      </w:r>
      <w:proofErr w:type="gramStart"/>
      <w:r w:rsidRPr="00D03251">
        <w:rPr>
          <w:rFonts w:ascii="Times New Roman" w:hAnsi="Times New Roman" w:cs="Times New Roman"/>
        </w:rPr>
        <w:t>in order to</w:t>
      </w:r>
      <w:proofErr w:type="gramEnd"/>
      <w:r w:rsidRPr="00D03251">
        <w:rPr>
          <w:rFonts w:ascii="Times New Roman" w:hAnsi="Times New Roman" w:cs="Times New Roman"/>
        </w:rPr>
        <w:t xml:space="preserve"> dissolve PBAT particles. An aliquot was transferred to a specific tube for </w:t>
      </w:r>
      <w:r w:rsidR="00962DFF">
        <w:rPr>
          <w:rFonts w:ascii="Times New Roman" w:hAnsi="Times New Roman" w:cs="Times New Roman"/>
        </w:rPr>
        <w:t>Py</w:t>
      </w:r>
      <w:r w:rsidRPr="00D03251">
        <w:rPr>
          <w:rFonts w:ascii="Times New Roman" w:hAnsi="Times New Roman" w:cs="Times New Roman"/>
        </w:rPr>
        <w:t>-GC</w:t>
      </w:r>
      <w:r w:rsidR="00962DFF">
        <w:rPr>
          <w:rFonts w:ascii="Times New Roman" w:hAnsi="Times New Roman" w:cs="Times New Roman"/>
        </w:rPr>
        <w:t>/</w:t>
      </w:r>
      <w:r w:rsidRPr="00D03251">
        <w:rPr>
          <w:rFonts w:ascii="Times New Roman" w:hAnsi="Times New Roman" w:cs="Times New Roman"/>
        </w:rPr>
        <w:t xml:space="preserve">MS analysis.  </w:t>
      </w:r>
    </w:p>
    <w:p w14:paraId="4622FC02" w14:textId="480DFB03" w:rsidR="00904551" w:rsidRDefault="00612964" w:rsidP="00612964">
      <w:pPr>
        <w:jc w:val="both"/>
        <w:rPr>
          <w:rFonts w:ascii="Times New Roman" w:hAnsi="Times New Roman" w:cs="Times New Roman"/>
        </w:rPr>
      </w:pPr>
      <w:r w:rsidRPr="00D03251">
        <w:rPr>
          <w:rFonts w:ascii="Times New Roman" w:hAnsi="Times New Roman" w:cs="Times New Roman"/>
        </w:rPr>
        <w:t xml:space="preserve">Then the solvent in the beaker was allowed to evaporate, and the remaining solid particles (LDPE among them) were resuspended in about 20 mL of Milli-Q water. Ultrasonic </w:t>
      </w:r>
      <w:proofErr w:type="gramStart"/>
      <w:r w:rsidRPr="00D03251">
        <w:rPr>
          <w:rFonts w:ascii="Times New Roman" w:hAnsi="Times New Roman" w:cs="Times New Roman"/>
        </w:rPr>
        <w:t>bath</w:t>
      </w:r>
      <w:proofErr w:type="gramEnd"/>
      <w:r w:rsidRPr="00D03251">
        <w:rPr>
          <w:rFonts w:ascii="Times New Roman" w:hAnsi="Times New Roman" w:cs="Times New Roman"/>
        </w:rPr>
        <w:t xml:space="preserve"> </w:t>
      </w:r>
      <w:proofErr w:type="gramStart"/>
      <w:r w:rsidRPr="00D03251">
        <w:rPr>
          <w:rFonts w:ascii="Times New Roman" w:hAnsi="Times New Roman" w:cs="Times New Roman"/>
        </w:rPr>
        <w:t>during</w:t>
      </w:r>
      <w:proofErr w:type="gramEnd"/>
      <w:r w:rsidRPr="00D03251">
        <w:rPr>
          <w:rFonts w:ascii="Times New Roman" w:hAnsi="Times New Roman" w:cs="Times New Roman"/>
        </w:rPr>
        <w:t xml:space="preserve"> 30 minutes </w:t>
      </w:r>
      <w:proofErr w:type="gramStart"/>
      <w:r w:rsidRPr="00D03251">
        <w:rPr>
          <w:rFonts w:ascii="Times New Roman" w:hAnsi="Times New Roman" w:cs="Times New Roman"/>
        </w:rPr>
        <w:t>was</w:t>
      </w:r>
      <w:proofErr w:type="gramEnd"/>
      <w:r w:rsidRPr="00D03251">
        <w:rPr>
          <w:rFonts w:ascii="Times New Roman" w:hAnsi="Times New Roman" w:cs="Times New Roman"/>
        </w:rPr>
        <w:t xml:space="preserve"> applied. Then it was filtered using a 200 nm </w:t>
      </w:r>
      <w:proofErr w:type="spellStart"/>
      <w:r w:rsidRPr="00D03251">
        <w:rPr>
          <w:rFonts w:ascii="Times New Roman" w:hAnsi="Times New Roman" w:cs="Times New Roman"/>
        </w:rPr>
        <w:t>Al₂O</w:t>
      </w:r>
      <w:proofErr w:type="spellEnd"/>
      <w:r w:rsidRPr="00D03251">
        <w:rPr>
          <w:rFonts w:ascii="Times New Roman" w:hAnsi="Times New Roman" w:cs="Times New Roman"/>
        </w:rPr>
        <w:t xml:space="preserve">₃ filter and subsequently subjected to cryogenic grinding in a ball mill. An aliquot of the solid mixture obtained was transferred to a specific tube for </w:t>
      </w:r>
      <w:r w:rsidR="00962DFF">
        <w:rPr>
          <w:rFonts w:ascii="Times New Roman" w:hAnsi="Times New Roman" w:cs="Times New Roman"/>
        </w:rPr>
        <w:t>Py</w:t>
      </w:r>
      <w:r w:rsidRPr="00D03251">
        <w:rPr>
          <w:rFonts w:ascii="Times New Roman" w:hAnsi="Times New Roman" w:cs="Times New Roman"/>
        </w:rPr>
        <w:t>-GC</w:t>
      </w:r>
      <w:r w:rsidR="00962DFF">
        <w:rPr>
          <w:rFonts w:ascii="Times New Roman" w:hAnsi="Times New Roman" w:cs="Times New Roman"/>
        </w:rPr>
        <w:t>/</w:t>
      </w:r>
      <w:r w:rsidRPr="00D03251">
        <w:rPr>
          <w:rFonts w:ascii="Times New Roman" w:hAnsi="Times New Roman" w:cs="Times New Roman"/>
        </w:rPr>
        <w:t>MS analysis.</w:t>
      </w:r>
    </w:p>
    <w:p w14:paraId="4D594947" w14:textId="7E7D3A87" w:rsidR="00D22C37" w:rsidRPr="00D22C37" w:rsidRDefault="00001DB0" w:rsidP="00001DB0">
      <w:pPr>
        <w:jc w:val="both"/>
        <w:rPr>
          <w:rFonts w:ascii="Times New Roman" w:hAnsi="Times New Roman" w:cs="Times New Roman"/>
        </w:rPr>
      </w:pPr>
      <w:r w:rsidRPr="00001DB0">
        <w:rPr>
          <w:rFonts w:ascii="Times New Roman" w:hAnsi="Times New Roman" w:cs="Times New Roman"/>
        </w:rPr>
        <w:t xml:space="preserve">Extracted samples were analyzed by Py-GC/MS using a CDS Analytical </w:t>
      </w:r>
      <w:proofErr w:type="spellStart"/>
      <w:r w:rsidRPr="00001DB0">
        <w:rPr>
          <w:rFonts w:ascii="Times New Roman" w:hAnsi="Times New Roman" w:cs="Times New Roman"/>
        </w:rPr>
        <w:t>Pyrolyzer</w:t>
      </w:r>
      <w:proofErr w:type="spellEnd"/>
      <w:r w:rsidRPr="00001DB0">
        <w:rPr>
          <w:rFonts w:ascii="Times New Roman" w:hAnsi="Times New Roman" w:cs="Times New Roman"/>
        </w:rPr>
        <w:t xml:space="preserve"> 6200 coupled to an Agilent 7890B gas chromatograph and a 5977B mass selective detector. Pyrolysis was performed by heating the sample from 150 to 600 °C at a rate of 20 °C ms⁻¹, followed by a hold time of 1 min at 600 °C. The </w:t>
      </w:r>
      <w:proofErr w:type="spellStart"/>
      <w:r w:rsidRPr="00001DB0">
        <w:rPr>
          <w:rFonts w:ascii="Times New Roman" w:hAnsi="Times New Roman" w:cs="Times New Roman"/>
        </w:rPr>
        <w:t>pyrolyzer</w:t>
      </w:r>
      <w:proofErr w:type="spellEnd"/>
      <w:r w:rsidRPr="00001DB0">
        <w:rPr>
          <w:rFonts w:ascii="Times New Roman" w:hAnsi="Times New Roman" w:cs="Times New Roman"/>
        </w:rPr>
        <w:t xml:space="preserve"> interface and transfer line were maintained at 300 °C throughout the analysis.</w:t>
      </w:r>
      <w:r>
        <w:rPr>
          <w:rFonts w:ascii="Times New Roman" w:hAnsi="Times New Roman" w:cs="Times New Roman"/>
        </w:rPr>
        <w:t xml:space="preserve"> </w:t>
      </w:r>
      <w:r w:rsidRPr="00001DB0">
        <w:rPr>
          <w:rFonts w:ascii="Times New Roman" w:hAnsi="Times New Roman" w:cs="Times New Roman"/>
        </w:rPr>
        <w:t xml:space="preserve">Chromatographic separation was carried out using an HP-5 capillary column (30 m × 0.32 mm </w:t>
      </w:r>
      <w:proofErr w:type="spellStart"/>
      <w:r w:rsidRPr="00001DB0">
        <w:rPr>
          <w:rFonts w:ascii="Times New Roman" w:hAnsi="Times New Roman" w:cs="Times New Roman"/>
        </w:rPr>
        <w:t>i.d.</w:t>
      </w:r>
      <w:proofErr w:type="spellEnd"/>
      <w:r w:rsidRPr="00001DB0">
        <w:rPr>
          <w:rFonts w:ascii="Times New Roman" w:hAnsi="Times New Roman" w:cs="Times New Roman"/>
        </w:rPr>
        <w:t xml:space="preserve">, 0.25 </w:t>
      </w:r>
      <w:proofErr w:type="spellStart"/>
      <w:r w:rsidRPr="00001DB0">
        <w:rPr>
          <w:rFonts w:ascii="Times New Roman" w:hAnsi="Times New Roman" w:cs="Times New Roman"/>
        </w:rPr>
        <w:t>μm</w:t>
      </w:r>
      <w:proofErr w:type="spellEnd"/>
      <w:r w:rsidRPr="00001DB0">
        <w:rPr>
          <w:rFonts w:ascii="Times New Roman" w:hAnsi="Times New Roman" w:cs="Times New Roman"/>
        </w:rPr>
        <w:t xml:space="preserve"> film thickness; Agilent Technologies). Helium was used as carrier gas at a constant flow rate of 1.5 mL min⁻¹. Samples were introduced in split mode (10:1) with an injector temperature of 300 °C. The GC oven was initially held at 40 °C for 2 min, then programmed at 10 °C min⁻¹ to 325 °C with a final hold of 2 min. The GC-MS interface was maintained at 280 °C. Mass spectrometric detection was performed in electron ionization (EI) mode with a source temperature of 230 °C and data acquisition in full-scan mode.</w:t>
      </w:r>
      <w:r>
        <w:rPr>
          <w:rFonts w:ascii="Times New Roman" w:hAnsi="Times New Roman" w:cs="Times New Roman"/>
        </w:rPr>
        <w:t xml:space="preserve"> </w:t>
      </w:r>
      <w:r w:rsidRPr="00001DB0">
        <w:rPr>
          <w:rFonts w:ascii="Times New Roman" w:hAnsi="Times New Roman" w:cs="Times New Roman"/>
        </w:rPr>
        <w:t xml:space="preserve">Quantification of PBAT was based on the characteristic pyrolysis product terephthalic acid, di(but-3-enyl) ester (DBT), monitored using the characteristic ions m/z 203, 149, and 121. LDPE was quantified using the pyrolysis product 1-undecene with the characteristic </w:t>
      </w:r>
      <w:proofErr w:type="gramStart"/>
      <w:r w:rsidRPr="00001DB0">
        <w:rPr>
          <w:rFonts w:ascii="Times New Roman" w:hAnsi="Times New Roman" w:cs="Times New Roman"/>
        </w:rPr>
        <w:t>ions</w:t>
      </w:r>
      <w:proofErr w:type="gramEnd"/>
      <w:r w:rsidRPr="00001DB0">
        <w:rPr>
          <w:rFonts w:ascii="Times New Roman" w:hAnsi="Times New Roman" w:cs="Times New Roman"/>
        </w:rPr>
        <w:t xml:space="preserve"> m/z 70, 111, and 97. Polymer concentrations were determined using calibration standards analyzed under identical conditions.</w:t>
      </w:r>
    </w:p>
    <w:p w14:paraId="4CC66D21" w14:textId="77777777" w:rsidR="00904551" w:rsidRPr="00B11468" w:rsidRDefault="00904551" w:rsidP="00566E41">
      <w:pPr>
        <w:jc w:val="both"/>
        <w:rPr>
          <w:rFonts w:ascii="Times New Roman" w:hAnsi="Times New Roman" w:cs="Times New Roman"/>
          <w:b/>
          <w:bCs/>
        </w:rPr>
      </w:pPr>
    </w:p>
    <w:p w14:paraId="6A2572BB" w14:textId="3D6B80F8" w:rsidR="006C1715" w:rsidRPr="00B11468" w:rsidRDefault="00881EF3" w:rsidP="006C1715">
      <w:pPr>
        <w:keepNext/>
        <w:jc w:val="both"/>
      </w:pPr>
      <w:r w:rsidRPr="00B11468">
        <w:rPr>
          <w:noProof/>
        </w:rPr>
        <w:lastRenderedPageBreak/>
        <w:drawing>
          <wp:inline distT="0" distB="0" distL="0" distR="0" wp14:anchorId="218A5FA7" wp14:editId="08CA6B56">
            <wp:extent cx="5943600" cy="6390640"/>
            <wp:effectExtent l="0" t="0" r="0" b="0"/>
            <wp:docPr id="555632020"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55632020" name="Picture 555632020"/>
                    <pic:cNvPicPr/>
                  </pic:nvPicPr>
                  <pic:blipFill>
                    <a:blip r:embed="rId17" cstate="print">
                      <a:extLst>
                        <a:ext uri="{28A0092B-C50C-407E-A947-70E740481C1C}">
                          <a14:useLocalDpi xmlns:a14="http://schemas.microsoft.com/office/drawing/2010/main" val="0"/>
                        </a:ext>
                      </a:extLst>
                    </a:blip>
                    <a:stretch>
                      <a:fillRect/>
                    </a:stretch>
                  </pic:blipFill>
                  <pic:spPr>
                    <a:xfrm>
                      <a:off x="0" y="0"/>
                      <a:ext cx="5943600" cy="6390640"/>
                    </a:xfrm>
                    <a:prstGeom prst="rect">
                      <a:avLst/>
                    </a:prstGeom>
                  </pic:spPr>
                </pic:pic>
              </a:graphicData>
            </a:graphic>
          </wp:inline>
        </w:drawing>
      </w:r>
    </w:p>
    <w:p w14:paraId="55520A63" w14:textId="42769634" w:rsidR="006C1715" w:rsidRPr="00B11468" w:rsidRDefault="006C1715" w:rsidP="006C1715">
      <w:pPr>
        <w:pStyle w:val="Beschriftung"/>
        <w:jc w:val="both"/>
        <w:rPr>
          <w:rFonts w:ascii="Times New Roman" w:hAnsi="Times New Roman" w:cs="Times New Roman"/>
          <w:sz w:val="24"/>
          <w:szCs w:val="24"/>
        </w:rPr>
      </w:pPr>
      <w:r w:rsidRPr="00B11468">
        <w:rPr>
          <w:rFonts w:ascii="Times New Roman" w:hAnsi="Times New Roman" w:cs="Times New Roman"/>
          <w:sz w:val="24"/>
          <w:szCs w:val="24"/>
        </w:rPr>
        <w:t>Figure S</w:t>
      </w:r>
      <w:r w:rsidR="001C7781">
        <w:rPr>
          <w:rFonts w:ascii="Times New Roman" w:hAnsi="Times New Roman" w:cs="Times New Roman"/>
          <w:sz w:val="24"/>
          <w:szCs w:val="24"/>
        </w:rPr>
        <w:t xml:space="preserve"> </w:t>
      </w:r>
      <w:r w:rsidRPr="00B11468">
        <w:rPr>
          <w:rFonts w:ascii="Times New Roman" w:hAnsi="Times New Roman" w:cs="Times New Roman"/>
          <w:sz w:val="24"/>
          <w:szCs w:val="24"/>
        </w:rPr>
        <w:fldChar w:fldCharType="begin"/>
      </w:r>
      <w:r w:rsidRPr="00B11468">
        <w:rPr>
          <w:rFonts w:ascii="Times New Roman" w:hAnsi="Times New Roman" w:cs="Times New Roman"/>
          <w:sz w:val="24"/>
          <w:szCs w:val="24"/>
        </w:rPr>
        <w:instrText xml:space="preserve"> SEQ Figure_S \* ARABIC </w:instrText>
      </w:r>
      <w:r w:rsidRPr="00B11468">
        <w:rPr>
          <w:rFonts w:ascii="Times New Roman" w:hAnsi="Times New Roman" w:cs="Times New Roman"/>
          <w:sz w:val="24"/>
          <w:szCs w:val="24"/>
        </w:rPr>
        <w:fldChar w:fldCharType="separate"/>
      </w:r>
      <w:r w:rsidR="001A2159">
        <w:rPr>
          <w:rFonts w:ascii="Times New Roman" w:hAnsi="Times New Roman" w:cs="Times New Roman"/>
          <w:noProof/>
          <w:sz w:val="24"/>
          <w:szCs w:val="24"/>
        </w:rPr>
        <w:t>5</w:t>
      </w:r>
      <w:r w:rsidRPr="00B11468">
        <w:rPr>
          <w:rFonts w:ascii="Times New Roman" w:hAnsi="Times New Roman" w:cs="Times New Roman"/>
          <w:sz w:val="24"/>
          <w:szCs w:val="24"/>
        </w:rPr>
        <w:fldChar w:fldCharType="end"/>
      </w:r>
      <w:r w:rsidRPr="00B11468">
        <w:rPr>
          <w:rFonts w:ascii="Times New Roman" w:hAnsi="Times New Roman" w:cs="Times New Roman"/>
          <w:sz w:val="24"/>
          <w:szCs w:val="24"/>
        </w:rPr>
        <w:t xml:space="preserve">: Representative images illustrating feedback provided by ILC participants. (A) Abrasion of glass‑encapsulated stirring bars observed during </w:t>
      </w:r>
      <w:r w:rsidR="003A13D1" w:rsidRPr="00B11468">
        <w:rPr>
          <w:rFonts w:ascii="Times New Roman" w:hAnsi="Times New Roman" w:cs="Times New Roman"/>
          <w:sz w:val="24"/>
          <w:szCs w:val="24"/>
        </w:rPr>
        <w:t>oxidation</w:t>
      </w:r>
      <w:r w:rsidRPr="00B11468">
        <w:rPr>
          <w:rFonts w:ascii="Times New Roman" w:hAnsi="Times New Roman" w:cs="Times New Roman"/>
          <w:sz w:val="24"/>
          <w:szCs w:val="24"/>
        </w:rPr>
        <w:t xml:space="preserve"> in </w:t>
      </w:r>
      <w:r w:rsidR="003A13D1" w:rsidRPr="00B11468">
        <w:rPr>
          <w:rFonts w:ascii="Times New Roman" w:hAnsi="Times New Roman" w:cs="Times New Roman"/>
          <w:sz w:val="24"/>
          <w:szCs w:val="24"/>
        </w:rPr>
        <w:t>presence of</w:t>
      </w:r>
      <w:r w:rsidRPr="00B11468">
        <w:rPr>
          <w:rFonts w:ascii="Times New Roman" w:hAnsi="Times New Roman" w:cs="Times New Roman"/>
          <w:sz w:val="24"/>
          <w:szCs w:val="24"/>
        </w:rPr>
        <w:t xml:space="preserve"> compost. (B) </w:t>
      </w:r>
      <w:r w:rsidR="003A13D1" w:rsidRPr="00B11468">
        <w:rPr>
          <w:rFonts w:ascii="Times New Roman" w:hAnsi="Times New Roman" w:cs="Times New Roman"/>
          <w:sz w:val="24"/>
          <w:szCs w:val="24"/>
        </w:rPr>
        <w:t>Foam</w:t>
      </w:r>
      <w:r w:rsidRPr="00B11468">
        <w:rPr>
          <w:rFonts w:ascii="Times New Roman" w:hAnsi="Times New Roman" w:cs="Times New Roman"/>
          <w:sz w:val="24"/>
          <w:szCs w:val="24"/>
        </w:rPr>
        <w:t xml:space="preserve"> formation following the direct addition of </w:t>
      </w:r>
      <w:proofErr w:type="spellStart"/>
      <w:r w:rsidRPr="00B11468">
        <w:rPr>
          <w:rFonts w:ascii="Times New Roman" w:hAnsi="Times New Roman" w:cs="Times New Roman"/>
          <w:sz w:val="24"/>
          <w:szCs w:val="24"/>
        </w:rPr>
        <w:t>CaCl</w:t>
      </w:r>
      <w:proofErr w:type="spellEnd"/>
      <w:r w:rsidRPr="00B11468">
        <w:rPr>
          <w:rFonts w:ascii="Times New Roman" w:hAnsi="Times New Roman" w:cs="Times New Roman"/>
          <w:sz w:val="24"/>
          <w:szCs w:val="24"/>
        </w:rPr>
        <w:t xml:space="preserve">₂ to the dispersion after completion of organic matter removal by Fenton treatment. (C) Crystallization of </w:t>
      </w:r>
      <w:proofErr w:type="spellStart"/>
      <w:r w:rsidRPr="00B11468">
        <w:rPr>
          <w:rFonts w:ascii="Times New Roman" w:hAnsi="Times New Roman" w:cs="Times New Roman"/>
          <w:sz w:val="24"/>
          <w:szCs w:val="24"/>
        </w:rPr>
        <w:t>CaCl</w:t>
      </w:r>
      <w:proofErr w:type="spellEnd"/>
      <w:r w:rsidRPr="00B11468">
        <w:rPr>
          <w:rFonts w:ascii="Times New Roman" w:hAnsi="Times New Roman" w:cs="Times New Roman"/>
          <w:sz w:val="24"/>
          <w:szCs w:val="24"/>
        </w:rPr>
        <w:t xml:space="preserve">₂ observed in the density separation funnel. (D) Discoloration of microplastics </w:t>
      </w:r>
      <w:proofErr w:type="gramStart"/>
      <w:r w:rsidRPr="00B11468">
        <w:rPr>
          <w:rFonts w:ascii="Times New Roman" w:hAnsi="Times New Roman" w:cs="Times New Roman"/>
          <w:sz w:val="24"/>
          <w:szCs w:val="24"/>
        </w:rPr>
        <w:t>attributed</w:t>
      </w:r>
      <w:proofErr w:type="gramEnd"/>
      <w:r w:rsidRPr="00B11468">
        <w:rPr>
          <w:rFonts w:ascii="Times New Roman" w:hAnsi="Times New Roman" w:cs="Times New Roman"/>
          <w:sz w:val="24"/>
          <w:szCs w:val="24"/>
        </w:rPr>
        <w:t xml:space="preserve"> to iron oxide formation during the Fenton reaction and subsequent mineral deposition on the polymer surface. (E) Contamination of the </w:t>
      </w:r>
      <w:proofErr w:type="spellStart"/>
      <w:r w:rsidRPr="00B11468">
        <w:rPr>
          <w:rFonts w:ascii="Times New Roman" w:hAnsi="Times New Roman" w:cs="Times New Roman"/>
          <w:sz w:val="24"/>
          <w:szCs w:val="24"/>
        </w:rPr>
        <w:t>CaCl</w:t>
      </w:r>
      <w:proofErr w:type="spellEnd"/>
      <w:r w:rsidRPr="00B11468">
        <w:rPr>
          <w:rFonts w:ascii="Times New Roman" w:hAnsi="Times New Roman" w:cs="Times New Roman"/>
          <w:sz w:val="24"/>
          <w:szCs w:val="24"/>
        </w:rPr>
        <w:t>₂ solution during preparation of the procedural blank, indicating the presence of extraneous particles in the salt.</w:t>
      </w:r>
    </w:p>
    <w:p w14:paraId="65761E93" w14:textId="2C7B7C4C" w:rsidR="00AD6F09" w:rsidRPr="00B11468" w:rsidRDefault="00AD6F09" w:rsidP="003A13D1">
      <w:pPr>
        <w:rPr>
          <w:rFonts w:ascii="Times" w:hAnsi="Times" w:cs="Times"/>
        </w:rPr>
      </w:pPr>
    </w:p>
    <w:p w14:paraId="76F6FD99" w14:textId="77777777" w:rsidR="00353A03" w:rsidRPr="00B11468" w:rsidRDefault="00353A03">
      <w:pPr>
        <w:rPr>
          <w:rFonts w:ascii="Times" w:hAnsi="Times" w:cs="Times"/>
        </w:rPr>
        <w:sectPr w:rsidR="00353A03" w:rsidRPr="00B11468">
          <w:footerReference w:type="default" r:id="rId18"/>
          <w:pgSz w:w="12240" w:h="15840"/>
          <w:pgMar w:top="1440" w:right="1440" w:bottom="1440" w:left="1440" w:header="720" w:footer="720" w:gutter="0"/>
          <w:cols w:space="720"/>
          <w:docGrid w:linePitch="360"/>
        </w:sectPr>
      </w:pPr>
    </w:p>
    <w:p w14:paraId="162F428B" w14:textId="3B14C222" w:rsidR="005250A4" w:rsidRPr="005250A4" w:rsidRDefault="005250A4" w:rsidP="005250A4">
      <w:pPr>
        <w:pStyle w:val="Beschriftung"/>
        <w:keepNext/>
        <w:rPr>
          <w:rFonts w:ascii="Times New Roman" w:hAnsi="Times New Roman" w:cs="Times New Roman"/>
          <w:sz w:val="24"/>
          <w:szCs w:val="24"/>
        </w:rPr>
      </w:pPr>
      <w:r w:rsidRPr="005250A4">
        <w:rPr>
          <w:rFonts w:ascii="Times New Roman" w:hAnsi="Times New Roman" w:cs="Times New Roman"/>
          <w:sz w:val="24"/>
          <w:szCs w:val="24"/>
        </w:rPr>
        <w:lastRenderedPageBreak/>
        <w:t xml:space="preserve">Table S </w:t>
      </w:r>
      <w:r w:rsidRPr="005250A4">
        <w:rPr>
          <w:rFonts w:ascii="Times New Roman" w:hAnsi="Times New Roman" w:cs="Times New Roman"/>
          <w:sz w:val="24"/>
          <w:szCs w:val="24"/>
        </w:rPr>
        <w:fldChar w:fldCharType="begin"/>
      </w:r>
      <w:r w:rsidRPr="005250A4">
        <w:rPr>
          <w:rFonts w:ascii="Times New Roman" w:hAnsi="Times New Roman" w:cs="Times New Roman"/>
          <w:sz w:val="24"/>
          <w:szCs w:val="24"/>
        </w:rPr>
        <w:instrText xml:space="preserve"> SEQ Table_S \* ARABIC </w:instrText>
      </w:r>
      <w:r w:rsidRPr="005250A4">
        <w:rPr>
          <w:rFonts w:ascii="Times New Roman" w:hAnsi="Times New Roman" w:cs="Times New Roman"/>
          <w:sz w:val="24"/>
          <w:szCs w:val="24"/>
        </w:rPr>
        <w:fldChar w:fldCharType="separate"/>
      </w:r>
      <w:r>
        <w:rPr>
          <w:rFonts w:ascii="Times New Roman" w:hAnsi="Times New Roman" w:cs="Times New Roman"/>
          <w:noProof/>
          <w:sz w:val="24"/>
          <w:szCs w:val="24"/>
        </w:rPr>
        <w:t>2</w:t>
      </w:r>
      <w:r w:rsidRPr="005250A4">
        <w:rPr>
          <w:rFonts w:ascii="Times New Roman" w:hAnsi="Times New Roman" w:cs="Times New Roman"/>
          <w:sz w:val="24"/>
          <w:szCs w:val="24"/>
        </w:rPr>
        <w:fldChar w:fldCharType="end"/>
      </w:r>
      <w:r w:rsidRPr="005250A4">
        <w:rPr>
          <w:rFonts w:ascii="Times New Roman" w:hAnsi="Times New Roman" w:cs="Times New Roman"/>
          <w:sz w:val="24"/>
          <w:szCs w:val="24"/>
        </w:rPr>
        <w:t xml:space="preserve">: </w:t>
      </w:r>
      <w:r w:rsidRPr="005250A4">
        <w:rPr>
          <w:rFonts w:ascii="Times New Roman" w:hAnsi="Times New Roman" w:cs="Times New Roman"/>
          <w:sz w:val="24"/>
          <w:szCs w:val="24"/>
        </w:rPr>
        <w:t>Compilation of reported values in the requested size bins for all participating laboratories using microscopy techniques</w:t>
      </w:r>
      <w:r w:rsidR="00802416">
        <w:rPr>
          <w:rFonts w:ascii="Times New Roman" w:hAnsi="Times New Roman" w:cs="Times New Roman"/>
          <w:sz w:val="24"/>
          <w:szCs w:val="24"/>
        </w:rPr>
        <w:t xml:space="preserve"> (spiked samples)</w:t>
      </w:r>
      <w:r w:rsidRPr="005250A4">
        <w:rPr>
          <w:rFonts w:ascii="Times New Roman" w:hAnsi="Times New Roman" w:cs="Times New Roman"/>
          <w:sz w:val="24"/>
          <w:szCs w:val="24"/>
        </w:rPr>
        <w:t>. Variability expressed as the sample standard deviation.</w:t>
      </w:r>
    </w:p>
    <w:tbl>
      <w:tblPr>
        <w:tblW w:w="15163" w:type="dxa"/>
        <w:tblInd w:w="-995" w:type="dxa"/>
        <w:tblLook w:val="04A0" w:firstRow="1" w:lastRow="0" w:firstColumn="1" w:lastColumn="0" w:noHBand="0" w:noVBand="1"/>
      </w:tblPr>
      <w:tblGrid>
        <w:gridCol w:w="2875"/>
        <w:gridCol w:w="1788"/>
        <w:gridCol w:w="2148"/>
        <w:gridCol w:w="2148"/>
        <w:gridCol w:w="2028"/>
        <w:gridCol w:w="2028"/>
        <w:gridCol w:w="2148"/>
      </w:tblGrid>
      <w:tr w:rsidR="00353A03" w:rsidRPr="00B11468" w14:paraId="292E85DC" w14:textId="77777777" w:rsidTr="007D6317">
        <w:trPr>
          <w:trHeight w:val="369"/>
        </w:trPr>
        <w:tc>
          <w:tcPr>
            <w:tcW w:w="2875" w:type="dxa"/>
            <w:noWrap/>
            <w:vAlign w:val="bottom"/>
            <w:hideMark/>
          </w:tcPr>
          <w:p w14:paraId="3806FB9B" w14:textId="77777777" w:rsidR="00353A03" w:rsidRPr="007D6317" w:rsidRDefault="00353A03">
            <w:pPr>
              <w:spacing w:after="0" w:line="240" w:lineRule="auto"/>
              <w:rPr>
                <w:rFonts w:ascii="Times" w:eastAsia="Times New Roman" w:hAnsi="Times" w:cs="Times"/>
                <w:b/>
                <w:color w:val="000000"/>
                <w:sz w:val="22"/>
                <w:szCs w:val="22"/>
                <w:lang w:eastAsia="en-US"/>
              </w:rPr>
            </w:pPr>
            <w:r w:rsidRPr="007D6317">
              <w:rPr>
                <w:rFonts w:ascii="Times" w:eastAsia="Times New Roman" w:hAnsi="Times" w:cs="Times"/>
                <w:b/>
                <w:color w:val="000000"/>
                <w:sz w:val="22"/>
                <w:szCs w:val="22"/>
                <w:lang w:eastAsia="en-US"/>
              </w:rPr>
              <w:t>LDPE</w:t>
            </w:r>
          </w:p>
        </w:tc>
        <w:tc>
          <w:tcPr>
            <w:tcW w:w="10140" w:type="dxa"/>
            <w:gridSpan w:val="5"/>
            <w:noWrap/>
            <w:vAlign w:val="bottom"/>
            <w:hideMark/>
          </w:tcPr>
          <w:p w14:paraId="7EEF3821" w14:textId="77777777" w:rsidR="00353A03" w:rsidRPr="007D6317" w:rsidRDefault="00353A03">
            <w:pPr>
              <w:spacing w:after="0" w:line="240" w:lineRule="auto"/>
              <w:jc w:val="center"/>
              <w:rPr>
                <w:rFonts w:ascii="Times" w:eastAsia="Times New Roman" w:hAnsi="Times" w:cs="Times"/>
                <w:color w:val="000000"/>
                <w:sz w:val="22"/>
                <w:szCs w:val="22"/>
                <w:lang w:eastAsia="en-US"/>
              </w:rPr>
            </w:pPr>
            <w:r w:rsidRPr="007D6317">
              <w:rPr>
                <w:rFonts w:ascii="Times" w:eastAsia="Times New Roman" w:hAnsi="Times" w:cs="Times"/>
                <w:color w:val="000000"/>
                <w:sz w:val="22"/>
                <w:szCs w:val="22"/>
                <w:lang w:eastAsia="en-US"/>
              </w:rPr>
              <w:t>size range</w:t>
            </w:r>
          </w:p>
        </w:tc>
        <w:tc>
          <w:tcPr>
            <w:tcW w:w="2148" w:type="dxa"/>
            <w:noWrap/>
            <w:vAlign w:val="bottom"/>
            <w:hideMark/>
          </w:tcPr>
          <w:p w14:paraId="3A494D7D" w14:textId="77777777" w:rsidR="00353A03" w:rsidRPr="007D6317" w:rsidRDefault="00353A03">
            <w:pPr>
              <w:spacing w:after="0" w:line="240" w:lineRule="auto"/>
              <w:jc w:val="center"/>
              <w:rPr>
                <w:rFonts w:ascii="Times" w:eastAsia="Times New Roman" w:hAnsi="Times" w:cs="Times"/>
                <w:color w:val="000000"/>
                <w:sz w:val="22"/>
                <w:szCs w:val="22"/>
                <w:lang w:eastAsia="en-US"/>
              </w:rPr>
            </w:pPr>
          </w:p>
        </w:tc>
      </w:tr>
      <w:tr w:rsidR="00353A03" w:rsidRPr="00B11468" w14:paraId="5EA05E1D" w14:textId="77777777" w:rsidTr="007D6317">
        <w:trPr>
          <w:trHeight w:val="369"/>
        </w:trPr>
        <w:tc>
          <w:tcPr>
            <w:tcW w:w="2875" w:type="dxa"/>
            <w:tcBorders>
              <w:bottom w:val="single" w:sz="4" w:space="0" w:color="auto"/>
            </w:tcBorders>
            <w:noWrap/>
            <w:vAlign w:val="bottom"/>
            <w:hideMark/>
          </w:tcPr>
          <w:p w14:paraId="78D20D67" w14:textId="77777777" w:rsidR="00353A03" w:rsidRPr="007D6317" w:rsidRDefault="00353A03">
            <w:pPr>
              <w:spacing w:after="0" w:line="240" w:lineRule="auto"/>
              <w:rPr>
                <w:rFonts w:ascii="Times" w:eastAsia="Times New Roman" w:hAnsi="Times" w:cs="Times"/>
                <w:color w:val="000000"/>
                <w:sz w:val="22"/>
                <w:szCs w:val="22"/>
                <w:lang w:eastAsia="en-US"/>
              </w:rPr>
            </w:pPr>
            <w:r w:rsidRPr="007D6317">
              <w:rPr>
                <w:rFonts w:ascii="Times" w:eastAsia="Times New Roman" w:hAnsi="Times" w:cs="Times"/>
                <w:color w:val="000000"/>
                <w:sz w:val="22"/>
                <w:szCs w:val="22"/>
                <w:lang w:eastAsia="en-US"/>
              </w:rPr>
              <w:t>Laboratory</w:t>
            </w:r>
          </w:p>
        </w:tc>
        <w:tc>
          <w:tcPr>
            <w:tcW w:w="1788" w:type="dxa"/>
            <w:tcBorders>
              <w:bottom w:val="single" w:sz="4" w:space="0" w:color="auto"/>
            </w:tcBorders>
            <w:noWrap/>
            <w:vAlign w:val="bottom"/>
            <w:hideMark/>
          </w:tcPr>
          <w:p w14:paraId="2D59295F" w14:textId="77777777" w:rsidR="00353A03" w:rsidRPr="007D6317" w:rsidRDefault="00353A03" w:rsidP="00DF749F">
            <w:pPr>
              <w:spacing w:after="0" w:line="240" w:lineRule="auto"/>
              <w:jc w:val="center"/>
              <w:rPr>
                <w:rFonts w:ascii="Times" w:eastAsia="Times New Roman" w:hAnsi="Times" w:cs="Times"/>
                <w:color w:val="000000"/>
                <w:sz w:val="22"/>
                <w:szCs w:val="22"/>
                <w:lang w:eastAsia="en-US"/>
              </w:rPr>
            </w:pPr>
            <w:r w:rsidRPr="007D6317">
              <w:rPr>
                <w:rFonts w:ascii="Times" w:eastAsia="Times New Roman" w:hAnsi="Times" w:cs="Times"/>
                <w:color w:val="000000"/>
                <w:sz w:val="22"/>
                <w:szCs w:val="22"/>
                <w:lang w:eastAsia="en-US"/>
              </w:rPr>
              <w:t>&lt;50 µm</w:t>
            </w:r>
          </w:p>
        </w:tc>
        <w:tc>
          <w:tcPr>
            <w:tcW w:w="2148" w:type="dxa"/>
            <w:tcBorders>
              <w:bottom w:val="single" w:sz="4" w:space="0" w:color="auto"/>
            </w:tcBorders>
            <w:noWrap/>
            <w:vAlign w:val="bottom"/>
            <w:hideMark/>
          </w:tcPr>
          <w:p w14:paraId="5094EC37" w14:textId="77777777" w:rsidR="00353A03" w:rsidRPr="007D6317" w:rsidRDefault="00353A03">
            <w:pPr>
              <w:spacing w:after="0" w:line="240" w:lineRule="auto"/>
              <w:jc w:val="center"/>
              <w:rPr>
                <w:rFonts w:ascii="Times" w:eastAsia="Times New Roman" w:hAnsi="Times" w:cs="Times"/>
                <w:color w:val="000000"/>
                <w:sz w:val="22"/>
                <w:szCs w:val="22"/>
                <w:lang w:eastAsia="en-US"/>
              </w:rPr>
            </w:pPr>
            <w:r w:rsidRPr="007D6317">
              <w:rPr>
                <w:rFonts w:ascii="Times" w:eastAsia="Times New Roman" w:hAnsi="Times" w:cs="Times"/>
                <w:color w:val="000000"/>
                <w:sz w:val="22"/>
                <w:szCs w:val="22"/>
                <w:lang w:eastAsia="en-US"/>
              </w:rPr>
              <w:t>50-100 µm</w:t>
            </w:r>
          </w:p>
        </w:tc>
        <w:tc>
          <w:tcPr>
            <w:tcW w:w="2148" w:type="dxa"/>
            <w:tcBorders>
              <w:bottom w:val="single" w:sz="4" w:space="0" w:color="auto"/>
            </w:tcBorders>
            <w:noWrap/>
            <w:vAlign w:val="bottom"/>
            <w:hideMark/>
          </w:tcPr>
          <w:p w14:paraId="7C36D77D" w14:textId="77777777" w:rsidR="00353A03" w:rsidRPr="007D6317" w:rsidRDefault="00353A03">
            <w:pPr>
              <w:spacing w:after="0" w:line="240" w:lineRule="auto"/>
              <w:jc w:val="center"/>
              <w:rPr>
                <w:rFonts w:ascii="Times" w:eastAsia="Times New Roman" w:hAnsi="Times" w:cs="Times"/>
                <w:color w:val="000000"/>
                <w:sz w:val="22"/>
                <w:szCs w:val="22"/>
                <w:lang w:eastAsia="en-US"/>
              </w:rPr>
            </w:pPr>
            <w:r w:rsidRPr="007D6317">
              <w:rPr>
                <w:rFonts w:ascii="Times" w:eastAsia="Times New Roman" w:hAnsi="Times" w:cs="Times"/>
                <w:color w:val="000000"/>
                <w:sz w:val="22"/>
                <w:szCs w:val="22"/>
                <w:lang w:eastAsia="en-US"/>
              </w:rPr>
              <w:t>100-200 µm</w:t>
            </w:r>
          </w:p>
        </w:tc>
        <w:tc>
          <w:tcPr>
            <w:tcW w:w="2028" w:type="dxa"/>
            <w:tcBorders>
              <w:bottom w:val="single" w:sz="4" w:space="0" w:color="auto"/>
            </w:tcBorders>
            <w:noWrap/>
            <w:vAlign w:val="bottom"/>
            <w:hideMark/>
          </w:tcPr>
          <w:p w14:paraId="5EF5CA9F" w14:textId="77777777" w:rsidR="00353A03" w:rsidRPr="007D6317" w:rsidRDefault="00353A03">
            <w:pPr>
              <w:spacing w:after="0" w:line="240" w:lineRule="auto"/>
              <w:jc w:val="center"/>
              <w:rPr>
                <w:rFonts w:ascii="Times" w:eastAsia="Times New Roman" w:hAnsi="Times" w:cs="Times"/>
                <w:color w:val="000000"/>
                <w:sz w:val="22"/>
                <w:szCs w:val="22"/>
                <w:lang w:eastAsia="en-US"/>
              </w:rPr>
            </w:pPr>
            <w:r w:rsidRPr="007D6317">
              <w:rPr>
                <w:rFonts w:ascii="Times" w:eastAsia="Times New Roman" w:hAnsi="Times" w:cs="Times"/>
                <w:color w:val="000000"/>
                <w:sz w:val="22"/>
                <w:szCs w:val="22"/>
                <w:lang w:eastAsia="en-US"/>
              </w:rPr>
              <w:t>200-300 µm</w:t>
            </w:r>
          </w:p>
        </w:tc>
        <w:tc>
          <w:tcPr>
            <w:tcW w:w="2028" w:type="dxa"/>
            <w:tcBorders>
              <w:bottom w:val="single" w:sz="4" w:space="0" w:color="auto"/>
            </w:tcBorders>
            <w:noWrap/>
            <w:vAlign w:val="bottom"/>
            <w:hideMark/>
          </w:tcPr>
          <w:p w14:paraId="166B2B7A" w14:textId="77777777" w:rsidR="00353A03" w:rsidRPr="007D6317" w:rsidRDefault="00353A03">
            <w:pPr>
              <w:spacing w:after="0" w:line="240" w:lineRule="auto"/>
              <w:jc w:val="center"/>
              <w:rPr>
                <w:rFonts w:ascii="Times" w:eastAsia="Times New Roman" w:hAnsi="Times" w:cs="Times"/>
                <w:color w:val="000000"/>
                <w:sz w:val="22"/>
                <w:szCs w:val="22"/>
                <w:lang w:eastAsia="en-US"/>
              </w:rPr>
            </w:pPr>
            <w:r w:rsidRPr="007D6317">
              <w:rPr>
                <w:rFonts w:ascii="Times" w:eastAsia="Times New Roman" w:hAnsi="Times" w:cs="Times"/>
                <w:color w:val="000000"/>
                <w:sz w:val="22"/>
                <w:szCs w:val="22"/>
                <w:lang w:eastAsia="en-US"/>
              </w:rPr>
              <w:t>&gt; 300 µm</w:t>
            </w:r>
          </w:p>
        </w:tc>
        <w:tc>
          <w:tcPr>
            <w:tcW w:w="2148" w:type="dxa"/>
            <w:tcBorders>
              <w:bottom w:val="single" w:sz="4" w:space="0" w:color="auto"/>
            </w:tcBorders>
            <w:noWrap/>
            <w:vAlign w:val="bottom"/>
            <w:hideMark/>
          </w:tcPr>
          <w:p w14:paraId="286FA882" w14:textId="77777777" w:rsidR="00353A03" w:rsidRPr="007D6317" w:rsidRDefault="00353A03" w:rsidP="00DF749F">
            <w:pPr>
              <w:spacing w:after="0" w:line="240" w:lineRule="auto"/>
              <w:jc w:val="center"/>
              <w:rPr>
                <w:rFonts w:ascii="Times" w:eastAsia="Times New Roman" w:hAnsi="Times" w:cs="Times"/>
                <w:color w:val="000000"/>
                <w:sz w:val="22"/>
                <w:szCs w:val="22"/>
                <w:lang w:eastAsia="en-US"/>
              </w:rPr>
            </w:pPr>
            <w:r w:rsidRPr="007D6317">
              <w:rPr>
                <w:rFonts w:ascii="Times" w:eastAsia="Times New Roman" w:hAnsi="Times" w:cs="Times"/>
                <w:color w:val="000000"/>
                <w:sz w:val="22"/>
                <w:szCs w:val="22"/>
                <w:lang w:eastAsia="en-US"/>
              </w:rPr>
              <w:t>Total</w:t>
            </w:r>
          </w:p>
        </w:tc>
      </w:tr>
      <w:tr w:rsidR="00E026A2" w:rsidRPr="00B11468" w14:paraId="7E693548" w14:textId="77777777" w:rsidTr="007D6317">
        <w:trPr>
          <w:trHeight w:val="369"/>
        </w:trPr>
        <w:tc>
          <w:tcPr>
            <w:tcW w:w="2875" w:type="dxa"/>
            <w:tcBorders>
              <w:top w:val="single" w:sz="4" w:space="0" w:color="auto"/>
            </w:tcBorders>
            <w:noWrap/>
            <w:vAlign w:val="bottom"/>
            <w:hideMark/>
          </w:tcPr>
          <w:p w14:paraId="49476509" w14:textId="77777777" w:rsidR="00E026A2" w:rsidRPr="007D6317" w:rsidRDefault="00E026A2" w:rsidP="00E026A2">
            <w:pPr>
              <w:spacing w:after="0" w:line="240" w:lineRule="auto"/>
              <w:rPr>
                <w:rFonts w:ascii="Times" w:eastAsia="Times New Roman" w:hAnsi="Times" w:cs="Times"/>
                <w:color w:val="000000"/>
                <w:sz w:val="22"/>
                <w:szCs w:val="22"/>
                <w:lang w:eastAsia="en-US"/>
              </w:rPr>
            </w:pPr>
            <w:r w:rsidRPr="007D6317">
              <w:rPr>
                <w:rFonts w:ascii="Times" w:eastAsia="Times New Roman" w:hAnsi="Times" w:cs="Times"/>
                <w:color w:val="000000"/>
                <w:sz w:val="22"/>
                <w:szCs w:val="22"/>
                <w:lang w:eastAsia="en-US"/>
              </w:rPr>
              <w:t>Lab 1 (Raman, ECD)</w:t>
            </w:r>
          </w:p>
        </w:tc>
        <w:tc>
          <w:tcPr>
            <w:tcW w:w="1788" w:type="dxa"/>
            <w:tcBorders>
              <w:top w:val="single" w:sz="4" w:space="0" w:color="auto"/>
            </w:tcBorders>
            <w:noWrap/>
            <w:vAlign w:val="bottom"/>
            <w:hideMark/>
          </w:tcPr>
          <w:p w14:paraId="52FBF6B1" w14:textId="50CDA553" w:rsidR="00E026A2" w:rsidRPr="007D6317" w:rsidRDefault="002248FE" w:rsidP="0099089C">
            <w:pPr>
              <w:spacing w:after="0" w:line="240" w:lineRule="auto"/>
              <w:jc w:val="center"/>
              <w:rPr>
                <w:rFonts w:ascii="Times" w:eastAsia="Times New Roman" w:hAnsi="Times" w:cs="Times"/>
                <w:color w:val="000000"/>
                <w:sz w:val="22"/>
                <w:szCs w:val="22"/>
                <w:lang w:eastAsia="en-US"/>
              </w:rPr>
            </w:pPr>
            <w:r w:rsidRPr="007D6317">
              <w:rPr>
                <w:rFonts w:ascii="Times" w:eastAsia="Times New Roman" w:hAnsi="Times" w:cs="Times"/>
                <w:color w:val="000000"/>
                <w:sz w:val="22"/>
                <w:szCs w:val="22"/>
                <w:lang w:eastAsia="en-US"/>
              </w:rPr>
              <w:t>6333</w:t>
            </w:r>
            <w:r w:rsidR="00290F8D" w:rsidRPr="007D6317">
              <w:rPr>
                <w:rFonts w:ascii="Times" w:eastAsia="Times New Roman" w:hAnsi="Times" w:cs="Times"/>
                <w:color w:val="000000"/>
                <w:sz w:val="22"/>
                <w:szCs w:val="22"/>
                <w:lang w:eastAsia="en-US"/>
              </w:rPr>
              <w:t>±</w:t>
            </w:r>
            <w:r w:rsidR="009F7119" w:rsidRPr="007D6317">
              <w:rPr>
                <w:rFonts w:ascii="Times" w:eastAsia="Times New Roman" w:hAnsi="Times" w:cs="Times"/>
                <w:color w:val="000000"/>
                <w:sz w:val="22"/>
                <w:szCs w:val="22"/>
                <w:lang w:eastAsia="en-US"/>
              </w:rPr>
              <w:t>3529</w:t>
            </w:r>
          </w:p>
        </w:tc>
        <w:tc>
          <w:tcPr>
            <w:tcW w:w="2148" w:type="dxa"/>
            <w:tcBorders>
              <w:top w:val="single" w:sz="4" w:space="0" w:color="auto"/>
            </w:tcBorders>
            <w:noWrap/>
            <w:vAlign w:val="bottom"/>
            <w:hideMark/>
          </w:tcPr>
          <w:p w14:paraId="2733B7C6" w14:textId="2EAD3247" w:rsidR="00E026A2" w:rsidRPr="007D6317" w:rsidRDefault="00E026A2" w:rsidP="00DF749F">
            <w:pPr>
              <w:spacing w:after="0" w:line="240" w:lineRule="auto"/>
              <w:jc w:val="center"/>
              <w:rPr>
                <w:rFonts w:ascii="Times" w:eastAsia="Times New Roman" w:hAnsi="Times" w:cs="Times"/>
                <w:color w:val="000000"/>
                <w:sz w:val="22"/>
                <w:szCs w:val="22"/>
                <w:lang w:eastAsia="en-US"/>
              </w:rPr>
            </w:pPr>
            <w:r w:rsidRPr="007D6317">
              <w:rPr>
                <w:rFonts w:ascii="Times" w:eastAsia="Times New Roman" w:hAnsi="Times" w:cs="Times"/>
                <w:color w:val="000000"/>
                <w:sz w:val="22"/>
                <w:szCs w:val="22"/>
                <w:lang w:eastAsia="en-US"/>
              </w:rPr>
              <w:t>6883</w:t>
            </w:r>
            <w:r w:rsidR="009F7119" w:rsidRPr="007D6317">
              <w:rPr>
                <w:rFonts w:ascii="Times" w:eastAsia="Times New Roman" w:hAnsi="Times" w:cs="Times"/>
                <w:color w:val="000000"/>
                <w:sz w:val="22"/>
                <w:szCs w:val="22"/>
                <w:lang w:eastAsia="en-US"/>
              </w:rPr>
              <w:t>±2930</w:t>
            </w:r>
          </w:p>
        </w:tc>
        <w:tc>
          <w:tcPr>
            <w:tcW w:w="2148" w:type="dxa"/>
            <w:tcBorders>
              <w:top w:val="single" w:sz="4" w:space="0" w:color="auto"/>
            </w:tcBorders>
            <w:noWrap/>
            <w:vAlign w:val="bottom"/>
            <w:hideMark/>
          </w:tcPr>
          <w:p w14:paraId="061DE7BF" w14:textId="456E95E0" w:rsidR="00E026A2" w:rsidRPr="007D6317" w:rsidRDefault="00E026A2" w:rsidP="00DF749F">
            <w:pPr>
              <w:spacing w:after="0" w:line="240" w:lineRule="auto"/>
              <w:jc w:val="center"/>
              <w:rPr>
                <w:rFonts w:ascii="Times" w:eastAsia="Times New Roman" w:hAnsi="Times" w:cs="Times"/>
                <w:color w:val="000000"/>
                <w:sz w:val="22"/>
                <w:szCs w:val="22"/>
                <w:lang w:eastAsia="en-US"/>
              </w:rPr>
            </w:pPr>
            <w:r w:rsidRPr="007D6317">
              <w:rPr>
                <w:rFonts w:ascii="Times" w:eastAsia="Times New Roman" w:hAnsi="Times" w:cs="Times"/>
                <w:color w:val="000000"/>
                <w:sz w:val="22"/>
                <w:szCs w:val="22"/>
                <w:lang w:eastAsia="en-US"/>
              </w:rPr>
              <w:t>7383</w:t>
            </w:r>
            <w:r w:rsidR="009F7119" w:rsidRPr="007D6317">
              <w:rPr>
                <w:rFonts w:ascii="Times" w:eastAsia="Times New Roman" w:hAnsi="Times" w:cs="Times"/>
                <w:color w:val="000000"/>
                <w:sz w:val="22"/>
                <w:szCs w:val="22"/>
                <w:lang w:eastAsia="en-US"/>
              </w:rPr>
              <w:t>±</w:t>
            </w:r>
            <w:r w:rsidR="004047EE" w:rsidRPr="007D6317">
              <w:rPr>
                <w:rFonts w:ascii="Times" w:eastAsia="Times New Roman" w:hAnsi="Times" w:cs="Times"/>
                <w:color w:val="000000"/>
                <w:sz w:val="22"/>
                <w:szCs w:val="22"/>
                <w:lang w:eastAsia="en-US"/>
              </w:rPr>
              <w:t>1533</w:t>
            </w:r>
          </w:p>
        </w:tc>
        <w:tc>
          <w:tcPr>
            <w:tcW w:w="2028" w:type="dxa"/>
            <w:tcBorders>
              <w:top w:val="single" w:sz="4" w:space="0" w:color="auto"/>
            </w:tcBorders>
            <w:noWrap/>
            <w:vAlign w:val="bottom"/>
            <w:hideMark/>
          </w:tcPr>
          <w:p w14:paraId="4450426F" w14:textId="3E78822D" w:rsidR="00E026A2" w:rsidRPr="007D6317" w:rsidRDefault="00E026A2" w:rsidP="00DF749F">
            <w:pPr>
              <w:spacing w:after="0" w:line="240" w:lineRule="auto"/>
              <w:jc w:val="center"/>
              <w:rPr>
                <w:rFonts w:ascii="Times" w:eastAsia="Times New Roman" w:hAnsi="Times" w:cs="Times"/>
                <w:color w:val="000000"/>
                <w:sz w:val="22"/>
                <w:szCs w:val="22"/>
                <w:lang w:eastAsia="en-US"/>
              </w:rPr>
            </w:pPr>
            <w:r w:rsidRPr="007D6317">
              <w:rPr>
                <w:rFonts w:ascii="Times" w:eastAsia="Times New Roman" w:hAnsi="Times" w:cs="Times"/>
                <w:color w:val="000000"/>
                <w:sz w:val="22"/>
                <w:szCs w:val="22"/>
                <w:lang w:eastAsia="en-US"/>
              </w:rPr>
              <w:t>2133</w:t>
            </w:r>
            <w:r w:rsidR="004047EE" w:rsidRPr="007D6317">
              <w:rPr>
                <w:rFonts w:ascii="Times" w:eastAsia="Times New Roman" w:hAnsi="Times" w:cs="Times"/>
                <w:color w:val="000000"/>
                <w:sz w:val="22"/>
                <w:szCs w:val="22"/>
                <w:lang w:eastAsia="en-US"/>
              </w:rPr>
              <w:t>±</w:t>
            </w:r>
            <w:r w:rsidR="005B004B" w:rsidRPr="007D6317">
              <w:rPr>
                <w:rFonts w:ascii="Times" w:eastAsia="Times New Roman" w:hAnsi="Times" w:cs="Times"/>
                <w:color w:val="000000"/>
                <w:sz w:val="22"/>
                <w:szCs w:val="22"/>
                <w:lang w:eastAsia="en-US"/>
              </w:rPr>
              <w:t>202</w:t>
            </w:r>
          </w:p>
        </w:tc>
        <w:tc>
          <w:tcPr>
            <w:tcW w:w="2028" w:type="dxa"/>
            <w:tcBorders>
              <w:top w:val="single" w:sz="4" w:space="0" w:color="auto"/>
            </w:tcBorders>
            <w:noWrap/>
            <w:vAlign w:val="bottom"/>
            <w:hideMark/>
          </w:tcPr>
          <w:p w14:paraId="56117111" w14:textId="3026BCFC" w:rsidR="00E026A2" w:rsidRPr="007D6317" w:rsidRDefault="00E026A2" w:rsidP="00DF749F">
            <w:pPr>
              <w:spacing w:after="0" w:line="240" w:lineRule="auto"/>
              <w:jc w:val="center"/>
              <w:rPr>
                <w:rFonts w:ascii="Times" w:eastAsia="Times New Roman" w:hAnsi="Times" w:cs="Times"/>
                <w:color w:val="000000"/>
                <w:sz w:val="22"/>
                <w:szCs w:val="22"/>
                <w:lang w:eastAsia="en-US"/>
              </w:rPr>
            </w:pPr>
            <w:r w:rsidRPr="007D6317">
              <w:rPr>
                <w:rFonts w:ascii="Times" w:eastAsia="Times New Roman" w:hAnsi="Times" w:cs="Times"/>
                <w:color w:val="000000"/>
                <w:sz w:val="22"/>
                <w:szCs w:val="22"/>
                <w:lang w:eastAsia="en-US"/>
              </w:rPr>
              <w:t>317</w:t>
            </w:r>
            <w:r w:rsidR="005B004B" w:rsidRPr="007D6317">
              <w:rPr>
                <w:rFonts w:ascii="Times" w:eastAsia="Times New Roman" w:hAnsi="Times" w:cs="Times"/>
                <w:color w:val="000000"/>
                <w:sz w:val="22"/>
                <w:szCs w:val="22"/>
                <w:lang w:eastAsia="en-US"/>
              </w:rPr>
              <w:t>±126</w:t>
            </w:r>
          </w:p>
        </w:tc>
        <w:tc>
          <w:tcPr>
            <w:tcW w:w="2148" w:type="dxa"/>
            <w:tcBorders>
              <w:top w:val="single" w:sz="4" w:space="0" w:color="auto"/>
            </w:tcBorders>
            <w:noWrap/>
            <w:vAlign w:val="bottom"/>
            <w:hideMark/>
          </w:tcPr>
          <w:p w14:paraId="762B83B9" w14:textId="103EDDF7" w:rsidR="00E026A2" w:rsidRPr="007D6317" w:rsidRDefault="00BD3AA9" w:rsidP="00DF749F">
            <w:pPr>
              <w:spacing w:after="0" w:line="240" w:lineRule="auto"/>
              <w:jc w:val="center"/>
              <w:rPr>
                <w:rFonts w:ascii="Times" w:eastAsia="Times New Roman" w:hAnsi="Times" w:cs="Times"/>
                <w:color w:val="000000"/>
                <w:sz w:val="22"/>
                <w:szCs w:val="22"/>
                <w:lang w:eastAsia="en-US"/>
              </w:rPr>
            </w:pPr>
            <w:r w:rsidRPr="007D6317">
              <w:rPr>
                <w:rFonts w:ascii="Times" w:eastAsia="Times New Roman" w:hAnsi="Times" w:cs="Times"/>
                <w:color w:val="000000"/>
                <w:sz w:val="22"/>
                <w:szCs w:val="22"/>
                <w:lang w:eastAsia="en-US"/>
              </w:rPr>
              <w:t>23050</w:t>
            </w:r>
            <w:r w:rsidR="005B004B" w:rsidRPr="007D6317">
              <w:rPr>
                <w:rFonts w:ascii="Times" w:eastAsia="Times New Roman" w:hAnsi="Times" w:cs="Times"/>
                <w:color w:val="000000"/>
                <w:sz w:val="22"/>
                <w:szCs w:val="22"/>
                <w:lang w:eastAsia="en-US"/>
              </w:rPr>
              <w:t>±</w:t>
            </w:r>
            <w:r w:rsidR="00B70B76" w:rsidRPr="007D6317">
              <w:rPr>
                <w:rFonts w:ascii="Times" w:eastAsia="Times New Roman" w:hAnsi="Times" w:cs="Times"/>
                <w:color w:val="000000"/>
                <w:sz w:val="22"/>
                <w:szCs w:val="22"/>
                <w:lang w:eastAsia="en-US"/>
              </w:rPr>
              <w:t>7530</w:t>
            </w:r>
          </w:p>
        </w:tc>
      </w:tr>
      <w:tr w:rsidR="00E026A2" w:rsidRPr="00B11468" w14:paraId="486768B9" w14:textId="77777777" w:rsidTr="007D6317">
        <w:trPr>
          <w:trHeight w:val="369"/>
        </w:trPr>
        <w:tc>
          <w:tcPr>
            <w:tcW w:w="2875" w:type="dxa"/>
            <w:noWrap/>
            <w:vAlign w:val="bottom"/>
            <w:hideMark/>
          </w:tcPr>
          <w:p w14:paraId="252E0CB6" w14:textId="77777777" w:rsidR="00E026A2" w:rsidRPr="007D6317" w:rsidRDefault="00E026A2" w:rsidP="00E026A2">
            <w:pPr>
              <w:spacing w:after="0" w:line="240" w:lineRule="auto"/>
              <w:rPr>
                <w:rFonts w:ascii="Times" w:eastAsia="Times New Roman" w:hAnsi="Times" w:cs="Times"/>
                <w:color w:val="000000"/>
                <w:sz w:val="22"/>
                <w:szCs w:val="22"/>
                <w:lang w:eastAsia="en-US"/>
              </w:rPr>
            </w:pPr>
            <w:r w:rsidRPr="007D6317">
              <w:rPr>
                <w:rFonts w:ascii="Times" w:eastAsia="Times New Roman" w:hAnsi="Times" w:cs="Times"/>
                <w:color w:val="000000"/>
                <w:sz w:val="22"/>
                <w:szCs w:val="22"/>
                <w:lang w:eastAsia="en-US"/>
              </w:rPr>
              <w:t>Lab 2 (Raman, ECD)</w:t>
            </w:r>
          </w:p>
        </w:tc>
        <w:tc>
          <w:tcPr>
            <w:tcW w:w="1788" w:type="dxa"/>
            <w:noWrap/>
            <w:vAlign w:val="bottom"/>
            <w:hideMark/>
          </w:tcPr>
          <w:p w14:paraId="72AA57D7" w14:textId="13FA94F5" w:rsidR="00E026A2" w:rsidRPr="007D6317" w:rsidRDefault="00E026A2" w:rsidP="00DF749F">
            <w:pPr>
              <w:spacing w:after="0" w:line="240" w:lineRule="auto"/>
              <w:jc w:val="center"/>
              <w:rPr>
                <w:rFonts w:ascii="Times" w:eastAsia="Times New Roman" w:hAnsi="Times" w:cs="Times"/>
                <w:color w:val="000000"/>
                <w:sz w:val="22"/>
                <w:szCs w:val="22"/>
                <w:lang w:eastAsia="en-US"/>
              </w:rPr>
            </w:pPr>
            <w:r w:rsidRPr="007D6317">
              <w:rPr>
                <w:rFonts w:ascii="Times" w:eastAsia="Times New Roman" w:hAnsi="Times" w:cs="Times"/>
                <w:color w:val="000000"/>
                <w:sz w:val="22"/>
                <w:szCs w:val="22"/>
                <w:lang w:eastAsia="en-US"/>
              </w:rPr>
              <w:t>750</w:t>
            </w:r>
            <w:r w:rsidR="005A64FF" w:rsidRPr="007D6317">
              <w:rPr>
                <w:rFonts w:ascii="Times" w:eastAsia="Times New Roman" w:hAnsi="Times" w:cs="Times"/>
                <w:color w:val="000000"/>
                <w:sz w:val="22"/>
                <w:szCs w:val="22"/>
                <w:lang w:eastAsia="en-US"/>
              </w:rPr>
              <w:t>±606</w:t>
            </w:r>
          </w:p>
        </w:tc>
        <w:tc>
          <w:tcPr>
            <w:tcW w:w="2148" w:type="dxa"/>
            <w:noWrap/>
            <w:vAlign w:val="bottom"/>
            <w:hideMark/>
          </w:tcPr>
          <w:p w14:paraId="0BF8B604" w14:textId="2775F581" w:rsidR="00E026A2" w:rsidRPr="007D6317" w:rsidRDefault="00E026A2" w:rsidP="00DF749F">
            <w:pPr>
              <w:spacing w:after="0" w:line="240" w:lineRule="auto"/>
              <w:jc w:val="center"/>
              <w:rPr>
                <w:rFonts w:ascii="Times" w:eastAsia="Times New Roman" w:hAnsi="Times" w:cs="Times"/>
                <w:color w:val="000000"/>
                <w:sz w:val="22"/>
                <w:szCs w:val="22"/>
                <w:lang w:eastAsia="en-US"/>
              </w:rPr>
            </w:pPr>
            <w:r w:rsidRPr="007D6317">
              <w:rPr>
                <w:rFonts w:ascii="Times" w:eastAsia="Times New Roman" w:hAnsi="Times" w:cs="Times"/>
                <w:color w:val="000000"/>
                <w:sz w:val="22"/>
                <w:szCs w:val="22"/>
                <w:lang w:eastAsia="en-US"/>
              </w:rPr>
              <w:t>1800</w:t>
            </w:r>
            <w:r w:rsidR="005A64FF" w:rsidRPr="007D6317">
              <w:rPr>
                <w:rFonts w:ascii="Times" w:eastAsia="Times New Roman" w:hAnsi="Times" w:cs="Times"/>
                <w:color w:val="000000"/>
                <w:sz w:val="22"/>
                <w:szCs w:val="22"/>
                <w:lang w:eastAsia="en-US"/>
              </w:rPr>
              <w:t>±</w:t>
            </w:r>
            <w:r w:rsidR="00B868F9" w:rsidRPr="007D6317">
              <w:rPr>
                <w:rFonts w:ascii="Times" w:eastAsia="Times New Roman" w:hAnsi="Times" w:cs="Times"/>
                <w:color w:val="000000"/>
                <w:sz w:val="22"/>
                <w:szCs w:val="22"/>
                <w:lang w:eastAsia="en-US"/>
              </w:rPr>
              <w:t>885</w:t>
            </w:r>
          </w:p>
        </w:tc>
        <w:tc>
          <w:tcPr>
            <w:tcW w:w="2148" w:type="dxa"/>
            <w:noWrap/>
            <w:vAlign w:val="bottom"/>
            <w:hideMark/>
          </w:tcPr>
          <w:p w14:paraId="5F6B61F0" w14:textId="73582D27" w:rsidR="00E026A2" w:rsidRPr="007D6317" w:rsidRDefault="00E026A2" w:rsidP="00DF749F">
            <w:pPr>
              <w:spacing w:after="0" w:line="240" w:lineRule="auto"/>
              <w:jc w:val="center"/>
              <w:rPr>
                <w:rFonts w:ascii="Times" w:eastAsia="Times New Roman" w:hAnsi="Times" w:cs="Times"/>
                <w:color w:val="000000"/>
                <w:sz w:val="22"/>
                <w:szCs w:val="22"/>
                <w:lang w:eastAsia="en-US"/>
              </w:rPr>
            </w:pPr>
            <w:r w:rsidRPr="007D6317">
              <w:rPr>
                <w:rFonts w:ascii="Times" w:eastAsia="Times New Roman" w:hAnsi="Times" w:cs="Times"/>
                <w:color w:val="000000"/>
                <w:sz w:val="22"/>
                <w:szCs w:val="22"/>
                <w:lang w:eastAsia="en-US"/>
              </w:rPr>
              <w:t>3667</w:t>
            </w:r>
            <w:r w:rsidR="00B868F9" w:rsidRPr="007D6317">
              <w:rPr>
                <w:rFonts w:ascii="Times" w:eastAsia="Times New Roman" w:hAnsi="Times" w:cs="Times"/>
                <w:color w:val="000000"/>
                <w:sz w:val="22"/>
                <w:szCs w:val="22"/>
                <w:lang w:eastAsia="en-US"/>
              </w:rPr>
              <w:t>±</w:t>
            </w:r>
            <w:r w:rsidR="00BC59CD" w:rsidRPr="007D6317">
              <w:rPr>
                <w:rFonts w:ascii="Times" w:eastAsia="Times New Roman" w:hAnsi="Times" w:cs="Times"/>
                <w:color w:val="000000"/>
                <w:sz w:val="22"/>
                <w:szCs w:val="22"/>
                <w:lang w:eastAsia="en-US"/>
              </w:rPr>
              <w:t>1049</w:t>
            </w:r>
          </w:p>
        </w:tc>
        <w:tc>
          <w:tcPr>
            <w:tcW w:w="2028" w:type="dxa"/>
            <w:noWrap/>
            <w:vAlign w:val="bottom"/>
            <w:hideMark/>
          </w:tcPr>
          <w:p w14:paraId="35990DA7" w14:textId="18C92276" w:rsidR="00E026A2" w:rsidRPr="007D6317" w:rsidRDefault="00E026A2" w:rsidP="00DF749F">
            <w:pPr>
              <w:spacing w:after="0" w:line="240" w:lineRule="auto"/>
              <w:jc w:val="center"/>
              <w:rPr>
                <w:rFonts w:ascii="Times" w:eastAsia="Times New Roman" w:hAnsi="Times" w:cs="Times"/>
                <w:color w:val="000000"/>
                <w:sz w:val="22"/>
                <w:szCs w:val="22"/>
                <w:lang w:eastAsia="en-US"/>
              </w:rPr>
            </w:pPr>
            <w:r w:rsidRPr="007D6317">
              <w:rPr>
                <w:rFonts w:ascii="Times" w:eastAsia="Times New Roman" w:hAnsi="Times" w:cs="Times"/>
                <w:color w:val="000000"/>
                <w:sz w:val="22"/>
                <w:szCs w:val="22"/>
                <w:lang w:eastAsia="en-US"/>
              </w:rPr>
              <w:t>1417</w:t>
            </w:r>
            <w:r w:rsidR="00BC59CD" w:rsidRPr="007D6317">
              <w:rPr>
                <w:rFonts w:ascii="Times" w:eastAsia="Times New Roman" w:hAnsi="Times" w:cs="Times"/>
                <w:color w:val="000000"/>
                <w:sz w:val="22"/>
                <w:szCs w:val="22"/>
                <w:lang w:eastAsia="en-US"/>
              </w:rPr>
              <w:t>±</w:t>
            </w:r>
            <w:r w:rsidR="00982452" w:rsidRPr="007D6317">
              <w:rPr>
                <w:rFonts w:ascii="Times" w:eastAsia="Times New Roman" w:hAnsi="Times" w:cs="Times"/>
                <w:color w:val="000000"/>
                <w:sz w:val="22"/>
                <w:szCs w:val="22"/>
                <w:lang w:eastAsia="en-US"/>
              </w:rPr>
              <w:t>535</w:t>
            </w:r>
          </w:p>
        </w:tc>
        <w:tc>
          <w:tcPr>
            <w:tcW w:w="2028" w:type="dxa"/>
            <w:noWrap/>
            <w:vAlign w:val="bottom"/>
            <w:hideMark/>
          </w:tcPr>
          <w:p w14:paraId="4BAD94DC" w14:textId="773BD4EB" w:rsidR="00E026A2" w:rsidRPr="007D6317" w:rsidRDefault="00E026A2" w:rsidP="00DF749F">
            <w:pPr>
              <w:spacing w:after="0" w:line="240" w:lineRule="auto"/>
              <w:jc w:val="center"/>
              <w:rPr>
                <w:rFonts w:ascii="Times" w:eastAsia="Times New Roman" w:hAnsi="Times" w:cs="Times"/>
                <w:color w:val="000000"/>
                <w:sz w:val="22"/>
                <w:szCs w:val="22"/>
                <w:lang w:eastAsia="en-US"/>
              </w:rPr>
            </w:pPr>
            <w:r w:rsidRPr="007D6317">
              <w:rPr>
                <w:rFonts w:ascii="Times" w:eastAsia="Times New Roman" w:hAnsi="Times" w:cs="Times"/>
                <w:color w:val="000000"/>
                <w:sz w:val="22"/>
                <w:szCs w:val="22"/>
                <w:lang w:eastAsia="en-US"/>
              </w:rPr>
              <w:t>467</w:t>
            </w:r>
            <w:r w:rsidR="00D83BF3" w:rsidRPr="007D6317">
              <w:rPr>
                <w:rFonts w:ascii="Times" w:eastAsia="Times New Roman" w:hAnsi="Times" w:cs="Times"/>
                <w:color w:val="000000"/>
                <w:sz w:val="22"/>
                <w:szCs w:val="22"/>
                <w:lang w:eastAsia="en-US"/>
              </w:rPr>
              <w:t>±</w:t>
            </w:r>
            <w:r w:rsidR="00982452" w:rsidRPr="007D6317">
              <w:rPr>
                <w:rFonts w:ascii="Times" w:eastAsia="Times New Roman" w:hAnsi="Times" w:cs="Times"/>
                <w:color w:val="000000"/>
                <w:sz w:val="22"/>
                <w:szCs w:val="22"/>
                <w:lang w:eastAsia="en-US"/>
              </w:rPr>
              <w:t>351</w:t>
            </w:r>
          </w:p>
        </w:tc>
        <w:tc>
          <w:tcPr>
            <w:tcW w:w="2148" w:type="dxa"/>
            <w:noWrap/>
            <w:vAlign w:val="bottom"/>
            <w:hideMark/>
          </w:tcPr>
          <w:p w14:paraId="5D34A9EA" w14:textId="4D642339" w:rsidR="00E026A2" w:rsidRPr="007D6317" w:rsidRDefault="00E026A2" w:rsidP="00DF749F">
            <w:pPr>
              <w:spacing w:after="0" w:line="240" w:lineRule="auto"/>
              <w:jc w:val="center"/>
              <w:rPr>
                <w:rFonts w:ascii="Times" w:eastAsia="Times New Roman" w:hAnsi="Times" w:cs="Times"/>
                <w:color w:val="000000"/>
                <w:sz w:val="22"/>
                <w:szCs w:val="22"/>
                <w:lang w:eastAsia="en-US"/>
              </w:rPr>
            </w:pPr>
            <w:r w:rsidRPr="007D6317" w:rsidDel="001D45C5">
              <w:rPr>
                <w:rFonts w:ascii="Times" w:eastAsia="Times New Roman" w:hAnsi="Times" w:cs="Times"/>
                <w:color w:val="000000"/>
                <w:sz w:val="22"/>
                <w:szCs w:val="22"/>
                <w:lang w:eastAsia="en-US"/>
              </w:rPr>
              <w:t>8100</w:t>
            </w:r>
            <w:r w:rsidR="00633877" w:rsidRPr="007D6317">
              <w:rPr>
                <w:rFonts w:ascii="Times" w:eastAsia="Times New Roman" w:hAnsi="Times" w:cs="Times"/>
                <w:color w:val="000000"/>
                <w:sz w:val="22"/>
                <w:szCs w:val="22"/>
                <w:lang w:eastAsia="en-US"/>
              </w:rPr>
              <w:t>±</w:t>
            </w:r>
            <w:r w:rsidR="007E58D1" w:rsidRPr="007D6317">
              <w:rPr>
                <w:rFonts w:ascii="Times" w:eastAsia="Times New Roman" w:hAnsi="Times" w:cs="Times"/>
                <w:color w:val="000000"/>
                <w:sz w:val="22"/>
                <w:szCs w:val="22"/>
                <w:lang w:eastAsia="en-US"/>
              </w:rPr>
              <w:t>1600</w:t>
            </w:r>
          </w:p>
        </w:tc>
      </w:tr>
      <w:tr w:rsidR="00730E72" w:rsidRPr="00B11468" w14:paraId="444E18C7" w14:textId="77777777" w:rsidTr="007D6317">
        <w:trPr>
          <w:trHeight w:val="369"/>
        </w:trPr>
        <w:tc>
          <w:tcPr>
            <w:tcW w:w="2875" w:type="dxa"/>
            <w:noWrap/>
            <w:vAlign w:val="bottom"/>
            <w:hideMark/>
          </w:tcPr>
          <w:p w14:paraId="42295E91" w14:textId="77777777" w:rsidR="00730E72" w:rsidRPr="007D6317" w:rsidRDefault="00730E72" w:rsidP="00730E72">
            <w:pPr>
              <w:spacing w:after="0" w:line="240" w:lineRule="auto"/>
              <w:rPr>
                <w:rFonts w:ascii="Times" w:eastAsia="Times New Roman" w:hAnsi="Times" w:cs="Times"/>
                <w:color w:val="000000"/>
                <w:sz w:val="22"/>
                <w:szCs w:val="22"/>
                <w:lang w:eastAsia="en-US"/>
              </w:rPr>
            </w:pPr>
            <w:r w:rsidRPr="007D6317">
              <w:rPr>
                <w:rFonts w:ascii="Times" w:eastAsia="Times New Roman" w:hAnsi="Times" w:cs="Times"/>
                <w:color w:val="000000"/>
                <w:sz w:val="22"/>
                <w:szCs w:val="22"/>
                <w:lang w:eastAsia="en-US"/>
              </w:rPr>
              <w:t>Lab 3 (Raman, ECD)</w:t>
            </w:r>
          </w:p>
        </w:tc>
        <w:tc>
          <w:tcPr>
            <w:tcW w:w="1788" w:type="dxa"/>
            <w:noWrap/>
            <w:vAlign w:val="bottom"/>
            <w:hideMark/>
          </w:tcPr>
          <w:p w14:paraId="481DC6F4" w14:textId="77777777" w:rsidR="00730E72" w:rsidRPr="007D6317" w:rsidRDefault="00730E72" w:rsidP="00DF749F">
            <w:pPr>
              <w:spacing w:after="0" w:line="240" w:lineRule="auto"/>
              <w:jc w:val="center"/>
              <w:rPr>
                <w:rFonts w:ascii="Times" w:eastAsia="Times New Roman" w:hAnsi="Times" w:cs="Times"/>
                <w:color w:val="000000"/>
                <w:sz w:val="22"/>
                <w:szCs w:val="22"/>
                <w:lang w:eastAsia="en-US"/>
              </w:rPr>
            </w:pPr>
            <w:r w:rsidRPr="007D6317">
              <w:rPr>
                <w:rFonts w:ascii="Times" w:eastAsia="Times New Roman" w:hAnsi="Times" w:cs="Times"/>
                <w:color w:val="000000"/>
                <w:sz w:val="22"/>
                <w:szCs w:val="22"/>
                <w:lang w:eastAsia="en-US"/>
              </w:rPr>
              <w:t>0</w:t>
            </w:r>
          </w:p>
        </w:tc>
        <w:tc>
          <w:tcPr>
            <w:tcW w:w="2148" w:type="dxa"/>
            <w:noWrap/>
            <w:vAlign w:val="bottom"/>
            <w:hideMark/>
          </w:tcPr>
          <w:p w14:paraId="39665628" w14:textId="15A81242" w:rsidR="00730E72" w:rsidRPr="007D6317" w:rsidRDefault="00B773EA" w:rsidP="00DF749F">
            <w:pPr>
              <w:spacing w:after="0" w:line="240" w:lineRule="auto"/>
              <w:jc w:val="center"/>
              <w:rPr>
                <w:rFonts w:ascii="Times" w:eastAsia="Times New Roman" w:hAnsi="Times" w:cs="Times"/>
                <w:color w:val="000000"/>
                <w:sz w:val="22"/>
                <w:szCs w:val="22"/>
                <w:lang w:eastAsia="en-US"/>
              </w:rPr>
            </w:pPr>
            <w:r w:rsidRPr="007D6317">
              <w:rPr>
                <w:rFonts w:ascii="Times" w:eastAsia="Times New Roman" w:hAnsi="Times" w:cs="Times"/>
                <w:color w:val="000000"/>
                <w:sz w:val="22"/>
                <w:szCs w:val="22"/>
                <w:lang w:eastAsia="en-US"/>
              </w:rPr>
              <w:t>2147</w:t>
            </w:r>
            <w:r w:rsidR="00AB1EF9" w:rsidRPr="007D6317">
              <w:rPr>
                <w:rFonts w:ascii="Times" w:eastAsia="Times New Roman" w:hAnsi="Times" w:cs="Times"/>
                <w:color w:val="000000"/>
                <w:sz w:val="22"/>
                <w:szCs w:val="22"/>
                <w:lang w:eastAsia="en-US"/>
              </w:rPr>
              <w:t>±1139</w:t>
            </w:r>
          </w:p>
        </w:tc>
        <w:tc>
          <w:tcPr>
            <w:tcW w:w="2148" w:type="dxa"/>
            <w:noWrap/>
            <w:vAlign w:val="bottom"/>
            <w:hideMark/>
          </w:tcPr>
          <w:p w14:paraId="26041C5E" w14:textId="6BD12B91" w:rsidR="00730E72" w:rsidRPr="007D6317" w:rsidRDefault="00B773EA" w:rsidP="00DF749F">
            <w:pPr>
              <w:spacing w:after="0" w:line="240" w:lineRule="auto"/>
              <w:jc w:val="center"/>
              <w:rPr>
                <w:rFonts w:ascii="Times" w:eastAsia="Times New Roman" w:hAnsi="Times" w:cs="Times"/>
                <w:color w:val="000000"/>
                <w:sz w:val="22"/>
                <w:szCs w:val="22"/>
                <w:lang w:eastAsia="en-US"/>
              </w:rPr>
            </w:pPr>
            <w:r w:rsidRPr="007D6317">
              <w:rPr>
                <w:rFonts w:ascii="Times" w:eastAsia="Times New Roman" w:hAnsi="Times" w:cs="Times"/>
                <w:color w:val="000000"/>
                <w:sz w:val="22"/>
                <w:szCs w:val="22"/>
                <w:lang w:eastAsia="en-US"/>
              </w:rPr>
              <w:t>2957</w:t>
            </w:r>
            <w:r w:rsidR="00AB1EF9" w:rsidRPr="007D6317">
              <w:rPr>
                <w:rFonts w:ascii="Times" w:eastAsia="Times New Roman" w:hAnsi="Times" w:cs="Times"/>
                <w:color w:val="000000"/>
                <w:sz w:val="22"/>
                <w:szCs w:val="22"/>
                <w:lang w:eastAsia="en-US"/>
              </w:rPr>
              <w:t>±1555</w:t>
            </w:r>
          </w:p>
        </w:tc>
        <w:tc>
          <w:tcPr>
            <w:tcW w:w="2028" w:type="dxa"/>
            <w:noWrap/>
            <w:vAlign w:val="bottom"/>
            <w:hideMark/>
          </w:tcPr>
          <w:p w14:paraId="06C101D7" w14:textId="52813F5A" w:rsidR="00730E72" w:rsidRPr="007D6317" w:rsidRDefault="00730E72" w:rsidP="00DF749F">
            <w:pPr>
              <w:spacing w:after="0" w:line="240" w:lineRule="auto"/>
              <w:jc w:val="center"/>
              <w:rPr>
                <w:rFonts w:ascii="Times" w:eastAsia="Times New Roman" w:hAnsi="Times" w:cs="Times"/>
                <w:color w:val="000000"/>
                <w:sz w:val="22"/>
                <w:szCs w:val="22"/>
                <w:lang w:eastAsia="en-US"/>
              </w:rPr>
            </w:pPr>
            <w:r w:rsidRPr="007D6317">
              <w:rPr>
                <w:rFonts w:ascii="Times" w:eastAsia="Times New Roman" w:hAnsi="Times" w:cs="Times"/>
                <w:color w:val="000000"/>
                <w:sz w:val="22"/>
                <w:szCs w:val="22"/>
                <w:lang w:eastAsia="en-US"/>
              </w:rPr>
              <w:t>1</w:t>
            </w:r>
            <w:r w:rsidR="008A59A5" w:rsidRPr="007D6317">
              <w:rPr>
                <w:rFonts w:ascii="Times" w:eastAsia="Times New Roman" w:hAnsi="Times" w:cs="Times"/>
                <w:color w:val="000000"/>
                <w:sz w:val="22"/>
                <w:szCs w:val="22"/>
                <w:lang w:eastAsia="en-US"/>
              </w:rPr>
              <w:t>1</w:t>
            </w:r>
            <w:r w:rsidR="00B773EA" w:rsidRPr="007D6317">
              <w:rPr>
                <w:rFonts w:ascii="Times" w:eastAsia="Times New Roman" w:hAnsi="Times" w:cs="Times"/>
                <w:color w:val="000000"/>
                <w:sz w:val="22"/>
                <w:szCs w:val="22"/>
                <w:lang w:eastAsia="en-US"/>
              </w:rPr>
              <w:t>55</w:t>
            </w:r>
            <w:r w:rsidR="00AB1EF9" w:rsidRPr="007D6317">
              <w:rPr>
                <w:rFonts w:ascii="Times" w:eastAsia="Times New Roman" w:hAnsi="Times" w:cs="Times"/>
                <w:color w:val="000000"/>
                <w:sz w:val="22"/>
                <w:szCs w:val="22"/>
                <w:lang w:eastAsia="en-US"/>
              </w:rPr>
              <w:t>±479</w:t>
            </w:r>
          </w:p>
        </w:tc>
        <w:tc>
          <w:tcPr>
            <w:tcW w:w="2028" w:type="dxa"/>
            <w:noWrap/>
            <w:vAlign w:val="bottom"/>
            <w:hideMark/>
          </w:tcPr>
          <w:p w14:paraId="357057B8" w14:textId="43684C44" w:rsidR="00730E72" w:rsidRPr="007D6317" w:rsidRDefault="008A59A5" w:rsidP="00DF749F">
            <w:pPr>
              <w:spacing w:after="0" w:line="240" w:lineRule="auto"/>
              <w:jc w:val="center"/>
              <w:rPr>
                <w:rFonts w:ascii="Times" w:eastAsia="Times New Roman" w:hAnsi="Times" w:cs="Times"/>
                <w:color w:val="000000"/>
                <w:sz w:val="22"/>
                <w:szCs w:val="22"/>
                <w:lang w:eastAsia="en-US"/>
              </w:rPr>
            </w:pPr>
            <w:r w:rsidRPr="007D6317">
              <w:rPr>
                <w:rFonts w:ascii="Times" w:eastAsia="Times New Roman" w:hAnsi="Times" w:cs="Times"/>
                <w:color w:val="000000"/>
                <w:sz w:val="22"/>
                <w:szCs w:val="22"/>
                <w:lang w:eastAsia="en-US"/>
              </w:rPr>
              <w:t>228</w:t>
            </w:r>
            <w:r w:rsidR="00AB1EF9" w:rsidRPr="007D6317">
              <w:rPr>
                <w:rFonts w:ascii="Times" w:eastAsia="Times New Roman" w:hAnsi="Times" w:cs="Times"/>
                <w:color w:val="000000"/>
                <w:sz w:val="22"/>
                <w:szCs w:val="22"/>
                <w:lang w:eastAsia="en-US"/>
              </w:rPr>
              <w:t>±150</w:t>
            </w:r>
          </w:p>
        </w:tc>
        <w:tc>
          <w:tcPr>
            <w:tcW w:w="2148" w:type="dxa"/>
            <w:noWrap/>
            <w:vAlign w:val="bottom"/>
            <w:hideMark/>
          </w:tcPr>
          <w:p w14:paraId="31E1F3AE" w14:textId="1342AE1D" w:rsidR="00730E72" w:rsidRPr="007D6317" w:rsidRDefault="008A59A5" w:rsidP="00DF749F">
            <w:pPr>
              <w:spacing w:after="0" w:line="240" w:lineRule="auto"/>
              <w:jc w:val="center"/>
              <w:rPr>
                <w:rFonts w:ascii="Times" w:eastAsia="Times New Roman" w:hAnsi="Times" w:cs="Times"/>
                <w:color w:val="000000"/>
                <w:sz w:val="22"/>
                <w:szCs w:val="22"/>
                <w:lang w:eastAsia="en-US"/>
              </w:rPr>
            </w:pPr>
            <w:r w:rsidRPr="007D6317">
              <w:rPr>
                <w:rFonts w:ascii="Times" w:eastAsia="Times New Roman" w:hAnsi="Times" w:cs="Times"/>
                <w:color w:val="000000"/>
                <w:sz w:val="22"/>
                <w:szCs w:val="22"/>
                <w:lang w:eastAsia="en-US"/>
              </w:rPr>
              <w:t>6487</w:t>
            </w:r>
            <w:r w:rsidR="00AB1EF9" w:rsidRPr="007D6317">
              <w:rPr>
                <w:rFonts w:ascii="Times" w:eastAsia="Times New Roman" w:hAnsi="Times" w:cs="Times"/>
                <w:color w:val="000000"/>
                <w:sz w:val="22"/>
                <w:szCs w:val="22"/>
                <w:lang w:eastAsia="en-US"/>
              </w:rPr>
              <w:t>±2987</w:t>
            </w:r>
          </w:p>
        </w:tc>
      </w:tr>
      <w:tr w:rsidR="00F31941" w:rsidRPr="00B11468" w14:paraId="6015D7D7" w14:textId="77777777" w:rsidTr="007D6317">
        <w:trPr>
          <w:trHeight w:val="369"/>
        </w:trPr>
        <w:tc>
          <w:tcPr>
            <w:tcW w:w="2875" w:type="dxa"/>
            <w:noWrap/>
            <w:vAlign w:val="bottom"/>
            <w:hideMark/>
          </w:tcPr>
          <w:p w14:paraId="03195779" w14:textId="77777777" w:rsidR="00F31941" w:rsidRPr="007D6317" w:rsidRDefault="00F31941" w:rsidP="00F31941">
            <w:pPr>
              <w:spacing w:after="0" w:line="240" w:lineRule="auto"/>
              <w:rPr>
                <w:rFonts w:ascii="Times" w:eastAsia="Times New Roman" w:hAnsi="Times" w:cs="Times"/>
                <w:color w:val="000000"/>
                <w:sz w:val="22"/>
                <w:szCs w:val="22"/>
                <w:lang w:eastAsia="en-US"/>
              </w:rPr>
            </w:pPr>
            <w:r w:rsidRPr="007D6317">
              <w:rPr>
                <w:rFonts w:ascii="Times" w:eastAsia="Times New Roman" w:hAnsi="Times" w:cs="Times"/>
                <w:color w:val="000000"/>
                <w:sz w:val="22"/>
                <w:szCs w:val="22"/>
                <w:lang w:eastAsia="en-US"/>
              </w:rPr>
              <w:t>Lab 4 (Raman, ECD)</w:t>
            </w:r>
          </w:p>
        </w:tc>
        <w:tc>
          <w:tcPr>
            <w:tcW w:w="1788" w:type="dxa"/>
            <w:noWrap/>
            <w:vAlign w:val="bottom"/>
            <w:hideMark/>
          </w:tcPr>
          <w:p w14:paraId="7E3D73E0" w14:textId="32948AF5" w:rsidR="00F31941" w:rsidRPr="007D6317" w:rsidRDefault="00F31941" w:rsidP="00DF749F">
            <w:pPr>
              <w:spacing w:after="0" w:line="240" w:lineRule="auto"/>
              <w:jc w:val="center"/>
              <w:rPr>
                <w:rFonts w:ascii="Times" w:eastAsia="Times New Roman" w:hAnsi="Times" w:cs="Times"/>
                <w:color w:val="000000"/>
                <w:sz w:val="22"/>
                <w:szCs w:val="22"/>
                <w:lang w:eastAsia="en-US"/>
              </w:rPr>
            </w:pPr>
            <w:r w:rsidRPr="007D6317">
              <w:rPr>
                <w:rFonts w:ascii="Times" w:eastAsia="Times New Roman" w:hAnsi="Times" w:cs="Times"/>
                <w:color w:val="000000"/>
                <w:sz w:val="22"/>
                <w:szCs w:val="22"/>
                <w:lang w:eastAsia="en-US"/>
              </w:rPr>
              <w:t>1458</w:t>
            </w:r>
            <w:r w:rsidR="001D1065" w:rsidRPr="007D6317">
              <w:rPr>
                <w:rFonts w:ascii="Times" w:eastAsia="Times New Roman" w:hAnsi="Times" w:cs="Times"/>
                <w:color w:val="000000"/>
                <w:sz w:val="22"/>
                <w:szCs w:val="22"/>
                <w:lang w:eastAsia="en-US"/>
              </w:rPr>
              <w:t>±742</w:t>
            </w:r>
          </w:p>
        </w:tc>
        <w:tc>
          <w:tcPr>
            <w:tcW w:w="2148" w:type="dxa"/>
            <w:noWrap/>
            <w:vAlign w:val="bottom"/>
            <w:hideMark/>
          </w:tcPr>
          <w:p w14:paraId="16935E0D" w14:textId="001E471C" w:rsidR="00F31941" w:rsidRPr="007D6317" w:rsidRDefault="00F31941" w:rsidP="00DF749F">
            <w:pPr>
              <w:spacing w:after="0" w:line="240" w:lineRule="auto"/>
              <w:jc w:val="center"/>
              <w:rPr>
                <w:rFonts w:ascii="Times" w:eastAsia="Times New Roman" w:hAnsi="Times" w:cs="Times"/>
                <w:color w:val="000000"/>
                <w:sz w:val="22"/>
                <w:szCs w:val="22"/>
                <w:lang w:eastAsia="en-US"/>
              </w:rPr>
            </w:pPr>
            <w:r w:rsidRPr="007D6317">
              <w:rPr>
                <w:rFonts w:ascii="Times" w:eastAsia="Times New Roman" w:hAnsi="Times" w:cs="Times"/>
                <w:color w:val="000000"/>
                <w:sz w:val="22"/>
                <w:szCs w:val="22"/>
                <w:lang w:eastAsia="en-US"/>
              </w:rPr>
              <w:t>2133</w:t>
            </w:r>
            <w:r w:rsidR="001D1065" w:rsidRPr="007D6317">
              <w:rPr>
                <w:rFonts w:ascii="Times" w:eastAsia="Times New Roman" w:hAnsi="Times" w:cs="Times"/>
                <w:color w:val="000000"/>
                <w:sz w:val="22"/>
                <w:szCs w:val="22"/>
                <w:lang w:eastAsia="en-US"/>
              </w:rPr>
              <w:t>±1266</w:t>
            </w:r>
          </w:p>
        </w:tc>
        <w:tc>
          <w:tcPr>
            <w:tcW w:w="2148" w:type="dxa"/>
            <w:noWrap/>
            <w:vAlign w:val="bottom"/>
            <w:hideMark/>
          </w:tcPr>
          <w:p w14:paraId="2E8BE513" w14:textId="7554200F" w:rsidR="00F31941" w:rsidRPr="007D6317" w:rsidRDefault="00F31941" w:rsidP="00DF749F">
            <w:pPr>
              <w:spacing w:after="0" w:line="240" w:lineRule="auto"/>
              <w:jc w:val="center"/>
              <w:rPr>
                <w:rFonts w:ascii="Times" w:eastAsia="Times New Roman" w:hAnsi="Times" w:cs="Times"/>
                <w:color w:val="000000"/>
                <w:sz w:val="22"/>
                <w:szCs w:val="22"/>
                <w:lang w:eastAsia="en-US"/>
              </w:rPr>
            </w:pPr>
            <w:r w:rsidRPr="007D6317">
              <w:rPr>
                <w:rFonts w:ascii="Times" w:eastAsia="Times New Roman" w:hAnsi="Times" w:cs="Times"/>
                <w:color w:val="000000"/>
                <w:sz w:val="22"/>
                <w:szCs w:val="22"/>
                <w:lang w:eastAsia="en-US"/>
              </w:rPr>
              <w:t>2079</w:t>
            </w:r>
            <w:r w:rsidR="001D1065" w:rsidRPr="007D6317">
              <w:rPr>
                <w:rFonts w:ascii="Times" w:eastAsia="Times New Roman" w:hAnsi="Times" w:cs="Times"/>
                <w:color w:val="000000"/>
                <w:sz w:val="22"/>
                <w:szCs w:val="22"/>
                <w:lang w:eastAsia="en-US"/>
              </w:rPr>
              <w:t>±</w:t>
            </w:r>
            <w:r w:rsidR="00136050" w:rsidRPr="007D6317">
              <w:rPr>
                <w:rFonts w:ascii="Times" w:eastAsia="Times New Roman" w:hAnsi="Times" w:cs="Times"/>
                <w:color w:val="000000"/>
                <w:sz w:val="22"/>
                <w:szCs w:val="22"/>
                <w:lang w:eastAsia="en-US"/>
              </w:rPr>
              <w:t>866</w:t>
            </w:r>
          </w:p>
        </w:tc>
        <w:tc>
          <w:tcPr>
            <w:tcW w:w="2028" w:type="dxa"/>
            <w:noWrap/>
            <w:vAlign w:val="bottom"/>
            <w:hideMark/>
          </w:tcPr>
          <w:p w14:paraId="47DFE743" w14:textId="5E43B8CB" w:rsidR="00F31941" w:rsidRPr="007D6317" w:rsidRDefault="00F31941" w:rsidP="00DF749F">
            <w:pPr>
              <w:spacing w:after="0" w:line="240" w:lineRule="auto"/>
              <w:jc w:val="center"/>
              <w:rPr>
                <w:rFonts w:ascii="Times" w:eastAsia="Times New Roman" w:hAnsi="Times" w:cs="Times"/>
                <w:color w:val="000000"/>
                <w:sz w:val="22"/>
                <w:szCs w:val="22"/>
                <w:lang w:eastAsia="en-US"/>
              </w:rPr>
            </w:pPr>
            <w:r w:rsidRPr="007D6317">
              <w:rPr>
                <w:rFonts w:ascii="Times" w:eastAsia="Times New Roman" w:hAnsi="Times" w:cs="Times"/>
                <w:color w:val="000000"/>
                <w:sz w:val="22"/>
                <w:szCs w:val="22"/>
                <w:lang w:eastAsia="en-US"/>
              </w:rPr>
              <w:t>1350</w:t>
            </w:r>
            <w:r w:rsidR="001D1065" w:rsidRPr="007D6317">
              <w:rPr>
                <w:rFonts w:ascii="Times" w:eastAsia="Times New Roman" w:hAnsi="Times" w:cs="Times"/>
                <w:color w:val="000000"/>
                <w:sz w:val="22"/>
                <w:szCs w:val="22"/>
                <w:lang w:eastAsia="en-US"/>
              </w:rPr>
              <w:t>±655</w:t>
            </w:r>
          </w:p>
        </w:tc>
        <w:tc>
          <w:tcPr>
            <w:tcW w:w="2028" w:type="dxa"/>
            <w:noWrap/>
            <w:vAlign w:val="bottom"/>
            <w:hideMark/>
          </w:tcPr>
          <w:p w14:paraId="73B7DB9D" w14:textId="671539D5" w:rsidR="00F31941" w:rsidRPr="007D6317" w:rsidRDefault="00F31941" w:rsidP="00DF749F">
            <w:pPr>
              <w:spacing w:after="0" w:line="240" w:lineRule="auto"/>
              <w:jc w:val="center"/>
              <w:rPr>
                <w:rFonts w:ascii="Times" w:eastAsia="Times New Roman" w:hAnsi="Times" w:cs="Times"/>
                <w:color w:val="000000"/>
                <w:sz w:val="22"/>
                <w:szCs w:val="22"/>
                <w:lang w:eastAsia="en-US"/>
              </w:rPr>
            </w:pPr>
            <w:r w:rsidRPr="007D6317">
              <w:rPr>
                <w:rFonts w:ascii="Times" w:eastAsia="Times New Roman" w:hAnsi="Times" w:cs="Times"/>
                <w:color w:val="000000"/>
                <w:sz w:val="22"/>
                <w:szCs w:val="22"/>
                <w:lang w:eastAsia="en-US"/>
              </w:rPr>
              <w:t>297</w:t>
            </w:r>
            <w:r w:rsidR="001D1065" w:rsidRPr="007D6317">
              <w:rPr>
                <w:rFonts w:ascii="Times" w:eastAsia="Times New Roman" w:hAnsi="Times" w:cs="Times"/>
                <w:color w:val="000000"/>
                <w:sz w:val="22"/>
                <w:szCs w:val="22"/>
                <w:lang w:eastAsia="en-US"/>
              </w:rPr>
              <w:t>±284</w:t>
            </w:r>
          </w:p>
        </w:tc>
        <w:tc>
          <w:tcPr>
            <w:tcW w:w="2148" w:type="dxa"/>
            <w:noWrap/>
            <w:vAlign w:val="bottom"/>
            <w:hideMark/>
          </w:tcPr>
          <w:p w14:paraId="6F7113EA" w14:textId="34588469" w:rsidR="00F31941" w:rsidRPr="007D6317" w:rsidRDefault="008A21E4" w:rsidP="00DF749F">
            <w:pPr>
              <w:spacing w:after="0" w:line="240" w:lineRule="auto"/>
              <w:jc w:val="center"/>
              <w:rPr>
                <w:rFonts w:ascii="Times" w:eastAsia="Times New Roman" w:hAnsi="Times" w:cs="Times"/>
                <w:color w:val="000000"/>
                <w:sz w:val="22"/>
                <w:szCs w:val="22"/>
                <w:lang w:eastAsia="en-US"/>
              </w:rPr>
            </w:pPr>
            <w:r w:rsidRPr="007D6317">
              <w:rPr>
                <w:rFonts w:ascii="Times" w:eastAsia="Times New Roman" w:hAnsi="Times" w:cs="Times"/>
                <w:color w:val="000000"/>
                <w:sz w:val="22"/>
                <w:szCs w:val="22"/>
                <w:lang w:eastAsia="en-US"/>
              </w:rPr>
              <w:t>7317</w:t>
            </w:r>
            <w:r w:rsidR="001D1065" w:rsidRPr="007D6317">
              <w:rPr>
                <w:rFonts w:ascii="Times" w:eastAsia="Times New Roman" w:hAnsi="Times" w:cs="Times"/>
                <w:color w:val="000000"/>
                <w:sz w:val="22"/>
                <w:szCs w:val="22"/>
                <w:lang w:eastAsia="en-US"/>
              </w:rPr>
              <w:t>±3775</w:t>
            </w:r>
          </w:p>
        </w:tc>
      </w:tr>
      <w:tr w:rsidR="002D4989" w:rsidRPr="00B11468" w14:paraId="56A1BCB0" w14:textId="77777777" w:rsidTr="007D6317">
        <w:trPr>
          <w:trHeight w:val="369"/>
        </w:trPr>
        <w:tc>
          <w:tcPr>
            <w:tcW w:w="2875" w:type="dxa"/>
            <w:noWrap/>
            <w:vAlign w:val="bottom"/>
            <w:hideMark/>
          </w:tcPr>
          <w:p w14:paraId="4106393C" w14:textId="77777777" w:rsidR="002D4989" w:rsidRPr="007D6317" w:rsidRDefault="002D4989" w:rsidP="002D4989">
            <w:pPr>
              <w:spacing w:after="0" w:line="240" w:lineRule="auto"/>
              <w:rPr>
                <w:rFonts w:ascii="Times" w:eastAsia="Times New Roman" w:hAnsi="Times" w:cs="Times"/>
                <w:color w:val="000000"/>
                <w:sz w:val="22"/>
                <w:szCs w:val="22"/>
                <w:lang w:eastAsia="en-US"/>
              </w:rPr>
            </w:pPr>
            <w:r w:rsidRPr="007D6317">
              <w:rPr>
                <w:rFonts w:ascii="Times" w:eastAsia="Times New Roman" w:hAnsi="Times" w:cs="Times"/>
                <w:color w:val="000000"/>
                <w:sz w:val="22"/>
                <w:szCs w:val="22"/>
                <w:lang w:eastAsia="en-US"/>
              </w:rPr>
              <w:t>Lab 5 (FTIR, ECD)</w:t>
            </w:r>
          </w:p>
        </w:tc>
        <w:tc>
          <w:tcPr>
            <w:tcW w:w="1788" w:type="dxa"/>
            <w:noWrap/>
            <w:vAlign w:val="bottom"/>
            <w:hideMark/>
          </w:tcPr>
          <w:p w14:paraId="26CE7C61" w14:textId="12CAB83F" w:rsidR="002D4989" w:rsidRPr="007D6317" w:rsidRDefault="002D4989" w:rsidP="00DF749F">
            <w:pPr>
              <w:spacing w:after="0" w:line="240" w:lineRule="auto"/>
              <w:jc w:val="center"/>
              <w:rPr>
                <w:rFonts w:ascii="Times" w:eastAsia="Times New Roman" w:hAnsi="Times" w:cs="Times"/>
                <w:color w:val="000000"/>
                <w:sz w:val="22"/>
                <w:szCs w:val="22"/>
                <w:lang w:eastAsia="en-US"/>
              </w:rPr>
            </w:pPr>
            <w:r w:rsidRPr="007D6317">
              <w:rPr>
                <w:rFonts w:ascii="Times" w:eastAsia="Times New Roman" w:hAnsi="Times" w:cs="Times"/>
                <w:color w:val="000000"/>
                <w:sz w:val="22"/>
                <w:szCs w:val="22"/>
                <w:lang w:eastAsia="en-US"/>
              </w:rPr>
              <w:t>1</w:t>
            </w:r>
            <w:r w:rsidR="001C13B0" w:rsidRPr="007D6317">
              <w:rPr>
                <w:rFonts w:ascii="Times" w:eastAsia="Times New Roman" w:hAnsi="Times" w:cs="Times"/>
                <w:color w:val="000000"/>
                <w:sz w:val="22"/>
                <w:szCs w:val="22"/>
                <w:lang w:eastAsia="en-US"/>
              </w:rPr>
              <w:t>0</w:t>
            </w:r>
            <w:r w:rsidRPr="007D6317">
              <w:rPr>
                <w:rFonts w:ascii="Times" w:eastAsia="Times New Roman" w:hAnsi="Times" w:cs="Times"/>
                <w:color w:val="000000"/>
                <w:sz w:val="22"/>
                <w:szCs w:val="22"/>
                <w:lang w:eastAsia="en-US"/>
              </w:rPr>
              <w:t>00</w:t>
            </w:r>
            <w:r w:rsidR="00D70ADF" w:rsidRPr="007D6317">
              <w:rPr>
                <w:rFonts w:ascii="Times" w:eastAsia="Times New Roman" w:hAnsi="Times" w:cs="Times"/>
                <w:color w:val="000000"/>
                <w:sz w:val="22"/>
                <w:szCs w:val="22"/>
                <w:lang w:eastAsia="en-US"/>
              </w:rPr>
              <w:t>±</w:t>
            </w:r>
            <w:r w:rsidR="001C13B0" w:rsidRPr="007D6317">
              <w:rPr>
                <w:rFonts w:ascii="Times" w:eastAsia="Times New Roman" w:hAnsi="Times" w:cs="Times"/>
                <w:color w:val="000000"/>
                <w:sz w:val="22"/>
                <w:szCs w:val="22"/>
                <w:lang w:eastAsia="en-US"/>
              </w:rPr>
              <w:t>1217</w:t>
            </w:r>
          </w:p>
        </w:tc>
        <w:tc>
          <w:tcPr>
            <w:tcW w:w="2148" w:type="dxa"/>
            <w:noWrap/>
            <w:vAlign w:val="bottom"/>
            <w:hideMark/>
          </w:tcPr>
          <w:p w14:paraId="5A8656F3" w14:textId="30A10DB1" w:rsidR="002D4989" w:rsidRPr="007D6317" w:rsidRDefault="001C13B0" w:rsidP="00DF749F">
            <w:pPr>
              <w:spacing w:after="0" w:line="240" w:lineRule="auto"/>
              <w:jc w:val="center"/>
              <w:rPr>
                <w:rFonts w:ascii="Times" w:eastAsia="Times New Roman" w:hAnsi="Times" w:cs="Times"/>
                <w:color w:val="000000"/>
                <w:sz w:val="22"/>
                <w:szCs w:val="22"/>
                <w:lang w:eastAsia="en-US"/>
              </w:rPr>
            </w:pPr>
            <w:r w:rsidRPr="007D6317">
              <w:rPr>
                <w:rFonts w:ascii="Times" w:eastAsia="Times New Roman" w:hAnsi="Times" w:cs="Times"/>
                <w:color w:val="000000"/>
                <w:sz w:val="22"/>
                <w:szCs w:val="22"/>
                <w:lang w:eastAsia="en-US"/>
              </w:rPr>
              <w:t>2333</w:t>
            </w:r>
            <w:r w:rsidR="00D70ADF" w:rsidRPr="007D6317">
              <w:rPr>
                <w:rFonts w:ascii="Times" w:eastAsia="Times New Roman" w:hAnsi="Times" w:cs="Times"/>
                <w:color w:val="000000"/>
                <w:sz w:val="22"/>
                <w:szCs w:val="22"/>
                <w:lang w:eastAsia="en-US"/>
              </w:rPr>
              <w:t>±</w:t>
            </w:r>
            <w:r w:rsidRPr="007D6317">
              <w:rPr>
                <w:rFonts w:ascii="Times" w:eastAsia="Times New Roman" w:hAnsi="Times" w:cs="Times"/>
                <w:color w:val="000000"/>
                <w:sz w:val="22"/>
                <w:szCs w:val="22"/>
                <w:lang w:eastAsia="en-US"/>
              </w:rPr>
              <w:t>2023</w:t>
            </w:r>
          </w:p>
        </w:tc>
        <w:tc>
          <w:tcPr>
            <w:tcW w:w="2148" w:type="dxa"/>
            <w:noWrap/>
            <w:vAlign w:val="bottom"/>
            <w:hideMark/>
          </w:tcPr>
          <w:p w14:paraId="6EC28D94" w14:textId="570BC9C7" w:rsidR="002D4989" w:rsidRPr="007D6317" w:rsidRDefault="001C13B0" w:rsidP="00DF749F">
            <w:pPr>
              <w:spacing w:after="0" w:line="240" w:lineRule="auto"/>
              <w:jc w:val="center"/>
              <w:rPr>
                <w:rFonts w:ascii="Times" w:eastAsia="Times New Roman" w:hAnsi="Times" w:cs="Times"/>
                <w:color w:val="000000"/>
                <w:sz w:val="22"/>
                <w:szCs w:val="22"/>
                <w:lang w:eastAsia="en-US"/>
              </w:rPr>
            </w:pPr>
            <w:r w:rsidRPr="007D6317">
              <w:rPr>
                <w:rFonts w:ascii="Times" w:eastAsia="Times New Roman" w:hAnsi="Times" w:cs="Times"/>
                <w:color w:val="000000"/>
                <w:sz w:val="22"/>
                <w:szCs w:val="22"/>
                <w:lang w:eastAsia="en-US"/>
              </w:rPr>
              <w:t>3467</w:t>
            </w:r>
            <w:r w:rsidR="00D70ADF" w:rsidRPr="007D6317">
              <w:rPr>
                <w:rFonts w:ascii="Times" w:eastAsia="Times New Roman" w:hAnsi="Times" w:cs="Times"/>
                <w:color w:val="000000"/>
                <w:sz w:val="22"/>
                <w:szCs w:val="22"/>
                <w:lang w:eastAsia="en-US"/>
              </w:rPr>
              <w:t>±</w:t>
            </w:r>
            <w:r w:rsidRPr="007D6317">
              <w:rPr>
                <w:rFonts w:ascii="Times" w:eastAsia="Times New Roman" w:hAnsi="Times" w:cs="Times"/>
                <w:color w:val="000000"/>
                <w:sz w:val="22"/>
                <w:szCs w:val="22"/>
                <w:lang w:eastAsia="en-US"/>
              </w:rPr>
              <w:t>3408</w:t>
            </w:r>
          </w:p>
        </w:tc>
        <w:tc>
          <w:tcPr>
            <w:tcW w:w="2028" w:type="dxa"/>
            <w:noWrap/>
            <w:vAlign w:val="bottom"/>
            <w:hideMark/>
          </w:tcPr>
          <w:p w14:paraId="38BE56C9" w14:textId="1EEFF34E" w:rsidR="002D4989" w:rsidRPr="007D6317" w:rsidRDefault="002D4989" w:rsidP="00DF749F">
            <w:pPr>
              <w:spacing w:after="0" w:line="240" w:lineRule="auto"/>
              <w:jc w:val="center"/>
              <w:rPr>
                <w:rFonts w:ascii="Times" w:eastAsia="Times New Roman" w:hAnsi="Times" w:cs="Times"/>
                <w:color w:val="000000"/>
                <w:sz w:val="22"/>
                <w:szCs w:val="22"/>
                <w:lang w:eastAsia="en-US"/>
              </w:rPr>
            </w:pPr>
            <w:r w:rsidRPr="007D6317">
              <w:rPr>
                <w:rFonts w:ascii="Times" w:eastAsia="Times New Roman" w:hAnsi="Times" w:cs="Times"/>
                <w:color w:val="000000"/>
                <w:sz w:val="22"/>
                <w:szCs w:val="22"/>
                <w:lang w:eastAsia="en-US"/>
              </w:rPr>
              <w:t>1</w:t>
            </w:r>
            <w:r w:rsidR="001C13B0" w:rsidRPr="007D6317">
              <w:rPr>
                <w:rFonts w:ascii="Times" w:eastAsia="Times New Roman" w:hAnsi="Times" w:cs="Times"/>
                <w:color w:val="000000"/>
                <w:sz w:val="22"/>
                <w:szCs w:val="22"/>
                <w:lang w:eastAsia="en-US"/>
              </w:rPr>
              <w:t>4</w:t>
            </w:r>
            <w:r w:rsidRPr="007D6317">
              <w:rPr>
                <w:rFonts w:ascii="Times" w:eastAsia="Times New Roman" w:hAnsi="Times" w:cs="Times"/>
                <w:color w:val="000000"/>
                <w:sz w:val="22"/>
                <w:szCs w:val="22"/>
                <w:lang w:eastAsia="en-US"/>
              </w:rPr>
              <w:t>00</w:t>
            </w:r>
            <w:r w:rsidR="00D70ADF" w:rsidRPr="007D6317">
              <w:rPr>
                <w:rFonts w:ascii="Times" w:eastAsia="Times New Roman" w:hAnsi="Times" w:cs="Times"/>
                <w:color w:val="000000"/>
                <w:sz w:val="22"/>
                <w:szCs w:val="22"/>
                <w:lang w:eastAsia="en-US"/>
              </w:rPr>
              <w:t>±</w:t>
            </w:r>
            <w:r w:rsidR="001C13B0" w:rsidRPr="007D6317">
              <w:rPr>
                <w:rFonts w:ascii="Times" w:eastAsia="Times New Roman" w:hAnsi="Times" w:cs="Times"/>
                <w:color w:val="000000"/>
                <w:sz w:val="22"/>
                <w:szCs w:val="22"/>
                <w:lang w:eastAsia="en-US"/>
              </w:rPr>
              <w:t>1058</w:t>
            </w:r>
          </w:p>
        </w:tc>
        <w:tc>
          <w:tcPr>
            <w:tcW w:w="2028" w:type="dxa"/>
            <w:noWrap/>
            <w:vAlign w:val="bottom"/>
            <w:hideMark/>
          </w:tcPr>
          <w:p w14:paraId="791425C6" w14:textId="1788F4F8" w:rsidR="002D4989" w:rsidRPr="007D6317" w:rsidRDefault="001C13B0" w:rsidP="00DF749F">
            <w:pPr>
              <w:spacing w:after="0" w:line="240" w:lineRule="auto"/>
              <w:jc w:val="center"/>
              <w:rPr>
                <w:rFonts w:ascii="Times" w:eastAsia="Times New Roman" w:hAnsi="Times" w:cs="Times"/>
                <w:color w:val="000000"/>
                <w:sz w:val="22"/>
                <w:szCs w:val="22"/>
                <w:lang w:eastAsia="en-US"/>
              </w:rPr>
            </w:pPr>
            <w:r w:rsidRPr="007D6317">
              <w:rPr>
                <w:rFonts w:ascii="Times" w:eastAsia="Times New Roman" w:hAnsi="Times" w:cs="Times"/>
                <w:color w:val="000000"/>
                <w:sz w:val="22"/>
                <w:szCs w:val="22"/>
                <w:lang w:eastAsia="en-US"/>
              </w:rPr>
              <w:t>533</w:t>
            </w:r>
            <w:r w:rsidR="00D70ADF" w:rsidRPr="007D6317">
              <w:rPr>
                <w:rFonts w:ascii="Times" w:eastAsia="Times New Roman" w:hAnsi="Times" w:cs="Times"/>
                <w:color w:val="000000"/>
                <w:sz w:val="22"/>
                <w:szCs w:val="22"/>
                <w:lang w:eastAsia="en-US"/>
              </w:rPr>
              <w:t>±</w:t>
            </w:r>
            <w:r w:rsidRPr="007D6317">
              <w:rPr>
                <w:rFonts w:ascii="Times" w:eastAsia="Times New Roman" w:hAnsi="Times" w:cs="Times"/>
                <w:color w:val="000000"/>
                <w:sz w:val="22"/>
                <w:szCs w:val="22"/>
                <w:lang w:eastAsia="en-US"/>
              </w:rPr>
              <w:t>611</w:t>
            </w:r>
          </w:p>
        </w:tc>
        <w:tc>
          <w:tcPr>
            <w:tcW w:w="2148" w:type="dxa"/>
            <w:noWrap/>
            <w:vAlign w:val="bottom"/>
            <w:hideMark/>
          </w:tcPr>
          <w:p w14:paraId="14FA0515" w14:textId="7C0D427F" w:rsidR="002D4989" w:rsidRPr="007D6317" w:rsidRDefault="002D4989" w:rsidP="00DF749F">
            <w:pPr>
              <w:spacing w:after="0" w:line="240" w:lineRule="auto"/>
              <w:jc w:val="center"/>
              <w:rPr>
                <w:rFonts w:ascii="Times" w:eastAsia="Times New Roman" w:hAnsi="Times" w:cs="Times"/>
                <w:color w:val="000000"/>
                <w:sz w:val="22"/>
                <w:szCs w:val="22"/>
                <w:lang w:eastAsia="en-US"/>
              </w:rPr>
            </w:pPr>
            <w:r w:rsidRPr="007D6317">
              <w:rPr>
                <w:rFonts w:ascii="Times" w:eastAsia="Times New Roman" w:hAnsi="Times" w:cs="Times"/>
                <w:color w:val="000000"/>
                <w:sz w:val="22"/>
                <w:szCs w:val="22"/>
                <w:lang w:eastAsia="en-US"/>
              </w:rPr>
              <w:t>12400</w:t>
            </w:r>
            <w:r w:rsidR="00D70ADF" w:rsidRPr="007D6317">
              <w:rPr>
                <w:rFonts w:ascii="Times" w:eastAsia="Times New Roman" w:hAnsi="Times" w:cs="Times"/>
                <w:color w:val="000000"/>
                <w:sz w:val="22"/>
                <w:szCs w:val="22"/>
                <w:lang w:eastAsia="en-US"/>
              </w:rPr>
              <w:t>±</w:t>
            </w:r>
            <w:r w:rsidR="009E2A6E" w:rsidRPr="007D6317">
              <w:rPr>
                <w:rFonts w:ascii="Times" w:eastAsia="Times New Roman" w:hAnsi="Times" w:cs="Times"/>
                <w:color w:val="000000"/>
                <w:sz w:val="22"/>
                <w:szCs w:val="22"/>
                <w:lang w:eastAsia="en-US"/>
              </w:rPr>
              <w:t>6223*</w:t>
            </w:r>
          </w:p>
        </w:tc>
      </w:tr>
      <w:tr w:rsidR="008357C3" w:rsidRPr="00B11468" w14:paraId="56EB7578" w14:textId="77777777" w:rsidTr="007D6317">
        <w:trPr>
          <w:trHeight w:val="369"/>
        </w:trPr>
        <w:tc>
          <w:tcPr>
            <w:tcW w:w="2875" w:type="dxa"/>
            <w:noWrap/>
            <w:vAlign w:val="bottom"/>
            <w:hideMark/>
          </w:tcPr>
          <w:p w14:paraId="15D07F69" w14:textId="2DE28CB9" w:rsidR="008357C3" w:rsidRPr="007D6317" w:rsidRDefault="008357C3" w:rsidP="008357C3">
            <w:pPr>
              <w:spacing w:after="0" w:line="240" w:lineRule="auto"/>
              <w:rPr>
                <w:rFonts w:ascii="Times" w:eastAsia="Times New Roman" w:hAnsi="Times" w:cs="Times"/>
                <w:color w:val="000000"/>
                <w:sz w:val="22"/>
                <w:szCs w:val="22"/>
                <w:lang w:eastAsia="en-US"/>
              </w:rPr>
            </w:pPr>
            <w:r w:rsidRPr="007D6317">
              <w:rPr>
                <w:rFonts w:ascii="Times" w:eastAsia="Times New Roman" w:hAnsi="Times" w:cs="Times"/>
                <w:color w:val="000000"/>
                <w:sz w:val="22"/>
                <w:szCs w:val="22"/>
                <w:lang w:eastAsia="en-US"/>
              </w:rPr>
              <w:t xml:space="preserve">Lab 5 (FTIR, Feret </w:t>
            </w:r>
            <w:r w:rsidR="00BD3AA9" w:rsidRPr="007D6317">
              <w:rPr>
                <w:rFonts w:ascii="Times" w:eastAsia="Times New Roman" w:hAnsi="Times" w:cs="Times"/>
                <w:color w:val="000000"/>
                <w:sz w:val="22"/>
                <w:szCs w:val="22"/>
                <w:lang w:eastAsia="en-US"/>
              </w:rPr>
              <w:t>M</w:t>
            </w:r>
            <w:r w:rsidRPr="007D6317">
              <w:rPr>
                <w:rFonts w:ascii="Times" w:eastAsia="Times New Roman" w:hAnsi="Times" w:cs="Times"/>
                <w:color w:val="000000"/>
                <w:sz w:val="22"/>
                <w:szCs w:val="22"/>
                <w:lang w:eastAsia="en-US"/>
              </w:rPr>
              <w:t>ax)</w:t>
            </w:r>
          </w:p>
        </w:tc>
        <w:tc>
          <w:tcPr>
            <w:tcW w:w="1788" w:type="dxa"/>
            <w:noWrap/>
            <w:vAlign w:val="bottom"/>
            <w:hideMark/>
          </w:tcPr>
          <w:p w14:paraId="7AB49FF4" w14:textId="61981572" w:rsidR="008357C3" w:rsidRPr="007D6317" w:rsidRDefault="009E2A6E" w:rsidP="00DF749F">
            <w:pPr>
              <w:spacing w:after="0" w:line="240" w:lineRule="auto"/>
              <w:jc w:val="center"/>
              <w:rPr>
                <w:rFonts w:ascii="Times" w:eastAsia="Times New Roman" w:hAnsi="Times" w:cs="Times"/>
                <w:color w:val="000000"/>
                <w:sz w:val="22"/>
                <w:szCs w:val="22"/>
                <w:lang w:eastAsia="en-US"/>
              </w:rPr>
            </w:pPr>
            <w:r w:rsidRPr="007D6317">
              <w:rPr>
                <w:rFonts w:ascii="Times" w:eastAsia="Times New Roman" w:hAnsi="Times" w:cs="Times"/>
                <w:color w:val="000000"/>
                <w:sz w:val="22"/>
                <w:szCs w:val="22"/>
                <w:lang w:eastAsia="en-US"/>
              </w:rPr>
              <w:t>133</w:t>
            </w:r>
            <w:r w:rsidR="00360155" w:rsidRPr="007D6317">
              <w:rPr>
                <w:rFonts w:ascii="Times" w:eastAsia="Times New Roman" w:hAnsi="Times" w:cs="Times"/>
                <w:color w:val="000000"/>
                <w:sz w:val="22"/>
                <w:szCs w:val="22"/>
                <w:lang w:eastAsia="en-US"/>
              </w:rPr>
              <w:t>±2</w:t>
            </w:r>
            <w:r w:rsidRPr="007D6317">
              <w:rPr>
                <w:rFonts w:ascii="Times" w:eastAsia="Times New Roman" w:hAnsi="Times" w:cs="Times"/>
                <w:color w:val="000000"/>
                <w:sz w:val="22"/>
                <w:szCs w:val="22"/>
                <w:lang w:eastAsia="en-US"/>
              </w:rPr>
              <w:t>31</w:t>
            </w:r>
          </w:p>
        </w:tc>
        <w:tc>
          <w:tcPr>
            <w:tcW w:w="2148" w:type="dxa"/>
            <w:noWrap/>
            <w:vAlign w:val="bottom"/>
            <w:hideMark/>
          </w:tcPr>
          <w:p w14:paraId="7E695869" w14:textId="6D182157" w:rsidR="008357C3" w:rsidRPr="007D6317" w:rsidRDefault="009E2A6E" w:rsidP="00DF749F">
            <w:pPr>
              <w:spacing w:after="0" w:line="240" w:lineRule="auto"/>
              <w:jc w:val="center"/>
              <w:rPr>
                <w:rFonts w:ascii="Times" w:eastAsia="Times New Roman" w:hAnsi="Times" w:cs="Times"/>
                <w:color w:val="000000"/>
                <w:sz w:val="22"/>
                <w:szCs w:val="22"/>
                <w:lang w:eastAsia="en-US"/>
              </w:rPr>
            </w:pPr>
            <w:r w:rsidRPr="007D6317">
              <w:rPr>
                <w:rFonts w:ascii="Times" w:eastAsia="Times New Roman" w:hAnsi="Times" w:cs="Times"/>
                <w:color w:val="000000"/>
                <w:sz w:val="22"/>
                <w:szCs w:val="22"/>
                <w:lang w:eastAsia="en-US"/>
              </w:rPr>
              <w:t>1533</w:t>
            </w:r>
            <w:r w:rsidR="00360155" w:rsidRPr="007D6317">
              <w:rPr>
                <w:rFonts w:ascii="Times" w:eastAsia="Times New Roman" w:hAnsi="Times" w:cs="Times"/>
                <w:color w:val="000000"/>
                <w:sz w:val="22"/>
                <w:szCs w:val="22"/>
                <w:lang w:eastAsia="en-US"/>
              </w:rPr>
              <w:t>±</w:t>
            </w:r>
            <w:r w:rsidRPr="007D6317">
              <w:rPr>
                <w:rFonts w:ascii="Times" w:eastAsia="Times New Roman" w:hAnsi="Times" w:cs="Times"/>
                <w:color w:val="000000"/>
                <w:sz w:val="22"/>
                <w:szCs w:val="22"/>
                <w:lang w:eastAsia="en-US"/>
              </w:rPr>
              <w:t>1528</w:t>
            </w:r>
          </w:p>
        </w:tc>
        <w:tc>
          <w:tcPr>
            <w:tcW w:w="2148" w:type="dxa"/>
            <w:noWrap/>
            <w:vAlign w:val="bottom"/>
            <w:hideMark/>
          </w:tcPr>
          <w:p w14:paraId="2A71AF41" w14:textId="0A62BB0F" w:rsidR="008357C3" w:rsidRPr="007D6317" w:rsidRDefault="009E2A6E" w:rsidP="00DF749F">
            <w:pPr>
              <w:spacing w:after="0" w:line="240" w:lineRule="auto"/>
              <w:jc w:val="center"/>
              <w:rPr>
                <w:rFonts w:ascii="Times" w:eastAsia="Times New Roman" w:hAnsi="Times" w:cs="Times"/>
                <w:color w:val="000000"/>
                <w:sz w:val="22"/>
                <w:szCs w:val="22"/>
                <w:lang w:eastAsia="en-US"/>
              </w:rPr>
            </w:pPr>
            <w:r w:rsidRPr="007D6317">
              <w:rPr>
                <w:rFonts w:ascii="Times" w:eastAsia="Times New Roman" w:hAnsi="Times" w:cs="Times"/>
                <w:color w:val="000000"/>
                <w:sz w:val="22"/>
                <w:szCs w:val="22"/>
                <w:lang w:eastAsia="en-US"/>
              </w:rPr>
              <w:t>3800</w:t>
            </w:r>
            <w:r w:rsidR="00360155" w:rsidRPr="007D6317">
              <w:rPr>
                <w:rFonts w:ascii="Times" w:eastAsia="Times New Roman" w:hAnsi="Times" w:cs="Times"/>
                <w:color w:val="000000"/>
                <w:sz w:val="22"/>
                <w:szCs w:val="22"/>
                <w:lang w:eastAsia="en-US"/>
              </w:rPr>
              <w:t>±</w:t>
            </w:r>
            <w:r w:rsidRPr="007D6317">
              <w:rPr>
                <w:rFonts w:ascii="Times" w:eastAsia="Times New Roman" w:hAnsi="Times" w:cs="Times"/>
                <w:color w:val="000000"/>
                <w:sz w:val="22"/>
                <w:szCs w:val="22"/>
                <w:lang w:eastAsia="en-US"/>
              </w:rPr>
              <w:t>3704</w:t>
            </w:r>
          </w:p>
        </w:tc>
        <w:tc>
          <w:tcPr>
            <w:tcW w:w="2028" w:type="dxa"/>
            <w:noWrap/>
            <w:vAlign w:val="bottom"/>
            <w:hideMark/>
          </w:tcPr>
          <w:p w14:paraId="665D14DF" w14:textId="36DA2F3E" w:rsidR="008357C3" w:rsidRPr="007D6317" w:rsidRDefault="008357C3" w:rsidP="00DF749F">
            <w:pPr>
              <w:spacing w:after="0" w:line="240" w:lineRule="auto"/>
              <w:jc w:val="center"/>
              <w:rPr>
                <w:rFonts w:ascii="Times" w:eastAsia="Times New Roman" w:hAnsi="Times" w:cs="Times"/>
                <w:color w:val="000000"/>
                <w:sz w:val="22"/>
                <w:szCs w:val="22"/>
                <w:lang w:eastAsia="en-US"/>
              </w:rPr>
            </w:pPr>
            <w:r w:rsidRPr="007D6317">
              <w:rPr>
                <w:rFonts w:ascii="Times" w:eastAsia="Times New Roman" w:hAnsi="Times" w:cs="Times"/>
                <w:color w:val="000000"/>
                <w:sz w:val="22"/>
                <w:szCs w:val="22"/>
                <w:lang w:eastAsia="en-US"/>
              </w:rPr>
              <w:t>2</w:t>
            </w:r>
            <w:r w:rsidR="009E2A6E" w:rsidRPr="007D6317">
              <w:rPr>
                <w:rFonts w:ascii="Times" w:eastAsia="Times New Roman" w:hAnsi="Times" w:cs="Times"/>
                <w:color w:val="000000"/>
                <w:sz w:val="22"/>
                <w:szCs w:val="22"/>
                <w:lang w:eastAsia="en-US"/>
              </w:rPr>
              <w:t>0</w:t>
            </w:r>
            <w:r w:rsidRPr="007D6317">
              <w:rPr>
                <w:rFonts w:ascii="Times" w:eastAsia="Times New Roman" w:hAnsi="Times" w:cs="Times"/>
                <w:color w:val="000000"/>
                <w:sz w:val="22"/>
                <w:szCs w:val="22"/>
                <w:lang w:eastAsia="en-US"/>
              </w:rPr>
              <w:t>00</w:t>
            </w:r>
            <w:r w:rsidR="00360155" w:rsidRPr="007D6317">
              <w:rPr>
                <w:rFonts w:ascii="Times" w:eastAsia="Times New Roman" w:hAnsi="Times" w:cs="Times"/>
                <w:color w:val="000000"/>
                <w:sz w:val="22"/>
                <w:szCs w:val="22"/>
                <w:lang w:eastAsia="en-US"/>
              </w:rPr>
              <w:t>±</w:t>
            </w:r>
            <w:r w:rsidR="009E2A6E" w:rsidRPr="007D6317">
              <w:rPr>
                <w:rFonts w:ascii="Times" w:eastAsia="Times New Roman" w:hAnsi="Times" w:cs="Times"/>
                <w:color w:val="000000"/>
                <w:sz w:val="22"/>
                <w:szCs w:val="22"/>
                <w:lang w:eastAsia="en-US"/>
              </w:rPr>
              <w:t>1709</w:t>
            </w:r>
          </w:p>
        </w:tc>
        <w:tc>
          <w:tcPr>
            <w:tcW w:w="2028" w:type="dxa"/>
            <w:noWrap/>
            <w:vAlign w:val="bottom"/>
            <w:hideMark/>
          </w:tcPr>
          <w:p w14:paraId="1BF69B10" w14:textId="64FE8A55" w:rsidR="008357C3" w:rsidRPr="007D6317" w:rsidRDefault="008357C3" w:rsidP="00DF749F">
            <w:pPr>
              <w:spacing w:after="0" w:line="240" w:lineRule="auto"/>
              <w:jc w:val="center"/>
              <w:rPr>
                <w:rFonts w:ascii="Times" w:eastAsia="Times New Roman" w:hAnsi="Times" w:cs="Times"/>
                <w:color w:val="000000"/>
                <w:sz w:val="22"/>
                <w:szCs w:val="22"/>
                <w:lang w:eastAsia="en-US"/>
              </w:rPr>
            </w:pPr>
            <w:r w:rsidRPr="007D6317">
              <w:rPr>
                <w:rFonts w:ascii="Times" w:eastAsia="Times New Roman" w:hAnsi="Times" w:cs="Times"/>
                <w:color w:val="000000"/>
                <w:sz w:val="22"/>
                <w:szCs w:val="22"/>
                <w:lang w:eastAsia="en-US"/>
              </w:rPr>
              <w:t>1</w:t>
            </w:r>
            <w:r w:rsidR="009E2A6E" w:rsidRPr="007D6317">
              <w:rPr>
                <w:rFonts w:ascii="Times" w:eastAsia="Times New Roman" w:hAnsi="Times" w:cs="Times"/>
                <w:color w:val="000000"/>
                <w:sz w:val="22"/>
                <w:szCs w:val="22"/>
                <w:lang w:eastAsia="en-US"/>
              </w:rPr>
              <w:t>267</w:t>
            </w:r>
            <w:r w:rsidR="00360155" w:rsidRPr="007D6317">
              <w:rPr>
                <w:rFonts w:ascii="Times" w:eastAsia="Times New Roman" w:hAnsi="Times" w:cs="Times"/>
                <w:color w:val="000000"/>
                <w:sz w:val="22"/>
                <w:szCs w:val="22"/>
                <w:lang w:eastAsia="en-US"/>
              </w:rPr>
              <w:t>±</w:t>
            </w:r>
            <w:r w:rsidR="009E2A6E" w:rsidRPr="007D6317">
              <w:rPr>
                <w:rFonts w:ascii="Times" w:eastAsia="Times New Roman" w:hAnsi="Times" w:cs="Times"/>
                <w:color w:val="000000"/>
                <w:sz w:val="22"/>
                <w:szCs w:val="22"/>
                <w:lang w:eastAsia="en-US"/>
              </w:rPr>
              <w:t>833</w:t>
            </w:r>
          </w:p>
        </w:tc>
        <w:tc>
          <w:tcPr>
            <w:tcW w:w="2148" w:type="dxa"/>
            <w:noWrap/>
            <w:vAlign w:val="bottom"/>
            <w:hideMark/>
          </w:tcPr>
          <w:p w14:paraId="5EA76570" w14:textId="2ECE624F" w:rsidR="008357C3" w:rsidRPr="007D6317" w:rsidRDefault="008357C3" w:rsidP="00DF749F">
            <w:pPr>
              <w:spacing w:after="0" w:line="240" w:lineRule="auto"/>
              <w:jc w:val="center"/>
              <w:rPr>
                <w:rFonts w:ascii="Times" w:eastAsia="Times New Roman" w:hAnsi="Times" w:cs="Times"/>
                <w:color w:val="000000"/>
                <w:sz w:val="22"/>
                <w:szCs w:val="22"/>
                <w:lang w:eastAsia="en-US"/>
              </w:rPr>
            </w:pPr>
            <w:r w:rsidRPr="007D6317">
              <w:rPr>
                <w:rFonts w:ascii="Times" w:eastAsia="Times New Roman" w:hAnsi="Times" w:cs="Times"/>
                <w:color w:val="000000"/>
                <w:sz w:val="22"/>
                <w:szCs w:val="22"/>
                <w:lang w:eastAsia="en-US"/>
              </w:rPr>
              <w:t>12400</w:t>
            </w:r>
            <w:r w:rsidR="00360155" w:rsidRPr="007D6317">
              <w:rPr>
                <w:rFonts w:ascii="Times" w:eastAsia="Times New Roman" w:hAnsi="Times" w:cs="Times"/>
                <w:color w:val="000000"/>
                <w:sz w:val="22"/>
                <w:szCs w:val="22"/>
                <w:lang w:eastAsia="en-US"/>
              </w:rPr>
              <w:t>±</w:t>
            </w:r>
            <w:r w:rsidR="009E2A6E" w:rsidRPr="007D6317">
              <w:rPr>
                <w:rFonts w:ascii="Times" w:eastAsia="Times New Roman" w:hAnsi="Times" w:cs="Times"/>
                <w:color w:val="000000"/>
                <w:sz w:val="22"/>
                <w:szCs w:val="22"/>
                <w:lang w:eastAsia="en-US"/>
              </w:rPr>
              <w:t>6223*</w:t>
            </w:r>
          </w:p>
        </w:tc>
      </w:tr>
      <w:tr w:rsidR="00C92EFA" w:rsidRPr="00B11468" w14:paraId="25D5D6BF" w14:textId="77777777" w:rsidTr="007D6317">
        <w:trPr>
          <w:trHeight w:val="369"/>
        </w:trPr>
        <w:tc>
          <w:tcPr>
            <w:tcW w:w="2875" w:type="dxa"/>
            <w:noWrap/>
            <w:vAlign w:val="bottom"/>
            <w:hideMark/>
          </w:tcPr>
          <w:p w14:paraId="22065922" w14:textId="77777777" w:rsidR="00C92EFA" w:rsidRPr="007D6317" w:rsidRDefault="00C92EFA" w:rsidP="00C92EFA">
            <w:pPr>
              <w:spacing w:after="0" w:line="240" w:lineRule="auto"/>
              <w:rPr>
                <w:rFonts w:ascii="Times" w:eastAsia="Times New Roman" w:hAnsi="Times" w:cs="Times"/>
                <w:color w:val="000000"/>
                <w:sz w:val="22"/>
                <w:szCs w:val="22"/>
                <w:lang w:eastAsia="en-US"/>
              </w:rPr>
            </w:pPr>
            <w:r w:rsidRPr="007D6317">
              <w:rPr>
                <w:rFonts w:ascii="Times" w:eastAsia="Times New Roman" w:hAnsi="Times" w:cs="Times"/>
                <w:color w:val="000000"/>
                <w:sz w:val="22"/>
                <w:szCs w:val="22"/>
                <w:lang w:eastAsia="en-US"/>
              </w:rPr>
              <w:t>Lab 6 (Raman, Feret Max)</w:t>
            </w:r>
          </w:p>
        </w:tc>
        <w:tc>
          <w:tcPr>
            <w:tcW w:w="1788" w:type="dxa"/>
            <w:noWrap/>
            <w:vAlign w:val="bottom"/>
            <w:hideMark/>
          </w:tcPr>
          <w:p w14:paraId="68962D57" w14:textId="71F1D1E7" w:rsidR="00C92EFA" w:rsidRPr="007D6317" w:rsidRDefault="00C92EFA" w:rsidP="00DF749F">
            <w:pPr>
              <w:spacing w:after="0" w:line="240" w:lineRule="auto"/>
              <w:jc w:val="center"/>
              <w:rPr>
                <w:rFonts w:ascii="Times" w:eastAsia="Times New Roman" w:hAnsi="Times" w:cs="Times"/>
                <w:color w:val="000000"/>
                <w:sz w:val="22"/>
                <w:szCs w:val="22"/>
                <w:lang w:eastAsia="en-US"/>
              </w:rPr>
            </w:pPr>
            <w:r w:rsidRPr="007D6317">
              <w:rPr>
                <w:rFonts w:ascii="Times" w:eastAsia="Times New Roman" w:hAnsi="Times" w:cs="Times"/>
                <w:color w:val="000000"/>
                <w:sz w:val="22"/>
                <w:szCs w:val="22"/>
                <w:lang w:eastAsia="en-US"/>
              </w:rPr>
              <w:t>117</w:t>
            </w:r>
            <w:r w:rsidR="00511586" w:rsidRPr="007D6317">
              <w:rPr>
                <w:rFonts w:ascii="Times" w:eastAsia="Times New Roman" w:hAnsi="Times" w:cs="Times"/>
                <w:color w:val="000000"/>
                <w:sz w:val="22"/>
                <w:szCs w:val="22"/>
                <w:lang w:eastAsia="en-US"/>
              </w:rPr>
              <w:t>±126</w:t>
            </w:r>
          </w:p>
        </w:tc>
        <w:tc>
          <w:tcPr>
            <w:tcW w:w="2148" w:type="dxa"/>
            <w:noWrap/>
            <w:vAlign w:val="bottom"/>
            <w:hideMark/>
          </w:tcPr>
          <w:p w14:paraId="64564117" w14:textId="70053416" w:rsidR="00C92EFA" w:rsidRPr="007D6317" w:rsidRDefault="00C92EFA" w:rsidP="00DF749F">
            <w:pPr>
              <w:spacing w:after="0" w:line="240" w:lineRule="auto"/>
              <w:jc w:val="center"/>
              <w:rPr>
                <w:rFonts w:ascii="Times" w:eastAsia="Times New Roman" w:hAnsi="Times" w:cs="Times"/>
                <w:color w:val="000000"/>
                <w:sz w:val="22"/>
                <w:szCs w:val="22"/>
                <w:lang w:eastAsia="en-US"/>
              </w:rPr>
            </w:pPr>
            <w:r w:rsidRPr="007D6317">
              <w:rPr>
                <w:rFonts w:ascii="Times" w:eastAsia="Times New Roman" w:hAnsi="Times" w:cs="Times"/>
                <w:color w:val="000000"/>
                <w:sz w:val="22"/>
                <w:szCs w:val="22"/>
                <w:lang w:eastAsia="en-US"/>
              </w:rPr>
              <w:t>600</w:t>
            </w:r>
            <w:r w:rsidR="00511586" w:rsidRPr="007D6317">
              <w:rPr>
                <w:rFonts w:ascii="Times" w:eastAsia="Times New Roman" w:hAnsi="Times" w:cs="Times"/>
                <w:color w:val="000000"/>
                <w:sz w:val="22"/>
                <w:szCs w:val="22"/>
                <w:lang w:eastAsia="en-US"/>
              </w:rPr>
              <w:t>±265</w:t>
            </w:r>
          </w:p>
        </w:tc>
        <w:tc>
          <w:tcPr>
            <w:tcW w:w="2148" w:type="dxa"/>
            <w:noWrap/>
            <w:vAlign w:val="bottom"/>
            <w:hideMark/>
          </w:tcPr>
          <w:p w14:paraId="5C0BEB11" w14:textId="12AC2076" w:rsidR="00C92EFA" w:rsidRPr="007D6317" w:rsidRDefault="00C92EFA" w:rsidP="00DF749F">
            <w:pPr>
              <w:spacing w:after="0" w:line="240" w:lineRule="auto"/>
              <w:jc w:val="center"/>
              <w:rPr>
                <w:rFonts w:ascii="Times" w:eastAsia="Times New Roman" w:hAnsi="Times" w:cs="Times"/>
                <w:color w:val="000000"/>
                <w:sz w:val="22"/>
                <w:szCs w:val="22"/>
                <w:lang w:eastAsia="en-US"/>
              </w:rPr>
            </w:pPr>
            <w:r w:rsidRPr="007D6317">
              <w:rPr>
                <w:rFonts w:ascii="Times" w:eastAsia="Times New Roman" w:hAnsi="Times" w:cs="Times"/>
                <w:color w:val="000000"/>
                <w:sz w:val="22"/>
                <w:szCs w:val="22"/>
                <w:lang w:eastAsia="en-US"/>
              </w:rPr>
              <w:t>1583</w:t>
            </w:r>
            <w:r w:rsidR="00511586" w:rsidRPr="007D6317">
              <w:rPr>
                <w:rFonts w:ascii="Times" w:eastAsia="Times New Roman" w:hAnsi="Times" w:cs="Times"/>
                <w:color w:val="000000"/>
                <w:sz w:val="22"/>
                <w:szCs w:val="22"/>
                <w:lang w:eastAsia="en-US"/>
              </w:rPr>
              <w:t>±611</w:t>
            </w:r>
          </w:p>
        </w:tc>
        <w:tc>
          <w:tcPr>
            <w:tcW w:w="2028" w:type="dxa"/>
            <w:noWrap/>
            <w:vAlign w:val="bottom"/>
            <w:hideMark/>
          </w:tcPr>
          <w:p w14:paraId="5045D19A" w14:textId="70661B11" w:rsidR="00C92EFA" w:rsidRPr="007D6317" w:rsidRDefault="00C92EFA" w:rsidP="00DF749F">
            <w:pPr>
              <w:spacing w:after="0" w:line="240" w:lineRule="auto"/>
              <w:jc w:val="center"/>
              <w:rPr>
                <w:rFonts w:ascii="Times" w:eastAsia="Times New Roman" w:hAnsi="Times" w:cs="Times"/>
                <w:color w:val="000000"/>
                <w:sz w:val="22"/>
                <w:szCs w:val="22"/>
                <w:lang w:eastAsia="en-US"/>
              </w:rPr>
            </w:pPr>
            <w:r w:rsidRPr="007D6317">
              <w:rPr>
                <w:rFonts w:ascii="Times" w:eastAsia="Times New Roman" w:hAnsi="Times" w:cs="Times"/>
                <w:color w:val="000000"/>
                <w:sz w:val="22"/>
                <w:szCs w:val="22"/>
                <w:lang w:eastAsia="en-US"/>
              </w:rPr>
              <w:t>4817</w:t>
            </w:r>
            <w:r w:rsidR="00511586" w:rsidRPr="007D6317">
              <w:rPr>
                <w:rFonts w:ascii="Times" w:eastAsia="Times New Roman" w:hAnsi="Times" w:cs="Times"/>
                <w:color w:val="000000"/>
                <w:sz w:val="22"/>
                <w:szCs w:val="22"/>
                <w:lang w:eastAsia="en-US"/>
              </w:rPr>
              <w:t>±2386</w:t>
            </w:r>
          </w:p>
        </w:tc>
        <w:tc>
          <w:tcPr>
            <w:tcW w:w="2028" w:type="dxa"/>
            <w:noWrap/>
            <w:vAlign w:val="bottom"/>
            <w:hideMark/>
          </w:tcPr>
          <w:p w14:paraId="2186E667" w14:textId="182950F7" w:rsidR="00C92EFA" w:rsidRPr="007D6317" w:rsidRDefault="00C92EFA" w:rsidP="00DF749F">
            <w:pPr>
              <w:spacing w:after="0" w:line="240" w:lineRule="auto"/>
              <w:jc w:val="center"/>
              <w:rPr>
                <w:rFonts w:ascii="Times" w:eastAsia="Times New Roman" w:hAnsi="Times" w:cs="Times"/>
                <w:color w:val="000000"/>
                <w:sz w:val="22"/>
                <w:szCs w:val="22"/>
                <w:lang w:eastAsia="en-US"/>
              </w:rPr>
            </w:pPr>
            <w:r w:rsidRPr="007D6317">
              <w:rPr>
                <w:rFonts w:ascii="Times" w:eastAsia="Times New Roman" w:hAnsi="Times" w:cs="Times"/>
                <w:color w:val="000000"/>
                <w:sz w:val="22"/>
                <w:szCs w:val="22"/>
                <w:lang w:eastAsia="en-US"/>
              </w:rPr>
              <w:t>1683</w:t>
            </w:r>
            <w:r w:rsidR="00511586" w:rsidRPr="007D6317">
              <w:rPr>
                <w:rFonts w:ascii="Times" w:eastAsia="Times New Roman" w:hAnsi="Times" w:cs="Times"/>
                <w:color w:val="000000"/>
                <w:sz w:val="22"/>
                <w:szCs w:val="22"/>
                <w:lang w:eastAsia="en-US"/>
              </w:rPr>
              <w:t>±275</w:t>
            </w:r>
          </w:p>
        </w:tc>
        <w:tc>
          <w:tcPr>
            <w:tcW w:w="2148" w:type="dxa"/>
            <w:noWrap/>
            <w:vAlign w:val="bottom"/>
            <w:hideMark/>
          </w:tcPr>
          <w:p w14:paraId="4F41AEA5" w14:textId="0413DBE4" w:rsidR="00C92EFA" w:rsidRPr="007D6317" w:rsidRDefault="008A21E4" w:rsidP="00DF749F">
            <w:pPr>
              <w:spacing w:after="0" w:line="240" w:lineRule="auto"/>
              <w:jc w:val="center"/>
              <w:rPr>
                <w:rFonts w:ascii="Times" w:eastAsia="Times New Roman" w:hAnsi="Times" w:cs="Times"/>
                <w:color w:val="000000"/>
                <w:sz w:val="22"/>
                <w:szCs w:val="22"/>
                <w:lang w:eastAsia="en-US"/>
              </w:rPr>
            </w:pPr>
            <w:r w:rsidRPr="007D6317">
              <w:rPr>
                <w:rFonts w:ascii="Times" w:eastAsia="Times New Roman" w:hAnsi="Times" w:cs="Times"/>
                <w:color w:val="000000"/>
                <w:sz w:val="22"/>
                <w:szCs w:val="22"/>
                <w:lang w:eastAsia="en-US"/>
              </w:rPr>
              <w:t>8800</w:t>
            </w:r>
            <w:r w:rsidR="00511586" w:rsidRPr="007D6317">
              <w:rPr>
                <w:rFonts w:ascii="Times" w:eastAsia="Times New Roman" w:hAnsi="Times" w:cs="Times"/>
                <w:color w:val="000000"/>
                <w:sz w:val="22"/>
                <w:szCs w:val="22"/>
                <w:lang w:eastAsia="en-US"/>
              </w:rPr>
              <w:t>±3632</w:t>
            </w:r>
          </w:p>
        </w:tc>
      </w:tr>
      <w:tr w:rsidR="00F70B1E" w:rsidRPr="00B11468" w14:paraId="710EB64D" w14:textId="77777777" w:rsidTr="007D6317">
        <w:trPr>
          <w:trHeight w:val="369"/>
        </w:trPr>
        <w:tc>
          <w:tcPr>
            <w:tcW w:w="2875" w:type="dxa"/>
            <w:noWrap/>
            <w:vAlign w:val="bottom"/>
            <w:hideMark/>
          </w:tcPr>
          <w:p w14:paraId="179C18F5" w14:textId="77777777" w:rsidR="00F70B1E" w:rsidRPr="007D6317" w:rsidRDefault="00F70B1E" w:rsidP="00F70B1E">
            <w:pPr>
              <w:spacing w:after="0" w:line="240" w:lineRule="auto"/>
              <w:rPr>
                <w:rFonts w:ascii="Times" w:eastAsia="Times New Roman" w:hAnsi="Times" w:cs="Times"/>
                <w:color w:val="000000"/>
                <w:sz w:val="22"/>
                <w:szCs w:val="22"/>
                <w:lang w:eastAsia="en-US"/>
              </w:rPr>
            </w:pPr>
            <w:r w:rsidRPr="007D6317">
              <w:rPr>
                <w:rFonts w:ascii="Times" w:eastAsia="Times New Roman" w:hAnsi="Times" w:cs="Times"/>
                <w:color w:val="000000"/>
                <w:sz w:val="22"/>
                <w:szCs w:val="22"/>
                <w:lang w:eastAsia="en-US"/>
              </w:rPr>
              <w:t>Lab 7 (FTIR, Feret Max)</w:t>
            </w:r>
          </w:p>
        </w:tc>
        <w:tc>
          <w:tcPr>
            <w:tcW w:w="1788" w:type="dxa"/>
            <w:noWrap/>
            <w:vAlign w:val="bottom"/>
            <w:hideMark/>
          </w:tcPr>
          <w:p w14:paraId="5A7631FD" w14:textId="5D802716" w:rsidR="00F70B1E" w:rsidRPr="007D6317" w:rsidRDefault="00F70B1E" w:rsidP="00DF749F">
            <w:pPr>
              <w:spacing w:after="0" w:line="240" w:lineRule="auto"/>
              <w:jc w:val="center"/>
              <w:rPr>
                <w:rFonts w:ascii="Times" w:eastAsia="Times New Roman" w:hAnsi="Times" w:cs="Times"/>
                <w:color w:val="000000"/>
                <w:sz w:val="22"/>
                <w:szCs w:val="22"/>
                <w:lang w:eastAsia="en-US"/>
              </w:rPr>
            </w:pPr>
            <w:r w:rsidRPr="007D6317">
              <w:rPr>
                <w:rFonts w:ascii="Times" w:eastAsia="Times New Roman" w:hAnsi="Times" w:cs="Times"/>
                <w:color w:val="000000"/>
                <w:sz w:val="22"/>
                <w:szCs w:val="22"/>
                <w:lang w:eastAsia="en-US"/>
              </w:rPr>
              <w:t>1800</w:t>
            </w:r>
            <w:r w:rsidR="002172F4" w:rsidRPr="007D6317">
              <w:rPr>
                <w:rFonts w:ascii="Times" w:eastAsia="Times New Roman" w:hAnsi="Times" w:cs="Times"/>
                <w:color w:val="000000"/>
                <w:sz w:val="22"/>
                <w:szCs w:val="22"/>
                <w:lang w:eastAsia="en-US"/>
              </w:rPr>
              <w:t>±872</w:t>
            </w:r>
          </w:p>
        </w:tc>
        <w:tc>
          <w:tcPr>
            <w:tcW w:w="2148" w:type="dxa"/>
            <w:noWrap/>
            <w:vAlign w:val="bottom"/>
            <w:hideMark/>
          </w:tcPr>
          <w:p w14:paraId="03689F97" w14:textId="08E76A3C" w:rsidR="00F70B1E" w:rsidRPr="007D6317" w:rsidRDefault="00F70B1E" w:rsidP="00DF749F">
            <w:pPr>
              <w:spacing w:after="0" w:line="240" w:lineRule="auto"/>
              <w:jc w:val="center"/>
              <w:rPr>
                <w:rFonts w:ascii="Times" w:eastAsia="Times New Roman" w:hAnsi="Times" w:cs="Times"/>
                <w:color w:val="000000"/>
                <w:sz w:val="22"/>
                <w:szCs w:val="22"/>
                <w:lang w:eastAsia="en-US"/>
              </w:rPr>
            </w:pPr>
            <w:r w:rsidRPr="007D6317">
              <w:rPr>
                <w:rFonts w:ascii="Times" w:eastAsia="Times New Roman" w:hAnsi="Times" w:cs="Times"/>
                <w:color w:val="000000"/>
                <w:sz w:val="22"/>
                <w:szCs w:val="22"/>
                <w:lang w:eastAsia="en-US"/>
              </w:rPr>
              <w:t>16867</w:t>
            </w:r>
            <w:r w:rsidR="002172F4" w:rsidRPr="007D6317">
              <w:rPr>
                <w:rFonts w:ascii="Times" w:eastAsia="Times New Roman" w:hAnsi="Times" w:cs="Times"/>
                <w:color w:val="000000"/>
                <w:sz w:val="22"/>
                <w:szCs w:val="22"/>
                <w:lang w:eastAsia="en-US"/>
              </w:rPr>
              <w:t>±8353</w:t>
            </w:r>
          </w:p>
        </w:tc>
        <w:tc>
          <w:tcPr>
            <w:tcW w:w="2148" w:type="dxa"/>
            <w:noWrap/>
            <w:vAlign w:val="bottom"/>
            <w:hideMark/>
          </w:tcPr>
          <w:p w14:paraId="5FBF0DD0" w14:textId="30E34050" w:rsidR="00F70B1E" w:rsidRPr="007D6317" w:rsidRDefault="00F70B1E" w:rsidP="00DF749F">
            <w:pPr>
              <w:spacing w:after="0" w:line="240" w:lineRule="auto"/>
              <w:jc w:val="center"/>
              <w:rPr>
                <w:rFonts w:ascii="Times" w:eastAsia="Times New Roman" w:hAnsi="Times" w:cs="Times"/>
                <w:color w:val="000000"/>
                <w:sz w:val="22"/>
                <w:szCs w:val="22"/>
                <w:lang w:eastAsia="en-US"/>
              </w:rPr>
            </w:pPr>
            <w:r w:rsidRPr="007D6317">
              <w:rPr>
                <w:rFonts w:ascii="Times" w:eastAsia="Times New Roman" w:hAnsi="Times" w:cs="Times"/>
                <w:color w:val="000000"/>
                <w:sz w:val="22"/>
                <w:szCs w:val="22"/>
                <w:lang w:eastAsia="en-US"/>
              </w:rPr>
              <w:t>31000</w:t>
            </w:r>
            <w:r w:rsidR="002172F4" w:rsidRPr="007D6317">
              <w:rPr>
                <w:rFonts w:ascii="Times" w:eastAsia="Times New Roman" w:hAnsi="Times" w:cs="Times"/>
                <w:color w:val="000000"/>
                <w:sz w:val="22"/>
                <w:szCs w:val="22"/>
                <w:lang w:eastAsia="en-US"/>
              </w:rPr>
              <w:t>±10615</w:t>
            </w:r>
          </w:p>
        </w:tc>
        <w:tc>
          <w:tcPr>
            <w:tcW w:w="2028" w:type="dxa"/>
            <w:noWrap/>
            <w:vAlign w:val="bottom"/>
            <w:hideMark/>
          </w:tcPr>
          <w:p w14:paraId="3F81D9FA" w14:textId="1926FF9A" w:rsidR="00F70B1E" w:rsidRPr="007D6317" w:rsidRDefault="00F70B1E" w:rsidP="00DF749F">
            <w:pPr>
              <w:spacing w:after="0" w:line="240" w:lineRule="auto"/>
              <w:jc w:val="center"/>
              <w:rPr>
                <w:rFonts w:ascii="Times" w:eastAsia="Times New Roman" w:hAnsi="Times" w:cs="Times"/>
                <w:color w:val="000000"/>
                <w:sz w:val="22"/>
                <w:szCs w:val="22"/>
                <w:lang w:eastAsia="en-US"/>
              </w:rPr>
            </w:pPr>
            <w:r w:rsidRPr="007D6317">
              <w:rPr>
                <w:rFonts w:ascii="Times" w:eastAsia="Times New Roman" w:hAnsi="Times" w:cs="Times"/>
                <w:color w:val="000000"/>
                <w:sz w:val="22"/>
                <w:szCs w:val="22"/>
                <w:lang w:eastAsia="en-US"/>
              </w:rPr>
              <w:t>11867</w:t>
            </w:r>
            <w:r w:rsidR="002172F4" w:rsidRPr="007D6317">
              <w:rPr>
                <w:rFonts w:ascii="Times" w:eastAsia="Times New Roman" w:hAnsi="Times" w:cs="Times"/>
                <w:color w:val="000000"/>
                <w:sz w:val="22"/>
                <w:szCs w:val="22"/>
                <w:lang w:eastAsia="en-US"/>
              </w:rPr>
              <w:t>±</w:t>
            </w:r>
            <w:r w:rsidR="00A30B3D" w:rsidRPr="007D6317">
              <w:rPr>
                <w:rFonts w:ascii="Times" w:eastAsia="Times New Roman" w:hAnsi="Times" w:cs="Times"/>
                <w:color w:val="000000"/>
                <w:sz w:val="22"/>
                <w:szCs w:val="22"/>
                <w:lang w:eastAsia="en-US"/>
              </w:rPr>
              <w:t>5608</w:t>
            </w:r>
          </w:p>
        </w:tc>
        <w:tc>
          <w:tcPr>
            <w:tcW w:w="2028" w:type="dxa"/>
            <w:noWrap/>
            <w:vAlign w:val="bottom"/>
            <w:hideMark/>
          </w:tcPr>
          <w:p w14:paraId="7394177F" w14:textId="082875D0" w:rsidR="00F70B1E" w:rsidRPr="007D6317" w:rsidRDefault="00F70B1E" w:rsidP="00DF749F">
            <w:pPr>
              <w:spacing w:after="0" w:line="240" w:lineRule="auto"/>
              <w:jc w:val="center"/>
              <w:rPr>
                <w:rFonts w:ascii="Times" w:eastAsia="Times New Roman" w:hAnsi="Times" w:cs="Times"/>
                <w:color w:val="000000"/>
                <w:sz w:val="22"/>
                <w:szCs w:val="22"/>
                <w:lang w:eastAsia="en-US"/>
              </w:rPr>
            </w:pPr>
            <w:r w:rsidRPr="007D6317">
              <w:rPr>
                <w:rFonts w:ascii="Times" w:eastAsia="Times New Roman" w:hAnsi="Times" w:cs="Times"/>
                <w:color w:val="000000"/>
                <w:sz w:val="22"/>
                <w:szCs w:val="22"/>
                <w:lang w:eastAsia="en-US"/>
              </w:rPr>
              <w:t>7667</w:t>
            </w:r>
            <w:r w:rsidR="00A30B3D" w:rsidRPr="007D6317">
              <w:rPr>
                <w:rFonts w:ascii="Times" w:eastAsia="Times New Roman" w:hAnsi="Times" w:cs="Times"/>
                <w:color w:val="000000"/>
                <w:sz w:val="22"/>
                <w:szCs w:val="22"/>
                <w:lang w:eastAsia="en-US"/>
              </w:rPr>
              <w:t>±4291</w:t>
            </w:r>
          </w:p>
        </w:tc>
        <w:tc>
          <w:tcPr>
            <w:tcW w:w="2148" w:type="dxa"/>
            <w:noWrap/>
            <w:vAlign w:val="bottom"/>
            <w:hideMark/>
          </w:tcPr>
          <w:p w14:paraId="13564E83" w14:textId="3FBADA38" w:rsidR="00F70B1E" w:rsidRPr="007D6317" w:rsidRDefault="00F70B1E" w:rsidP="00DF749F">
            <w:pPr>
              <w:spacing w:after="0" w:line="240" w:lineRule="auto"/>
              <w:jc w:val="center"/>
              <w:rPr>
                <w:rFonts w:ascii="Times" w:eastAsia="Times New Roman" w:hAnsi="Times" w:cs="Times"/>
                <w:color w:val="000000"/>
                <w:sz w:val="22"/>
                <w:szCs w:val="22"/>
                <w:lang w:eastAsia="en-US"/>
              </w:rPr>
            </w:pPr>
            <w:r w:rsidRPr="007D6317">
              <w:rPr>
                <w:rFonts w:ascii="Times" w:eastAsia="Times New Roman" w:hAnsi="Times" w:cs="Times"/>
                <w:color w:val="000000"/>
                <w:sz w:val="22"/>
                <w:szCs w:val="22"/>
                <w:lang w:eastAsia="en-US"/>
              </w:rPr>
              <w:t>6</w:t>
            </w:r>
            <w:r w:rsidR="00D22CA5">
              <w:rPr>
                <w:rFonts w:ascii="Times" w:eastAsia="Times New Roman" w:hAnsi="Times" w:cs="Times"/>
                <w:color w:val="000000"/>
                <w:sz w:val="22"/>
                <w:szCs w:val="22"/>
                <w:lang w:eastAsia="en-US"/>
              </w:rPr>
              <w:t>92</w:t>
            </w:r>
            <w:r w:rsidRPr="007D6317">
              <w:rPr>
                <w:rFonts w:ascii="Times" w:eastAsia="Times New Roman" w:hAnsi="Times" w:cs="Times"/>
                <w:color w:val="000000"/>
                <w:sz w:val="22"/>
                <w:szCs w:val="22"/>
                <w:lang w:eastAsia="en-US"/>
              </w:rPr>
              <w:t>00</w:t>
            </w:r>
            <w:r w:rsidR="00A30B3D" w:rsidRPr="007D6317">
              <w:rPr>
                <w:rFonts w:ascii="Times" w:eastAsia="Times New Roman" w:hAnsi="Times" w:cs="Times"/>
                <w:color w:val="000000"/>
                <w:sz w:val="22"/>
                <w:szCs w:val="22"/>
                <w:lang w:eastAsia="en-US"/>
              </w:rPr>
              <w:t>±27025</w:t>
            </w:r>
          </w:p>
        </w:tc>
      </w:tr>
      <w:tr w:rsidR="00403CEB" w:rsidRPr="00B11468" w14:paraId="6A00DD95" w14:textId="77777777" w:rsidTr="007D6317">
        <w:trPr>
          <w:trHeight w:val="369"/>
        </w:trPr>
        <w:tc>
          <w:tcPr>
            <w:tcW w:w="2875" w:type="dxa"/>
            <w:tcBorders>
              <w:bottom w:val="single" w:sz="4" w:space="0" w:color="auto"/>
            </w:tcBorders>
            <w:noWrap/>
            <w:vAlign w:val="bottom"/>
          </w:tcPr>
          <w:p w14:paraId="157EDDF4" w14:textId="60C26D86" w:rsidR="00403CEB" w:rsidRPr="007D6317" w:rsidRDefault="00403CEB" w:rsidP="00F70B1E">
            <w:pPr>
              <w:spacing w:after="0" w:line="240" w:lineRule="auto"/>
              <w:rPr>
                <w:rFonts w:ascii="Times" w:eastAsia="Times New Roman" w:hAnsi="Times" w:cs="Times"/>
                <w:color w:val="000000"/>
                <w:sz w:val="22"/>
                <w:szCs w:val="22"/>
                <w:lang w:eastAsia="en-US"/>
              </w:rPr>
            </w:pPr>
            <w:r w:rsidRPr="007D6317">
              <w:rPr>
                <w:rFonts w:ascii="Times" w:eastAsia="Times New Roman" w:hAnsi="Times" w:cs="Times"/>
                <w:color w:val="000000"/>
                <w:sz w:val="22"/>
                <w:szCs w:val="22"/>
                <w:lang w:eastAsia="en-US"/>
              </w:rPr>
              <w:t>Lab 8 (FTIR, Feret Max)</w:t>
            </w:r>
          </w:p>
        </w:tc>
        <w:tc>
          <w:tcPr>
            <w:tcW w:w="1788" w:type="dxa"/>
            <w:tcBorders>
              <w:bottom w:val="single" w:sz="4" w:space="0" w:color="auto"/>
            </w:tcBorders>
            <w:noWrap/>
            <w:vAlign w:val="bottom"/>
          </w:tcPr>
          <w:p w14:paraId="3F15A325" w14:textId="021353FA" w:rsidR="00403CEB" w:rsidRPr="007D6317" w:rsidRDefault="001C13B0" w:rsidP="00DF749F">
            <w:pPr>
              <w:spacing w:after="0" w:line="240" w:lineRule="auto"/>
              <w:jc w:val="center"/>
              <w:rPr>
                <w:rFonts w:ascii="Times" w:eastAsia="Times New Roman" w:hAnsi="Times" w:cs="Times"/>
                <w:color w:val="000000"/>
                <w:sz w:val="22"/>
                <w:szCs w:val="22"/>
                <w:lang w:eastAsia="en-US"/>
              </w:rPr>
            </w:pPr>
            <w:r w:rsidRPr="007D6317">
              <w:rPr>
                <w:rFonts w:ascii="Times" w:eastAsia="Times New Roman" w:hAnsi="Times" w:cs="Times"/>
                <w:color w:val="000000"/>
                <w:sz w:val="22"/>
                <w:szCs w:val="22"/>
                <w:lang w:eastAsia="en-US"/>
              </w:rPr>
              <w:t>-</w:t>
            </w:r>
          </w:p>
        </w:tc>
        <w:tc>
          <w:tcPr>
            <w:tcW w:w="2148" w:type="dxa"/>
            <w:tcBorders>
              <w:bottom w:val="single" w:sz="4" w:space="0" w:color="auto"/>
            </w:tcBorders>
            <w:noWrap/>
            <w:vAlign w:val="bottom"/>
          </w:tcPr>
          <w:p w14:paraId="3C20A38D" w14:textId="3A8948C1" w:rsidR="00403CEB" w:rsidRPr="007D6317" w:rsidRDefault="001C13B0" w:rsidP="00DF749F">
            <w:pPr>
              <w:spacing w:after="0" w:line="240" w:lineRule="auto"/>
              <w:jc w:val="center"/>
              <w:rPr>
                <w:rFonts w:ascii="Times" w:eastAsia="Times New Roman" w:hAnsi="Times" w:cs="Times"/>
                <w:color w:val="000000"/>
                <w:sz w:val="22"/>
                <w:szCs w:val="22"/>
                <w:lang w:eastAsia="en-US"/>
              </w:rPr>
            </w:pPr>
            <w:r w:rsidRPr="007D6317">
              <w:rPr>
                <w:rFonts w:ascii="Times" w:eastAsia="Times New Roman" w:hAnsi="Times" w:cs="Times"/>
                <w:color w:val="000000"/>
                <w:sz w:val="22"/>
                <w:szCs w:val="22"/>
                <w:lang w:eastAsia="en-US"/>
              </w:rPr>
              <w:t>-</w:t>
            </w:r>
          </w:p>
        </w:tc>
        <w:tc>
          <w:tcPr>
            <w:tcW w:w="2148" w:type="dxa"/>
            <w:tcBorders>
              <w:bottom w:val="single" w:sz="4" w:space="0" w:color="auto"/>
            </w:tcBorders>
            <w:noWrap/>
            <w:vAlign w:val="bottom"/>
          </w:tcPr>
          <w:p w14:paraId="4B2F1B48" w14:textId="5EB287DF" w:rsidR="00403CEB" w:rsidRPr="007D6317" w:rsidRDefault="001C13B0" w:rsidP="00DF749F">
            <w:pPr>
              <w:spacing w:after="0" w:line="240" w:lineRule="auto"/>
              <w:jc w:val="center"/>
              <w:rPr>
                <w:rFonts w:ascii="Times" w:eastAsia="Times New Roman" w:hAnsi="Times" w:cs="Times"/>
                <w:color w:val="000000"/>
                <w:sz w:val="22"/>
                <w:szCs w:val="22"/>
                <w:lang w:eastAsia="en-US"/>
              </w:rPr>
            </w:pPr>
            <w:r w:rsidRPr="007D6317">
              <w:rPr>
                <w:rFonts w:ascii="Times" w:eastAsia="Times New Roman" w:hAnsi="Times" w:cs="Times"/>
                <w:color w:val="000000"/>
                <w:sz w:val="22"/>
                <w:szCs w:val="22"/>
                <w:lang w:eastAsia="en-US"/>
              </w:rPr>
              <w:t>-</w:t>
            </w:r>
          </w:p>
        </w:tc>
        <w:tc>
          <w:tcPr>
            <w:tcW w:w="2028" w:type="dxa"/>
            <w:tcBorders>
              <w:bottom w:val="single" w:sz="4" w:space="0" w:color="auto"/>
            </w:tcBorders>
            <w:noWrap/>
            <w:vAlign w:val="bottom"/>
          </w:tcPr>
          <w:p w14:paraId="693688CC" w14:textId="58B2CEC0" w:rsidR="00403CEB" w:rsidRPr="007D6317" w:rsidRDefault="001C13B0" w:rsidP="00DF749F">
            <w:pPr>
              <w:spacing w:after="0" w:line="240" w:lineRule="auto"/>
              <w:jc w:val="center"/>
              <w:rPr>
                <w:rFonts w:ascii="Times" w:eastAsia="Times New Roman" w:hAnsi="Times" w:cs="Times"/>
                <w:color w:val="000000"/>
                <w:sz w:val="22"/>
                <w:szCs w:val="22"/>
                <w:lang w:eastAsia="en-US"/>
              </w:rPr>
            </w:pPr>
            <w:r w:rsidRPr="007D6317">
              <w:rPr>
                <w:rFonts w:ascii="Times" w:eastAsia="Times New Roman" w:hAnsi="Times" w:cs="Times"/>
                <w:color w:val="000000"/>
                <w:sz w:val="22"/>
                <w:szCs w:val="22"/>
                <w:lang w:eastAsia="en-US"/>
              </w:rPr>
              <w:t>-</w:t>
            </w:r>
          </w:p>
        </w:tc>
        <w:tc>
          <w:tcPr>
            <w:tcW w:w="2028" w:type="dxa"/>
            <w:tcBorders>
              <w:bottom w:val="single" w:sz="4" w:space="0" w:color="auto"/>
            </w:tcBorders>
            <w:noWrap/>
            <w:vAlign w:val="bottom"/>
          </w:tcPr>
          <w:p w14:paraId="6C2AECAC" w14:textId="0CDEC185" w:rsidR="00403CEB" w:rsidRPr="007D6317" w:rsidRDefault="001C13B0" w:rsidP="00DF749F">
            <w:pPr>
              <w:spacing w:after="0" w:line="240" w:lineRule="auto"/>
              <w:jc w:val="center"/>
              <w:rPr>
                <w:rFonts w:ascii="Times" w:eastAsia="Times New Roman" w:hAnsi="Times" w:cs="Times"/>
                <w:color w:val="000000"/>
                <w:sz w:val="22"/>
                <w:szCs w:val="22"/>
                <w:lang w:eastAsia="en-US"/>
              </w:rPr>
            </w:pPr>
            <w:r w:rsidRPr="007D6317">
              <w:rPr>
                <w:rFonts w:ascii="Times" w:eastAsia="Times New Roman" w:hAnsi="Times" w:cs="Times"/>
                <w:color w:val="000000"/>
                <w:sz w:val="22"/>
                <w:szCs w:val="22"/>
                <w:lang w:eastAsia="en-US"/>
              </w:rPr>
              <w:t>-</w:t>
            </w:r>
          </w:p>
        </w:tc>
        <w:tc>
          <w:tcPr>
            <w:tcW w:w="2148" w:type="dxa"/>
            <w:tcBorders>
              <w:bottom w:val="single" w:sz="4" w:space="0" w:color="auto"/>
            </w:tcBorders>
            <w:noWrap/>
            <w:vAlign w:val="bottom"/>
          </w:tcPr>
          <w:p w14:paraId="45C67846" w14:textId="60750BF0" w:rsidR="00403CEB" w:rsidRPr="007D6317" w:rsidRDefault="00403CEB" w:rsidP="00DF749F">
            <w:pPr>
              <w:spacing w:after="0" w:line="240" w:lineRule="auto"/>
              <w:jc w:val="center"/>
              <w:rPr>
                <w:rFonts w:ascii="Times" w:eastAsia="Times New Roman" w:hAnsi="Times" w:cs="Times"/>
                <w:color w:val="000000"/>
                <w:sz w:val="22"/>
                <w:szCs w:val="22"/>
                <w:lang w:eastAsia="en-US"/>
              </w:rPr>
            </w:pPr>
            <w:r w:rsidRPr="007D6317">
              <w:rPr>
                <w:rFonts w:ascii="Times" w:eastAsia="Times New Roman" w:hAnsi="Times" w:cs="Times"/>
                <w:color w:val="000000"/>
                <w:sz w:val="22"/>
                <w:szCs w:val="22"/>
                <w:lang w:eastAsia="en-US"/>
              </w:rPr>
              <w:t>9015±1936</w:t>
            </w:r>
          </w:p>
        </w:tc>
      </w:tr>
      <w:tr w:rsidR="009E2A6E" w:rsidRPr="00B11468" w14:paraId="189CA689" w14:textId="77777777" w:rsidTr="007D6317">
        <w:trPr>
          <w:trHeight w:val="369"/>
        </w:trPr>
        <w:tc>
          <w:tcPr>
            <w:tcW w:w="15163" w:type="dxa"/>
            <w:gridSpan w:val="7"/>
            <w:tcBorders>
              <w:top w:val="single" w:sz="4" w:space="0" w:color="auto"/>
            </w:tcBorders>
            <w:noWrap/>
          </w:tcPr>
          <w:p w14:paraId="57B6BDD0" w14:textId="24C0F7CD" w:rsidR="009E2A6E" w:rsidRPr="007D6317" w:rsidRDefault="009E2A6E" w:rsidP="009E2A6E">
            <w:pPr>
              <w:spacing w:after="0" w:line="240" w:lineRule="auto"/>
              <w:rPr>
                <w:rFonts w:ascii="Times" w:eastAsia="Times New Roman" w:hAnsi="Times" w:cs="Times"/>
                <w:color w:val="000000"/>
                <w:sz w:val="22"/>
                <w:szCs w:val="22"/>
                <w:lang w:eastAsia="en-US"/>
              </w:rPr>
            </w:pPr>
            <w:r w:rsidRPr="007D6317">
              <w:rPr>
                <w:rFonts w:ascii="Times" w:eastAsia="Times New Roman" w:hAnsi="Times" w:cs="Times"/>
                <w:color w:val="000000"/>
                <w:sz w:val="22"/>
                <w:szCs w:val="22"/>
                <w:lang w:eastAsia="en-US"/>
              </w:rPr>
              <w:t>*</w:t>
            </w:r>
            <w:r w:rsidRPr="007D6317">
              <w:rPr>
                <w:sz w:val="22"/>
                <w:szCs w:val="22"/>
              </w:rPr>
              <w:t xml:space="preserve"> </w:t>
            </w:r>
            <w:r w:rsidRPr="007D6317">
              <w:rPr>
                <w:rFonts w:ascii="Times" w:eastAsia="Times New Roman" w:hAnsi="Times" w:cs="Times"/>
                <w:color w:val="000000"/>
                <w:sz w:val="22"/>
                <w:szCs w:val="22"/>
                <w:lang w:eastAsia="en-US"/>
              </w:rPr>
              <w:t>Replicate 3 reported by Lab 5 was excluded from this evaluation due to markedly lower counts detected.</w:t>
            </w:r>
          </w:p>
        </w:tc>
      </w:tr>
      <w:tr w:rsidR="00353A03" w:rsidRPr="00B11468" w14:paraId="46226E62" w14:textId="77777777" w:rsidTr="007D6317">
        <w:trPr>
          <w:trHeight w:val="369"/>
        </w:trPr>
        <w:tc>
          <w:tcPr>
            <w:tcW w:w="2875" w:type="dxa"/>
            <w:noWrap/>
            <w:vAlign w:val="bottom"/>
            <w:hideMark/>
          </w:tcPr>
          <w:p w14:paraId="72CDC073" w14:textId="0B8289BF" w:rsidR="00403CEB" w:rsidRPr="007D6317" w:rsidRDefault="00403CEB">
            <w:pPr>
              <w:spacing w:after="0" w:line="240" w:lineRule="auto"/>
              <w:rPr>
                <w:rFonts w:ascii="Times" w:eastAsia="Times New Roman" w:hAnsi="Times" w:cs="Times"/>
                <w:color w:val="000000"/>
                <w:sz w:val="22"/>
                <w:szCs w:val="22"/>
                <w:lang w:eastAsia="en-US"/>
              </w:rPr>
            </w:pPr>
          </w:p>
          <w:p w14:paraId="7D010991" w14:textId="40C9DFD4" w:rsidR="00353A03" w:rsidRPr="007D6317" w:rsidRDefault="00353A03">
            <w:pPr>
              <w:spacing w:after="0" w:line="240" w:lineRule="auto"/>
              <w:rPr>
                <w:rFonts w:ascii="Times" w:eastAsia="Times New Roman" w:hAnsi="Times" w:cs="Times"/>
                <w:b/>
                <w:color w:val="000000"/>
                <w:sz w:val="22"/>
                <w:szCs w:val="22"/>
                <w:lang w:eastAsia="en-US"/>
              </w:rPr>
            </w:pPr>
            <w:r w:rsidRPr="007D6317">
              <w:rPr>
                <w:rFonts w:ascii="Times" w:eastAsia="Times New Roman" w:hAnsi="Times" w:cs="Times"/>
                <w:b/>
                <w:color w:val="000000"/>
                <w:sz w:val="22"/>
                <w:szCs w:val="22"/>
                <w:lang w:eastAsia="en-US"/>
              </w:rPr>
              <w:t>PBAT</w:t>
            </w:r>
          </w:p>
        </w:tc>
        <w:tc>
          <w:tcPr>
            <w:tcW w:w="10140" w:type="dxa"/>
            <w:gridSpan w:val="5"/>
            <w:noWrap/>
            <w:vAlign w:val="bottom"/>
            <w:hideMark/>
          </w:tcPr>
          <w:p w14:paraId="2BD8FB02" w14:textId="77777777" w:rsidR="00353A03" w:rsidRPr="007D6317" w:rsidRDefault="00353A03">
            <w:pPr>
              <w:spacing w:after="0" w:line="240" w:lineRule="auto"/>
              <w:jc w:val="center"/>
              <w:rPr>
                <w:rFonts w:ascii="Times" w:eastAsia="Times New Roman" w:hAnsi="Times" w:cs="Times"/>
                <w:color w:val="000000"/>
                <w:sz w:val="22"/>
                <w:szCs w:val="22"/>
                <w:lang w:eastAsia="en-US"/>
              </w:rPr>
            </w:pPr>
            <w:r w:rsidRPr="007D6317">
              <w:rPr>
                <w:rFonts w:ascii="Times" w:eastAsia="Times New Roman" w:hAnsi="Times" w:cs="Times"/>
                <w:color w:val="000000"/>
                <w:sz w:val="22"/>
                <w:szCs w:val="22"/>
                <w:lang w:eastAsia="en-US"/>
              </w:rPr>
              <w:t>size range</w:t>
            </w:r>
          </w:p>
        </w:tc>
        <w:tc>
          <w:tcPr>
            <w:tcW w:w="2148" w:type="dxa"/>
            <w:noWrap/>
            <w:vAlign w:val="bottom"/>
            <w:hideMark/>
          </w:tcPr>
          <w:p w14:paraId="3E2254F7" w14:textId="77777777" w:rsidR="00353A03" w:rsidRPr="007D6317" w:rsidRDefault="00353A03">
            <w:pPr>
              <w:spacing w:after="0" w:line="240" w:lineRule="auto"/>
              <w:jc w:val="center"/>
              <w:rPr>
                <w:rFonts w:ascii="Times" w:eastAsia="Times New Roman" w:hAnsi="Times" w:cs="Times"/>
                <w:color w:val="000000"/>
                <w:sz w:val="22"/>
                <w:szCs w:val="22"/>
                <w:lang w:eastAsia="en-US"/>
              </w:rPr>
            </w:pPr>
          </w:p>
        </w:tc>
      </w:tr>
      <w:tr w:rsidR="00353A03" w:rsidRPr="00B11468" w14:paraId="6BCCD0AC" w14:textId="77777777" w:rsidTr="007D6317">
        <w:trPr>
          <w:trHeight w:val="369"/>
        </w:trPr>
        <w:tc>
          <w:tcPr>
            <w:tcW w:w="2875" w:type="dxa"/>
            <w:tcBorders>
              <w:bottom w:val="single" w:sz="4" w:space="0" w:color="auto"/>
            </w:tcBorders>
            <w:noWrap/>
            <w:vAlign w:val="bottom"/>
            <w:hideMark/>
          </w:tcPr>
          <w:p w14:paraId="31F17999" w14:textId="77777777" w:rsidR="00353A03" w:rsidRPr="007D6317" w:rsidRDefault="00353A03">
            <w:pPr>
              <w:spacing w:after="0" w:line="240" w:lineRule="auto"/>
              <w:rPr>
                <w:rFonts w:ascii="Times" w:eastAsia="Times New Roman" w:hAnsi="Times" w:cs="Times"/>
                <w:color w:val="000000"/>
                <w:sz w:val="22"/>
                <w:szCs w:val="22"/>
                <w:lang w:eastAsia="en-US"/>
              </w:rPr>
            </w:pPr>
            <w:r w:rsidRPr="007D6317">
              <w:rPr>
                <w:rFonts w:ascii="Times" w:eastAsia="Times New Roman" w:hAnsi="Times" w:cs="Times"/>
                <w:color w:val="000000"/>
                <w:sz w:val="22"/>
                <w:szCs w:val="22"/>
                <w:lang w:eastAsia="en-US"/>
              </w:rPr>
              <w:t>Laboratory</w:t>
            </w:r>
          </w:p>
        </w:tc>
        <w:tc>
          <w:tcPr>
            <w:tcW w:w="1788" w:type="dxa"/>
            <w:tcBorders>
              <w:bottom w:val="single" w:sz="4" w:space="0" w:color="auto"/>
            </w:tcBorders>
            <w:noWrap/>
            <w:vAlign w:val="bottom"/>
            <w:hideMark/>
          </w:tcPr>
          <w:p w14:paraId="17D2ADD0" w14:textId="77777777" w:rsidR="00353A03" w:rsidRPr="007D6317" w:rsidRDefault="00353A03" w:rsidP="00D124FE">
            <w:pPr>
              <w:spacing w:after="0" w:line="240" w:lineRule="auto"/>
              <w:jc w:val="center"/>
              <w:rPr>
                <w:rFonts w:ascii="Times" w:eastAsia="Times New Roman" w:hAnsi="Times" w:cs="Times"/>
                <w:color w:val="000000"/>
                <w:sz w:val="22"/>
                <w:szCs w:val="22"/>
                <w:lang w:eastAsia="en-US"/>
              </w:rPr>
            </w:pPr>
            <w:r w:rsidRPr="007D6317">
              <w:rPr>
                <w:rFonts w:ascii="Times" w:eastAsia="Times New Roman" w:hAnsi="Times" w:cs="Times"/>
                <w:color w:val="000000"/>
                <w:sz w:val="22"/>
                <w:szCs w:val="22"/>
                <w:lang w:eastAsia="en-US"/>
              </w:rPr>
              <w:t>&lt;50 µm</w:t>
            </w:r>
          </w:p>
        </w:tc>
        <w:tc>
          <w:tcPr>
            <w:tcW w:w="2148" w:type="dxa"/>
            <w:tcBorders>
              <w:bottom w:val="single" w:sz="4" w:space="0" w:color="auto"/>
            </w:tcBorders>
            <w:noWrap/>
            <w:vAlign w:val="bottom"/>
            <w:hideMark/>
          </w:tcPr>
          <w:p w14:paraId="0862C621" w14:textId="77777777" w:rsidR="00353A03" w:rsidRPr="007D6317" w:rsidRDefault="00353A03" w:rsidP="00D124FE">
            <w:pPr>
              <w:spacing w:after="0" w:line="240" w:lineRule="auto"/>
              <w:jc w:val="center"/>
              <w:rPr>
                <w:rFonts w:ascii="Times" w:eastAsia="Times New Roman" w:hAnsi="Times" w:cs="Times"/>
                <w:color w:val="000000"/>
                <w:sz w:val="22"/>
                <w:szCs w:val="22"/>
                <w:lang w:eastAsia="en-US"/>
              </w:rPr>
            </w:pPr>
            <w:r w:rsidRPr="007D6317">
              <w:rPr>
                <w:rFonts w:ascii="Times" w:eastAsia="Times New Roman" w:hAnsi="Times" w:cs="Times"/>
                <w:color w:val="000000"/>
                <w:sz w:val="22"/>
                <w:szCs w:val="22"/>
                <w:lang w:eastAsia="en-US"/>
              </w:rPr>
              <w:t>50-100 µm</w:t>
            </w:r>
          </w:p>
        </w:tc>
        <w:tc>
          <w:tcPr>
            <w:tcW w:w="2148" w:type="dxa"/>
            <w:tcBorders>
              <w:bottom w:val="single" w:sz="4" w:space="0" w:color="auto"/>
            </w:tcBorders>
            <w:noWrap/>
            <w:vAlign w:val="bottom"/>
            <w:hideMark/>
          </w:tcPr>
          <w:p w14:paraId="505790FE" w14:textId="77777777" w:rsidR="00353A03" w:rsidRPr="007D6317" w:rsidRDefault="00353A03" w:rsidP="00D124FE">
            <w:pPr>
              <w:spacing w:after="0" w:line="240" w:lineRule="auto"/>
              <w:jc w:val="center"/>
              <w:rPr>
                <w:rFonts w:ascii="Times" w:eastAsia="Times New Roman" w:hAnsi="Times" w:cs="Times"/>
                <w:color w:val="000000"/>
                <w:sz w:val="22"/>
                <w:szCs w:val="22"/>
                <w:lang w:eastAsia="en-US"/>
              </w:rPr>
            </w:pPr>
            <w:r w:rsidRPr="007D6317">
              <w:rPr>
                <w:rFonts w:ascii="Times" w:eastAsia="Times New Roman" w:hAnsi="Times" w:cs="Times"/>
                <w:color w:val="000000"/>
                <w:sz w:val="22"/>
                <w:szCs w:val="22"/>
                <w:lang w:eastAsia="en-US"/>
              </w:rPr>
              <w:t>100-200 µm</w:t>
            </w:r>
          </w:p>
        </w:tc>
        <w:tc>
          <w:tcPr>
            <w:tcW w:w="2028" w:type="dxa"/>
            <w:tcBorders>
              <w:bottom w:val="single" w:sz="4" w:space="0" w:color="auto"/>
            </w:tcBorders>
            <w:noWrap/>
            <w:vAlign w:val="bottom"/>
            <w:hideMark/>
          </w:tcPr>
          <w:p w14:paraId="4A62322B" w14:textId="77777777" w:rsidR="00353A03" w:rsidRPr="007D6317" w:rsidRDefault="00353A03" w:rsidP="00D124FE">
            <w:pPr>
              <w:spacing w:after="0" w:line="240" w:lineRule="auto"/>
              <w:jc w:val="center"/>
              <w:rPr>
                <w:rFonts w:ascii="Times" w:eastAsia="Times New Roman" w:hAnsi="Times" w:cs="Times"/>
                <w:color w:val="000000"/>
                <w:sz w:val="22"/>
                <w:szCs w:val="22"/>
                <w:lang w:eastAsia="en-US"/>
              </w:rPr>
            </w:pPr>
            <w:r w:rsidRPr="007D6317">
              <w:rPr>
                <w:rFonts w:ascii="Times" w:eastAsia="Times New Roman" w:hAnsi="Times" w:cs="Times"/>
                <w:color w:val="000000"/>
                <w:sz w:val="22"/>
                <w:szCs w:val="22"/>
                <w:lang w:eastAsia="en-US"/>
              </w:rPr>
              <w:t>200-300 µm</w:t>
            </w:r>
          </w:p>
        </w:tc>
        <w:tc>
          <w:tcPr>
            <w:tcW w:w="2028" w:type="dxa"/>
            <w:tcBorders>
              <w:bottom w:val="single" w:sz="4" w:space="0" w:color="auto"/>
            </w:tcBorders>
            <w:noWrap/>
            <w:vAlign w:val="bottom"/>
            <w:hideMark/>
          </w:tcPr>
          <w:p w14:paraId="342B89EB" w14:textId="77777777" w:rsidR="00353A03" w:rsidRPr="007D6317" w:rsidRDefault="00353A03" w:rsidP="00D124FE">
            <w:pPr>
              <w:spacing w:after="0" w:line="240" w:lineRule="auto"/>
              <w:jc w:val="center"/>
              <w:rPr>
                <w:rFonts w:ascii="Times" w:eastAsia="Times New Roman" w:hAnsi="Times" w:cs="Times"/>
                <w:color w:val="000000"/>
                <w:sz w:val="22"/>
                <w:szCs w:val="22"/>
                <w:lang w:eastAsia="en-US"/>
              </w:rPr>
            </w:pPr>
            <w:r w:rsidRPr="007D6317">
              <w:rPr>
                <w:rFonts w:ascii="Times" w:eastAsia="Times New Roman" w:hAnsi="Times" w:cs="Times"/>
                <w:color w:val="000000"/>
                <w:sz w:val="22"/>
                <w:szCs w:val="22"/>
                <w:lang w:eastAsia="en-US"/>
              </w:rPr>
              <w:t>&gt; 300 µm</w:t>
            </w:r>
          </w:p>
        </w:tc>
        <w:tc>
          <w:tcPr>
            <w:tcW w:w="2148" w:type="dxa"/>
            <w:tcBorders>
              <w:bottom w:val="single" w:sz="4" w:space="0" w:color="auto"/>
            </w:tcBorders>
            <w:noWrap/>
            <w:vAlign w:val="bottom"/>
            <w:hideMark/>
          </w:tcPr>
          <w:p w14:paraId="0556BE3D" w14:textId="77777777" w:rsidR="00353A03" w:rsidRPr="007D6317" w:rsidRDefault="00353A03" w:rsidP="00D124FE">
            <w:pPr>
              <w:spacing w:after="0" w:line="240" w:lineRule="auto"/>
              <w:jc w:val="center"/>
              <w:rPr>
                <w:rFonts w:ascii="Times" w:eastAsia="Times New Roman" w:hAnsi="Times" w:cs="Times"/>
                <w:color w:val="000000"/>
                <w:sz w:val="22"/>
                <w:szCs w:val="22"/>
                <w:lang w:eastAsia="en-US"/>
              </w:rPr>
            </w:pPr>
            <w:r w:rsidRPr="007D6317">
              <w:rPr>
                <w:rFonts w:ascii="Times" w:eastAsia="Times New Roman" w:hAnsi="Times" w:cs="Times"/>
                <w:color w:val="000000"/>
                <w:sz w:val="22"/>
                <w:szCs w:val="22"/>
                <w:lang w:eastAsia="en-US"/>
              </w:rPr>
              <w:t>Total</w:t>
            </w:r>
          </w:p>
        </w:tc>
      </w:tr>
      <w:tr w:rsidR="005027BD" w:rsidRPr="00B11468" w14:paraId="63DC2510" w14:textId="77777777" w:rsidTr="007D6317">
        <w:trPr>
          <w:trHeight w:val="369"/>
        </w:trPr>
        <w:tc>
          <w:tcPr>
            <w:tcW w:w="2875" w:type="dxa"/>
            <w:tcBorders>
              <w:top w:val="single" w:sz="4" w:space="0" w:color="auto"/>
            </w:tcBorders>
            <w:noWrap/>
            <w:vAlign w:val="bottom"/>
            <w:hideMark/>
          </w:tcPr>
          <w:p w14:paraId="2B6E3E43" w14:textId="77777777" w:rsidR="005027BD" w:rsidRPr="007D6317" w:rsidRDefault="005027BD" w:rsidP="005027BD">
            <w:pPr>
              <w:spacing w:after="0" w:line="240" w:lineRule="auto"/>
              <w:rPr>
                <w:rFonts w:ascii="Times" w:eastAsia="Times New Roman" w:hAnsi="Times" w:cs="Times"/>
                <w:color w:val="000000"/>
                <w:sz w:val="22"/>
                <w:szCs w:val="22"/>
                <w:lang w:eastAsia="en-US"/>
              </w:rPr>
            </w:pPr>
            <w:r w:rsidRPr="007D6317">
              <w:rPr>
                <w:rFonts w:ascii="Times" w:eastAsia="Times New Roman" w:hAnsi="Times" w:cs="Times"/>
                <w:color w:val="000000"/>
                <w:sz w:val="22"/>
                <w:szCs w:val="22"/>
                <w:lang w:eastAsia="en-US"/>
              </w:rPr>
              <w:t>Lab 1 (Raman, ECD)</w:t>
            </w:r>
          </w:p>
        </w:tc>
        <w:tc>
          <w:tcPr>
            <w:tcW w:w="1788" w:type="dxa"/>
            <w:tcBorders>
              <w:top w:val="single" w:sz="4" w:space="0" w:color="auto"/>
            </w:tcBorders>
            <w:noWrap/>
            <w:vAlign w:val="bottom"/>
            <w:hideMark/>
          </w:tcPr>
          <w:p w14:paraId="3F5759D8" w14:textId="205621F9" w:rsidR="005027BD" w:rsidRPr="007D6317" w:rsidRDefault="009702D5" w:rsidP="0099089C">
            <w:pPr>
              <w:spacing w:after="0" w:line="240" w:lineRule="auto"/>
              <w:jc w:val="center"/>
              <w:rPr>
                <w:rFonts w:ascii="Times" w:eastAsia="Times New Roman" w:hAnsi="Times" w:cs="Times"/>
                <w:color w:val="000000"/>
                <w:sz w:val="22"/>
                <w:szCs w:val="22"/>
                <w:lang w:eastAsia="en-US"/>
              </w:rPr>
            </w:pPr>
            <w:r w:rsidRPr="007D6317">
              <w:rPr>
                <w:rFonts w:ascii="Times" w:eastAsia="Times New Roman" w:hAnsi="Times" w:cs="Times"/>
                <w:color w:val="000000"/>
                <w:sz w:val="22"/>
                <w:szCs w:val="22"/>
                <w:lang w:eastAsia="en-US"/>
              </w:rPr>
              <w:t>18833</w:t>
            </w:r>
            <w:r w:rsidR="00C544F9" w:rsidRPr="007D6317">
              <w:rPr>
                <w:rFonts w:ascii="Times" w:eastAsia="Times New Roman" w:hAnsi="Times" w:cs="Times"/>
                <w:color w:val="000000"/>
                <w:sz w:val="22"/>
                <w:szCs w:val="22"/>
                <w:lang w:eastAsia="en-US"/>
              </w:rPr>
              <w:t>±10054</w:t>
            </w:r>
          </w:p>
        </w:tc>
        <w:tc>
          <w:tcPr>
            <w:tcW w:w="2148" w:type="dxa"/>
            <w:tcBorders>
              <w:top w:val="single" w:sz="4" w:space="0" w:color="auto"/>
            </w:tcBorders>
            <w:noWrap/>
            <w:vAlign w:val="bottom"/>
            <w:hideMark/>
          </w:tcPr>
          <w:p w14:paraId="151E9494" w14:textId="1F2484F6" w:rsidR="005027BD" w:rsidRPr="007D6317" w:rsidRDefault="005027BD" w:rsidP="00DF749F">
            <w:pPr>
              <w:spacing w:after="0" w:line="240" w:lineRule="auto"/>
              <w:jc w:val="center"/>
              <w:rPr>
                <w:rFonts w:ascii="Times" w:eastAsia="Times New Roman" w:hAnsi="Times" w:cs="Times"/>
                <w:color w:val="000000"/>
                <w:sz w:val="22"/>
                <w:szCs w:val="22"/>
                <w:lang w:eastAsia="en-US"/>
              </w:rPr>
            </w:pPr>
            <w:r w:rsidRPr="007D6317">
              <w:rPr>
                <w:rFonts w:ascii="Times" w:eastAsia="Times New Roman" w:hAnsi="Times" w:cs="Times"/>
                <w:color w:val="000000"/>
                <w:sz w:val="22"/>
                <w:szCs w:val="22"/>
                <w:lang w:eastAsia="en-US"/>
              </w:rPr>
              <w:t>22450</w:t>
            </w:r>
            <w:r w:rsidR="00C544F9" w:rsidRPr="007D6317">
              <w:rPr>
                <w:rFonts w:ascii="Times" w:eastAsia="Times New Roman" w:hAnsi="Times" w:cs="Times"/>
                <w:color w:val="000000"/>
                <w:sz w:val="22"/>
                <w:szCs w:val="22"/>
                <w:lang w:eastAsia="en-US"/>
              </w:rPr>
              <w:t>±11761</w:t>
            </w:r>
          </w:p>
        </w:tc>
        <w:tc>
          <w:tcPr>
            <w:tcW w:w="2148" w:type="dxa"/>
            <w:tcBorders>
              <w:top w:val="single" w:sz="4" w:space="0" w:color="auto"/>
            </w:tcBorders>
            <w:noWrap/>
            <w:vAlign w:val="bottom"/>
            <w:hideMark/>
          </w:tcPr>
          <w:p w14:paraId="5136B4D3" w14:textId="570D84C4" w:rsidR="005027BD" w:rsidRPr="007D6317" w:rsidRDefault="005027BD" w:rsidP="00DF749F">
            <w:pPr>
              <w:spacing w:after="0" w:line="240" w:lineRule="auto"/>
              <w:jc w:val="center"/>
              <w:rPr>
                <w:rFonts w:ascii="Times" w:eastAsia="Times New Roman" w:hAnsi="Times" w:cs="Times"/>
                <w:color w:val="000000"/>
                <w:sz w:val="22"/>
                <w:szCs w:val="22"/>
                <w:lang w:eastAsia="en-US"/>
              </w:rPr>
            </w:pPr>
            <w:r w:rsidRPr="007D6317">
              <w:rPr>
                <w:rFonts w:ascii="Times" w:eastAsia="Times New Roman" w:hAnsi="Times" w:cs="Times"/>
                <w:color w:val="000000"/>
                <w:sz w:val="22"/>
                <w:szCs w:val="22"/>
                <w:lang w:eastAsia="en-US"/>
              </w:rPr>
              <w:t>12083</w:t>
            </w:r>
            <w:r w:rsidR="00C544F9" w:rsidRPr="007D6317">
              <w:rPr>
                <w:rFonts w:ascii="Times" w:eastAsia="Times New Roman" w:hAnsi="Times" w:cs="Times"/>
                <w:color w:val="000000"/>
                <w:sz w:val="22"/>
                <w:szCs w:val="22"/>
                <w:lang w:eastAsia="en-US"/>
              </w:rPr>
              <w:t>±</w:t>
            </w:r>
            <w:r w:rsidR="00491142" w:rsidRPr="007D6317">
              <w:rPr>
                <w:rFonts w:ascii="Times" w:eastAsia="Times New Roman" w:hAnsi="Times" w:cs="Times"/>
                <w:color w:val="000000"/>
                <w:sz w:val="22"/>
                <w:szCs w:val="22"/>
                <w:lang w:eastAsia="en-US"/>
              </w:rPr>
              <w:t>5084</w:t>
            </w:r>
          </w:p>
        </w:tc>
        <w:tc>
          <w:tcPr>
            <w:tcW w:w="2028" w:type="dxa"/>
            <w:tcBorders>
              <w:top w:val="single" w:sz="4" w:space="0" w:color="auto"/>
            </w:tcBorders>
            <w:noWrap/>
            <w:vAlign w:val="bottom"/>
            <w:hideMark/>
          </w:tcPr>
          <w:p w14:paraId="3AC3F24C" w14:textId="3CAB4445" w:rsidR="005027BD" w:rsidRPr="007D6317" w:rsidRDefault="005027BD" w:rsidP="00DF749F">
            <w:pPr>
              <w:spacing w:after="0" w:line="240" w:lineRule="auto"/>
              <w:jc w:val="center"/>
              <w:rPr>
                <w:rFonts w:ascii="Times" w:eastAsia="Times New Roman" w:hAnsi="Times" w:cs="Times"/>
                <w:color w:val="000000"/>
                <w:sz w:val="22"/>
                <w:szCs w:val="22"/>
                <w:lang w:eastAsia="en-US"/>
              </w:rPr>
            </w:pPr>
            <w:r w:rsidRPr="007D6317">
              <w:rPr>
                <w:rFonts w:ascii="Times" w:eastAsia="Times New Roman" w:hAnsi="Times" w:cs="Times"/>
                <w:color w:val="000000"/>
                <w:sz w:val="22"/>
                <w:szCs w:val="22"/>
                <w:lang w:eastAsia="en-US"/>
              </w:rPr>
              <w:t>1983</w:t>
            </w:r>
            <w:r w:rsidR="00491142" w:rsidRPr="007D6317">
              <w:rPr>
                <w:rFonts w:ascii="Times" w:eastAsia="Times New Roman" w:hAnsi="Times" w:cs="Times"/>
                <w:color w:val="000000"/>
                <w:sz w:val="22"/>
                <w:szCs w:val="22"/>
                <w:lang w:eastAsia="en-US"/>
              </w:rPr>
              <w:t>±</w:t>
            </w:r>
            <w:r w:rsidR="00D0740C" w:rsidRPr="007D6317">
              <w:rPr>
                <w:rFonts w:ascii="Times" w:eastAsia="Times New Roman" w:hAnsi="Times" w:cs="Times"/>
                <w:color w:val="000000"/>
                <w:sz w:val="22"/>
                <w:szCs w:val="22"/>
                <w:lang w:eastAsia="en-US"/>
              </w:rPr>
              <w:t>831</w:t>
            </w:r>
          </w:p>
        </w:tc>
        <w:tc>
          <w:tcPr>
            <w:tcW w:w="2028" w:type="dxa"/>
            <w:tcBorders>
              <w:top w:val="single" w:sz="4" w:space="0" w:color="auto"/>
            </w:tcBorders>
            <w:noWrap/>
            <w:vAlign w:val="bottom"/>
            <w:hideMark/>
          </w:tcPr>
          <w:p w14:paraId="0A3319D1" w14:textId="1166E895" w:rsidR="005027BD" w:rsidRPr="007D6317" w:rsidRDefault="005027BD" w:rsidP="00DF749F">
            <w:pPr>
              <w:spacing w:after="0" w:line="240" w:lineRule="auto"/>
              <w:jc w:val="center"/>
              <w:rPr>
                <w:rFonts w:ascii="Times" w:eastAsia="Times New Roman" w:hAnsi="Times" w:cs="Times"/>
                <w:color w:val="000000"/>
                <w:sz w:val="22"/>
                <w:szCs w:val="22"/>
                <w:lang w:eastAsia="en-US"/>
              </w:rPr>
            </w:pPr>
            <w:r w:rsidRPr="007D6317">
              <w:rPr>
                <w:rFonts w:ascii="Times" w:eastAsia="Times New Roman" w:hAnsi="Times" w:cs="Times"/>
                <w:color w:val="000000"/>
                <w:sz w:val="22"/>
                <w:szCs w:val="22"/>
                <w:lang w:eastAsia="en-US"/>
              </w:rPr>
              <w:t>317</w:t>
            </w:r>
            <w:r w:rsidR="00D0740C" w:rsidRPr="007D6317">
              <w:rPr>
                <w:rFonts w:ascii="Times" w:eastAsia="Times New Roman" w:hAnsi="Times" w:cs="Times"/>
                <w:color w:val="000000"/>
                <w:sz w:val="22"/>
                <w:szCs w:val="22"/>
                <w:lang w:eastAsia="en-US"/>
              </w:rPr>
              <w:t>±</w:t>
            </w:r>
            <w:r w:rsidR="00EB6F8B" w:rsidRPr="007D6317">
              <w:rPr>
                <w:rFonts w:ascii="Times" w:eastAsia="Times New Roman" w:hAnsi="Times" w:cs="Times"/>
                <w:color w:val="000000"/>
                <w:sz w:val="22"/>
                <w:szCs w:val="22"/>
                <w:lang w:eastAsia="en-US"/>
              </w:rPr>
              <w:t>176</w:t>
            </w:r>
          </w:p>
        </w:tc>
        <w:tc>
          <w:tcPr>
            <w:tcW w:w="2148" w:type="dxa"/>
            <w:tcBorders>
              <w:top w:val="single" w:sz="4" w:space="0" w:color="auto"/>
            </w:tcBorders>
            <w:noWrap/>
            <w:vAlign w:val="bottom"/>
            <w:hideMark/>
          </w:tcPr>
          <w:p w14:paraId="65720FFC" w14:textId="33F5439E" w:rsidR="005027BD" w:rsidRPr="007D6317" w:rsidRDefault="00BD3AA9" w:rsidP="00DF749F">
            <w:pPr>
              <w:spacing w:after="0" w:line="240" w:lineRule="auto"/>
              <w:jc w:val="center"/>
              <w:rPr>
                <w:rFonts w:ascii="Times" w:eastAsia="Times New Roman" w:hAnsi="Times" w:cs="Times"/>
                <w:color w:val="000000"/>
                <w:sz w:val="22"/>
                <w:szCs w:val="22"/>
                <w:lang w:eastAsia="en-US"/>
              </w:rPr>
            </w:pPr>
            <w:r w:rsidRPr="007D6317">
              <w:rPr>
                <w:rFonts w:ascii="Times" w:eastAsia="Times New Roman" w:hAnsi="Times" w:cs="Times"/>
                <w:color w:val="000000"/>
                <w:sz w:val="22"/>
                <w:szCs w:val="22"/>
                <w:lang w:eastAsia="en-US"/>
              </w:rPr>
              <w:t>55667</w:t>
            </w:r>
            <w:r w:rsidR="00EB6F8B" w:rsidRPr="007D6317">
              <w:rPr>
                <w:rFonts w:ascii="Times" w:eastAsia="Times New Roman" w:hAnsi="Times" w:cs="Times"/>
                <w:color w:val="000000"/>
                <w:sz w:val="22"/>
                <w:szCs w:val="22"/>
                <w:lang w:eastAsia="en-US"/>
              </w:rPr>
              <w:t>±</w:t>
            </w:r>
            <w:r w:rsidR="00A6622C" w:rsidRPr="007D6317">
              <w:rPr>
                <w:rFonts w:ascii="Times" w:eastAsia="Times New Roman" w:hAnsi="Times" w:cs="Times"/>
                <w:color w:val="000000"/>
                <w:sz w:val="22"/>
                <w:szCs w:val="22"/>
                <w:lang w:eastAsia="en-US"/>
              </w:rPr>
              <w:t>26859</w:t>
            </w:r>
          </w:p>
        </w:tc>
      </w:tr>
      <w:tr w:rsidR="005027BD" w:rsidRPr="00B11468" w14:paraId="5CD75AE3" w14:textId="77777777" w:rsidTr="007D6317">
        <w:trPr>
          <w:trHeight w:val="369"/>
        </w:trPr>
        <w:tc>
          <w:tcPr>
            <w:tcW w:w="2875" w:type="dxa"/>
            <w:noWrap/>
            <w:vAlign w:val="bottom"/>
            <w:hideMark/>
          </w:tcPr>
          <w:p w14:paraId="0F86D3F2" w14:textId="77777777" w:rsidR="005027BD" w:rsidRPr="007D6317" w:rsidRDefault="005027BD" w:rsidP="005027BD">
            <w:pPr>
              <w:spacing w:after="0" w:line="240" w:lineRule="auto"/>
              <w:rPr>
                <w:rFonts w:ascii="Times" w:eastAsia="Times New Roman" w:hAnsi="Times" w:cs="Times"/>
                <w:color w:val="000000"/>
                <w:sz w:val="22"/>
                <w:szCs w:val="22"/>
                <w:lang w:eastAsia="en-US"/>
              </w:rPr>
            </w:pPr>
            <w:r w:rsidRPr="007D6317">
              <w:rPr>
                <w:rFonts w:ascii="Times" w:eastAsia="Times New Roman" w:hAnsi="Times" w:cs="Times"/>
                <w:color w:val="000000"/>
                <w:sz w:val="22"/>
                <w:szCs w:val="22"/>
                <w:lang w:eastAsia="en-US"/>
              </w:rPr>
              <w:t>Lab 2 (Raman, ECD)</w:t>
            </w:r>
          </w:p>
        </w:tc>
        <w:tc>
          <w:tcPr>
            <w:tcW w:w="1788" w:type="dxa"/>
            <w:noWrap/>
            <w:vAlign w:val="bottom"/>
            <w:hideMark/>
          </w:tcPr>
          <w:p w14:paraId="427DAB6D" w14:textId="4CAC736E" w:rsidR="005027BD" w:rsidRPr="007D6317" w:rsidRDefault="005027BD" w:rsidP="00DF749F">
            <w:pPr>
              <w:spacing w:after="0" w:line="240" w:lineRule="auto"/>
              <w:jc w:val="center"/>
              <w:rPr>
                <w:rFonts w:ascii="Times" w:eastAsia="Times New Roman" w:hAnsi="Times" w:cs="Times"/>
                <w:color w:val="000000"/>
                <w:sz w:val="22"/>
                <w:szCs w:val="22"/>
                <w:lang w:eastAsia="en-US"/>
              </w:rPr>
            </w:pPr>
            <w:r w:rsidRPr="007D6317">
              <w:rPr>
                <w:rFonts w:ascii="Times" w:eastAsia="Times New Roman" w:hAnsi="Times" w:cs="Times"/>
                <w:color w:val="000000"/>
                <w:sz w:val="22"/>
                <w:szCs w:val="22"/>
                <w:lang w:eastAsia="en-US"/>
              </w:rPr>
              <w:t>2383</w:t>
            </w:r>
            <w:r w:rsidR="00AB54C7" w:rsidRPr="007D6317">
              <w:rPr>
                <w:rFonts w:ascii="Times" w:eastAsia="Times New Roman" w:hAnsi="Times" w:cs="Times"/>
                <w:color w:val="000000"/>
                <w:sz w:val="22"/>
                <w:szCs w:val="22"/>
                <w:lang w:eastAsia="en-US"/>
              </w:rPr>
              <w:t>±3525</w:t>
            </w:r>
          </w:p>
        </w:tc>
        <w:tc>
          <w:tcPr>
            <w:tcW w:w="2148" w:type="dxa"/>
            <w:noWrap/>
            <w:vAlign w:val="bottom"/>
            <w:hideMark/>
          </w:tcPr>
          <w:p w14:paraId="6A265D7F" w14:textId="632FD3AC" w:rsidR="005027BD" w:rsidRPr="007D6317" w:rsidRDefault="005027BD" w:rsidP="00DF749F">
            <w:pPr>
              <w:spacing w:after="0" w:line="240" w:lineRule="auto"/>
              <w:jc w:val="center"/>
              <w:rPr>
                <w:rFonts w:ascii="Times" w:eastAsia="Times New Roman" w:hAnsi="Times" w:cs="Times"/>
                <w:color w:val="000000"/>
                <w:sz w:val="22"/>
                <w:szCs w:val="22"/>
                <w:lang w:eastAsia="en-US"/>
              </w:rPr>
            </w:pPr>
            <w:r w:rsidRPr="007D6317">
              <w:rPr>
                <w:rFonts w:ascii="Times" w:eastAsia="Times New Roman" w:hAnsi="Times" w:cs="Times"/>
                <w:color w:val="000000"/>
                <w:sz w:val="22"/>
                <w:szCs w:val="22"/>
                <w:lang w:eastAsia="en-US"/>
              </w:rPr>
              <w:t>8567</w:t>
            </w:r>
            <w:r w:rsidR="00AB54C7" w:rsidRPr="007D6317">
              <w:rPr>
                <w:rFonts w:ascii="Times" w:eastAsia="Times New Roman" w:hAnsi="Times" w:cs="Times"/>
                <w:color w:val="000000"/>
                <w:sz w:val="22"/>
                <w:szCs w:val="22"/>
                <w:lang w:eastAsia="en-US"/>
              </w:rPr>
              <w:t>±2849</w:t>
            </w:r>
          </w:p>
        </w:tc>
        <w:tc>
          <w:tcPr>
            <w:tcW w:w="2148" w:type="dxa"/>
            <w:noWrap/>
            <w:vAlign w:val="bottom"/>
            <w:hideMark/>
          </w:tcPr>
          <w:p w14:paraId="5CDDB65D" w14:textId="3CD84E11" w:rsidR="005027BD" w:rsidRPr="007D6317" w:rsidRDefault="005027BD" w:rsidP="00DF749F">
            <w:pPr>
              <w:spacing w:after="0" w:line="240" w:lineRule="auto"/>
              <w:jc w:val="center"/>
              <w:rPr>
                <w:rFonts w:ascii="Times" w:eastAsia="Times New Roman" w:hAnsi="Times" w:cs="Times"/>
                <w:color w:val="000000"/>
                <w:sz w:val="22"/>
                <w:szCs w:val="22"/>
                <w:lang w:eastAsia="en-US"/>
              </w:rPr>
            </w:pPr>
            <w:r w:rsidRPr="007D6317">
              <w:rPr>
                <w:rFonts w:ascii="Times" w:eastAsia="Times New Roman" w:hAnsi="Times" w:cs="Times"/>
                <w:color w:val="000000"/>
                <w:sz w:val="22"/>
                <w:szCs w:val="22"/>
                <w:lang w:eastAsia="en-US"/>
              </w:rPr>
              <w:t>14233</w:t>
            </w:r>
            <w:r w:rsidR="00AB54C7" w:rsidRPr="007D6317">
              <w:rPr>
                <w:rFonts w:ascii="Times" w:eastAsia="Times New Roman" w:hAnsi="Times" w:cs="Times"/>
                <w:color w:val="000000"/>
                <w:sz w:val="22"/>
                <w:szCs w:val="22"/>
                <w:lang w:eastAsia="en-US"/>
              </w:rPr>
              <w:t>±</w:t>
            </w:r>
            <w:r w:rsidR="00221D57" w:rsidRPr="007D6317">
              <w:rPr>
                <w:rFonts w:ascii="Times" w:eastAsia="Times New Roman" w:hAnsi="Times" w:cs="Times"/>
                <w:color w:val="000000"/>
                <w:sz w:val="22"/>
                <w:szCs w:val="22"/>
                <w:lang w:eastAsia="en-US"/>
              </w:rPr>
              <w:t>3365</w:t>
            </w:r>
          </w:p>
        </w:tc>
        <w:tc>
          <w:tcPr>
            <w:tcW w:w="2028" w:type="dxa"/>
            <w:noWrap/>
            <w:vAlign w:val="bottom"/>
            <w:hideMark/>
          </w:tcPr>
          <w:p w14:paraId="40A9F6D6" w14:textId="5137C12F" w:rsidR="005027BD" w:rsidRPr="007D6317" w:rsidRDefault="005027BD" w:rsidP="00DF749F">
            <w:pPr>
              <w:spacing w:after="0" w:line="240" w:lineRule="auto"/>
              <w:jc w:val="center"/>
              <w:rPr>
                <w:rFonts w:ascii="Times" w:eastAsia="Times New Roman" w:hAnsi="Times" w:cs="Times"/>
                <w:color w:val="000000"/>
                <w:sz w:val="22"/>
                <w:szCs w:val="22"/>
                <w:lang w:eastAsia="en-US"/>
              </w:rPr>
            </w:pPr>
            <w:r w:rsidRPr="007D6317">
              <w:rPr>
                <w:rFonts w:ascii="Times" w:eastAsia="Times New Roman" w:hAnsi="Times" w:cs="Times"/>
                <w:color w:val="000000"/>
                <w:sz w:val="22"/>
                <w:szCs w:val="22"/>
                <w:lang w:eastAsia="en-US"/>
              </w:rPr>
              <w:t>6550</w:t>
            </w:r>
            <w:r w:rsidR="00221D57" w:rsidRPr="007D6317">
              <w:rPr>
                <w:rFonts w:ascii="Times" w:eastAsia="Times New Roman" w:hAnsi="Times" w:cs="Times"/>
                <w:color w:val="000000"/>
                <w:sz w:val="22"/>
                <w:szCs w:val="22"/>
                <w:lang w:eastAsia="en-US"/>
              </w:rPr>
              <w:t>±3245</w:t>
            </w:r>
          </w:p>
        </w:tc>
        <w:tc>
          <w:tcPr>
            <w:tcW w:w="2028" w:type="dxa"/>
            <w:noWrap/>
            <w:vAlign w:val="bottom"/>
            <w:hideMark/>
          </w:tcPr>
          <w:p w14:paraId="536F3C8B" w14:textId="62FB0E33" w:rsidR="005027BD" w:rsidRPr="007D6317" w:rsidRDefault="005027BD" w:rsidP="00DF749F">
            <w:pPr>
              <w:spacing w:after="0" w:line="240" w:lineRule="auto"/>
              <w:jc w:val="center"/>
              <w:rPr>
                <w:rFonts w:ascii="Times" w:eastAsia="Times New Roman" w:hAnsi="Times" w:cs="Times"/>
                <w:color w:val="000000"/>
                <w:sz w:val="22"/>
                <w:szCs w:val="22"/>
                <w:lang w:eastAsia="en-US"/>
              </w:rPr>
            </w:pPr>
            <w:r w:rsidRPr="007D6317">
              <w:rPr>
                <w:rFonts w:ascii="Times" w:eastAsia="Times New Roman" w:hAnsi="Times" w:cs="Times"/>
                <w:color w:val="000000"/>
                <w:sz w:val="22"/>
                <w:szCs w:val="22"/>
                <w:lang w:eastAsia="en-US"/>
              </w:rPr>
              <w:t>3050</w:t>
            </w:r>
            <w:r w:rsidR="00221D57" w:rsidRPr="007D6317">
              <w:rPr>
                <w:rFonts w:ascii="Times" w:eastAsia="Times New Roman" w:hAnsi="Times" w:cs="Times"/>
                <w:color w:val="000000"/>
                <w:sz w:val="22"/>
                <w:szCs w:val="22"/>
                <w:lang w:eastAsia="en-US"/>
              </w:rPr>
              <w:t>±2685</w:t>
            </w:r>
          </w:p>
        </w:tc>
        <w:tc>
          <w:tcPr>
            <w:tcW w:w="2148" w:type="dxa"/>
            <w:noWrap/>
            <w:vAlign w:val="bottom"/>
            <w:hideMark/>
          </w:tcPr>
          <w:p w14:paraId="6D72814D" w14:textId="545CAA78" w:rsidR="005027BD" w:rsidRPr="007D6317" w:rsidRDefault="00BD3AA9" w:rsidP="00DF749F">
            <w:pPr>
              <w:spacing w:after="0" w:line="240" w:lineRule="auto"/>
              <w:jc w:val="center"/>
              <w:rPr>
                <w:rFonts w:ascii="Times" w:eastAsia="Times New Roman" w:hAnsi="Times" w:cs="Times"/>
                <w:color w:val="000000"/>
                <w:sz w:val="22"/>
                <w:szCs w:val="22"/>
                <w:lang w:eastAsia="en-US"/>
              </w:rPr>
            </w:pPr>
            <w:r w:rsidRPr="007D6317">
              <w:rPr>
                <w:rFonts w:ascii="Times" w:eastAsia="Times New Roman" w:hAnsi="Times" w:cs="Times"/>
                <w:color w:val="000000"/>
                <w:sz w:val="22"/>
                <w:szCs w:val="22"/>
                <w:lang w:eastAsia="en-US"/>
              </w:rPr>
              <w:t>34783</w:t>
            </w:r>
            <w:r w:rsidR="00221D57" w:rsidRPr="007D6317">
              <w:rPr>
                <w:rFonts w:ascii="Times" w:eastAsia="Times New Roman" w:hAnsi="Times" w:cs="Times"/>
                <w:color w:val="000000"/>
                <w:sz w:val="22"/>
                <w:szCs w:val="22"/>
                <w:lang w:eastAsia="en-US"/>
              </w:rPr>
              <w:t>±5146</w:t>
            </w:r>
          </w:p>
        </w:tc>
      </w:tr>
      <w:tr w:rsidR="008D234A" w:rsidRPr="00B11468" w14:paraId="1862ED2D" w14:textId="77777777" w:rsidTr="007D6317">
        <w:trPr>
          <w:trHeight w:val="369"/>
        </w:trPr>
        <w:tc>
          <w:tcPr>
            <w:tcW w:w="2875" w:type="dxa"/>
            <w:noWrap/>
            <w:vAlign w:val="bottom"/>
            <w:hideMark/>
          </w:tcPr>
          <w:p w14:paraId="4CC6904E" w14:textId="77777777" w:rsidR="008D234A" w:rsidRPr="007D6317" w:rsidRDefault="008D234A" w:rsidP="008D234A">
            <w:pPr>
              <w:spacing w:after="0" w:line="240" w:lineRule="auto"/>
              <w:rPr>
                <w:rFonts w:ascii="Times" w:eastAsia="Times New Roman" w:hAnsi="Times" w:cs="Times"/>
                <w:color w:val="000000"/>
                <w:sz w:val="22"/>
                <w:szCs w:val="22"/>
                <w:lang w:eastAsia="en-US"/>
              </w:rPr>
            </w:pPr>
            <w:r w:rsidRPr="007D6317">
              <w:rPr>
                <w:rFonts w:ascii="Times" w:eastAsia="Times New Roman" w:hAnsi="Times" w:cs="Times"/>
                <w:color w:val="000000"/>
                <w:sz w:val="22"/>
                <w:szCs w:val="22"/>
                <w:lang w:eastAsia="en-US"/>
              </w:rPr>
              <w:t>Lab 3 (Raman, ECD)</w:t>
            </w:r>
          </w:p>
        </w:tc>
        <w:tc>
          <w:tcPr>
            <w:tcW w:w="1788" w:type="dxa"/>
            <w:noWrap/>
            <w:vAlign w:val="bottom"/>
            <w:hideMark/>
          </w:tcPr>
          <w:p w14:paraId="789AD201" w14:textId="6CE5AA77" w:rsidR="008D234A" w:rsidRPr="007D6317" w:rsidRDefault="008D234A" w:rsidP="00DF749F">
            <w:pPr>
              <w:spacing w:after="0" w:line="240" w:lineRule="auto"/>
              <w:jc w:val="center"/>
              <w:rPr>
                <w:rFonts w:ascii="Times" w:eastAsia="Times New Roman" w:hAnsi="Times" w:cs="Times"/>
                <w:color w:val="000000"/>
                <w:sz w:val="22"/>
                <w:szCs w:val="22"/>
                <w:lang w:eastAsia="en-US"/>
              </w:rPr>
            </w:pPr>
            <w:r w:rsidRPr="007D6317">
              <w:rPr>
                <w:rFonts w:ascii="Times" w:eastAsia="Times New Roman" w:hAnsi="Times" w:cs="Times"/>
                <w:color w:val="000000"/>
                <w:sz w:val="22"/>
                <w:szCs w:val="22"/>
                <w:lang w:eastAsia="en-US"/>
              </w:rPr>
              <w:t>0</w:t>
            </w:r>
            <w:r w:rsidR="00221D57" w:rsidRPr="007D6317">
              <w:rPr>
                <w:rFonts w:ascii="Times" w:eastAsia="Times New Roman" w:hAnsi="Times" w:cs="Times"/>
                <w:color w:val="000000"/>
                <w:sz w:val="22"/>
                <w:szCs w:val="22"/>
                <w:lang w:eastAsia="en-US"/>
              </w:rPr>
              <w:t>±0</w:t>
            </w:r>
          </w:p>
        </w:tc>
        <w:tc>
          <w:tcPr>
            <w:tcW w:w="2148" w:type="dxa"/>
            <w:noWrap/>
            <w:vAlign w:val="bottom"/>
            <w:hideMark/>
          </w:tcPr>
          <w:p w14:paraId="6677701D" w14:textId="0204A5AC" w:rsidR="008D234A" w:rsidRPr="007D6317" w:rsidRDefault="008A59A5" w:rsidP="00DF749F">
            <w:pPr>
              <w:spacing w:after="0" w:line="240" w:lineRule="auto"/>
              <w:jc w:val="center"/>
              <w:rPr>
                <w:rFonts w:ascii="Times" w:eastAsia="Times New Roman" w:hAnsi="Times" w:cs="Times"/>
                <w:color w:val="000000"/>
                <w:sz w:val="22"/>
                <w:szCs w:val="22"/>
                <w:lang w:eastAsia="en-US"/>
              </w:rPr>
            </w:pPr>
            <w:r w:rsidRPr="007D6317">
              <w:rPr>
                <w:rFonts w:ascii="Times" w:eastAsia="Times New Roman" w:hAnsi="Times" w:cs="Times"/>
                <w:color w:val="000000"/>
                <w:sz w:val="22"/>
                <w:szCs w:val="22"/>
                <w:lang w:eastAsia="en-US"/>
              </w:rPr>
              <w:t>6112</w:t>
            </w:r>
            <w:r w:rsidR="00221D57" w:rsidRPr="007D6317">
              <w:rPr>
                <w:rFonts w:ascii="Times" w:eastAsia="Times New Roman" w:hAnsi="Times" w:cs="Times"/>
                <w:color w:val="000000"/>
                <w:sz w:val="22"/>
                <w:szCs w:val="22"/>
                <w:lang w:eastAsia="en-US"/>
              </w:rPr>
              <w:t>±</w:t>
            </w:r>
            <w:r w:rsidR="00AB1EF9" w:rsidRPr="007D6317">
              <w:rPr>
                <w:rFonts w:ascii="Times" w:eastAsia="Times New Roman" w:hAnsi="Times" w:cs="Times"/>
                <w:color w:val="000000"/>
                <w:sz w:val="22"/>
                <w:szCs w:val="22"/>
                <w:lang w:eastAsia="en-US"/>
              </w:rPr>
              <w:t>5767</w:t>
            </w:r>
          </w:p>
        </w:tc>
        <w:tc>
          <w:tcPr>
            <w:tcW w:w="2148" w:type="dxa"/>
            <w:noWrap/>
            <w:vAlign w:val="bottom"/>
            <w:hideMark/>
          </w:tcPr>
          <w:p w14:paraId="0F14FD34" w14:textId="0754766E" w:rsidR="008D234A" w:rsidRPr="007D6317" w:rsidRDefault="008A59A5" w:rsidP="00DF749F">
            <w:pPr>
              <w:spacing w:after="0" w:line="240" w:lineRule="auto"/>
              <w:jc w:val="center"/>
              <w:rPr>
                <w:rFonts w:ascii="Times" w:eastAsia="Times New Roman" w:hAnsi="Times" w:cs="Times"/>
                <w:color w:val="000000"/>
                <w:sz w:val="22"/>
                <w:szCs w:val="22"/>
                <w:lang w:eastAsia="en-US"/>
              </w:rPr>
            </w:pPr>
            <w:r w:rsidRPr="007D6317">
              <w:rPr>
                <w:rFonts w:ascii="Times" w:eastAsia="Times New Roman" w:hAnsi="Times" w:cs="Times"/>
                <w:color w:val="000000"/>
                <w:sz w:val="22"/>
                <w:szCs w:val="22"/>
                <w:lang w:eastAsia="en-US"/>
              </w:rPr>
              <w:t>7117</w:t>
            </w:r>
            <w:r w:rsidR="00AB1EF9" w:rsidRPr="007D6317">
              <w:rPr>
                <w:rFonts w:ascii="Times" w:eastAsia="Times New Roman" w:hAnsi="Times" w:cs="Times"/>
                <w:color w:val="000000"/>
                <w:sz w:val="22"/>
                <w:szCs w:val="22"/>
                <w:lang w:eastAsia="en-US"/>
              </w:rPr>
              <w:t>±</w:t>
            </w:r>
            <w:r w:rsidRPr="007D6317">
              <w:rPr>
                <w:rFonts w:ascii="Times" w:eastAsia="Times New Roman" w:hAnsi="Times" w:cs="Times"/>
                <w:color w:val="000000"/>
                <w:sz w:val="22"/>
                <w:szCs w:val="22"/>
                <w:lang w:eastAsia="en-US"/>
              </w:rPr>
              <w:t>5576</w:t>
            </w:r>
          </w:p>
        </w:tc>
        <w:tc>
          <w:tcPr>
            <w:tcW w:w="2028" w:type="dxa"/>
            <w:noWrap/>
            <w:vAlign w:val="bottom"/>
            <w:hideMark/>
          </w:tcPr>
          <w:p w14:paraId="33426040" w14:textId="4E4FFD41" w:rsidR="008D234A" w:rsidRPr="007D6317" w:rsidRDefault="008A59A5" w:rsidP="00DF749F">
            <w:pPr>
              <w:spacing w:after="0" w:line="240" w:lineRule="auto"/>
              <w:jc w:val="center"/>
              <w:rPr>
                <w:rFonts w:ascii="Times" w:eastAsia="Times New Roman" w:hAnsi="Times" w:cs="Times"/>
                <w:color w:val="000000"/>
                <w:sz w:val="22"/>
                <w:szCs w:val="22"/>
                <w:lang w:eastAsia="en-US"/>
              </w:rPr>
            </w:pPr>
            <w:r w:rsidRPr="007D6317">
              <w:rPr>
                <w:rFonts w:ascii="Times" w:eastAsia="Times New Roman" w:hAnsi="Times" w:cs="Times"/>
                <w:color w:val="000000"/>
                <w:sz w:val="22"/>
                <w:szCs w:val="22"/>
                <w:lang w:eastAsia="en-US"/>
              </w:rPr>
              <w:t>1938</w:t>
            </w:r>
            <w:r w:rsidR="00AB1EF9" w:rsidRPr="007D6317">
              <w:rPr>
                <w:rFonts w:ascii="Times" w:eastAsia="Times New Roman" w:hAnsi="Times" w:cs="Times"/>
                <w:color w:val="000000"/>
                <w:sz w:val="22"/>
                <w:szCs w:val="22"/>
                <w:lang w:eastAsia="en-US"/>
              </w:rPr>
              <w:t>±</w:t>
            </w:r>
            <w:r w:rsidRPr="007D6317">
              <w:rPr>
                <w:rFonts w:ascii="Times" w:eastAsia="Times New Roman" w:hAnsi="Times" w:cs="Times"/>
                <w:color w:val="000000"/>
                <w:sz w:val="22"/>
                <w:szCs w:val="22"/>
                <w:lang w:eastAsia="en-US"/>
              </w:rPr>
              <w:t>1426</w:t>
            </w:r>
          </w:p>
        </w:tc>
        <w:tc>
          <w:tcPr>
            <w:tcW w:w="2028" w:type="dxa"/>
            <w:noWrap/>
            <w:vAlign w:val="bottom"/>
            <w:hideMark/>
          </w:tcPr>
          <w:p w14:paraId="14733F1C" w14:textId="6DB38649" w:rsidR="008D234A" w:rsidRPr="007D6317" w:rsidRDefault="008A59A5" w:rsidP="00DF749F">
            <w:pPr>
              <w:spacing w:after="0" w:line="240" w:lineRule="auto"/>
              <w:jc w:val="center"/>
              <w:rPr>
                <w:rFonts w:ascii="Times" w:eastAsia="Times New Roman" w:hAnsi="Times" w:cs="Times"/>
                <w:color w:val="000000"/>
                <w:sz w:val="22"/>
                <w:szCs w:val="22"/>
                <w:lang w:eastAsia="en-US"/>
              </w:rPr>
            </w:pPr>
            <w:r w:rsidRPr="007D6317">
              <w:rPr>
                <w:rFonts w:ascii="Times" w:eastAsia="Times New Roman" w:hAnsi="Times" w:cs="Times"/>
                <w:color w:val="000000"/>
                <w:sz w:val="22"/>
                <w:szCs w:val="22"/>
                <w:lang w:eastAsia="en-US"/>
              </w:rPr>
              <w:t>415</w:t>
            </w:r>
            <w:r w:rsidR="00AB1EF9" w:rsidRPr="007D6317">
              <w:rPr>
                <w:rFonts w:ascii="Times" w:eastAsia="Times New Roman" w:hAnsi="Times" w:cs="Times"/>
                <w:color w:val="000000"/>
                <w:sz w:val="22"/>
                <w:szCs w:val="22"/>
                <w:lang w:eastAsia="en-US"/>
              </w:rPr>
              <w:t>±</w:t>
            </w:r>
            <w:r w:rsidRPr="007D6317">
              <w:rPr>
                <w:rFonts w:ascii="Times" w:eastAsia="Times New Roman" w:hAnsi="Times" w:cs="Times"/>
                <w:color w:val="000000"/>
                <w:sz w:val="22"/>
                <w:szCs w:val="22"/>
                <w:lang w:eastAsia="en-US"/>
              </w:rPr>
              <w:t>341</w:t>
            </w:r>
          </w:p>
        </w:tc>
        <w:tc>
          <w:tcPr>
            <w:tcW w:w="2148" w:type="dxa"/>
            <w:noWrap/>
            <w:vAlign w:val="bottom"/>
            <w:hideMark/>
          </w:tcPr>
          <w:p w14:paraId="2448D011" w14:textId="1B338DB7" w:rsidR="008D234A" w:rsidRPr="007D6317" w:rsidRDefault="008A59A5" w:rsidP="00DF749F">
            <w:pPr>
              <w:spacing w:after="0" w:line="240" w:lineRule="auto"/>
              <w:jc w:val="center"/>
              <w:rPr>
                <w:rFonts w:ascii="Times" w:eastAsia="Times New Roman" w:hAnsi="Times" w:cs="Times"/>
                <w:color w:val="000000"/>
                <w:sz w:val="22"/>
                <w:szCs w:val="22"/>
                <w:lang w:eastAsia="en-US"/>
              </w:rPr>
            </w:pPr>
            <w:r w:rsidRPr="007D6317">
              <w:rPr>
                <w:rFonts w:ascii="Times" w:eastAsia="Times New Roman" w:hAnsi="Times" w:cs="Times"/>
                <w:color w:val="000000"/>
                <w:sz w:val="22"/>
                <w:szCs w:val="22"/>
                <w:lang w:eastAsia="en-US"/>
              </w:rPr>
              <w:t>15582</w:t>
            </w:r>
            <w:r w:rsidR="00AB1EF9" w:rsidRPr="007D6317">
              <w:rPr>
                <w:rFonts w:ascii="Times" w:eastAsia="Times New Roman" w:hAnsi="Times" w:cs="Times"/>
                <w:color w:val="000000"/>
                <w:sz w:val="22"/>
                <w:szCs w:val="22"/>
                <w:lang w:eastAsia="en-US"/>
              </w:rPr>
              <w:t>±</w:t>
            </w:r>
            <w:r w:rsidRPr="007D6317">
              <w:rPr>
                <w:rFonts w:ascii="Times" w:eastAsia="Times New Roman" w:hAnsi="Times" w:cs="Times"/>
                <w:color w:val="000000"/>
                <w:sz w:val="22"/>
                <w:szCs w:val="22"/>
                <w:lang w:eastAsia="en-US"/>
              </w:rPr>
              <w:t>12604</w:t>
            </w:r>
          </w:p>
        </w:tc>
      </w:tr>
      <w:tr w:rsidR="00225888" w:rsidRPr="00B11468" w14:paraId="0C6FD0AC" w14:textId="77777777" w:rsidTr="007D6317">
        <w:trPr>
          <w:trHeight w:val="369"/>
        </w:trPr>
        <w:tc>
          <w:tcPr>
            <w:tcW w:w="2875" w:type="dxa"/>
            <w:noWrap/>
            <w:vAlign w:val="bottom"/>
            <w:hideMark/>
          </w:tcPr>
          <w:p w14:paraId="26319863" w14:textId="77777777" w:rsidR="00225888" w:rsidRPr="007D6317" w:rsidRDefault="00225888" w:rsidP="00225888">
            <w:pPr>
              <w:spacing w:after="0" w:line="240" w:lineRule="auto"/>
              <w:rPr>
                <w:rFonts w:ascii="Times" w:eastAsia="Times New Roman" w:hAnsi="Times" w:cs="Times"/>
                <w:color w:val="000000"/>
                <w:sz w:val="22"/>
                <w:szCs w:val="22"/>
                <w:lang w:eastAsia="en-US"/>
              </w:rPr>
            </w:pPr>
            <w:r w:rsidRPr="007D6317">
              <w:rPr>
                <w:rFonts w:ascii="Times" w:eastAsia="Times New Roman" w:hAnsi="Times" w:cs="Times"/>
                <w:color w:val="000000"/>
                <w:sz w:val="22"/>
                <w:szCs w:val="22"/>
                <w:lang w:eastAsia="en-US"/>
              </w:rPr>
              <w:t>Lab 4 (Raman, ECD)</w:t>
            </w:r>
          </w:p>
        </w:tc>
        <w:tc>
          <w:tcPr>
            <w:tcW w:w="1788" w:type="dxa"/>
            <w:noWrap/>
            <w:vAlign w:val="bottom"/>
            <w:hideMark/>
          </w:tcPr>
          <w:p w14:paraId="57AFDAEA" w14:textId="4B728471" w:rsidR="00225888" w:rsidRPr="007D6317" w:rsidRDefault="00225888" w:rsidP="00DF749F">
            <w:pPr>
              <w:spacing w:after="0" w:line="240" w:lineRule="auto"/>
              <w:jc w:val="center"/>
              <w:rPr>
                <w:rFonts w:ascii="Times" w:eastAsia="Times New Roman" w:hAnsi="Times" w:cs="Times"/>
                <w:color w:val="000000"/>
                <w:sz w:val="22"/>
                <w:szCs w:val="22"/>
                <w:lang w:eastAsia="en-US"/>
              </w:rPr>
            </w:pPr>
            <w:r w:rsidRPr="007D6317">
              <w:rPr>
                <w:rFonts w:ascii="Times" w:eastAsia="Times New Roman" w:hAnsi="Times" w:cs="Times"/>
                <w:color w:val="000000"/>
                <w:sz w:val="22"/>
                <w:szCs w:val="22"/>
                <w:lang w:eastAsia="en-US"/>
              </w:rPr>
              <w:t>1971</w:t>
            </w:r>
            <w:r w:rsidR="001D1065" w:rsidRPr="007D6317">
              <w:rPr>
                <w:rFonts w:ascii="Times" w:eastAsia="Times New Roman" w:hAnsi="Times" w:cs="Times"/>
                <w:color w:val="000000"/>
                <w:sz w:val="22"/>
                <w:szCs w:val="22"/>
                <w:lang w:eastAsia="en-US"/>
              </w:rPr>
              <w:t>±1422</w:t>
            </w:r>
          </w:p>
        </w:tc>
        <w:tc>
          <w:tcPr>
            <w:tcW w:w="2148" w:type="dxa"/>
            <w:noWrap/>
            <w:vAlign w:val="bottom"/>
            <w:hideMark/>
          </w:tcPr>
          <w:p w14:paraId="106E31C1" w14:textId="23D06E3D" w:rsidR="00225888" w:rsidRPr="007D6317" w:rsidRDefault="00225888" w:rsidP="00DF749F">
            <w:pPr>
              <w:spacing w:after="0" w:line="240" w:lineRule="auto"/>
              <w:jc w:val="center"/>
              <w:rPr>
                <w:rFonts w:ascii="Times" w:eastAsia="Times New Roman" w:hAnsi="Times" w:cs="Times"/>
                <w:color w:val="000000"/>
                <w:sz w:val="22"/>
                <w:szCs w:val="22"/>
                <w:lang w:eastAsia="en-US"/>
              </w:rPr>
            </w:pPr>
            <w:r w:rsidRPr="007D6317">
              <w:rPr>
                <w:rFonts w:ascii="Times" w:eastAsia="Times New Roman" w:hAnsi="Times" w:cs="Times"/>
                <w:color w:val="000000"/>
                <w:sz w:val="22"/>
                <w:szCs w:val="22"/>
                <w:lang w:eastAsia="en-US"/>
              </w:rPr>
              <w:t>5589</w:t>
            </w:r>
            <w:r w:rsidR="001D1065" w:rsidRPr="007D6317">
              <w:rPr>
                <w:rFonts w:ascii="Times" w:eastAsia="Times New Roman" w:hAnsi="Times" w:cs="Times"/>
                <w:color w:val="000000"/>
                <w:sz w:val="22"/>
                <w:szCs w:val="22"/>
                <w:lang w:eastAsia="en-US"/>
              </w:rPr>
              <w:t>±</w:t>
            </w:r>
            <w:r w:rsidR="0066301F" w:rsidRPr="007D6317">
              <w:rPr>
                <w:rFonts w:ascii="Times" w:eastAsia="Times New Roman" w:hAnsi="Times" w:cs="Times"/>
                <w:color w:val="000000"/>
                <w:sz w:val="22"/>
                <w:szCs w:val="22"/>
                <w:lang w:eastAsia="en-US"/>
              </w:rPr>
              <w:t>3138</w:t>
            </w:r>
          </w:p>
        </w:tc>
        <w:tc>
          <w:tcPr>
            <w:tcW w:w="2148" w:type="dxa"/>
            <w:noWrap/>
            <w:vAlign w:val="bottom"/>
            <w:hideMark/>
          </w:tcPr>
          <w:p w14:paraId="6E777E6B" w14:textId="0E21DBF3" w:rsidR="00225888" w:rsidRPr="007D6317" w:rsidRDefault="00225888" w:rsidP="00DF749F">
            <w:pPr>
              <w:spacing w:after="0" w:line="240" w:lineRule="auto"/>
              <w:jc w:val="center"/>
              <w:rPr>
                <w:rFonts w:ascii="Times" w:eastAsia="Times New Roman" w:hAnsi="Times" w:cs="Times"/>
                <w:color w:val="000000"/>
                <w:sz w:val="22"/>
                <w:szCs w:val="22"/>
                <w:lang w:eastAsia="en-US"/>
              </w:rPr>
            </w:pPr>
            <w:r w:rsidRPr="007D6317">
              <w:rPr>
                <w:rFonts w:ascii="Times" w:eastAsia="Times New Roman" w:hAnsi="Times" w:cs="Times"/>
                <w:color w:val="000000"/>
                <w:sz w:val="22"/>
                <w:szCs w:val="22"/>
                <w:lang w:eastAsia="en-US"/>
              </w:rPr>
              <w:t>5076</w:t>
            </w:r>
            <w:r w:rsidR="0066301F" w:rsidRPr="007D6317">
              <w:rPr>
                <w:rFonts w:ascii="Times" w:eastAsia="Times New Roman" w:hAnsi="Times" w:cs="Times"/>
                <w:color w:val="000000"/>
                <w:sz w:val="22"/>
                <w:szCs w:val="22"/>
                <w:lang w:eastAsia="en-US"/>
              </w:rPr>
              <w:t>±4952</w:t>
            </w:r>
          </w:p>
        </w:tc>
        <w:tc>
          <w:tcPr>
            <w:tcW w:w="2028" w:type="dxa"/>
            <w:noWrap/>
            <w:vAlign w:val="bottom"/>
            <w:hideMark/>
          </w:tcPr>
          <w:p w14:paraId="7939CFBF" w14:textId="43FFBF2F" w:rsidR="00225888" w:rsidRPr="007D6317" w:rsidRDefault="00225888" w:rsidP="00DF749F">
            <w:pPr>
              <w:spacing w:after="0" w:line="240" w:lineRule="auto"/>
              <w:jc w:val="center"/>
              <w:rPr>
                <w:rFonts w:ascii="Times" w:eastAsia="Times New Roman" w:hAnsi="Times" w:cs="Times"/>
                <w:color w:val="000000"/>
                <w:sz w:val="22"/>
                <w:szCs w:val="22"/>
                <w:lang w:eastAsia="en-US"/>
              </w:rPr>
            </w:pPr>
            <w:r w:rsidRPr="007D6317">
              <w:rPr>
                <w:rFonts w:ascii="Times" w:eastAsia="Times New Roman" w:hAnsi="Times" w:cs="Times"/>
                <w:color w:val="000000"/>
                <w:sz w:val="22"/>
                <w:szCs w:val="22"/>
                <w:lang w:eastAsia="en-US"/>
              </w:rPr>
              <w:t>1917</w:t>
            </w:r>
            <w:r w:rsidR="0066301F" w:rsidRPr="007D6317">
              <w:rPr>
                <w:rFonts w:ascii="Times" w:eastAsia="Times New Roman" w:hAnsi="Times" w:cs="Times"/>
                <w:color w:val="000000"/>
                <w:sz w:val="22"/>
                <w:szCs w:val="22"/>
                <w:lang w:eastAsia="en-US"/>
              </w:rPr>
              <w:t>±2204</w:t>
            </w:r>
          </w:p>
        </w:tc>
        <w:tc>
          <w:tcPr>
            <w:tcW w:w="2028" w:type="dxa"/>
            <w:noWrap/>
            <w:vAlign w:val="bottom"/>
            <w:hideMark/>
          </w:tcPr>
          <w:p w14:paraId="39E3BC69" w14:textId="455659F9" w:rsidR="00225888" w:rsidRPr="007D6317" w:rsidRDefault="00225888" w:rsidP="00DF749F">
            <w:pPr>
              <w:spacing w:after="0" w:line="240" w:lineRule="auto"/>
              <w:jc w:val="center"/>
              <w:rPr>
                <w:rFonts w:ascii="Times" w:eastAsia="Times New Roman" w:hAnsi="Times" w:cs="Times"/>
                <w:color w:val="000000"/>
                <w:sz w:val="22"/>
                <w:szCs w:val="22"/>
                <w:lang w:eastAsia="en-US"/>
              </w:rPr>
            </w:pPr>
            <w:r w:rsidRPr="007D6317">
              <w:rPr>
                <w:rFonts w:ascii="Times" w:eastAsia="Times New Roman" w:hAnsi="Times" w:cs="Times"/>
                <w:color w:val="000000"/>
                <w:sz w:val="22"/>
                <w:szCs w:val="22"/>
                <w:lang w:eastAsia="en-US"/>
              </w:rPr>
              <w:t>297</w:t>
            </w:r>
            <w:r w:rsidR="0066301F" w:rsidRPr="007D6317">
              <w:rPr>
                <w:rFonts w:ascii="Times" w:eastAsia="Times New Roman" w:hAnsi="Times" w:cs="Times"/>
                <w:color w:val="000000"/>
                <w:sz w:val="22"/>
                <w:szCs w:val="22"/>
                <w:lang w:eastAsia="en-US"/>
              </w:rPr>
              <w:t>±383</w:t>
            </w:r>
          </w:p>
        </w:tc>
        <w:tc>
          <w:tcPr>
            <w:tcW w:w="2148" w:type="dxa"/>
            <w:noWrap/>
            <w:vAlign w:val="bottom"/>
            <w:hideMark/>
          </w:tcPr>
          <w:p w14:paraId="70BFE2E1" w14:textId="1CC66E84" w:rsidR="00225888" w:rsidRPr="007D6317" w:rsidRDefault="0066301F" w:rsidP="00DF749F">
            <w:pPr>
              <w:spacing w:after="0" w:line="240" w:lineRule="auto"/>
              <w:jc w:val="center"/>
              <w:rPr>
                <w:rFonts w:ascii="Times" w:eastAsia="Times New Roman" w:hAnsi="Times" w:cs="Times"/>
                <w:color w:val="000000"/>
                <w:sz w:val="22"/>
                <w:szCs w:val="22"/>
                <w:lang w:eastAsia="en-US"/>
              </w:rPr>
            </w:pPr>
            <w:r w:rsidRPr="007D6317">
              <w:rPr>
                <w:rFonts w:ascii="Times" w:eastAsia="Times New Roman" w:hAnsi="Times" w:cs="Times"/>
                <w:color w:val="000000"/>
                <w:sz w:val="22"/>
                <w:szCs w:val="22"/>
                <w:lang w:eastAsia="en-US"/>
              </w:rPr>
              <w:t>14850±11662</w:t>
            </w:r>
          </w:p>
        </w:tc>
      </w:tr>
      <w:tr w:rsidR="000C6C6F" w:rsidRPr="00B11468" w14:paraId="3D3E3C46" w14:textId="77777777" w:rsidTr="007D6317">
        <w:trPr>
          <w:trHeight w:val="369"/>
        </w:trPr>
        <w:tc>
          <w:tcPr>
            <w:tcW w:w="2875" w:type="dxa"/>
            <w:noWrap/>
            <w:vAlign w:val="bottom"/>
            <w:hideMark/>
          </w:tcPr>
          <w:p w14:paraId="38A4FE92" w14:textId="77777777" w:rsidR="000C6C6F" w:rsidRPr="007D6317" w:rsidRDefault="000C6C6F" w:rsidP="000C6C6F">
            <w:pPr>
              <w:spacing w:after="0" w:line="240" w:lineRule="auto"/>
              <w:rPr>
                <w:rFonts w:ascii="Times" w:eastAsia="Times New Roman" w:hAnsi="Times" w:cs="Times"/>
                <w:color w:val="000000"/>
                <w:sz w:val="22"/>
                <w:szCs w:val="22"/>
                <w:lang w:eastAsia="en-US"/>
              </w:rPr>
            </w:pPr>
            <w:r w:rsidRPr="007D6317">
              <w:rPr>
                <w:rFonts w:ascii="Times" w:eastAsia="Times New Roman" w:hAnsi="Times" w:cs="Times"/>
                <w:color w:val="000000"/>
                <w:sz w:val="22"/>
                <w:szCs w:val="22"/>
                <w:lang w:eastAsia="en-US"/>
              </w:rPr>
              <w:t>Lab 5 (FTIR, ECD)</w:t>
            </w:r>
          </w:p>
        </w:tc>
        <w:tc>
          <w:tcPr>
            <w:tcW w:w="1788" w:type="dxa"/>
            <w:noWrap/>
            <w:vAlign w:val="bottom"/>
            <w:hideMark/>
          </w:tcPr>
          <w:p w14:paraId="2CC707B3" w14:textId="3C939C73" w:rsidR="000C6C6F" w:rsidRPr="007D6317" w:rsidRDefault="000C6C6F" w:rsidP="00DF749F">
            <w:pPr>
              <w:spacing w:after="0" w:line="240" w:lineRule="auto"/>
              <w:jc w:val="center"/>
              <w:rPr>
                <w:rFonts w:ascii="Times" w:eastAsia="Times New Roman" w:hAnsi="Times" w:cs="Times"/>
                <w:color w:val="000000"/>
                <w:sz w:val="22"/>
                <w:szCs w:val="22"/>
                <w:lang w:eastAsia="en-US"/>
              </w:rPr>
            </w:pPr>
            <w:r w:rsidRPr="007D6317">
              <w:rPr>
                <w:rFonts w:ascii="Times" w:eastAsia="Times New Roman" w:hAnsi="Times" w:cs="Times"/>
                <w:color w:val="000000"/>
                <w:sz w:val="22"/>
                <w:szCs w:val="22"/>
                <w:lang w:eastAsia="en-US"/>
              </w:rPr>
              <w:t>2</w:t>
            </w:r>
            <w:r w:rsidR="0027432E">
              <w:rPr>
                <w:rFonts w:ascii="Times" w:eastAsia="Times New Roman" w:hAnsi="Times" w:cs="Times"/>
                <w:color w:val="000000"/>
                <w:sz w:val="22"/>
                <w:szCs w:val="22"/>
                <w:lang w:eastAsia="en-US"/>
              </w:rPr>
              <w:t>067</w:t>
            </w:r>
            <w:r w:rsidR="00360155" w:rsidRPr="007D6317">
              <w:rPr>
                <w:rFonts w:ascii="Times" w:eastAsia="Times New Roman" w:hAnsi="Times" w:cs="Times"/>
                <w:color w:val="000000"/>
                <w:sz w:val="22"/>
                <w:szCs w:val="22"/>
                <w:lang w:eastAsia="en-US"/>
              </w:rPr>
              <w:t>±</w:t>
            </w:r>
            <w:r w:rsidR="00DC3612" w:rsidRPr="007D6317">
              <w:rPr>
                <w:rFonts w:ascii="Times" w:eastAsia="Times New Roman" w:hAnsi="Times" w:cs="Times"/>
                <w:color w:val="000000"/>
                <w:sz w:val="22"/>
                <w:szCs w:val="22"/>
                <w:lang w:eastAsia="en-US"/>
              </w:rPr>
              <w:t>1</w:t>
            </w:r>
            <w:r w:rsidR="0027432E">
              <w:rPr>
                <w:rFonts w:ascii="Times" w:eastAsia="Times New Roman" w:hAnsi="Times" w:cs="Times"/>
                <w:color w:val="000000"/>
                <w:sz w:val="22"/>
                <w:szCs w:val="22"/>
                <w:lang w:eastAsia="en-US"/>
              </w:rPr>
              <w:t>858</w:t>
            </w:r>
          </w:p>
        </w:tc>
        <w:tc>
          <w:tcPr>
            <w:tcW w:w="2148" w:type="dxa"/>
            <w:noWrap/>
            <w:vAlign w:val="bottom"/>
            <w:hideMark/>
          </w:tcPr>
          <w:p w14:paraId="6A7F1DA4" w14:textId="50280BF4" w:rsidR="000C6C6F" w:rsidRPr="007D6317" w:rsidRDefault="000C6C6F" w:rsidP="00DF749F">
            <w:pPr>
              <w:spacing w:after="0" w:line="240" w:lineRule="auto"/>
              <w:jc w:val="center"/>
              <w:rPr>
                <w:rFonts w:ascii="Times" w:eastAsia="Times New Roman" w:hAnsi="Times" w:cs="Times"/>
                <w:color w:val="000000"/>
                <w:sz w:val="22"/>
                <w:szCs w:val="22"/>
                <w:lang w:eastAsia="en-US"/>
              </w:rPr>
            </w:pPr>
            <w:r w:rsidRPr="007D6317">
              <w:rPr>
                <w:rFonts w:ascii="Times" w:eastAsia="Times New Roman" w:hAnsi="Times" w:cs="Times"/>
                <w:color w:val="000000"/>
                <w:sz w:val="22"/>
                <w:szCs w:val="22"/>
                <w:lang w:eastAsia="en-US"/>
              </w:rPr>
              <w:t>1</w:t>
            </w:r>
            <w:r w:rsidR="0027432E">
              <w:rPr>
                <w:rFonts w:ascii="Times" w:eastAsia="Times New Roman" w:hAnsi="Times" w:cs="Times"/>
                <w:color w:val="000000"/>
                <w:sz w:val="22"/>
                <w:szCs w:val="22"/>
                <w:lang w:eastAsia="en-US"/>
              </w:rPr>
              <w:t>1667</w:t>
            </w:r>
            <w:r w:rsidR="00DC3612" w:rsidRPr="007D6317">
              <w:rPr>
                <w:rFonts w:ascii="Times" w:eastAsia="Times New Roman" w:hAnsi="Times" w:cs="Times"/>
                <w:color w:val="000000"/>
                <w:sz w:val="22"/>
                <w:szCs w:val="22"/>
                <w:lang w:eastAsia="en-US"/>
              </w:rPr>
              <w:t>±</w:t>
            </w:r>
            <w:r w:rsidR="0027432E">
              <w:rPr>
                <w:rFonts w:ascii="Times" w:eastAsia="Times New Roman" w:hAnsi="Times" w:cs="Times"/>
                <w:color w:val="000000"/>
                <w:sz w:val="22"/>
                <w:szCs w:val="22"/>
                <w:lang w:eastAsia="en-US"/>
              </w:rPr>
              <w:t>8310</w:t>
            </w:r>
          </w:p>
        </w:tc>
        <w:tc>
          <w:tcPr>
            <w:tcW w:w="2148" w:type="dxa"/>
            <w:noWrap/>
            <w:vAlign w:val="bottom"/>
            <w:hideMark/>
          </w:tcPr>
          <w:p w14:paraId="29A0FE96" w14:textId="3158A029" w:rsidR="000C6C6F" w:rsidRPr="007D6317" w:rsidRDefault="000C6C6F" w:rsidP="00DF749F">
            <w:pPr>
              <w:spacing w:after="0" w:line="240" w:lineRule="auto"/>
              <w:jc w:val="center"/>
              <w:rPr>
                <w:rFonts w:ascii="Times" w:eastAsia="Times New Roman" w:hAnsi="Times" w:cs="Times"/>
                <w:color w:val="000000"/>
                <w:sz w:val="22"/>
                <w:szCs w:val="22"/>
                <w:lang w:eastAsia="en-US"/>
              </w:rPr>
            </w:pPr>
            <w:r w:rsidRPr="007D6317">
              <w:rPr>
                <w:rFonts w:ascii="Times" w:eastAsia="Times New Roman" w:hAnsi="Times" w:cs="Times"/>
                <w:color w:val="000000"/>
                <w:sz w:val="22"/>
                <w:szCs w:val="22"/>
                <w:lang w:eastAsia="en-US"/>
              </w:rPr>
              <w:t>1</w:t>
            </w:r>
            <w:r w:rsidR="0027432E">
              <w:rPr>
                <w:rFonts w:ascii="Times" w:eastAsia="Times New Roman" w:hAnsi="Times" w:cs="Times"/>
                <w:color w:val="000000"/>
                <w:sz w:val="22"/>
                <w:szCs w:val="22"/>
                <w:lang w:eastAsia="en-US"/>
              </w:rPr>
              <w:t>4667</w:t>
            </w:r>
            <w:r w:rsidR="00DC3612" w:rsidRPr="007D6317">
              <w:rPr>
                <w:rFonts w:ascii="Times" w:eastAsia="Times New Roman" w:hAnsi="Times" w:cs="Times"/>
                <w:color w:val="000000"/>
                <w:sz w:val="22"/>
                <w:szCs w:val="22"/>
                <w:lang w:eastAsia="en-US"/>
              </w:rPr>
              <w:t>±</w:t>
            </w:r>
            <w:r w:rsidR="0027432E">
              <w:rPr>
                <w:rFonts w:ascii="Times" w:eastAsia="Times New Roman" w:hAnsi="Times" w:cs="Times"/>
                <w:color w:val="000000"/>
                <w:sz w:val="22"/>
                <w:szCs w:val="22"/>
                <w:lang w:eastAsia="en-US"/>
              </w:rPr>
              <w:t>9750</w:t>
            </w:r>
          </w:p>
        </w:tc>
        <w:tc>
          <w:tcPr>
            <w:tcW w:w="2028" w:type="dxa"/>
            <w:noWrap/>
            <w:vAlign w:val="bottom"/>
            <w:hideMark/>
          </w:tcPr>
          <w:p w14:paraId="20538A73" w14:textId="6711B6D5" w:rsidR="000C6C6F" w:rsidRPr="007D6317" w:rsidRDefault="0027432E" w:rsidP="00DF749F">
            <w:pPr>
              <w:spacing w:after="0" w:line="240" w:lineRule="auto"/>
              <w:jc w:val="center"/>
              <w:rPr>
                <w:rFonts w:ascii="Times" w:eastAsia="Times New Roman" w:hAnsi="Times" w:cs="Times"/>
                <w:color w:val="000000"/>
                <w:sz w:val="22"/>
                <w:szCs w:val="22"/>
                <w:lang w:eastAsia="en-US"/>
              </w:rPr>
            </w:pPr>
            <w:r>
              <w:rPr>
                <w:rFonts w:ascii="Times" w:eastAsia="Times New Roman" w:hAnsi="Times" w:cs="Times"/>
                <w:color w:val="000000"/>
                <w:sz w:val="22"/>
                <w:szCs w:val="22"/>
                <w:lang w:eastAsia="en-US"/>
              </w:rPr>
              <w:t>5467</w:t>
            </w:r>
            <w:r w:rsidR="00DC3612" w:rsidRPr="007D6317">
              <w:rPr>
                <w:rFonts w:ascii="Times" w:eastAsia="Times New Roman" w:hAnsi="Times" w:cs="Times"/>
                <w:color w:val="000000"/>
                <w:sz w:val="22"/>
                <w:szCs w:val="22"/>
                <w:lang w:eastAsia="en-US"/>
              </w:rPr>
              <w:t>±</w:t>
            </w:r>
            <w:r>
              <w:rPr>
                <w:rFonts w:ascii="Times" w:eastAsia="Times New Roman" w:hAnsi="Times" w:cs="Times"/>
                <w:color w:val="000000"/>
                <w:sz w:val="22"/>
                <w:szCs w:val="22"/>
                <w:lang w:eastAsia="en-US"/>
              </w:rPr>
              <w:t>4460</w:t>
            </w:r>
          </w:p>
        </w:tc>
        <w:tc>
          <w:tcPr>
            <w:tcW w:w="2028" w:type="dxa"/>
            <w:noWrap/>
            <w:vAlign w:val="bottom"/>
            <w:hideMark/>
          </w:tcPr>
          <w:p w14:paraId="3FF31BF8" w14:textId="4C4FC1BD" w:rsidR="000C6C6F" w:rsidRPr="007D6317" w:rsidRDefault="0027432E" w:rsidP="00DF749F">
            <w:pPr>
              <w:spacing w:after="0" w:line="240" w:lineRule="auto"/>
              <w:jc w:val="center"/>
              <w:rPr>
                <w:rFonts w:ascii="Times" w:eastAsia="Times New Roman" w:hAnsi="Times" w:cs="Times"/>
                <w:color w:val="000000"/>
                <w:sz w:val="22"/>
                <w:szCs w:val="22"/>
                <w:lang w:eastAsia="en-US"/>
              </w:rPr>
            </w:pPr>
            <w:r>
              <w:rPr>
                <w:rFonts w:ascii="Times" w:eastAsia="Times New Roman" w:hAnsi="Times" w:cs="Times"/>
                <w:color w:val="000000"/>
                <w:sz w:val="22"/>
                <w:szCs w:val="22"/>
                <w:lang w:eastAsia="en-US"/>
              </w:rPr>
              <w:t>1933</w:t>
            </w:r>
            <w:r w:rsidR="00DC3612" w:rsidRPr="007D6317">
              <w:rPr>
                <w:rFonts w:ascii="Times" w:eastAsia="Times New Roman" w:hAnsi="Times" w:cs="Times"/>
                <w:color w:val="000000"/>
                <w:sz w:val="22"/>
                <w:szCs w:val="22"/>
                <w:lang w:eastAsia="en-US"/>
              </w:rPr>
              <w:t>±</w:t>
            </w:r>
            <w:r>
              <w:rPr>
                <w:rFonts w:ascii="Times" w:eastAsia="Times New Roman" w:hAnsi="Times" w:cs="Times"/>
                <w:color w:val="000000"/>
                <w:sz w:val="22"/>
                <w:szCs w:val="22"/>
                <w:lang w:eastAsia="en-US"/>
              </w:rPr>
              <w:t>2120</w:t>
            </w:r>
          </w:p>
        </w:tc>
        <w:tc>
          <w:tcPr>
            <w:tcW w:w="2148" w:type="dxa"/>
            <w:noWrap/>
            <w:vAlign w:val="bottom"/>
            <w:hideMark/>
          </w:tcPr>
          <w:p w14:paraId="6C84C9CA" w14:textId="237ABC6E" w:rsidR="000C6C6F" w:rsidRPr="007D6317" w:rsidRDefault="000C6C6F" w:rsidP="00DF749F">
            <w:pPr>
              <w:spacing w:after="0" w:line="240" w:lineRule="auto"/>
              <w:jc w:val="center"/>
              <w:rPr>
                <w:rFonts w:ascii="Times" w:eastAsia="Times New Roman" w:hAnsi="Times" w:cs="Times"/>
                <w:color w:val="000000"/>
                <w:sz w:val="22"/>
                <w:szCs w:val="22"/>
                <w:lang w:eastAsia="en-US"/>
              </w:rPr>
            </w:pPr>
            <w:r w:rsidRPr="007D6317">
              <w:rPr>
                <w:rFonts w:ascii="Times" w:eastAsia="Times New Roman" w:hAnsi="Times" w:cs="Times"/>
                <w:color w:val="000000"/>
                <w:sz w:val="22"/>
                <w:szCs w:val="22"/>
                <w:lang w:eastAsia="en-US"/>
              </w:rPr>
              <w:t>49100</w:t>
            </w:r>
            <w:r w:rsidR="00DC3612" w:rsidRPr="007D6317">
              <w:rPr>
                <w:rFonts w:ascii="Times" w:eastAsia="Times New Roman" w:hAnsi="Times" w:cs="Times"/>
                <w:color w:val="000000"/>
                <w:sz w:val="22"/>
                <w:szCs w:val="22"/>
                <w:lang w:eastAsia="en-US"/>
              </w:rPr>
              <w:t>±</w:t>
            </w:r>
            <w:r w:rsidR="003B1EC4">
              <w:rPr>
                <w:rFonts w:ascii="Times" w:eastAsia="Times New Roman" w:hAnsi="Times" w:cs="Times"/>
                <w:color w:val="000000"/>
                <w:sz w:val="22"/>
                <w:szCs w:val="22"/>
                <w:lang w:eastAsia="en-US"/>
              </w:rPr>
              <w:t>13435</w:t>
            </w:r>
            <w:r w:rsidR="007D6317">
              <w:rPr>
                <w:rFonts w:ascii="Times" w:eastAsia="Times New Roman" w:hAnsi="Times" w:cs="Times"/>
                <w:color w:val="000000"/>
                <w:sz w:val="22"/>
                <w:szCs w:val="22"/>
                <w:lang w:eastAsia="en-US"/>
              </w:rPr>
              <w:t>*</w:t>
            </w:r>
          </w:p>
        </w:tc>
      </w:tr>
      <w:tr w:rsidR="00B26B91" w:rsidRPr="00B11468" w14:paraId="5A433344" w14:textId="77777777" w:rsidTr="007D6317">
        <w:trPr>
          <w:trHeight w:val="369"/>
        </w:trPr>
        <w:tc>
          <w:tcPr>
            <w:tcW w:w="2875" w:type="dxa"/>
            <w:noWrap/>
            <w:vAlign w:val="bottom"/>
            <w:hideMark/>
          </w:tcPr>
          <w:p w14:paraId="179B26DE" w14:textId="77777777" w:rsidR="00B26B91" w:rsidRPr="007D6317" w:rsidRDefault="00B26B91" w:rsidP="00B26B91">
            <w:pPr>
              <w:spacing w:after="0" w:line="240" w:lineRule="auto"/>
              <w:rPr>
                <w:rFonts w:ascii="Times" w:eastAsia="Times New Roman" w:hAnsi="Times" w:cs="Times"/>
                <w:color w:val="000000"/>
                <w:sz w:val="22"/>
                <w:szCs w:val="22"/>
                <w:lang w:eastAsia="en-US"/>
              </w:rPr>
            </w:pPr>
            <w:r w:rsidRPr="007D6317">
              <w:rPr>
                <w:rFonts w:ascii="Times" w:eastAsia="Times New Roman" w:hAnsi="Times" w:cs="Times"/>
                <w:color w:val="000000"/>
                <w:sz w:val="22"/>
                <w:szCs w:val="22"/>
                <w:lang w:eastAsia="en-US"/>
              </w:rPr>
              <w:t>Lab 5 (FTIR, Feret max)</w:t>
            </w:r>
          </w:p>
        </w:tc>
        <w:tc>
          <w:tcPr>
            <w:tcW w:w="1788" w:type="dxa"/>
            <w:noWrap/>
            <w:vAlign w:val="bottom"/>
            <w:hideMark/>
          </w:tcPr>
          <w:p w14:paraId="362ED988" w14:textId="08C5621B" w:rsidR="00B26B91" w:rsidRPr="007D6317" w:rsidRDefault="004B4353" w:rsidP="00DF749F">
            <w:pPr>
              <w:spacing w:after="0" w:line="240" w:lineRule="auto"/>
              <w:jc w:val="center"/>
              <w:rPr>
                <w:rFonts w:ascii="Times" w:eastAsia="Times New Roman" w:hAnsi="Times" w:cs="Times"/>
                <w:color w:val="000000"/>
                <w:sz w:val="22"/>
                <w:szCs w:val="22"/>
                <w:lang w:eastAsia="en-US"/>
              </w:rPr>
            </w:pPr>
            <w:r>
              <w:rPr>
                <w:rFonts w:ascii="Times" w:eastAsia="Times New Roman" w:hAnsi="Times" w:cs="Times"/>
                <w:color w:val="000000"/>
                <w:sz w:val="22"/>
                <w:szCs w:val="22"/>
                <w:lang w:eastAsia="en-US"/>
              </w:rPr>
              <w:t>67</w:t>
            </w:r>
            <w:r w:rsidR="00AE72F9" w:rsidRPr="007D6317">
              <w:rPr>
                <w:rFonts w:ascii="Times" w:eastAsia="Times New Roman" w:hAnsi="Times" w:cs="Times"/>
                <w:color w:val="000000"/>
                <w:sz w:val="22"/>
                <w:szCs w:val="22"/>
                <w:lang w:eastAsia="en-US"/>
              </w:rPr>
              <w:t>±</w:t>
            </w:r>
            <w:r>
              <w:rPr>
                <w:rFonts w:ascii="Times" w:eastAsia="Times New Roman" w:hAnsi="Times" w:cs="Times"/>
                <w:color w:val="000000"/>
                <w:sz w:val="22"/>
                <w:szCs w:val="22"/>
                <w:lang w:eastAsia="en-US"/>
              </w:rPr>
              <w:t>115</w:t>
            </w:r>
          </w:p>
        </w:tc>
        <w:tc>
          <w:tcPr>
            <w:tcW w:w="2148" w:type="dxa"/>
            <w:noWrap/>
            <w:vAlign w:val="bottom"/>
            <w:hideMark/>
          </w:tcPr>
          <w:p w14:paraId="3E5C09CD" w14:textId="58D73BD8" w:rsidR="00B26B91" w:rsidRPr="007D6317" w:rsidRDefault="004B4353" w:rsidP="00DF749F">
            <w:pPr>
              <w:spacing w:after="0" w:line="240" w:lineRule="auto"/>
              <w:jc w:val="center"/>
              <w:rPr>
                <w:rFonts w:ascii="Times" w:eastAsia="Times New Roman" w:hAnsi="Times" w:cs="Times"/>
                <w:color w:val="000000"/>
                <w:sz w:val="22"/>
                <w:szCs w:val="22"/>
                <w:lang w:eastAsia="en-US"/>
              </w:rPr>
            </w:pPr>
            <w:r>
              <w:rPr>
                <w:rFonts w:ascii="Times" w:eastAsia="Times New Roman" w:hAnsi="Times" w:cs="Times"/>
                <w:color w:val="000000"/>
                <w:sz w:val="22"/>
                <w:szCs w:val="22"/>
                <w:lang w:eastAsia="en-US"/>
              </w:rPr>
              <w:t>6533</w:t>
            </w:r>
            <w:r w:rsidR="00AE72F9" w:rsidRPr="007D6317">
              <w:rPr>
                <w:rFonts w:ascii="Times" w:eastAsia="Times New Roman" w:hAnsi="Times" w:cs="Times"/>
                <w:color w:val="000000"/>
                <w:sz w:val="22"/>
                <w:szCs w:val="22"/>
                <w:lang w:eastAsia="en-US"/>
              </w:rPr>
              <w:t>±</w:t>
            </w:r>
            <w:r>
              <w:rPr>
                <w:rFonts w:ascii="Times" w:eastAsia="Times New Roman" w:hAnsi="Times" w:cs="Times"/>
                <w:color w:val="000000"/>
                <w:sz w:val="22"/>
                <w:szCs w:val="22"/>
                <w:lang w:eastAsia="en-US"/>
              </w:rPr>
              <w:t>4509</w:t>
            </w:r>
          </w:p>
        </w:tc>
        <w:tc>
          <w:tcPr>
            <w:tcW w:w="2148" w:type="dxa"/>
            <w:noWrap/>
            <w:vAlign w:val="bottom"/>
            <w:hideMark/>
          </w:tcPr>
          <w:p w14:paraId="6BF0DDAE" w14:textId="1D723CE8" w:rsidR="00B26B91" w:rsidRPr="007D6317" w:rsidRDefault="004B4353" w:rsidP="00DF749F">
            <w:pPr>
              <w:spacing w:after="0" w:line="240" w:lineRule="auto"/>
              <w:jc w:val="center"/>
              <w:rPr>
                <w:rFonts w:ascii="Times" w:eastAsia="Times New Roman" w:hAnsi="Times" w:cs="Times"/>
                <w:color w:val="000000"/>
                <w:sz w:val="22"/>
                <w:szCs w:val="22"/>
                <w:lang w:eastAsia="en-US"/>
              </w:rPr>
            </w:pPr>
            <w:r>
              <w:rPr>
                <w:rFonts w:ascii="Times" w:eastAsia="Times New Roman" w:hAnsi="Times" w:cs="Times"/>
                <w:color w:val="000000"/>
                <w:sz w:val="22"/>
                <w:szCs w:val="22"/>
                <w:lang w:eastAsia="en-US"/>
              </w:rPr>
              <w:t>16333</w:t>
            </w:r>
            <w:r w:rsidR="00AE72F9" w:rsidRPr="007D6317">
              <w:rPr>
                <w:rFonts w:ascii="Times" w:eastAsia="Times New Roman" w:hAnsi="Times" w:cs="Times"/>
                <w:color w:val="000000"/>
                <w:sz w:val="22"/>
                <w:szCs w:val="22"/>
                <w:lang w:eastAsia="en-US"/>
              </w:rPr>
              <w:t>±</w:t>
            </w:r>
            <w:r>
              <w:rPr>
                <w:rFonts w:ascii="Times" w:eastAsia="Times New Roman" w:hAnsi="Times" w:cs="Times"/>
                <w:color w:val="000000"/>
                <w:sz w:val="22"/>
                <w:szCs w:val="22"/>
                <w:lang w:eastAsia="en-US"/>
              </w:rPr>
              <w:t>11657</w:t>
            </w:r>
          </w:p>
        </w:tc>
        <w:tc>
          <w:tcPr>
            <w:tcW w:w="2028" w:type="dxa"/>
            <w:noWrap/>
            <w:vAlign w:val="bottom"/>
            <w:hideMark/>
          </w:tcPr>
          <w:p w14:paraId="12753EBF" w14:textId="52B59F2B" w:rsidR="00B26B91" w:rsidRPr="007D6317" w:rsidRDefault="004B4353" w:rsidP="00DF749F">
            <w:pPr>
              <w:spacing w:after="0" w:line="240" w:lineRule="auto"/>
              <w:jc w:val="center"/>
              <w:rPr>
                <w:rFonts w:ascii="Times" w:eastAsia="Times New Roman" w:hAnsi="Times" w:cs="Times"/>
                <w:color w:val="000000"/>
                <w:sz w:val="22"/>
                <w:szCs w:val="22"/>
                <w:lang w:eastAsia="en-US"/>
              </w:rPr>
            </w:pPr>
            <w:r>
              <w:rPr>
                <w:rFonts w:ascii="Times" w:eastAsia="Times New Roman" w:hAnsi="Times" w:cs="Times"/>
                <w:color w:val="000000"/>
                <w:sz w:val="22"/>
                <w:szCs w:val="22"/>
                <w:lang w:eastAsia="en-US"/>
              </w:rPr>
              <w:t>7200</w:t>
            </w:r>
            <w:r w:rsidR="00AE72F9" w:rsidRPr="007D6317">
              <w:rPr>
                <w:rFonts w:ascii="Times" w:eastAsia="Times New Roman" w:hAnsi="Times" w:cs="Times"/>
                <w:color w:val="000000"/>
                <w:sz w:val="22"/>
                <w:szCs w:val="22"/>
                <w:lang w:eastAsia="en-US"/>
              </w:rPr>
              <w:t>±</w:t>
            </w:r>
            <w:r>
              <w:rPr>
                <w:rFonts w:ascii="Times" w:eastAsia="Times New Roman" w:hAnsi="Times" w:cs="Times"/>
                <w:color w:val="000000"/>
                <w:sz w:val="22"/>
                <w:szCs w:val="22"/>
                <w:lang w:eastAsia="en-US"/>
              </w:rPr>
              <w:t>5048</w:t>
            </w:r>
          </w:p>
        </w:tc>
        <w:tc>
          <w:tcPr>
            <w:tcW w:w="2028" w:type="dxa"/>
            <w:noWrap/>
            <w:vAlign w:val="bottom"/>
            <w:hideMark/>
          </w:tcPr>
          <w:p w14:paraId="36F4D378" w14:textId="2127D523" w:rsidR="00B26B91" w:rsidRPr="007D6317" w:rsidRDefault="004B4353" w:rsidP="00DF749F">
            <w:pPr>
              <w:spacing w:after="0" w:line="240" w:lineRule="auto"/>
              <w:jc w:val="center"/>
              <w:rPr>
                <w:rFonts w:ascii="Times" w:eastAsia="Times New Roman" w:hAnsi="Times" w:cs="Times"/>
                <w:color w:val="000000"/>
                <w:sz w:val="22"/>
                <w:szCs w:val="22"/>
                <w:lang w:eastAsia="en-US"/>
              </w:rPr>
            </w:pPr>
            <w:r>
              <w:rPr>
                <w:rFonts w:ascii="Times" w:eastAsia="Times New Roman" w:hAnsi="Times" w:cs="Times"/>
                <w:color w:val="000000"/>
                <w:sz w:val="22"/>
                <w:szCs w:val="22"/>
                <w:lang w:eastAsia="en-US"/>
              </w:rPr>
              <w:t>5667</w:t>
            </w:r>
            <w:r w:rsidR="00AE72F9" w:rsidRPr="007D6317">
              <w:rPr>
                <w:rFonts w:ascii="Times" w:eastAsia="Times New Roman" w:hAnsi="Times" w:cs="Times"/>
                <w:color w:val="000000"/>
                <w:sz w:val="22"/>
                <w:szCs w:val="22"/>
                <w:lang w:eastAsia="en-US"/>
              </w:rPr>
              <w:t>±</w:t>
            </w:r>
            <w:r>
              <w:rPr>
                <w:rFonts w:ascii="Times" w:eastAsia="Times New Roman" w:hAnsi="Times" w:cs="Times"/>
                <w:color w:val="000000"/>
                <w:sz w:val="22"/>
                <w:szCs w:val="22"/>
                <w:lang w:eastAsia="en-US"/>
              </w:rPr>
              <w:t>5077</w:t>
            </w:r>
          </w:p>
        </w:tc>
        <w:tc>
          <w:tcPr>
            <w:tcW w:w="2148" w:type="dxa"/>
            <w:noWrap/>
            <w:vAlign w:val="bottom"/>
            <w:hideMark/>
          </w:tcPr>
          <w:p w14:paraId="69617144" w14:textId="701F8F46" w:rsidR="00B26B91" w:rsidRPr="007D6317" w:rsidRDefault="00B26B91" w:rsidP="00DF749F">
            <w:pPr>
              <w:spacing w:after="0" w:line="240" w:lineRule="auto"/>
              <w:jc w:val="center"/>
              <w:rPr>
                <w:rFonts w:ascii="Times" w:eastAsia="Times New Roman" w:hAnsi="Times" w:cs="Times"/>
                <w:color w:val="000000"/>
                <w:sz w:val="22"/>
                <w:szCs w:val="22"/>
                <w:lang w:eastAsia="en-US"/>
              </w:rPr>
            </w:pPr>
            <w:r w:rsidRPr="007D6317">
              <w:rPr>
                <w:rFonts w:ascii="Times" w:eastAsia="Times New Roman" w:hAnsi="Times" w:cs="Times"/>
                <w:color w:val="000000"/>
                <w:sz w:val="22"/>
                <w:szCs w:val="22"/>
                <w:lang w:eastAsia="en-US"/>
              </w:rPr>
              <w:t>49100</w:t>
            </w:r>
            <w:r w:rsidR="00AE72F9" w:rsidRPr="007D6317">
              <w:rPr>
                <w:rFonts w:ascii="Times" w:eastAsia="Times New Roman" w:hAnsi="Times" w:cs="Times"/>
                <w:color w:val="000000"/>
                <w:sz w:val="22"/>
                <w:szCs w:val="22"/>
                <w:lang w:eastAsia="en-US"/>
              </w:rPr>
              <w:t>±</w:t>
            </w:r>
            <w:r w:rsidR="004B4353">
              <w:rPr>
                <w:rFonts w:ascii="Times" w:eastAsia="Times New Roman" w:hAnsi="Times" w:cs="Times"/>
                <w:color w:val="000000"/>
                <w:sz w:val="22"/>
                <w:szCs w:val="22"/>
                <w:lang w:eastAsia="en-US"/>
              </w:rPr>
              <w:t>13435</w:t>
            </w:r>
            <w:r w:rsidR="007D6317">
              <w:rPr>
                <w:rFonts w:ascii="Times" w:eastAsia="Times New Roman" w:hAnsi="Times" w:cs="Times"/>
                <w:color w:val="000000"/>
                <w:sz w:val="22"/>
                <w:szCs w:val="22"/>
                <w:lang w:eastAsia="en-US"/>
              </w:rPr>
              <w:t>*</w:t>
            </w:r>
          </w:p>
        </w:tc>
      </w:tr>
      <w:tr w:rsidR="006318A5" w:rsidRPr="00B11468" w14:paraId="08B0FC0B" w14:textId="77777777" w:rsidTr="007D6317">
        <w:trPr>
          <w:trHeight w:val="369"/>
        </w:trPr>
        <w:tc>
          <w:tcPr>
            <w:tcW w:w="2875" w:type="dxa"/>
            <w:noWrap/>
            <w:vAlign w:val="bottom"/>
            <w:hideMark/>
          </w:tcPr>
          <w:p w14:paraId="5F129151" w14:textId="77777777" w:rsidR="006318A5" w:rsidRPr="007D6317" w:rsidRDefault="006318A5" w:rsidP="006318A5">
            <w:pPr>
              <w:spacing w:after="0" w:line="240" w:lineRule="auto"/>
              <w:rPr>
                <w:rFonts w:ascii="Times" w:eastAsia="Times New Roman" w:hAnsi="Times" w:cs="Times"/>
                <w:color w:val="000000"/>
                <w:sz w:val="22"/>
                <w:szCs w:val="22"/>
                <w:lang w:eastAsia="en-US"/>
              </w:rPr>
            </w:pPr>
            <w:r w:rsidRPr="007D6317">
              <w:rPr>
                <w:rFonts w:ascii="Times" w:eastAsia="Times New Roman" w:hAnsi="Times" w:cs="Times"/>
                <w:color w:val="000000"/>
                <w:sz w:val="22"/>
                <w:szCs w:val="22"/>
                <w:lang w:eastAsia="en-US"/>
              </w:rPr>
              <w:t>Lab 6 (Raman, Feret Max)</w:t>
            </w:r>
          </w:p>
        </w:tc>
        <w:tc>
          <w:tcPr>
            <w:tcW w:w="1788" w:type="dxa"/>
            <w:noWrap/>
            <w:vAlign w:val="bottom"/>
            <w:hideMark/>
          </w:tcPr>
          <w:p w14:paraId="665DB38E" w14:textId="61135297" w:rsidR="006318A5" w:rsidRPr="007D6317" w:rsidRDefault="006318A5" w:rsidP="00DF749F">
            <w:pPr>
              <w:spacing w:after="0" w:line="240" w:lineRule="auto"/>
              <w:jc w:val="center"/>
              <w:rPr>
                <w:rFonts w:ascii="Times" w:eastAsia="Times New Roman" w:hAnsi="Times" w:cs="Times"/>
                <w:color w:val="000000"/>
                <w:sz w:val="22"/>
                <w:szCs w:val="22"/>
                <w:lang w:eastAsia="en-US"/>
              </w:rPr>
            </w:pPr>
            <w:r w:rsidRPr="007D6317">
              <w:rPr>
                <w:rFonts w:ascii="Times" w:eastAsia="Times New Roman" w:hAnsi="Times" w:cs="Times"/>
                <w:color w:val="000000"/>
                <w:sz w:val="22"/>
                <w:szCs w:val="22"/>
                <w:lang w:eastAsia="en-US"/>
              </w:rPr>
              <w:t>83</w:t>
            </w:r>
            <w:r w:rsidR="00511586" w:rsidRPr="007D6317">
              <w:rPr>
                <w:rFonts w:ascii="Times" w:eastAsia="Times New Roman" w:hAnsi="Times" w:cs="Times"/>
                <w:color w:val="000000"/>
                <w:sz w:val="22"/>
                <w:szCs w:val="22"/>
                <w:lang w:eastAsia="en-US"/>
              </w:rPr>
              <w:t>±76</w:t>
            </w:r>
          </w:p>
        </w:tc>
        <w:tc>
          <w:tcPr>
            <w:tcW w:w="2148" w:type="dxa"/>
            <w:noWrap/>
            <w:vAlign w:val="bottom"/>
            <w:hideMark/>
          </w:tcPr>
          <w:p w14:paraId="33BE3457" w14:textId="1FB2D7ED" w:rsidR="006318A5" w:rsidRPr="007D6317" w:rsidRDefault="006318A5" w:rsidP="00DF749F">
            <w:pPr>
              <w:spacing w:after="0" w:line="240" w:lineRule="auto"/>
              <w:jc w:val="center"/>
              <w:rPr>
                <w:rFonts w:ascii="Times" w:eastAsia="Times New Roman" w:hAnsi="Times" w:cs="Times"/>
                <w:color w:val="000000"/>
                <w:sz w:val="22"/>
                <w:szCs w:val="22"/>
                <w:lang w:eastAsia="en-US"/>
              </w:rPr>
            </w:pPr>
            <w:r w:rsidRPr="007D6317">
              <w:rPr>
                <w:rFonts w:ascii="Times" w:eastAsia="Times New Roman" w:hAnsi="Times" w:cs="Times"/>
                <w:color w:val="000000"/>
                <w:sz w:val="22"/>
                <w:szCs w:val="22"/>
                <w:lang w:eastAsia="en-US"/>
              </w:rPr>
              <w:t>1583</w:t>
            </w:r>
            <w:r w:rsidR="00511586" w:rsidRPr="007D6317">
              <w:rPr>
                <w:rFonts w:ascii="Times" w:eastAsia="Times New Roman" w:hAnsi="Times" w:cs="Times"/>
                <w:color w:val="000000"/>
                <w:sz w:val="22"/>
                <w:szCs w:val="22"/>
                <w:lang w:eastAsia="en-US"/>
              </w:rPr>
              <w:t>±382</w:t>
            </w:r>
          </w:p>
        </w:tc>
        <w:tc>
          <w:tcPr>
            <w:tcW w:w="2148" w:type="dxa"/>
            <w:noWrap/>
            <w:vAlign w:val="bottom"/>
            <w:hideMark/>
          </w:tcPr>
          <w:p w14:paraId="22EABAB5" w14:textId="2B126635" w:rsidR="006318A5" w:rsidRPr="007D6317" w:rsidRDefault="006318A5" w:rsidP="00DF749F">
            <w:pPr>
              <w:spacing w:after="0" w:line="240" w:lineRule="auto"/>
              <w:jc w:val="center"/>
              <w:rPr>
                <w:rFonts w:ascii="Times" w:eastAsia="Times New Roman" w:hAnsi="Times" w:cs="Times"/>
                <w:color w:val="000000"/>
                <w:sz w:val="22"/>
                <w:szCs w:val="22"/>
                <w:lang w:eastAsia="en-US"/>
              </w:rPr>
            </w:pPr>
            <w:r w:rsidRPr="007D6317">
              <w:rPr>
                <w:rFonts w:ascii="Times" w:eastAsia="Times New Roman" w:hAnsi="Times" w:cs="Times"/>
                <w:color w:val="000000"/>
                <w:sz w:val="22"/>
                <w:szCs w:val="22"/>
                <w:lang w:eastAsia="en-US"/>
              </w:rPr>
              <w:t>5383</w:t>
            </w:r>
            <w:r w:rsidR="00511586" w:rsidRPr="007D6317">
              <w:rPr>
                <w:rFonts w:ascii="Times" w:eastAsia="Times New Roman" w:hAnsi="Times" w:cs="Times"/>
                <w:color w:val="000000"/>
                <w:sz w:val="22"/>
                <w:szCs w:val="22"/>
                <w:lang w:eastAsia="en-US"/>
              </w:rPr>
              <w:t>±1654</w:t>
            </w:r>
          </w:p>
        </w:tc>
        <w:tc>
          <w:tcPr>
            <w:tcW w:w="2028" w:type="dxa"/>
            <w:noWrap/>
            <w:vAlign w:val="bottom"/>
            <w:hideMark/>
          </w:tcPr>
          <w:p w14:paraId="22098813" w14:textId="7BE7C130" w:rsidR="006318A5" w:rsidRPr="007D6317" w:rsidRDefault="006318A5" w:rsidP="00DF749F">
            <w:pPr>
              <w:spacing w:after="0" w:line="240" w:lineRule="auto"/>
              <w:jc w:val="center"/>
              <w:rPr>
                <w:rFonts w:ascii="Times" w:eastAsia="Times New Roman" w:hAnsi="Times" w:cs="Times"/>
                <w:color w:val="000000"/>
                <w:sz w:val="22"/>
                <w:szCs w:val="22"/>
                <w:lang w:eastAsia="en-US"/>
              </w:rPr>
            </w:pPr>
            <w:r w:rsidRPr="007D6317">
              <w:rPr>
                <w:rFonts w:ascii="Times" w:eastAsia="Times New Roman" w:hAnsi="Times" w:cs="Times"/>
                <w:color w:val="000000"/>
                <w:sz w:val="22"/>
                <w:szCs w:val="22"/>
                <w:lang w:eastAsia="en-US"/>
              </w:rPr>
              <w:t>6967</w:t>
            </w:r>
            <w:r w:rsidR="00511586" w:rsidRPr="007D6317">
              <w:rPr>
                <w:rFonts w:ascii="Times" w:eastAsia="Times New Roman" w:hAnsi="Times" w:cs="Times"/>
                <w:color w:val="000000"/>
                <w:sz w:val="22"/>
                <w:szCs w:val="22"/>
                <w:lang w:eastAsia="en-US"/>
              </w:rPr>
              <w:t>±1030</w:t>
            </w:r>
          </w:p>
        </w:tc>
        <w:tc>
          <w:tcPr>
            <w:tcW w:w="2028" w:type="dxa"/>
            <w:noWrap/>
            <w:vAlign w:val="bottom"/>
            <w:hideMark/>
          </w:tcPr>
          <w:p w14:paraId="62B5FDF8" w14:textId="04EB48A6" w:rsidR="006318A5" w:rsidRPr="007D6317" w:rsidRDefault="006318A5" w:rsidP="00DF749F">
            <w:pPr>
              <w:spacing w:after="0" w:line="240" w:lineRule="auto"/>
              <w:jc w:val="center"/>
              <w:rPr>
                <w:rFonts w:ascii="Times" w:eastAsia="Times New Roman" w:hAnsi="Times" w:cs="Times"/>
                <w:color w:val="000000"/>
                <w:sz w:val="22"/>
                <w:szCs w:val="22"/>
                <w:lang w:eastAsia="en-US"/>
              </w:rPr>
            </w:pPr>
            <w:r w:rsidRPr="007D6317">
              <w:rPr>
                <w:rFonts w:ascii="Times" w:eastAsia="Times New Roman" w:hAnsi="Times" w:cs="Times"/>
                <w:color w:val="000000"/>
                <w:sz w:val="22"/>
                <w:szCs w:val="22"/>
                <w:lang w:eastAsia="en-US"/>
              </w:rPr>
              <w:t>1650</w:t>
            </w:r>
            <w:r w:rsidR="00511586" w:rsidRPr="007D6317">
              <w:rPr>
                <w:rFonts w:ascii="Times" w:eastAsia="Times New Roman" w:hAnsi="Times" w:cs="Times"/>
                <w:color w:val="000000"/>
                <w:sz w:val="22"/>
                <w:szCs w:val="22"/>
                <w:lang w:eastAsia="en-US"/>
              </w:rPr>
              <w:t>±522</w:t>
            </w:r>
          </w:p>
        </w:tc>
        <w:tc>
          <w:tcPr>
            <w:tcW w:w="2148" w:type="dxa"/>
            <w:noWrap/>
            <w:vAlign w:val="bottom"/>
            <w:hideMark/>
          </w:tcPr>
          <w:p w14:paraId="7ADCEE5A" w14:textId="514EC5AC" w:rsidR="006318A5" w:rsidRPr="007D6317" w:rsidRDefault="003B4B76" w:rsidP="00DF749F">
            <w:pPr>
              <w:spacing w:after="0" w:line="240" w:lineRule="auto"/>
              <w:jc w:val="center"/>
              <w:rPr>
                <w:rFonts w:ascii="Times" w:eastAsia="Times New Roman" w:hAnsi="Times" w:cs="Times"/>
                <w:color w:val="000000"/>
                <w:sz w:val="22"/>
                <w:szCs w:val="22"/>
                <w:lang w:eastAsia="en-US"/>
              </w:rPr>
            </w:pPr>
            <w:r w:rsidRPr="007D6317">
              <w:rPr>
                <w:rFonts w:ascii="Times" w:eastAsia="Times New Roman" w:hAnsi="Times" w:cs="Times"/>
                <w:color w:val="000000"/>
                <w:sz w:val="22"/>
                <w:szCs w:val="22"/>
                <w:lang w:eastAsia="en-US"/>
              </w:rPr>
              <w:t>15667</w:t>
            </w:r>
            <w:r w:rsidR="00511586" w:rsidRPr="007D6317">
              <w:rPr>
                <w:rFonts w:ascii="Times" w:eastAsia="Times New Roman" w:hAnsi="Times" w:cs="Times"/>
                <w:color w:val="000000"/>
                <w:sz w:val="22"/>
                <w:szCs w:val="22"/>
                <w:lang w:eastAsia="en-US"/>
              </w:rPr>
              <w:t>±2093</w:t>
            </w:r>
          </w:p>
        </w:tc>
      </w:tr>
      <w:tr w:rsidR="00A54AC1" w:rsidRPr="00B11468" w14:paraId="53D73139" w14:textId="77777777" w:rsidTr="007D6317">
        <w:trPr>
          <w:trHeight w:val="369"/>
        </w:trPr>
        <w:tc>
          <w:tcPr>
            <w:tcW w:w="2875" w:type="dxa"/>
            <w:noWrap/>
            <w:vAlign w:val="bottom"/>
            <w:hideMark/>
          </w:tcPr>
          <w:p w14:paraId="08C1E387" w14:textId="77777777" w:rsidR="00A54AC1" w:rsidRPr="007D6317" w:rsidRDefault="00A54AC1" w:rsidP="00A54AC1">
            <w:pPr>
              <w:spacing w:after="0" w:line="240" w:lineRule="auto"/>
              <w:rPr>
                <w:rFonts w:ascii="Times" w:eastAsia="Times New Roman" w:hAnsi="Times" w:cs="Times"/>
                <w:color w:val="000000"/>
                <w:sz w:val="22"/>
                <w:szCs w:val="22"/>
                <w:lang w:eastAsia="en-US"/>
              </w:rPr>
            </w:pPr>
            <w:r w:rsidRPr="007D6317">
              <w:rPr>
                <w:rFonts w:ascii="Times" w:eastAsia="Times New Roman" w:hAnsi="Times" w:cs="Times"/>
                <w:color w:val="000000"/>
                <w:sz w:val="22"/>
                <w:szCs w:val="22"/>
                <w:lang w:eastAsia="en-US"/>
              </w:rPr>
              <w:t>Lab 7 (FTIR, Feret Max)</w:t>
            </w:r>
          </w:p>
        </w:tc>
        <w:tc>
          <w:tcPr>
            <w:tcW w:w="1788" w:type="dxa"/>
            <w:noWrap/>
            <w:vAlign w:val="bottom"/>
            <w:hideMark/>
          </w:tcPr>
          <w:p w14:paraId="114267FF" w14:textId="56022842" w:rsidR="00A54AC1" w:rsidRPr="007D6317" w:rsidRDefault="00F44A00" w:rsidP="00DF749F">
            <w:pPr>
              <w:spacing w:after="0" w:line="240" w:lineRule="auto"/>
              <w:jc w:val="center"/>
              <w:rPr>
                <w:rFonts w:ascii="Times" w:eastAsia="Times New Roman" w:hAnsi="Times" w:cs="Times"/>
                <w:color w:val="000000"/>
                <w:sz w:val="22"/>
                <w:szCs w:val="22"/>
                <w:lang w:eastAsia="en-US"/>
              </w:rPr>
            </w:pPr>
            <w:r w:rsidRPr="007D6317">
              <w:rPr>
                <w:rFonts w:ascii="Times" w:eastAsia="Times New Roman" w:hAnsi="Times" w:cs="Times"/>
                <w:color w:val="000000"/>
                <w:sz w:val="22"/>
                <w:szCs w:val="22"/>
                <w:lang w:eastAsia="en-US"/>
              </w:rPr>
              <w:t>133</w:t>
            </w:r>
            <w:r w:rsidR="00A30B3D" w:rsidRPr="007D6317">
              <w:rPr>
                <w:rFonts w:ascii="Times" w:eastAsia="Times New Roman" w:hAnsi="Times" w:cs="Times"/>
                <w:color w:val="000000"/>
                <w:sz w:val="22"/>
                <w:szCs w:val="22"/>
                <w:lang w:eastAsia="en-US"/>
              </w:rPr>
              <w:t>±115</w:t>
            </w:r>
          </w:p>
        </w:tc>
        <w:tc>
          <w:tcPr>
            <w:tcW w:w="2148" w:type="dxa"/>
            <w:noWrap/>
            <w:vAlign w:val="bottom"/>
            <w:hideMark/>
          </w:tcPr>
          <w:p w14:paraId="3B9C4CB9" w14:textId="2BCF3E79" w:rsidR="00A54AC1" w:rsidRPr="007D6317" w:rsidRDefault="00A54AC1" w:rsidP="00DF749F">
            <w:pPr>
              <w:spacing w:after="0" w:line="240" w:lineRule="auto"/>
              <w:jc w:val="center"/>
              <w:rPr>
                <w:rFonts w:ascii="Times" w:eastAsia="Times New Roman" w:hAnsi="Times" w:cs="Times"/>
                <w:color w:val="000000"/>
                <w:sz w:val="22"/>
                <w:szCs w:val="22"/>
                <w:lang w:eastAsia="en-US"/>
              </w:rPr>
            </w:pPr>
            <w:r w:rsidRPr="007D6317">
              <w:rPr>
                <w:rFonts w:ascii="Times" w:eastAsia="Times New Roman" w:hAnsi="Times" w:cs="Times"/>
                <w:color w:val="000000"/>
                <w:sz w:val="22"/>
                <w:szCs w:val="22"/>
                <w:lang w:eastAsia="en-US"/>
              </w:rPr>
              <w:t>14867</w:t>
            </w:r>
            <w:r w:rsidR="00A30B3D" w:rsidRPr="007D6317">
              <w:rPr>
                <w:rFonts w:ascii="Times" w:eastAsia="Times New Roman" w:hAnsi="Times" w:cs="Times"/>
                <w:color w:val="000000"/>
                <w:sz w:val="22"/>
                <w:szCs w:val="22"/>
                <w:lang w:eastAsia="en-US"/>
              </w:rPr>
              <w:t>±11385</w:t>
            </w:r>
          </w:p>
        </w:tc>
        <w:tc>
          <w:tcPr>
            <w:tcW w:w="2148" w:type="dxa"/>
            <w:noWrap/>
            <w:vAlign w:val="bottom"/>
            <w:hideMark/>
          </w:tcPr>
          <w:p w14:paraId="763819B0" w14:textId="489C8145" w:rsidR="00A54AC1" w:rsidRPr="007D6317" w:rsidRDefault="00A54AC1" w:rsidP="00DF749F">
            <w:pPr>
              <w:spacing w:after="0" w:line="240" w:lineRule="auto"/>
              <w:jc w:val="center"/>
              <w:rPr>
                <w:rFonts w:ascii="Times" w:eastAsia="Times New Roman" w:hAnsi="Times" w:cs="Times"/>
                <w:color w:val="000000"/>
                <w:sz w:val="22"/>
                <w:szCs w:val="22"/>
                <w:lang w:eastAsia="en-US"/>
              </w:rPr>
            </w:pPr>
            <w:r w:rsidRPr="007D6317">
              <w:rPr>
                <w:rFonts w:ascii="Times" w:eastAsia="Times New Roman" w:hAnsi="Times" w:cs="Times"/>
                <w:color w:val="000000"/>
                <w:sz w:val="22"/>
                <w:szCs w:val="22"/>
                <w:lang w:eastAsia="en-US"/>
              </w:rPr>
              <w:t>40667</w:t>
            </w:r>
            <w:r w:rsidR="00A30B3D" w:rsidRPr="007D6317">
              <w:rPr>
                <w:rFonts w:ascii="Times" w:eastAsia="Times New Roman" w:hAnsi="Times" w:cs="Times"/>
                <w:color w:val="000000"/>
                <w:sz w:val="22"/>
                <w:szCs w:val="22"/>
                <w:lang w:eastAsia="en-US"/>
              </w:rPr>
              <w:t>±15171</w:t>
            </w:r>
          </w:p>
        </w:tc>
        <w:tc>
          <w:tcPr>
            <w:tcW w:w="2028" w:type="dxa"/>
            <w:noWrap/>
            <w:vAlign w:val="bottom"/>
            <w:hideMark/>
          </w:tcPr>
          <w:p w14:paraId="613E75E3" w14:textId="371821B0" w:rsidR="00A54AC1" w:rsidRPr="007D6317" w:rsidRDefault="00A54AC1" w:rsidP="00DF749F">
            <w:pPr>
              <w:spacing w:after="0" w:line="240" w:lineRule="auto"/>
              <w:jc w:val="center"/>
              <w:rPr>
                <w:rFonts w:ascii="Times" w:eastAsia="Times New Roman" w:hAnsi="Times" w:cs="Times"/>
                <w:color w:val="000000"/>
                <w:sz w:val="22"/>
                <w:szCs w:val="22"/>
                <w:lang w:eastAsia="en-US"/>
              </w:rPr>
            </w:pPr>
            <w:r w:rsidRPr="007D6317">
              <w:rPr>
                <w:rFonts w:ascii="Times" w:eastAsia="Times New Roman" w:hAnsi="Times" w:cs="Times"/>
                <w:color w:val="000000"/>
                <w:sz w:val="22"/>
                <w:szCs w:val="22"/>
                <w:lang w:eastAsia="en-US"/>
              </w:rPr>
              <w:t>21067</w:t>
            </w:r>
            <w:r w:rsidR="00A30B3D" w:rsidRPr="007D6317">
              <w:rPr>
                <w:rFonts w:ascii="Times" w:eastAsia="Times New Roman" w:hAnsi="Times" w:cs="Times"/>
                <w:color w:val="000000"/>
                <w:sz w:val="22"/>
                <w:szCs w:val="22"/>
                <w:lang w:eastAsia="en-US"/>
              </w:rPr>
              <w:t>±8963</w:t>
            </w:r>
          </w:p>
        </w:tc>
        <w:tc>
          <w:tcPr>
            <w:tcW w:w="2028" w:type="dxa"/>
            <w:noWrap/>
            <w:vAlign w:val="bottom"/>
            <w:hideMark/>
          </w:tcPr>
          <w:p w14:paraId="343D7688" w14:textId="33D12CD0" w:rsidR="00A54AC1" w:rsidRPr="007D6317" w:rsidRDefault="00A54AC1" w:rsidP="00DF749F">
            <w:pPr>
              <w:spacing w:after="0" w:line="240" w:lineRule="auto"/>
              <w:jc w:val="center"/>
              <w:rPr>
                <w:rFonts w:ascii="Times" w:eastAsia="Times New Roman" w:hAnsi="Times" w:cs="Times"/>
                <w:color w:val="000000"/>
                <w:sz w:val="22"/>
                <w:szCs w:val="22"/>
                <w:lang w:eastAsia="en-US"/>
              </w:rPr>
            </w:pPr>
            <w:r w:rsidRPr="007D6317">
              <w:rPr>
                <w:rFonts w:ascii="Times" w:eastAsia="Times New Roman" w:hAnsi="Times" w:cs="Times"/>
                <w:color w:val="000000"/>
                <w:sz w:val="22"/>
                <w:szCs w:val="22"/>
                <w:lang w:eastAsia="en-US"/>
              </w:rPr>
              <w:t>21667</w:t>
            </w:r>
            <w:r w:rsidR="00A30B3D" w:rsidRPr="007D6317">
              <w:rPr>
                <w:rFonts w:ascii="Times" w:eastAsia="Times New Roman" w:hAnsi="Times" w:cs="Times"/>
                <w:color w:val="000000"/>
                <w:sz w:val="22"/>
                <w:szCs w:val="22"/>
                <w:lang w:eastAsia="en-US"/>
              </w:rPr>
              <w:t>±6054</w:t>
            </w:r>
          </w:p>
        </w:tc>
        <w:tc>
          <w:tcPr>
            <w:tcW w:w="2148" w:type="dxa"/>
            <w:noWrap/>
            <w:vAlign w:val="bottom"/>
            <w:hideMark/>
          </w:tcPr>
          <w:p w14:paraId="34F91CEB" w14:textId="7AB0F329" w:rsidR="00A54AC1" w:rsidRPr="007D6317" w:rsidRDefault="003B4B76" w:rsidP="00DF749F">
            <w:pPr>
              <w:spacing w:after="0" w:line="240" w:lineRule="auto"/>
              <w:jc w:val="center"/>
              <w:rPr>
                <w:rFonts w:ascii="Times" w:eastAsia="Times New Roman" w:hAnsi="Times" w:cs="Times"/>
                <w:color w:val="000000"/>
                <w:sz w:val="22"/>
                <w:szCs w:val="22"/>
                <w:lang w:eastAsia="en-US"/>
              </w:rPr>
            </w:pPr>
            <w:r w:rsidRPr="007D6317">
              <w:rPr>
                <w:rFonts w:ascii="Times" w:eastAsia="Times New Roman" w:hAnsi="Times" w:cs="Times"/>
                <w:color w:val="000000"/>
                <w:sz w:val="22"/>
                <w:szCs w:val="22"/>
                <w:lang w:eastAsia="en-US"/>
              </w:rPr>
              <w:t>98400</w:t>
            </w:r>
            <w:r w:rsidR="00A30B3D" w:rsidRPr="007D6317">
              <w:rPr>
                <w:rFonts w:ascii="Times" w:eastAsia="Times New Roman" w:hAnsi="Times" w:cs="Times"/>
                <w:color w:val="000000"/>
                <w:sz w:val="22"/>
                <w:szCs w:val="22"/>
                <w:lang w:eastAsia="en-US"/>
              </w:rPr>
              <w:t>±</w:t>
            </w:r>
            <w:r w:rsidRPr="007D6317">
              <w:rPr>
                <w:rFonts w:ascii="Times" w:eastAsia="Times New Roman" w:hAnsi="Times" w:cs="Times"/>
                <w:color w:val="000000"/>
                <w:sz w:val="22"/>
                <w:szCs w:val="22"/>
                <w:lang w:eastAsia="en-US"/>
              </w:rPr>
              <w:t>40600</w:t>
            </w:r>
          </w:p>
        </w:tc>
      </w:tr>
      <w:tr w:rsidR="007D6317" w:rsidRPr="00B11468" w14:paraId="74D3B71C" w14:textId="77777777" w:rsidTr="007D6317">
        <w:trPr>
          <w:trHeight w:val="369"/>
        </w:trPr>
        <w:tc>
          <w:tcPr>
            <w:tcW w:w="2875" w:type="dxa"/>
            <w:tcBorders>
              <w:bottom w:val="single" w:sz="4" w:space="0" w:color="auto"/>
            </w:tcBorders>
            <w:noWrap/>
            <w:vAlign w:val="bottom"/>
          </w:tcPr>
          <w:p w14:paraId="554B0F4F" w14:textId="334CCFE9" w:rsidR="007D6317" w:rsidRPr="007D6317" w:rsidRDefault="007D6317" w:rsidP="007D6317">
            <w:pPr>
              <w:spacing w:after="0" w:line="240" w:lineRule="auto"/>
              <w:rPr>
                <w:rFonts w:ascii="Times" w:eastAsia="Times New Roman" w:hAnsi="Times" w:cs="Times"/>
                <w:color w:val="000000"/>
                <w:sz w:val="22"/>
                <w:szCs w:val="22"/>
                <w:lang w:eastAsia="en-US"/>
              </w:rPr>
            </w:pPr>
            <w:r w:rsidRPr="007D6317">
              <w:rPr>
                <w:rFonts w:ascii="Times" w:eastAsia="Times New Roman" w:hAnsi="Times" w:cs="Times"/>
                <w:color w:val="000000"/>
                <w:sz w:val="22"/>
                <w:szCs w:val="22"/>
                <w:lang w:eastAsia="en-US"/>
              </w:rPr>
              <w:t>Lab 8 (FTIR, Feret Max)</w:t>
            </w:r>
          </w:p>
        </w:tc>
        <w:tc>
          <w:tcPr>
            <w:tcW w:w="1788" w:type="dxa"/>
            <w:tcBorders>
              <w:bottom w:val="single" w:sz="4" w:space="0" w:color="auto"/>
            </w:tcBorders>
            <w:noWrap/>
            <w:vAlign w:val="bottom"/>
          </w:tcPr>
          <w:p w14:paraId="3B972E54" w14:textId="7588DE6D" w:rsidR="007D6317" w:rsidRPr="007D6317" w:rsidRDefault="007D6317" w:rsidP="007D6317">
            <w:pPr>
              <w:spacing w:after="0" w:line="240" w:lineRule="auto"/>
              <w:jc w:val="center"/>
              <w:rPr>
                <w:rFonts w:ascii="Times" w:eastAsia="Times New Roman" w:hAnsi="Times" w:cs="Times"/>
                <w:color w:val="000000"/>
                <w:sz w:val="22"/>
                <w:szCs w:val="22"/>
                <w:lang w:eastAsia="en-US"/>
              </w:rPr>
            </w:pPr>
            <w:r w:rsidRPr="007D6317">
              <w:rPr>
                <w:rFonts w:ascii="Times" w:eastAsia="Times New Roman" w:hAnsi="Times" w:cs="Times"/>
                <w:color w:val="000000"/>
                <w:sz w:val="22"/>
                <w:szCs w:val="22"/>
                <w:lang w:eastAsia="en-US"/>
              </w:rPr>
              <w:t>-</w:t>
            </w:r>
          </w:p>
        </w:tc>
        <w:tc>
          <w:tcPr>
            <w:tcW w:w="2148" w:type="dxa"/>
            <w:tcBorders>
              <w:bottom w:val="single" w:sz="4" w:space="0" w:color="auto"/>
            </w:tcBorders>
            <w:noWrap/>
            <w:vAlign w:val="bottom"/>
          </w:tcPr>
          <w:p w14:paraId="31D9242F" w14:textId="1EC9F3DC" w:rsidR="007D6317" w:rsidRPr="007D6317" w:rsidRDefault="007D6317" w:rsidP="007D6317">
            <w:pPr>
              <w:spacing w:after="0" w:line="240" w:lineRule="auto"/>
              <w:jc w:val="center"/>
              <w:rPr>
                <w:rFonts w:ascii="Times" w:eastAsia="Times New Roman" w:hAnsi="Times" w:cs="Times"/>
                <w:color w:val="000000"/>
                <w:sz w:val="22"/>
                <w:szCs w:val="22"/>
                <w:lang w:eastAsia="en-US"/>
              </w:rPr>
            </w:pPr>
            <w:r w:rsidRPr="007D6317">
              <w:rPr>
                <w:rFonts w:ascii="Times" w:eastAsia="Times New Roman" w:hAnsi="Times" w:cs="Times"/>
                <w:color w:val="000000"/>
                <w:sz w:val="22"/>
                <w:szCs w:val="22"/>
                <w:lang w:eastAsia="en-US"/>
              </w:rPr>
              <w:t>-</w:t>
            </w:r>
          </w:p>
        </w:tc>
        <w:tc>
          <w:tcPr>
            <w:tcW w:w="2148" w:type="dxa"/>
            <w:tcBorders>
              <w:bottom w:val="single" w:sz="4" w:space="0" w:color="auto"/>
            </w:tcBorders>
            <w:noWrap/>
            <w:vAlign w:val="bottom"/>
          </w:tcPr>
          <w:p w14:paraId="724DE67A" w14:textId="449D06EE" w:rsidR="007D6317" w:rsidRPr="007D6317" w:rsidRDefault="007D6317" w:rsidP="007D6317">
            <w:pPr>
              <w:spacing w:after="0" w:line="240" w:lineRule="auto"/>
              <w:jc w:val="center"/>
              <w:rPr>
                <w:rFonts w:ascii="Times" w:eastAsia="Times New Roman" w:hAnsi="Times" w:cs="Times"/>
                <w:color w:val="000000"/>
                <w:sz w:val="22"/>
                <w:szCs w:val="22"/>
                <w:lang w:eastAsia="en-US"/>
              </w:rPr>
            </w:pPr>
            <w:r w:rsidRPr="007D6317">
              <w:rPr>
                <w:rFonts w:ascii="Times" w:eastAsia="Times New Roman" w:hAnsi="Times" w:cs="Times"/>
                <w:color w:val="000000"/>
                <w:sz w:val="22"/>
                <w:szCs w:val="22"/>
                <w:lang w:eastAsia="en-US"/>
              </w:rPr>
              <w:t>-</w:t>
            </w:r>
          </w:p>
        </w:tc>
        <w:tc>
          <w:tcPr>
            <w:tcW w:w="2028" w:type="dxa"/>
            <w:tcBorders>
              <w:bottom w:val="single" w:sz="4" w:space="0" w:color="auto"/>
            </w:tcBorders>
            <w:noWrap/>
            <w:vAlign w:val="bottom"/>
          </w:tcPr>
          <w:p w14:paraId="318FDA7F" w14:textId="571FA14A" w:rsidR="007D6317" w:rsidRPr="007D6317" w:rsidRDefault="007D6317" w:rsidP="007D6317">
            <w:pPr>
              <w:spacing w:after="0" w:line="240" w:lineRule="auto"/>
              <w:jc w:val="center"/>
              <w:rPr>
                <w:rFonts w:ascii="Times" w:eastAsia="Times New Roman" w:hAnsi="Times" w:cs="Times"/>
                <w:color w:val="000000"/>
                <w:sz w:val="22"/>
                <w:szCs w:val="22"/>
                <w:lang w:eastAsia="en-US"/>
              </w:rPr>
            </w:pPr>
            <w:r w:rsidRPr="007D6317">
              <w:rPr>
                <w:rFonts w:ascii="Times" w:eastAsia="Times New Roman" w:hAnsi="Times" w:cs="Times"/>
                <w:color w:val="000000"/>
                <w:sz w:val="22"/>
                <w:szCs w:val="22"/>
                <w:lang w:eastAsia="en-US"/>
              </w:rPr>
              <w:t>-</w:t>
            </w:r>
          </w:p>
        </w:tc>
        <w:tc>
          <w:tcPr>
            <w:tcW w:w="2028" w:type="dxa"/>
            <w:tcBorders>
              <w:bottom w:val="single" w:sz="4" w:space="0" w:color="auto"/>
            </w:tcBorders>
            <w:noWrap/>
            <w:vAlign w:val="bottom"/>
          </w:tcPr>
          <w:p w14:paraId="76BDFD7F" w14:textId="737B8300" w:rsidR="007D6317" w:rsidRPr="007D6317" w:rsidRDefault="007D6317" w:rsidP="007D6317">
            <w:pPr>
              <w:spacing w:after="0" w:line="240" w:lineRule="auto"/>
              <w:jc w:val="center"/>
              <w:rPr>
                <w:rFonts w:ascii="Times" w:eastAsia="Times New Roman" w:hAnsi="Times" w:cs="Times"/>
                <w:color w:val="000000"/>
                <w:sz w:val="22"/>
                <w:szCs w:val="22"/>
                <w:lang w:eastAsia="en-US"/>
              </w:rPr>
            </w:pPr>
            <w:r w:rsidRPr="007D6317">
              <w:rPr>
                <w:rFonts w:ascii="Times" w:eastAsia="Times New Roman" w:hAnsi="Times" w:cs="Times"/>
                <w:color w:val="000000"/>
                <w:sz w:val="22"/>
                <w:szCs w:val="22"/>
                <w:lang w:eastAsia="en-US"/>
              </w:rPr>
              <w:t>-</w:t>
            </w:r>
          </w:p>
        </w:tc>
        <w:tc>
          <w:tcPr>
            <w:tcW w:w="2148" w:type="dxa"/>
            <w:tcBorders>
              <w:bottom w:val="single" w:sz="4" w:space="0" w:color="auto"/>
            </w:tcBorders>
            <w:noWrap/>
            <w:vAlign w:val="bottom"/>
          </w:tcPr>
          <w:p w14:paraId="71B2D64A" w14:textId="3DA4A095" w:rsidR="007D6317" w:rsidRPr="007D6317" w:rsidRDefault="007D6317" w:rsidP="007D6317">
            <w:pPr>
              <w:spacing w:after="0" w:line="240" w:lineRule="auto"/>
              <w:jc w:val="center"/>
              <w:rPr>
                <w:rFonts w:ascii="Times" w:eastAsia="Times New Roman" w:hAnsi="Times" w:cs="Times"/>
                <w:color w:val="000000"/>
                <w:sz w:val="22"/>
                <w:szCs w:val="22"/>
                <w:lang w:eastAsia="en-US"/>
              </w:rPr>
            </w:pPr>
            <w:r w:rsidRPr="007D6317">
              <w:rPr>
                <w:rFonts w:ascii="Times" w:eastAsia="Times New Roman" w:hAnsi="Times" w:cs="Times"/>
                <w:color w:val="000000"/>
                <w:sz w:val="22"/>
                <w:szCs w:val="22"/>
                <w:lang w:eastAsia="en-US"/>
              </w:rPr>
              <w:t>11602±1648</w:t>
            </w:r>
          </w:p>
        </w:tc>
      </w:tr>
      <w:tr w:rsidR="007D6317" w:rsidRPr="00B11468" w14:paraId="6379473E" w14:textId="77777777" w:rsidTr="008C2771">
        <w:trPr>
          <w:trHeight w:val="183"/>
        </w:trPr>
        <w:tc>
          <w:tcPr>
            <w:tcW w:w="15163" w:type="dxa"/>
            <w:gridSpan w:val="7"/>
            <w:tcBorders>
              <w:top w:val="single" w:sz="4" w:space="0" w:color="auto"/>
            </w:tcBorders>
            <w:noWrap/>
            <w:vAlign w:val="bottom"/>
          </w:tcPr>
          <w:p w14:paraId="39CF5EEC" w14:textId="19B3116D" w:rsidR="007D6317" w:rsidRPr="007D6317" w:rsidRDefault="007D6317" w:rsidP="007D6317">
            <w:pPr>
              <w:spacing w:after="0" w:line="240" w:lineRule="auto"/>
              <w:rPr>
                <w:rFonts w:ascii="Times" w:eastAsia="Times New Roman" w:hAnsi="Times" w:cs="Times"/>
                <w:color w:val="000000"/>
                <w:sz w:val="22"/>
                <w:szCs w:val="22"/>
                <w:lang w:eastAsia="en-US"/>
              </w:rPr>
            </w:pPr>
            <w:r w:rsidRPr="007D6317">
              <w:rPr>
                <w:rFonts w:ascii="Times" w:eastAsia="Times New Roman" w:hAnsi="Times" w:cs="Times"/>
                <w:color w:val="000000"/>
                <w:sz w:val="22"/>
                <w:szCs w:val="22"/>
                <w:lang w:eastAsia="en-US"/>
              </w:rPr>
              <w:t>* Replicate 3 reported by Lab 5 was excluded from this evaluation due to markedly lower counts detected.</w:t>
            </w:r>
          </w:p>
        </w:tc>
      </w:tr>
    </w:tbl>
    <w:p w14:paraId="5BA8BE5A" w14:textId="77468C7D" w:rsidR="005250A4" w:rsidRPr="005250A4" w:rsidRDefault="005250A4" w:rsidP="005250A4">
      <w:pPr>
        <w:jc w:val="both"/>
        <w:rPr>
          <w:rFonts w:ascii="Times New Roman" w:hAnsi="Times New Roman" w:cs="Times New Roman"/>
          <w:i/>
          <w:iCs/>
          <w:color w:val="0E2841" w:themeColor="text2"/>
        </w:rPr>
      </w:pPr>
      <w:r w:rsidRPr="005250A4">
        <w:rPr>
          <w:rFonts w:ascii="Times New Roman" w:hAnsi="Times New Roman" w:cs="Times New Roman"/>
          <w:i/>
          <w:iCs/>
        </w:rPr>
        <w:lastRenderedPageBreak/>
        <w:t xml:space="preserve">Table S </w:t>
      </w:r>
      <w:r w:rsidRPr="005250A4">
        <w:rPr>
          <w:rFonts w:ascii="Times New Roman" w:hAnsi="Times New Roman" w:cs="Times New Roman"/>
          <w:i/>
          <w:iCs/>
        </w:rPr>
        <w:fldChar w:fldCharType="begin"/>
      </w:r>
      <w:r w:rsidRPr="005250A4">
        <w:rPr>
          <w:rFonts w:ascii="Times New Roman" w:hAnsi="Times New Roman" w:cs="Times New Roman"/>
          <w:i/>
          <w:iCs/>
        </w:rPr>
        <w:instrText xml:space="preserve"> SEQ Table_S \* ARABIC </w:instrText>
      </w:r>
      <w:r w:rsidRPr="005250A4">
        <w:rPr>
          <w:rFonts w:ascii="Times New Roman" w:hAnsi="Times New Roman" w:cs="Times New Roman"/>
          <w:i/>
          <w:iCs/>
        </w:rPr>
        <w:fldChar w:fldCharType="separate"/>
      </w:r>
      <w:r>
        <w:rPr>
          <w:rFonts w:ascii="Times New Roman" w:hAnsi="Times New Roman" w:cs="Times New Roman"/>
          <w:i/>
          <w:iCs/>
          <w:noProof/>
        </w:rPr>
        <w:t>3</w:t>
      </w:r>
      <w:r w:rsidRPr="005250A4">
        <w:rPr>
          <w:rFonts w:ascii="Times New Roman" w:hAnsi="Times New Roman" w:cs="Times New Roman"/>
          <w:i/>
          <w:iCs/>
        </w:rPr>
        <w:fldChar w:fldCharType="end"/>
      </w:r>
      <w:r w:rsidRPr="005250A4">
        <w:rPr>
          <w:rFonts w:ascii="Times New Roman" w:hAnsi="Times New Roman" w:cs="Times New Roman"/>
          <w:i/>
          <w:iCs/>
        </w:rPr>
        <w:t xml:space="preserve">: </w:t>
      </w:r>
      <w:r w:rsidRPr="005250A4">
        <w:rPr>
          <w:rFonts w:ascii="Times New Roman" w:hAnsi="Times New Roman" w:cs="Times New Roman"/>
          <w:i/>
          <w:iCs/>
          <w:color w:val="0E2841" w:themeColor="text2"/>
        </w:rPr>
        <w:t>Compilation of reported method blank values in the requested size bins for all participating laboratories using microscopy techniques. Variability expressed as the sample standard deviation.</w:t>
      </w:r>
    </w:p>
    <w:tbl>
      <w:tblPr>
        <w:tblW w:w="12329" w:type="dxa"/>
        <w:tblLook w:val="04A0" w:firstRow="1" w:lastRow="0" w:firstColumn="1" w:lastColumn="0" w:noHBand="0" w:noVBand="1"/>
      </w:tblPr>
      <w:tblGrid>
        <w:gridCol w:w="3480"/>
        <w:gridCol w:w="1098"/>
        <w:gridCol w:w="1574"/>
        <w:gridCol w:w="1751"/>
        <w:gridCol w:w="1751"/>
        <w:gridCol w:w="1367"/>
        <w:gridCol w:w="1308"/>
      </w:tblGrid>
      <w:tr w:rsidR="005671D6" w:rsidRPr="00B11468" w14:paraId="77C0FF03" w14:textId="77777777" w:rsidTr="00DD0322">
        <w:trPr>
          <w:trHeight w:val="369"/>
        </w:trPr>
        <w:tc>
          <w:tcPr>
            <w:tcW w:w="3480" w:type="dxa"/>
            <w:tcBorders>
              <w:top w:val="nil"/>
              <w:left w:val="nil"/>
              <w:right w:val="nil"/>
            </w:tcBorders>
            <w:noWrap/>
            <w:vAlign w:val="bottom"/>
            <w:hideMark/>
          </w:tcPr>
          <w:p w14:paraId="5E5E7E04" w14:textId="77777777" w:rsidR="005671D6" w:rsidRPr="00DD0322" w:rsidRDefault="005671D6">
            <w:pPr>
              <w:spacing w:after="0" w:line="240" w:lineRule="auto"/>
              <w:rPr>
                <w:rFonts w:ascii="Times" w:eastAsia="Times New Roman" w:hAnsi="Times" w:cs="Times"/>
                <w:b/>
                <w:color w:val="000000"/>
                <w:lang w:eastAsia="en-US"/>
              </w:rPr>
            </w:pPr>
            <w:r w:rsidRPr="00DD0322">
              <w:rPr>
                <w:rFonts w:ascii="Times" w:eastAsia="Times New Roman" w:hAnsi="Times" w:cs="Times"/>
                <w:b/>
                <w:color w:val="000000"/>
                <w:lang w:eastAsia="en-US"/>
              </w:rPr>
              <w:t>LDPE</w:t>
            </w:r>
          </w:p>
        </w:tc>
        <w:tc>
          <w:tcPr>
            <w:tcW w:w="7541" w:type="dxa"/>
            <w:gridSpan w:val="5"/>
            <w:tcBorders>
              <w:top w:val="nil"/>
              <w:left w:val="nil"/>
              <w:right w:val="nil"/>
            </w:tcBorders>
            <w:noWrap/>
            <w:vAlign w:val="bottom"/>
            <w:hideMark/>
          </w:tcPr>
          <w:p w14:paraId="6A153F49" w14:textId="77777777" w:rsidR="005671D6" w:rsidRPr="00B11468" w:rsidRDefault="005671D6">
            <w:pPr>
              <w:spacing w:after="0" w:line="240" w:lineRule="auto"/>
              <w:jc w:val="center"/>
              <w:rPr>
                <w:rFonts w:ascii="Times" w:eastAsia="Times New Roman" w:hAnsi="Times" w:cs="Times"/>
                <w:color w:val="000000"/>
                <w:lang w:eastAsia="en-US"/>
              </w:rPr>
            </w:pPr>
            <w:r w:rsidRPr="00B11468">
              <w:rPr>
                <w:rFonts w:ascii="Times" w:eastAsia="Times New Roman" w:hAnsi="Times" w:cs="Times"/>
                <w:color w:val="000000"/>
                <w:lang w:eastAsia="en-US"/>
              </w:rPr>
              <w:t>size range</w:t>
            </w:r>
          </w:p>
        </w:tc>
        <w:tc>
          <w:tcPr>
            <w:tcW w:w="1308" w:type="dxa"/>
            <w:tcBorders>
              <w:top w:val="nil"/>
              <w:left w:val="nil"/>
              <w:right w:val="nil"/>
            </w:tcBorders>
            <w:noWrap/>
            <w:vAlign w:val="bottom"/>
            <w:hideMark/>
          </w:tcPr>
          <w:p w14:paraId="4C29B992" w14:textId="77777777" w:rsidR="005671D6" w:rsidRPr="00B11468" w:rsidRDefault="005671D6">
            <w:pPr>
              <w:spacing w:after="0" w:line="240" w:lineRule="auto"/>
              <w:jc w:val="center"/>
              <w:rPr>
                <w:rFonts w:ascii="Times" w:eastAsia="Times New Roman" w:hAnsi="Times" w:cs="Times"/>
                <w:color w:val="000000"/>
                <w:lang w:eastAsia="en-US"/>
              </w:rPr>
            </w:pPr>
          </w:p>
        </w:tc>
      </w:tr>
      <w:tr w:rsidR="005671D6" w:rsidRPr="00B11468" w14:paraId="664DCC16" w14:textId="77777777" w:rsidTr="00DD0322">
        <w:trPr>
          <w:trHeight w:val="369"/>
        </w:trPr>
        <w:tc>
          <w:tcPr>
            <w:tcW w:w="3480" w:type="dxa"/>
            <w:tcBorders>
              <w:top w:val="nil"/>
              <w:left w:val="nil"/>
              <w:bottom w:val="single" w:sz="4" w:space="0" w:color="auto"/>
              <w:right w:val="nil"/>
            </w:tcBorders>
            <w:noWrap/>
            <w:vAlign w:val="bottom"/>
            <w:hideMark/>
          </w:tcPr>
          <w:p w14:paraId="42040249" w14:textId="77777777" w:rsidR="005671D6" w:rsidRPr="00B11468" w:rsidRDefault="005671D6">
            <w:pPr>
              <w:spacing w:after="0" w:line="240" w:lineRule="auto"/>
              <w:rPr>
                <w:rFonts w:ascii="Times" w:eastAsia="Times New Roman" w:hAnsi="Times" w:cs="Times"/>
                <w:color w:val="000000"/>
                <w:lang w:eastAsia="en-US"/>
              </w:rPr>
            </w:pPr>
            <w:r w:rsidRPr="00B11468">
              <w:rPr>
                <w:rFonts w:ascii="Times" w:eastAsia="Times New Roman" w:hAnsi="Times" w:cs="Times"/>
                <w:color w:val="000000"/>
                <w:lang w:eastAsia="en-US"/>
              </w:rPr>
              <w:t>Laboratory</w:t>
            </w:r>
          </w:p>
        </w:tc>
        <w:tc>
          <w:tcPr>
            <w:tcW w:w="1098" w:type="dxa"/>
            <w:tcBorders>
              <w:left w:val="nil"/>
              <w:bottom w:val="single" w:sz="4" w:space="0" w:color="auto"/>
              <w:right w:val="nil"/>
            </w:tcBorders>
            <w:noWrap/>
            <w:vAlign w:val="bottom"/>
            <w:hideMark/>
          </w:tcPr>
          <w:p w14:paraId="2ED88F73" w14:textId="77777777" w:rsidR="005671D6" w:rsidRPr="00B11468" w:rsidRDefault="005671D6" w:rsidP="00DD0322">
            <w:pPr>
              <w:spacing w:after="0" w:line="240" w:lineRule="auto"/>
              <w:jc w:val="center"/>
              <w:rPr>
                <w:rFonts w:ascii="Times" w:eastAsia="Times New Roman" w:hAnsi="Times" w:cs="Times"/>
                <w:color w:val="000000"/>
                <w:lang w:eastAsia="en-US"/>
              </w:rPr>
            </w:pPr>
            <w:r w:rsidRPr="00B11468">
              <w:rPr>
                <w:rFonts w:ascii="Times" w:eastAsia="Times New Roman" w:hAnsi="Times" w:cs="Times"/>
                <w:color w:val="000000"/>
                <w:lang w:eastAsia="en-US"/>
              </w:rPr>
              <w:t>&lt;50 µm</w:t>
            </w:r>
          </w:p>
        </w:tc>
        <w:tc>
          <w:tcPr>
            <w:tcW w:w="1574" w:type="dxa"/>
            <w:tcBorders>
              <w:left w:val="nil"/>
              <w:bottom w:val="single" w:sz="4" w:space="0" w:color="auto"/>
              <w:right w:val="nil"/>
            </w:tcBorders>
            <w:noWrap/>
            <w:vAlign w:val="bottom"/>
            <w:hideMark/>
          </w:tcPr>
          <w:p w14:paraId="4503FBF4" w14:textId="77777777" w:rsidR="005671D6" w:rsidRPr="00B11468" w:rsidRDefault="005671D6">
            <w:pPr>
              <w:spacing w:after="0" w:line="240" w:lineRule="auto"/>
              <w:jc w:val="center"/>
              <w:rPr>
                <w:rFonts w:ascii="Times" w:eastAsia="Times New Roman" w:hAnsi="Times" w:cs="Times"/>
                <w:color w:val="000000"/>
                <w:lang w:eastAsia="en-US"/>
              </w:rPr>
            </w:pPr>
            <w:r w:rsidRPr="00B11468">
              <w:rPr>
                <w:rFonts w:ascii="Times" w:eastAsia="Times New Roman" w:hAnsi="Times" w:cs="Times"/>
                <w:color w:val="000000"/>
                <w:lang w:eastAsia="en-US"/>
              </w:rPr>
              <w:t>50-100 µm</w:t>
            </w:r>
          </w:p>
        </w:tc>
        <w:tc>
          <w:tcPr>
            <w:tcW w:w="1751" w:type="dxa"/>
            <w:tcBorders>
              <w:left w:val="nil"/>
              <w:bottom w:val="single" w:sz="4" w:space="0" w:color="auto"/>
              <w:right w:val="nil"/>
            </w:tcBorders>
            <w:noWrap/>
            <w:vAlign w:val="bottom"/>
            <w:hideMark/>
          </w:tcPr>
          <w:p w14:paraId="44E59CED" w14:textId="77777777" w:rsidR="005671D6" w:rsidRPr="00B11468" w:rsidRDefault="005671D6">
            <w:pPr>
              <w:spacing w:after="0" w:line="240" w:lineRule="auto"/>
              <w:jc w:val="center"/>
              <w:rPr>
                <w:rFonts w:ascii="Times" w:eastAsia="Times New Roman" w:hAnsi="Times" w:cs="Times"/>
                <w:color w:val="000000"/>
                <w:lang w:eastAsia="en-US"/>
              </w:rPr>
            </w:pPr>
            <w:r w:rsidRPr="00B11468">
              <w:rPr>
                <w:rFonts w:ascii="Times" w:eastAsia="Times New Roman" w:hAnsi="Times" w:cs="Times"/>
                <w:color w:val="000000"/>
                <w:lang w:eastAsia="en-US"/>
              </w:rPr>
              <w:t>100-200 µm</w:t>
            </w:r>
          </w:p>
        </w:tc>
        <w:tc>
          <w:tcPr>
            <w:tcW w:w="1751" w:type="dxa"/>
            <w:tcBorders>
              <w:left w:val="nil"/>
              <w:bottom w:val="single" w:sz="4" w:space="0" w:color="auto"/>
              <w:right w:val="nil"/>
            </w:tcBorders>
            <w:noWrap/>
            <w:vAlign w:val="bottom"/>
            <w:hideMark/>
          </w:tcPr>
          <w:p w14:paraId="37C20F68" w14:textId="77777777" w:rsidR="005671D6" w:rsidRPr="00B11468" w:rsidRDefault="005671D6">
            <w:pPr>
              <w:spacing w:after="0" w:line="240" w:lineRule="auto"/>
              <w:jc w:val="center"/>
              <w:rPr>
                <w:rFonts w:ascii="Times" w:eastAsia="Times New Roman" w:hAnsi="Times" w:cs="Times"/>
                <w:color w:val="000000"/>
                <w:lang w:eastAsia="en-US"/>
              </w:rPr>
            </w:pPr>
            <w:r w:rsidRPr="00B11468">
              <w:rPr>
                <w:rFonts w:ascii="Times" w:eastAsia="Times New Roman" w:hAnsi="Times" w:cs="Times"/>
                <w:color w:val="000000"/>
                <w:lang w:eastAsia="en-US"/>
              </w:rPr>
              <w:t>200-300 µm</w:t>
            </w:r>
          </w:p>
        </w:tc>
        <w:tc>
          <w:tcPr>
            <w:tcW w:w="1367" w:type="dxa"/>
            <w:tcBorders>
              <w:left w:val="nil"/>
              <w:bottom w:val="single" w:sz="4" w:space="0" w:color="auto"/>
              <w:right w:val="nil"/>
            </w:tcBorders>
            <w:noWrap/>
            <w:vAlign w:val="bottom"/>
            <w:hideMark/>
          </w:tcPr>
          <w:p w14:paraId="2AD5E46C" w14:textId="77777777" w:rsidR="005671D6" w:rsidRPr="00B11468" w:rsidRDefault="005671D6">
            <w:pPr>
              <w:spacing w:after="0" w:line="240" w:lineRule="auto"/>
              <w:jc w:val="center"/>
              <w:rPr>
                <w:rFonts w:ascii="Times" w:eastAsia="Times New Roman" w:hAnsi="Times" w:cs="Times"/>
                <w:color w:val="000000"/>
                <w:lang w:eastAsia="en-US"/>
              </w:rPr>
            </w:pPr>
            <w:r w:rsidRPr="00B11468">
              <w:rPr>
                <w:rFonts w:ascii="Times" w:eastAsia="Times New Roman" w:hAnsi="Times" w:cs="Times"/>
                <w:color w:val="000000"/>
                <w:lang w:eastAsia="en-US"/>
              </w:rPr>
              <w:t>&gt; 300 µm</w:t>
            </w:r>
          </w:p>
        </w:tc>
        <w:tc>
          <w:tcPr>
            <w:tcW w:w="1308" w:type="dxa"/>
            <w:tcBorders>
              <w:top w:val="nil"/>
              <w:left w:val="nil"/>
              <w:bottom w:val="single" w:sz="4" w:space="0" w:color="auto"/>
              <w:right w:val="nil"/>
            </w:tcBorders>
            <w:noWrap/>
            <w:vAlign w:val="bottom"/>
            <w:hideMark/>
          </w:tcPr>
          <w:p w14:paraId="6AA8BC54" w14:textId="77777777" w:rsidR="005671D6" w:rsidRPr="00B11468" w:rsidRDefault="005671D6" w:rsidP="00DD0322">
            <w:pPr>
              <w:spacing w:after="0" w:line="240" w:lineRule="auto"/>
              <w:jc w:val="center"/>
              <w:rPr>
                <w:rFonts w:ascii="Times" w:eastAsia="Times New Roman" w:hAnsi="Times" w:cs="Times"/>
                <w:color w:val="000000"/>
                <w:lang w:eastAsia="en-US"/>
              </w:rPr>
            </w:pPr>
            <w:r w:rsidRPr="00B11468">
              <w:rPr>
                <w:rFonts w:ascii="Times" w:eastAsia="Times New Roman" w:hAnsi="Times" w:cs="Times"/>
                <w:color w:val="000000"/>
                <w:lang w:eastAsia="en-US"/>
              </w:rPr>
              <w:t>Total</w:t>
            </w:r>
          </w:p>
        </w:tc>
      </w:tr>
      <w:tr w:rsidR="00D355DF" w:rsidRPr="00B11468" w14:paraId="58B28333" w14:textId="77777777" w:rsidTr="00DD0322">
        <w:trPr>
          <w:trHeight w:val="369"/>
        </w:trPr>
        <w:tc>
          <w:tcPr>
            <w:tcW w:w="3480" w:type="dxa"/>
            <w:tcBorders>
              <w:top w:val="single" w:sz="4" w:space="0" w:color="auto"/>
              <w:left w:val="nil"/>
              <w:bottom w:val="nil"/>
              <w:right w:val="nil"/>
            </w:tcBorders>
            <w:noWrap/>
            <w:vAlign w:val="bottom"/>
            <w:hideMark/>
          </w:tcPr>
          <w:p w14:paraId="519B6592" w14:textId="77777777" w:rsidR="00D355DF" w:rsidRPr="00B11468" w:rsidRDefault="00D355DF" w:rsidP="00D355DF">
            <w:pPr>
              <w:spacing w:after="0" w:line="240" w:lineRule="auto"/>
              <w:rPr>
                <w:rFonts w:ascii="Times" w:eastAsia="Times New Roman" w:hAnsi="Times" w:cs="Times"/>
                <w:color w:val="000000"/>
                <w:lang w:eastAsia="en-US"/>
              </w:rPr>
            </w:pPr>
            <w:r w:rsidRPr="00B11468">
              <w:rPr>
                <w:rFonts w:ascii="Times" w:eastAsia="Times New Roman" w:hAnsi="Times" w:cs="Times"/>
                <w:color w:val="000000"/>
                <w:lang w:eastAsia="en-US"/>
              </w:rPr>
              <w:t>Lab 1 (Raman, ECD)</w:t>
            </w:r>
          </w:p>
        </w:tc>
        <w:tc>
          <w:tcPr>
            <w:tcW w:w="1098" w:type="dxa"/>
            <w:tcBorders>
              <w:top w:val="single" w:sz="4" w:space="0" w:color="auto"/>
              <w:left w:val="nil"/>
              <w:bottom w:val="nil"/>
              <w:right w:val="nil"/>
            </w:tcBorders>
            <w:noWrap/>
            <w:vAlign w:val="bottom"/>
            <w:hideMark/>
          </w:tcPr>
          <w:p w14:paraId="51947C5D" w14:textId="79CDB206" w:rsidR="00D355DF" w:rsidRPr="00B11468" w:rsidRDefault="00D355DF" w:rsidP="00DF749F">
            <w:pPr>
              <w:spacing w:after="0" w:line="240" w:lineRule="auto"/>
              <w:jc w:val="center"/>
              <w:rPr>
                <w:rFonts w:ascii="Times" w:eastAsia="Times New Roman" w:hAnsi="Times" w:cs="Times"/>
                <w:color w:val="000000"/>
                <w:lang w:eastAsia="en-US"/>
              </w:rPr>
            </w:pPr>
            <w:r w:rsidRPr="00DF749F">
              <w:rPr>
                <w:rFonts w:ascii="Times" w:eastAsia="Times New Roman" w:hAnsi="Times" w:cs="Times"/>
                <w:color w:val="000000"/>
                <w:lang w:eastAsia="en-US"/>
              </w:rPr>
              <w:t>16</w:t>
            </w:r>
            <w:r w:rsidR="00B166FD" w:rsidRPr="00B11468">
              <w:rPr>
                <w:rFonts w:ascii="Times" w:eastAsia="Times New Roman" w:hAnsi="Times" w:cs="Times"/>
                <w:color w:val="000000"/>
                <w:lang w:eastAsia="en-US"/>
              </w:rPr>
              <w:t>±</w:t>
            </w:r>
            <w:r w:rsidR="00CF24BD" w:rsidRPr="00B11468">
              <w:rPr>
                <w:rFonts w:ascii="Times" w:eastAsia="Times New Roman" w:hAnsi="Times" w:cs="Times"/>
                <w:color w:val="000000"/>
                <w:lang w:eastAsia="en-US"/>
              </w:rPr>
              <w:t>1</w:t>
            </w:r>
            <w:r w:rsidR="00367813">
              <w:rPr>
                <w:rFonts w:ascii="Times" w:eastAsia="Times New Roman" w:hAnsi="Times" w:cs="Times"/>
                <w:color w:val="000000"/>
                <w:lang w:eastAsia="en-US"/>
              </w:rPr>
              <w:t>8</w:t>
            </w:r>
          </w:p>
        </w:tc>
        <w:tc>
          <w:tcPr>
            <w:tcW w:w="1574" w:type="dxa"/>
            <w:tcBorders>
              <w:top w:val="single" w:sz="4" w:space="0" w:color="auto"/>
              <w:left w:val="nil"/>
              <w:bottom w:val="nil"/>
              <w:right w:val="nil"/>
            </w:tcBorders>
            <w:noWrap/>
            <w:vAlign w:val="bottom"/>
            <w:hideMark/>
          </w:tcPr>
          <w:p w14:paraId="4873CBF5" w14:textId="4C61EF7C" w:rsidR="00D355DF" w:rsidRPr="00B11468" w:rsidRDefault="00D355DF" w:rsidP="00DF749F">
            <w:pPr>
              <w:spacing w:after="0" w:line="240" w:lineRule="auto"/>
              <w:jc w:val="center"/>
              <w:rPr>
                <w:rFonts w:ascii="Times" w:eastAsia="Times New Roman" w:hAnsi="Times" w:cs="Times"/>
                <w:color w:val="000000"/>
                <w:lang w:eastAsia="en-US"/>
              </w:rPr>
            </w:pPr>
            <w:r w:rsidRPr="00DF749F">
              <w:rPr>
                <w:rFonts w:ascii="Times" w:eastAsia="Times New Roman" w:hAnsi="Times" w:cs="Times"/>
                <w:color w:val="000000"/>
                <w:lang w:eastAsia="en-US"/>
              </w:rPr>
              <w:t>13</w:t>
            </w:r>
            <w:r w:rsidR="00CF24BD" w:rsidRPr="00B11468">
              <w:rPr>
                <w:rFonts w:ascii="Times" w:eastAsia="Times New Roman" w:hAnsi="Times" w:cs="Times"/>
                <w:color w:val="000000"/>
                <w:lang w:eastAsia="en-US"/>
              </w:rPr>
              <w:t>±1</w:t>
            </w:r>
            <w:r w:rsidR="00367813">
              <w:rPr>
                <w:rFonts w:ascii="Times" w:eastAsia="Times New Roman" w:hAnsi="Times" w:cs="Times"/>
                <w:color w:val="000000"/>
                <w:lang w:eastAsia="en-US"/>
              </w:rPr>
              <w:t>6</w:t>
            </w:r>
          </w:p>
        </w:tc>
        <w:tc>
          <w:tcPr>
            <w:tcW w:w="1751" w:type="dxa"/>
            <w:tcBorders>
              <w:top w:val="single" w:sz="4" w:space="0" w:color="auto"/>
              <w:left w:val="nil"/>
              <w:bottom w:val="nil"/>
              <w:right w:val="nil"/>
            </w:tcBorders>
            <w:noWrap/>
            <w:vAlign w:val="bottom"/>
            <w:hideMark/>
          </w:tcPr>
          <w:p w14:paraId="1D645D7B" w14:textId="35C72457" w:rsidR="00D355DF" w:rsidRPr="00B11468" w:rsidRDefault="00D355DF" w:rsidP="00DF749F">
            <w:pPr>
              <w:spacing w:after="0" w:line="240" w:lineRule="auto"/>
              <w:jc w:val="center"/>
              <w:rPr>
                <w:rFonts w:ascii="Times" w:eastAsia="Times New Roman" w:hAnsi="Times" w:cs="Times"/>
                <w:color w:val="000000"/>
                <w:lang w:eastAsia="en-US"/>
              </w:rPr>
            </w:pPr>
            <w:r w:rsidRPr="00DF749F">
              <w:rPr>
                <w:rFonts w:ascii="Times" w:eastAsia="Times New Roman" w:hAnsi="Times" w:cs="Times"/>
                <w:color w:val="000000"/>
                <w:lang w:eastAsia="en-US"/>
              </w:rPr>
              <w:t>2</w:t>
            </w:r>
            <w:r w:rsidR="00CF24BD" w:rsidRPr="00B11468">
              <w:rPr>
                <w:rFonts w:ascii="Times" w:eastAsia="Times New Roman" w:hAnsi="Times" w:cs="Times"/>
                <w:color w:val="000000"/>
                <w:lang w:eastAsia="en-US"/>
              </w:rPr>
              <w:t>±</w:t>
            </w:r>
            <w:r w:rsidR="00367813">
              <w:rPr>
                <w:rFonts w:ascii="Times" w:eastAsia="Times New Roman" w:hAnsi="Times" w:cs="Times"/>
                <w:color w:val="000000"/>
                <w:lang w:eastAsia="en-US"/>
              </w:rPr>
              <w:t>4</w:t>
            </w:r>
          </w:p>
        </w:tc>
        <w:tc>
          <w:tcPr>
            <w:tcW w:w="1751" w:type="dxa"/>
            <w:tcBorders>
              <w:top w:val="single" w:sz="4" w:space="0" w:color="auto"/>
              <w:left w:val="nil"/>
              <w:bottom w:val="nil"/>
              <w:right w:val="nil"/>
            </w:tcBorders>
            <w:noWrap/>
            <w:vAlign w:val="bottom"/>
            <w:hideMark/>
          </w:tcPr>
          <w:p w14:paraId="2E630B9B" w14:textId="61FC3210" w:rsidR="00D355DF" w:rsidRPr="00B11468" w:rsidRDefault="00D355DF" w:rsidP="00DF749F">
            <w:pPr>
              <w:spacing w:after="0" w:line="240" w:lineRule="auto"/>
              <w:jc w:val="center"/>
              <w:rPr>
                <w:rFonts w:ascii="Times" w:eastAsia="Times New Roman" w:hAnsi="Times" w:cs="Times"/>
                <w:color w:val="000000"/>
                <w:lang w:eastAsia="en-US"/>
              </w:rPr>
            </w:pPr>
            <w:r w:rsidRPr="00DF749F">
              <w:rPr>
                <w:rFonts w:ascii="Times" w:eastAsia="Times New Roman" w:hAnsi="Times" w:cs="Times"/>
                <w:color w:val="000000"/>
                <w:lang w:eastAsia="en-US"/>
              </w:rPr>
              <w:t>0</w:t>
            </w:r>
            <w:r w:rsidR="007806DE" w:rsidRPr="00B11468">
              <w:rPr>
                <w:rFonts w:ascii="Times" w:eastAsia="Times New Roman" w:hAnsi="Times" w:cs="Times"/>
                <w:color w:val="000000"/>
                <w:lang w:eastAsia="en-US"/>
              </w:rPr>
              <w:t>±</w:t>
            </w:r>
            <w:r w:rsidR="00367813">
              <w:rPr>
                <w:rFonts w:ascii="Times" w:eastAsia="Times New Roman" w:hAnsi="Times" w:cs="Times"/>
                <w:color w:val="000000"/>
                <w:lang w:eastAsia="en-US"/>
              </w:rPr>
              <w:t>1</w:t>
            </w:r>
          </w:p>
        </w:tc>
        <w:tc>
          <w:tcPr>
            <w:tcW w:w="1367" w:type="dxa"/>
            <w:tcBorders>
              <w:top w:val="single" w:sz="4" w:space="0" w:color="auto"/>
              <w:left w:val="nil"/>
              <w:bottom w:val="nil"/>
              <w:right w:val="nil"/>
            </w:tcBorders>
            <w:noWrap/>
            <w:vAlign w:val="bottom"/>
            <w:hideMark/>
          </w:tcPr>
          <w:p w14:paraId="28C0FD92" w14:textId="5881862C" w:rsidR="00D355DF" w:rsidRPr="00B11468" w:rsidRDefault="00D355DF" w:rsidP="00DF749F">
            <w:pPr>
              <w:spacing w:after="0" w:line="240" w:lineRule="auto"/>
              <w:jc w:val="center"/>
              <w:rPr>
                <w:rFonts w:ascii="Times" w:eastAsia="Times New Roman" w:hAnsi="Times" w:cs="Times"/>
                <w:color w:val="000000"/>
                <w:lang w:eastAsia="en-US"/>
              </w:rPr>
            </w:pPr>
            <w:r w:rsidRPr="00DF749F">
              <w:rPr>
                <w:rFonts w:ascii="Times" w:eastAsia="Times New Roman" w:hAnsi="Times" w:cs="Times"/>
                <w:color w:val="000000"/>
                <w:lang w:eastAsia="en-US"/>
              </w:rPr>
              <w:t>0</w:t>
            </w:r>
            <w:r w:rsidR="007806DE" w:rsidRPr="00B11468">
              <w:rPr>
                <w:rFonts w:ascii="Times" w:eastAsia="Times New Roman" w:hAnsi="Times" w:cs="Times"/>
                <w:color w:val="000000"/>
                <w:lang w:eastAsia="en-US"/>
              </w:rPr>
              <w:t>±0</w:t>
            </w:r>
          </w:p>
        </w:tc>
        <w:tc>
          <w:tcPr>
            <w:tcW w:w="1308" w:type="dxa"/>
            <w:tcBorders>
              <w:top w:val="single" w:sz="4" w:space="0" w:color="auto"/>
              <w:left w:val="nil"/>
              <w:bottom w:val="nil"/>
              <w:right w:val="nil"/>
            </w:tcBorders>
            <w:noWrap/>
            <w:vAlign w:val="bottom"/>
          </w:tcPr>
          <w:p w14:paraId="0ECC8FBA" w14:textId="25CDE59A" w:rsidR="00D355DF" w:rsidRPr="00B11468" w:rsidRDefault="00D355DF" w:rsidP="00DF749F">
            <w:pPr>
              <w:spacing w:after="0" w:line="240" w:lineRule="auto"/>
              <w:jc w:val="center"/>
              <w:rPr>
                <w:rFonts w:ascii="Times" w:eastAsia="Times New Roman" w:hAnsi="Times" w:cs="Times"/>
                <w:color w:val="000000"/>
                <w:lang w:eastAsia="en-US"/>
              </w:rPr>
            </w:pPr>
            <w:r w:rsidRPr="00DF749F">
              <w:rPr>
                <w:rFonts w:ascii="Times" w:eastAsia="Times New Roman" w:hAnsi="Times" w:cs="Times"/>
                <w:color w:val="000000"/>
                <w:lang w:eastAsia="en-US"/>
              </w:rPr>
              <w:t>32</w:t>
            </w:r>
            <w:r w:rsidR="00CF24BD" w:rsidRPr="00B11468">
              <w:rPr>
                <w:rFonts w:ascii="Times" w:eastAsia="Times New Roman" w:hAnsi="Times" w:cs="Times"/>
                <w:color w:val="000000"/>
                <w:lang w:eastAsia="en-US"/>
              </w:rPr>
              <w:t>±3</w:t>
            </w:r>
            <w:r w:rsidR="00367813">
              <w:rPr>
                <w:rFonts w:ascii="Times" w:eastAsia="Times New Roman" w:hAnsi="Times" w:cs="Times"/>
                <w:color w:val="000000"/>
                <w:lang w:eastAsia="en-US"/>
              </w:rPr>
              <w:t>8</w:t>
            </w:r>
          </w:p>
        </w:tc>
      </w:tr>
      <w:tr w:rsidR="00D355DF" w:rsidRPr="00B11468" w14:paraId="47CFF586" w14:textId="77777777" w:rsidTr="00DD0322">
        <w:trPr>
          <w:trHeight w:val="369"/>
        </w:trPr>
        <w:tc>
          <w:tcPr>
            <w:tcW w:w="3480" w:type="dxa"/>
            <w:tcBorders>
              <w:top w:val="nil"/>
              <w:left w:val="nil"/>
              <w:bottom w:val="nil"/>
              <w:right w:val="nil"/>
            </w:tcBorders>
            <w:noWrap/>
            <w:vAlign w:val="bottom"/>
            <w:hideMark/>
          </w:tcPr>
          <w:p w14:paraId="536010F2" w14:textId="77777777" w:rsidR="00D355DF" w:rsidRPr="00B11468" w:rsidRDefault="00D355DF" w:rsidP="00D355DF">
            <w:pPr>
              <w:spacing w:after="0" w:line="240" w:lineRule="auto"/>
              <w:rPr>
                <w:rFonts w:ascii="Times" w:eastAsia="Times New Roman" w:hAnsi="Times" w:cs="Times"/>
                <w:color w:val="000000"/>
                <w:lang w:eastAsia="en-US"/>
              </w:rPr>
            </w:pPr>
            <w:r w:rsidRPr="00B11468">
              <w:rPr>
                <w:rFonts w:ascii="Times" w:eastAsia="Times New Roman" w:hAnsi="Times" w:cs="Times"/>
                <w:color w:val="000000"/>
                <w:lang w:eastAsia="en-US"/>
              </w:rPr>
              <w:t>Lab 2 (Raman, ECD)</w:t>
            </w:r>
          </w:p>
        </w:tc>
        <w:tc>
          <w:tcPr>
            <w:tcW w:w="1098" w:type="dxa"/>
            <w:tcBorders>
              <w:top w:val="nil"/>
              <w:left w:val="nil"/>
              <w:bottom w:val="nil"/>
              <w:right w:val="nil"/>
            </w:tcBorders>
            <w:noWrap/>
            <w:vAlign w:val="bottom"/>
            <w:hideMark/>
          </w:tcPr>
          <w:p w14:paraId="2776F074" w14:textId="49DCB31A" w:rsidR="00D355DF" w:rsidRPr="00B11468" w:rsidRDefault="00D355DF" w:rsidP="00DF749F">
            <w:pPr>
              <w:spacing w:after="0" w:line="240" w:lineRule="auto"/>
              <w:jc w:val="center"/>
              <w:rPr>
                <w:rFonts w:ascii="Times" w:eastAsia="Times New Roman" w:hAnsi="Times" w:cs="Times"/>
                <w:color w:val="000000"/>
                <w:lang w:eastAsia="en-US"/>
              </w:rPr>
            </w:pPr>
            <w:r w:rsidRPr="00DF749F">
              <w:rPr>
                <w:rFonts w:ascii="Times" w:eastAsia="Times New Roman" w:hAnsi="Times" w:cs="Times"/>
                <w:color w:val="000000"/>
                <w:lang w:eastAsia="en-US"/>
              </w:rPr>
              <w:t>1</w:t>
            </w:r>
            <w:r w:rsidR="00CF24BD" w:rsidRPr="00B11468">
              <w:rPr>
                <w:rFonts w:ascii="Times" w:eastAsia="Times New Roman" w:hAnsi="Times" w:cs="Times"/>
                <w:color w:val="000000"/>
                <w:lang w:eastAsia="en-US"/>
              </w:rPr>
              <w:t>±</w:t>
            </w:r>
            <w:r w:rsidR="00D85BD4">
              <w:rPr>
                <w:rFonts w:ascii="Times" w:eastAsia="Times New Roman" w:hAnsi="Times" w:cs="Times"/>
                <w:color w:val="000000"/>
                <w:lang w:eastAsia="en-US"/>
              </w:rPr>
              <w:t>1</w:t>
            </w:r>
          </w:p>
        </w:tc>
        <w:tc>
          <w:tcPr>
            <w:tcW w:w="1574" w:type="dxa"/>
            <w:tcBorders>
              <w:top w:val="nil"/>
              <w:left w:val="nil"/>
              <w:bottom w:val="nil"/>
              <w:right w:val="nil"/>
            </w:tcBorders>
            <w:noWrap/>
            <w:vAlign w:val="bottom"/>
            <w:hideMark/>
          </w:tcPr>
          <w:p w14:paraId="18F35222" w14:textId="69EAD9B0" w:rsidR="00D355DF" w:rsidRPr="00B11468" w:rsidRDefault="00D355DF" w:rsidP="00DF749F">
            <w:pPr>
              <w:spacing w:after="0" w:line="240" w:lineRule="auto"/>
              <w:jc w:val="center"/>
              <w:rPr>
                <w:rFonts w:ascii="Times" w:eastAsia="Times New Roman" w:hAnsi="Times" w:cs="Times"/>
                <w:color w:val="000000"/>
                <w:lang w:eastAsia="en-US"/>
              </w:rPr>
            </w:pPr>
            <w:r w:rsidRPr="00DF749F">
              <w:rPr>
                <w:rFonts w:ascii="Times" w:eastAsia="Times New Roman" w:hAnsi="Times" w:cs="Times"/>
                <w:color w:val="000000"/>
                <w:lang w:eastAsia="en-US"/>
              </w:rPr>
              <w:t>1</w:t>
            </w:r>
            <w:r w:rsidR="00CF24BD" w:rsidRPr="00B11468">
              <w:rPr>
                <w:rFonts w:ascii="Times" w:eastAsia="Times New Roman" w:hAnsi="Times" w:cs="Times"/>
                <w:color w:val="000000"/>
                <w:lang w:eastAsia="en-US"/>
              </w:rPr>
              <w:t>±</w:t>
            </w:r>
            <w:r w:rsidR="00D85BD4">
              <w:rPr>
                <w:rFonts w:ascii="Times" w:eastAsia="Times New Roman" w:hAnsi="Times" w:cs="Times"/>
                <w:color w:val="000000"/>
                <w:lang w:eastAsia="en-US"/>
              </w:rPr>
              <w:t>2</w:t>
            </w:r>
          </w:p>
        </w:tc>
        <w:tc>
          <w:tcPr>
            <w:tcW w:w="1751" w:type="dxa"/>
            <w:tcBorders>
              <w:top w:val="nil"/>
              <w:left w:val="nil"/>
              <w:bottom w:val="nil"/>
              <w:right w:val="nil"/>
            </w:tcBorders>
            <w:noWrap/>
            <w:vAlign w:val="bottom"/>
            <w:hideMark/>
          </w:tcPr>
          <w:p w14:paraId="49A29A79" w14:textId="3F2EA64F" w:rsidR="00D355DF" w:rsidRPr="00B11468" w:rsidRDefault="00D355DF" w:rsidP="00DF749F">
            <w:pPr>
              <w:spacing w:after="0" w:line="240" w:lineRule="auto"/>
              <w:jc w:val="center"/>
              <w:rPr>
                <w:rFonts w:ascii="Times" w:eastAsia="Times New Roman" w:hAnsi="Times" w:cs="Times"/>
                <w:color w:val="000000"/>
                <w:lang w:eastAsia="en-US"/>
              </w:rPr>
            </w:pPr>
            <w:r w:rsidRPr="00DF749F">
              <w:rPr>
                <w:rFonts w:ascii="Times" w:eastAsia="Times New Roman" w:hAnsi="Times" w:cs="Times"/>
                <w:color w:val="000000"/>
                <w:lang w:eastAsia="en-US"/>
              </w:rPr>
              <w:t>0</w:t>
            </w:r>
            <w:r w:rsidR="00E222DB" w:rsidRPr="00B11468">
              <w:rPr>
                <w:rFonts w:ascii="Times" w:eastAsia="Times New Roman" w:hAnsi="Times" w:cs="Times"/>
                <w:color w:val="000000"/>
                <w:lang w:eastAsia="en-US"/>
              </w:rPr>
              <w:t>±</w:t>
            </w:r>
            <w:r w:rsidR="00D85BD4">
              <w:rPr>
                <w:rFonts w:ascii="Times" w:eastAsia="Times New Roman" w:hAnsi="Times" w:cs="Times"/>
                <w:color w:val="000000"/>
                <w:lang w:eastAsia="en-US"/>
              </w:rPr>
              <w:t>1</w:t>
            </w:r>
          </w:p>
        </w:tc>
        <w:tc>
          <w:tcPr>
            <w:tcW w:w="1751" w:type="dxa"/>
            <w:tcBorders>
              <w:top w:val="nil"/>
              <w:left w:val="nil"/>
              <w:bottom w:val="nil"/>
              <w:right w:val="nil"/>
            </w:tcBorders>
            <w:noWrap/>
            <w:vAlign w:val="bottom"/>
            <w:hideMark/>
          </w:tcPr>
          <w:p w14:paraId="7E0CEFAA" w14:textId="0FF96DBF" w:rsidR="00D355DF" w:rsidRPr="00B11468" w:rsidRDefault="00D355DF" w:rsidP="00DF749F">
            <w:pPr>
              <w:spacing w:after="0" w:line="240" w:lineRule="auto"/>
              <w:jc w:val="center"/>
              <w:rPr>
                <w:rFonts w:ascii="Times" w:eastAsia="Times New Roman" w:hAnsi="Times" w:cs="Times"/>
                <w:color w:val="000000"/>
                <w:lang w:eastAsia="en-US"/>
              </w:rPr>
            </w:pPr>
            <w:r w:rsidRPr="00DF749F">
              <w:rPr>
                <w:rFonts w:ascii="Times" w:eastAsia="Times New Roman" w:hAnsi="Times" w:cs="Times"/>
                <w:color w:val="000000"/>
                <w:lang w:eastAsia="en-US"/>
              </w:rPr>
              <w:t>0</w:t>
            </w:r>
            <w:r w:rsidR="00E222DB" w:rsidRPr="00B11468">
              <w:rPr>
                <w:rFonts w:ascii="Times" w:eastAsia="Times New Roman" w:hAnsi="Times" w:cs="Times"/>
                <w:color w:val="000000"/>
                <w:lang w:eastAsia="en-US"/>
              </w:rPr>
              <w:t>±0</w:t>
            </w:r>
          </w:p>
        </w:tc>
        <w:tc>
          <w:tcPr>
            <w:tcW w:w="1367" w:type="dxa"/>
            <w:tcBorders>
              <w:top w:val="nil"/>
              <w:left w:val="nil"/>
              <w:bottom w:val="nil"/>
              <w:right w:val="nil"/>
            </w:tcBorders>
            <w:noWrap/>
            <w:vAlign w:val="bottom"/>
            <w:hideMark/>
          </w:tcPr>
          <w:p w14:paraId="5153598C" w14:textId="0CC10444" w:rsidR="00D355DF" w:rsidRPr="00B11468" w:rsidRDefault="00D355DF" w:rsidP="00DF749F">
            <w:pPr>
              <w:spacing w:after="0" w:line="240" w:lineRule="auto"/>
              <w:jc w:val="center"/>
              <w:rPr>
                <w:rFonts w:ascii="Times" w:eastAsia="Times New Roman" w:hAnsi="Times" w:cs="Times"/>
                <w:color w:val="000000"/>
                <w:lang w:eastAsia="en-US"/>
              </w:rPr>
            </w:pPr>
            <w:r w:rsidRPr="00DF749F">
              <w:rPr>
                <w:rFonts w:ascii="Times" w:eastAsia="Times New Roman" w:hAnsi="Times" w:cs="Times"/>
                <w:color w:val="000000"/>
                <w:lang w:eastAsia="en-US"/>
              </w:rPr>
              <w:t>0</w:t>
            </w:r>
            <w:r w:rsidR="007806DE" w:rsidRPr="00B11468">
              <w:rPr>
                <w:rFonts w:ascii="Times" w:eastAsia="Times New Roman" w:hAnsi="Times" w:cs="Times"/>
                <w:color w:val="000000"/>
                <w:lang w:eastAsia="en-US"/>
              </w:rPr>
              <w:t>±0</w:t>
            </w:r>
          </w:p>
        </w:tc>
        <w:tc>
          <w:tcPr>
            <w:tcW w:w="1308" w:type="dxa"/>
            <w:tcBorders>
              <w:top w:val="nil"/>
              <w:left w:val="nil"/>
              <w:bottom w:val="nil"/>
              <w:right w:val="nil"/>
            </w:tcBorders>
            <w:noWrap/>
            <w:vAlign w:val="bottom"/>
          </w:tcPr>
          <w:p w14:paraId="059F3564" w14:textId="01795C0E" w:rsidR="00D355DF" w:rsidRPr="00B11468" w:rsidRDefault="00D355DF" w:rsidP="00DF749F">
            <w:pPr>
              <w:spacing w:after="0" w:line="240" w:lineRule="auto"/>
              <w:jc w:val="center"/>
              <w:rPr>
                <w:rFonts w:ascii="Times" w:eastAsia="Times New Roman" w:hAnsi="Times" w:cs="Times"/>
                <w:color w:val="000000"/>
                <w:lang w:eastAsia="en-US"/>
              </w:rPr>
            </w:pPr>
            <w:r w:rsidRPr="00DF749F">
              <w:rPr>
                <w:rFonts w:ascii="Times" w:eastAsia="Times New Roman" w:hAnsi="Times" w:cs="Times"/>
                <w:color w:val="000000"/>
                <w:lang w:eastAsia="en-US"/>
              </w:rPr>
              <w:t>2</w:t>
            </w:r>
            <w:r w:rsidR="00CF24BD" w:rsidRPr="00B11468">
              <w:rPr>
                <w:rFonts w:ascii="Times" w:eastAsia="Times New Roman" w:hAnsi="Times" w:cs="Times"/>
                <w:color w:val="000000"/>
                <w:lang w:eastAsia="en-US"/>
              </w:rPr>
              <w:t>±2</w:t>
            </w:r>
          </w:p>
        </w:tc>
      </w:tr>
      <w:tr w:rsidR="00D355DF" w:rsidRPr="00B11468" w14:paraId="3379933E" w14:textId="77777777" w:rsidTr="00DD0322">
        <w:trPr>
          <w:trHeight w:val="369"/>
        </w:trPr>
        <w:tc>
          <w:tcPr>
            <w:tcW w:w="3480" w:type="dxa"/>
            <w:tcBorders>
              <w:top w:val="nil"/>
              <w:left w:val="nil"/>
              <w:bottom w:val="nil"/>
              <w:right w:val="nil"/>
            </w:tcBorders>
            <w:noWrap/>
            <w:vAlign w:val="bottom"/>
            <w:hideMark/>
          </w:tcPr>
          <w:p w14:paraId="100AF85D" w14:textId="77777777" w:rsidR="00D355DF" w:rsidRPr="00B11468" w:rsidRDefault="00D355DF" w:rsidP="00D355DF">
            <w:pPr>
              <w:spacing w:after="0" w:line="240" w:lineRule="auto"/>
              <w:rPr>
                <w:rFonts w:ascii="Times" w:eastAsia="Times New Roman" w:hAnsi="Times" w:cs="Times"/>
                <w:color w:val="000000"/>
                <w:lang w:eastAsia="en-US"/>
              </w:rPr>
            </w:pPr>
            <w:r w:rsidRPr="00B11468">
              <w:rPr>
                <w:rFonts w:ascii="Times" w:eastAsia="Times New Roman" w:hAnsi="Times" w:cs="Times"/>
                <w:color w:val="000000"/>
                <w:lang w:eastAsia="en-US"/>
              </w:rPr>
              <w:t>Lab 3 (Raman, ECD)</w:t>
            </w:r>
          </w:p>
        </w:tc>
        <w:tc>
          <w:tcPr>
            <w:tcW w:w="1098" w:type="dxa"/>
            <w:tcBorders>
              <w:top w:val="nil"/>
              <w:left w:val="nil"/>
              <w:bottom w:val="nil"/>
              <w:right w:val="nil"/>
            </w:tcBorders>
            <w:noWrap/>
            <w:vAlign w:val="bottom"/>
            <w:hideMark/>
          </w:tcPr>
          <w:p w14:paraId="0FE6C3BB" w14:textId="7D5ABF87" w:rsidR="00D355DF" w:rsidRPr="00B11468" w:rsidRDefault="00D355DF" w:rsidP="00DF749F">
            <w:pPr>
              <w:spacing w:after="0" w:line="240" w:lineRule="auto"/>
              <w:jc w:val="center"/>
              <w:rPr>
                <w:rFonts w:ascii="Times" w:eastAsia="Times New Roman" w:hAnsi="Times" w:cs="Times"/>
                <w:color w:val="000000"/>
                <w:lang w:eastAsia="en-US"/>
              </w:rPr>
            </w:pPr>
            <w:r w:rsidRPr="00DF749F">
              <w:rPr>
                <w:rFonts w:ascii="Times" w:eastAsia="Times New Roman" w:hAnsi="Times" w:cs="Times"/>
                <w:color w:val="000000"/>
                <w:lang w:eastAsia="en-US"/>
              </w:rPr>
              <w:t>0</w:t>
            </w:r>
            <w:r w:rsidR="007806DE" w:rsidRPr="00B11468">
              <w:rPr>
                <w:rFonts w:ascii="Times" w:eastAsia="Times New Roman" w:hAnsi="Times" w:cs="Times"/>
                <w:color w:val="000000"/>
                <w:lang w:eastAsia="en-US"/>
              </w:rPr>
              <w:t>±0</w:t>
            </w:r>
          </w:p>
        </w:tc>
        <w:tc>
          <w:tcPr>
            <w:tcW w:w="1574" w:type="dxa"/>
            <w:tcBorders>
              <w:top w:val="nil"/>
              <w:left w:val="nil"/>
              <w:bottom w:val="nil"/>
              <w:right w:val="nil"/>
            </w:tcBorders>
            <w:noWrap/>
            <w:vAlign w:val="bottom"/>
            <w:hideMark/>
          </w:tcPr>
          <w:p w14:paraId="22EF9C66" w14:textId="4A1AD85E" w:rsidR="00D355DF" w:rsidRPr="00B11468" w:rsidRDefault="00D355DF" w:rsidP="00DF749F">
            <w:pPr>
              <w:spacing w:after="0" w:line="240" w:lineRule="auto"/>
              <w:jc w:val="center"/>
              <w:rPr>
                <w:rFonts w:ascii="Times" w:eastAsia="Times New Roman" w:hAnsi="Times" w:cs="Times"/>
                <w:color w:val="000000"/>
                <w:lang w:eastAsia="en-US"/>
              </w:rPr>
            </w:pPr>
            <w:r w:rsidRPr="00DF749F">
              <w:rPr>
                <w:rFonts w:ascii="Times" w:eastAsia="Times New Roman" w:hAnsi="Times" w:cs="Times"/>
                <w:color w:val="000000"/>
                <w:lang w:eastAsia="en-US"/>
              </w:rPr>
              <w:t>0</w:t>
            </w:r>
            <w:r w:rsidR="007806DE" w:rsidRPr="00B11468">
              <w:rPr>
                <w:rFonts w:ascii="Times" w:eastAsia="Times New Roman" w:hAnsi="Times" w:cs="Times"/>
                <w:color w:val="000000"/>
                <w:lang w:eastAsia="en-US"/>
              </w:rPr>
              <w:t>±0</w:t>
            </w:r>
          </w:p>
        </w:tc>
        <w:tc>
          <w:tcPr>
            <w:tcW w:w="1751" w:type="dxa"/>
            <w:tcBorders>
              <w:top w:val="nil"/>
              <w:left w:val="nil"/>
              <w:bottom w:val="nil"/>
              <w:right w:val="nil"/>
            </w:tcBorders>
            <w:noWrap/>
            <w:vAlign w:val="bottom"/>
            <w:hideMark/>
          </w:tcPr>
          <w:p w14:paraId="5D4FC91F" w14:textId="1B802CC4" w:rsidR="00D355DF" w:rsidRPr="00B11468" w:rsidRDefault="00D355DF" w:rsidP="00DF749F">
            <w:pPr>
              <w:spacing w:after="0" w:line="240" w:lineRule="auto"/>
              <w:jc w:val="center"/>
              <w:rPr>
                <w:rFonts w:ascii="Times" w:eastAsia="Times New Roman" w:hAnsi="Times" w:cs="Times"/>
                <w:color w:val="000000"/>
                <w:lang w:eastAsia="en-US"/>
              </w:rPr>
            </w:pPr>
            <w:r w:rsidRPr="00DF749F">
              <w:rPr>
                <w:rFonts w:ascii="Times" w:eastAsia="Times New Roman" w:hAnsi="Times" w:cs="Times"/>
                <w:color w:val="000000"/>
                <w:lang w:eastAsia="en-US"/>
              </w:rPr>
              <w:t>0</w:t>
            </w:r>
            <w:r w:rsidR="007806DE" w:rsidRPr="00B11468">
              <w:rPr>
                <w:rFonts w:ascii="Times" w:eastAsia="Times New Roman" w:hAnsi="Times" w:cs="Times"/>
                <w:color w:val="000000"/>
                <w:lang w:eastAsia="en-US"/>
              </w:rPr>
              <w:t>±0</w:t>
            </w:r>
          </w:p>
        </w:tc>
        <w:tc>
          <w:tcPr>
            <w:tcW w:w="1751" w:type="dxa"/>
            <w:tcBorders>
              <w:top w:val="nil"/>
              <w:left w:val="nil"/>
              <w:bottom w:val="nil"/>
              <w:right w:val="nil"/>
            </w:tcBorders>
            <w:noWrap/>
            <w:vAlign w:val="bottom"/>
            <w:hideMark/>
          </w:tcPr>
          <w:p w14:paraId="58E3A2D2" w14:textId="6291037F" w:rsidR="00D355DF" w:rsidRPr="00B11468" w:rsidRDefault="00D355DF" w:rsidP="00DF749F">
            <w:pPr>
              <w:spacing w:after="0" w:line="240" w:lineRule="auto"/>
              <w:jc w:val="center"/>
              <w:rPr>
                <w:rFonts w:ascii="Times" w:eastAsia="Times New Roman" w:hAnsi="Times" w:cs="Times"/>
                <w:color w:val="000000"/>
                <w:lang w:eastAsia="en-US"/>
              </w:rPr>
            </w:pPr>
            <w:r w:rsidRPr="00DF749F">
              <w:rPr>
                <w:rFonts w:ascii="Times" w:eastAsia="Times New Roman" w:hAnsi="Times" w:cs="Times"/>
                <w:color w:val="000000"/>
                <w:lang w:eastAsia="en-US"/>
              </w:rPr>
              <w:t>0</w:t>
            </w:r>
            <w:r w:rsidR="007806DE" w:rsidRPr="00B11468">
              <w:rPr>
                <w:rFonts w:ascii="Times" w:eastAsia="Times New Roman" w:hAnsi="Times" w:cs="Times"/>
                <w:color w:val="000000"/>
                <w:lang w:eastAsia="en-US"/>
              </w:rPr>
              <w:t>±0</w:t>
            </w:r>
          </w:p>
        </w:tc>
        <w:tc>
          <w:tcPr>
            <w:tcW w:w="1367" w:type="dxa"/>
            <w:tcBorders>
              <w:top w:val="nil"/>
              <w:left w:val="nil"/>
              <w:bottom w:val="nil"/>
              <w:right w:val="nil"/>
            </w:tcBorders>
            <w:noWrap/>
            <w:vAlign w:val="bottom"/>
            <w:hideMark/>
          </w:tcPr>
          <w:p w14:paraId="2FEA3618" w14:textId="6E232AB2" w:rsidR="00D355DF" w:rsidRPr="00B11468" w:rsidRDefault="00D355DF" w:rsidP="00DF749F">
            <w:pPr>
              <w:spacing w:after="0" w:line="240" w:lineRule="auto"/>
              <w:jc w:val="center"/>
              <w:rPr>
                <w:rFonts w:ascii="Times" w:eastAsia="Times New Roman" w:hAnsi="Times" w:cs="Times"/>
                <w:color w:val="000000"/>
                <w:lang w:eastAsia="en-US"/>
              </w:rPr>
            </w:pPr>
            <w:r w:rsidRPr="00DF749F">
              <w:rPr>
                <w:rFonts w:ascii="Times" w:eastAsia="Times New Roman" w:hAnsi="Times" w:cs="Times"/>
                <w:color w:val="000000"/>
                <w:lang w:eastAsia="en-US"/>
              </w:rPr>
              <w:t>0</w:t>
            </w:r>
            <w:r w:rsidR="007806DE" w:rsidRPr="00B11468">
              <w:rPr>
                <w:rFonts w:ascii="Times" w:eastAsia="Times New Roman" w:hAnsi="Times" w:cs="Times"/>
                <w:color w:val="000000"/>
                <w:lang w:eastAsia="en-US"/>
              </w:rPr>
              <w:t>±0</w:t>
            </w:r>
          </w:p>
        </w:tc>
        <w:tc>
          <w:tcPr>
            <w:tcW w:w="1308" w:type="dxa"/>
            <w:tcBorders>
              <w:top w:val="nil"/>
              <w:left w:val="nil"/>
              <w:bottom w:val="nil"/>
              <w:right w:val="nil"/>
            </w:tcBorders>
            <w:noWrap/>
            <w:vAlign w:val="bottom"/>
          </w:tcPr>
          <w:p w14:paraId="472A0E76" w14:textId="7A86A809" w:rsidR="00D355DF" w:rsidRPr="00B11468" w:rsidRDefault="00D355DF" w:rsidP="00DF749F">
            <w:pPr>
              <w:spacing w:after="0" w:line="240" w:lineRule="auto"/>
              <w:jc w:val="center"/>
              <w:rPr>
                <w:rFonts w:ascii="Times" w:eastAsia="Times New Roman" w:hAnsi="Times" w:cs="Times"/>
                <w:color w:val="000000"/>
                <w:lang w:eastAsia="en-US"/>
              </w:rPr>
            </w:pPr>
            <w:r w:rsidRPr="00DF749F">
              <w:rPr>
                <w:rFonts w:ascii="Times" w:eastAsia="Times New Roman" w:hAnsi="Times" w:cs="Times"/>
                <w:color w:val="000000"/>
                <w:lang w:eastAsia="en-US"/>
              </w:rPr>
              <w:t>0</w:t>
            </w:r>
            <w:r w:rsidR="007806DE" w:rsidRPr="00B11468">
              <w:rPr>
                <w:rFonts w:ascii="Times" w:eastAsia="Times New Roman" w:hAnsi="Times" w:cs="Times"/>
                <w:color w:val="000000"/>
                <w:lang w:eastAsia="en-US"/>
              </w:rPr>
              <w:t>±0</w:t>
            </w:r>
          </w:p>
        </w:tc>
      </w:tr>
      <w:tr w:rsidR="005F19A5" w:rsidRPr="00B11468" w14:paraId="73D7F530" w14:textId="77777777" w:rsidTr="00DD0322">
        <w:trPr>
          <w:trHeight w:val="369"/>
        </w:trPr>
        <w:tc>
          <w:tcPr>
            <w:tcW w:w="3480" w:type="dxa"/>
            <w:tcBorders>
              <w:top w:val="nil"/>
              <w:left w:val="nil"/>
              <w:bottom w:val="nil"/>
              <w:right w:val="nil"/>
            </w:tcBorders>
            <w:noWrap/>
            <w:vAlign w:val="bottom"/>
            <w:hideMark/>
          </w:tcPr>
          <w:p w14:paraId="5A128B36" w14:textId="77777777" w:rsidR="005F19A5" w:rsidRPr="00B11468" w:rsidRDefault="005F19A5" w:rsidP="005F19A5">
            <w:pPr>
              <w:spacing w:after="0" w:line="240" w:lineRule="auto"/>
              <w:rPr>
                <w:rFonts w:ascii="Times" w:eastAsia="Times New Roman" w:hAnsi="Times" w:cs="Times"/>
                <w:color w:val="000000"/>
                <w:lang w:eastAsia="en-US"/>
              </w:rPr>
            </w:pPr>
            <w:r w:rsidRPr="00B11468">
              <w:rPr>
                <w:rFonts w:ascii="Times" w:eastAsia="Times New Roman" w:hAnsi="Times" w:cs="Times"/>
                <w:color w:val="000000"/>
                <w:lang w:eastAsia="en-US"/>
              </w:rPr>
              <w:t>Lab 4 (Raman, ECD)</w:t>
            </w:r>
          </w:p>
        </w:tc>
        <w:tc>
          <w:tcPr>
            <w:tcW w:w="1098" w:type="dxa"/>
            <w:tcBorders>
              <w:top w:val="nil"/>
              <w:left w:val="nil"/>
              <w:bottom w:val="nil"/>
              <w:right w:val="nil"/>
            </w:tcBorders>
            <w:noWrap/>
            <w:vAlign w:val="bottom"/>
          </w:tcPr>
          <w:p w14:paraId="147380B8" w14:textId="77870882" w:rsidR="005F19A5" w:rsidRPr="00B11468" w:rsidRDefault="005F19A5" w:rsidP="00DF749F">
            <w:pPr>
              <w:spacing w:after="0" w:line="240" w:lineRule="auto"/>
              <w:jc w:val="center"/>
              <w:rPr>
                <w:rFonts w:ascii="Times" w:eastAsia="Times New Roman" w:hAnsi="Times" w:cs="Times"/>
                <w:color w:val="000000"/>
                <w:lang w:eastAsia="en-US"/>
              </w:rPr>
            </w:pPr>
            <w:r w:rsidRPr="00B11468">
              <w:rPr>
                <w:rFonts w:ascii="Times" w:eastAsia="Times New Roman" w:hAnsi="Times" w:cs="Times"/>
                <w:color w:val="000000"/>
                <w:lang w:eastAsia="en-US"/>
              </w:rPr>
              <w:t>0±0</w:t>
            </w:r>
          </w:p>
        </w:tc>
        <w:tc>
          <w:tcPr>
            <w:tcW w:w="1574" w:type="dxa"/>
            <w:tcBorders>
              <w:top w:val="nil"/>
              <w:left w:val="nil"/>
              <w:bottom w:val="nil"/>
              <w:right w:val="nil"/>
            </w:tcBorders>
            <w:noWrap/>
            <w:vAlign w:val="bottom"/>
          </w:tcPr>
          <w:p w14:paraId="2E1DCE1D" w14:textId="125E587E" w:rsidR="005F19A5" w:rsidRPr="00B11468" w:rsidRDefault="005F19A5" w:rsidP="00DF749F">
            <w:pPr>
              <w:spacing w:after="0" w:line="240" w:lineRule="auto"/>
              <w:jc w:val="center"/>
              <w:rPr>
                <w:rFonts w:ascii="Times" w:eastAsia="Times New Roman" w:hAnsi="Times" w:cs="Times"/>
                <w:color w:val="000000"/>
                <w:lang w:eastAsia="en-US"/>
              </w:rPr>
            </w:pPr>
            <w:r w:rsidRPr="00B11468">
              <w:rPr>
                <w:rFonts w:ascii="Times" w:eastAsia="Times New Roman" w:hAnsi="Times" w:cs="Times"/>
                <w:color w:val="000000"/>
                <w:lang w:eastAsia="en-US"/>
              </w:rPr>
              <w:t>0±0</w:t>
            </w:r>
          </w:p>
        </w:tc>
        <w:tc>
          <w:tcPr>
            <w:tcW w:w="1751" w:type="dxa"/>
            <w:tcBorders>
              <w:top w:val="nil"/>
              <w:left w:val="nil"/>
              <w:bottom w:val="nil"/>
              <w:right w:val="nil"/>
            </w:tcBorders>
            <w:noWrap/>
            <w:vAlign w:val="bottom"/>
          </w:tcPr>
          <w:p w14:paraId="4878FC03" w14:textId="48759797" w:rsidR="005F19A5" w:rsidRPr="00B11468" w:rsidRDefault="005F19A5" w:rsidP="00DF749F">
            <w:pPr>
              <w:spacing w:after="0" w:line="240" w:lineRule="auto"/>
              <w:jc w:val="center"/>
              <w:rPr>
                <w:rFonts w:ascii="Times" w:eastAsia="Times New Roman" w:hAnsi="Times" w:cs="Times"/>
                <w:color w:val="000000"/>
                <w:lang w:eastAsia="en-US"/>
              </w:rPr>
            </w:pPr>
            <w:r w:rsidRPr="00B11468">
              <w:rPr>
                <w:rFonts w:ascii="Times" w:eastAsia="Times New Roman" w:hAnsi="Times" w:cs="Times"/>
                <w:color w:val="000000"/>
                <w:lang w:eastAsia="en-US"/>
              </w:rPr>
              <w:t>0±0</w:t>
            </w:r>
          </w:p>
        </w:tc>
        <w:tc>
          <w:tcPr>
            <w:tcW w:w="1751" w:type="dxa"/>
            <w:tcBorders>
              <w:top w:val="nil"/>
              <w:left w:val="nil"/>
              <w:bottom w:val="nil"/>
              <w:right w:val="nil"/>
            </w:tcBorders>
            <w:noWrap/>
            <w:vAlign w:val="bottom"/>
          </w:tcPr>
          <w:p w14:paraId="6468D1E2" w14:textId="62455013" w:rsidR="005F19A5" w:rsidRPr="00B11468" w:rsidRDefault="005F19A5" w:rsidP="00DF749F">
            <w:pPr>
              <w:spacing w:after="0" w:line="240" w:lineRule="auto"/>
              <w:jc w:val="center"/>
              <w:rPr>
                <w:rFonts w:ascii="Times" w:eastAsia="Times New Roman" w:hAnsi="Times" w:cs="Times"/>
                <w:color w:val="000000"/>
                <w:lang w:eastAsia="en-US"/>
              </w:rPr>
            </w:pPr>
            <w:r w:rsidRPr="00B11468">
              <w:rPr>
                <w:rFonts w:ascii="Times" w:eastAsia="Times New Roman" w:hAnsi="Times" w:cs="Times"/>
                <w:color w:val="000000"/>
                <w:lang w:eastAsia="en-US"/>
              </w:rPr>
              <w:t>0±0</w:t>
            </w:r>
          </w:p>
        </w:tc>
        <w:tc>
          <w:tcPr>
            <w:tcW w:w="1367" w:type="dxa"/>
            <w:tcBorders>
              <w:top w:val="nil"/>
              <w:left w:val="nil"/>
              <w:bottom w:val="nil"/>
              <w:right w:val="nil"/>
            </w:tcBorders>
            <w:noWrap/>
            <w:vAlign w:val="bottom"/>
          </w:tcPr>
          <w:p w14:paraId="2448C04B" w14:textId="181DC90A" w:rsidR="005F19A5" w:rsidRPr="00B11468" w:rsidRDefault="005F19A5" w:rsidP="00DF749F">
            <w:pPr>
              <w:spacing w:after="0" w:line="240" w:lineRule="auto"/>
              <w:jc w:val="center"/>
              <w:rPr>
                <w:rFonts w:ascii="Times" w:eastAsia="Times New Roman" w:hAnsi="Times" w:cs="Times"/>
                <w:color w:val="000000"/>
                <w:lang w:eastAsia="en-US"/>
              </w:rPr>
            </w:pPr>
            <w:r w:rsidRPr="00B11468">
              <w:rPr>
                <w:rFonts w:ascii="Times" w:eastAsia="Times New Roman" w:hAnsi="Times" w:cs="Times"/>
                <w:color w:val="000000"/>
                <w:lang w:eastAsia="en-US"/>
              </w:rPr>
              <w:t>0±0</w:t>
            </w:r>
          </w:p>
        </w:tc>
        <w:tc>
          <w:tcPr>
            <w:tcW w:w="1308" w:type="dxa"/>
            <w:tcBorders>
              <w:top w:val="nil"/>
              <w:left w:val="nil"/>
              <w:bottom w:val="nil"/>
              <w:right w:val="nil"/>
            </w:tcBorders>
            <w:noWrap/>
            <w:vAlign w:val="bottom"/>
          </w:tcPr>
          <w:p w14:paraId="1605B406" w14:textId="49B639D5" w:rsidR="005F19A5" w:rsidRPr="00B11468" w:rsidRDefault="005F19A5" w:rsidP="00DF749F">
            <w:pPr>
              <w:spacing w:after="0" w:line="240" w:lineRule="auto"/>
              <w:jc w:val="center"/>
              <w:rPr>
                <w:rFonts w:ascii="Times" w:eastAsia="Times New Roman" w:hAnsi="Times" w:cs="Times"/>
                <w:color w:val="000000"/>
                <w:lang w:eastAsia="en-US"/>
              </w:rPr>
            </w:pPr>
            <w:r w:rsidRPr="00B11468">
              <w:rPr>
                <w:rFonts w:ascii="Times" w:eastAsia="Times New Roman" w:hAnsi="Times" w:cs="Times"/>
                <w:color w:val="000000"/>
                <w:lang w:eastAsia="en-US"/>
              </w:rPr>
              <w:t>0±0</w:t>
            </w:r>
          </w:p>
        </w:tc>
      </w:tr>
      <w:tr w:rsidR="005F19A5" w:rsidRPr="00B11468" w14:paraId="48625C15" w14:textId="77777777" w:rsidTr="00DD0322">
        <w:trPr>
          <w:trHeight w:val="369"/>
        </w:trPr>
        <w:tc>
          <w:tcPr>
            <w:tcW w:w="3480" w:type="dxa"/>
            <w:tcBorders>
              <w:top w:val="nil"/>
              <w:left w:val="nil"/>
              <w:bottom w:val="nil"/>
              <w:right w:val="nil"/>
            </w:tcBorders>
            <w:noWrap/>
            <w:vAlign w:val="bottom"/>
            <w:hideMark/>
          </w:tcPr>
          <w:p w14:paraId="3EE61651" w14:textId="77777777" w:rsidR="005F19A5" w:rsidRPr="00B11468" w:rsidRDefault="005F19A5" w:rsidP="005F19A5">
            <w:pPr>
              <w:spacing w:after="0" w:line="240" w:lineRule="auto"/>
              <w:rPr>
                <w:rFonts w:ascii="Times" w:eastAsia="Times New Roman" w:hAnsi="Times" w:cs="Times"/>
                <w:color w:val="000000"/>
                <w:lang w:eastAsia="en-US"/>
              </w:rPr>
            </w:pPr>
            <w:r w:rsidRPr="00B11468">
              <w:rPr>
                <w:rFonts w:ascii="Times" w:eastAsia="Times New Roman" w:hAnsi="Times" w:cs="Times"/>
                <w:color w:val="000000"/>
                <w:lang w:eastAsia="en-US"/>
              </w:rPr>
              <w:t>Lab 5 (FTIR, ECD)</w:t>
            </w:r>
          </w:p>
        </w:tc>
        <w:tc>
          <w:tcPr>
            <w:tcW w:w="1098" w:type="dxa"/>
            <w:tcBorders>
              <w:top w:val="nil"/>
              <w:left w:val="nil"/>
              <w:bottom w:val="nil"/>
              <w:right w:val="nil"/>
            </w:tcBorders>
            <w:noWrap/>
            <w:vAlign w:val="bottom"/>
            <w:hideMark/>
          </w:tcPr>
          <w:p w14:paraId="1BF30036" w14:textId="4F046EDE" w:rsidR="005F19A5" w:rsidRPr="00B11468" w:rsidRDefault="005F19A5" w:rsidP="00DF749F">
            <w:pPr>
              <w:spacing w:after="0" w:line="240" w:lineRule="auto"/>
              <w:jc w:val="center"/>
              <w:rPr>
                <w:rFonts w:ascii="Times" w:eastAsia="Times New Roman" w:hAnsi="Times" w:cs="Times"/>
                <w:color w:val="000000"/>
                <w:lang w:eastAsia="en-US"/>
              </w:rPr>
            </w:pPr>
            <w:r w:rsidRPr="00B11468">
              <w:rPr>
                <w:rFonts w:ascii="Times" w:eastAsia="Times New Roman" w:hAnsi="Times" w:cs="Times"/>
                <w:color w:val="000000"/>
                <w:lang w:eastAsia="en-US"/>
              </w:rPr>
              <w:t>0±0</w:t>
            </w:r>
          </w:p>
        </w:tc>
        <w:tc>
          <w:tcPr>
            <w:tcW w:w="1574" w:type="dxa"/>
            <w:tcBorders>
              <w:top w:val="nil"/>
              <w:left w:val="nil"/>
              <w:bottom w:val="nil"/>
              <w:right w:val="nil"/>
            </w:tcBorders>
            <w:noWrap/>
            <w:vAlign w:val="bottom"/>
            <w:hideMark/>
          </w:tcPr>
          <w:p w14:paraId="545BE8D7" w14:textId="68F275E8" w:rsidR="005F19A5" w:rsidRPr="00B11468" w:rsidRDefault="005F19A5" w:rsidP="00DF749F">
            <w:pPr>
              <w:spacing w:after="0" w:line="240" w:lineRule="auto"/>
              <w:jc w:val="center"/>
              <w:rPr>
                <w:rFonts w:ascii="Times" w:eastAsia="Times New Roman" w:hAnsi="Times" w:cs="Times"/>
                <w:color w:val="000000"/>
                <w:lang w:eastAsia="en-US"/>
              </w:rPr>
            </w:pPr>
            <w:r w:rsidRPr="00DF749F">
              <w:rPr>
                <w:rFonts w:ascii="Times" w:eastAsia="Times New Roman" w:hAnsi="Times" w:cs="Times"/>
                <w:color w:val="000000"/>
                <w:lang w:eastAsia="en-US"/>
              </w:rPr>
              <w:t>0</w:t>
            </w:r>
            <w:r w:rsidRPr="00B11468">
              <w:rPr>
                <w:rFonts w:ascii="Times" w:eastAsia="Times New Roman" w:hAnsi="Times" w:cs="Times"/>
                <w:color w:val="000000"/>
                <w:lang w:eastAsia="en-US"/>
              </w:rPr>
              <w:t>±0</w:t>
            </w:r>
          </w:p>
        </w:tc>
        <w:tc>
          <w:tcPr>
            <w:tcW w:w="1751" w:type="dxa"/>
            <w:tcBorders>
              <w:top w:val="nil"/>
              <w:left w:val="nil"/>
              <w:bottom w:val="nil"/>
              <w:right w:val="nil"/>
            </w:tcBorders>
            <w:noWrap/>
            <w:vAlign w:val="bottom"/>
            <w:hideMark/>
          </w:tcPr>
          <w:p w14:paraId="6500560C" w14:textId="0DFCF35D" w:rsidR="005F19A5" w:rsidRPr="00B11468" w:rsidRDefault="005F19A5" w:rsidP="00DF749F">
            <w:pPr>
              <w:spacing w:after="0" w:line="240" w:lineRule="auto"/>
              <w:jc w:val="center"/>
              <w:rPr>
                <w:rFonts w:ascii="Times" w:eastAsia="Times New Roman" w:hAnsi="Times" w:cs="Times"/>
                <w:color w:val="000000"/>
                <w:lang w:eastAsia="en-US"/>
              </w:rPr>
            </w:pPr>
            <w:r w:rsidRPr="00DF749F">
              <w:rPr>
                <w:rFonts w:ascii="Times" w:eastAsia="Times New Roman" w:hAnsi="Times" w:cs="Times"/>
                <w:color w:val="000000"/>
                <w:lang w:eastAsia="en-US"/>
              </w:rPr>
              <w:t>0</w:t>
            </w:r>
            <w:r w:rsidRPr="00B11468">
              <w:rPr>
                <w:rFonts w:ascii="Times" w:eastAsia="Times New Roman" w:hAnsi="Times" w:cs="Times"/>
                <w:color w:val="000000"/>
                <w:lang w:eastAsia="en-US"/>
              </w:rPr>
              <w:t>±0</w:t>
            </w:r>
          </w:p>
        </w:tc>
        <w:tc>
          <w:tcPr>
            <w:tcW w:w="1751" w:type="dxa"/>
            <w:tcBorders>
              <w:top w:val="nil"/>
              <w:left w:val="nil"/>
              <w:bottom w:val="nil"/>
              <w:right w:val="nil"/>
            </w:tcBorders>
            <w:noWrap/>
            <w:vAlign w:val="bottom"/>
            <w:hideMark/>
          </w:tcPr>
          <w:p w14:paraId="58F1F14F" w14:textId="77433643" w:rsidR="005F19A5" w:rsidRPr="00B11468" w:rsidRDefault="005F19A5" w:rsidP="00DF749F">
            <w:pPr>
              <w:spacing w:after="0" w:line="240" w:lineRule="auto"/>
              <w:jc w:val="center"/>
              <w:rPr>
                <w:rFonts w:ascii="Times" w:eastAsia="Times New Roman" w:hAnsi="Times" w:cs="Times"/>
                <w:color w:val="000000"/>
                <w:lang w:eastAsia="en-US"/>
              </w:rPr>
            </w:pPr>
            <w:r w:rsidRPr="00DF749F">
              <w:rPr>
                <w:rFonts w:ascii="Times" w:eastAsia="Times New Roman" w:hAnsi="Times" w:cs="Times"/>
                <w:color w:val="000000"/>
                <w:lang w:eastAsia="en-US"/>
              </w:rPr>
              <w:t>0</w:t>
            </w:r>
            <w:r w:rsidRPr="00B11468">
              <w:rPr>
                <w:rFonts w:ascii="Times" w:eastAsia="Times New Roman" w:hAnsi="Times" w:cs="Times"/>
                <w:color w:val="000000"/>
                <w:lang w:eastAsia="en-US"/>
              </w:rPr>
              <w:t>±0</w:t>
            </w:r>
          </w:p>
        </w:tc>
        <w:tc>
          <w:tcPr>
            <w:tcW w:w="1367" w:type="dxa"/>
            <w:tcBorders>
              <w:top w:val="nil"/>
              <w:left w:val="nil"/>
              <w:bottom w:val="nil"/>
              <w:right w:val="nil"/>
            </w:tcBorders>
            <w:noWrap/>
            <w:vAlign w:val="bottom"/>
            <w:hideMark/>
          </w:tcPr>
          <w:p w14:paraId="54C35391" w14:textId="0D586BDE" w:rsidR="005F19A5" w:rsidRPr="00B11468" w:rsidRDefault="005F19A5" w:rsidP="00DF749F">
            <w:pPr>
              <w:spacing w:after="0" w:line="240" w:lineRule="auto"/>
              <w:jc w:val="center"/>
              <w:rPr>
                <w:rFonts w:ascii="Times" w:eastAsia="Times New Roman" w:hAnsi="Times" w:cs="Times"/>
                <w:color w:val="000000"/>
                <w:lang w:eastAsia="en-US"/>
              </w:rPr>
            </w:pPr>
            <w:r w:rsidRPr="00DF749F">
              <w:rPr>
                <w:rFonts w:ascii="Times" w:eastAsia="Times New Roman" w:hAnsi="Times" w:cs="Times"/>
                <w:color w:val="000000"/>
                <w:lang w:eastAsia="en-US"/>
              </w:rPr>
              <w:t>0</w:t>
            </w:r>
            <w:r w:rsidRPr="00B11468">
              <w:rPr>
                <w:rFonts w:ascii="Times" w:eastAsia="Times New Roman" w:hAnsi="Times" w:cs="Times"/>
                <w:color w:val="000000"/>
                <w:lang w:eastAsia="en-US"/>
              </w:rPr>
              <w:t>±0</w:t>
            </w:r>
          </w:p>
        </w:tc>
        <w:tc>
          <w:tcPr>
            <w:tcW w:w="1308" w:type="dxa"/>
            <w:tcBorders>
              <w:top w:val="nil"/>
              <w:left w:val="nil"/>
              <w:bottom w:val="nil"/>
              <w:right w:val="nil"/>
            </w:tcBorders>
            <w:noWrap/>
            <w:vAlign w:val="bottom"/>
          </w:tcPr>
          <w:p w14:paraId="6469C2C8" w14:textId="164DD54F" w:rsidR="005F19A5" w:rsidRPr="00B11468" w:rsidRDefault="005F19A5" w:rsidP="00DF749F">
            <w:pPr>
              <w:spacing w:after="0" w:line="240" w:lineRule="auto"/>
              <w:jc w:val="center"/>
              <w:rPr>
                <w:rFonts w:ascii="Times" w:eastAsia="Times New Roman" w:hAnsi="Times" w:cs="Times"/>
                <w:color w:val="000000"/>
                <w:lang w:eastAsia="en-US"/>
              </w:rPr>
            </w:pPr>
            <w:r w:rsidRPr="00DF749F">
              <w:rPr>
                <w:rFonts w:ascii="Times" w:eastAsia="Times New Roman" w:hAnsi="Times" w:cs="Times"/>
                <w:color w:val="000000"/>
                <w:lang w:eastAsia="en-US"/>
              </w:rPr>
              <w:t>0</w:t>
            </w:r>
            <w:r w:rsidRPr="00B11468">
              <w:rPr>
                <w:rFonts w:ascii="Times" w:eastAsia="Times New Roman" w:hAnsi="Times" w:cs="Times"/>
                <w:color w:val="000000"/>
                <w:lang w:eastAsia="en-US"/>
              </w:rPr>
              <w:t>±0</w:t>
            </w:r>
          </w:p>
        </w:tc>
      </w:tr>
      <w:tr w:rsidR="005F19A5" w:rsidRPr="00B11468" w14:paraId="1F2A75C7" w14:textId="77777777" w:rsidTr="00DD0322">
        <w:trPr>
          <w:trHeight w:val="369"/>
        </w:trPr>
        <w:tc>
          <w:tcPr>
            <w:tcW w:w="3480" w:type="dxa"/>
            <w:tcBorders>
              <w:top w:val="nil"/>
              <w:left w:val="nil"/>
              <w:bottom w:val="nil"/>
              <w:right w:val="nil"/>
            </w:tcBorders>
            <w:noWrap/>
            <w:vAlign w:val="bottom"/>
            <w:hideMark/>
          </w:tcPr>
          <w:p w14:paraId="00735AEA" w14:textId="77777777" w:rsidR="005F19A5" w:rsidRPr="00B11468" w:rsidRDefault="005F19A5" w:rsidP="005F19A5">
            <w:pPr>
              <w:spacing w:after="0" w:line="240" w:lineRule="auto"/>
              <w:rPr>
                <w:rFonts w:ascii="Times" w:eastAsia="Times New Roman" w:hAnsi="Times" w:cs="Times"/>
                <w:color w:val="000000"/>
                <w:lang w:eastAsia="en-US"/>
              </w:rPr>
            </w:pPr>
            <w:r w:rsidRPr="00B11468">
              <w:rPr>
                <w:rFonts w:ascii="Times" w:eastAsia="Times New Roman" w:hAnsi="Times" w:cs="Times"/>
                <w:color w:val="000000"/>
                <w:lang w:eastAsia="en-US"/>
              </w:rPr>
              <w:t>Lab 5 (FTIR, Feret max)</w:t>
            </w:r>
          </w:p>
        </w:tc>
        <w:tc>
          <w:tcPr>
            <w:tcW w:w="1098" w:type="dxa"/>
            <w:tcBorders>
              <w:top w:val="nil"/>
              <w:left w:val="nil"/>
              <w:bottom w:val="nil"/>
              <w:right w:val="nil"/>
            </w:tcBorders>
            <w:noWrap/>
            <w:vAlign w:val="bottom"/>
            <w:hideMark/>
          </w:tcPr>
          <w:p w14:paraId="647368D8" w14:textId="7759291E" w:rsidR="005F19A5" w:rsidRPr="00B11468" w:rsidRDefault="005F19A5" w:rsidP="00DF749F">
            <w:pPr>
              <w:spacing w:after="0" w:line="240" w:lineRule="auto"/>
              <w:jc w:val="center"/>
              <w:rPr>
                <w:rFonts w:ascii="Times" w:eastAsia="Times New Roman" w:hAnsi="Times" w:cs="Times"/>
                <w:color w:val="000000"/>
                <w:lang w:eastAsia="en-US"/>
              </w:rPr>
            </w:pPr>
            <w:r w:rsidRPr="00B11468">
              <w:rPr>
                <w:rFonts w:ascii="Times" w:eastAsia="Times New Roman" w:hAnsi="Times" w:cs="Times"/>
                <w:color w:val="000000"/>
                <w:lang w:eastAsia="en-US"/>
              </w:rPr>
              <w:t>0±0</w:t>
            </w:r>
          </w:p>
        </w:tc>
        <w:tc>
          <w:tcPr>
            <w:tcW w:w="1574" w:type="dxa"/>
            <w:tcBorders>
              <w:top w:val="nil"/>
              <w:left w:val="nil"/>
              <w:bottom w:val="nil"/>
              <w:right w:val="nil"/>
            </w:tcBorders>
            <w:noWrap/>
            <w:vAlign w:val="bottom"/>
            <w:hideMark/>
          </w:tcPr>
          <w:p w14:paraId="3A8A1C42" w14:textId="262D8668" w:rsidR="005F19A5" w:rsidRPr="00B11468" w:rsidRDefault="005F19A5" w:rsidP="00DF749F">
            <w:pPr>
              <w:spacing w:after="0" w:line="240" w:lineRule="auto"/>
              <w:jc w:val="center"/>
              <w:rPr>
                <w:rFonts w:ascii="Times" w:eastAsia="Times New Roman" w:hAnsi="Times" w:cs="Times"/>
                <w:color w:val="000000"/>
                <w:lang w:eastAsia="en-US"/>
              </w:rPr>
            </w:pPr>
            <w:r w:rsidRPr="00B11468">
              <w:rPr>
                <w:rFonts w:ascii="Times" w:eastAsia="Times New Roman" w:hAnsi="Times" w:cs="Times"/>
                <w:color w:val="000000"/>
                <w:lang w:eastAsia="en-US"/>
              </w:rPr>
              <w:t>0±0</w:t>
            </w:r>
          </w:p>
        </w:tc>
        <w:tc>
          <w:tcPr>
            <w:tcW w:w="1751" w:type="dxa"/>
            <w:tcBorders>
              <w:top w:val="nil"/>
              <w:left w:val="nil"/>
              <w:bottom w:val="nil"/>
              <w:right w:val="nil"/>
            </w:tcBorders>
            <w:noWrap/>
            <w:vAlign w:val="bottom"/>
            <w:hideMark/>
          </w:tcPr>
          <w:p w14:paraId="5F6AE398" w14:textId="3AA26553" w:rsidR="005F19A5" w:rsidRPr="00B11468" w:rsidRDefault="005F19A5" w:rsidP="00DF749F">
            <w:pPr>
              <w:spacing w:after="0" w:line="240" w:lineRule="auto"/>
              <w:jc w:val="center"/>
              <w:rPr>
                <w:rFonts w:ascii="Times" w:eastAsia="Times New Roman" w:hAnsi="Times" w:cs="Times"/>
                <w:color w:val="000000"/>
                <w:lang w:eastAsia="en-US"/>
              </w:rPr>
            </w:pPr>
            <w:r w:rsidRPr="00B11468">
              <w:rPr>
                <w:rFonts w:ascii="Times" w:eastAsia="Times New Roman" w:hAnsi="Times" w:cs="Times"/>
                <w:color w:val="000000"/>
                <w:lang w:eastAsia="en-US"/>
              </w:rPr>
              <w:t>0±0</w:t>
            </w:r>
          </w:p>
        </w:tc>
        <w:tc>
          <w:tcPr>
            <w:tcW w:w="1751" w:type="dxa"/>
            <w:tcBorders>
              <w:top w:val="nil"/>
              <w:left w:val="nil"/>
              <w:bottom w:val="nil"/>
              <w:right w:val="nil"/>
            </w:tcBorders>
            <w:noWrap/>
            <w:vAlign w:val="bottom"/>
            <w:hideMark/>
          </w:tcPr>
          <w:p w14:paraId="22AA3355" w14:textId="7D4D93D0" w:rsidR="005F19A5" w:rsidRPr="00B11468" w:rsidRDefault="005F19A5" w:rsidP="00DF749F">
            <w:pPr>
              <w:spacing w:after="0" w:line="240" w:lineRule="auto"/>
              <w:jc w:val="center"/>
              <w:rPr>
                <w:rFonts w:ascii="Times" w:eastAsia="Times New Roman" w:hAnsi="Times" w:cs="Times"/>
                <w:color w:val="000000"/>
                <w:lang w:eastAsia="en-US"/>
              </w:rPr>
            </w:pPr>
            <w:r w:rsidRPr="00B11468">
              <w:rPr>
                <w:rFonts w:ascii="Times" w:eastAsia="Times New Roman" w:hAnsi="Times" w:cs="Times"/>
                <w:color w:val="000000"/>
                <w:lang w:eastAsia="en-US"/>
              </w:rPr>
              <w:t>0±0</w:t>
            </w:r>
          </w:p>
        </w:tc>
        <w:tc>
          <w:tcPr>
            <w:tcW w:w="1367" w:type="dxa"/>
            <w:tcBorders>
              <w:top w:val="nil"/>
              <w:left w:val="nil"/>
              <w:bottom w:val="nil"/>
              <w:right w:val="nil"/>
            </w:tcBorders>
            <w:noWrap/>
            <w:vAlign w:val="bottom"/>
            <w:hideMark/>
          </w:tcPr>
          <w:p w14:paraId="76801A0B" w14:textId="5C57F9D7" w:rsidR="005F19A5" w:rsidRPr="00B11468" w:rsidRDefault="005F19A5" w:rsidP="00DF749F">
            <w:pPr>
              <w:spacing w:after="0" w:line="240" w:lineRule="auto"/>
              <w:jc w:val="center"/>
              <w:rPr>
                <w:rFonts w:ascii="Times" w:eastAsia="Times New Roman" w:hAnsi="Times" w:cs="Times"/>
                <w:color w:val="000000"/>
                <w:lang w:eastAsia="en-US"/>
              </w:rPr>
            </w:pPr>
            <w:r w:rsidRPr="00B11468">
              <w:rPr>
                <w:rFonts w:ascii="Times" w:eastAsia="Times New Roman" w:hAnsi="Times" w:cs="Times"/>
                <w:color w:val="000000"/>
                <w:lang w:eastAsia="en-US"/>
              </w:rPr>
              <w:t>0±0</w:t>
            </w:r>
          </w:p>
        </w:tc>
        <w:tc>
          <w:tcPr>
            <w:tcW w:w="1308" w:type="dxa"/>
            <w:tcBorders>
              <w:top w:val="nil"/>
              <w:left w:val="nil"/>
              <w:bottom w:val="nil"/>
              <w:right w:val="nil"/>
            </w:tcBorders>
            <w:noWrap/>
            <w:vAlign w:val="bottom"/>
          </w:tcPr>
          <w:p w14:paraId="2B7413DB" w14:textId="68C98362" w:rsidR="005F19A5" w:rsidRPr="00B11468" w:rsidRDefault="005F19A5" w:rsidP="00DF749F">
            <w:pPr>
              <w:spacing w:after="0" w:line="240" w:lineRule="auto"/>
              <w:jc w:val="center"/>
              <w:rPr>
                <w:rFonts w:ascii="Times" w:eastAsia="Times New Roman" w:hAnsi="Times" w:cs="Times"/>
                <w:color w:val="000000"/>
                <w:lang w:eastAsia="en-US"/>
              </w:rPr>
            </w:pPr>
            <w:r w:rsidRPr="00B11468">
              <w:rPr>
                <w:rFonts w:ascii="Times" w:eastAsia="Times New Roman" w:hAnsi="Times" w:cs="Times"/>
                <w:color w:val="000000"/>
                <w:lang w:eastAsia="en-US"/>
              </w:rPr>
              <w:t>0±0</w:t>
            </w:r>
          </w:p>
        </w:tc>
      </w:tr>
      <w:tr w:rsidR="00C077AB" w:rsidRPr="00B11468" w14:paraId="582DFFF3" w14:textId="77777777" w:rsidTr="00DD0322">
        <w:trPr>
          <w:trHeight w:val="369"/>
        </w:trPr>
        <w:tc>
          <w:tcPr>
            <w:tcW w:w="3480" w:type="dxa"/>
            <w:tcBorders>
              <w:top w:val="nil"/>
              <w:left w:val="nil"/>
              <w:bottom w:val="nil"/>
              <w:right w:val="nil"/>
            </w:tcBorders>
            <w:noWrap/>
            <w:vAlign w:val="bottom"/>
            <w:hideMark/>
          </w:tcPr>
          <w:p w14:paraId="3AF51621" w14:textId="77777777" w:rsidR="00C077AB" w:rsidRPr="00B11468" w:rsidRDefault="00C077AB" w:rsidP="00C077AB">
            <w:pPr>
              <w:spacing w:after="0" w:line="240" w:lineRule="auto"/>
              <w:rPr>
                <w:rFonts w:ascii="Times" w:eastAsia="Times New Roman" w:hAnsi="Times" w:cs="Times"/>
                <w:color w:val="000000"/>
                <w:lang w:eastAsia="en-US"/>
              </w:rPr>
            </w:pPr>
            <w:r w:rsidRPr="00B11468">
              <w:rPr>
                <w:rFonts w:ascii="Times" w:eastAsia="Times New Roman" w:hAnsi="Times" w:cs="Times"/>
                <w:color w:val="000000"/>
                <w:lang w:eastAsia="en-US"/>
              </w:rPr>
              <w:t>Lab 6 (Raman, Feret Max)</w:t>
            </w:r>
          </w:p>
        </w:tc>
        <w:tc>
          <w:tcPr>
            <w:tcW w:w="1098" w:type="dxa"/>
            <w:tcBorders>
              <w:top w:val="nil"/>
              <w:left w:val="nil"/>
              <w:bottom w:val="nil"/>
              <w:right w:val="nil"/>
            </w:tcBorders>
            <w:noWrap/>
            <w:vAlign w:val="bottom"/>
            <w:hideMark/>
          </w:tcPr>
          <w:p w14:paraId="675ECAB9" w14:textId="6B1DAD6F" w:rsidR="00C077AB" w:rsidRPr="00B11468" w:rsidRDefault="00C077AB" w:rsidP="00DF749F">
            <w:pPr>
              <w:spacing w:after="0" w:line="240" w:lineRule="auto"/>
              <w:jc w:val="center"/>
              <w:rPr>
                <w:rFonts w:ascii="Times" w:eastAsia="Times New Roman" w:hAnsi="Times" w:cs="Times"/>
                <w:color w:val="000000"/>
                <w:lang w:eastAsia="en-US"/>
              </w:rPr>
            </w:pPr>
            <w:r w:rsidRPr="00B11468">
              <w:rPr>
                <w:rFonts w:ascii="Times" w:eastAsia="Times New Roman" w:hAnsi="Times" w:cs="Times"/>
                <w:color w:val="000000"/>
                <w:lang w:eastAsia="en-US"/>
              </w:rPr>
              <w:t>0±0</w:t>
            </w:r>
          </w:p>
        </w:tc>
        <w:tc>
          <w:tcPr>
            <w:tcW w:w="1574" w:type="dxa"/>
            <w:tcBorders>
              <w:top w:val="nil"/>
              <w:left w:val="nil"/>
              <w:bottom w:val="nil"/>
              <w:right w:val="nil"/>
            </w:tcBorders>
            <w:noWrap/>
            <w:vAlign w:val="bottom"/>
            <w:hideMark/>
          </w:tcPr>
          <w:p w14:paraId="3A941A23" w14:textId="6C8FEE7C" w:rsidR="00C077AB" w:rsidRPr="00B11468" w:rsidRDefault="00C077AB" w:rsidP="00DF749F">
            <w:pPr>
              <w:spacing w:after="0" w:line="240" w:lineRule="auto"/>
              <w:jc w:val="center"/>
              <w:rPr>
                <w:rFonts w:ascii="Times" w:eastAsia="Times New Roman" w:hAnsi="Times" w:cs="Times"/>
                <w:color w:val="000000"/>
                <w:lang w:eastAsia="en-US"/>
              </w:rPr>
            </w:pPr>
            <w:r w:rsidRPr="00B11468">
              <w:rPr>
                <w:rFonts w:ascii="Times" w:eastAsia="Times New Roman" w:hAnsi="Times" w:cs="Times"/>
                <w:color w:val="000000"/>
                <w:lang w:eastAsia="en-US"/>
              </w:rPr>
              <w:t>0±0</w:t>
            </w:r>
          </w:p>
        </w:tc>
        <w:tc>
          <w:tcPr>
            <w:tcW w:w="1751" w:type="dxa"/>
            <w:tcBorders>
              <w:top w:val="nil"/>
              <w:left w:val="nil"/>
              <w:bottom w:val="nil"/>
              <w:right w:val="nil"/>
            </w:tcBorders>
            <w:noWrap/>
            <w:vAlign w:val="bottom"/>
            <w:hideMark/>
          </w:tcPr>
          <w:p w14:paraId="5EBB7F03" w14:textId="33439797" w:rsidR="00C077AB" w:rsidRPr="00B11468" w:rsidRDefault="00C077AB" w:rsidP="00DF749F">
            <w:pPr>
              <w:spacing w:after="0" w:line="240" w:lineRule="auto"/>
              <w:jc w:val="center"/>
              <w:rPr>
                <w:rFonts w:ascii="Times" w:eastAsia="Times New Roman" w:hAnsi="Times" w:cs="Times"/>
                <w:color w:val="000000"/>
                <w:lang w:eastAsia="en-US"/>
              </w:rPr>
            </w:pPr>
            <w:r w:rsidRPr="00B11468">
              <w:rPr>
                <w:rFonts w:ascii="Times" w:eastAsia="Times New Roman" w:hAnsi="Times" w:cs="Times"/>
                <w:color w:val="000000"/>
                <w:lang w:eastAsia="en-US"/>
              </w:rPr>
              <w:t>0±0</w:t>
            </w:r>
          </w:p>
        </w:tc>
        <w:tc>
          <w:tcPr>
            <w:tcW w:w="1751" w:type="dxa"/>
            <w:tcBorders>
              <w:top w:val="nil"/>
              <w:left w:val="nil"/>
              <w:bottom w:val="nil"/>
              <w:right w:val="nil"/>
            </w:tcBorders>
            <w:noWrap/>
            <w:vAlign w:val="bottom"/>
            <w:hideMark/>
          </w:tcPr>
          <w:p w14:paraId="5A048F2C" w14:textId="08FB9320" w:rsidR="00C077AB" w:rsidRPr="00B11468" w:rsidRDefault="00C077AB" w:rsidP="00DF749F">
            <w:pPr>
              <w:spacing w:after="0" w:line="240" w:lineRule="auto"/>
              <w:jc w:val="center"/>
              <w:rPr>
                <w:rFonts w:ascii="Times" w:eastAsia="Times New Roman" w:hAnsi="Times" w:cs="Times"/>
                <w:color w:val="000000"/>
                <w:lang w:eastAsia="en-US"/>
              </w:rPr>
            </w:pPr>
            <w:r w:rsidRPr="00B11468">
              <w:rPr>
                <w:rFonts w:ascii="Times" w:eastAsia="Times New Roman" w:hAnsi="Times" w:cs="Times"/>
                <w:color w:val="000000"/>
                <w:lang w:eastAsia="en-US"/>
              </w:rPr>
              <w:t>0±0</w:t>
            </w:r>
          </w:p>
        </w:tc>
        <w:tc>
          <w:tcPr>
            <w:tcW w:w="1367" w:type="dxa"/>
            <w:tcBorders>
              <w:top w:val="nil"/>
              <w:left w:val="nil"/>
              <w:bottom w:val="nil"/>
              <w:right w:val="nil"/>
            </w:tcBorders>
            <w:noWrap/>
            <w:vAlign w:val="bottom"/>
            <w:hideMark/>
          </w:tcPr>
          <w:p w14:paraId="7BF57933" w14:textId="01C3090F" w:rsidR="00C077AB" w:rsidRPr="00B11468" w:rsidRDefault="00C077AB" w:rsidP="00DF749F">
            <w:pPr>
              <w:spacing w:after="0" w:line="240" w:lineRule="auto"/>
              <w:jc w:val="center"/>
              <w:rPr>
                <w:rFonts w:ascii="Times" w:eastAsia="Times New Roman" w:hAnsi="Times" w:cs="Times"/>
                <w:color w:val="000000"/>
                <w:lang w:eastAsia="en-US"/>
              </w:rPr>
            </w:pPr>
            <w:r w:rsidRPr="00B11468">
              <w:rPr>
                <w:rFonts w:ascii="Times" w:eastAsia="Times New Roman" w:hAnsi="Times" w:cs="Times"/>
                <w:color w:val="000000"/>
                <w:lang w:eastAsia="en-US"/>
              </w:rPr>
              <w:t>0±0</w:t>
            </w:r>
          </w:p>
        </w:tc>
        <w:tc>
          <w:tcPr>
            <w:tcW w:w="1308" w:type="dxa"/>
            <w:tcBorders>
              <w:top w:val="nil"/>
              <w:left w:val="nil"/>
              <w:bottom w:val="nil"/>
              <w:right w:val="nil"/>
            </w:tcBorders>
            <w:noWrap/>
            <w:vAlign w:val="bottom"/>
          </w:tcPr>
          <w:p w14:paraId="1337A127" w14:textId="3C77061C" w:rsidR="00C077AB" w:rsidRPr="00B11468" w:rsidRDefault="00C077AB" w:rsidP="00DF749F">
            <w:pPr>
              <w:spacing w:after="0" w:line="240" w:lineRule="auto"/>
              <w:jc w:val="center"/>
              <w:rPr>
                <w:rFonts w:ascii="Times" w:eastAsia="Times New Roman" w:hAnsi="Times" w:cs="Times"/>
                <w:color w:val="000000"/>
                <w:lang w:eastAsia="en-US"/>
              </w:rPr>
            </w:pPr>
            <w:r w:rsidRPr="00B11468">
              <w:rPr>
                <w:rFonts w:ascii="Times" w:eastAsia="Times New Roman" w:hAnsi="Times" w:cs="Times"/>
                <w:color w:val="000000"/>
                <w:lang w:eastAsia="en-US"/>
              </w:rPr>
              <w:t>0±0</w:t>
            </w:r>
          </w:p>
        </w:tc>
      </w:tr>
      <w:tr w:rsidR="00C077AB" w:rsidRPr="00B11468" w14:paraId="76ADCABC" w14:textId="77777777" w:rsidTr="00DD0322">
        <w:trPr>
          <w:trHeight w:val="369"/>
        </w:trPr>
        <w:tc>
          <w:tcPr>
            <w:tcW w:w="3480" w:type="dxa"/>
            <w:tcBorders>
              <w:top w:val="nil"/>
              <w:left w:val="nil"/>
              <w:right w:val="nil"/>
            </w:tcBorders>
            <w:noWrap/>
            <w:vAlign w:val="bottom"/>
            <w:hideMark/>
          </w:tcPr>
          <w:p w14:paraId="77C1029D" w14:textId="77777777" w:rsidR="00C077AB" w:rsidRPr="00B11468" w:rsidRDefault="00C077AB" w:rsidP="00C077AB">
            <w:pPr>
              <w:spacing w:after="0" w:line="240" w:lineRule="auto"/>
              <w:rPr>
                <w:rFonts w:ascii="Times" w:eastAsia="Times New Roman" w:hAnsi="Times" w:cs="Times"/>
                <w:color w:val="000000"/>
                <w:lang w:eastAsia="en-US"/>
              </w:rPr>
            </w:pPr>
            <w:r w:rsidRPr="00B11468">
              <w:rPr>
                <w:rFonts w:ascii="Times" w:eastAsia="Times New Roman" w:hAnsi="Times" w:cs="Times"/>
                <w:color w:val="000000"/>
                <w:lang w:eastAsia="en-US"/>
              </w:rPr>
              <w:t>Lab 7 (FTIR, Feret Max)</w:t>
            </w:r>
          </w:p>
        </w:tc>
        <w:tc>
          <w:tcPr>
            <w:tcW w:w="1098" w:type="dxa"/>
            <w:tcBorders>
              <w:top w:val="nil"/>
              <w:left w:val="nil"/>
              <w:right w:val="nil"/>
            </w:tcBorders>
            <w:noWrap/>
            <w:vAlign w:val="bottom"/>
            <w:hideMark/>
          </w:tcPr>
          <w:p w14:paraId="428E2C1C" w14:textId="7801AC16" w:rsidR="00C077AB" w:rsidRPr="00B11468" w:rsidRDefault="00C077AB" w:rsidP="00DF749F">
            <w:pPr>
              <w:spacing w:after="0" w:line="240" w:lineRule="auto"/>
              <w:jc w:val="center"/>
              <w:rPr>
                <w:rFonts w:ascii="Times" w:eastAsia="Times New Roman" w:hAnsi="Times" w:cs="Times"/>
                <w:color w:val="000000"/>
                <w:lang w:eastAsia="en-US"/>
              </w:rPr>
            </w:pPr>
            <w:r w:rsidRPr="00DF749F">
              <w:rPr>
                <w:rFonts w:ascii="Times" w:eastAsia="Times New Roman" w:hAnsi="Times" w:cs="Times"/>
                <w:color w:val="000000"/>
                <w:lang w:eastAsia="en-US"/>
              </w:rPr>
              <w:t>137</w:t>
            </w:r>
            <w:r w:rsidR="00CD2786" w:rsidRPr="00B11468">
              <w:rPr>
                <w:rFonts w:ascii="Times" w:eastAsia="Times New Roman" w:hAnsi="Times" w:cs="Times"/>
                <w:color w:val="000000"/>
                <w:lang w:eastAsia="en-US"/>
              </w:rPr>
              <w:t>±</w:t>
            </w:r>
            <w:r w:rsidR="00F84B68">
              <w:rPr>
                <w:rFonts w:ascii="Times" w:eastAsia="Times New Roman" w:hAnsi="Times" w:cs="Times"/>
                <w:color w:val="000000"/>
                <w:lang w:eastAsia="en-US"/>
              </w:rPr>
              <w:t>116</w:t>
            </w:r>
          </w:p>
        </w:tc>
        <w:tc>
          <w:tcPr>
            <w:tcW w:w="1574" w:type="dxa"/>
            <w:tcBorders>
              <w:top w:val="nil"/>
              <w:left w:val="nil"/>
              <w:right w:val="nil"/>
            </w:tcBorders>
            <w:noWrap/>
            <w:vAlign w:val="bottom"/>
            <w:hideMark/>
          </w:tcPr>
          <w:p w14:paraId="633EF760" w14:textId="61FE5F10" w:rsidR="00C077AB" w:rsidRPr="00B11468" w:rsidRDefault="00C077AB" w:rsidP="00DF749F">
            <w:pPr>
              <w:spacing w:after="0" w:line="240" w:lineRule="auto"/>
              <w:jc w:val="center"/>
              <w:rPr>
                <w:rFonts w:ascii="Times" w:eastAsia="Times New Roman" w:hAnsi="Times" w:cs="Times"/>
                <w:color w:val="000000"/>
                <w:lang w:eastAsia="en-US"/>
              </w:rPr>
            </w:pPr>
            <w:r w:rsidRPr="00DF749F">
              <w:rPr>
                <w:rFonts w:ascii="Times" w:eastAsia="Times New Roman" w:hAnsi="Times" w:cs="Times"/>
                <w:color w:val="000000"/>
                <w:lang w:eastAsia="en-US"/>
              </w:rPr>
              <w:t>791</w:t>
            </w:r>
            <w:r w:rsidR="00CD2786" w:rsidRPr="00B11468">
              <w:rPr>
                <w:rFonts w:ascii="Times" w:eastAsia="Times New Roman" w:hAnsi="Times" w:cs="Times"/>
                <w:color w:val="000000"/>
                <w:lang w:eastAsia="en-US"/>
              </w:rPr>
              <w:t>±</w:t>
            </w:r>
            <w:r w:rsidR="00F84B68">
              <w:rPr>
                <w:rFonts w:ascii="Times" w:eastAsia="Times New Roman" w:hAnsi="Times" w:cs="Times"/>
                <w:color w:val="000000"/>
                <w:lang w:eastAsia="en-US"/>
              </w:rPr>
              <w:t>656</w:t>
            </w:r>
          </w:p>
        </w:tc>
        <w:tc>
          <w:tcPr>
            <w:tcW w:w="1751" w:type="dxa"/>
            <w:tcBorders>
              <w:top w:val="nil"/>
              <w:left w:val="nil"/>
              <w:right w:val="nil"/>
            </w:tcBorders>
            <w:noWrap/>
            <w:vAlign w:val="bottom"/>
            <w:hideMark/>
          </w:tcPr>
          <w:p w14:paraId="01A5097A" w14:textId="28CBAFBB" w:rsidR="00C077AB" w:rsidRPr="00B11468" w:rsidRDefault="00C077AB" w:rsidP="00DF749F">
            <w:pPr>
              <w:spacing w:after="0" w:line="240" w:lineRule="auto"/>
              <w:jc w:val="center"/>
              <w:rPr>
                <w:rFonts w:ascii="Times" w:eastAsia="Times New Roman" w:hAnsi="Times" w:cs="Times"/>
                <w:color w:val="000000"/>
                <w:lang w:eastAsia="en-US"/>
              </w:rPr>
            </w:pPr>
            <w:r w:rsidRPr="00DF749F">
              <w:rPr>
                <w:rFonts w:ascii="Times" w:eastAsia="Times New Roman" w:hAnsi="Times" w:cs="Times"/>
                <w:color w:val="000000"/>
                <w:lang w:eastAsia="en-US"/>
              </w:rPr>
              <w:t>908</w:t>
            </w:r>
            <w:r w:rsidR="00CD2786" w:rsidRPr="00B11468">
              <w:rPr>
                <w:rFonts w:ascii="Times" w:eastAsia="Times New Roman" w:hAnsi="Times" w:cs="Times"/>
                <w:color w:val="000000"/>
                <w:lang w:eastAsia="en-US"/>
              </w:rPr>
              <w:t>±</w:t>
            </w:r>
            <w:r w:rsidR="00F84B68">
              <w:rPr>
                <w:rFonts w:ascii="Times" w:eastAsia="Times New Roman" w:hAnsi="Times" w:cs="Times"/>
                <w:color w:val="000000"/>
                <w:lang w:eastAsia="en-US"/>
              </w:rPr>
              <w:t>749</w:t>
            </w:r>
          </w:p>
        </w:tc>
        <w:tc>
          <w:tcPr>
            <w:tcW w:w="1751" w:type="dxa"/>
            <w:tcBorders>
              <w:top w:val="nil"/>
              <w:left w:val="nil"/>
              <w:right w:val="nil"/>
            </w:tcBorders>
            <w:noWrap/>
            <w:vAlign w:val="bottom"/>
            <w:hideMark/>
          </w:tcPr>
          <w:p w14:paraId="33693A81" w14:textId="66268DE4" w:rsidR="00C077AB" w:rsidRPr="00B11468" w:rsidRDefault="00C077AB" w:rsidP="00DF749F">
            <w:pPr>
              <w:spacing w:after="0" w:line="240" w:lineRule="auto"/>
              <w:jc w:val="center"/>
              <w:rPr>
                <w:rFonts w:ascii="Times" w:eastAsia="Times New Roman" w:hAnsi="Times" w:cs="Times"/>
                <w:color w:val="000000"/>
                <w:lang w:eastAsia="en-US"/>
              </w:rPr>
            </w:pPr>
            <w:r w:rsidRPr="00DF749F">
              <w:rPr>
                <w:rFonts w:ascii="Times" w:eastAsia="Times New Roman" w:hAnsi="Times" w:cs="Times"/>
                <w:color w:val="000000"/>
                <w:lang w:eastAsia="en-US"/>
              </w:rPr>
              <w:t>199</w:t>
            </w:r>
            <w:r w:rsidR="00CD2786" w:rsidRPr="00B11468">
              <w:rPr>
                <w:rFonts w:ascii="Times" w:eastAsia="Times New Roman" w:hAnsi="Times" w:cs="Times"/>
                <w:color w:val="000000"/>
                <w:lang w:eastAsia="en-US"/>
              </w:rPr>
              <w:t>±1</w:t>
            </w:r>
            <w:r w:rsidR="00F84B68">
              <w:rPr>
                <w:rFonts w:ascii="Times" w:eastAsia="Times New Roman" w:hAnsi="Times" w:cs="Times"/>
                <w:color w:val="000000"/>
                <w:lang w:eastAsia="en-US"/>
              </w:rPr>
              <w:t>58</w:t>
            </w:r>
          </w:p>
        </w:tc>
        <w:tc>
          <w:tcPr>
            <w:tcW w:w="1367" w:type="dxa"/>
            <w:tcBorders>
              <w:top w:val="nil"/>
              <w:left w:val="nil"/>
              <w:right w:val="nil"/>
            </w:tcBorders>
            <w:noWrap/>
            <w:vAlign w:val="bottom"/>
            <w:hideMark/>
          </w:tcPr>
          <w:p w14:paraId="66F62EA5" w14:textId="558F9E9D" w:rsidR="00C077AB" w:rsidRPr="00B11468" w:rsidRDefault="00C077AB" w:rsidP="00DF749F">
            <w:pPr>
              <w:spacing w:after="0" w:line="240" w:lineRule="auto"/>
              <w:jc w:val="center"/>
              <w:rPr>
                <w:rFonts w:ascii="Times" w:eastAsia="Times New Roman" w:hAnsi="Times" w:cs="Times"/>
                <w:color w:val="000000"/>
                <w:lang w:eastAsia="en-US"/>
              </w:rPr>
            </w:pPr>
            <w:r w:rsidRPr="00DF749F">
              <w:rPr>
                <w:rFonts w:ascii="Times" w:eastAsia="Times New Roman" w:hAnsi="Times" w:cs="Times"/>
                <w:color w:val="000000"/>
                <w:lang w:eastAsia="en-US"/>
              </w:rPr>
              <w:t>140</w:t>
            </w:r>
            <w:r w:rsidR="00CD2786" w:rsidRPr="00B11468">
              <w:rPr>
                <w:rFonts w:ascii="Times" w:eastAsia="Times New Roman" w:hAnsi="Times" w:cs="Times"/>
                <w:color w:val="000000"/>
                <w:lang w:eastAsia="en-US"/>
              </w:rPr>
              <w:t>±</w:t>
            </w:r>
            <w:r w:rsidR="00F84B68">
              <w:rPr>
                <w:rFonts w:ascii="Times" w:eastAsia="Times New Roman" w:hAnsi="Times" w:cs="Times"/>
                <w:color w:val="000000"/>
                <w:lang w:eastAsia="en-US"/>
              </w:rPr>
              <w:t>109</w:t>
            </w:r>
          </w:p>
        </w:tc>
        <w:tc>
          <w:tcPr>
            <w:tcW w:w="1308" w:type="dxa"/>
            <w:tcBorders>
              <w:top w:val="nil"/>
              <w:left w:val="nil"/>
              <w:right w:val="nil"/>
            </w:tcBorders>
            <w:noWrap/>
            <w:vAlign w:val="bottom"/>
          </w:tcPr>
          <w:p w14:paraId="0D6855BC" w14:textId="5FCFAC39" w:rsidR="00C077AB" w:rsidRPr="00B11468" w:rsidRDefault="00C077AB" w:rsidP="00DF749F">
            <w:pPr>
              <w:spacing w:after="0" w:line="240" w:lineRule="auto"/>
              <w:jc w:val="center"/>
              <w:rPr>
                <w:rFonts w:ascii="Times" w:eastAsia="Times New Roman" w:hAnsi="Times" w:cs="Times"/>
                <w:color w:val="000000"/>
                <w:lang w:eastAsia="en-US"/>
              </w:rPr>
            </w:pPr>
            <w:r w:rsidRPr="00DF749F">
              <w:rPr>
                <w:rFonts w:ascii="Times" w:eastAsia="Times New Roman" w:hAnsi="Times" w:cs="Times"/>
                <w:color w:val="000000"/>
                <w:lang w:eastAsia="en-US"/>
              </w:rPr>
              <w:t>2176</w:t>
            </w:r>
            <w:r w:rsidR="00CD2786" w:rsidRPr="00B11468">
              <w:rPr>
                <w:rFonts w:ascii="Times" w:eastAsia="Times New Roman" w:hAnsi="Times" w:cs="Times"/>
                <w:color w:val="000000"/>
                <w:lang w:eastAsia="en-US"/>
              </w:rPr>
              <w:t>±1</w:t>
            </w:r>
            <w:r w:rsidR="00F84B68">
              <w:rPr>
                <w:rFonts w:ascii="Times" w:eastAsia="Times New Roman" w:hAnsi="Times" w:cs="Times"/>
                <w:color w:val="000000"/>
                <w:lang w:eastAsia="en-US"/>
              </w:rPr>
              <w:t>783</w:t>
            </w:r>
          </w:p>
        </w:tc>
      </w:tr>
      <w:tr w:rsidR="00C077AB" w:rsidRPr="00B11468" w14:paraId="073BCDE1" w14:textId="77777777" w:rsidTr="00DD0322">
        <w:trPr>
          <w:trHeight w:val="369"/>
        </w:trPr>
        <w:tc>
          <w:tcPr>
            <w:tcW w:w="3480" w:type="dxa"/>
            <w:tcBorders>
              <w:top w:val="nil"/>
              <w:left w:val="nil"/>
              <w:bottom w:val="single" w:sz="4" w:space="0" w:color="auto"/>
              <w:right w:val="nil"/>
            </w:tcBorders>
            <w:noWrap/>
            <w:vAlign w:val="bottom"/>
          </w:tcPr>
          <w:p w14:paraId="7E35B7F6" w14:textId="15051E23" w:rsidR="00C077AB" w:rsidRPr="00B11468" w:rsidRDefault="00C077AB" w:rsidP="00C077AB">
            <w:pPr>
              <w:spacing w:after="0" w:line="240" w:lineRule="auto"/>
              <w:rPr>
                <w:rFonts w:ascii="Times" w:eastAsia="Times New Roman" w:hAnsi="Times" w:cs="Times"/>
                <w:color w:val="000000"/>
                <w:lang w:eastAsia="en-US"/>
              </w:rPr>
            </w:pPr>
            <w:r w:rsidRPr="00B11468">
              <w:rPr>
                <w:rFonts w:ascii="Times" w:eastAsia="Times New Roman" w:hAnsi="Times" w:cs="Times"/>
                <w:color w:val="000000"/>
                <w:lang w:eastAsia="en-US"/>
              </w:rPr>
              <w:t>Lab 8 (FTIR, Feret Max)</w:t>
            </w:r>
          </w:p>
        </w:tc>
        <w:tc>
          <w:tcPr>
            <w:tcW w:w="1098" w:type="dxa"/>
            <w:tcBorders>
              <w:top w:val="nil"/>
              <w:left w:val="nil"/>
              <w:bottom w:val="single" w:sz="4" w:space="0" w:color="auto"/>
              <w:right w:val="nil"/>
            </w:tcBorders>
            <w:noWrap/>
            <w:vAlign w:val="bottom"/>
          </w:tcPr>
          <w:p w14:paraId="6DDF4A1B" w14:textId="2A4E1602" w:rsidR="00C077AB" w:rsidRPr="00B11468" w:rsidRDefault="00DD0322" w:rsidP="00C077AB">
            <w:pPr>
              <w:spacing w:after="0" w:line="240" w:lineRule="auto"/>
              <w:jc w:val="center"/>
              <w:rPr>
                <w:rFonts w:ascii="Times" w:eastAsia="Times New Roman" w:hAnsi="Times" w:cs="Times"/>
                <w:color w:val="000000"/>
                <w:lang w:eastAsia="en-US"/>
              </w:rPr>
            </w:pPr>
            <w:r>
              <w:rPr>
                <w:rFonts w:ascii="Times" w:eastAsia="Times New Roman" w:hAnsi="Times" w:cs="Times"/>
                <w:color w:val="000000"/>
                <w:lang w:eastAsia="en-US"/>
              </w:rPr>
              <w:t>-</w:t>
            </w:r>
          </w:p>
        </w:tc>
        <w:tc>
          <w:tcPr>
            <w:tcW w:w="1574" w:type="dxa"/>
            <w:tcBorders>
              <w:top w:val="nil"/>
              <w:left w:val="nil"/>
              <w:bottom w:val="single" w:sz="4" w:space="0" w:color="auto"/>
              <w:right w:val="nil"/>
            </w:tcBorders>
            <w:noWrap/>
            <w:vAlign w:val="bottom"/>
          </w:tcPr>
          <w:p w14:paraId="2A2AE3D3" w14:textId="10AF0121" w:rsidR="00C077AB" w:rsidRPr="00B11468" w:rsidRDefault="00DD0322" w:rsidP="00C077AB">
            <w:pPr>
              <w:spacing w:after="0" w:line="240" w:lineRule="auto"/>
              <w:jc w:val="center"/>
              <w:rPr>
                <w:rFonts w:ascii="Times" w:eastAsia="Times New Roman" w:hAnsi="Times" w:cs="Times"/>
                <w:color w:val="000000"/>
                <w:lang w:eastAsia="en-US"/>
              </w:rPr>
            </w:pPr>
            <w:r>
              <w:rPr>
                <w:rFonts w:ascii="Times" w:eastAsia="Times New Roman" w:hAnsi="Times" w:cs="Times"/>
                <w:color w:val="000000"/>
                <w:lang w:eastAsia="en-US"/>
              </w:rPr>
              <w:t>-</w:t>
            </w:r>
          </w:p>
        </w:tc>
        <w:tc>
          <w:tcPr>
            <w:tcW w:w="1751" w:type="dxa"/>
            <w:tcBorders>
              <w:top w:val="nil"/>
              <w:left w:val="nil"/>
              <w:bottom w:val="single" w:sz="4" w:space="0" w:color="auto"/>
              <w:right w:val="nil"/>
            </w:tcBorders>
            <w:noWrap/>
            <w:vAlign w:val="bottom"/>
          </w:tcPr>
          <w:p w14:paraId="4A72CC6D" w14:textId="24CAFD85" w:rsidR="00C077AB" w:rsidRPr="00B11468" w:rsidRDefault="00DD0322" w:rsidP="00C077AB">
            <w:pPr>
              <w:spacing w:after="0" w:line="240" w:lineRule="auto"/>
              <w:jc w:val="center"/>
              <w:rPr>
                <w:rFonts w:ascii="Times" w:eastAsia="Times New Roman" w:hAnsi="Times" w:cs="Times"/>
                <w:color w:val="000000"/>
                <w:lang w:eastAsia="en-US"/>
              </w:rPr>
            </w:pPr>
            <w:r>
              <w:rPr>
                <w:rFonts w:ascii="Times" w:eastAsia="Times New Roman" w:hAnsi="Times" w:cs="Times"/>
                <w:color w:val="000000"/>
                <w:lang w:eastAsia="en-US"/>
              </w:rPr>
              <w:t>-</w:t>
            </w:r>
          </w:p>
        </w:tc>
        <w:tc>
          <w:tcPr>
            <w:tcW w:w="1751" w:type="dxa"/>
            <w:tcBorders>
              <w:top w:val="nil"/>
              <w:left w:val="nil"/>
              <w:bottom w:val="single" w:sz="4" w:space="0" w:color="auto"/>
              <w:right w:val="nil"/>
            </w:tcBorders>
            <w:noWrap/>
            <w:vAlign w:val="bottom"/>
          </w:tcPr>
          <w:p w14:paraId="311942F9" w14:textId="1A6CA971" w:rsidR="00C077AB" w:rsidRPr="00B11468" w:rsidRDefault="00DD0322" w:rsidP="00C077AB">
            <w:pPr>
              <w:spacing w:after="0" w:line="240" w:lineRule="auto"/>
              <w:jc w:val="center"/>
              <w:rPr>
                <w:rFonts w:ascii="Times" w:eastAsia="Times New Roman" w:hAnsi="Times" w:cs="Times"/>
                <w:color w:val="000000"/>
                <w:lang w:eastAsia="en-US"/>
              </w:rPr>
            </w:pPr>
            <w:r>
              <w:rPr>
                <w:rFonts w:ascii="Times" w:eastAsia="Times New Roman" w:hAnsi="Times" w:cs="Times"/>
                <w:color w:val="000000"/>
                <w:lang w:eastAsia="en-US"/>
              </w:rPr>
              <w:t>-</w:t>
            </w:r>
          </w:p>
        </w:tc>
        <w:tc>
          <w:tcPr>
            <w:tcW w:w="1367" w:type="dxa"/>
            <w:tcBorders>
              <w:top w:val="nil"/>
              <w:left w:val="nil"/>
              <w:bottom w:val="single" w:sz="4" w:space="0" w:color="auto"/>
              <w:right w:val="nil"/>
            </w:tcBorders>
            <w:noWrap/>
            <w:vAlign w:val="bottom"/>
          </w:tcPr>
          <w:p w14:paraId="312B07F9" w14:textId="55AD0A86" w:rsidR="00C077AB" w:rsidRPr="00B11468" w:rsidRDefault="00DD0322" w:rsidP="00C077AB">
            <w:pPr>
              <w:spacing w:after="0" w:line="240" w:lineRule="auto"/>
              <w:jc w:val="center"/>
              <w:rPr>
                <w:rFonts w:ascii="Times" w:eastAsia="Times New Roman" w:hAnsi="Times" w:cs="Times"/>
                <w:color w:val="000000"/>
                <w:lang w:eastAsia="en-US"/>
              </w:rPr>
            </w:pPr>
            <w:r>
              <w:rPr>
                <w:rFonts w:ascii="Times" w:eastAsia="Times New Roman" w:hAnsi="Times" w:cs="Times"/>
                <w:color w:val="000000"/>
                <w:lang w:eastAsia="en-US"/>
              </w:rPr>
              <w:t>-</w:t>
            </w:r>
          </w:p>
        </w:tc>
        <w:tc>
          <w:tcPr>
            <w:tcW w:w="1308" w:type="dxa"/>
            <w:tcBorders>
              <w:top w:val="nil"/>
              <w:left w:val="nil"/>
              <w:bottom w:val="single" w:sz="4" w:space="0" w:color="auto"/>
              <w:right w:val="nil"/>
            </w:tcBorders>
            <w:noWrap/>
            <w:vAlign w:val="bottom"/>
          </w:tcPr>
          <w:p w14:paraId="5ADDBA2A" w14:textId="27B012DA" w:rsidR="00C077AB" w:rsidRPr="00B11468" w:rsidRDefault="00C077AB" w:rsidP="00C077AB">
            <w:pPr>
              <w:spacing w:after="0" w:line="240" w:lineRule="auto"/>
              <w:jc w:val="center"/>
              <w:rPr>
                <w:rFonts w:ascii="Times" w:eastAsia="Times New Roman" w:hAnsi="Times" w:cs="Times"/>
                <w:color w:val="000000"/>
                <w:lang w:eastAsia="en-US"/>
              </w:rPr>
            </w:pPr>
            <w:r w:rsidRPr="00B11468">
              <w:rPr>
                <w:rFonts w:ascii="Times" w:eastAsia="Times New Roman" w:hAnsi="Times" w:cs="Times"/>
                <w:color w:val="000000"/>
                <w:lang w:eastAsia="en-US"/>
              </w:rPr>
              <w:t>689</w:t>
            </w:r>
            <w:r w:rsidR="00694A4E" w:rsidRPr="00B11468">
              <w:rPr>
                <w:rFonts w:ascii="Times" w:eastAsia="Times New Roman" w:hAnsi="Times" w:cs="Times"/>
                <w:color w:val="000000"/>
                <w:lang w:eastAsia="en-US"/>
              </w:rPr>
              <w:t>±</w:t>
            </w:r>
            <w:r w:rsidR="00F8719A">
              <w:rPr>
                <w:rFonts w:ascii="Times" w:eastAsia="Times New Roman" w:hAnsi="Times" w:cs="Times"/>
                <w:color w:val="000000"/>
                <w:lang w:eastAsia="en-US"/>
              </w:rPr>
              <w:t>46</w:t>
            </w:r>
          </w:p>
        </w:tc>
      </w:tr>
      <w:tr w:rsidR="00DD0322" w:rsidRPr="00B11468" w14:paraId="3AE554B3" w14:textId="77777777" w:rsidTr="00DD0322">
        <w:trPr>
          <w:trHeight w:val="369"/>
        </w:trPr>
        <w:tc>
          <w:tcPr>
            <w:tcW w:w="3480" w:type="dxa"/>
            <w:tcBorders>
              <w:top w:val="single" w:sz="4" w:space="0" w:color="auto"/>
              <w:left w:val="nil"/>
              <w:right w:val="nil"/>
            </w:tcBorders>
            <w:noWrap/>
            <w:vAlign w:val="bottom"/>
          </w:tcPr>
          <w:p w14:paraId="7A0E24FA" w14:textId="77777777" w:rsidR="00DD0322" w:rsidRPr="00B11468" w:rsidRDefault="00DD0322" w:rsidP="00C077AB">
            <w:pPr>
              <w:spacing w:after="0" w:line="240" w:lineRule="auto"/>
              <w:rPr>
                <w:rFonts w:ascii="Times" w:eastAsia="Times New Roman" w:hAnsi="Times" w:cs="Times"/>
                <w:color w:val="000000"/>
                <w:lang w:eastAsia="en-US"/>
              </w:rPr>
            </w:pPr>
          </w:p>
        </w:tc>
        <w:tc>
          <w:tcPr>
            <w:tcW w:w="1098" w:type="dxa"/>
            <w:tcBorders>
              <w:top w:val="single" w:sz="4" w:space="0" w:color="auto"/>
              <w:left w:val="nil"/>
              <w:right w:val="nil"/>
            </w:tcBorders>
            <w:noWrap/>
            <w:vAlign w:val="bottom"/>
          </w:tcPr>
          <w:p w14:paraId="0BAD9717" w14:textId="77777777" w:rsidR="00DD0322" w:rsidRDefault="00DD0322" w:rsidP="00C077AB">
            <w:pPr>
              <w:spacing w:after="0" w:line="240" w:lineRule="auto"/>
              <w:jc w:val="center"/>
              <w:rPr>
                <w:rFonts w:ascii="Times" w:eastAsia="Times New Roman" w:hAnsi="Times" w:cs="Times"/>
                <w:color w:val="000000"/>
                <w:lang w:eastAsia="en-US"/>
              </w:rPr>
            </w:pPr>
          </w:p>
        </w:tc>
        <w:tc>
          <w:tcPr>
            <w:tcW w:w="1574" w:type="dxa"/>
            <w:tcBorders>
              <w:top w:val="single" w:sz="4" w:space="0" w:color="auto"/>
              <w:left w:val="nil"/>
              <w:right w:val="nil"/>
            </w:tcBorders>
            <w:noWrap/>
            <w:vAlign w:val="bottom"/>
          </w:tcPr>
          <w:p w14:paraId="1D8A0208" w14:textId="77777777" w:rsidR="00DD0322" w:rsidRDefault="00DD0322" w:rsidP="00C077AB">
            <w:pPr>
              <w:spacing w:after="0" w:line="240" w:lineRule="auto"/>
              <w:jc w:val="center"/>
              <w:rPr>
                <w:rFonts w:ascii="Times" w:eastAsia="Times New Roman" w:hAnsi="Times" w:cs="Times"/>
                <w:color w:val="000000"/>
                <w:lang w:eastAsia="en-US"/>
              </w:rPr>
            </w:pPr>
          </w:p>
        </w:tc>
        <w:tc>
          <w:tcPr>
            <w:tcW w:w="1751" w:type="dxa"/>
            <w:tcBorders>
              <w:top w:val="single" w:sz="4" w:space="0" w:color="auto"/>
              <w:left w:val="nil"/>
              <w:right w:val="nil"/>
            </w:tcBorders>
            <w:noWrap/>
            <w:vAlign w:val="bottom"/>
          </w:tcPr>
          <w:p w14:paraId="527CBAFB" w14:textId="77777777" w:rsidR="00DD0322" w:rsidRDefault="00DD0322" w:rsidP="00C077AB">
            <w:pPr>
              <w:spacing w:after="0" w:line="240" w:lineRule="auto"/>
              <w:jc w:val="center"/>
              <w:rPr>
                <w:rFonts w:ascii="Times" w:eastAsia="Times New Roman" w:hAnsi="Times" w:cs="Times"/>
                <w:color w:val="000000"/>
                <w:lang w:eastAsia="en-US"/>
              </w:rPr>
            </w:pPr>
          </w:p>
        </w:tc>
        <w:tc>
          <w:tcPr>
            <w:tcW w:w="1751" w:type="dxa"/>
            <w:tcBorders>
              <w:top w:val="single" w:sz="4" w:space="0" w:color="auto"/>
              <w:left w:val="nil"/>
              <w:right w:val="nil"/>
            </w:tcBorders>
            <w:noWrap/>
            <w:vAlign w:val="bottom"/>
          </w:tcPr>
          <w:p w14:paraId="161E135E" w14:textId="77777777" w:rsidR="00DD0322" w:rsidRDefault="00DD0322" w:rsidP="00C077AB">
            <w:pPr>
              <w:spacing w:after="0" w:line="240" w:lineRule="auto"/>
              <w:jc w:val="center"/>
              <w:rPr>
                <w:rFonts w:ascii="Times" w:eastAsia="Times New Roman" w:hAnsi="Times" w:cs="Times"/>
                <w:color w:val="000000"/>
                <w:lang w:eastAsia="en-US"/>
              </w:rPr>
            </w:pPr>
          </w:p>
        </w:tc>
        <w:tc>
          <w:tcPr>
            <w:tcW w:w="1367" w:type="dxa"/>
            <w:tcBorders>
              <w:top w:val="single" w:sz="4" w:space="0" w:color="auto"/>
              <w:left w:val="nil"/>
              <w:right w:val="nil"/>
            </w:tcBorders>
            <w:noWrap/>
            <w:vAlign w:val="bottom"/>
          </w:tcPr>
          <w:p w14:paraId="1AD9AB02" w14:textId="77777777" w:rsidR="00DD0322" w:rsidRDefault="00DD0322" w:rsidP="00C077AB">
            <w:pPr>
              <w:spacing w:after="0" w:line="240" w:lineRule="auto"/>
              <w:jc w:val="center"/>
              <w:rPr>
                <w:rFonts w:ascii="Times" w:eastAsia="Times New Roman" w:hAnsi="Times" w:cs="Times"/>
                <w:color w:val="000000"/>
                <w:lang w:eastAsia="en-US"/>
              </w:rPr>
            </w:pPr>
          </w:p>
        </w:tc>
        <w:tc>
          <w:tcPr>
            <w:tcW w:w="1308" w:type="dxa"/>
            <w:tcBorders>
              <w:top w:val="single" w:sz="4" w:space="0" w:color="auto"/>
              <w:left w:val="nil"/>
              <w:right w:val="nil"/>
            </w:tcBorders>
            <w:noWrap/>
            <w:vAlign w:val="bottom"/>
          </w:tcPr>
          <w:p w14:paraId="2B82257F" w14:textId="77777777" w:rsidR="00DD0322" w:rsidRPr="00B11468" w:rsidRDefault="00DD0322" w:rsidP="00C077AB">
            <w:pPr>
              <w:spacing w:after="0" w:line="240" w:lineRule="auto"/>
              <w:jc w:val="center"/>
              <w:rPr>
                <w:rFonts w:ascii="Times" w:eastAsia="Times New Roman" w:hAnsi="Times" w:cs="Times"/>
                <w:color w:val="000000"/>
                <w:lang w:eastAsia="en-US"/>
              </w:rPr>
            </w:pPr>
          </w:p>
        </w:tc>
      </w:tr>
      <w:tr w:rsidR="00C077AB" w:rsidRPr="00B11468" w14:paraId="08756020" w14:textId="77777777" w:rsidTr="00DD0322">
        <w:trPr>
          <w:trHeight w:val="369"/>
        </w:trPr>
        <w:tc>
          <w:tcPr>
            <w:tcW w:w="3480" w:type="dxa"/>
            <w:tcBorders>
              <w:left w:val="nil"/>
              <w:right w:val="nil"/>
            </w:tcBorders>
            <w:noWrap/>
            <w:vAlign w:val="bottom"/>
            <w:hideMark/>
          </w:tcPr>
          <w:p w14:paraId="2AADED83" w14:textId="77777777" w:rsidR="00C077AB" w:rsidRPr="00DD0322" w:rsidRDefault="00C077AB" w:rsidP="00C077AB">
            <w:pPr>
              <w:spacing w:after="0" w:line="240" w:lineRule="auto"/>
              <w:rPr>
                <w:rFonts w:ascii="Times" w:eastAsia="Times New Roman" w:hAnsi="Times" w:cs="Times"/>
                <w:b/>
                <w:color w:val="000000"/>
                <w:lang w:eastAsia="en-US"/>
              </w:rPr>
            </w:pPr>
            <w:r w:rsidRPr="00DD0322">
              <w:rPr>
                <w:rFonts w:ascii="Times" w:eastAsia="Times New Roman" w:hAnsi="Times" w:cs="Times"/>
                <w:b/>
                <w:color w:val="000000"/>
                <w:lang w:eastAsia="en-US"/>
              </w:rPr>
              <w:t>PBAT</w:t>
            </w:r>
          </w:p>
        </w:tc>
        <w:tc>
          <w:tcPr>
            <w:tcW w:w="7541" w:type="dxa"/>
            <w:gridSpan w:val="5"/>
            <w:tcBorders>
              <w:left w:val="nil"/>
              <w:right w:val="nil"/>
            </w:tcBorders>
            <w:noWrap/>
            <w:vAlign w:val="bottom"/>
            <w:hideMark/>
          </w:tcPr>
          <w:p w14:paraId="6D7D71A9" w14:textId="77777777" w:rsidR="00C077AB" w:rsidRPr="00B11468" w:rsidRDefault="00C077AB" w:rsidP="00C077AB">
            <w:pPr>
              <w:spacing w:after="0" w:line="240" w:lineRule="auto"/>
              <w:jc w:val="center"/>
              <w:rPr>
                <w:rFonts w:ascii="Times" w:eastAsia="Times New Roman" w:hAnsi="Times" w:cs="Times"/>
                <w:color w:val="000000"/>
                <w:lang w:eastAsia="en-US"/>
              </w:rPr>
            </w:pPr>
            <w:r w:rsidRPr="00B11468">
              <w:rPr>
                <w:rFonts w:ascii="Times" w:eastAsia="Times New Roman" w:hAnsi="Times" w:cs="Times"/>
                <w:color w:val="000000"/>
                <w:lang w:eastAsia="en-US"/>
              </w:rPr>
              <w:t>size range</w:t>
            </w:r>
          </w:p>
        </w:tc>
        <w:tc>
          <w:tcPr>
            <w:tcW w:w="1308" w:type="dxa"/>
            <w:tcBorders>
              <w:left w:val="nil"/>
              <w:right w:val="nil"/>
            </w:tcBorders>
            <w:noWrap/>
            <w:vAlign w:val="bottom"/>
            <w:hideMark/>
          </w:tcPr>
          <w:p w14:paraId="007E4DA5" w14:textId="77777777" w:rsidR="00C077AB" w:rsidRPr="00B11468" w:rsidRDefault="00C077AB" w:rsidP="00C077AB">
            <w:pPr>
              <w:spacing w:after="0" w:line="240" w:lineRule="auto"/>
              <w:jc w:val="center"/>
              <w:rPr>
                <w:rFonts w:ascii="Times" w:eastAsia="Times New Roman" w:hAnsi="Times" w:cs="Times"/>
                <w:color w:val="000000"/>
                <w:lang w:eastAsia="en-US"/>
              </w:rPr>
            </w:pPr>
          </w:p>
        </w:tc>
      </w:tr>
      <w:tr w:rsidR="00C077AB" w:rsidRPr="00B11468" w14:paraId="3043B218" w14:textId="77777777" w:rsidTr="00DD0322">
        <w:trPr>
          <w:trHeight w:val="369"/>
        </w:trPr>
        <w:tc>
          <w:tcPr>
            <w:tcW w:w="3480" w:type="dxa"/>
            <w:tcBorders>
              <w:top w:val="nil"/>
              <w:left w:val="nil"/>
              <w:bottom w:val="single" w:sz="4" w:space="0" w:color="auto"/>
              <w:right w:val="nil"/>
            </w:tcBorders>
            <w:noWrap/>
            <w:vAlign w:val="bottom"/>
            <w:hideMark/>
          </w:tcPr>
          <w:p w14:paraId="19F57369" w14:textId="77777777" w:rsidR="00C077AB" w:rsidRPr="00B11468" w:rsidRDefault="00C077AB" w:rsidP="00C077AB">
            <w:pPr>
              <w:spacing w:after="0" w:line="240" w:lineRule="auto"/>
              <w:rPr>
                <w:rFonts w:ascii="Times" w:eastAsia="Times New Roman" w:hAnsi="Times" w:cs="Times"/>
                <w:color w:val="000000"/>
                <w:lang w:eastAsia="en-US"/>
              </w:rPr>
            </w:pPr>
            <w:r w:rsidRPr="00B11468">
              <w:rPr>
                <w:rFonts w:ascii="Times" w:eastAsia="Times New Roman" w:hAnsi="Times" w:cs="Times"/>
                <w:color w:val="000000"/>
                <w:lang w:eastAsia="en-US"/>
              </w:rPr>
              <w:t>Laboratory</w:t>
            </w:r>
          </w:p>
        </w:tc>
        <w:tc>
          <w:tcPr>
            <w:tcW w:w="1098" w:type="dxa"/>
            <w:tcBorders>
              <w:left w:val="nil"/>
              <w:bottom w:val="single" w:sz="4" w:space="0" w:color="auto"/>
              <w:right w:val="nil"/>
            </w:tcBorders>
            <w:noWrap/>
            <w:vAlign w:val="bottom"/>
            <w:hideMark/>
          </w:tcPr>
          <w:p w14:paraId="78594291" w14:textId="77777777" w:rsidR="00C077AB" w:rsidRPr="00B11468" w:rsidRDefault="00C077AB" w:rsidP="00DD0322">
            <w:pPr>
              <w:spacing w:after="0" w:line="240" w:lineRule="auto"/>
              <w:jc w:val="center"/>
              <w:rPr>
                <w:rFonts w:ascii="Times" w:eastAsia="Times New Roman" w:hAnsi="Times" w:cs="Times"/>
                <w:color w:val="000000"/>
                <w:lang w:eastAsia="en-US"/>
              </w:rPr>
            </w:pPr>
            <w:r w:rsidRPr="00B11468">
              <w:rPr>
                <w:rFonts w:ascii="Times" w:eastAsia="Times New Roman" w:hAnsi="Times" w:cs="Times"/>
                <w:color w:val="000000"/>
                <w:lang w:eastAsia="en-US"/>
              </w:rPr>
              <w:t>&lt;50 µm</w:t>
            </w:r>
          </w:p>
        </w:tc>
        <w:tc>
          <w:tcPr>
            <w:tcW w:w="1574" w:type="dxa"/>
            <w:tcBorders>
              <w:left w:val="nil"/>
              <w:bottom w:val="single" w:sz="4" w:space="0" w:color="auto"/>
              <w:right w:val="nil"/>
            </w:tcBorders>
            <w:noWrap/>
            <w:vAlign w:val="bottom"/>
            <w:hideMark/>
          </w:tcPr>
          <w:p w14:paraId="135BBECF" w14:textId="77777777" w:rsidR="00C077AB" w:rsidRPr="00B11468" w:rsidRDefault="00C077AB" w:rsidP="00DD0322">
            <w:pPr>
              <w:spacing w:after="0" w:line="240" w:lineRule="auto"/>
              <w:jc w:val="center"/>
              <w:rPr>
                <w:rFonts w:ascii="Times" w:eastAsia="Times New Roman" w:hAnsi="Times" w:cs="Times"/>
                <w:color w:val="000000"/>
                <w:lang w:eastAsia="en-US"/>
              </w:rPr>
            </w:pPr>
            <w:r w:rsidRPr="00B11468">
              <w:rPr>
                <w:rFonts w:ascii="Times" w:eastAsia="Times New Roman" w:hAnsi="Times" w:cs="Times"/>
                <w:color w:val="000000"/>
                <w:lang w:eastAsia="en-US"/>
              </w:rPr>
              <w:t>50-100 µm</w:t>
            </w:r>
          </w:p>
        </w:tc>
        <w:tc>
          <w:tcPr>
            <w:tcW w:w="1751" w:type="dxa"/>
            <w:tcBorders>
              <w:left w:val="nil"/>
              <w:bottom w:val="single" w:sz="4" w:space="0" w:color="auto"/>
              <w:right w:val="nil"/>
            </w:tcBorders>
            <w:noWrap/>
            <w:vAlign w:val="bottom"/>
            <w:hideMark/>
          </w:tcPr>
          <w:p w14:paraId="41B3CC50" w14:textId="77777777" w:rsidR="00C077AB" w:rsidRPr="00B11468" w:rsidRDefault="00C077AB" w:rsidP="00DD0322">
            <w:pPr>
              <w:spacing w:after="0" w:line="240" w:lineRule="auto"/>
              <w:jc w:val="center"/>
              <w:rPr>
                <w:rFonts w:ascii="Times" w:eastAsia="Times New Roman" w:hAnsi="Times" w:cs="Times"/>
                <w:color w:val="000000"/>
                <w:lang w:eastAsia="en-US"/>
              </w:rPr>
            </w:pPr>
            <w:r w:rsidRPr="00B11468">
              <w:rPr>
                <w:rFonts w:ascii="Times" w:eastAsia="Times New Roman" w:hAnsi="Times" w:cs="Times"/>
                <w:color w:val="000000"/>
                <w:lang w:eastAsia="en-US"/>
              </w:rPr>
              <w:t>100-200 µm</w:t>
            </w:r>
          </w:p>
        </w:tc>
        <w:tc>
          <w:tcPr>
            <w:tcW w:w="1751" w:type="dxa"/>
            <w:tcBorders>
              <w:left w:val="nil"/>
              <w:bottom w:val="single" w:sz="4" w:space="0" w:color="auto"/>
              <w:right w:val="nil"/>
            </w:tcBorders>
            <w:noWrap/>
            <w:vAlign w:val="bottom"/>
            <w:hideMark/>
          </w:tcPr>
          <w:p w14:paraId="29B1ECFC" w14:textId="77777777" w:rsidR="00C077AB" w:rsidRPr="00B11468" w:rsidRDefault="00C077AB" w:rsidP="00DD0322">
            <w:pPr>
              <w:spacing w:after="0" w:line="240" w:lineRule="auto"/>
              <w:jc w:val="center"/>
              <w:rPr>
                <w:rFonts w:ascii="Times" w:eastAsia="Times New Roman" w:hAnsi="Times" w:cs="Times"/>
                <w:color w:val="000000"/>
                <w:lang w:eastAsia="en-US"/>
              </w:rPr>
            </w:pPr>
            <w:r w:rsidRPr="00B11468">
              <w:rPr>
                <w:rFonts w:ascii="Times" w:eastAsia="Times New Roman" w:hAnsi="Times" w:cs="Times"/>
                <w:color w:val="000000"/>
                <w:lang w:eastAsia="en-US"/>
              </w:rPr>
              <w:t>200-300 µm</w:t>
            </w:r>
          </w:p>
        </w:tc>
        <w:tc>
          <w:tcPr>
            <w:tcW w:w="1367" w:type="dxa"/>
            <w:tcBorders>
              <w:left w:val="nil"/>
              <w:bottom w:val="single" w:sz="4" w:space="0" w:color="auto"/>
              <w:right w:val="nil"/>
            </w:tcBorders>
            <w:noWrap/>
            <w:vAlign w:val="bottom"/>
            <w:hideMark/>
          </w:tcPr>
          <w:p w14:paraId="29DD43CF" w14:textId="77777777" w:rsidR="00C077AB" w:rsidRPr="00B11468" w:rsidRDefault="00C077AB" w:rsidP="00DD0322">
            <w:pPr>
              <w:spacing w:after="0" w:line="240" w:lineRule="auto"/>
              <w:jc w:val="center"/>
              <w:rPr>
                <w:rFonts w:ascii="Times" w:eastAsia="Times New Roman" w:hAnsi="Times" w:cs="Times"/>
                <w:color w:val="000000"/>
                <w:lang w:eastAsia="en-US"/>
              </w:rPr>
            </w:pPr>
            <w:r w:rsidRPr="00B11468">
              <w:rPr>
                <w:rFonts w:ascii="Times" w:eastAsia="Times New Roman" w:hAnsi="Times" w:cs="Times"/>
                <w:color w:val="000000"/>
                <w:lang w:eastAsia="en-US"/>
              </w:rPr>
              <w:t>&gt; 300 µm</w:t>
            </w:r>
          </w:p>
        </w:tc>
        <w:tc>
          <w:tcPr>
            <w:tcW w:w="1308" w:type="dxa"/>
            <w:tcBorders>
              <w:top w:val="nil"/>
              <w:left w:val="nil"/>
              <w:bottom w:val="single" w:sz="4" w:space="0" w:color="auto"/>
              <w:right w:val="nil"/>
            </w:tcBorders>
            <w:noWrap/>
            <w:vAlign w:val="bottom"/>
            <w:hideMark/>
          </w:tcPr>
          <w:p w14:paraId="287F21E2" w14:textId="77777777" w:rsidR="00C077AB" w:rsidRPr="00B11468" w:rsidRDefault="00C077AB" w:rsidP="00DD0322">
            <w:pPr>
              <w:spacing w:after="0" w:line="240" w:lineRule="auto"/>
              <w:jc w:val="center"/>
              <w:rPr>
                <w:rFonts w:ascii="Times" w:eastAsia="Times New Roman" w:hAnsi="Times" w:cs="Times"/>
                <w:color w:val="000000"/>
                <w:lang w:eastAsia="en-US"/>
              </w:rPr>
            </w:pPr>
            <w:r w:rsidRPr="00B11468">
              <w:rPr>
                <w:rFonts w:ascii="Times" w:eastAsia="Times New Roman" w:hAnsi="Times" w:cs="Times"/>
                <w:color w:val="000000"/>
                <w:lang w:eastAsia="en-US"/>
              </w:rPr>
              <w:t>Total</w:t>
            </w:r>
          </w:p>
        </w:tc>
      </w:tr>
      <w:tr w:rsidR="00C077AB" w:rsidRPr="00B11468" w14:paraId="6249CBAC" w14:textId="77777777" w:rsidTr="00DD0322">
        <w:trPr>
          <w:trHeight w:val="369"/>
        </w:trPr>
        <w:tc>
          <w:tcPr>
            <w:tcW w:w="3480" w:type="dxa"/>
            <w:tcBorders>
              <w:top w:val="single" w:sz="4" w:space="0" w:color="auto"/>
              <w:left w:val="nil"/>
              <w:bottom w:val="nil"/>
              <w:right w:val="nil"/>
            </w:tcBorders>
            <w:noWrap/>
            <w:vAlign w:val="bottom"/>
            <w:hideMark/>
          </w:tcPr>
          <w:p w14:paraId="30141823" w14:textId="77777777" w:rsidR="00C077AB" w:rsidRPr="00B11468" w:rsidRDefault="00C077AB" w:rsidP="00C077AB">
            <w:pPr>
              <w:spacing w:after="0" w:line="240" w:lineRule="auto"/>
              <w:rPr>
                <w:rFonts w:ascii="Times" w:eastAsia="Times New Roman" w:hAnsi="Times" w:cs="Times"/>
                <w:color w:val="000000"/>
                <w:lang w:eastAsia="en-US"/>
              </w:rPr>
            </w:pPr>
            <w:r w:rsidRPr="00B11468">
              <w:rPr>
                <w:rFonts w:ascii="Times" w:eastAsia="Times New Roman" w:hAnsi="Times" w:cs="Times"/>
                <w:color w:val="000000"/>
                <w:lang w:eastAsia="en-US"/>
              </w:rPr>
              <w:t>Lab 1 (Raman, ECD)</w:t>
            </w:r>
          </w:p>
        </w:tc>
        <w:tc>
          <w:tcPr>
            <w:tcW w:w="1098" w:type="dxa"/>
            <w:tcBorders>
              <w:top w:val="single" w:sz="4" w:space="0" w:color="auto"/>
              <w:left w:val="nil"/>
              <w:bottom w:val="nil"/>
              <w:right w:val="nil"/>
            </w:tcBorders>
            <w:noWrap/>
            <w:vAlign w:val="bottom"/>
            <w:hideMark/>
          </w:tcPr>
          <w:p w14:paraId="0DEED341" w14:textId="7C09B908" w:rsidR="00C077AB" w:rsidRPr="00B11468" w:rsidRDefault="00C077AB" w:rsidP="00DF749F">
            <w:pPr>
              <w:spacing w:after="0" w:line="240" w:lineRule="auto"/>
              <w:jc w:val="center"/>
              <w:rPr>
                <w:rFonts w:ascii="Times" w:eastAsia="Times New Roman" w:hAnsi="Times" w:cs="Times"/>
                <w:color w:val="000000"/>
                <w:lang w:eastAsia="en-US"/>
              </w:rPr>
            </w:pPr>
            <w:r w:rsidRPr="00DF749F">
              <w:rPr>
                <w:rFonts w:ascii="Times" w:eastAsia="Times New Roman" w:hAnsi="Times" w:cs="Times"/>
                <w:color w:val="000000"/>
                <w:lang w:eastAsia="en-US"/>
              </w:rPr>
              <w:t>1</w:t>
            </w:r>
            <w:r w:rsidRPr="00B11468">
              <w:rPr>
                <w:rFonts w:ascii="Times" w:eastAsia="Times New Roman" w:hAnsi="Times" w:cs="Times"/>
                <w:color w:val="000000"/>
                <w:lang w:eastAsia="en-US"/>
              </w:rPr>
              <w:t>±</w:t>
            </w:r>
            <w:r w:rsidR="004A74E4">
              <w:rPr>
                <w:rFonts w:ascii="Times" w:eastAsia="Times New Roman" w:hAnsi="Times" w:cs="Times"/>
                <w:color w:val="000000"/>
                <w:lang w:eastAsia="en-US"/>
              </w:rPr>
              <w:t>2</w:t>
            </w:r>
          </w:p>
        </w:tc>
        <w:tc>
          <w:tcPr>
            <w:tcW w:w="1574" w:type="dxa"/>
            <w:tcBorders>
              <w:top w:val="single" w:sz="4" w:space="0" w:color="auto"/>
              <w:left w:val="nil"/>
              <w:bottom w:val="nil"/>
              <w:right w:val="nil"/>
            </w:tcBorders>
            <w:noWrap/>
            <w:vAlign w:val="bottom"/>
            <w:hideMark/>
          </w:tcPr>
          <w:p w14:paraId="1E2B249B" w14:textId="0F3A1240" w:rsidR="00C077AB" w:rsidRPr="00B11468" w:rsidRDefault="00C077AB" w:rsidP="00DF749F">
            <w:pPr>
              <w:spacing w:after="0" w:line="240" w:lineRule="auto"/>
              <w:jc w:val="center"/>
              <w:rPr>
                <w:rFonts w:ascii="Times" w:eastAsia="Times New Roman" w:hAnsi="Times" w:cs="Times"/>
                <w:color w:val="000000"/>
                <w:lang w:eastAsia="en-US"/>
              </w:rPr>
            </w:pPr>
            <w:r w:rsidRPr="00DF749F">
              <w:rPr>
                <w:rFonts w:ascii="Times" w:eastAsia="Times New Roman" w:hAnsi="Times" w:cs="Times"/>
                <w:color w:val="000000"/>
                <w:lang w:eastAsia="en-US"/>
              </w:rPr>
              <w:t>0</w:t>
            </w:r>
            <w:r w:rsidRPr="00B11468">
              <w:rPr>
                <w:rFonts w:ascii="Times" w:eastAsia="Times New Roman" w:hAnsi="Times" w:cs="Times"/>
                <w:color w:val="000000"/>
                <w:lang w:eastAsia="en-US"/>
              </w:rPr>
              <w:t>±0</w:t>
            </w:r>
          </w:p>
        </w:tc>
        <w:tc>
          <w:tcPr>
            <w:tcW w:w="1751" w:type="dxa"/>
            <w:tcBorders>
              <w:top w:val="single" w:sz="4" w:space="0" w:color="auto"/>
              <w:left w:val="nil"/>
              <w:bottom w:val="nil"/>
              <w:right w:val="nil"/>
            </w:tcBorders>
            <w:noWrap/>
            <w:vAlign w:val="bottom"/>
            <w:hideMark/>
          </w:tcPr>
          <w:p w14:paraId="7828066D" w14:textId="185639E5" w:rsidR="00C077AB" w:rsidRPr="00B11468" w:rsidRDefault="00C077AB" w:rsidP="00DF749F">
            <w:pPr>
              <w:spacing w:after="0" w:line="240" w:lineRule="auto"/>
              <w:jc w:val="center"/>
              <w:rPr>
                <w:rFonts w:ascii="Times" w:eastAsia="Times New Roman" w:hAnsi="Times" w:cs="Times"/>
                <w:color w:val="000000"/>
                <w:lang w:eastAsia="en-US"/>
              </w:rPr>
            </w:pPr>
            <w:r w:rsidRPr="00DF749F">
              <w:rPr>
                <w:rFonts w:ascii="Times" w:eastAsia="Times New Roman" w:hAnsi="Times" w:cs="Times"/>
                <w:color w:val="000000"/>
                <w:lang w:eastAsia="en-US"/>
              </w:rPr>
              <w:t>0</w:t>
            </w:r>
            <w:r w:rsidRPr="00B11468">
              <w:rPr>
                <w:rFonts w:ascii="Times" w:eastAsia="Times New Roman" w:hAnsi="Times" w:cs="Times"/>
                <w:color w:val="000000"/>
                <w:lang w:eastAsia="en-US"/>
              </w:rPr>
              <w:t>±0</w:t>
            </w:r>
          </w:p>
        </w:tc>
        <w:tc>
          <w:tcPr>
            <w:tcW w:w="1751" w:type="dxa"/>
            <w:tcBorders>
              <w:top w:val="single" w:sz="4" w:space="0" w:color="auto"/>
              <w:left w:val="nil"/>
              <w:bottom w:val="nil"/>
              <w:right w:val="nil"/>
            </w:tcBorders>
            <w:noWrap/>
            <w:vAlign w:val="bottom"/>
            <w:hideMark/>
          </w:tcPr>
          <w:p w14:paraId="328B85AD" w14:textId="2325B581" w:rsidR="00C077AB" w:rsidRPr="00B11468" w:rsidRDefault="00C077AB" w:rsidP="00DF749F">
            <w:pPr>
              <w:spacing w:after="0" w:line="240" w:lineRule="auto"/>
              <w:jc w:val="center"/>
              <w:rPr>
                <w:rFonts w:ascii="Times" w:eastAsia="Times New Roman" w:hAnsi="Times" w:cs="Times"/>
                <w:color w:val="000000"/>
                <w:lang w:eastAsia="en-US"/>
              </w:rPr>
            </w:pPr>
            <w:r w:rsidRPr="00DF749F">
              <w:rPr>
                <w:rFonts w:ascii="Times" w:eastAsia="Times New Roman" w:hAnsi="Times" w:cs="Times"/>
                <w:color w:val="000000"/>
                <w:lang w:eastAsia="en-US"/>
              </w:rPr>
              <w:t>0</w:t>
            </w:r>
            <w:r w:rsidRPr="00B11468">
              <w:rPr>
                <w:rFonts w:ascii="Times" w:eastAsia="Times New Roman" w:hAnsi="Times" w:cs="Times"/>
                <w:color w:val="000000"/>
                <w:lang w:eastAsia="en-US"/>
              </w:rPr>
              <w:t>±0</w:t>
            </w:r>
          </w:p>
        </w:tc>
        <w:tc>
          <w:tcPr>
            <w:tcW w:w="1367" w:type="dxa"/>
            <w:tcBorders>
              <w:top w:val="single" w:sz="4" w:space="0" w:color="auto"/>
              <w:left w:val="nil"/>
              <w:bottom w:val="nil"/>
              <w:right w:val="nil"/>
            </w:tcBorders>
            <w:noWrap/>
            <w:vAlign w:val="bottom"/>
            <w:hideMark/>
          </w:tcPr>
          <w:p w14:paraId="2D93FDEA" w14:textId="5C2A8407" w:rsidR="00C077AB" w:rsidRPr="00B11468" w:rsidRDefault="00C077AB" w:rsidP="00DF749F">
            <w:pPr>
              <w:spacing w:after="0" w:line="240" w:lineRule="auto"/>
              <w:jc w:val="center"/>
              <w:rPr>
                <w:rFonts w:ascii="Times" w:eastAsia="Times New Roman" w:hAnsi="Times" w:cs="Times"/>
                <w:color w:val="000000"/>
                <w:lang w:eastAsia="en-US"/>
              </w:rPr>
            </w:pPr>
            <w:r w:rsidRPr="00DF749F">
              <w:rPr>
                <w:rFonts w:ascii="Times" w:eastAsia="Times New Roman" w:hAnsi="Times" w:cs="Times"/>
                <w:color w:val="000000"/>
                <w:lang w:eastAsia="en-US"/>
              </w:rPr>
              <w:t>0</w:t>
            </w:r>
            <w:r w:rsidRPr="00B11468">
              <w:rPr>
                <w:rFonts w:ascii="Times" w:eastAsia="Times New Roman" w:hAnsi="Times" w:cs="Times"/>
                <w:color w:val="000000"/>
                <w:lang w:eastAsia="en-US"/>
              </w:rPr>
              <w:t>±0</w:t>
            </w:r>
          </w:p>
        </w:tc>
        <w:tc>
          <w:tcPr>
            <w:tcW w:w="1308" w:type="dxa"/>
            <w:tcBorders>
              <w:top w:val="single" w:sz="4" w:space="0" w:color="auto"/>
              <w:left w:val="nil"/>
              <w:bottom w:val="nil"/>
              <w:right w:val="nil"/>
            </w:tcBorders>
            <w:noWrap/>
            <w:vAlign w:val="bottom"/>
            <w:hideMark/>
          </w:tcPr>
          <w:p w14:paraId="2180B91A" w14:textId="20FA8367" w:rsidR="00C077AB" w:rsidRPr="00B11468" w:rsidRDefault="00C077AB" w:rsidP="00DF749F">
            <w:pPr>
              <w:spacing w:after="0" w:line="240" w:lineRule="auto"/>
              <w:jc w:val="center"/>
              <w:rPr>
                <w:rFonts w:ascii="Times" w:eastAsia="Times New Roman" w:hAnsi="Times" w:cs="Times"/>
                <w:color w:val="000000"/>
                <w:lang w:eastAsia="en-US"/>
              </w:rPr>
            </w:pPr>
            <w:r w:rsidRPr="00DF749F">
              <w:rPr>
                <w:rFonts w:ascii="Times" w:eastAsia="Times New Roman" w:hAnsi="Times" w:cs="Times"/>
                <w:color w:val="000000"/>
                <w:lang w:eastAsia="en-US"/>
              </w:rPr>
              <w:t>1</w:t>
            </w:r>
            <w:r w:rsidRPr="00B11468">
              <w:rPr>
                <w:rFonts w:ascii="Times" w:eastAsia="Times New Roman" w:hAnsi="Times" w:cs="Times"/>
                <w:color w:val="000000"/>
                <w:lang w:eastAsia="en-US"/>
              </w:rPr>
              <w:t>±</w:t>
            </w:r>
            <w:r w:rsidR="004A74E4">
              <w:rPr>
                <w:rFonts w:ascii="Times" w:eastAsia="Times New Roman" w:hAnsi="Times" w:cs="Times"/>
                <w:color w:val="000000"/>
                <w:lang w:eastAsia="en-US"/>
              </w:rPr>
              <w:t>2</w:t>
            </w:r>
          </w:p>
        </w:tc>
      </w:tr>
      <w:tr w:rsidR="00C077AB" w:rsidRPr="00B11468" w14:paraId="546057C8" w14:textId="77777777" w:rsidTr="00DD0322">
        <w:trPr>
          <w:trHeight w:val="369"/>
        </w:trPr>
        <w:tc>
          <w:tcPr>
            <w:tcW w:w="3480" w:type="dxa"/>
            <w:tcBorders>
              <w:top w:val="nil"/>
              <w:left w:val="nil"/>
              <w:bottom w:val="nil"/>
              <w:right w:val="nil"/>
            </w:tcBorders>
            <w:noWrap/>
            <w:vAlign w:val="bottom"/>
            <w:hideMark/>
          </w:tcPr>
          <w:p w14:paraId="44176C49" w14:textId="77777777" w:rsidR="00C077AB" w:rsidRPr="00B11468" w:rsidRDefault="00C077AB" w:rsidP="00C077AB">
            <w:pPr>
              <w:spacing w:after="0" w:line="240" w:lineRule="auto"/>
              <w:rPr>
                <w:rFonts w:ascii="Times" w:eastAsia="Times New Roman" w:hAnsi="Times" w:cs="Times"/>
                <w:color w:val="000000"/>
                <w:lang w:eastAsia="en-US"/>
              </w:rPr>
            </w:pPr>
            <w:r w:rsidRPr="00B11468">
              <w:rPr>
                <w:rFonts w:ascii="Times" w:eastAsia="Times New Roman" w:hAnsi="Times" w:cs="Times"/>
                <w:color w:val="000000"/>
                <w:lang w:eastAsia="en-US"/>
              </w:rPr>
              <w:t>Lab 2 (Raman, ECD)</w:t>
            </w:r>
          </w:p>
        </w:tc>
        <w:tc>
          <w:tcPr>
            <w:tcW w:w="1098" w:type="dxa"/>
            <w:tcBorders>
              <w:top w:val="nil"/>
              <w:left w:val="nil"/>
              <w:bottom w:val="nil"/>
              <w:right w:val="nil"/>
            </w:tcBorders>
            <w:noWrap/>
            <w:vAlign w:val="bottom"/>
            <w:hideMark/>
          </w:tcPr>
          <w:p w14:paraId="51A20E73" w14:textId="350D6E65" w:rsidR="00C077AB" w:rsidRPr="00B11468" w:rsidRDefault="00C077AB" w:rsidP="00DF749F">
            <w:pPr>
              <w:spacing w:after="0" w:line="240" w:lineRule="auto"/>
              <w:jc w:val="center"/>
              <w:rPr>
                <w:rFonts w:ascii="Times" w:eastAsia="Times New Roman" w:hAnsi="Times" w:cs="Times"/>
                <w:color w:val="000000"/>
                <w:lang w:eastAsia="en-US"/>
              </w:rPr>
            </w:pPr>
            <w:r w:rsidRPr="00DF749F">
              <w:rPr>
                <w:rFonts w:ascii="Times" w:eastAsia="Times New Roman" w:hAnsi="Times" w:cs="Times"/>
                <w:color w:val="000000"/>
                <w:lang w:eastAsia="en-US"/>
              </w:rPr>
              <w:t>1</w:t>
            </w:r>
            <w:r w:rsidRPr="00B11468">
              <w:rPr>
                <w:rFonts w:ascii="Times" w:eastAsia="Times New Roman" w:hAnsi="Times" w:cs="Times"/>
                <w:color w:val="000000"/>
                <w:lang w:eastAsia="en-US"/>
              </w:rPr>
              <w:t>±1</w:t>
            </w:r>
          </w:p>
        </w:tc>
        <w:tc>
          <w:tcPr>
            <w:tcW w:w="1574" w:type="dxa"/>
            <w:tcBorders>
              <w:top w:val="nil"/>
              <w:left w:val="nil"/>
              <w:bottom w:val="nil"/>
              <w:right w:val="nil"/>
            </w:tcBorders>
            <w:noWrap/>
            <w:vAlign w:val="bottom"/>
            <w:hideMark/>
          </w:tcPr>
          <w:p w14:paraId="51113B20" w14:textId="03F1E12B" w:rsidR="00C077AB" w:rsidRPr="00B11468" w:rsidRDefault="00C077AB" w:rsidP="00DF749F">
            <w:pPr>
              <w:spacing w:after="0" w:line="240" w:lineRule="auto"/>
              <w:jc w:val="center"/>
              <w:rPr>
                <w:rFonts w:ascii="Times" w:eastAsia="Times New Roman" w:hAnsi="Times" w:cs="Times"/>
                <w:color w:val="000000"/>
                <w:lang w:eastAsia="en-US"/>
              </w:rPr>
            </w:pPr>
            <w:r w:rsidRPr="00DF749F">
              <w:rPr>
                <w:rFonts w:ascii="Times" w:eastAsia="Times New Roman" w:hAnsi="Times" w:cs="Times"/>
                <w:color w:val="000000"/>
                <w:lang w:eastAsia="en-US"/>
              </w:rPr>
              <w:t>7</w:t>
            </w:r>
            <w:r w:rsidRPr="00B11468">
              <w:rPr>
                <w:rFonts w:ascii="Times" w:eastAsia="Times New Roman" w:hAnsi="Times" w:cs="Times"/>
                <w:color w:val="000000"/>
                <w:lang w:eastAsia="en-US"/>
              </w:rPr>
              <w:t>±</w:t>
            </w:r>
            <w:r w:rsidR="00D85BD4">
              <w:rPr>
                <w:rFonts w:ascii="Times" w:eastAsia="Times New Roman" w:hAnsi="Times" w:cs="Times"/>
                <w:color w:val="000000"/>
                <w:lang w:eastAsia="en-US"/>
              </w:rPr>
              <w:t>8</w:t>
            </w:r>
          </w:p>
        </w:tc>
        <w:tc>
          <w:tcPr>
            <w:tcW w:w="1751" w:type="dxa"/>
            <w:tcBorders>
              <w:top w:val="nil"/>
              <w:left w:val="nil"/>
              <w:bottom w:val="nil"/>
              <w:right w:val="nil"/>
            </w:tcBorders>
            <w:noWrap/>
            <w:vAlign w:val="bottom"/>
            <w:hideMark/>
          </w:tcPr>
          <w:p w14:paraId="1D16234D" w14:textId="5A7C9428" w:rsidR="00C077AB" w:rsidRPr="00B11468" w:rsidRDefault="00C077AB" w:rsidP="00DF749F">
            <w:pPr>
              <w:spacing w:after="0" w:line="240" w:lineRule="auto"/>
              <w:jc w:val="center"/>
              <w:rPr>
                <w:rFonts w:ascii="Times" w:eastAsia="Times New Roman" w:hAnsi="Times" w:cs="Times"/>
                <w:color w:val="000000"/>
                <w:lang w:eastAsia="en-US"/>
              </w:rPr>
            </w:pPr>
            <w:r w:rsidRPr="00DF749F">
              <w:rPr>
                <w:rFonts w:ascii="Times" w:eastAsia="Times New Roman" w:hAnsi="Times" w:cs="Times"/>
                <w:color w:val="000000"/>
                <w:lang w:eastAsia="en-US"/>
              </w:rPr>
              <w:t>0</w:t>
            </w:r>
            <w:r w:rsidRPr="00B11468">
              <w:rPr>
                <w:rFonts w:ascii="Times" w:eastAsia="Times New Roman" w:hAnsi="Times" w:cs="Times"/>
                <w:color w:val="000000"/>
                <w:lang w:eastAsia="en-US"/>
              </w:rPr>
              <w:t>±0</w:t>
            </w:r>
          </w:p>
        </w:tc>
        <w:tc>
          <w:tcPr>
            <w:tcW w:w="1751" w:type="dxa"/>
            <w:tcBorders>
              <w:top w:val="nil"/>
              <w:left w:val="nil"/>
              <w:bottom w:val="nil"/>
              <w:right w:val="nil"/>
            </w:tcBorders>
            <w:noWrap/>
            <w:vAlign w:val="bottom"/>
            <w:hideMark/>
          </w:tcPr>
          <w:p w14:paraId="7555114B" w14:textId="7A508E0A" w:rsidR="00C077AB" w:rsidRPr="00B11468" w:rsidRDefault="00C077AB" w:rsidP="00DF749F">
            <w:pPr>
              <w:spacing w:after="0" w:line="240" w:lineRule="auto"/>
              <w:jc w:val="center"/>
              <w:rPr>
                <w:rFonts w:ascii="Times" w:eastAsia="Times New Roman" w:hAnsi="Times" w:cs="Times"/>
                <w:color w:val="000000"/>
                <w:lang w:eastAsia="en-US"/>
              </w:rPr>
            </w:pPr>
            <w:r w:rsidRPr="00DF749F">
              <w:rPr>
                <w:rFonts w:ascii="Times" w:eastAsia="Times New Roman" w:hAnsi="Times" w:cs="Times"/>
                <w:color w:val="000000"/>
                <w:lang w:eastAsia="en-US"/>
              </w:rPr>
              <w:t>0</w:t>
            </w:r>
            <w:r w:rsidRPr="00B11468">
              <w:rPr>
                <w:rFonts w:ascii="Times" w:eastAsia="Times New Roman" w:hAnsi="Times" w:cs="Times"/>
                <w:color w:val="000000"/>
                <w:lang w:eastAsia="en-US"/>
              </w:rPr>
              <w:t>±0</w:t>
            </w:r>
          </w:p>
        </w:tc>
        <w:tc>
          <w:tcPr>
            <w:tcW w:w="1367" w:type="dxa"/>
            <w:tcBorders>
              <w:top w:val="nil"/>
              <w:left w:val="nil"/>
              <w:bottom w:val="nil"/>
              <w:right w:val="nil"/>
            </w:tcBorders>
            <w:noWrap/>
            <w:vAlign w:val="bottom"/>
            <w:hideMark/>
          </w:tcPr>
          <w:p w14:paraId="5B855FA8" w14:textId="237803FB" w:rsidR="00C077AB" w:rsidRPr="00B11468" w:rsidRDefault="00C077AB" w:rsidP="00DF749F">
            <w:pPr>
              <w:spacing w:after="0" w:line="240" w:lineRule="auto"/>
              <w:jc w:val="center"/>
              <w:rPr>
                <w:rFonts w:ascii="Times" w:eastAsia="Times New Roman" w:hAnsi="Times" w:cs="Times"/>
                <w:color w:val="000000"/>
                <w:lang w:eastAsia="en-US"/>
              </w:rPr>
            </w:pPr>
            <w:r w:rsidRPr="00DF749F">
              <w:rPr>
                <w:rFonts w:ascii="Times" w:eastAsia="Times New Roman" w:hAnsi="Times" w:cs="Times"/>
                <w:color w:val="000000"/>
                <w:lang w:eastAsia="en-US"/>
              </w:rPr>
              <w:t>0</w:t>
            </w:r>
            <w:r w:rsidRPr="00B11468">
              <w:rPr>
                <w:rFonts w:ascii="Times" w:eastAsia="Times New Roman" w:hAnsi="Times" w:cs="Times"/>
                <w:color w:val="000000"/>
                <w:lang w:eastAsia="en-US"/>
              </w:rPr>
              <w:t>±0</w:t>
            </w:r>
          </w:p>
        </w:tc>
        <w:tc>
          <w:tcPr>
            <w:tcW w:w="1308" w:type="dxa"/>
            <w:tcBorders>
              <w:top w:val="nil"/>
              <w:left w:val="nil"/>
              <w:bottom w:val="nil"/>
              <w:right w:val="nil"/>
            </w:tcBorders>
            <w:noWrap/>
            <w:vAlign w:val="bottom"/>
            <w:hideMark/>
          </w:tcPr>
          <w:p w14:paraId="26B3A226" w14:textId="50B3DB68" w:rsidR="00C077AB" w:rsidRPr="00B11468" w:rsidRDefault="00C077AB" w:rsidP="00DF749F">
            <w:pPr>
              <w:spacing w:after="0" w:line="240" w:lineRule="auto"/>
              <w:jc w:val="center"/>
              <w:rPr>
                <w:rFonts w:ascii="Times" w:eastAsia="Times New Roman" w:hAnsi="Times" w:cs="Times"/>
                <w:color w:val="000000"/>
                <w:lang w:eastAsia="en-US"/>
              </w:rPr>
            </w:pPr>
            <w:r w:rsidRPr="00DF749F">
              <w:rPr>
                <w:rFonts w:ascii="Times" w:eastAsia="Times New Roman" w:hAnsi="Times" w:cs="Times"/>
                <w:color w:val="000000"/>
                <w:lang w:eastAsia="en-US"/>
              </w:rPr>
              <w:t>9</w:t>
            </w:r>
            <w:r w:rsidRPr="00B11468">
              <w:rPr>
                <w:rFonts w:ascii="Times" w:eastAsia="Times New Roman" w:hAnsi="Times" w:cs="Times"/>
                <w:color w:val="000000"/>
                <w:lang w:eastAsia="en-US"/>
              </w:rPr>
              <w:t>±</w:t>
            </w:r>
            <w:r w:rsidR="00D85BD4">
              <w:rPr>
                <w:rFonts w:ascii="Times" w:eastAsia="Times New Roman" w:hAnsi="Times" w:cs="Times"/>
                <w:color w:val="000000"/>
                <w:lang w:eastAsia="en-US"/>
              </w:rPr>
              <w:t>6</w:t>
            </w:r>
          </w:p>
        </w:tc>
      </w:tr>
      <w:tr w:rsidR="00C077AB" w:rsidRPr="00612964" w14:paraId="12FC2517" w14:textId="77777777" w:rsidTr="00DD0322">
        <w:trPr>
          <w:trHeight w:val="369"/>
        </w:trPr>
        <w:tc>
          <w:tcPr>
            <w:tcW w:w="3480" w:type="dxa"/>
            <w:tcBorders>
              <w:top w:val="nil"/>
              <w:left w:val="nil"/>
              <w:bottom w:val="nil"/>
              <w:right w:val="nil"/>
            </w:tcBorders>
            <w:noWrap/>
            <w:vAlign w:val="bottom"/>
            <w:hideMark/>
          </w:tcPr>
          <w:p w14:paraId="0F14748B" w14:textId="77777777" w:rsidR="00C077AB" w:rsidRPr="00B11468" w:rsidRDefault="00C077AB" w:rsidP="00C077AB">
            <w:pPr>
              <w:spacing w:after="0" w:line="240" w:lineRule="auto"/>
              <w:rPr>
                <w:rFonts w:ascii="Times" w:eastAsia="Times New Roman" w:hAnsi="Times" w:cs="Times"/>
                <w:color w:val="000000"/>
                <w:lang w:eastAsia="en-US"/>
              </w:rPr>
            </w:pPr>
            <w:r w:rsidRPr="00B11468">
              <w:rPr>
                <w:rFonts w:ascii="Times" w:eastAsia="Times New Roman" w:hAnsi="Times" w:cs="Times"/>
                <w:color w:val="000000"/>
                <w:lang w:eastAsia="en-US"/>
              </w:rPr>
              <w:t>Lab 3 (Raman, ECD)</w:t>
            </w:r>
          </w:p>
        </w:tc>
        <w:tc>
          <w:tcPr>
            <w:tcW w:w="1098" w:type="dxa"/>
            <w:tcBorders>
              <w:top w:val="nil"/>
              <w:left w:val="nil"/>
              <w:bottom w:val="nil"/>
              <w:right w:val="nil"/>
            </w:tcBorders>
            <w:noWrap/>
            <w:vAlign w:val="bottom"/>
            <w:hideMark/>
          </w:tcPr>
          <w:p w14:paraId="1EC7A6A7" w14:textId="37FB2E37" w:rsidR="00C077AB" w:rsidRPr="00B11468" w:rsidRDefault="00C077AB" w:rsidP="00DF749F">
            <w:pPr>
              <w:spacing w:after="0" w:line="240" w:lineRule="auto"/>
              <w:jc w:val="center"/>
              <w:rPr>
                <w:rFonts w:ascii="Times" w:eastAsia="Times New Roman" w:hAnsi="Times" w:cs="Times"/>
                <w:color w:val="000000"/>
                <w:lang w:eastAsia="en-US"/>
              </w:rPr>
            </w:pPr>
            <w:r w:rsidRPr="00DF749F">
              <w:rPr>
                <w:rFonts w:ascii="Times" w:eastAsia="Times New Roman" w:hAnsi="Times" w:cs="Times"/>
                <w:color w:val="000000"/>
                <w:lang w:eastAsia="en-US"/>
              </w:rPr>
              <w:t>0</w:t>
            </w:r>
            <w:r w:rsidR="00E222DB" w:rsidRPr="00B11468">
              <w:rPr>
                <w:rFonts w:ascii="Times" w:eastAsia="Times New Roman" w:hAnsi="Times" w:cs="Times"/>
                <w:color w:val="000000"/>
                <w:lang w:eastAsia="en-US"/>
              </w:rPr>
              <w:t>±0</w:t>
            </w:r>
          </w:p>
        </w:tc>
        <w:tc>
          <w:tcPr>
            <w:tcW w:w="1574" w:type="dxa"/>
            <w:tcBorders>
              <w:top w:val="nil"/>
              <w:left w:val="nil"/>
              <w:bottom w:val="nil"/>
              <w:right w:val="nil"/>
            </w:tcBorders>
            <w:noWrap/>
            <w:vAlign w:val="bottom"/>
            <w:hideMark/>
          </w:tcPr>
          <w:p w14:paraId="6C512A4F" w14:textId="6B1C19FF" w:rsidR="00C077AB" w:rsidRPr="00612964" w:rsidRDefault="00C077AB" w:rsidP="00DF749F">
            <w:pPr>
              <w:spacing w:after="0" w:line="240" w:lineRule="auto"/>
              <w:jc w:val="center"/>
              <w:rPr>
                <w:rFonts w:ascii="Times" w:eastAsia="Times New Roman" w:hAnsi="Times" w:cs="Times"/>
                <w:color w:val="000000"/>
                <w:lang w:eastAsia="en-US"/>
              </w:rPr>
            </w:pPr>
            <w:r w:rsidRPr="00DF749F">
              <w:rPr>
                <w:rFonts w:ascii="Times" w:eastAsia="Times New Roman" w:hAnsi="Times" w:cs="Times"/>
                <w:color w:val="000000"/>
                <w:lang w:eastAsia="en-US"/>
              </w:rPr>
              <w:t>7</w:t>
            </w:r>
            <w:r w:rsidR="00E222DB" w:rsidRPr="00612964">
              <w:rPr>
                <w:rFonts w:ascii="Times" w:eastAsia="Times New Roman" w:hAnsi="Times" w:cs="Times"/>
                <w:color w:val="000000"/>
                <w:lang w:eastAsia="en-US"/>
              </w:rPr>
              <w:t>±9</w:t>
            </w:r>
          </w:p>
        </w:tc>
        <w:tc>
          <w:tcPr>
            <w:tcW w:w="1751" w:type="dxa"/>
            <w:tcBorders>
              <w:top w:val="nil"/>
              <w:left w:val="nil"/>
              <w:bottom w:val="nil"/>
              <w:right w:val="nil"/>
            </w:tcBorders>
            <w:noWrap/>
            <w:vAlign w:val="bottom"/>
            <w:hideMark/>
          </w:tcPr>
          <w:p w14:paraId="00D10A25" w14:textId="3D4A867F" w:rsidR="00C077AB" w:rsidRPr="00612964" w:rsidRDefault="00C077AB" w:rsidP="00DF749F">
            <w:pPr>
              <w:spacing w:after="0" w:line="240" w:lineRule="auto"/>
              <w:jc w:val="center"/>
              <w:rPr>
                <w:rFonts w:ascii="Times" w:eastAsia="Times New Roman" w:hAnsi="Times" w:cs="Times"/>
                <w:color w:val="000000"/>
                <w:lang w:eastAsia="en-US"/>
              </w:rPr>
            </w:pPr>
            <w:r w:rsidRPr="00DF749F">
              <w:rPr>
                <w:rFonts w:ascii="Times" w:eastAsia="Times New Roman" w:hAnsi="Times" w:cs="Times"/>
                <w:color w:val="000000"/>
                <w:lang w:eastAsia="en-US"/>
              </w:rPr>
              <w:t>0</w:t>
            </w:r>
            <w:r w:rsidR="00E222DB" w:rsidRPr="00612964">
              <w:rPr>
                <w:rFonts w:ascii="Times" w:eastAsia="Times New Roman" w:hAnsi="Times" w:cs="Times"/>
                <w:color w:val="000000"/>
                <w:lang w:eastAsia="en-US"/>
              </w:rPr>
              <w:t>±0</w:t>
            </w:r>
          </w:p>
        </w:tc>
        <w:tc>
          <w:tcPr>
            <w:tcW w:w="1751" w:type="dxa"/>
            <w:tcBorders>
              <w:top w:val="nil"/>
              <w:left w:val="nil"/>
              <w:bottom w:val="nil"/>
              <w:right w:val="nil"/>
            </w:tcBorders>
            <w:noWrap/>
            <w:vAlign w:val="bottom"/>
            <w:hideMark/>
          </w:tcPr>
          <w:p w14:paraId="6E7EE137" w14:textId="5426582F" w:rsidR="00C077AB" w:rsidRPr="00612964" w:rsidRDefault="00C077AB" w:rsidP="00DF749F">
            <w:pPr>
              <w:spacing w:after="0" w:line="240" w:lineRule="auto"/>
              <w:jc w:val="center"/>
              <w:rPr>
                <w:rFonts w:ascii="Times" w:eastAsia="Times New Roman" w:hAnsi="Times" w:cs="Times"/>
                <w:color w:val="000000"/>
                <w:lang w:eastAsia="en-US"/>
              </w:rPr>
            </w:pPr>
            <w:r w:rsidRPr="00DF749F">
              <w:rPr>
                <w:rFonts w:ascii="Times" w:eastAsia="Times New Roman" w:hAnsi="Times" w:cs="Times"/>
                <w:color w:val="000000"/>
                <w:lang w:eastAsia="en-US"/>
              </w:rPr>
              <w:t>0</w:t>
            </w:r>
            <w:r w:rsidR="00E222DB" w:rsidRPr="00612964">
              <w:rPr>
                <w:rFonts w:ascii="Times" w:eastAsia="Times New Roman" w:hAnsi="Times" w:cs="Times"/>
                <w:color w:val="000000"/>
                <w:lang w:eastAsia="en-US"/>
              </w:rPr>
              <w:t>±0</w:t>
            </w:r>
          </w:p>
        </w:tc>
        <w:tc>
          <w:tcPr>
            <w:tcW w:w="1367" w:type="dxa"/>
            <w:tcBorders>
              <w:top w:val="nil"/>
              <w:left w:val="nil"/>
              <w:bottom w:val="nil"/>
              <w:right w:val="nil"/>
            </w:tcBorders>
            <w:noWrap/>
            <w:vAlign w:val="bottom"/>
            <w:hideMark/>
          </w:tcPr>
          <w:p w14:paraId="1492E888" w14:textId="298220DB" w:rsidR="00C077AB" w:rsidRPr="00612964" w:rsidRDefault="00C077AB" w:rsidP="00DF749F">
            <w:pPr>
              <w:spacing w:after="0" w:line="240" w:lineRule="auto"/>
              <w:jc w:val="center"/>
              <w:rPr>
                <w:rFonts w:ascii="Times" w:eastAsia="Times New Roman" w:hAnsi="Times" w:cs="Times"/>
                <w:color w:val="000000"/>
                <w:lang w:eastAsia="en-US"/>
              </w:rPr>
            </w:pPr>
            <w:r w:rsidRPr="00DF749F">
              <w:rPr>
                <w:rFonts w:ascii="Times" w:eastAsia="Times New Roman" w:hAnsi="Times" w:cs="Times"/>
                <w:color w:val="000000"/>
                <w:lang w:eastAsia="en-US"/>
              </w:rPr>
              <w:t>0</w:t>
            </w:r>
            <w:r w:rsidR="00E222DB" w:rsidRPr="00612964">
              <w:rPr>
                <w:rFonts w:ascii="Times" w:eastAsia="Times New Roman" w:hAnsi="Times" w:cs="Times"/>
                <w:color w:val="000000"/>
                <w:lang w:eastAsia="en-US"/>
              </w:rPr>
              <w:t>±0</w:t>
            </w:r>
          </w:p>
        </w:tc>
        <w:tc>
          <w:tcPr>
            <w:tcW w:w="1308" w:type="dxa"/>
            <w:tcBorders>
              <w:top w:val="nil"/>
              <w:left w:val="nil"/>
              <w:bottom w:val="nil"/>
              <w:right w:val="nil"/>
            </w:tcBorders>
            <w:noWrap/>
            <w:vAlign w:val="bottom"/>
            <w:hideMark/>
          </w:tcPr>
          <w:p w14:paraId="62EF577C" w14:textId="7F58CC2A" w:rsidR="00C077AB" w:rsidRPr="00612964" w:rsidRDefault="00C077AB" w:rsidP="00DF749F">
            <w:pPr>
              <w:spacing w:after="0" w:line="240" w:lineRule="auto"/>
              <w:jc w:val="center"/>
              <w:rPr>
                <w:rFonts w:ascii="Times" w:eastAsia="Times New Roman" w:hAnsi="Times" w:cs="Times"/>
                <w:color w:val="000000"/>
                <w:lang w:eastAsia="en-US"/>
              </w:rPr>
            </w:pPr>
            <w:r w:rsidRPr="00DF749F">
              <w:rPr>
                <w:rFonts w:ascii="Times" w:eastAsia="Times New Roman" w:hAnsi="Times" w:cs="Times"/>
                <w:color w:val="000000"/>
                <w:lang w:eastAsia="en-US"/>
              </w:rPr>
              <w:t>7</w:t>
            </w:r>
            <w:r w:rsidR="00E222DB" w:rsidRPr="00612964">
              <w:rPr>
                <w:rFonts w:ascii="Times" w:eastAsia="Times New Roman" w:hAnsi="Times" w:cs="Times"/>
                <w:color w:val="000000"/>
                <w:lang w:eastAsia="en-US"/>
              </w:rPr>
              <w:t>±9</w:t>
            </w:r>
          </w:p>
        </w:tc>
      </w:tr>
      <w:tr w:rsidR="00C077AB" w:rsidRPr="00612964" w14:paraId="062A342C" w14:textId="77777777" w:rsidTr="00DD0322">
        <w:trPr>
          <w:trHeight w:val="369"/>
        </w:trPr>
        <w:tc>
          <w:tcPr>
            <w:tcW w:w="3480" w:type="dxa"/>
            <w:tcBorders>
              <w:top w:val="nil"/>
              <w:left w:val="nil"/>
              <w:bottom w:val="nil"/>
              <w:right w:val="nil"/>
            </w:tcBorders>
            <w:noWrap/>
            <w:vAlign w:val="bottom"/>
            <w:hideMark/>
          </w:tcPr>
          <w:p w14:paraId="6E278C30" w14:textId="77777777" w:rsidR="00C077AB" w:rsidRPr="00612964" w:rsidRDefault="00C077AB" w:rsidP="00C077AB">
            <w:pPr>
              <w:spacing w:after="0" w:line="240" w:lineRule="auto"/>
              <w:rPr>
                <w:rFonts w:ascii="Times" w:eastAsia="Times New Roman" w:hAnsi="Times" w:cs="Times"/>
                <w:color w:val="000000"/>
                <w:lang w:eastAsia="en-US"/>
              </w:rPr>
            </w:pPr>
            <w:r w:rsidRPr="00612964">
              <w:rPr>
                <w:rFonts w:ascii="Times" w:eastAsia="Times New Roman" w:hAnsi="Times" w:cs="Times"/>
                <w:color w:val="000000"/>
                <w:lang w:eastAsia="en-US"/>
              </w:rPr>
              <w:t>Lab 4 (Raman, ECD)</w:t>
            </w:r>
          </w:p>
        </w:tc>
        <w:tc>
          <w:tcPr>
            <w:tcW w:w="1098" w:type="dxa"/>
            <w:tcBorders>
              <w:top w:val="nil"/>
              <w:left w:val="nil"/>
              <w:bottom w:val="nil"/>
              <w:right w:val="nil"/>
            </w:tcBorders>
            <w:noWrap/>
            <w:vAlign w:val="bottom"/>
            <w:hideMark/>
          </w:tcPr>
          <w:p w14:paraId="7E3A0D69" w14:textId="3DF45915" w:rsidR="00C077AB" w:rsidRPr="00612964" w:rsidRDefault="00C077AB" w:rsidP="00DF749F">
            <w:pPr>
              <w:spacing w:after="0" w:line="240" w:lineRule="auto"/>
              <w:jc w:val="center"/>
              <w:rPr>
                <w:rFonts w:ascii="Times" w:eastAsia="Times New Roman" w:hAnsi="Times" w:cs="Times"/>
                <w:color w:val="000000"/>
                <w:lang w:eastAsia="en-US"/>
              </w:rPr>
            </w:pPr>
            <w:r w:rsidRPr="00612964">
              <w:rPr>
                <w:rFonts w:ascii="Times" w:eastAsia="Times New Roman" w:hAnsi="Times" w:cs="Times"/>
                <w:color w:val="000000"/>
                <w:lang w:eastAsia="en-US"/>
              </w:rPr>
              <w:t>0±0</w:t>
            </w:r>
          </w:p>
        </w:tc>
        <w:tc>
          <w:tcPr>
            <w:tcW w:w="1574" w:type="dxa"/>
            <w:tcBorders>
              <w:top w:val="nil"/>
              <w:left w:val="nil"/>
              <w:bottom w:val="nil"/>
              <w:right w:val="nil"/>
            </w:tcBorders>
            <w:noWrap/>
            <w:vAlign w:val="bottom"/>
            <w:hideMark/>
          </w:tcPr>
          <w:p w14:paraId="14217EA4" w14:textId="3EB0EFC9" w:rsidR="00C077AB" w:rsidRPr="00612964" w:rsidRDefault="00C077AB" w:rsidP="00DF749F">
            <w:pPr>
              <w:spacing w:after="0" w:line="240" w:lineRule="auto"/>
              <w:jc w:val="center"/>
              <w:rPr>
                <w:rFonts w:ascii="Times" w:eastAsia="Times New Roman" w:hAnsi="Times" w:cs="Times"/>
                <w:color w:val="000000"/>
                <w:lang w:eastAsia="en-US"/>
              </w:rPr>
            </w:pPr>
            <w:r w:rsidRPr="00612964">
              <w:rPr>
                <w:rFonts w:ascii="Times" w:eastAsia="Times New Roman" w:hAnsi="Times" w:cs="Times"/>
                <w:color w:val="000000"/>
                <w:lang w:eastAsia="en-US"/>
              </w:rPr>
              <w:t>0±0</w:t>
            </w:r>
          </w:p>
        </w:tc>
        <w:tc>
          <w:tcPr>
            <w:tcW w:w="1751" w:type="dxa"/>
            <w:tcBorders>
              <w:top w:val="nil"/>
              <w:left w:val="nil"/>
              <w:bottom w:val="nil"/>
              <w:right w:val="nil"/>
            </w:tcBorders>
            <w:noWrap/>
            <w:vAlign w:val="bottom"/>
            <w:hideMark/>
          </w:tcPr>
          <w:p w14:paraId="6404190A" w14:textId="06ECB218" w:rsidR="00C077AB" w:rsidRPr="00612964" w:rsidRDefault="00C077AB" w:rsidP="00DF749F">
            <w:pPr>
              <w:spacing w:after="0" w:line="240" w:lineRule="auto"/>
              <w:jc w:val="center"/>
              <w:rPr>
                <w:rFonts w:ascii="Times" w:eastAsia="Times New Roman" w:hAnsi="Times" w:cs="Times"/>
                <w:color w:val="000000"/>
                <w:lang w:eastAsia="en-US"/>
              </w:rPr>
            </w:pPr>
            <w:r w:rsidRPr="00612964">
              <w:rPr>
                <w:rFonts w:ascii="Times" w:eastAsia="Times New Roman" w:hAnsi="Times" w:cs="Times"/>
                <w:color w:val="000000"/>
                <w:lang w:eastAsia="en-US"/>
              </w:rPr>
              <w:t>0±0</w:t>
            </w:r>
          </w:p>
        </w:tc>
        <w:tc>
          <w:tcPr>
            <w:tcW w:w="1751" w:type="dxa"/>
            <w:tcBorders>
              <w:top w:val="nil"/>
              <w:left w:val="nil"/>
              <w:bottom w:val="nil"/>
              <w:right w:val="nil"/>
            </w:tcBorders>
            <w:noWrap/>
            <w:vAlign w:val="bottom"/>
            <w:hideMark/>
          </w:tcPr>
          <w:p w14:paraId="0C418F12" w14:textId="5A3E9A2D" w:rsidR="00C077AB" w:rsidRPr="00612964" w:rsidRDefault="00C077AB" w:rsidP="00DF749F">
            <w:pPr>
              <w:spacing w:after="0" w:line="240" w:lineRule="auto"/>
              <w:jc w:val="center"/>
              <w:rPr>
                <w:rFonts w:ascii="Times" w:eastAsia="Times New Roman" w:hAnsi="Times" w:cs="Times"/>
                <w:color w:val="000000"/>
                <w:lang w:eastAsia="en-US"/>
              </w:rPr>
            </w:pPr>
            <w:r w:rsidRPr="00612964">
              <w:rPr>
                <w:rFonts w:ascii="Times" w:eastAsia="Times New Roman" w:hAnsi="Times" w:cs="Times"/>
                <w:color w:val="000000"/>
                <w:lang w:eastAsia="en-US"/>
              </w:rPr>
              <w:t>0±0</w:t>
            </w:r>
          </w:p>
        </w:tc>
        <w:tc>
          <w:tcPr>
            <w:tcW w:w="1367" w:type="dxa"/>
            <w:tcBorders>
              <w:top w:val="nil"/>
              <w:left w:val="nil"/>
              <w:bottom w:val="nil"/>
              <w:right w:val="nil"/>
            </w:tcBorders>
            <w:noWrap/>
            <w:vAlign w:val="bottom"/>
            <w:hideMark/>
          </w:tcPr>
          <w:p w14:paraId="4A1A515F" w14:textId="5666B965" w:rsidR="00C077AB" w:rsidRPr="00612964" w:rsidRDefault="00C077AB" w:rsidP="00DF749F">
            <w:pPr>
              <w:spacing w:after="0" w:line="240" w:lineRule="auto"/>
              <w:jc w:val="center"/>
              <w:rPr>
                <w:rFonts w:ascii="Times" w:eastAsia="Times New Roman" w:hAnsi="Times" w:cs="Times"/>
                <w:color w:val="000000"/>
                <w:lang w:eastAsia="en-US"/>
              </w:rPr>
            </w:pPr>
            <w:r w:rsidRPr="00612964">
              <w:rPr>
                <w:rFonts w:ascii="Times" w:eastAsia="Times New Roman" w:hAnsi="Times" w:cs="Times"/>
                <w:color w:val="000000"/>
                <w:lang w:eastAsia="en-US"/>
              </w:rPr>
              <w:t>0±0</w:t>
            </w:r>
          </w:p>
        </w:tc>
        <w:tc>
          <w:tcPr>
            <w:tcW w:w="1308" w:type="dxa"/>
            <w:tcBorders>
              <w:top w:val="nil"/>
              <w:left w:val="nil"/>
              <w:bottom w:val="nil"/>
              <w:right w:val="nil"/>
            </w:tcBorders>
            <w:noWrap/>
            <w:vAlign w:val="bottom"/>
            <w:hideMark/>
          </w:tcPr>
          <w:p w14:paraId="6EB08D50" w14:textId="53D85312" w:rsidR="00C077AB" w:rsidRPr="00612964" w:rsidRDefault="00C077AB" w:rsidP="00DF749F">
            <w:pPr>
              <w:spacing w:after="0" w:line="240" w:lineRule="auto"/>
              <w:jc w:val="center"/>
              <w:rPr>
                <w:rFonts w:ascii="Times" w:eastAsia="Times New Roman" w:hAnsi="Times" w:cs="Times"/>
                <w:color w:val="000000"/>
                <w:lang w:eastAsia="en-US"/>
              </w:rPr>
            </w:pPr>
            <w:r w:rsidRPr="00612964">
              <w:rPr>
                <w:rFonts w:ascii="Times" w:eastAsia="Times New Roman" w:hAnsi="Times" w:cs="Times"/>
                <w:color w:val="000000"/>
                <w:lang w:eastAsia="en-US"/>
              </w:rPr>
              <w:t>0±0</w:t>
            </w:r>
          </w:p>
        </w:tc>
      </w:tr>
      <w:tr w:rsidR="00C077AB" w:rsidRPr="00612964" w14:paraId="26EACFC7" w14:textId="77777777" w:rsidTr="0064236F">
        <w:trPr>
          <w:trHeight w:val="369"/>
        </w:trPr>
        <w:tc>
          <w:tcPr>
            <w:tcW w:w="3480" w:type="dxa"/>
            <w:tcBorders>
              <w:top w:val="nil"/>
              <w:left w:val="nil"/>
              <w:bottom w:val="nil"/>
              <w:right w:val="nil"/>
            </w:tcBorders>
            <w:noWrap/>
            <w:vAlign w:val="bottom"/>
            <w:hideMark/>
          </w:tcPr>
          <w:p w14:paraId="1C202413" w14:textId="77777777" w:rsidR="00C077AB" w:rsidRPr="00612964" w:rsidRDefault="00C077AB" w:rsidP="00C077AB">
            <w:pPr>
              <w:spacing w:after="0" w:line="240" w:lineRule="auto"/>
              <w:rPr>
                <w:rFonts w:ascii="Times" w:eastAsia="Times New Roman" w:hAnsi="Times" w:cs="Times"/>
                <w:color w:val="000000"/>
                <w:lang w:eastAsia="en-US"/>
              </w:rPr>
            </w:pPr>
            <w:r w:rsidRPr="00612964">
              <w:rPr>
                <w:rFonts w:ascii="Times" w:eastAsia="Times New Roman" w:hAnsi="Times" w:cs="Times"/>
                <w:color w:val="000000"/>
                <w:lang w:eastAsia="en-US"/>
              </w:rPr>
              <w:t>Lab 5 (FTIR, ECD)</w:t>
            </w:r>
          </w:p>
        </w:tc>
        <w:tc>
          <w:tcPr>
            <w:tcW w:w="1098" w:type="dxa"/>
            <w:tcBorders>
              <w:top w:val="nil"/>
              <w:left w:val="nil"/>
              <w:bottom w:val="nil"/>
              <w:right w:val="nil"/>
            </w:tcBorders>
            <w:noWrap/>
            <w:vAlign w:val="bottom"/>
            <w:hideMark/>
          </w:tcPr>
          <w:p w14:paraId="1814A733" w14:textId="654A44F1" w:rsidR="00C077AB" w:rsidRPr="00612964" w:rsidRDefault="00C077AB" w:rsidP="0064236F">
            <w:pPr>
              <w:spacing w:after="0" w:line="240" w:lineRule="auto"/>
              <w:jc w:val="center"/>
              <w:rPr>
                <w:rFonts w:ascii="Times" w:eastAsia="Times New Roman" w:hAnsi="Times" w:cs="Times"/>
                <w:color w:val="000000"/>
                <w:lang w:eastAsia="en-US"/>
              </w:rPr>
            </w:pPr>
            <w:r w:rsidRPr="00612964">
              <w:rPr>
                <w:rFonts w:ascii="Times" w:eastAsia="Times New Roman" w:hAnsi="Times" w:cs="Times"/>
                <w:color w:val="000000"/>
                <w:lang w:eastAsia="en-US"/>
              </w:rPr>
              <w:t>9±</w:t>
            </w:r>
            <w:r w:rsidR="0064236F" w:rsidRPr="00612964">
              <w:rPr>
                <w:rFonts w:ascii="Times" w:eastAsia="Times New Roman" w:hAnsi="Times" w:cs="Times"/>
                <w:color w:val="000000"/>
                <w:lang w:eastAsia="en-US"/>
              </w:rPr>
              <w:t>1</w:t>
            </w:r>
            <w:r w:rsidR="0064236F">
              <w:rPr>
                <w:rFonts w:ascii="Times" w:eastAsia="Times New Roman" w:hAnsi="Times" w:cs="Times"/>
                <w:color w:val="000000"/>
                <w:lang w:eastAsia="en-US"/>
              </w:rPr>
              <w:t>4</w:t>
            </w:r>
          </w:p>
        </w:tc>
        <w:tc>
          <w:tcPr>
            <w:tcW w:w="1574" w:type="dxa"/>
            <w:tcBorders>
              <w:top w:val="nil"/>
              <w:left w:val="nil"/>
              <w:bottom w:val="nil"/>
              <w:right w:val="nil"/>
            </w:tcBorders>
            <w:noWrap/>
            <w:vAlign w:val="bottom"/>
            <w:hideMark/>
          </w:tcPr>
          <w:p w14:paraId="6B5F0F24" w14:textId="518878FC" w:rsidR="00C077AB" w:rsidRPr="0064236F" w:rsidRDefault="0064236F" w:rsidP="0064236F">
            <w:pPr>
              <w:spacing w:after="0" w:line="240" w:lineRule="auto"/>
              <w:jc w:val="center"/>
              <w:rPr>
                <w:rFonts w:ascii="Times New Roman" w:eastAsia="Times New Roman" w:hAnsi="Times New Roman" w:cs="Times New Roman"/>
                <w:color w:val="000000"/>
                <w:lang w:eastAsia="en-US"/>
              </w:rPr>
            </w:pPr>
            <w:r w:rsidRPr="0064236F">
              <w:rPr>
                <w:rFonts w:ascii="Times New Roman" w:hAnsi="Times New Roman" w:cs="Times New Roman"/>
              </w:rPr>
              <w:t>0±</w:t>
            </w:r>
            <w:r w:rsidR="00C077AB" w:rsidRPr="0064236F">
              <w:rPr>
                <w:rFonts w:ascii="Times New Roman" w:hAnsi="Times New Roman" w:cs="Times New Roman"/>
              </w:rPr>
              <w:t>0</w:t>
            </w:r>
          </w:p>
        </w:tc>
        <w:tc>
          <w:tcPr>
            <w:tcW w:w="1751" w:type="dxa"/>
            <w:tcBorders>
              <w:top w:val="nil"/>
              <w:left w:val="nil"/>
              <w:bottom w:val="nil"/>
              <w:right w:val="nil"/>
            </w:tcBorders>
            <w:noWrap/>
            <w:vAlign w:val="bottom"/>
            <w:hideMark/>
          </w:tcPr>
          <w:p w14:paraId="38D4BA16" w14:textId="4BA4F2FB" w:rsidR="00C077AB" w:rsidRPr="0064236F" w:rsidRDefault="0064236F" w:rsidP="0064236F">
            <w:pPr>
              <w:spacing w:after="0" w:line="240" w:lineRule="auto"/>
              <w:jc w:val="center"/>
              <w:rPr>
                <w:rFonts w:ascii="Times New Roman" w:eastAsia="Times New Roman" w:hAnsi="Times New Roman" w:cs="Times New Roman"/>
                <w:color w:val="000000"/>
                <w:lang w:eastAsia="en-US"/>
              </w:rPr>
            </w:pPr>
            <w:r w:rsidRPr="0064236F">
              <w:rPr>
                <w:rFonts w:ascii="Times New Roman" w:hAnsi="Times New Roman" w:cs="Times New Roman"/>
              </w:rPr>
              <w:t>0±</w:t>
            </w:r>
            <w:r w:rsidR="00C077AB" w:rsidRPr="0064236F">
              <w:rPr>
                <w:rFonts w:ascii="Times New Roman" w:hAnsi="Times New Roman" w:cs="Times New Roman"/>
              </w:rPr>
              <w:t>0</w:t>
            </w:r>
          </w:p>
        </w:tc>
        <w:tc>
          <w:tcPr>
            <w:tcW w:w="1751" w:type="dxa"/>
            <w:tcBorders>
              <w:top w:val="nil"/>
              <w:left w:val="nil"/>
              <w:bottom w:val="nil"/>
              <w:right w:val="nil"/>
            </w:tcBorders>
            <w:noWrap/>
            <w:vAlign w:val="bottom"/>
            <w:hideMark/>
          </w:tcPr>
          <w:p w14:paraId="53F3A7F2" w14:textId="36974E0E" w:rsidR="00C077AB" w:rsidRPr="0064236F" w:rsidRDefault="0064236F" w:rsidP="0064236F">
            <w:pPr>
              <w:spacing w:after="0" w:line="240" w:lineRule="auto"/>
              <w:jc w:val="center"/>
              <w:rPr>
                <w:rFonts w:ascii="Times New Roman" w:eastAsia="Times New Roman" w:hAnsi="Times New Roman" w:cs="Times New Roman"/>
                <w:color w:val="000000"/>
                <w:lang w:eastAsia="en-US"/>
              </w:rPr>
            </w:pPr>
            <w:r w:rsidRPr="0064236F">
              <w:rPr>
                <w:rFonts w:ascii="Times New Roman" w:hAnsi="Times New Roman" w:cs="Times New Roman"/>
              </w:rPr>
              <w:t>0±</w:t>
            </w:r>
            <w:r w:rsidR="00C077AB" w:rsidRPr="0064236F">
              <w:rPr>
                <w:rFonts w:ascii="Times New Roman" w:hAnsi="Times New Roman" w:cs="Times New Roman"/>
              </w:rPr>
              <w:t>0</w:t>
            </w:r>
          </w:p>
        </w:tc>
        <w:tc>
          <w:tcPr>
            <w:tcW w:w="1367" w:type="dxa"/>
            <w:tcBorders>
              <w:top w:val="nil"/>
              <w:left w:val="nil"/>
              <w:bottom w:val="nil"/>
              <w:right w:val="nil"/>
            </w:tcBorders>
            <w:noWrap/>
            <w:vAlign w:val="bottom"/>
            <w:hideMark/>
          </w:tcPr>
          <w:p w14:paraId="457ED378" w14:textId="698DCD8C" w:rsidR="00C077AB" w:rsidRPr="0064236F" w:rsidRDefault="0064236F" w:rsidP="0064236F">
            <w:pPr>
              <w:spacing w:after="0" w:line="240" w:lineRule="auto"/>
              <w:jc w:val="center"/>
              <w:rPr>
                <w:rFonts w:ascii="Times New Roman" w:eastAsia="Times New Roman" w:hAnsi="Times New Roman" w:cs="Times New Roman"/>
                <w:color w:val="000000"/>
                <w:lang w:eastAsia="en-US"/>
              </w:rPr>
            </w:pPr>
            <w:r w:rsidRPr="0064236F">
              <w:rPr>
                <w:rFonts w:ascii="Times New Roman" w:hAnsi="Times New Roman" w:cs="Times New Roman"/>
              </w:rPr>
              <w:t>0±</w:t>
            </w:r>
            <w:r w:rsidR="00C077AB" w:rsidRPr="0064236F">
              <w:rPr>
                <w:rFonts w:ascii="Times New Roman" w:hAnsi="Times New Roman" w:cs="Times New Roman"/>
              </w:rPr>
              <w:t>0</w:t>
            </w:r>
          </w:p>
        </w:tc>
        <w:tc>
          <w:tcPr>
            <w:tcW w:w="1308" w:type="dxa"/>
            <w:tcBorders>
              <w:top w:val="nil"/>
              <w:left w:val="nil"/>
              <w:bottom w:val="nil"/>
              <w:right w:val="nil"/>
            </w:tcBorders>
            <w:noWrap/>
            <w:vAlign w:val="bottom"/>
            <w:hideMark/>
          </w:tcPr>
          <w:p w14:paraId="2D83734B" w14:textId="0022977F" w:rsidR="00C077AB" w:rsidRPr="00612964" w:rsidRDefault="00C077AB" w:rsidP="0064236F">
            <w:pPr>
              <w:spacing w:after="0" w:line="240" w:lineRule="auto"/>
              <w:jc w:val="center"/>
              <w:rPr>
                <w:rFonts w:ascii="Times" w:eastAsia="Times New Roman" w:hAnsi="Times" w:cs="Times"/>
                <w:color w:val="000000"/>
                <w:lang w:eastAsia="en-US"/>
              </w:rPr>
            </w:pPr>
            <w:r w:rsidRPr="00612964">
              <w:rPr>
                <w:rFonts w:ascii="Times" w:eastAsia="Times New Roman" w:hAnsi="Times" w:cs="Times"/>
                <w:color w:val="000000"/>
                <w:lang w:eastAsia="en-US"/>
              </w:rPr>
              <w:t>9±</w:t>
            </w:r>
            <w:r w:rsidR="0064236F" w:rsidRPr="00612964">
              <w:rPr>
                <w:rFonts w:ascii="Times" w:eastAsia="Times New Roman" w:hAnsi="Times" w:cs="Times"/>
                <w:color w:val="000000"/>
                <w:lang w:eastAsia="en-US"/>
              </w:rPr>
              <w:t>1</w:t>
            </w:r>
            <w:r w:rsidR="0064236F">
              <w:rPr>
                <w:rFonts w:ascii="Times" w:eastAsia="Times New Roman" w:hAnsi="Times" w:cs="Times"/>
                <w:color w:val="000000"/>
                <w:lang w:eastAsia="en-US"/>
              </w:rPr>
              <w:t>4</w:t>
            </w:r>
          </w:p>
        </w:tc>
      </w:tr>
      <w:tr w:rsidR="00C077AB" w:rsidRPr="00612964" w14:paraId="45798CE0" w14:textId="77777777" w:rsidTr="00DD0322">
        <w:trPr>
          <w:trHeight w:val="369"/>
        </w:trPr>
        <w:tc>
          <w:tcPr>
            <w:tcW w:w="3480" w:type="dxa"/>
            <w:tcBorders>
              <w:top w:val="nil"/>
              <w:left w:val="nil"/>
              <w:bottom w:val="nil"/>
              <w:right w:val="nil"/>
            </w:tcBorders>
            <w:noWrap/>
            <w:vAlign w:val="bottom"/>
            <w:hideMark/>
          </w:tcPr>
          <w:p w14:paraId="1931BC5E" w14:textId="77777777" w:rsidR="00C077AB" w:rsidRPr="00612964" w:rsidRDefault="00C077AB" w:rsidP="00C077AB">
            <w:pPr>
              <w:spacing w:after="0" w:line="240" w:lineRule="auto"/>
              <w:rPr>
                <w:rFonts w:ascii="Times" w:eastAsia="Times New Roman" w:hAnsi="Times" w:cs="Times"/>
                <w:color w:val="000000"/>
                <w:lang w:eastAsia="en-US"/>
              </w:rPr>
            </w:pPr>
            <w:r w:rsidRPr="00612964">
              <w:rPr>
                <w:rFonts w:ascii="Times" w:eastAsia="Times New Roman" w:hAnsi="Times" w:cs="Times"/>
                <w:color w:val="000000"/>
                <w:lang w:eastAsia="en-US"/>
              </w:rPr>
              <w:t>Lab 5 (FTIR, Feret max)</w:t>
            </w:r>
          </w:p>
        </w:tc>
        <w:tc>
          <w:tcPr>
            <w:tcW w:w="1098" w:type="dxa"/>
            <w:tcBorders>
              <w:top w:val="nil"/>
              <w:left w:val="nil"/>
              <w:bottom w:val="nil"/>
              <w:right w:val="nil"/>
            </w:tcBorders>
            <w:noWrap/>
            <w:vAlign w:val="bottom"/>
            <w:hideMark/>
          </w:tcPr>
          <w:p w14:paraId="24142908" w14:textId="13931758" w:rsidR="00C077AB" w:rsidRPr="00612964" w:rsidRDefault="00C077AB" w:rsidP="00DF749F">
            <w:pPr>
              <w:spacing w:after="0" w:line="240" w:lineRule="auto"/>
              <w:jc w:val="center"/>
              <w:rPr>
                <w:rFonts w:ascii="Times" w:eastAsia="Times New Roman" w:hAnsi="Times" w:cs="Times"/>
                <w:color w:val="000000"/>
                <w:lang w:eastAsia="en-US"/>
              </w:rPr>
            </w:pPr>
            <w:r w:rsidRPr="00612964">
              <w:rPr>
                <w:rFonts w:ascii="Times" w:eastAsia="Times New Roman" w:hAnsi="Times" w:cs="Times"/>
                <w:color w:val="000000"/>
                <w:lang w:eastAsia="en-US"/>
              </w:rPr>
              <w:t>7±</w:t>
            </w:r>
            <w:r w:rsidR="000D758F">
              <w:rPr>
                <w:rFonts w:ascii="Times" w:eastAsia="Times New Roman" w:hAnsi="Times" w:cs="Times"/>
                <w:color w:val="000000"/>
                <w:lang w:eastAsia="en-US"/>
              </w:rPr>
              <w:t>12</w:t>
            </w:r>
          </w:p>
        </w:tc>
        <w:tc>
          <w:tcPr>
            <w:tcW w:w="1574" w:type="dxa"/>
            <w:tcBorders>
              <w:top w:val="nil"/>
              <w:left w:val="nil"/>
              <w:bottom w:val="nil"/>
              <w:right w:val="nil"/>
            </w:tcBorders>
            <w:noWrap/>
            <w:vAlign w:val="bottom"/>
            <w:hideMark/>
          </w:tcPr>
          <w:p w14:paraId="3476EB4D" w14:textId="45A08EB3" w:rsidR="00C077AB" w:rsidRPr="00612964" w:rsidRDefault="00C077AB" w:rsidP="00DF749F">
            <w:pPr>
              <w:spacing w:after="0" w:line="240" w:lineRule="auto"/>
              <w:jc w:val="center"/>
              <w:rPr>
                <w:rFonts w:ascii="Times" w:eastAsia="Times New Roman" w:hAnsi="Times" w:cs="Times"/>
                <w:color w:val="000000"/>
                <w:lang w:eastAsia="en-US"/>
              </w:rPr>
            </w:pPr>
            <w:r w:rsidRPr="00612964">
              <w:rPr>
                <w:rFonts w:ascii="Times" w:eastAsia="Times New Roman" w:hAnsi="Times" w:cs="Times"/>
                <w:color w:val="000000"/>
                <w:lang w:eastAsia="en-US"/>
              </w:rPr>
              <w:t>2±2</w:t>
            </w:r>
          </w:p>
        </w:tc>
        <w:tc>
          <w:tcPr>
            <w:tcW w:w="1751" w:type="dxa"/>
            <w:tcBorders>
              <w:top w:val="nil"/>
              <w:left w:val="nil"/>
              <w:bottom w:val="nil"/>
              <w:right w:val="nil"/>
            </w:tcBorders>
            <w:noWrap/>
            <w:vAlign w:val="bottom"/>
            <w:hideMark/>
          </w:tcPr>
          <w:p w14:paraId="512DC92E" w14:textId="6C787885" w:rsidR="00C077AB" w:rsidRPr="00612964" w:rsidRDefault="00C077AB" w:rsidP="00DF749F">
            <w:pPr>
              <w:spacing w:after="0" w:line="240" w:lineRule="auto"/>
              <w:jc w:val="center"/>
              <w:rPr>
                <w:rFonts w:ascii="Times" w:eastAsia="Times New Roman" w:hAnsi="Times" w:cs="Times"/>
                <w:color w:val="000000"/>
                <w:lang w:eastAsia="en-US"/>
              </w:rPr>
            </w:pPr>
            <w:r w:rsidRPr="00DF749F">
              <w:rPr>
                <w:rFonts w:ascii="Times" w:eastAsia="Times New Roman" w:hAnsi="Times" w:cs="Times"/>
                <w:color w:val="000000"/>
                <w:lang w:eastAsia="en-US"/>
              </w:rPr>
              <w:t>0</w:t>
            </w:r>
            <w:r w:rsidRPr="00612964">
              <w:rPr>
                <w:rFonts w:ascii="Times" w:eastAsia="Times New Roman" w:hAnsi="Times" w:cs="Times"/>
                <w:color w:val="000000"/>
                <w:lang w:eastAsia="en-US"/>
              </w:rPr>
              <w:t>±</w:t>
            </w:r>
            <w:r w:rsidR="000D758F">
              <w:rPr>
                <w:rFonts w:ascii="Times" w:eastAsia="Times New Roman" w:hAnsi="Times" w:cs="Times"/>
                <w:color w:val="000000"/>
                <w:lang w:eastAsia="en-US"/>
              </w:rPr>
              <w:t>1</w:t>
            </w:r>
          </w:p>
        </w:tc>
        <w:tc>
          <w:tcPr>
            <w:tcW w:w="1751" w:type="dxa"/>
            <w:tcBorders>
              <w:top w:val="nil"/>
              <w:left w:val="nil"/>
              <w:bottom w:val="nil"/>
              <w:right w:val="nil"/>
            </w:tcBorders>
            <w:noWrap/>
            <w:vAlign w:val="bottom"/>
            <w:hideMark/>
          </w:tcPr>
          <w:p w14:paraId="648BCC3D" w14:textId="785A0D1A" w:rsidR="00C077AB" w:rsidRPr="00612964" w:rsidRDefault="00C077AB" w:rsidP="00DF749F">
            <w:pPr>
              <w:spacing w:after="0" w:line="240" w:lineRule="auto"/>
              <w:jc w:val="center"/>
              <w:rPr>
                <w:rFonts w:ascii="Times" w:eastAsia="Times New Roman" w:hAnsi="Times" w:cs="Times"/>
                <w:color w:val="000000"/>
                <w:lang w:eastAsia="en-US"/>
              </w:rPr>
            </w:pPr>
            <w:r w:rsidRPr="00DF749F">
              <w:rPr>
                <w:rFonts w:ascii="Times" w:eastAsia="Times New Roman" w:hAnsi="Times" w:cs="Times"/>
                <w:color w:val="000000"/>
                <w:lang w:eastAsia="en-US"/>
              </w:rPr>
              <w:t>0</w:t>
            </w:r>
            <w:r w:rsidRPr="00612964">
              <w:rPr>
                <w:rFonts w:ascii="Times" w:eastAsia="Times New Roman" w:hAnsi="Times" w:cs="Times"/>
                <w:color w:val="000000"/>
                <w:lang w:eastAsia="en-US"/>
              </w:rPr>
              <w:t>±0</w:t>
            </w:r>
          </w:p>
        </w:tc>
        <w:tc>
          <w:tcPr>
            <w:tcW w:w="1367" w:type="dxa"/>
            <w:tcBorders>
              <w:top w:val="nil"/>
              <w:left w:val="nil"/>
              <w:bottom w:val="nil"/>
              <w:right w:val="nil"/>
            </w:tcBorders>
            <w:noWrap/>
            <w:vAlign w:val="bottom"/>
            <w:hideMark/>
          </w:tcPr>
          <w:p w14:paraId="62273AE4" w14:textId="4D4B3169" w:rsidR="00C077AB" w:rsidRPr="00612964" w:rsidRDefault="00C077AB" w:rsidP="00DF749F">
            <w:pPr>
              <w:spacing w:after="0" w:line="240" w:lineRule="auto"/>
              <w:jc w:val="center"/>
              <w:rPr>
                <w:rFonts w:ascii="Times" w:eastAsia="Times New Roman" w:hAnsi="Times" w:cs="Times"/>
                <w:color w:val="000000"/>
                <w:lang w:eastAsia="en-US"/>
              </w:rPr>
            </w:pPr>
            <w:r w:rsidRPr="00DF749F">
              <w:rPr>
                <w:rFonts w:ascii="Times" w:eastAsia="Times New Roman" w:hAnsi="Times" w:cs="Times"/>
                <w:color w:val="000000"/>
                <w:lang w:eastAsia="en-US"/>
              </w:rPr>
              <w:t>0</w:t>
            </w:r>
            <w:r w:rsidRPr="00612964">
              <w:rPr>
                <w:rFonts w:ascii="Times" w:eastAsia="Times New Roman" w:hAnsi="Times" w:cs="Times"/>
                <w:color w:val="000000"/>
                <w:lang w:eastAsia="en-US"/>
              </w:rPr>
              <w:t>±0</w:t>
            </w:r>
          </w:p>
        </w:tc>
        <w:tc>
          <w:tcPr>
            <w:tcW w:w="1308" w:type="dxa"/>
            <w:tcBorders>
              <w:top w:val="nil"/>
              <w:left w:val="nil"/>
              <w:bottom w:val="nil"/>
              <w:right w:val="nil"/>
            </w:tcBorders>
            <w:noWrap/>
            <w:vAlign w:val="bottom"/>
            <w:hideMark/>
          </w:tcPr>
          <w:p w14:paraId="160B2AE7" w14:textId="7C125410" w:rsidR="00C077AB" w:rsidRPr="00612964" w:rsidRDefault="00C077AB" w:rsidP="00DF749F">
            <w:pPr>
              <w:spacing w:after="0" w:line="240" w:lineRule="auto"/>
              <w:jc w:val="center"/>
              <w:rPr>
                <w:rFonts w:ascii="Times" w:eastAsia="Times New Roman" w:hAnsi="Times" w:cs="Times"/>
                <w:color w:val="000000"/>
                <w:lang w:eastAsia="en-US"/>
              </w:rPr>
            </w:pPr>
            <w:r w:rsidRPr="00612964">
              <w:rPr>
                <w:rFonts w:ascii="Times" w:eastAsia="Times New Roman" w:hAnsi="Times" w:cs="Times"/>
                <w:color w:val="000000"/>
                <w:lang w:eastAsia="en-US"/>
              </w:rPr>
              <w:t>9±1</w:t>
            </w:r>
            <w:r w:rsidR="000D758F">
              <w:rPr>
                <w:rFonts w:ascii="Times" w:eastAsia="Times New Roman" w:hAnsi="Times" w:cs="Times"/>
                <w:color w:val="000000"/>
                <w:lang w:eastAsia="en-US"/>
              </w:rPr>
              <w:t>4</w:t>
            </w:r>
          </w:p>
        </w:tc>
      </w:tr>
      <w:tr w:rsidR="00C077AB" w:rsidRPr="00612964" w14:paraId="6568969B" w14:textId="77777777" w:rsidTr="00DD0322">
        <w:trPr>
          <w:trHeight w:val="369"/>
        </w:trPr>
        <w:tc>
          <w:tcPr>
            <w:tcW w:w="3480" w:type="dxa"/>
            <w:tcBorders>
              <w:top w:val="nil"/>
              <w:left w:val="nil"/>
              <w:bottom w:val="nil"/>
              <w:right w:val="nil"/>
            </w:tcBorders>
            <w:noWrap/>
            <w:vAlign w:val="bottom"/>
            <w:hideMark/>
          </w:tcPr>
          <w:p w14:paraId="631E469D" w14:textId="77777777" w:rsidR="00C077AB" w:rsidRPr="00612964" w:rsidRDefault="00C077AB" w:rsidP="00C077AB">
            <w:pPr>
              <w:spacing w:after="0" w:line="240" w:lineRule="auto"/>
              <w:rPr>
                <w:rFonts w:ascii="Times" w:eastAsia="Times New Roman" w:hAnsi="Times" w:cs="Times"/>
                <w:color w:val="000000"/>
                <w:lang w:eastAsia="en-US"/>
              </w:rPr>
            </w:pPr>
            <w:r w:rsidRPr="00612964">
              <w:rPr>
                <w:rFonts w:ascii="Times" w:eastAsia="Times New Roman" w:hAnsi="Times" w:cs="Times"/>
                <w:color w:val="000000"/>
                <w:lang w:eastAsia="en-US"/>
              </w:rPr>
              <w:t>Lab 6 (Raman, Feret Max)</w:t>
            </w:r>
          </w:p>
        </w:tc>
        <w:tc>
          <w:tcPr>
            <w:tcW w:w="1098" w:type="dxa"/>
            <w:tcBorders>
              <w:top w:val="nil"/>
              <w:left w:val="nil"/>
              <w:bottom w:val="nil"/>
              <w:right w:val="nil"/>
            </w:tcBorders>
            <w:noWrap/>
            <w:vAlign w:val="bottom"/>
            <w:hideMark/>
          </w:tcPr>
          <w:p w14:paraId="1B87DBB1" w14:textId="03BF667B" w:rsidR="00C077AB" w:rsidRPr="00612964" w:rsidRDefault="00C077AB" w:rsidP="00DF749F">
            <w:pPr>
              <w:spacing w:after="0" w:line="240" w:lineRule="auto"/>
              <w:jc w:val="center"/>
              <w:rPr>
                <w:rFonts w:ascii="Times" w:eastAsia="Times New Roman" w:hAnsi="Times" w:cs="Times"/>
                <w:color w:val="000000"/>
                <w:lang w:eastAsia="en-US"/>
              </w:rPr>
            </w:pPr>
            <w:r w:rsidRPr="00612964">
              <w:rPr>
                <w:rFonts w:ascii="Times" w:eastAsia="Times New Roman" w:hAnsi="Times" w:cs="Times"/>
                <w:color w:val="000000"/>
                <w:lang w:eastAsia="en-US"/>
              </w:rPr>
              <w:t>0±0</w:t>
            </w:r>
          </w:p>
        </w:tc>
        <w:tc>
          <w:tcPr>
            <w:tcW w:w="1574" w:type="dxa"/>
            <w:tcBorders>
              <w:top w:val="nil"/>
              <w:left w:val="nil"/>
              <w:bottom w:val="nil"/>
              <w:right w:val="nil"/>
            </w:tcBorders>
            <w:noWrap/>
            <w:vAlign w:val="bottom"/>
            <w:hideMark/>
          </w:tcPr>
          <w:p w14:paraId="4603C2EF" w14:textId="6D00B234" w:rsidR="00C077AB" w:rsidRPr="00612964" w:rsidRDefault="00C077AB" w:rsidP="00DF749F">
            <w:pPr>
              <w:spacing w:after="0" w:line="240" w:lineRule="auto"/>
              <w:jc w:val="center"/>
              <w:rPr>
                <w:rFonts w:ascii="Times" w:eastAsia="Times New Roman" w:hAnsi="Times" w:cs="Times"/>
                <w:color w:val="000000"/>
                <w:lang w:eastAsia="en-US"/>
              </w:rPr>
            </w:pPr>
            <w:r w:rsidRPr="00612964">
              <w:rPr>
                <w:rFonts w:ascii="Times" w:eastAsia="Times New Roman" w:hAnsi="Times" w:cs="Times"/>
                <w:color w:val="000000"/>
                <w:lang w:eastAsia="en-US"/>
              </w:rPr>
              <w:t>0±0</w:t>
            </w:r>
          </w:p>
        </w:tc>
        <w:tc>
          <w:tcPr>
            <w:tcW w:w="1751" w:type="dxa"/>
            <w:tcBorders>
              <w:top w:val="nil"/>
              <w:left w:val="nil"/>
              <w:bottom w:val="nil"/>
              <w:right w:val="nil"/>
            </w:tcBorders>
            <w:noWrap/>
            <w:vAlign w:val="bottom"/>
            <w:hideMark/>
          </w:tcPr>
          <w:p w14:paraId="195A160E" w14:textId="6CBC0239" w:rsidR="00C077AB" w:rsidRPr="00612964" w:rsidRDefault="00C077AB" w:rsidP="00DF749F">
            <w:pPr>
              <w:spacing w:after="0" w:line="240" w:lineRule="auto"/>
              <w:jc w:val="center"/>
              <w:rPr>
                <w:rFonts w:ascii="Times" w:eastAsia="Times New Roman" w:hAnsi="Times" w:cs="Times"/>
                <w:color w:val="000000"/>
                <w:lang w:eastAsia="en-US"/>
              </w:rPr>
            </w:pPr>
            <w:r w:rsidRPr="00612964">
              <w:rPr>
                <w:rFonts w:ascii="Times" w:eastAsia="Times New Roman" w:hAnsi="Times" w:cs="Times"/>
                <w:color w:val="000000"/>
                <w:lang w:eastAsia="en-US"/>
              </w:rPr>
              <w:t>0±0</w:t>
            </w:r>
          </w:p>
        </w:tc>
        <w:tc>
          <w:tcPr>
            <w:tcW w:w="1751" w:type="dxa"/>
            <w:tcBorders>
              <w:top w:val="nil"/>
              <w:left w:val="nil"/>
              <w:bottom w:val="nil"/>
              <w:right w:val="nil"/>
            </w:tcBorders>
            <w:noWrap/>
            <w:vAlign w:val="bottom"/>
            <w:hideMark/>
          </w:tcPr>
          <w:p w14:paraId="300CD8A6" w14:textId="50068B6C" w:rsidR="00C077AB" w:rsidRPr="00612964" w:rsidRDefault="00C077AB" w:rsidP="00DF749F">
            <w:pPr>
              <w:spacing w:after="0" w:line="240" w:lineRule="auto"/>
              <w:jc w:val="center"/>
              <w:rPr>
                <w:rFonts w:ascii="Times" w:eastAsia="Times New Roman" w:hAnsi="Times" w:cs="Times"/>
                <w:color w:val="000000"/>
                <w:lang w:eastAsia="en-US"/>
              </w:rPr>
            </w:pPr>
            <w:r w:rsidRPr="00612964">
              <w:rPr>
                <w:rFonts w:ascii="Times" w:eastAsia="Times New Roman" w:hAnsi="Times" w:cs="Times"/>
                <w:color w:val="000000"/>
                <w:lang w:eastAsia="en-US"/>
              </w:rPr>
              <w:t>0±0</w:t>
            </w:r>
          </w:p>
        </w:tc>
        <w:tc>
          <w:tcPr>
            <w:tcW w:w="1367" w:type="dxa"/>
            <w:tcBorders>
              <w:top w:val="nil"/>
              <w:left w:val="nil"/>
              <w:bottom w:val="nil"/>
              <w:right w:val="nil"/>
            </w:tcBorders>
            <w:noWrap/>
            <w:vAlign w:val="bottom"/>
            <w:hideMark/>
          </w:tcPr>
          <w:p w14:paraId="77E02FAB" w14:textId="23A2A7D8" w:rsidR="00C077AB" w:rsidRPr="00612964" w:rsidRDefault="00C077AB" w:rsidP="00DF749F">
            <w:pPr>
              <w:spacing w:after="0" w:line="240" w:lineRule="auto"/>
              <w:jc w:val="center"/>
              <w:rPr>
                <w:rFonts w:ascii="Times" w:eastAsia="Times New Roman" w:hAnsi="Times" w:cs="Times"/>
                <w:color w:val="000000"/>
                <w:lang w:eastAsia="en-US"/>
              </w:rPr>
            </w:pPr>
            <w:r w:rsidRPr="00612964">
              <w:rPr>
                <w:rFonts w:ascii="Times" w:eastAsia="Times New Roman" w:hAnsi="Times" w:cs="Times"/>
                <w:color w:val="000000"/>
                <w:lang w:eastAsia="en-US"/>
              </w:rPr>
              <w:t>0±0</w:t>
            </w:r>
          </w:p>
        </w:tc>
        <w:tc>
          <w:tcPr>
            <w:tcW w:w="1308" w:type="dxa"/>
            <w:tcBorders>
              <w:top w:val="nil"/>
              <w:left w:val="nil"/>
              <w:bottom w:val="nil"/>
              <w:right w:val="nil"/>
            </w:tcBorders>
            <w:noWrap/>
            <w:vAlign w:val="bottom"/>
            <w:hideMark/>
          </w:tcPr>
          <w:p w14:paraId="6E91AB61" w14:textId="5480BCCD" w:rsidR="00C077AB" w:rsidRPr="00612964" w:rsidRDefault="00C077AB" w:rsidP="00DF749F">
            <w:pPr>
              <w:spacing w:after="0" w:line="240" w:lineRule="auto"/>
              <w:jc w:val="center"/>
              <w:rPr>
                <w:rFonts w:ascii="Times" w:eastAsia="Times New Roman" w:hAnsi="Times" w:cs="Times"/>
                <w:color w:val="000000"/>
                <w:lang w:eastAsia="en-US"/>
              </w:rPr>
            </w:pPr>
            <w:r w:rsidRPr="00612964">
              <w:rPr>
                <w:rFonts w:ascii="Times" w:eastAsia="Times New Roman" w:hAnsi="Times" w:cs="Times"/>
                <w:color w:val="000000"/>
                <w:lang w:eastAsia="en-US"/>
              </w:rPr>
              <w:t>0±0</w:t>
            </w:r>
          </w:p>
        </w:tc>
      </w:tr>
      <w:tr w:rsidR="00C077AB" w:rsidRPr="00612964" w14:paraId="65F722E7" w14:textId="77777777" w:rsidTr="00DD0322">
        <w:trPr>
          <w:trHeight w:val="369"/>
        </w:trPr>
        <w:tc>
          <w:tcPr>
            <w:tcW w:w="3480" w:type="dxa"/>
            <w:tcBorders>
              <w:top w:val="nil"/>
              <w:left w:val="nil"/>
              <w:right w:val="nil"/>
            </w:tcBorders>
            <w:noWrap/>
            <w:vAlign w:val="bottom"/>
            <w:hideMark/>
          </w:tcPr>
          <w:p w14:paraId="7866A793" w14:textId="77777777" w:rsidR="00C077AB" w:rsidRPr="00612964" w:rsidRDefault="00C077AB" w:rsidP="00C077AB">
            <w:pPr>
              <w:spacing w:after="0" w:line="240" w:lineRule="auto"/>
              <w:rPr>
                <w:rFonts w:ascii="Times" w:eastAsia="Times New Roman" w:hAnsi="Times" w:cs="Times"/>
                <w:color w:val="000000"/>
                <w:lang w:eastAsia="en-US"/>
              </w:rPr>
            </w:pPr>
            <w:r w:rsidRPr="00612964">
              <w:rPr>
                <w:rFonts w:ascii="Times" w:eastAsia="Times New Roman" w:hAnsi="Times" w:cs="Times"/>
                <w:color w:val="000000"/>
                <w:lang w:eastAsia="en-US"/>
              </w:rPr>
              <w:t>Lab 7 (FTIR, Feret Max)</w:t>
            </w:r>
          </w:p>
        </w:tc>
        <w:tc>
          <w:tcPr>
            <w:tcW w:w="1098" w:type="dxa"/>
            <w:tcBorders>
              <w:top w:val="nil"/>
              <w:left w:val="nil"/>
              <w:right w:val="nil"/>
            </w:tcBorders>
            <w:noWrap/>
            <w:vAlign w:val="bottom"/>
            <w:hideMark/>
          </w:tcPr>
          <w:p w14:paraId="1537A87E" w14:textId="7D2D2B3A" w:rsidR="00C077AB" w:rsidRPr="00612964" w:rsidRDefault="00C077AB" w:rsidP="00DF749F">
            <w:pPr>
              <w:spacing w:after="0" w:line="240" w:lineRule="auto"/>
              <w:jc w:val="center"/>
              <w:rPr>
                <w:rFonts w:ascii="Times" w:eastAsia="Times New Roman" w:hAnsi="Times" w:cs="Times"/>
                <w:color w:val="000000"/>
                <w:lang w:eastAsia="en-US"/>
              </w:rPr>
            </w:pPr>
            <w:r w:rsidRPr="00DF749F">
              <w:rPr>
                <w:rFonts w:ascii="Times" w:eastAsia="Times New Roman" w:hAnsi="Times" w:cs="Times"/>
                <w:color w:val="000000"/>
                <w:lang w:eastAsia="en-US"/>
              </w:rPr>
              <w:t>0</w:t>
            </w:r>
            <w:r w:rsidR="00CD2786" w:rsidRPr="00612964">
              <w:rPr>
                <w:rFonts w:ascii="Times" w:eastAsia="Times New Roman" w:hAnsi="Times" w:cs="Times"/>
                <w:color w:val="000000"/>
                <w:lang w:eastAsia="en-US"/>
              </w:rPr>
              <w:t>±0</w:t>
            </w:r>
          </w:p>
        </w:tc>
        <w:tc>
          <w:tcPr>
            <w:tcW w:w="1574" w:type="dxa"/>
            <w:tcBorders>
              <w:top w:val="nil"/>
              <w:left w:val="nil"/>
              <w:right w:val="nil"/>
            </w:tcBorders>
            <w:noWrap/>
            <w:vAlign w:val="bottom"/>
            <w:hideMark/>
          </w:tcPr>
          <w:p w14:paraId="1347A771" w14:textId="18154883" w:rsidR="00C077AB" w:rsidRPr="00612964" w:rsidRDefault="00C077AB" w:rsidP="00DF749F">
            <w:pPr>
              <w:spacing w:after="0" w:line="240" w:lineRule="auto"/>
              <w:jc w:val="center"/>
              <w:rPr>
                <w:rFonts w:ascii="Times" w:eastAsia="Times New Roman" w:hAnsi="Times" w:cs="Times"/>
                <w:color w:val="000000"/>
                <w:lang w:eastAsia="en-US"/>
              </w:rPr>
            </w:pPr>
            <w:r w:rsidRPr="00DF749F">
              <w:rPr>
                <w:rFonts w:ascii="Times" w:eastAsia="Times New Roman" w:hAnsi="Times" w:cs="Times"/>
                <w:color w:val="000000"/>
                <w:lang w:eastAsia="en-US"/>
              </w:rPr>
              <w:t>1</w:t>
            </w:r>
            <w:r w:rsidR="00CD2786" w:rsidRPr="00612964">
              <w:rPr>
                <w:rFonts w:ascii="Times" w:eastAsia="Times New Roman" w:hAnsi="Times" w:cs="Times"/>
                <w:color w:val="000000"/>
                <w:lang w:eastAsia="en-US"/>
              </w:rPr>
              <w:t>±</w:t>
            </w:r>
            <w:r w:rsidR="00F84B68">
              <w:rPr>
                <w:rFonts w:ascii="Times" w:eastAsia="Times New Roman" w:hAnsi="Times" w:cs="Times"/>
                <w:color w:val="000000"/>
                <w:lang w:eastAsia="en-US"/>
              </w:rPr>
              <w:t>2</w:t>
            </w:r>
          </w:p>
        </w:tc>
        <w:tc>
          <w:tcPr>
            <w:tcW w:w="1751" w:type="dxa"/>
            <w:tcBorders>
              <w:top w:val="nil"/>
              <w:left w:val="nil"/>
              <w:right w:val="nil"/>
            </w:tcBorders>
            <w:noWrap/>
            <w:vAlign w:val="bottom"/>
            <w:hideMark/>
          </w:tcPr>
          <w:p w14:paraId="3EEF6055" w14:textId="1DD3129A" w:rsidR="00C077AB" w:rsidRPr="00612964" w:rsidRDefault="00C077AB" w:rsidP="00DF749F">
            <w:pPr>
              <w:spacing w:after="0" w:line="240" w:lineRule="auto"/>
              <w:jc w:val="center"/>
              <w:rPr>
                <w:rFonts w:ascii="Times" w:eastAsia="Times New Roman" w:hAnsi="Times" w:cs="Times"/>
                <w:color w:val="000000"/>
                <w:lang w:eastAsia="en-US"/>
              </w:rPr>
            </w:pPr>
            <w:r w:rsidRPr="00DF749F">
              <w:rPr>
                <w:rFonts w:ascii="Times" w:eastAsia="Times New Roman" w:hAnsi="Times" w:cs="Times"/>
                <w:color w:val="000000"/>
                <w:lang w:eastAsia="en-US"/>
              </w:rPr>
              <w:t>1</w:t>
            </w:r>
            <w:r w:rsidR="00CD2786" w:rsidRPr="00612964">
              <w:rPr>
                <w:rFonts w:ascii="Times" w:eastAsia="Times New Roman" w:hAnsi="Times" w:cs="Times"/>
                <w:color w:val="000000"/>
                <w:lang w:eastAsia="en-US"/>
              </w:rPr>
              <w:t>±</w:t>
            </w:r>
            <w:r w:rsidR="00F84B68">
              <w:rPr>
                <w:rFonts w:ascii="Times" w:eastAsia="Times New Roman" w:hAnsi="Times" w:cs="Times"/>
                <w:color w:val="000000"/>
                <w:lang w:eastAsia="en-US"/>
              </w:rPr>
              <w:t>2</w:t>
            </w:r>
          </w:p>
        </w:tc>
        <w:tc>
          <w:tcPr>
            <w:tcW w:w="1751" w:type="dxa"/>
            <w:tcBorders>
              <w:top w:val="nil"/>
              <w:left w:val="nil"/>
              <w:right w:val="nil"/>
            </w:tcBorders>
            <w:noWrap/>
            <w:vAlign w:val="bottom"/>
            <w:hideMark/>
          </w:tcPr>
          <w:p w14:paraId="004F8542" w14:textId="2946D006" w:rsidR="00C077AB" w:rsidRPr="00612964" w:rsidRDefault="00C077AB" w:rsidP="00DF749F">
            <w:pPr>
              <w:spacing w:after="0" w:line="240" w:lineRule="auto"/>
              <w:jc w:val="center"/>
              <w:rPr>
                <w:rFonts w:ascii="Times" w:eastAsia="Times New Roman" w:hAnsi="Times" w:cs="Times"/>
                <w:color w:val="000000"/>
                <w:lang w:eastAsia="en-US"/>
              </w:rPr>
            </w:pPr>
            <w:r w:rsidRPr="00DF749F">
              <w:rPr>
                <w:rFonts w:ascii="Times" w:eastAsia="Times New Roman" w:hAnsi="Times" w:cs="Times"/>
                <w:color w:val="000000"/>
                <w:lang w:eastAsia="en-US"/>
              </w:rPr>
              <w:t>0</w:t>
            </w:r>
            <w:r w:rsidR="00CD2786" w:rsidRPr="00612964">
              <w:rPr>
                <w:rFonts w:ascii="Times" w:eastAsia="Times New Roman" w:hAnsi="Times" w:cs="Times"/>
                <w:color w:val="000000"/>
                <w:lang w:eastAsia="en-US"/>
              </w:rPr>
              <w:t>±</w:t>
            </w:r>
            <w:r w:rsidR="00F84B68">
              <w:rPr>
                <w:rFonts w:ascii="Times" w:eastAsia="Times New Roman" w:hAnsi="Times" w:cs="Times"/>
                <w:color w:val="000000"/>
                <w:lang w:eastAsia="en-US"/>
              </w:rPr>
              <w:t>1</w:t>
            </w:r>
          </w:p>
        </w:tc>
        <w:tc>
          <w:tcPr>
            <w:tcW w:w="1367" w:type="dxa"/>
            <w:tcBorders>
              <w:top w:val="nil"/>
              <w:left w:val="nil"/>
              <w:right w:val="nil"/>
            </w:tcBorders>
            <w:noWrap/>
            <w:vAlign w:val="bottom"/>
            <w:hideMark/>
          </w:tcPr>
          <w:p w14:paraId="05B7E96E" w14:textId="7D4FE34B" w:rsidR="00C077AB" w:rsidRPr="00612964" w:rsidRDefault="00C077AB" w:rsidP="00DF749F">
            <w:pPr>
              <w:spacing w:after="0" w:line="240" w:lineRule="auto"/>
              <w:jc w:val="center"/>
              <w:rPr>
                <w:rFonts w:ascii="Times" w:eastAsia="Times New Roman" w:hAnsi="Times" w:cs="Times"/>
                <w:color w:val="000000"/>
                <w:lang w:eastAsia="en-US"/>
              </w:rPr>
            </w:pPr>
            <w:r w:rsidRPr="00DF749F">
              <w:rPr>
                <w:rFonts w:ascii="Times" w:eastAsia="Times New Roman" w:hAnsi="Times" w:cs="Times"/>
                <w:color w:val="000000"/>
                <w:lang w:eastAsia="en-US"/>
              </w:rPr>
              <w:t>2</w:t>
            </w:r>
            <w:r w:rsidR="00CD2786" w:rsidRPr="00612964">
              <w:rPr>
                <w:rFonts w:ascii="Times" w:eastAsia="Times New Roman" w:hAnsi="Times" w:cs="Times"/>
                <w:color w:val="000000"/>
                <w:lang w:eastAsia="en-US"/>
              </w:rPr>
              <w:t>±1</w:t>
            </w:r>
          </w:p>
        </w:tc>
        <w:tc>
          <w:tcPr>
            <w:tcW w:w="1308" w:type="dxa"/>
            <w:tcBorders>
              <w:top w:val="nil"/>
              <w:left w:val="nil"/>
              <w:right w:val="nil"/>
            </w:tcBorders>
            <w:noWrap/>
            <w:vAlign w:val="bottom"/>
            <w:hideMark/>
          </w:tcPr>
          <w:p w14:paraId="7B82DA21" w14:textId="547CFDA0" w:rsidR="00C077AB" w:rsidRPr="00612964" w:rsidRDefault="00C077AB" w:rsidP="00DF749F">
            <w:pPr>
              <w:spacing w:after="0" w:line="240" w:lineRule="auto"/>
              <w:jc w:val="center"/>
              <w:rPr>
                <w:rFonts w:ascii="Times" w:eastAsia="Times New Roman" w:hAnsi="Times" w:cs="Times"/>
                <w:color w:val="000000"/>
                <w:lang w:eastAsia="en-US"/>
              </w:rPr>
            </w:pPr>
            <w:r w:rsidRPr="00DF749F">
              <w:rPr>
                <w:rFonts w:ascii="Times" w:eastAsia="Times New Roman" w:hAnsi="Times" w:cs="Times"/>
                <w:color w:val="000000"/>
                <w:lang w:eastAsia="en-US"/>
              </w:rPr>
              <w:t>5</w:t>
            </w:r>
            <w:r w:rsidR="00CD2786" w:rsidRPr="00612964">
              <w:rPr>
                <w:rFonts w:ascii="Times" w:eastAsia="Times New Roman" w:hAnsi="Times" w:cs="Times"/>
                <w:color w:val="000000"/>
                <w:lang w:eastAsia="en-US"/>
              </w:rPr>
              <w:t>±</w:t>
            </w:r>
            <w:r w:rsidR="00F84B68">
              <w:rPr>
                <w:rFonts w:ascii="Times" w:eastAsia="Times New Roman" w:hAnsi="Times" w:cs="Times"/>
                <w:color w:val="000000"/>
                <w:lang w:eastAsia="en-US"/>
              </w:rPr>
              <w:t>5</w:t>
            </w:r>
          </w:p>
        </w:tc>
      </w:tr>
      <w:tr w:rsidR="00C077AB" w:rsidRPr="00612964" w14:paraId="43F17E88" w14:textId="77777777" w:rsidTr="00DD0322">
        <w:trPr>
          <w:trHeight w:val="369"/>
        </w:trPr>
        <w:tc>
          <w:tcPr>
            <w:tcW w:w="3480" w:type="dxa"/>
            <w:tcBorders>
              <w:top w:val="nil"/>
              <w:left w:val="nil"/>
              <w:bottom w:val="single" w:sz="4" w:space="0" w:color="auto"/>
              <w:right w:val="nil"/>
            </w:tcBorders>
            <w:noWrap/>
            <w:vAlign w:val="bottom"/>
          </w:tcPr>
          <w:p w14:paraId="76210B0E" w14:textId="51AA3754" w:rsidR="00C077AB" w:rsidRPr="00612964" w:rsidRDefault="00C077AB" w:rsidP="00C077AB">
            <w:pPr>
              <w:spacing w:after="0" w:line="240" w:lineRule="auto"/>
              <w:rPr>
                <w:rFonts w:ascii="Times" w:eastAsia="Times New Roman" w:hAnsi="Times" w:cs="Times"/>
                <w:color w:val="000000"/>
                <w:lang w:eastAsia="en-US"/>
              </w:rPr>
            </w:pPr>
            <w:r w:rsidRPr="00612964">
              <w:rPr>
                <w:rFonts w:ascii="Times" w:eastAsia="Times New Roman" w:hAnsi="Times" w:cs="Times"/>
                <w:color w:val="000000"/>
                <w:lang w:eastAsia="en-US"/>
              </w:rPr>
              <w:t>Lab 8 (FTIR, Feret Max)</w:t>
            </w:r>
          </w:p>
        </w:tc>
        <w:tc>
          <w:tcPr>
            <w:tcW w:w="1098" w:type="dxa"/>
            <w:tcBorders>
              <w:top w:val="nil"/>
              <w:left w:val="nil"/>
              <w:bottom w:val="single" w:sz="4" w:space="0" w:color="auto"/>
              <w:right w:val="nil"/>
            </w:tcBorders>
            <w:noWrap/>
            <w:vAlign w:val="bottom"/>
          </w:tcPr>
          <w:p w14:paraId="6CB20734" w14:textId="1857ADEE" w:rsidR="00C077AB" w:rsidRPr="00612964" w:rsidRDefault="00DD0322" w:rsidP="00C077AB">
            <w:pPr>
              <w:spacing w:after="0" w:line="240" w:lineRule="auto"/>
              <w:jc w:val="center"/>
              <w:rPr>
                <w:rFonts w:ascii="Times" w:eastAsia="Times New Roman" w:hAnsi="Times" w:cs="Times"/>
                <w:color w:val="000000"/>
                <w:lang w:eastAsia="en-US"/>
              </w:rPr>
            </w:pPr>
            <w:r>
              <w:rPr>
                <w:rFonts w:ascii="Times" w:eastAsia="Times New Roman" w:hAnsi="Times" w:cs="Times"/>
                <w:color w:val="000000"/>
                <w:lang w:eastAsia="en-US"/>
              </w:rPr>
              <w:t>-</w:t>
            </w:r>
          </w:p>
        </w:tc>
        <w:tc>
          <w:tcPr>
            <w:tcW w:w="1574" w:type="dxa"/>
            <w:tcBorders>
              <w:top w:val="nil"/>
              <w:left w:val="nil"/>
              <w:bottom w:val="single" w:sz="4" w:space="0" w:color="auto"/>
              <w:right w:val="nil"/>
            </w:tcBorders>
            <w:noWrap/>
            <w:vAlign w:val="bottom"/>
          </w:tcPr>
          <w:p w14:paraId="04CB3E1F" w14:textId="76B84133" w:rsidR="00C077AB" w:rsidRPr="00612964" w:rsidRDefault="00DD0322" w:rsidP="00C077AB">
            <w:pPr>
              <w:spacing w:after="0" w:line="240" w:lineRule="auto"/>
              <w:jc w:val="center"/>
              <w:rPr>
                <w:rFonts w:ascii="Times" w:eastAsia="Times New Roman" w:hAnsi="Times" w:cs="Times"/>
                <w:color w:val="000000"/>
                <w:lang w:eastAsia="en-US"/>
              </w:rPr>
            </w:pPr>
            <w:r>
              <w:rPr>
                <w:rFonts w:ascii="Times" w:eastAsia="Times New Roman" w:hAnsi="Times" w:cs="Times"/>
                <w:color w:val="000000"/>
                <w:lang w:eastAsia="en-US"/>
              </w:rPr>
              <w:t>-</w:t>
            </w:r>
          </w:p>
        </w:tc>
        <w:tc>
          <w:tcPr>
            <w:tcW w:w="1751" w:type="dxa"/>
            <w:tcBorders>
              <w:top w:val="nil"/>
              <w:left w:val="nil"/>
              <w:bottom w:val="single" w:sz="4" w:space="0" w:color="auto"/>
              <w:right w:val="nil"/>
            </w:tcBorders>
            <w:noWrap/>
            <w:vAlign w:val="bottom"/>
          </w:tcPr>
          <w:p w14:paraId="041AD1DB" w14:textId="15AA3525" w:rsidR="00C077AB" w:rsidRPr="00612964" w:rsidRDefault="00DD0322" w:rsidP="00C077AB">
            <w:pPr>
              <w:spacing w:after="0" w:line="240" w:lineRule="auto"/>
              <w:jc w:val="center"/>
              <w:rPr>
                <w:rFonts w:ascii="Times" w:eastAsia="Times New Roman" w:hAnsi="Times" w:cs="Times"/>
                <w:color w:val="000000"/>
                <w:lang w:eastAsia="en-US"/>
              </w:rPr>
            </w:pPr>
            <w:r>
              <w:rPr>
                <w:rFonts w:ascii="Times" w:eastAsia="Times New Roman" w:hAnsi="Times" w:cs="Times"/>
                <w:color w:val="000000"/>
                <w:lang w:eastAsia="en-US"/>
              </w:rPr>
              <w:t>-</w:t>
            </w:r>
          </w:p>
        </w:tc>
        <w:tc>
          <w:tcPr>
            <w:tcW w:w="1751" w:type="dxa"/>
            <w:tcBorders>
              <w:top w:val="nil"/>
              <w:left w:val="nil"/>
              <w:bottom w:val="single" w:sz="4" w:space="0" w:color="auto"/>
              <w:right w:val="nil"/>
            </w:tcBorders>
            <w:noWrap/>
            <w:vAlign w:val="bottom"/>
          </w:tcPr>
          <w:p w14:paraId="13F16094" w14:textId="3DC58A68" w:rsidR="00C077AB" w:rsidRPr="00612964" w:rsidRDefault="00DD0322" w:rsidP="00C077AB">
            <w:pPr>
              <w:spacing w:after="0" w:line="240" w:lineRule="auto"/>
              <w:jc w:val="center"/>
              <w:rPr>
                <w:rFonts w:ascii="Times" w:eastAsia="Times New Roman" w:hAnsi="Times" w:cs="Times"/>
                <w:color w:val="000000"/>
                <w:lang w:eastAsia="en-US"/>
              </w:rPr>
            </w:pPr>
            <w:r>
              <w:rPr>
                <w:rFonts w:ascii="Times" w:eastAsia="Times New Roman" w:hAnsi="Times" w:cs="Times"/>
                <w:color w:val="000000"/>
                <w:lang w:eastAsia="en-US"/>
              </w:rPr>
              <w:t>-</w:t>
            </w:r>
          </w:p>
        </w:tc>
        <w:tc>
          <w:tcPr>
            <w:tcW w:w="1367" w:type="dxa"/>
            <w:tcBorders>
              <w:top w:val="nil"/>
              <w:left w:val="nil"/>
              <w:bottom w:val="single" w:sz="4" w:space="0" w:color="auto"/>
              <w:right w:val="nil"/>
            </w:tcBorders>
            <w:noWrap/>
            <w:vAlign w:val="bottom"/>
          </w:tcPr>
          <w:p w14:paraId="2E12D313" w14:textId="5E5B99F0" w:rsidR="00C077AB" w:rsidRPr="00612964" w:rsidRDefault="00DD0322" w:rsidP="00C077AB">
            <w:pPr>
              <w:spacing w:after="0" w:line="240" w:lineRule="auto"/>
              <w:jc w:val="center"/>
              <w:rPr>
                <w:rFonts w:ascii="Times" w:eastAsia="Times New Roman" w:hAnsi="Times" w:cs="Times"/>
                <w:color w:val="000000"/>
                <w:lang w:eastAsia="en-US"/>
              </w:rPr>
            </w:pPr>
            <w:r>
              <w:rPr>
                <w:rFonts w:ascii="Times" w:eastAsia="Times New Roman" w:hAnsi="Times" w:cs="Times"/>
                <w:color w:val="000000"/>
                <w:lang w:eastAsia="en-US"/>
              </w:rPr>
              <w:t>-</w:t>
            </w:r>
          </w:p>
        </w:tc>
        <w:tc>
          <w:tcPr>
            <w:tcW w:w="1308" w:type="dxa"/>
            <w:tcBorders>
              <w:top w:val="nil"/>
              <w:left w:val="nil"/>
              <w:bottom w:val="single" w:sz="4" w:space="0" w:color="auto"/>
              <w:right w:val="nil"/>
            </w:tcBorders>
            <w:noWrap/>
            <w:vAlign w:val="bottom"/>
          </w:tcPr>
          <w:p w14:paraId="23385A6B" w14:textId="2E87FED5" w:rsidR="00C077AB" w:rsidRPr="00612964" w:rsidRDefault="00C077AB" w:rsidP="00C077AB">
            <w:pPr>
              <w:spacing w:after="0" w:line="240" w:lineRule="auto"/>
              <w:jc w:val="center"/>
              <w:rPr>
                <w:rFonts w:ascii="Times" w:eastAsia="Times New Roman" w:hAnsi="Times" w:cs="Times"/>
                <w:color w:val="000000"/>
                <w:lang w:eastAsia="en-US"/>
              </w:rPr>
            </w:pPr>
            <w:r w:rsidRPr="00612964">
              <w:rPr>
                <w:rFonts w:ascii="Times" w:eastAsia="Times New Roman" w:hAnsi="Times" w:cs="Times"/>
                <w:color w:val="000000"/>
                <w:lang w:eastAsia="en-US"/>
              </w:rPr>
              <w:t>0</w:t>
            </w:r>
            <w:r w:rsidR="00694A4E" w:rsidRPr="00612964">
              <w:rPr>
                <w:rFonts w:ascii="Times" w:eastAsia="Times New Roman" w:hAnsi="Times" w:cs="Times"/>
                <w:color w:val="000000"/>
                <w:lang w:eastAsia="en-US"/>
              </w:rPr>
              <w:t>±0</w:t>
            </w:r>
          </w:p>
        </w:tc>
      </w:tr>
      <w:tr w:rsidR="00C077AB" w:rsidRPr="00612964" w14:paraId="7A34BA2A" w14:textId="77777777" w:rsidTr="00DD0322">
        <w:trPr>
          <w:trHeight w:val="369"/>
        </w:trPr>
        <w:tc>
          <w:tcPr>
            <w:tcW w:w="3480" w:type="dxa"/>
            <w:tcBorders>
              <w:top w:val="single" w:sz="4" w:space="0" w:color="auto"/>
              <w:left w:val="nil"/>
              <w:bottom w:val="nil"/>
              <w:right w:val="nil"/>
            </w:tcBorders>
            <w:noWrap/>
            <w:vAlign w:val="bottom"/>
          </w:tcPr>
          <w:p w14:paraId="5502D5CD" w14:textId="10A1C3F3" w:rsidR="00544CF1" w:rsidRPr="00612964" w:rsidRDefault="00544CF1" w:rsidP="00C077AB">
            <w:pPr>
              <w:spacing w:after="0" w:line="240" w:lineRule="auto"/>
              <w:rPr>
                <w:rFonts w:ascii="Times" w:eastAsia="Times New Roman" w:hAnsi="Times" w:cs="Times"/>
                <w:color w:val="000000"/>
                <w:lang w:eastAsia="en-US"/>
              </w:rPr>
            </w:pPr>
          </w:p>
        </w:tc>
        <w:tc>
          <w:tcPr>
            <w:tcW w:w="1098" w:type="dxa"/>
            <w:tcBorders>
              <w:top w:val="single" w:sz="4" w:space="0" w:color="auto"/>
              <w:left w:val="nil"/>
              <w:bottom w:val="nil"/>
              <w:right w:val="nil"/>
            </w:tcBorders>
            <w:noWrap/>
            <w:vAlign w:val="bottom"/>
          </w:tcPr>
          <w:p w14:paraId="68D10A2A" w14:textId="77777777" w:rsidR="00C077AB" w:rsidRPr="00612964" w:rsidRDefault="00C077AB" w:rsidP="00C077AB">
            <w:pPr>
              <w:spacing w:after="0" w:line="240" w:lineRule="auto"/>
              <w:rPr>
                <w:rFonts w:ascii="Times" w:eastAsia="Times New Roman" w:hAnsi="Times" w:cs="Times"/>
                <w:color w:val="000000"/>
                <w:lang w:eastAsia="en-US"/>
              </w:rPr>
            </w:pPr>
          </w:p>
        </w:tc>
        <w:tc>
          <w:tcPr>
            <w:tcW w:w="1574" w:type="dxa"/>
            <w:tcBorders>
              <w:top w:val="single" w:sz="4" w:space="0" w:color="auto"/>
              <w:left w:val="nil"/>
              <w:bottom w:val="nil"/>
              <w:right w:val="nil"/>
            </w:tcBorders>
            <w:noWrap/>
            <w:vAlign w:val="bottom"/>
          </w:tcPr>
          <w:p w14:paraId="367FCE4A" w14:textId="77777777" w:rsidR="00C077AB" w:rsidRPr="00612964" w:rsidRDefault="00C077AB" w:rsidP="00C077AB">
            <w:pPr>
              <w:spacing w:after="0" w:line="240" w:lineRule="auto"/>
              <w:rPr>
                <w:rFonts w:ascii="Times" w:eastAsia="Times New Roman" w:hAnsi="Times" w:cs="Times"/>
                <w:lang w:eastAsia="en-US"/>
              </w:rPr>
            </w:pPr>
          </w:p>
        </w:tc>
        <w:tc>
          <w:tcPr>
            <w:tcW w:w="1751" w:type="dxa"/>
            <w:tcBorders>
              <w:top w:val="single" w:sz="4" w:space="0" w:color="auto"/>
              <w:left w:val="nil"/>
              <w:bottom w:val="nil"/>
              <w:right w:val="nil"/>
            </w:tcBorders>
            <w:noWrap/>
            <w:vAlign w:val="bottom"/>
          </w:tcPr>
          <w:p w14:paraId="6019CF56" w14:textId="77777777" w:rsidR="00C077AB" w:rsidRPr="00612964" w:rsidRDefault="00C077AB" w:rsidP="00C077AB">
            <w:pPr>
              <w:spacing w:after="0" w:line="240" w:lineRule="auto"/>
              <w:rPr>
                <w:rFonts w:ascii="Times" w:eastAsia="Times New Roman" w:hAnsi="Times" w:cs="Times"/>
                <w:lang w:eastAsia="en-US"/>
              </w:rPr>
            </w:pPr>
          </w:p>
        </w:tc>
        <w:tc>
          <w:tcPr>
            <w:tcW w:w="1751" w:type="dxa"/>
            <w:tcBorders>
              <w:top w:val="single" w:sz="4" w:space="0" w:color="auto"/>
              <w:left w:val="nil"/>
              <w:bottom w:val="nil"/>
              <w:right w:val="nil"/>
            </w:tcBorders>
            <w:noWrap/>
            <w:vAlign w:val="bottom"/>
          </w:tcPr>
          <w:p w14:paraId="59340A01" w14:textId="77777777" w:rsidR="00C077AB" w:rsidRPr="00612964" w:rsidRDefault="00C077AB" w:rsidP="00C077AB">
            <w:pPr>
              <w:spacing w:after="0" w:line="240" w:lineRule="auto"/>
              <w:rPr>
                <w:rFonts w:ascii="Times" w:eastAsia="Times New Roman" w:hAnsi="Times" w:cs="Times"/>
                <w:lang w:eastAsia="en-US"/>
              </w:rPr>
            </w:pPr>
          </w:p>
        </w:tc>
        <w:tc>
          <w:tcPr>
            <w:tcW w:w="1367" w:type="dxa"/>
            <w:tcBorders>
              <w:top w:val="single" w:sz="4" w:space="0" w:color="auto"/>
              <w:left w:val="nil"/>
              <w:bottom w:val="nil"/>
              <w:right w:val="nil"/>
            </w:tcBorders>
            <w:noWrap/>
            <w:vAlign w:val="bottom"/>
          </w:tcPr>
          <w:p w14:paraId="3C70BA8E" w14:textId="77777777" w:rsidR="00C077AB" w:rsidRPr="00612964" w:rsidRDefault="00C077AB" w:rsidP="00C077AB">
            <w:pPr>
              <w:spacing w:after="0" w:line="240" w:lineRule="auto"/>
              <w:rPr>
                <w:rFonts w:ascii="Times" w:eastAsia="Times New Roman" w:hAnsi="Times" w:cs="Times"/>
                <w:lang w:eastAsia="en-US"/>
              </w:rPr>
            </w:pPr>
          </w:p>
        </w:tc>
        <w:tc>
          <w:tcPr>
            <w:tcW w:w="1308" w:type="dxa"/>
            <w:tcBorders>
              <w:top w:val="single" w:sz="4" w:space="0" w:color="auto"/>
              <w:left w:val="nil"/>
              <w:bottom w:val="nil"/>
              <w:right w:val="nil"/>
            </w:tcBorders>
            <w:noWrap/>
            <w:vAlign w:val="bottom"/>
          </w:tcPr>
          <w:p w14:paraId="4BB1AC88" w14:textId="15215E23" w:rsidR="00C077AB" w:rsidRPr="00612964" w:rsidRDefault="00C077AB" w:rsidP="00C077AB">
            <w:pPr>
              <w:spacing w:after="0" w:line="240" w:lineRule="auto"/>
              <w:jc w:val="right"/>
              <w:rPr>
                <w:rFonts w:ascii="Times" w:eastAsia="Times New Roman" w:hAnsi="Times" w:cs="Times"/>
                <w:color w:val="000000"/>
                <w:lang w:eastAsia="en-US"/>
              </w:rPr>
            </w:pPr>
          </w:p>
        </w:tc>
      </w:tr>
    </w:tbl>
    <w:p w14:paraId="7B6D9967" w14:textId="03907400" w:rsidR="005250A4" w:rsidRPr="005250A4" w:rsidRDefault="005250A4" w:rsidP="005250A4">
      <w:pPr>
        <w:jc w:val="both"/>
        <w:rPr>
          <w:rFonts w:ascii="Times New Roman" w:hAnsi="Times New Roman" w:cs="Times New Roman"/>
          <w:i/>
          <w:iCs/>
          <w:color w:val="0E2841" w:themeColor="text2"/>
        </w:rPr>
      </w:pPr>
      <w:r w:rsidRPr="005250A4">
        <w:rPr>
          <w:rFonts w:ascii="Times New Roman" w:hAnsi="Times New Roman" w:cs="Times New Roman"/>
          <w:i/>
          <w:iCs/>
        </w:rPr>
        <w:lastRenderedPageBreak/>
        <w:t xml:space="preserve">Table S </w:t>
      </w:r>
      <w:r w:rsidRPr="005250A4">
        <w:rPr>
          <w:rFonts w:ascii="Times New Roman" w:hAnsi="Times New Roman" w:cs="Times New Roman"/>
          <w:i/>
          <w:iCs/>
        </w:rPr>
        <w:fldChar w:fldCharType="begin"/>
      </w:r>
      <w:r w:rsidRPr="005250A4">
        <w:rPr>
          <w:rFonts w:ascii="Times New Roman" w:hAnsi="Times New Roman" w:cs="Times New Roman"/>
          <w:i/>
          <w:iCs/>
        </w:rPr>
        <w:instrText xml:space="preserve"> SEQ Table_S \* ARABIC </w:instrText>
      </w:r>
      <w:r w:rsidRPr="005250A4">
        <w:rPr>
          <w:rFonts w:ascii="Times New Roman" w:hAnsi="Times New Roman" w:cs="Times New Roman"/>
          <w:i/>
          <w:iCs/>
        </w:rPr>
        <w:fldChar w:fldCharType="separate"/>
      </w:r>
      <w:r w:rsidRPr="005250A4">
        <w:rPr>
          <w:rFonts w:ascii="Times New Roman" w:hAnsi="Times New Roman" w:cs="Times New Roman"/>
          <w:i/>
          <w:iCs/>
          <w:noProof/>
        </w:rPr>
        <w:t>4</w:t>
      </w:r>
      <w:r w:rsidRPr="005250A4">
        <w:rPr>
          <w:rFonts w:ascii="Times New Roman" w:hAnsi="Times New Roman" w:cs="Times New Roman"/>
          <w:i/>
          <w:iCs/>
        </w:rPr>
        <w:fldChar w:fldCharType="end"/>
      </w:r>
      <w:r w:rsidRPr="005250A4">
        <w:rPr>
          <w:rFonts w:ascii="Times New Roman" w:hAnsi="Times New Roman" w:cs="Times New Roman"/>
          <w:i/>
          <w:iCs/>
        </w:rPr>
        <w:t xml:space="preserve">: </w:t>
      </w:r>
      <w:r w:rsidRPr="005250A4">
        <w:rPr>
          <w:rFonts w:ascii="Times New Roman" w:hAnsi="Times New Roman" w:cs="Times New Roman"/>
          <w:i/>
          <w:iCs/>
          <w:color w:val="0E2841" w:themeColor="text2"/>
        </w:rPr>
        <w:t>Reported</w:t>
      </w:r>
      <w:r w:rsidRPr="00612964">
        <w:rPr>
          <w:rFonts w:ascii="Times New Roman" w:hAnsi="Times New Roman" w:cs="Times New Roman"/>
          <w:i/>
          <w:iCs/>
          <w:color w:val="0E2841" w:themeColor="text2"/>
        </w:rPr>
        <w:t xml:space="preserve"> </w:t>
      </w:r>
      <w:proofErr w:type="spellStart"/>
      <w:r>
        <w:rPr>
          <w:rFonts w:ascii="Times New Roman" w:hAnsi="Times New Roman" w:cs="Times New Roman"/>
          <w:i/>
          <w:iCs/>
          <w:color w:val="0E2841" w:themeColor="text2"/>
        </w:rPr>
        <w:t>unspiked</w:t>
      </w:r>
      <w:proofErr w:type="spellEnd"/>
      <w:r>
        <w:rPr>
          <w:rFonts w:ascii="Times New Roman" w:hAnsi="Times New Roman" w:cs="Times New Roman"/>
          <w:i/>
          <w:iCs/>
          <w:color w:val="0E2841" w:themeColor="text2"/>
        </w:rPr>
        <w:t xml:space="preserve"> matrix sample</w:t>
      </w:r>
      <w:r w:rsidRPr="00612964">
        <w:rPr>
          <w:rFonts w:ascii="Times New Roman" w:hAnsi="Times New Roman" w:cs="Times New Roman"/>
          <w:i/>
          <w:iCs/>
          <w:color w:val="0E2841" w:themeColor="text2"/>
        </w:rPr>
        <w:t xml:space="preserve"> values </w:t>
      </w:r>
      <w:r w:rsidRPr="00DD0322">
        <w:rPr>
          <w:rFonts w:ascii="Times New Roman" w:hAnsi="Times New Roman" w:cs="Times New Roman"/>
          <w:i/>
          <w:iCs/>
          <w:color w:val="0E2841" w:themeColor="text2"/>
        </w:rPr>
        <w:t>in the requested size bins for all participating laboratories using microscopy techniques. Variability expressed as the sample standard deviation.</w:t>
      </w:r>
    </w:p>
    <w:tbl>
      <w:tblPr>
        <w:tblW w:w="12329" w:type="dxa"/>
        <w:tblLook w:val="04A0" w:firstRow="1" w:lastRow="0" w:firstColumn="1" w:lastColumn="0" w:noHBand="0" w:noVBand="1"/>
      </w:tblPr>
      <w:tblGrid>
        <w:gridCol w:w="3480"/>
        <w:gridCol w:w="1188"/>
        <w:gridCol w:w="1574"/>
        <w:gridCol w:w="1751"/>
        <w:gridCol w:w="1751"/>
        <w:gridCol w:w="1548"/>
        <w:gridCol w:w="1668"/>
      </w:tblGrid>
      <w:tr w:rsidR="0085615B" w:rsidRPr="00612964" w14:paraId="7CFD03AC" w14:textId="77777777" w:rsidTr="00DD0322">
        <w:trPr>
          <w:trHeight w:val="369"/>
        </w:trPr>
        <w:tc>
          <w:tcPr>
            <w:tcW w:w="3480" w:type="dxa"/>
            <w:tcBorders>
              <w:top w:val="nil"/>
              <w:left w:val="nil"/>
              <w:right w:val="nil"/>
            </w:tcBorders>
            <w:noWrap/>
            <w:vAlign w:val="bottom"/>
            <w:hideMark/>
          </w:tcPr>
          <w:p w14:paraId="4BED6EC0" w14:textId="77777777" w:rsidR="0085615B" w:rsidRPr="00DD0322" w:rsidRDefault="0085615B">
            <w:pPr>
              <w:spacing w:after="0" w:line="240" w:lineRule="auto"/>
              <w:rPr>
                <w:rFonts w:ascii="Times" w:eastAsia="Times New Roman" w:hAnsi="Times" w:cs="Times"/>
                <w:b/>
                <w:color w:val="000000"/>
                <w:lang w:eastAsia="en-US"/>
              </w:rPr>
            </w:pPr>
            <w:r w:rsidRPr="00DD0322">
              <w:rPr>
                <w:rFonts w:ascii="Times" w:eastAsia="Times New Roman" w:hAnsi="Times" w:cs="Times"/>
                <w:b/>
                <w:color w:val="000000"/>
                <w:lang w:eastAsia="en-US"/>
              </w:rPr>
              <w:t>LDPE</w:t>
            </w:r>
          </w:p>
        </w:tc>
        <w:tc>
          <w:tcPr>
            <w:tcW w:w="7541" w:type="dxa"/>
            <w:gridSpan w:val="5"/>
            <w:tcBorders>
              <w:top w:val="nil"/>
              <w:left w:val="nil"/>
              <w:right w:val="nil"/>
            </w:tcBorders>
            <w:noWrap/>
            <w:vAlign w:val="bottom"/>
            <w:hideMark/>
          </w:tcPr>
          <w:p w14:paraId="6EBE8E9E" w14:textId="77777777" w:rsidR="0085615B" w:rsidRPr="00612964" w:rsidRDefault="0085615B">
            <w:pPr>
              <w:spacing w:after="0" w:line="240" w:lineRule="auto"/>
              <w:jc w:val="center"/>
              <w:rPr>
                <w:rFonts w:ascii="Times" w:eastAsia="Times New Roman" w:hAnsi="Times" w:cs="Times"/>
                <w:color w:val="000000"/>
                <w:lang w:eastAsia="en-US"/>
              </w:rPr>
            </w:pPr>
            <w:r w:rsidRPr="00612964">
              <w:rPr>
                <w:rFonts w:ascii="Times" w:eastAsia="Times New Roman" w:hAnsi="Times" w:cs="Times"/>
                <w:color w:val="000000"/>
                <w:lang w:eastAsia="en-US"/>
              </w:rPr>
              <w:t>size range</w:t>
            </w:r>
          </w:p>
        </w:tc>
        <w:tc>
          <w:tcPr>
            <w:tcW w:w="1308" w:type="dxa"/>
            <w:tcBorders>
              <w:top w:val="nil"/>
              <w:left w:val="nil"/>
              <w:right w:val="nil"/>
            </w:tcBorders>
            <w:noWrap/>
            <w:vAlign w:val="bottom"/>
            <w:hideMark/>
          </w:tcPr>
          <w:p w14:paraId="1F723F8F" w14:textId="77777777" w:rsidR="0085615B" w:rsidRPr="00612964" w:rsidRDefault="0085615B">
            <w:pPr>
              <w:spacing w:after="0" w:line="240" w:lineRule="auto"/>
              <w:jc w:val="center"/>
              <w:rPr>
                <w:rFonts w:ascii="Times" w:eastAsia="Times New Roman" w:hAnsi="Times" w:cs="Times"/>
                <w:color w:val="000000"/>
                <w:lang w:eastAsia="en-US"/>
              </w:rPr>
            </w:pPr>
          </w:p>
        </w:tc>
      </w:tr>
      <w:tr w:rsidR="0085615B" w:rsidRPr="00612964" w14:paraId="4E2A8AFF" w14:textId="77777777" w:rsidTr="00DD0322">
        <w:trPr>
          <w:trHeight w:val="369"/>
        </w:trPr>
        <w:tc>
          <w:tcPr>
            <w:tcW w:w="3480" w:type="dxa"/>
            <w:tcBorders>
              <w:top w:val="nil"/>
              <w:left w:val="nil"/>
              <w:bottom w:val="single" w:sz="4" w:space="0" w:color="auto"/>
              <w:right w:val="nil"/>
            </w:tcBorders>
            <w:noWrap/>
            <w:vAlign w:val="bottom"/>
            <w:hideMark/>
          </w:tcPr>
          <w:p w14:paraId="1182DC91" w14:textId="77777777" w:rsidR="0085615B" w:rsidRPr="00612964" w:rsidRDefault="0085615B">
            <w:pPr>
              <w:spacing w:after="0" w:line="240" w:lineRule="auto"/>
              <w:rPr>
                <w:rFonts w:ascii="Times" w:eastAsia="Times New Roman" w:hAnsi="Times" w:cs="Times"/>
                <w:color w:val="000000"/>
                <w:lang w:eastAsia="en-US"/>
              </w:rPr>
            </w:pPr>
            <w:r w:rsidRPr="00612964">
              <w:rPr>
                <w:rFonts w:ascii="Times" w:eastAsia="Times New Roman" w:hAnsi="Times" w:cs="Times"/>
                <w:color w:val="000000"/>
                <w:lang w:eastAsia="en-US"/>
              </w:rPr>
              <w:t>Laboratory</w:t>
            </w:r>
          </w:p>
        </w:tc>
        <w:tc>
          <w:tcPr>
            <w:tcW w:w="1098" w:type="dxa"/>
            <w:tcBorders>
              <w:left w:val="nil"/>
              <w:bottom w:val="single" w:sz="4" w:space="0" w:color="auto"/>
              <w:right w:val="nil"/>
            </w:tcBorders>
            <w:noWrap/>
            <w:vAlign w:val="bottom"/>
            <w:hideMark/>
          </w:tcPr>
          <w:p w14:paraId="64545C8C" w14:textId="77777777" w:rsidR="0085615B" w:rsidRPr="00612964" w:rsidRDefault="0085615B" w:rsidP="00DD0322">
            <w:pPr>
              <w:spacing w:after="0" w:line="240" w:lineRule="auto"/>
              <w:jc w:val="center"/>
              <w:rPr>
                <w:rFonts w:ascii="Times" w:eastAsia="Times New Roman" w:hAnsi="Times" w:cs="Times"/>
                <w:color w:val="000000"/>
                <w:lang w:eastAsia="en-US"/>
              </w:rPr>
            </w:pPr>
            <w:r w:rsidRPr="00612964">
              <w:rPr>
                <w:rFonts w:ascii="Times" w:eastAsia="Times New Roman" w:hAnsi="Times" w:cs="Times"/>
                <w:color w:val="000000"/>
                <w:lang w:eastAsia="en-US"/>
              </w:rPr>
              <w:t>&lt;50 µm</w:t>
            </w:r>
          </w:p>
        </w:tc>
        <w:tc>
          <w:tcPr>
            <w:tcW w:w="1574" w:type="dxa"/>
            <w:tcBorders>
              <w:left w:val="nil"/>
              <w:bottom w:val="single" w:sz="4" w:space="0" w:color="auto"/>
              <w:right w:val="nil"/>
            </w:tcBorders>
            <w:noWrap/>
            <w:vAlign w:val="bottom"/>
            <w:hideMark/>
          </w:tcPr>
          <w:p w14:paraId="136F57B4" w14:textId="77777777" w:rsidR="0085615B" w:rsidRPr="00612964" w:rsidRDefault="0085615B">
            <w:pPr>
              <w:spacing w:after="0" w:line="240" w:lineRule="auto"/>
              <w:jc w:val="center"/>
              <w:rPr>
                <w:rFonts w:ascii="Times" w:eastAsia="Times New Roman" w:hAnsi="Times" w:cs="Times"/>
                <w:color w:val="000000"/>
                <w:lang w:eastAsia="en-US"/>
              </w:rPr>
            </w:pPr>
            <w:r w:rsidRPr="00612964">
              <w:rPr>
                <w:rFonts w:ascii="Times" w:eastAsia="Times New Roman" w:hAnsi="Times" w:cs="Times"/>
                <w:color w:val="000000"/>
                <w:lang w:eastAsia="en-US"/>
              </w:rPr>
              <w:t>50-100 µm</w:t>
            </w:r>
          </w:p>
        </w:tc>
        <w:tc>
          <w:tcPr>
            <w:tcW w:w="1751" w:type="dxa"/>
            <w:tcBorders>
              <w:left w:val="nil"/>
              <w:bottom w:val="single" w:sz="4" w:space="0" w:color="auto"/>
              <w:right w:val="nil"/>
            </w:tcBorders>
            <w:noWrap/>
            <w:vAlign w:val="bottom"/>
            <w:hideMark/>
          </w:tcPr>
          <w:p w14:paraId="31845CFF" w14:textId="77777777" w:rsidR="0085615B" w:rsidRPr="00612964" w:rsidRDefault="0085615B">
            <w:pPr>
              <w:spacing w:after="0" w:line="240" w:lineRule="auto"/>
              <w:jc w:val="center"/>
              <w:rPr>
                <w:rFonts w:ascii="Times" w:eastAsia="Times New Roman" w:hAnsi="Times" w:cs="Times"/>
                <w:color w:val="000000"/>
                <w:lang w:eastAsia="en-US"/>
              </w:rPr>
            </w:pPr>
            <w:r w:rsidRPr="00612964">
              <w:rPr>
                <w:rFonts w:ascii="Times" w:eastAsia="Times New Roman" w:hAnsi="Times" w:cs="Times"/>
                <w:color w:val="000000"/>
                <w:lang w:eastAsia="en-US"/>
              </w:rPr>
              <w:t>100-200 µm</w:t>
            </w:r>
          </w:p>
        </w:tc>
        <w:tc>
          <w:tcPr>
            <w:tcW w:w="1751" w:type="dxa"/>
            <w:tcBorders>
              <w:left w:val="nil"/>
              <w:bottom w:val="single" w:sz="4" w:space="0" w:color="auto"/>
              <w:right w:val="nil"/>
            </w:tcBorders>
            <w:noWrap/>
            <w:vAlign w:val="bottom"/>
            <w:hideMark/>
          </w:tcPr>
          <w:p w14:paraId="3DF07CDA" w14:textId="77777777" w:rsidR="0085615B" w:rsidRPr="00612964" w:rsidRDefault="0085615B">
            <w:pPr>
              <w:spacing w:after="0" w:line="240" w:lineRule="auto"/>
              <w:jc w:val="center"/>
              <w:rPr>
                <w:rFonts w:ascii="Times" w:eastAsia="Times New Roman" w:hAnsi="Times" w:cs="Times"/>
                <w:color w:val="000000"/>
                <w:lang w:eastAsia="en-US"/>
              </w:rPr>
            </w:pPr>
            <w:r w:rsidRPr="00612964">
              <w:rPr>
                <w:rFonts w:ascii="Times" w:eastAsia="Times New Roman" w:hAnsi="Times" w:cs="Times"/>
                <w:color w:val="000000"/>
                <w:lang w:eastAsia="en-US"/>
              </w:rPr>
              <w:t>200-300 µm</w:t>
            </w:r>
          </w:p>
        </w:tc>
        <w:tc>
          <w:tcPr>
            <w:tcW w:w="1367" w:type="dxa"/>
            <w:tcBorders>
              <w:left w:val="nil"/>
              <w:bottom w:val="single" w:sz="4" w:space="0" w:color="auto"/>
              <w:right w:val="nil"/>
            </w:tcBorders>
            <w:noWrap/>
            <w:vAlign w:val="bottom"/>
            <w:hideMark/>
          </w:tcPr>
          <w:p w14:paraId="4DF28558" w14:textId="77777777" w:rsidR="0085615B" w:rsidRPr="00612964" w:rsidRDefault="0085615B">
            <w:pPr>
              <w:spacing w:after="0" w:line="240" w:lineRule="auto"/>
              <w:jc w:val="center"/>
              <w:rPr>
                <w:rFonts w:ascii="Times" w:eastAsia="Times New Roman" w:hAnsi="Times" w:cs="Times"/>
                <w:color w:val="000000"/>
                <w:lang w:eastAsia="en-US"/>
              </w:rPr>
            </w:pPr>
            <w:r w:rsidRPr="00612964">
              <w:rPr>
                <w:rFonts w:ascii="Times" w:eastAsia="Times New Roman" w:hAnsi="Times" w:cs="Times"/>
                <w:color w:val="000000"/>
                <w:lang w:eastAsia="en-US"/>
              </w:rPr>
              <w:t>&gt; 300 µm</w:t>
            </w:r>
          </w:p>
        </w:tc>
        <w:tc>
          <w:tcPr>
            <w:tcW w:w="1308" w:type="dxa"/>
            <w:tcBorders>
              <w:top w:val="nil"/>
              <w:left w:val="nil"/>
              <w:bottom w:val="single" w:sz="4" w:space="0" w:color="auto"/>
              <w:right w:val="nil"/>
            </w:tcBorders>
            <w:noWrap/>
            <w:vAlign w:val="bottom"/>
            <w:hideMark/>
          </w:tcPr>
          <w:p w14:paraId="6BF26C1D" w14:textId="77777777" w:rsidR="0085615B" w:rsidRPr="00612964" w:rsidRDefault="0085615B" w:rsidP="00DD0322">
            <w:pPr>
              <w:spacing w:after="0" w:line="240" w:lineRule="auto"/>
              <w:jc w:val="center"/>
              <w:rPr>
                <w:rFonts w:ascii="Times" w:eastAsia="Times New Roman" w:hAnsi="Times" w:cs="Times"/>
                <w:color w:val="000000"/>
                <w:lang w:eastAsia="en-US"/>
              </w:rPr>
            </w:pPr>
            <w:r w:rsidRPr="00612964">
              <w:rPr>
                <w:rFonts w:ascii="Times" w:eastAsia="Times New Roman" w:hAnsi="Times" w:cs="Times"/>
                <w:color w:val="000000"/>
                <w:lang w:eastAsia="en-US"/>
              </w:rPr>
              <w:t>Total</w:t>
            </w:r>
          </w:p>
        </w:tc>
      </w:tr>
      <w:tr w:rsidR="00C0260E" w:rsidRPr="00612964" w14:paraId="08E9C27F" w14:textId="77777777" w:rsidTr="00DD0322">
        <w:trPr>
          <w:trHeight w:val="369"/>
        </w:trPr>
        <w:tc>
          <w:tcPr>
            <w:tcW w:w="3480" w:type="dxa"/>
            <w:tcBorders>
              <w:top w:val="single" w:sz="4" w:space="0" w:color="auto"/>
              <w:left w:val="nil"/>
              <w:bottom w:val="nil"/>
              <w:right w:val="nil"/>
            </w:tcBorders>
            <w:noWrap/>
            <w:vAlign w:val="bottom"/>
            <w:hideMark/>
          </w:tcPr>
          <w:p w14:paraId="51233938" w14:textId="77777777" w:rsidR="00C0260E" w:rsidRPr="00612964" w:rsidRDefault="00C0260E" w:rsidP="00C0260E">
            <w:pPr>
              <w:spacing w:after="0" w:line="240" w:lineRule="auto"/>
              <w:rPr>
                <w:rFonts w:ascii="Times" w:eastAsia="Times New Roman" w:hAnsi="Times" w:cs="Times"/>
                <w:color w:val="000000"/>
                <w:lang w:eastAsia="en-US"/>
              </w:rPr>
            </w:pPr>
            <w:r w:rsidRPr="00612964">
              <w:rPr>
                <w:rFonts w:ascii="Times" w:eastAsia="Times New Roman" w:hAnsi="Times" w:cs="Times"/>
                <w:color w:val="000000"/>
                <w:lang w:eastAsia="en-US"/>
              </w:rPr>
              <w:t>Lab 1 (Raman, ECD)</w:t>
            </w:r>
          </w:p>
        </w:tc>
        <w:tc>
          <w:tcPr>
            <w:tcW w:w="1098" w:type="dxa"/>
            <w:tcBorders>
              <w:top w:val="single" w:sz="4" w:space="0" w:color="auto"/>
              <w:left w:val="nil"/>
              <w:bottom w:val="nil"/>
              <w:right w:val="nil"/>
            </w:tcBorders>
            <w:noWrap/>
            <w:vAlign w:val="bottom"/>
            <w:hideMark/>
          </w:tcPr>
          <w:p w14:paraId="4F56F85A" w14:textId="20260D4A" w:rsidR="00C0260E" w:rsidRPr="00612964" w:rsidRDefault="002E6024" w:rsidP="00DF749F">
            <w:pPr>
              <w:spacing w:after="0" w:line="240" w:lineRule="auto"/>
              <w:jc w:val="center"/>
              <w:rPr>
                <w:rFonts w:ascii="Times" w:eastAsia="Times New Roman" w:hAnsi="Times" w:cs="Times"/>
                <w:color w:val="000000"/>
                <w:lang w:eastAsia="en-US"/>
              </w:rPr>
            </w:pPr>
            <w:r w:rsidRPr="00612964">
              <w:rPr>
                <w:rFonts w:ascii="Times" w:eastAsia="Times New Roman" w:hAnsi="Times" w:cs="Times"/>
                <w:color w:val="000000"/>
                <w:lang w:eastAsia="en-US"/>
              </w:rPr>
              <w:t>50±</w:t>
            </w:r>
            <w:r w:rsidR="00367813">
              <w:rPr>
                <w:rFonts w:ascii="Times" w:eastAsia="Times New Roman" w:hAnsi="Times" w:cs="Times"/>
                <w:color w:val="000000"/>
                <w:lang w:eastAsia="en-US"/>
              </w:rPr>
              <w:t>50</w:t>
            </w:r>
          </w:p>
        </w:tc>
        <w:tc>
          <w:tcPr>
            <w:tcW w:w="1574" w:type="dxa"/>
            <w:tcBorders>
              <w:top w:val="single" w:sz="4" w:space="0" w:color="auto"/>
              <w:left w:val="nil"/>
              <w:bottom w:val="nil"/>
              <w:right w:val="nil"/>
            </w:tcBorders>
            <w:noWrap/>
            <w:vAlign w:val="bottom"/>
            <w:hideMark/>
          </w:tcPr>
          <w:p w14:paraId="56827AD2" w14:textId="3DBF33FE" w:rsidR="00C0260E" w:rsidRPr="00612964" w:rsidRDefault="00E93909" w:rsidP="00DF749F">
            <w:pPr>
              <w:spacing w:after="0" w:line="240" w:lineRule="auto"/>
              <w:jc w:val="center"/>
              <w:rPr>
                <w:rFonts w:ascii="Times" w:eastAsia="Times New Roman" w:hAnsi="Times" w:cs="Times"/>
                <w:color w:val="000000"/>
                <w:lang w:eastAsia="en-US"/>
              </w:rPr>
            </w:pPr>
            <w:r w:rsidRPr="00612964">
              <w:rPr>
                <w:rFonts w:ascii="Times" w:eastAsia="Times New Roman" w:hAnsi="Times" w:cs="Times"/>
                <w:color w:val="000000"/>
                <w:lang w:eastAsia="en-US"/>
              </w:rPr>
              <w:t>100±</w:t>
            </w:r>
            <w:r w:rsidR="00367813">
              <w:rPr>
                <w:rFonts w:ascii="Times" w:eastAsia="Times New Roman" w:hAnsi="Times" w:cs="Times"/>
                <w:color w:val="000000"/>
                <w:lang w:eastAsia="en-US"/>
              </w:rPr>
              <w:t>50</w:t>
            </w:r>
          </w:p>
        </w:tc>
        <w:tc>
          <w:tcPr>
            <w:tcW w:w="1751" w:type="dxa"/>
            <w:tcBorders>
              <w:top w:val="single" w:sz="4" w:space="0" w:color="auto"/>
              <w:left w:val="nil"/>
              <w:bottom w:val="nil"/>
              <w:right w:val="nil"/>
            </w:tcBorders>
            <w:noWrap/>
            <w:vAlign w:val="bottom"/>
            <w:hideMark/>
          </w:tcPr>
          <w:p w14:paraId="66AEBA3B" w14:textId="42CCA2DD" w:rsidR="00C0260E" w:rsidRPr="00612964" w:rsidRDefault="00E93909" w:rsidP="00DF749F">
            <w:pPr>
              <w:spacing w:after="0" w:line="240" w:lineRule="auto"/>
              <w:jc w:val="center"/>
              <w:rPr>
                <w:rFonts w:ascii="Times" w:eastAsia="Times New Roman" w:hAnsi="Times" w:cs="Times"/>
                <w:color w:val="000000"/>
                <w:lang w:eastAsia="en-US"/>
              </w:rPr>
            </w:pPr>
            <w:r w:rsidRPr="00612964">
              <w:rPr>
                <w:rFonts w:ascii="Times" w:eastAsia="Times New Roman" w:hAnsi="Times" w:cs="Times"/>
                <w:color w:val="000000"/>
                <w:lang w:eastAsia="en-US"/>
              </w:rPr>
              <w:t>67±</w:t>
            </w:r>
            <w:r w:rsidR="00367813">
              <w:rPr>
                <w:rFonts w:ascii="Times" w:eastAsia="Times New Roman" w:hAnsi="Times" w:cs="Times"/>
                <w:color w:val="000000"/>
                <w:lang w:eastAsia="en-US"/>
              </w:rPr>
              <w:t>58</w:t>
            </w:r>
          </w:p>
        </w:tc>
        <w:tc>
          <w:tcPr>
            <w:tcW w:w="1751" w:type="dxa"/>
            <w:tcBorders>
              <w:top w:val="single" w:sz="4" w:space="0" w:color="auto"/>
              <w:left w:val="nil"/>
              <w:bottom w:val="nil"/>
              <w:right w:val="nil"/>
            </w:tcBorders>
            <w:noWrap/>
            <w:vAlign w:val="bottom"/>
            <w:hideMark/>
          </w:tcPr>
          <w:p w14:paraId="582B5182" w14:textId="50896FF0" w:rsidR="00C0260E" w:rsidRPr="00612964" w:rsidRDefault="00C0260E" w:rsidP="00DF749F">
            <w:pPr>
              <w:spacing w:after="0" w:line="240" w:lineRule="auto"/>
              <w:jc w:val="center"/>
              <w:rPr>
                <w:rFonts w:ascii="Times" w:eastAsia="Times New Roman" w:hAnsi="Times" w:cs="Times"/>
                <w:color w:val="000000"/>
                <w:lang w:eastAsia="en-US"/>
              </w:rPr>
            </w:pPr>
            <w:r w:rsidRPr="00DF749F">
              <w:rPr>
                <w:rFonts w:ascii="Times" w:eastAsia="Times New Roman" w:hAnsi="Times" w:cs="Times"/>
                <w:color w:val="000000"/>
                <w:lang w:eastAsia="en-US"/>
              </w:rPr>
              <w:t>0</w:t>
            </w:r>
            <w:r w:rsidR="00E93909" w:rsidRPr="00612964">
              <w:rPr>
                <w:rFonts w:ascii="Times" w:eastAsia="Times New Roman" w:hAnsi="Times" w:cs="Times"/>
                <w:color w:val="000000"/>
                <w:lang w:eastAsia="en-US"/>
              </w:rPr>
              <w:t>±0</w:t>
            </w:r>
          </w:p>
        </w:tc>
        <w:tc>
          <w:tcPr>
            <w:tcW w:w="1367" w:type="dxa"/>
            <w:tcBorders>
              <w:top w:val="single" w:sz="4" w:space="0" w:color="auto"/>
              <w:left w:val="nil"/>
              <w:bottom w:val="nil"/>
              <w:right w:val="nil"/>
            </w:tcBorders>
            <w:noWrap/>
            <w:vAlign w:val="bottom"/>
            <w:hideMark/>
          </w:tcPr>
          <w:p w14:paraId="10E2CD88" w14:textId="1DF5FCB7" w:rsidR="00C0260E" w:rsidRPr="00612964" w:rsidRDefault="00C0260E" w:rsidP="00DF749F">
            <w:pPr>
              <w:spacing w:after="0" w:line="240" w:lineRule="auto"/>
              <w:jc w:val="center"/>
              <w:rPr>
                <w:rFonts w:ascii="Times" w:eastAsia="Times New Roman" w:hAnsi="Times" w:cs="Times"/>
                <w:color w:val="000000"/>
                <w:lang w:eastAsia="en-US"/>
              </w:rPr>
            </w:pPr>
            <w:r w:rsidRPr="00DF749F">
              <w:rPr>
                <w:rFonts w:ascii="Times" w:eastAsia="Times New Roman" w:hAnsi="Times" w:cs="Times"/>
                <w:color w:val="000000"/>
                <w:lang w:eastAsia="en-US"/>
              </w:rPr>
              <w:t>0</w:t>
            </w:r>
            <w:r w:rsidR="00E93909" w:rsidRPr="00612964">
              <w:rPr>
                <w:rFonts w:ascii="Times" w:eastAsia="Times New Roman" w:hAnsi="Times" w:cs="Times"/>
                <w:color w:val="000000"/>
                <w:lang w:eastAsia="en-US"/>
              </w:rPr>
              <w:t>±0</w:t>
            </w:r>
          </w:p>
        </w:tc>
        <w:tc>
          <w:tcPr>
            <w:tcW w:w="1308" w:type="dxa"/>
            <w:tcBorders>
              <w:top w:val="single" w:sz="4" w:space="0" w:color="auto"/>
              <w:left w:val="nil"/>
              <w:bottom w:val="nil"/>
              <w:right w:val="nil"/>
            </w:tcBorders>
            <w:noWrap/>
            <w:vAlign w:val="bottom"/>
          </w:tcPr>
          <w:p w14:paraId="67F3A40F" w14:textId="21671A3F" w:rsidR="00C0260E" w:rsidRPr="00612964" w:rsidRDefault="00E93909" w:rsidP="00DF749F">
            <w:pPr>
              <w:spacing w:after="0" w:line="240" w:lineRule="auto"/>
              <w:jc w:val="center"/>
              <w:rPr>
                <w:rFonts w:ascii="Times" w:eastAsia="Times New Roman" w:hAnsi="Times" w:cs="Times"/>
                <w:color w:val="000000"/>
                <w:lang w:eastAsia="en-US"/>
              </w:rPr>
            </w:pPr>
            <w:r w:rsidRPr="00612964">
              <w:rPr>
                <w:rFonts w:ascii="Times" w:eastAsia="Times New Roman" w:hAnsi="Times" w:cs="Times"/>
                <w:color w:val="000000"/>
                <w:lang w:eastAsia="en-US"/>
              </w:rPr>
              <w:t>217±1</w:t>
            </w:r>
            <w:r w:rsidR="00367813">
              <w:rPr>
                <w:rFonts w:ascii="Times" w:eastAsia="Times New Roman" w:hAnsi="Times" w:cs="Times"/>
                <w:color w:val="000000"/>
                <w:lang w:eastAsia="en-US"/>
              </w:rPr>
              <w:t>53</w:t>
            </w:r>
          </w:p>
        </w:tc>
      </w:tr>
      <w:tr w:rsidR="00C0260E" w:rsidRPr="00612964" w14:paraId="39D0E3E6" w14:textId="77777777" w:rsidTr="00DD0322">
        <w:trPr>
          <w:trHeight w:val="369"/>
        </w:trPr>
        <w:tc>
          <w:tcPr>
            <w:tcW w:w="3480" w:type="dxa"/>
            <w:tcBorders>
              <w:top w:val="nil"/>
              <w:left w:val="nil"/>
              <w:bottom w:val="nil"/>
              <w:right w:val="nil"/>
            </w:tcBorders>
            <w:noWrap/>
            <w:vAlign w:val="bottom"/>
            <w:hideMark/>
          </w:tcPr>
          <w:p w14:paraId="0AD73CF6" w14:textId="77777777" w:rsidR="00C0260E" w:rsidRPr="00612964" w:rsidRDefault="00C0260E" w:rsidP="00C0260E">
            <w:pPr>
              <w:spacing w:after="0" w:line="240" w:lineRule="auto"/>
              <w:rPr>
                <w:rFonts w:ascii="Times" w:eastAsia="Times New Roman" w:hAnsi="Times" w:cs="Times"/>
                <w:color w:val="000000"/>
                <w:lang w:eastAsia="en-US"/>
              </w:rPr>
            </w:pPr>
            <w:r w:rsidRPr="00612964">
              <w:rPr>
                <w:rFonts w:ascii="Times" w:eastAsia="Times New Roman" w:hAnsi="Times" w:cs="Times"/>
                <w:color w:val="000000"/>
                <w:lang w:eastAsia="en-US"/>
              </w:rPr>
              <w:t>Lab 2 (Raman, ECD)</w:t>
            </w:r>
          </w:p>
        </w:tc>
        <w:tc>
          <w:tcPr>
            <w:tcW w:w="1098" w:type="dxa"/>
            <w:tcBorders>
              <w:top w:val="nil"/>
              <w:left w:val="nil"/>
              <w:bottom w:val="nil"/>
              <w:right w:val="nil"/>
            </w:tcBorders>
            <w:noWrap/>
            <w:vAlign w:val="bottom"/>
            <w:hideMark/>
          </w:tcPr>
          <w:p w14:paraId="7E4A4D08" w14:textId="62556B7A" w:rsidR="00C0260E" w:rsidRPr="00612964" w:rsidRDefault="00C0260E" w:rsidP="00DF749F">
            <w:pPr>
              <w:spacing w:after="0" w:line="240" w:lineRule="auto"/>
              <w:jc w:val="center"/>
              <w:rPr>
                <w:rFonts w:ascii="Times" w:eastAsia="Times New Roman" w:hAnsi="Times" w:cs="Times"/>
                <w:color w:val="000000"/>
                <w:lang w:eastAsia="en-US"/>
              </w:rPr>
            </w:pPr>
            <w:r w:rsidRPr="00DF749F">
              <w:rPr>
                <w:rFonts w:ascii="Times" w:eastAsia="Times New Roman" w:hAnsi="Times" w:cs="Times"/>
                <w:color w:val="000000"/>
                <w:lang w:eastAsia="en-US"/>
              </w:rPr>
              <w:t>0</w:t>
            </w:r>
            <w:r w:rsidR="006353D5" w:rsidRPr="00612964">
              <w:rPr>
                <w:rFonts w:ascii="Times" w:eastAsia="Times New Roman" w:hAnsi="Times" w:cs="Times"/>
                <w:color w:val="000000"/>
                <w:lang w:eastAsia="en-US"/>
              </w:rPr>
              <w:t>±0</w:t>
            </w:r>
          </w:p>
        </w:tc>
        <w:tc>
          <w:tcPr>
            <w:tcW w:w="1574" w:type="dxa"/>
            <w:tcBorders>
              <w:top w:val="nil"/>
              <w:left w:val="nil"/>
              <w:bottom w:val="nil"/>
              <w:right w:val="nil"/>
            </w:tcBorders>
            <w:noWrap/>
            <w:vAlign w:val="bottom"/>
            <w:hideMark/>
          </w:tcPr>
          <w:p w14:paraId="037A176F" w14:textId="09481B32" w:rsidR="00C0260E" w:rsidRPr="00612964" w:rsidRDefault="006353D5" w:rsidP="00DF749F">
            <w:pPr>
              <w:spacing w:after="0" w:line="240" w:lineRule="auto"/>
              <w:jc w:val="center"/>
              <w:rPr>
                <w:rFonts w:ascii="Times" w:eastAsia="Times New Roman" w:hAnsi="Times" w:cs="Times"/>
                <w:color w:val="000000"/>
                <w:lang w:eastAsia="en-US"/>
              </w:rPr>
            </w:pPr>
            <w:r w:rsidRPr="00612964">
              <w:rPr>
                <w:rFonts w:ascii="Times" w:eastAsia="Times New Roman" w:hAnsi="Times" w:cs="Times"/>
                <w:color w:val="000000"/>
                <w:lang w:eastAsia="en-US"/>
              </w:rPr>
              <w:t>0±0</w:t>
            </w:r>
          </w:p>
        </w:tc>
        <w:tc>
          <w:tcPr>
            <w:tcW w:w="1751" w:type="dxa"/>
            <w:tcBorders>
              <w:top w:val="nil"/>
              <w:left w:val="nil"/>
              <w:bottom w:val="nil"/>
              <w:right w:val="nil"/>
            </w:tcBorders>
            <w:noWrap/>
            <w:vAlign w:val="bottom"/>
            <w:hideMark/>
          </w:tcPr>
          <w:p w14:paraId="7DE1A39C" w14:textId="330585A5" w:rsidR="00C0260E" w:rsidRPr="00612964" w:rsidRDefault="00C0260E" w:rsidP="00DF749F">
            <w:pPr>
              <w:spacing w:after="0" w:line="240" w:lineRule="auto"/>
              <w:jc w:val="center"/>
              <w:rPr>
                <w:rFonts w:ascii="Times" w:eastAsia="Times New Roman" w:hAnsi="Times" w:cs="Times"/>
                <w:color w:val="000000"/>
                <w:lang w:eastAsia="en-US"/>
              </w:rPr>
            </w:pPr>
            <w:r w:rsidRPr="00DF749F">
              <w:rPr>
                <w:rFonts w:ascii="Times" w:eastAsia="Times New Roman" w:hAnsi="Times" w:cs="Times"/>
                <w:color w:val="000000"/>
                <w:lang w:eastAsia="en-US"/>
              </w:rPr>
              <w:t>0</w:t>
            </w:r>
            <w:r w:rsidR="006353D5" w:rsidRPr="00612964">
              <w:rPr>
                <w:rFonts w:ascii="Times" w:eastAsia="Times New Roman" w:hAnsi="Times" w:cs="Times"/>
                <w:color w:val="000000"/>
                <w:lang w:eastAsia="en-US"/>
              </w:rPr>
              <w:t>±0</w:t>
            </w:r>
          </w:p>
        </w:tc>
        <w:tc>
          <w:tcPr>
            <w:tcW w:w="1751" w:type="dxa"/>
            <w:tcBorders>
              <w:top w:val="nil"/>
              <w:left w:val="nil"/>
              <w:bottom w:val="nil"/>
              <w:right w:val="nil"/>
            </w:tcBorders>
            <w:noWrap/>
            <w:vAlign w:val="bottom"/>
            <w:hideMark/>
          </w:tcPr>
          <w:p w14:paraId="544E90E8" w14:textId="21C9407C" w:rsidR="00C0260E" w:rsidRPr="00612964" w:rsidRDefault="00C0260E" w:rsidP="00DF749F">
            <w:pPr>
              <w:spacing w:after="0" w:line="240" w:lineRule="auto"/>
              <w:jc w:val="center"/>
              <w:rPr>
                <w:rFonts w:ascii="Times" w:eastAsia="Times New Roman" w:hAnsi="Times" w:cs="Times"/>
                <w:color w:val="000000"/>
                <w:lang w:eastAsia="en-US"/>
              </w:rPr>
            </w:pPr>
            <w:r w:rsidRPr="00DF749F">
              <w:rPr>
                <w:rFonts w:ascii="Times" w:eastAsia="Times New Roman" w:hAnsi="Times" w:cs="Times"/>
                <w:color w:val="000000"/>
                <w:lang w:eastAsia="en-US"/>
              </w:rPr>
              <w:t>0</w:t>
            </w:r>
            <w:r w:rsidR="006353D5" w:rsidRPr="00612964">
              <w:rPr>
                <w:rFonts w:ascii="Times" w:eastAsia="Times New Roman" w:hAnsi="Times" w:cs="Times"/>
                <w:color w:val="000000"/>
                <w:lang w:eastAsia="en-US"/>
              </w:rPr>
              <w:t>±0</w:t>
            </w:r>
          </w:p>
        </w:tc>
        <w:tc>
          <w:tcPr>
            <w:tcW w:w="1367" w:type="dxa"/>
            <w:tcBorders>
              <w:top w:val="nil"/>
              <w:left w:val="nil"/>
              <w:bottom w:val="nil"/>
              <w:right w:val="nil"/>
            </w:tcBorders>
            <w:noWrap/>
            <w:vAlign w:val="bottom"/>
            <w:hideMark/>
          </w:tcPr>
          <w:p w14:paraId="6519EA39" w14:textId="7D21BA23" w:rsidR="00C0260E" w:rsidRPr="00612964" w:rsidRDefault="00C0260E" w:rsidP="00DF749F">
            <w:pPr>
              <w:spacing w:after="0" w:line="240" w:lineRule="auto"/>
              <w:jc w:val="center"/>
              <w:rPr>
                <w:rFonts w:ascii="Times" w:eastAsia="Times New Roman" w:hAnsi="Times" w:cs="Times"/>
                <w:color w:val="000000"/>
                <w:lang w:eastAsia="en-US"/>
              </w:rPr>
            </w:pPr>
            <w:r w:rsidRPr="00DF749F">
              <w:rPr>
                <w:rFonts w:ascii="Times" w:eastAsia="Times New Roman" w:hAnsi="Times" w:cs="Times"/>
                <w:color w:val="000000"/>
                <w:lang w:eastAsia="en-US"/>
              </w:rPr>
              <w:t>0</w:t>
            </w:r>
            <w:r w:rsidR="006353D5" w:rsidRPr="00612964">
              <w:rPr>
                <w:rFonts w:ascii="Times" w:eastAsia="Times New Roman" w:hAnsi="Times" w:cs="Times"/>
                <w:color w:val="000000"/>
                <w:lang w:eastAsia="en-US"/>
              </w:rPr>
              <w:t>±0</w:t>
            </w:r>
          </w:p>
        </w:tc>
        <w:tc>
          <w:tcPr>
            <w:tcW w:w="1308" w:type="dxa"/>
            <w:tcBorders>
              <w:top w:val="nil"/>
              <w:left w:val="nil"/>
              <w:bottom w:val="nil"/>
              <w:right w:val="nil"/>
            </w:tcBorders>
            <w:noWrap/>
            <w:vAlign w:val="bottom"/>
          </w:tcPr>
          <w:p w14:paraId="2E3B73A9" w14:textId="45A98C98" w:rsidR="00C0260E" w:rsidRPr="00612964" w:rsidRDefault="006353D5" w:rsidP="00DF749F">
            <w:pPr>
              <w:spacing w:after="0" w:line="240" w:lineRule="auto"/>
              <w:jc w:val="center"/>
              <w:rPr>
                <w:rFonts w:ascii="Times" w:eastAsia="Times New Roman" w:hAnsi="Times" w:cs="Times"/>
                <w:color w:val="000000"/>
                <w:lang w:eastAsia="en-US"/>
              </w:rPr>
            </w:pPr>
            <w:r w:rsidRPr="00612964">
              <w:rPr>
                <w:rFonts w:ascii="Times" w:eastAsia="Times New Roman" w:hAnsi="Times" w:cs="Times"/>
                <w:color w:val="000000"/>
                <w:lang w:eastAsia="en-US"/>
              </w:rPr>
              <w:t>0±0</w:t>
            </w:r>
          </w:p>
        </w:tc>
      </w:tr>
      <w:tr w:rsidR="00C0260E" w:rsidRPr="00612964" w14:paraId="138BDCD8" w14:textId="77777777" w:rsidTr="00DD0322">
        <w:trPr>
          <w:trHeight w:val="369"/>
        </w:trPr>
        <w:tc>
          <w:tcPr>
            <w:tcW w:w="3480" w:type="dxa"/>
            <w:tcBorders>
              <w:top w:val="nil"/>
              <w:left w:val="nil"/>
              <w:bottom w:val="nil"/>
              <w:right w:val="nil"/>
            </w:tcBorders>
            <w:noWrap/>
            <w:vAlign w:val="bottom"/>
            <w:hideMark/>
          </w:tcPr>
          <w:p w14:paraId="1DC3CFAA" w14:textId="77777777" w:rsidR="00C0260E" w:rsidRPr="00612964" w:rsidRDefault="00C0260E" w:rsidP="00C0260E">
            <w:pPr>
              <w:spacing w:after="0" w:line="240" w:lineRule="auto"/>
              <w:rPr>
                <w:rFonts w:ascii="Times" w:eastAsia="Times New Roman" w:hAnsi="Times" w:cs="Times"/>
                <w:color w:val="000000"/>
                <w:lang w:eastAsia="en-US"/>
              </w:rPr>
            </w:pPr>
            <w:r w:rsidRPr="00612964">
              <w:rPr>
                <w:rFonts w:ascii="Times" w:eastAsia="Times New Roman" w:hAnsi="Times" w:cs="Times"/>
                <w:color w:val="000000"/>
                <w:lang w:eastAsia="en-US"/>
              </w:rPr>
              <w:t>Lab 3 (Raman, ECD)</w:t>
            </w:r>
          </w:p>
        </w:tc>
        <w:tc>
          <w:tcPr>
            <w:tcW w:w="1098" w:type="dxa"/>
            <w:tcBorders>
              <w:top w:val="nil"/>
              <w:left w:val="nil"/>
              <w:bottom w:val="nil"/>
              <w:right w:val="nil"/>
            </w:tcBorders>
            <w:noWrap/>
            <w:vAlign w:val="bottom"/>
            <w:hideMark/>
          </w:tcPr>
          <w:p w14:paraId="7C026FD1" w14:textId="00CC44EE" w:rsidR="00C0260E" w:rsidRPr="00612964" w:rsidRDefault="00C0260E" w:rsidP="00DF749F">
            <w:pPr>
              <w:spacing w:after="0" w:line="240" w:lineRule="auto"/>
              <w:jc w:val="center"/>
              <w:rPr>
                <w:rFonts w:ascii="Times" w:eastAsia="Times New Roman" w:hAnsi="Times" w:cs="Times"/>
                <w:color w:val="000000"/>
                <w:lang w:eastAsia="en-US"/>
              </w:rPr>
            </w:pPr>
            <w:r w:rsidRPr="00DF749F">
              <w:rPr>
                <w:rFonts w:ascii="Times" w:eastAsia="Times New Roman" w:hAnsi="Times" w:cs="Times"/>
                <w:color w:val="000000"/>
                <w:lang w:eastAsia="en-US"/>
              </w:rPr>
              <w:t>0</w:t>
            </w:r>
            <w:r w:rsidR="00543AD3" w:rsidRPr="00612964">
              <w:rPr>
                <w:rFonts w:ascii="Times" w:eastAsia="Times New Roman" w:hAnsi="Times" w:cs="Times"/>
                <w:color w:val="000000"/>
                <w:lang w:eastAsia="en-US"/>
              </w:rPr>
              <w:t>±0</w:t>
            </w:r>
          </w:p>
        </w:tc>
        <w:tc>
          <w:tcPr>
            <w:tcW w:w="1574" w:type="dxa"/>
            <w:tcBorders>
              <w:top w:val="nil"/>
              <w:left w:val="nil"/>
              <w:bottom w:val="nil"/>
              <w:right w:val="nil"/>
            </w:tcBorders>
            <w:noWrap/>
            <w:vAlign w:val="bottom"/>
            <w:hideMark/>
          </w:tcPr>
          <w:p w14:paraId="04889493" w14:textId="7B140B55" w:rsidR="00C0260E" w:rsidRPr="00612964" w:rsidRDefault="00543AD3" w:rsidP="00DF749F">
            <w:pPr>
              <w:spacing w:after="0" w:line="240" w:lineRule="auto"/>
              <w:jc w:val="center"/>
              <w:rPr>
                <w:rFonts w:ascii="Times" w:eastAsia="Times New Roman" w:hAnsi="Times" w:cs="Times"/>
                <w:color w:val="000000"/>
                <w:lang w:eastAsia="en-US"/>
              </w:rPr>
            </w:pPr>
            <w:r w:rsidRPr="00612964">
              <w:rPr>
                <w:rFonts w:ascii="Times" w:eastAsia="Times New Roman" w:hAnsi="Times" w:cs="Times"/>
                <w:color w:val="000000"/>
                <w:lang w:eastAsia="en-US"/>
              </w:rPr>
              <w:t>167±165</w:t>
            </w:r>
          </w:p>
        </w:tc>
        <w:tc>
          <w:tcPr>
            <w:tcW w:w="1751" w:type="dxa"/>
            <w:tcBorders>
              <w:top w:val="nil"/>
              <w:left w:val="nil"/>
              <w:bottom w:val="nil"/>
              <w:right w:val="nil"/>
            </w:tcBorders>
            <w:noWrap/>
            <w:vAlign w:val="bottom"/>
            <w:hideMark/>
          </w:tcPr>
          <w:p w14:paraId="06B87165" w14:textId="7C0974B5" w:rsidR="00C0260E" w:rsidRPr="00612964" w:rsidRDefault="00543AD3" w:rsidP="00DF749F">
            <w:pPr>
              <w:spacing w:after="0" w:line="240" w:lineRule="auto"/>
              <w:jc w:val="center"/>
              <w:rPr>
                <w:rFonts w:ascii="Times" w:eastAsia="Times New Roman" w:hAnsi="Times" w:cs="Times"/>
                <w:color w:val="000000"/>
                <w:lang w:eastAsia="en-US"/>
              </w:rPr>
            </w:pPr>
            <w:r w:rsidRPr="00612964">
              <w:rPr>
                <w:rFonts w:ascii="Times" w:eastAsia="Times New Roman" w:hAnsi="Times" w:cs="Times"/>
                <w:color w:val="000000"/>
                <w:lang w:eastAsia="en-US"/>
              </w:rPr>
              <w:t>47±66</w:t>
            </w:r>
          </w:p>
        </w:tc>
        <w:tc>
          <w:tcPr>
            <w:tcW w:w="1751" w:type="dxa"/>
            <w:tcBorders>
              <w:top w:val="nil"/>
              <w:left w:val="nil"/>
              <w:bottom w:val="nil"/>
              <w:right w:val="nil"/>
            </w:tcBorders>
            <w:noWrap/>
            <w:vAlign w:val="bottom"/>
            <w:hideMark/>
          </w:tcPr>
          <w:p w14:paraId="6CE2E6B0" w14:textId="45E7142A" w:rsidR="00C0260E" w:rsidRPr="00612964" w:rsidRDefault="00543AD3" w:rsidP="00DF749F">
            <w:pPr>
              <w:spacing w:after="0" w:line="240" w:lineRule="auto"/>
              <w:jc w:val="center"/>
              <w:rPr>
                <w:rFonts w:ascii="Times" w:eastAsia="Times New Roman" w:hAnsi="Times" w:cs="Times"/>
                <w:color w:val="000000"/>
                <w:lang w:eastAsia="en-US"/>
              </w:rPr>
            </w:pPr>
            <w:r w:rsidRPr="00612964">
              <w:rPr>
                <w:rFonts w:ascii="Times" w:eastAsia="Times New Roman" w:hAnsi="Times" w:cs="Times"/>
                <w:color w:val="000000"/>
                <w:lang w:eastAsia="en-US"/>
              </w:rPr>
              <w:t>7±9</w:t>
            </w:r>
          </w:p>
        </w:tc>
        <w:tc>
          <w:tcPr>
            <w:tcW w:w="1367" w:type="dxa"/>
            <w:tcBorders>
              <w:top w:val="nil"/>
              <w:left w:val="nil"/>
              <w:bottom w:val="nil"/>
              <w:right w:val="nil"/>
            </w:tcBorders>
            <w:noWrap/>
            <w:vAlign w:val="bottom"/>
            <w:hideMark/>
          </w:tcPr>
          <w:p w14:paraId="57B8D437" w14:textId="5328F803" w:rsidR="00C0260E" w:rsidRPr="00612964" w:rsidRDefault="00C0260E" w:rsidP="00DF749F">
            <w:pPr>
              <w:spacing w:after="0" w:line="240" w:lineRule="auto"/>
              <w:jc w:val="center"/>
              <w:rPr>
                <w:rFonts w:ascii="Times" w:eastAsia="Times New Roman" w:hAnsi="Times" w:cs="Times"/>
                <w:color w:val="000000"/>
                <w:lang w:eastAsia="en-US"/>
              </w:rPr>
            </w:pPr>
            <w:r w:rsidRPr="00DF749F">
              <w:rPr>
                <w:rFonts w:ascii="Times" w:eastAsia="Times New Roman" w:hAnsi="Times" w:cs="Times"/>
                <w:color w:val="000000"/>
                <w:lang w:eastAsia="en-US"/>
              </w:rPr>
              <w:t>0</w:t>
            </w:r>
            <w:r w:rsidR="00543AD3" w:rsidRPr="00612964">
              <w:rPr>
                <w:rFonts w:ascii="Times" w:eastAsia="Times New Roman" w:hAnsi="Times" w:cs="Times"/>
                <w:color w:val="000000"/>
                <w:lang w:eastAsia="en-US"/>
              </w:rPr>
              <w:t>±0</w:t>
            </w:r>
          </w:p>
        </w:tc>
        <w:tc>
          <w:tcPr>
            <w:tcW w:w="1308" w:type="dxa"/>
            <w:tcBorders>
              <w:top w:val="nil"/>
              <w:left w:val="nil"/>
              <w:bottom w:val="nil"/>
              <w:right w:val="nil"/>
            </w:tcBorders>
            <w:noWrap/>
            <w:vAlign w:val="bottom"/>
          </w:tcPr>
          <w:p w14:paraId="68B21992" w14:textId="289F8695" w:rsidR="00C0260E" w:rsidRPr="00612964" w:rsidRDefault="00543AD3" w:rsidP="00DF749F">
            <w:pPr>
              <w:spacing w:after="0" w:line="240" w:lineRule="auto"/>
              <w:jc w:val="center"/>
              <w:rPr>
                <w:rFonts w:ascii="Times" w:eastAsia="Times New Roman" w:hAnsi="Times" w:cs="Times"/>
                <w:color w:val="000000"/>
                <w:lang w:eastAsia="en-US"/>
              </w:rPr>
            </w:pPr>
            <w:r w:rsidRPr="00612964">
              <w:rPr>
                <w:rFonts w:ascii="Times" w:eastAsia="Times New Roman" w:hAnsi="Times" w:cs="Times"/>
                <w:color w:val="000000"/>
                <w:lang w:eastAsia="en-US"/>
              </w:rPr>
              <w:t>220±241</w:t>
            </w:r>
          </w:p>
        </w:tc>
      </w:tr>
      <w:tr w:rsidR="005F19A5" w:rsidRPr="00612964" w14:paraId="3C2B29C4" w14:textId="77777777" w:rsidTr="00DD0322">
        <w:trPr>
          <w:trHeight w:val="369"/>
        </w:trPr>
        <w:tc>
          <w:tcPr>
            <w:tcW w:w="3480" w:type="dxa"/>
            <w:tcBorders>
              <w:top w:val="nil"/>
              <w:left w:val="nil"/>
              <w:bottom w:val="nil"/>
              <w:right w:val="nil"/>
            </w:tcBorders>
            <w:noWrap/>
            <w:vAlign w:val="bottom"/>
            <w:hideMark/>
          </w:tcPr>
          <w:p w14:paraId="77A40609" w14:textId="77777777" w:rsidR="005F19A5" w:rsidRPr="00612964" w:rsidRDefault="005F19A5" w:rsidP="005F19A5">
            <w:pPr>
              <w:spacing w:after="0" w:line="240" w:lineRule="auto"/>
              <w:rPr>
                <w:rFonts w:ascii="Times" w:eastAsia="Times New Roman" w:hAnsi="Times" w:cs="Times"/>
                <w:color w:val="000000"/>
                <w:lang w:eastAsia="en-US"/>
              </w:rPr>
            </w:pPr>
            <w:r w:rsidRPr="00612964">
              <w:rPr>
                <w:rFonts w:ascii="Times" w:eastAsia="Times New Roman" w:hAnsi="Times" w:cs="Times"/>
                <w:color w:val="000000"/>
                <w:lang w:eastAsia="en-US"/>
              </w:rPr>
              <w:t>Lab 4 (Raman, ECD)</w:t>
            </w:r>
          </w:p>
        </w:tc>
        <w:tc>
          <w:tcPr>
            <w:tcW w:w="1098" w:type="dxa"/>
            <w:tcBorders>
              <w:top w:val="nil"/>
              <w:left w:val="nil"/>
              <w:bottom w:val="nil"/>
              <w:right w:val="nil"/>
            </w:tcBorders>
            <w:noWrap/>
            <w:vAlign w:val="bottom"/>
            <w:hideMark/>
          </w:tcPr>
          <w:p w14:paraId="6A88709E" w14:textId="1825E6FE" w:rsidR="005F19A5" w:rsidRPr="00612964" w:rsidRDefault="005F19A5" w:rsidP="00DF749F">
            <w:pPr>
              <w:spacing w:after="0" w:line="240" w:lineRule="auto"/>
              <w:jc w:val="center"/>
              <w:rPr>
                <w:rFonts w:ascii="Times" w:eastAsia="Times New Roman" w:hAnsi="Times" w:cs="Times"/>
                <w:color w:val="000000"/>
                <w:lang w:eastAsia="en-US"/>
              </w:rPr>
            </w:pPr>
            <w:r w:rsidRPr="00612964">
              <w:rPr>
                <w:rFonts w:ascii="Times" w:eastAsia="Times New Roman" w:hAnsi="Times" w:cs="Times"/>
                <w:color w:val="000000"/>
                <w:lang w:eastAsia="en-US"/>
              </w:rPr>
              <w:t>0±0</w:t>
            </w:r>
          </w:p>
        </w:tc>
        <w:tc>
          <w:tcPr>
            <w:tcW w:w="1574" w:type="dxa"/>
            <w:tcBorders>
              <w:top w:val="nil"/>
              <w:left w:val="nil"/>
              <w:bottom w:val="nil"/>
              <w:right w:val="nil"/>
            </w:tcBorders>
            <w:noWrap/>
            <w:vAlign w:val="bottom"/>
            <w:hideMark/>
          </w:tcPr>
          <w:p w14:paraId="0F55463A" w14:textId="12C265E7" w:rsidR="005F19A5" w:rsidRPr="00612964" w:rsidRDefault="005F19A5" w:rsidP="00DF749F">
            <w:pPr>
              <w:spacing w:after="0" w:line="240" w:lineRule="auto"/>
              <w:jc w:val="center"/>
              <w:rPr>
                <w:rFonts w:ascii="Times" w:eastAsia="Times New Roman" w:hAnsi="Times" w:cs="Times"/>
                <w:color w:val="000000"/>
                <w:lang w:eastAsia="en-US"/>
              </w:rPr>
            </w:pPr>
            <w:r w:rsidRPr="00612964">
              <w:rPr>
                <w:rFonts w:ascii="Times" w:eastAsia="Times New Roman" w:hAnsi="Times" w:cs="Times"/>
                <w:color w:val="000000"/>
                <w:lang w:eastAsia="en-US"/>
              </w:rPr>
              <w:t>0±0</w:t>
            </w:r>
          </w:p>
        </w:tc>
        <w:tc>
          <w:tcPr>
            <w:tcW w:w="1751" w:type="dxa"/>
            <w:tcBorders>
              <w:top w:val="nil"/>
              <w:left w:val="nil"/>
              <w:bottom w:val="nil"/>
              <w:right w:val="nil"/>
            </w:tcBorders>
            <w:noWrap/>
            <w:vAlign w:val="bottom"/>
            <w:hideMark/>
          </w:tcPr>
          <w:p w14:paraId="5573D6F7" w14:textId="1F2DCFB5" w:rsidR="005F19A5" w:rsidRPr="00612964" w:rsidRDefault="005F19A5" w:rsidP="00DF749F">
            <w:pPr>
              <w:spacing w:after="0" w:line="240" w:lineRule="auto"/>
              <w:jc w:val="center"/>
              <w:rPr>
                <w:rFonts w:ascii="Times" w:eastAsia="Times New Roman" w:hAnsi="Times" w:cs="Times"/>
                <w:color w:val="000000"/>
                <w:lang w:eastAsia="en-US"/>
              </w:rPr>
            </w:pPr>
            <w:r w:rsidRPr="00612964">
              <w:rPr>
                <w:rFonts w:ascii="Times" w:eastAsia="Times New Roman" w:hAnsi="Times" w:cs="Times"/>
                <w:color w:val="000000"/>
                <w:lang w:eastAsia="en-US"/>
              </w:rPr>
              <w:t>0±0</w:t>
            </w:r>
          </w:p>
        </w:tc>
        <w:tc>
          <w:tcPr>
            <w:tcW w:w="1751" w:type="dxa"/>
            <w:tcBorders>
              <w:top w:val="nil"/>
              <w:left w:val="nil"/>
              <w:bottom w:val="nil"/>
              <w:right w:val="nil"/>
            </w:tcBorders>
            <w:noWrap/>
            <w:vAlign w:val="bottom"/>
            <w:hideMark/>
          </w:tcPr>
          <w:p w14:paraId="580AAEE6" w14:textId="21AC5FF5" w:rsidR="005F19A5" w:rsidRPr="00612964" w:rsidRDefault="005F19A5" w:rsidP="00DF749F">
            <w:pPr>
              <w:spacing w:after="0" w:line="240" w:lineRule="auto"/>
              <w:jc w:val="center"/>
              <w:rPr>
                <w:rFonts w:ascii="Times" w:eastAsia="Times New Roman" w:hAnsi="Times" w:cs="Times"/>
                <w:color w:val="000000"/>
                <w:lang w:eastAsia="en-US"/>
              </w:rPr>
            </w:pPr>
            <w:r w:rsidRPr="00612964">
              <w:rPr>
                <w:rFonts w:ascii="Times" w:eastAsia="Times New Roman" w:hAnsi="Times" w:cs="Times"/>
                <w:color w:val="000000"/>
                <w:lang w:eastAsia="en-US"/>
              </w:rPr>
              <w:t>0±0</w:t>
            </w:r>
          </w:p>
        </w:tc>
        <w:tc>
          <w:tcPr>
            <w:tcW w:w="1367" w:type="dxa"/>
            <w:tcBorders>
              <w:top w:val="nil"/>
              <w:left w:val="nil"/>
              <w:bottom w:val="nil"/>
              <w:right w:val="nil"/>
            </w:tcBorders>
            <w:noWrap/>
            <w:vAlign w:val="bottom"/>
            <w:hideMark/>
          </w:tcPr>
          <w:p w14:paraId="2CE4A059" w14:textId="69A6870C" w:rsidR="005F19A5" w:rsidRPr="00612964" w:rsidRDefault="005F19A5" w:rsidP="00DF749F">
            <w:pPr>
              <w:spacing w:after="0" w:line="240" w:lineRule="auto"/>
              <w:jc w:val="center"/>
              <w:rPr>
                <w:rFonts w:ascii="Times" w:eastAsia="Times New Roman" w:hAnsi="Times" w:cs="Times"/>
                <w:color w:val="000000"/>
                <w:lang w:eastAsia="en-US"/>
              </w:rPr>
            </w:pPr>
            <w:r w:rsidRPr="00612964">
              <w:rPr>
                <w:rFonts w:ascii="Times" w:eastAsia="Times New Roman" w:hAnsi="Times" w:cs="Times"/>
                <w:color w:val="000000"/>
                <w:lang w:eastAsia="en-US"/>
              </w:rPr>
              <w:t>0±0</w:t>
            </w:r>
          </w:p>
        </w:tc>
        <w:tc>
          <w:tcPr>
            <w:tcW w:w="1308" w:type="dxa"/>
            <w:tcBorders>
              <w:top w:val="nil"/>
              <w:left w:val="nil"/>
              <w:bottom w:val="nil"/>
              <w:right w:val="nil"/>
            </w:tcBorders>
            <w:noWrap/>
            <w:vAlign w:val="bottom"/>
          </w:tcPr>
          <w:p w14:paraId="59E8344C" w14:textId="3BA0B5C0" w:rsidR="005F19A5" w:rsidRPr="00612964" w:rsidRDefault="005F19A5" w:rsidP="00DF749F">
            <w:pPr>
              <w:spacing w:after="0" w:line="240" w:lineRule="auto"/>
              <w:jc w:val="center"/>
              <w:rPr>
                <w:rFonts w:ascii="Times" w:eastAsia="Times New Roman" w:hAnsi="Times" w:cs="Times"/>
                <w:color w:val="000000"/>
                <w:lang w:eastAsia="en-US"/>
              </w:rPr>
            </w:pPr>
            <w:r w:rsidRPr="00612964">
              <w:rPr>
                <w:rFonts w:ascii="Times" w:eastAsia="Times New Roman" w:hAnsi="Times" w:cs="Times"/>
                <w:color w:val="000000"/>
                <w:lang w:eastAsia="en-US"/>
              </w:rPr>
              <w:t>0±0</w:t>
            </w:r>
          </w:p>
        </w:tc>
      </w:tr>
      <w:tr w:rsidR="005F19A5" w:rsidRPr="00612964" w14:paraId="4E4750AD" w14:textId="77777777" w:rsidTr="00DD0322">
        <w:trPr>
          <w:trHeight w:val="369"/>
        </w:trPr>
        <w:tc>
          <w:tcPr>
            <w:tcW w:w="3480" w:type="dxa"/>
            <w:tcBorders>
              <w:top w:val="nil"/>
              <w:left w:val="nil"/>
              <w:bottom w:val="nil"/>
              <w:right w:val="nil"/>
            </w:tcBorders>
            <w:noWrap/>
            <w:vAlign w:val="bottom"/>
            <w:hideMark/>
          </w:tcPr>
          <w:p w14:paraId="5EEE1C18" w14:textId="77777777" w:rsidR="005F19A5" w:rsidRPr="00612964" w:rsidRDefault="005F19A5" w:rsidP="005F19A5">
            <w:pPr>
              <w:spacing w:after="0" w:line="240" w:lineRule="auto"/>
              <w:rPr>
                <w:rFonts w:ascii="Times" w:eastAsia="Times New Roman" w:hAnsi="Times" w:cs="Times"/>
                <w:color w:val="000000"/>
                <w:lang w:eastAsia="en-US"/>
              </w:rPr>
            </w:pPr>
            <w:r w:rsidRPr="00612964">
              <w:rPr>
                <w:rFonts w:ascii="Times" w:eastAsia="Times New Roman" w:hAnsi="Times" w:cs="Times"/>
                <w:color w:val="000000"/>
                <w:lang w:eastAsia="en-US"/>
              </w:rPr>
              <w:t>Lab 5 (FTIR, ECD)</w:t>
            </w:r>
          </w:p>
        </w:tc>
        <w:tc>
          <w:tcPr>
            <w:tcW w:w="1098" w:type="dxa"/>
            <w:tcBorders>
              <w:top w:val="nil"/>
              <w:left w:val="nil"/>
              <w:bottom w:val="nil"/>
              <w:right w:val="nil"/>
            </w:tcBorders>
            <w:noWrap/>
            <w:vAlign w:val="bottom"/>
            <w:hideMark/>
          </w:tcPr>
          <w:p w14:paraId="6FB8A107" w14:textId="735653F0" w:rsidR="005F19A5" w:rsidRPr="00612964" w:rsidRDefault="005F19A5" w:rsidP="00DF749F">
            <w:pPr>
              <w:spacing w:after="0" w:line="240" w:lineRule="auto"/>
              <w:jc w:val="center"/>
              <w:rPr>
                <w:rFonts w:ascii="Times" w:eastAsia="Times New Roman" w:hAnsi="Times" w:cs="Times"/>
                <w:color w:val="000000"/>
                <w:lang w:eastAsia="en-US"/>
              </w:rPr>
            </w:pPr>
            <w:r w:rsidRPr="00DF749F">
              <w:rPr>
                <w:rFonts w:ascii="Times" w:eastAsia="Times New Roman" w:hAnsi="Times" w:cs="Times"/>
                <w:color w:val="000000"/>
                <w:lang w:eastAsia="en-US"/>
              </w:rPr>
              <w:t>0</w:t>
            </w:r>
            <w:r w:rsidRPr="00612964">
              <w:rPr>
                <w:rFonts w:ascii="Times" w:eastAsia="Times New Roman" w:hAnsi="Times" w:cs="Times"/>
                <w:color w:val="000000"/>
                <w:lang w:eastAsia="en-US"/>
              </w:rPr>
              <w:t>±0</w:t>
            </w:r>
          </w:p>
        </w:tc>
        <w:tc>
          <w:tcPr>
            <w:tcW w:w="1574" w:type="dxa"/>
            <w:tcBorders>
              <w:top w:val="nil"/>
              <w:left w:val="nil"/>
              <w:bottom w:val="nil"/>
              <w:right w:val="nil"/>
            </w:tcBorders>
            <w:noWrap/>
            <w:vAlign w:val="bottom"/>
            <w:hideMark/>
          </w:tcPr>
          <w:p w14:paraId="1906815B" w14:textId="4DB22FF9" w:rsidR="005F19A5" w:rsidRPr="00612964" w:rsidRDefault="005F19A5" w:rsidP="00DF749F">
            <w:pPr>
              <w:spacing w:after="0" w:line="240" w:lineRule="auto"/>
              <w:jc w:val="center"/>
              <w:rPr>
                <w:rFonts w:ascii="Times" w:eastAsia="Times New Roman" w:hAnsi="Times" w:cs="Times"/>
                <w:color w:val="000000"/>
                <w:lang w:eastAsia="en-US"/>
              </w:rPr>
            </w:pPr>
            <w:r w:rsidRPr="00DF749F">
              <w:rPr>
                <w:rFonts w:ascii="Times" w:eastAsia="Times New Roman" w:hAnsi="Times" w:cs="Times"/>
                <w:color w:val="000000"/>
                <w:lang w:eastAsia="en-US"/>
              </w:rPr>
              <w:t>0</w:t>
            </w:r>
            <w:r w:rsidRPr="00612964">
              <w:rPr>
                <w:rFonts w:ascii="Times" w:eastAsia="Times New Roman" w:hAnsi="Times" w:cs="Times"/>
                <w:color w:val="000000"/>
                <w:lang w:eastAsia="en-US"/>
              </w:rPr>
              <w:t>±0</w:t>
            </w:r>
          </w:p>
        </w:tc>
        <w:tc>
          <w:tcPr>
            <w:tcW w:w="1751" w:type="dxa"/>
            <w:tcBorders>
              <w:top w:val="nil"/>
              <w:left w:val="nil"/>
              <w:bottom w:val="nil"/>
              <w:right w:val="nil"/>
            </w:tcBorders>
            <w:noWrap/>
            <w:vAlign w:val="bottom"/>
            <w:hideMark/>
          </w:tcPr>
          <w:p w14:paraId="299D449F" w14:textId="2D094DD6" w:rsidR="005F19A5" w:rsidRPr="00612964" w:rsidRDefault="005F19A5" w:rsidP="00DF749F">
            <w:pPr>
              <w:spacing w:after="0" w:line="240" w:lineRule="auto"/>
              <w:jc w:val="center"/>
              <w:rPr>
                <w:rFonts w:ascii="Times" w:eastAsia="Times New Roman" w:hAnsi="Times" w:cs="Times"/>
                <w:color w:val="000000"/>
                <w:lang w:eastAsia="en-US"/>
              </w:rPr>
            </w:pPr>
            <w:r w:rsidRPr="00DF749F">
              <w:rPr>
                <w:rFonts w:ascii="Times" w:eastAsia="Times New Roman" w:hAnsi="Times" w:cs="Times"/>
                <w:color w:val="000000"/>
                <w:lang w:eastAsia="en-US"/>
              </w:rPr>
              <w:t>0</w:t>
            </w:r>
            <w:r w:rsidRPr="00612964">
              <w:rPr>
                <w:rFonts w:ascii="Times" w:eastAsia="Times New Roman" w:hAnsi="Times" w:cs="Times"/>
                <w:color w:val="000000"/>
                <w:lang w:eastAsia="en-US"/>
              </w:rPr>
              <w:t>±0</w:t>
            </w:r>
          </w:p>
        </w:tc>
        <w:tc>
          <w:tcPr>
            <w:tcW w:w="1751" w:type="dxa"/>
            <w:tcBorders>
              <w:top w:val="nil"/>
              <w:left w:val="nil"/>
              <w:bottom w:val="nil"/>
              <w:right w:val="nil"/>
            </w:tcBorders>
            <w:noWrap/>
            <w:vAlign w:val="bottom"/>
            <w:hideMark/>
          </w:tcPr>
          <w:p w14:paraId="115E42F5" w14:textId="4A68C0F8" w:rsidR="005F19A5" w:rsidRPr="00612964" w:rsidRDefault="005F19A5" w:rsidP="00DF749F">
            <w:pPr>
              <w:spacing w:after="0" w:line="240" w:lineRule="auto"/>
              <w:jc w:val="center"/>
              <w:rPr>
                <w:rFonts w:ascii="Times" w:eastAsia="Times New Roman" w:hAnsi="Times" w:cs="Times"/>
                <w:color w:val="000000"/>
                <w:lang w:eastAsia="en-US"/>
              </w:rPr>
            </w:pPr>
            <w:r w:rsidRPr="00DF749F">
              <w:rPr>
                <w:rFonts w:ascii="Times" w:eastAsia="Times New Roman" w:hAnsi="Times" w:cs="Times"/>
                <w:color w:val="000000"/>
                <w:lang w:eastAsia="en-US"/>
              </w:rPr>
              <w:t>0</w:t>
            </w:r>
            <w:r w:rsidRPr="00612964">
              <w:rPr>
                <w:rFonts w:ascii="Times" w:eastAsia="Times New Roman" w:hAnsi="Times" w:cs="Times"/>
                <w:color w:val="000000"/>
                <w:lang w:eastAsia="en-US"/>
              </w:rPr>
              <w:t>±0</w:t>
            </w:r>
          </w:p>
        </w:tc>
        <w:tc>
          <w:tcPr>
            <w:tcW w:w="1367" w:type="dxa"/>
            <w:tcBorders>
              <w:top w:val="nil"/>
              <w:left w:val="nil"/>
              <w:bottom w:val="nil"/>
              <w:right w:val="nil"/>
            </w:tcBorders>
            <w:noWrap/>
            <w:vAlign w:val="bottom"/>
            <w:hideMark/>
          </w:tcPr>
          <w:p w14:paraId="683B7782" w14:textId="58616B82" w:rsidR="005F19A5" w:rsidRPr="00612964" w:rsidRDefault="005F19A5" w:rsidP="00DF749F">
            <w:pPr>
              <w:spacing w:after="0" w:line="240" w:lineRule="auto"/>
              <w:jc w:val="center"/>
              <w:rPr>
                <w:rFonts w:ascii="Times" w:eastAsia="Times New Roman" w:hAnsi="Times" w:cs="Times"/>
                <w:color w:val="000000"/>
                <w:lang w:eastAsia="en-US"/>
              </w:rPr>
            </w:pPr>
            <w:r w:rsidRPr="00DF749F">
              <w:rPr>
                <w:rFonts w:ascii="Times" w:eastAsia="Times New Roman" w:hAnsi="Times" w:cs="Times"/>
                <w:color w:val="000000"/>
                <w:lang w:eastAsia="en-US"/>
              </w:rPr>
              <w:t>0</w:t>
            </w:r>
            <w:r w:rsidRPr="00612964">
              <w:rPr>
                <w:rFonts w:ascii="Times" w:eastAsia="Times New Roman" w:hAnsi="Times" w:cs="Times"/>
                <w:color w:val="000000"/>
                <w:lang w:eastAsia="en-US"/>
              </w:rPr>
              <w:t>±0</w:t>
            </w:r>
          </w:p>
        </w:tc>
        <w:tc>
          <w:tcPr>
            <w:tcW w:w="1308" w:type="dxa"/>
            <w:tcBorders>
              <w:top w:val="nil"/>
              <w:left w:val="nil"/>
              <w:bottom w:val="nil"/>
              <w:right w:val="nil"/>
            </w:tcBorders>
            <w:noWrap/>
            <w:vAlign w:val="bottom"/>
          </w:tcPr>
          <w:p w14:paraId="4C64B382" w14:textId="29918C4D" w:rsidR="005F19A5" w:rsidRPr="00612964" w:rsidRDefault="005F19A5" w:rsidP="00DF749F">
            <w:pPr>
              <w:spacing w:after="0" w:line="240" w:lineRule="auto"/>
              <w:jc w:val="center"/>
              <w:rPr>
                <w:rFonts w:ascii="Times" w:eastAsia="Times New Roman" w:hAnsi="Times" w:cs="Times"/>
                <w:color w:val="000000"/>
                <w:lang w:eastAsia="en-US"/>
              </w:rPr>
            </w:pPr>
            <w:r w:rsidRPr="00DF749F">
              <w:rPr>
                <w:rFonts w:ascii="Times" w:eastAsia="Times New Roman" w:hAnsi="Times" w:cs="Times"/>
                <w:color w:val="000000"/>
                <w:lang w:eastAsia="en-US"/>
              </w:rPr>
              <w:t>0</w:t>
            </w:r>
            <w:r w:rsidRPr="00612964">
              <w:rPr>
                <w:rFonts w:ascii="Times" w:eastAsia="Times New Roman" w:hAnsi="Times" w:cs="Times"/>
                <w:color w:val="000000"/>
                <w:lang w:eastAsia="en-US"/>
              </w:rPr>
              <w:t>±0</w:t>
            </w:r>
          </w:p>
        </w:tc>
      </w:tr>
      <w:tr w:rsidR="005F19A5" w:rsidRPr="00612964" w14:paraId="54E765A0" w14:textId="77777777" w:rsidTr="00DD0322">
        <w:trPr>
          <w:trHeight w:val="369"/>
        </w:trPr>
        <w:tc>
          <w:tcPr>
            <w:tcW w:w="3480" w:type="dxa"/>
            <w:tcBorders>
              <w:top w:val="nil"/>
              <w:left w:val="nil"/>
              <w:bottom w:val="nil"/>
              <w:right w:val="nil"/>
            </w:tcBorders>
            <w:noWrap/>
            <w:vAlign w:val="bottom"/>
            <w:hideMark/>
          </w:tcPr>
          <w:p w14:paraId="20EEDD82" w14:textId="77777777" w:rsidR="005F19A5" w:rsidRPr="00612964" w:rsidRDefault="005F19A5" w:rsidP="005F19A5">
            <w:pPr>
              <w:spacing w:after="0" w:line="240" w:lineRule="auto"/>
              <w:rPr>
                <w:rFonts w:ascii="Times" w:eastAsia="Times New Roman" w:hAnsi="Times" w:cs="Times"/>
                <w:color w:val="000000"/>
                <w:lang w:eastAsia="en-US"/>
              </w:rPr>
            </w:pPr>
            <w:r w:rsidRPr="00612964">
              <w:rPr>
                <w:rFonts w:ascii="Times" w:eastAsia="Times New Roman" w:hAnsi="Times" w:cs="Times"/>
                <w:color w:val="000000"/>
                <w:lang w:eastAsia="en-US"/>
              </w:rPr>
              <w:t>Lab 5 (FTIR, Feret max)</w:t>
            </w:r>
          </w:p>
        </w:tc>
        <w:tc>
          <w:tcPr>
            <w:tcW w:w="1098" w:type="dxa"/>
            <w:tcBorders>
              <w:top w:val="nil"/>
              <w:left w:val="nil"/>
              <w:bottom w:val="nil"/>
              <w:right w:val="nil"/>
            </w:tcBorders>
            <w:noWrap/>
            <w:vAlign w:val="bottom"/>
            <w:hideMark/>
          </w:tcPr>
          <w:p w14:paraId="06B483D8" w14:textId="0D94CC9D" w:rsidR="005F19A5" w:rsidRPr="00612964" w:rsidRDefault="005F19A5" w:rsidP="00DF749F">
            <w:pPr>
              <w:spacing w:after="0" w:line="240" w:lineRule="auto"/>
              <w:jc w:val="center"/>
              <w:rPr>
                <w:rFonts w:ascii="Times" w:eastAsia="Times New Roman" w:hAnsi="Times" w:cs="Times"/>
                <w:color w:val="000000"/>
                <w:lang w:eastAsia="en-US"/>
              </w:rPr>
            </w:pPr>
            <w:r w:rsidRPr="00612964">
              <w:rPr>
                <w:rFonts w:ascii="Times" w:eastAsia="Times New Roman" w:hAnsi="Times" w:cs="Times"/>
                <w:color w:val="000000"/>
                <w:lang w:eastAsia="en-US"/>
              </w:rPr>
              <w:t>0±0</w:t>
            </w:r>
          </w:p>
        </w:tc>
        <w:tc>
          <w:tcPr>
            <w:tcW w:w="1574" w:type="dxa"/>
            <w:tcBorders>
              <w:top w:val="nil"/>
              <w:left w:val="nil"/>
              <w:bottom w:val="nil"/>
              <w:right w:val="nil"/>
            </w:tcBorders>
            <w:noWrap/>
            <w:vAlign w:val="bottom"/>
            <w:hideMark/>
          </w:tcPr>
          <w:p w14:paraId="5632B11C" w14:textId="1067077E" w:rsidR="005F19A5" w:rsidRPr="00612964" w:rsidRDefault="005F19A5" w:rsidP="00DF749F">
            <w:pPr>
              <w:spacing w:after="0" w:line="240" w:lineRule="auto"/>
              <w:jc w:val="center"/>
              <w:rPr>
                <w:rFonts w:ascii="Times" w:eastAsia="Times New Roman" w:hAnsi="Times" w:cs="Times"/>
                <w:color w:val="000000"/>
                <w:lang w:eastAsia="en-US"/>
              </w:rPr>
            </w:pPr>
            <w:r w:rsidRPr="00612964">
              <w:rPr>
                <w:rFonts w:ascii="Times" w:eastAsia="Times New Roman" w:hAnsi="Times" w:cs="Times"/>
                <w:color w:val="000000"/>
                <w:lang w:eastAsia="en-US"/>
              </w:rPr>
              <w:t>0±0</w:t>
            </w:r>
          </w:p>
        </w:tc>
        <w:tc>
          <w:tcPr>
            <w:tcW w:w="1751" w:type="dxa"/>
            <w:tcBorders>
              <w:top w:val="nil"/>
              <w:left w:val="nil"/>
              <w:bottom w:val="nil"/>
              <w:right w:val="nil"/>
            </w:tcBorders>
            <w:noWrap/>
            <w:vAlign w:val="bottom"/>
            <w:hideMark/>
          </w:tcPr>
          <w:p w14:paraId="71C16F7D" w14:textId="505B21CF" w:rsidR="005F19A5" w:rsidRPr="00612964" w:rsidRDefault="005F19A5" w:rsidP="00DF749F">
            <w:pPr>
              <w:spacing w:after="0" w:line="240" w:lineRule="auto"/>
              <w:jc w:val="center"/>
              <w:rPr>
                <w:rFonts w:ascii="Times" w:eastAsia="Times New Roman" w:hAnsi="Times" w:cs="Times"/>
                <w:color w:val="000000"/>
                <w:lang w:eastAsia="en-US"/>
              </w:rPr>
            </w:pPr>
            <w:r w:rsidRPr="00612964">
              <w:rPr>
                <w:rFonts w:ascii="Times" w:eastAsia="Times New Roman" w:hAnsi="Times" w:cs="Times"/>
                <w:color w:val="000000"/>
                <w:lang w:eastAsia="en-US"/>
              </w:rPr>
              <w:t>0±0</w:t>
            </w:r>
          </w:p>
        </w:tc>
        <w:tc>
          <w:tcPr>
            <w:tcW w:w="1751" w:type="dxa"/>
            <w:tcBorders>
              <w:top w:val="nil"/>
              <w:left w:val="nil"/>
              <w:bottom w:val="nil"/>
              <w:right w:val="nil"/>
            </w:tcBorders>
            <w:noWrap/>
            <w:vAlign w:val="bottom"/>
            <w:hideMark/>
          </w:tcPr>
          <w:p w14:paraId="24DEF2F7" w14:textId="7B781800" w:rsidR="005F19A5" w:rsidRPr="00612964" w:rsidRDefault="005F19A5" w:rsidP="00DF749F">
            <w:pPr>
              <w:spacing w:after="0" w:line="240" w:lineRule="auto"/>
              <w:jc w:val="center"/>
              <w:rPr>
                <w:rFonts w:ascii="Times" w:eastAsia="Times New Roman" w:hAnsi="Times" w:cs="Times"/>
                <w:color w:val="000000"/>
                <w:lang w:eastAsia="en-US"/>
              </w:rPr>
            </w:pPr>
            <w:r w:rsidRPr="00612964">
              <w:rPr>
                <w:rFonts w:ascii="Times" w:eastAsia="Times New Roman" w:hAnsi="Times" w:cs="Times"/>
                <w:color w:val="000000"/>
                <w:lang w:eastAsia="en-US"/>
              </w:rPr>
              <w:t>0±0</w:t>
            </w:r>
          </w:p>
        </w:tc>
        <w:tc>
          <w:tcPr>
            <w:tcW w:w="1367" w:type="dxa"/>
            <w:tcBorders>
              <w:top w:val="nil"/>
              <w:left w:val="nil"/>
              <w:bottom w:val="nil"/>
              <w:right w:val="nil"/>
            </w:tcBorders>
            <w:noWrap/>
            <w:vAlign w:val="bottom"/>
            <w:hideMark/>
          </w:tcPr>
          <w:p w14:paraId="181BBE95" w14:textId="5D6C3042" w:rsidR="005F19A5" w:rsidRPr="00612964" w:rsidRDefault="005F19A5" w:rsidP="00DF749F">
            <w:pPr>
              <w:spacing w:after="0" w:line="240" w:lineRule="auto"/>
              <w:jc w:val="center"/>
              <w:rPr>
                <w:rFonts w:ascii="Times" w:eastAsia="Times New Roman" w:hAnsi="Times" w:cs="Times"/>
                <w:color w:val="000000"/>
                <w:lang w:eastAsia="en-US"/>
              </w:rPr>
            </w:pPr>
            <w:r w:rsidRPr="00612964">
              <w:rPr>
                <w:rFonts w:ascii="Times" w:eastAsia="Times New Roman" w:hAnsi="Times" w:cs="Times"/>
                <w:color w:val="000000"/>
                <w:lang w:eastAsia="en-US"/>
              </w:rPr>
              <w:t>0±0</w:t>
            </w:r>
          </w:p>
        </w:tc>
        <w:tc>
          <w:tcPr>
            <w:tcW w:w="1308" w:type="dxa"/>
            <w:tcBorders>
              <w:top w:val="nil"/>
              <w:left w:val="nil"/>
              <w:bottom w:val="nil"/>
              <w:right w:val="nil"/>
            </w:tcBorders>
            <w:noWrap/>
            <w:vAlign w:val="bottom"/>
          </w:tcPr>
          <w:p w14:paraId="7B6B0D3A" w14:textId="5D348D35" w:rsidR="005F19A5" w:rsidRPr="00612964" w:rsidRDefault="005F19A5" w:rsidP="00DF749F">
            <w:pPr>
              <w:spacing w:after="0" w:line="240" w:lineRule="auto"/>
              <w:jc w:val="center"/>
              <w:rPr>
                <w:rFonts w:ascii="Times" w:eastAsia="Times New Roman" w:hAnsi="Times" w:cs="Times"/>
                <w:color w:val="000000"/>
                <w:lang w:eastAsia="en-US"/>
              </w:rPr>
            </w:pPr>
            <w:r w:rsidRPr="00612964">
              <w:rPr>
                <w:rFonts w:ascii="Times" w:eastAsia="Times New Roman" w:hAnsi="Times" w:cs="Times"/>
                <w:color w:val="000000"/>
                <w:lang w:eastAsia="en-US"/>
              </w:rPr>
              <w:t>0±0</w:t>
            </w:r>
          </w:p>
        </w:tc>
      </w:tr>
      <w:tr w:rsidR="00C077AB" w:rsidRPr="00612964" w14:paraId="546C19CC" w14:textId="77777777" w:rsidTr="00DD0322">
        <w:trPr>
          <w:trHeight w:val="369"/>
        </w:trPr>
        <w:tc>
          <w:tcPr>
            <w:tcW w:w="3480" w:type="dxa"/>
            <w:tcBorders>
              <w:top w:val="nil"/>
              <w:left w:val="nil"/>
              <w:bottom w:val="nil"/>
              <w:right w:val="nil"/>
            </w:tcBorders>
            <w:noWrap/>
            <w:vAlign w:val="bottom"/>
            <w:hideMark/>
          </w:tcPr>
          <w:p w14:paraId="4C329932" w14:textId="77777777" w:rsidR="00C077AB" w:rsidRPr="00612964" w:rsidRDefault="00C077AB" w:rsidP="00C077AB">
            <w:pPr>
              <w:spacing w:after="0" w:line="240" w:lineRule="auto"/>
              <w:rPr>
                <w:rFonts w:ascii="Times" w:eastAsia="Times New Roman" w:hAnsi="Times" w:cs="Times"/>
                <w:color w:val="000000"/>
                <w:lang w:eastAsia="en-US"/>
              </w:rPr>
            </w:pPr>
            <w:r w:rsidRPr="00612964">
              <w:rPr>
                <w:rFonts w:ascii="Times" w:eastAsia="Times New Roman" w:hAnsi="Times" w:cs="Times"/>
                <w:color w:val="000000"/>
                <w:lang w:eastAsia="en-US"/>
              </w:rPr>
              <w:t>Lab 6 (Raman, Feret Max)</w:t>
            </w:r>
          </w:p>
        </w:tc>
        <w:tc>
          <w:tcPr>
            <w:tcW w:w="1098" w:type="dxa"/>
            <w:tcBorders>
              <w:top w:val="nil"/>
              <w:left w:val="nil"/>
              <w:bottom w:val="nil"/>
              <w:right w:val="nil"/>
            </w:tcBorders>
            <w:noWrap/>
            <w:vAlign w:val="bottom"/>
            <w:hideMark/>
          </w:tcPr>
          <w:p w14:paraId="4C2BE67C" w14:textId="5D6AA904" w:rsidR="00C077AB" w:rsidRPr="00612964" w:rsidRDefault="00C077AB" w:rsidP="00DF749F">
            <w:pPr>
              <w:spacing w:after="0" w:line="240" w:lineRule="auto"/>
              <w:jc w:val="center"/>
              <w:rPr>
                <w:rFonts w:ascii="Times" w:eastAsia="Times New Roman" w:hAnsi="Times" w:cs="Times"/>
                <w:color w:val="000000"/>
                <w:lang w:eastAsia="en-US"/>
              </w:rPr>
            </w:pPr>
            <w:r w:rsidRPr="00612964">
              <w:rPr>
                <w:rFonts w:ascii="Times" w:eastAsia="Times New Roman" w:hAnsi="Times" w:cs="Times"/>
                <w:color w:val="000000"/>
                <w:lang w:eastAsia="en-US"/>
              </w:rPr>
              <w:t>0±0</w:t>
            </w:r>
          </w:p>
        </w:tc>
        <w:tc>
          <w:tcPr>
            <w:tcW w:w="1574" w:type="dxa"/>
            <w:tcBorders>
              <w:top w:val="nil"/>
              <w:left w:val="nil"/>
              <w:bottom w:val="nil"/>
              <w:right w:val="nil"/>
            </w:tcBorders>
            <w:noWrap/>
            <w:vAlign w:val="bottom"/>
            <w:hideMark/>
          </w:tcPr>
          <w:p w14:paraId="4B35FC49" w14:textId="1EAFCE7A" w:rsidR="00C077AB" w:rsidRPr="00612964" w:rsidRDefault="00C077AB" w:rsidP="00DF749F">
            <w:pPr>
              <w:spacing w:after="0" w:line="240" w:lineRule="auto"/>
              <w:jc w:val="center"/>
              <w:rPr>
                <w:rFonts w:ascii="Times" w:eastAsia="Times New Roman" w:hAnsi="Times" w:cs="Times"/>
                <w:color w:val="000000"/>
                <w:lang w:eastAsia="en-US"/>
              </w:rPr>
            </w:pPr>
            <w:r w:rsidRPr="00612964">
              <w:rPr>
                <w:rFonts w:ascii="Times" w:eastAsia="Times New Roman" w:hAnsi="Times" w:cs="Times"/>
                <w:color w:val="000000"/>
                <w:lang w:eastAsia="en-US"/>
              </w:rPr>
              <w:t>0±0</w:t>
            </w:r>
          </w:p>
        </w:tc>
        <w:tc>
          <w:tcPr>
            <w:tcW w:w="1751" w:type="dxa"/>
            <w:tcBorders>
              <w:top w:val="nil"/>
              <w:left w:val="nil"/>
              <w:bottom w:val="nil"/>
              <w:right w:val="nil"/>
            </w:tcBorders>
            <w:noWrap/>
            <w:vAlign w:val="bottom"/>
            <w:hideMark/>
          </w:tcPr>
          <w:p w14:paraId="711C632B" w14:textId="27BE4364" w:rsidR="00C077AB" w:rsidRPr="00612964" w:rsidRDefault="00C077AB" w:rsidP="00DF749F">
            <w:pPr>
              <w:spacing w:after="0" w:line="240" w:lineRule="auto"/>
              <w:jc w:val="center"/>
              <w:rPr>
                <w:rFonts w:ascii="Times" w:eastAsia="Times New Roman" w:hAnsi="Times" w:cs="Times"/>
                <w:color w:val="000000"/>
                <w:lang w:eastAsia="en-US"/>
              </w:rPr>
            </w:pPr>
            <w:r w:rsidRPr="00612964">
              <w:rPr>
                <w:rFonts w:ascii="Times" w:eastAsia="Times New Roman" w:hAnsi="Times" w:cs="Times"/>
                <w:color w:val="000000"/>
                <w:lang w:eastAsia="en-US"/>
              </w:rPr>
              <w:t>0±0</w:t>
            </w:r>
          </w:p>
        </w:tc>
        <w:tc>
          <w:tcPr>
            <w:tcW w:w="1751" w:type="dxa"/>
            <w:tcBorders>
              <w:top w:val="nil"/>
              <w:left w:val="nil"/>
              <w:bottom w:val="nil"/>
              <w:right w:val="nil"/>
            </w:tcBorders>
            <w:noWrap/>
            <w:vAlign w:val="bottom"/>
            <w:hideMark/>
          </w:tcPr>
          <w:p w14:paraId="691562FA" w14:textId="3AAEABC2" w:rsidR="00C077AB" w:rsidRPr="00612964" w:rsidRDefault="00C077AB" w:rsidP="00DF749F">
            <w:pPr>
              <w:spacing w:after="0" w:line="240" w:lineRule="auto"/>
              <w:jc w:val="center"/>
              <w:rPr>
                <w:rFonts w:ascii="Times" w:eastAsia="Times New Roman" w:hAnsi="Times" w:cs="Times"/>
                <w:color w:val="000000"/>
                <w:lang w:eastAsia="en-US"/>
              </w:rPr>
            </w:pPr>
            <w:r w:rsidRPr="00612964">
              <w:rPr>
                <w:rFonts w:ascii="Times" w:eastAsia="Times New Roman" w:hAnsi="Times" w:cs="Times"/>
                <w:color w:val="000000"/>
                <w:lang w:eastAsia="en-US"/>
              </w:rPr>
              <w:t>0±0</w:t>
            </w:r>
          </w:p>
        </w:tc>
        <w:tc>
          <w:tcPr>
            <w:tcW w:w="1367" w:type="dxa"/>
            <w:tcBorders>
              <w:top w:val="nil"/>
              <w:left w:val="nil"/>
              <w:bottom w:val="nil"/>
              <w:right w:val="nil"/>
            </w:tcBorders>
            <w:noWrap/>
            <w:vAlign w:val="bottom"/>
            <w:hideMark/>
          </w:tcPr>
          <w:p w14:paraId="7483027C" w14:textId="4B5DBB06" w:rsidR="00C077AB" w:rsidRPr="00612964" w:rsidRDefault="00C077AB" w:rsidP="00DF749F">
            <w:pPr>
              <w:spacing w:after="0" w:line="240" w:lineRule="auto"/>
              <w:jc w:val="center"/>
              <w:rPr>
                <w:rFonts w:ascii="Times" w:eastAsia="Times New Roman" w:hAnsi="Times" w:cs="Times"/>
                <w:color w:val="000000"/>
                <w:lang w:eastAsia="en-US"/>
              </w:rPr>
            </w:pPr>
            <w:r w:rsidRPr="00612964">
              <w:rPr>
                <w:rFonts w:ascii="Times" w:eastAsia="Times New Roman" w:hAnsi="Times" w:cs="Times"/>
                <w:color w:val="000000"/>
                <w:lang w:eastAsia="en-US"/>
              </w:rPr>
              <w:t>0±0</w:t>
            </w:r>
          </w:p>
        </w:tc>
        <w:tc>
          <w:tcPr>
            <w:tcW w:w="1308" w:type="dxa"/>
            <w:tcBorders>
              <w:top w:val="nil"/>
              <w:left w:val="nil"/>
              <w:bottom w:val="nil"/>
              <w:right w:val="nil"/>
            </w:tcBorders>
            <w:noWrap/>
            <w:vAlign w:val="bottom"/>
          </w:tcPr>
          <w:p w14:paraId="61033DF0" w14:textId="600D6F26" w:rsidR="00C077AB" w:rsidRPr="00612964" w:rsidRDefault="00C077AB" w:rsidP="00DF749F">
            <w:pPr>
              <w:spacing w:after="0" w:line="240" w:lineRule="auto"/>
              <w:jc w:val="center"/>
              <w:rPr>
                <w:rFonts w:ascii="Times" w:eastAsia="Times New Roman" w:hAnsi="Times" w:cs="Times"/>
                <w:color w:val="000000"/>
                <w:lang w:eastAsia="en-US"/>
              </w:rPr>
            </w:pPr>
            <w:r w:rsidRPr="00612964">
              <w:rPr>
                <w:rFonts w:ascii="Times" w:eastAsia="Times New Roman" w:hAnsi="Times" w:cs="Times"/>
                <w:color w:val="000000"/>
                <w:lang w:eastAsia="en-US"/>
              </w:rPr>
              <w:t>0±0</w:t>
            </w:r>
          </w:p>
        </w:tc>
      </w:tr>
      <w:tr w:rsidR="00544CF1" w:rsidRPr="00612964" w14:paraId="4037650D" w14:textId="43A926B9" w:rsidTr="00FB3407">
        <w:trPr>
          <w:trHeight w:val="369"/>
        </w:trPr>
        <w:tc>
          <w:tcPr>
            <w:tcW w:w="3480" w:type="dxa"/>
            <w:tcBorders>
              <w:top w:val="nil"/>
              <w:left w:val="nil"/>
              <w:right w:val="nil"/>
            </w:tcBorders>
            <w:noWrap/>
            <w:vAlign w:val="bottom"/>
            <w:hideMark/>
          </w:tcPr>
          <w:p w14:paraId="52267961" w14:textId="77777777" w:rsidR="00544CF1" w:rsidRPr="00612964" w:rsidRDefault="00544CF1" w:rsidP="00EF7055">
            <w:pPr>
              <w:spacing w:after="0" w:line="240" w:lineRule="auto"/>
              <w:rPr>
                <w:rFonts w:ascii="Times" w:eastAsia="Times New Roman" w:hAnsi="Times" w:cs="Times"/>
                <w:color w:val="000000"/>
                <w:lang w:eastAsia="en-US"/>
              </w:rPr>
            </w:pPr>
            <w:r w:rsidRPr="00612964">
              <w:rPr>
                <w:rFonts w:ascii="Times" w:eastAsia="Times New Roman" w:hAnsi="Times" w:cs="Times"/>
                <w:color w:val="000000"/>
                <w:lang w:eastAsia="en-US"/>
              </w:rPr>
              <w:t>Lab 7 (FTIR, Feret Max)</w:t>
            </w:r>
          </w:p>
        </w:tc>
        <w:tc>
          <w:tcPr>
            <w:tcW w:w="1098" w:type="dxa"/>
            <w:tcBorders>
              <w:top w:val="nil"/>
              <w:left w:val="nil"/>
              <w:right w:val="nil"/>
            </w:tcBorders>
            <w:noWrap/>
            <w:vAlign w:val="bottom"/>
            <w:hideMark/>
          </w:tcPr>
          <w:p w14:paraId="290B6903" w14:textId="5F0B3E62" w:rsidR="00544CF1" w:rsidRPr="00612964" w:rsidRDefault="00F84B68" w:rsidP="00DF749F">
            <w:pPr>
              <w:spacing w:after="0" w:line="240" w:lineRule="auto"/>
              <w:jc w:val="center"/>
              <w:rPr>
                <w:rFonts w:ascii="Times" w:eastAsia="Times New Roman" w:hAnsi="Times" w:cs="Times"/>
                <w:color w:val="000000"/>
                <w:lang w:eastAsia="en-US"/>
              </w:rPr>
            </w:pPr>
            <w:r>
              <w:rPr>
                <w:rFonts w:ascii="Times" w:eastAsia="Times New Roman" w:hAnsi="Times" w:cs="Times"/>
                <w:color w:val="000000"/>
                <w:lang w:eastAsia="en-US"/>
              </w:rPr>
              <w:t>667</w:t>
            </w:r>
            <w:r w:rsidR="00544CF1" w:rsidRPr="00612964">
              <w:rPr>
                <w:rFonts w:ascii="Times" w:eastAsia="Times New Roman" w:hAnsi="Times" w:cs="Times"/>
                <w:color w:val="000000"/>
                <w:lang w:eastAsia="en-US"/>
              </w:rPr>
              <w:t>±</w:t>
            </w:r>
            <w:r>
              <w:rPr>
                <w:rFonts w:ascii="Times" w:eastAsia="Times New Roman" w:hAnsi="Times" w:cs="Times"/>
                <w:color w:val="000000"/>
                <w:lang w:eastAsia="en-US"/>
              </w:rPr>
              <w:t>1155</w:t>
            </w:r>
          </w:p>
        </w:tc>
        <w:tc>
          <w:tcPr>
            <w:tcW w:w="1574" w:type="dxa"/>
            <w:tcBorders>
              <w:top w:val="nil"/>
              <w:left w:val="nil"/>
              <w:right w:val="nil"/>
            </w:tcBorders>
            <w:noWrap/>
            <w:vAlign w:val="bottom"/>
            <w:hideMark/>
          </w:tcPr>
          <w:p w14:paraId="35C86BB6" w14:textId="24F83E9A" w:rsidR="00544CF1" w:rsidRPr="00612964" w:rsidRDefault="00F84B68" w:rsidP="00DF749F">
            <w:pPr>
              <w:spacing w:after="0" w:line="240" w:lineRule="auto"/>
              <w:jc w:val="center"/>
              <w:rPr>
                <w:rFonts w:ascii="Times" w:eastAsia="Times New Roman" w:hAnsi="Times" w:cs="Times"/>
                <w:color w:val="000000"/>
                <w:lang w:eastAsia="en-US"/>
              </w:rPr>
            </w:pPr>
            <w:r>
              <w:rPr>
                <w:rFonts w:ascii="Times" w:eastAsia="Times New Roman" w:hAnsi="Times" w:cs="Times"/>
                <w:color w:val="000000"/>
                <w:lang w:eastAsia="en-US"/>
              </w:rPr>
              <w:t>6600</w:t>
            </w:r>
            <w:r w:rsidR="00544CF1" w:rsidRPr="00612964">
              <w:rPr>
                <w:rFonts w:ascii="Times" w:eastAsia="Times New Roman" w:hAnsi="Times" w:cs="Times"/>
                <w:color w:val="000000"/>
                <w:lang w:eastAsia="en-US"/>
              </w:rPr>
              <w:t>±</w:t>
            </w:r>
            <w:r>
              <w:rPr>
                <w:rFonts w:ascii="Times" w:eastAsia="Times New Roman" w:hAnsi="Times" w:cs="Times"/>
                <w:color w:val="000000"/>
                <w:lang w:eastAsia="en-US"/>
              </w:rPr>
              <w:t>10048</w:t>
            </w:r>
          </w:p>
        </w:tc>
        <w:tc>
          <w:tcPr>
            <w:tcW w:w="1751" w:type="dxa"/>
            <w:tcBorders>
              <w:top w:val="nil"/>
              <w:left w:val="nil"/>
              <w:right w:val="nil"/>
            </w:tcBorders>
            <w:noWrap/>
            <w:vAlign w:val="bottom"/>
            <w:hideMark/>
          </w:tcPr>
          <w:p w14:paraId="64D8F3DD" w14:textId="53039002" w:rsidR="00544CF1" w:rsidRPr="00612964" w:rsidRDefault="00F84B68" w:rsidP="00DF749F">
            <w:pPr>
              <w:spacing w:after="0" w:line="240" w:lineRule="auto"/>
              <w:jc w:val="center"/>
              <w:rPr>
                <w:rFonts w:ascii="Times" w:eastAsia="Times New Roman" w:hAnsi="Times" w:cs="Times"/>
                <w:color w:val="000000"/>
                <w:lang w:eastAsia="en-US"/>
              </w:rPr>
            </w:pPr>
            <w:r>
              <w:rPr>
                <w:rFonts w:ascii="Times" w:eastAsia="Times New Roman" w:hAnsi="Times" w:cs="Times"/>
                <w:color w:val="000000"/>
                <w:lang w:eastAsia="en-US"/>
              </w:rPr>
              <w:t>12400</w:t>
            </w:r>
            <w:r w:rsidR="00544CF1" w:rsidRPr="00612964">
              <w:rPr>
                <w:rFonts w:ascii="Times" w:eastAsia="Times New Roman" w:hAnsi="Times" w:cs="Times"/>
                <w:color w:val="000000"/>
                <w:lang w:eastAsia="en-US"/>
              </w:rPr>
              <w:t>±</w:t>
            </w:r>
            <w:r>
              <w:rPr>
                <w:rFonts w:ascii="Times" w:eastAsia="Times New Roman" w:hAnsi="Times" w:cs="Times"/>
                <w:color w:val="000000"/>
                <w:lang w:eastAsia="en-US"/>
              </w:rPr>
              <w:t>18200</w:t>
            </w:r>
          </w:p>
        </w:tc>
        <w:tc>
          <w:tcPr>
            <w:tcW w:w="1751" w:type="dxa"/>
            <w:tcBorders>
              <w:top w:val="nil"/>
              <w:left w:val="nil"/>
              <w:right w:val="nil"/>
            </w:tcBorders>
            <w:noWrap/>
            <w:vAlign w:val="bottom"/>
            <w:hideMark/>
          </w:tcPr>
          <w:p w14:paraId="721061D0" w14:textId="5E56793C" w:rsidR="00544CF1" w:rsidRPr="00612964" w:rsidRDefault="00F84B68" w:rsidP="00DF749F">
            <w:pPr>
              <w:spacing w:after="0" w:line="240" w:lineRule="auto"/>
              <w:jc w:val="center"/>
              <w:rPr>
                <w:rFonts w:ascii="Times" w:eastAsia="Times New Roman" w:hAnsi="Times" w:cs="Times"/>
                <w:color w:val="000000"/>
                <w:lang w:eastAsia="en-US"/>
              </w:rPr>
            </w:pPr>
            <w:r>
              <w:rPr>
                <w:rFonts w:ascii="Times" w:eastAsia="Times New Roman" w:hAnsi="Times" w:cs="Times"/>
                <w:color w:val="000000"/>
                <w:lang w:eastAsia="en-US"/>
              </w:rPr>
              <w:t>6067</w:t>
            </w:r>
            <w:r w:rsidR="00544CF1" w:rsidRPr="00612964">
              <w:rPr>
                <w:rFonts w:ascii="Times" w:eastAsia="Times New Roman" w:hAnsi="Times" w:cs="Times"/>
                <w:color w:val="000000"/>
                <w:lang w:eastAsia="en-US"/>
              </w:rPr>
              <w:t>±</w:t>
            </w:r>
            <w:r>
              <w:rPr>
                <w:rFonts w:ascii="Times" w:eastAsia="Times New Roman" w:hAnsi="Times" w:cs="Times"/>
                <w:color w:val="000000"/>
                <w:lang w:eastAsia="en-US"/>
              </w:rPr>
              <w:t>9815</w:t>
            </w:r>
          </w:p>
        </w:tc>
        <w:tc>
          <w:tcPr>
            <w:tcW w:w="1367" w:type="dxa"/>
            <w:tcBorders>
              <w:top w:val="nil"/>
              <w:left w:val="nil"/>
              <w:right w:val="nil"/>
            </w:tcBorders>
            <w:noWrap/>
            <w:vAlign w:val="bottom"/>
            <w:hideMark/>
          </w:tcPr>
          <w:p w14:paraId="7985646A" w14:textId="4BE149FF" w:rsidR="00544CF1" w:rsidRPr="00612964" w:rsidRDefault="00F84B68" w:rsidP="00DF749F">
            <w:pPr>
              <w:spacing w:after="0" w:line="240" w:lineRule="auto"/>
              <w:jc w:val="center"/>
              <w:rPr>
                <w:rFonts w:ascii="Times" w:eastAsia="Times New Roman" w:hAnsi="Times" w:cs="Times"/>
                <w:color w:val="000000"/>
                <w:lang w:eastAsia="en-US"/>
              </w:rPr>
            </w:pPr>
            <w:r>
              <w:rPr>
                <w:rFonts w:ascii="Times" w:eastAsia="Times New Roman" w:hAnsi="Times" w:cs="Times"/>
                <w:color w:val="000000"/>
                <w:lang w:eastAsia="en-US"/>
              </w:rPr>
              <w:t>2133</w:t>
            </w:r>
            <w:r w:rsidR="00544CF1" w:rsidRPr="00612964">
              <w:rPr>
                <w:rFonts w:ascii="Times" w:eastAsia="Times New Roman" w:hAnsi="Times" w:cs="Times"/>
                <w:color w:val="000000"/>
                <w:lang w:eastAsia="en-US"/>
              </w:rPr>
              <w:t>±</w:t>
            </w:r>
            <w:r>
              <w:rPr>
                <w:rFonts w:ascii="Times" w:eastAsia="Times New Roman" w:hAnsi="Times" w:cs="Times"/>
                <w:color w:val="000000"/>
                <w:lang w:eastAsia="en-US"/>
              </w:rPr>
              <w:t>2003</w:t>
            </w:r>
          </w:p>
        </w:tc>
        <w:tc>
          <w:tcPr>
            <w:tcW w:w="1308" w:type="dxa"/>
            <w:tcBorders>
              <w:top w:val="nil"/>
              <w:left w:val="nil"/>
              <w:right w:val="nil"/>
            </w:tcBorders>
            <w:noWrap/>
            <w:vAlign w:val="bottom"/>
          </w:tcPr>
          <w:p w14:paraId="0D6A4074" w14:textId="3B67ECC0" w:rsidR="00544CF1" w:rsidRPr="00612964" w:rsidRDefault="00F84B68" w:rsidP="00DF749F">
            <w:pPr>
              <w:spacing w:after="0" w:line="240" w:lineRule="auto"/>
              <w:jc w:val="center"/>
              <w:rPr>
                <w:rFonts w:ascii="Times" w:eastAsia="Times New Roman" w:hAnsi="Times" w:cs="Times"/>
                <w:color w:val="000000"/>
                <w:lang w:eastAsia="en-US"/>
              </w:rPr>
            </w:pPr>
            <w:r>
              <w:rPr>
                <w:rFonts w:ascii="Times" w:eastAsia="Times New Roman" w:hAnsi="Times" w:cs="Times"/>
                <w:color w:val="000000"/>
                <w:lang w:eastAsia="en-US"/>
              </w:rPr>
              <w:t>27867</w:t>
            </w:r>
            <w:r w:rsidR="00544CF1" w:rsidRPr="00612964">
              <w:rPr>
                <w:rFonts w:ascii="Times" w:eastAsia="Times New Roman" w:hAnsi="Times" w:cs="Times"/>
                <w:color w:val="000000"/>
                <w:lang w:eastAsia="en-US"/>
              </w:rPr>
              <w:t>±</w:t>
            </w:r>
            <w:r>
              <w:rPr>
                <w:rFonts w:ascii="Times" w:eastAsia="Times New Roman" w:hAnsi="Times" w:cs="Times"/>
                <w:color w:val="000000"/>
                <w:lang w:eastAsia="en-US"/>
              </w:rPr>
              <w:t>41168</w:t>
            </w:r>
          </w:p>
        </w:tc>
      </w:tr>
      <w:tr w:rsidR="00FB3407" w:rsidRPr="00612964" w14:paraId="419B85BB" w14:textId="77777777" w:rsidTr="00FB3407">
        <w:trPr>
          <w:trHeight w:val="369"/>
        </w:trPr>
        <w:tc>
          <w:tcPr>
            <w:tcW w:w="3480" w:type="dxa"/>
            <w:tcBorders>
              <w:top w:val="nil"/>
              <w:left w:val="nil"/>
              <w:bottom w:val="single" w:sz="4" w:space="0" w:color="auto"/>
              <w:right w:val="nil"/>
            </w:tcBorders>
            <w:noWrap/>
            <w:vAlign w:val="bottom"/>
          </w:tcPr>
          <w:p w14:paraId="2C3F0564" w14:textId="49C8D69F" w:rsidR="00FB3407" w:rsidRPr="00FB3407" w:rsidRDefault="00FB3407" w:rsidP="00FB3407">
            <w:pPr>
              <w:spacing w:after="0" w:line="240" w:lineRule="auto"/>
              <w:rPr>
                <w:rFonts w:ascii="Times New Roman" w:eastAsia="Times New Roman" w:hAnsi="Times New Roman" w:cs="Times New Roman"/>
                <w:color w:val="000000"/>
                <w:lang w:eastAsia="en-US"/>
              </w:rPr>
            </w:pPr>
            <w:r w:rsidRPr="00FB3407">
              <w:rPr>
                <w:rFonts w:ascii="Times New Roman" w:hAnsi="Times New Roman" w:cs="Times New Roman"/>
              </w:rPr>
              <w:t>Lab 8 (FTIR, Feret Max)</w:t>
            </w:r>
          </w:p>
        </w:tc>
        <w:tc>
          <w:tcPr>
            <w:tcW w:w="1098" w:type="dxa"/>
            <w:tcBorders>
              <w:top w:val="nil"/>
              <w:left w:val="nil"/>
              <w:bottom w:val="single" w:sz="4" w:space="0" w:color="auto"/>
              <w:right w:val="nil"/>
            </w:tcBorders>
            <w:noWrap/>
            <w:vAlign w:val="bottom"/>
          </w:tcPr>
          <w:p w14:paraId="08BEA466" w14:textId="38DE6EAC" w:rsidR="00FB3407" w:rsidRPr="00FB3407" w:rsidRDefault="00FB3407" w:rsidP="00FB3407">
            <w:pPr>
              <w:spacing w:after="0" w:line="240" w:lineRule="auto"/>
              <w:jc w:val="center"/>
              <w:rPr>
                <w:rFonts w:ascii="Times New Roman" w:eastAsia="Times New Roman" w:hAnsi="Times New Roman" w:cs="Times New Roman"/>
                <w:color w:val="000000"/>
                <w:lang w:eastAsia="en-US"/>
              </w:rPr>
            </w:pPr>
            <w:r w:rsidRPr="00FB3407">
              <w:rPr>
                <w:rFonts w:ascii="Times New Roman" w:hAnsi="Times New Roman" w:cs="Times New Roman"/>
              </w:rPr>
              <w:t>-</w:t>
            </w:r>
          </w:p>
        </w:tc>
        <w:tc>
          <w:tcPr>
            <w:tcW w:w="1574" w:type="dxa"/>
            <w:tcBorders>
              <w:top w:val="nil"/>
              <w:left w:val="nil"/>
              <w:bottom w:val="single" w:sz="4" w:space="0" w:color="auto"/>
              <w:right w:val="nil"/>
            </w:tcBorders>
            <w:noWrap/>
            <w:vAlign w:val="bottom"/>
          </w:tcPr>
          <w:p w14:paraId="14B59315" w14:textId="48489F51" w:rsidR="00FB3407" w:rsidRPr="00FB3407" w:rsidRDefault="00FB3407" w:rsidP="00FB3407">
            <w:pPr>
              <w:spacing w:after="0" w:line="240" w:lineRule="auto"/>
              <w:jc w:val="center"/>
              <w:rPr>
                <w:rFonts w:ascii="Times New Roman" w:eastAsia="Times New Roman" w:hAnsi="Times New Roman" w:cs="Times New Roman"/>
                <w:color w:val="000000"/>
                <w:lang w:eastAsia="en-US"/>
              </w:rPr>
            </w:pPr>
            <w:r w:rsidRPr="00FB3407">
              <w:rPr>
                <w:rFonts w:ascii="Times New Roman" w:hAnsi="Times New Roman" w:cs="Times New Roman"/>
              </w:rPr>
              <w:t>-</w:t>
            </w:r>
          </w:p>
        </w:tc>
        <w:tc>
          <w:tcPr>
            <w:tcW w:w="1751" w:type="dxa"/>
            <w:tcBorders>
              <w:top w:val="nil"/>
              <w:left w:val="nil"/>
              <w:bottom w:val="single" w:sz="4" w:space="0" w:color="auto"/>
              <w:right w:val="nil"/>
            </w:tcBorders>
            <w:noWrap/>
            <w:vAlign w:val="bottom"/>
          </w:tcPr>
          <w:p w14:paraId="14D83EAF" w14:textId="2514B04F" w:rsidR="00FB3407" w:rsidRPr="00FB3407" w:rsidRDefault="00FB3407" w:rsidP="00FB3407">
            <w:pPr>
              <w:spacing w:after="0" w:line="240" w:lineRule="auto"/>
              <w:jc w:val="center"/>
              <w:rPr>
                <w:rFonts w:ascii="Times New Roman" w:eastAsia="Times New Roman" w:hAnsi="Times New Roman" w:cs="Times New Roman"/>
                <w:color w:val="000000"/>
                <w:lang w:eastAsia="en-US"/>
              </w:rPr>
            </w:pPr>
            <w:r w:rsidRPr="00FB3407">
              <w:rPr>
                <w:rFonts w:ascii="Times New Roman" w:hAnsi="Times New Roman" w:cs="Times New Roman"/>
              </w:rPr>
              <w:t>-</w:t>
            </w:r>
          </w:p>
        </w:tc>
        <w:tc>
          <w:tcPr>
            <w:tcW w:w="1751" w:type="dxa"/>
            <w:tcBorders>
              <w:top w:val="nil"/>
              <w:left w:val="nil"/>
              <w:bottom w:val="single" w:sz="4" w:space="0" w:color="auto"/>
              <w:right w:val="nil"/>
            </w:tcBorders>
            <w:noWrap/>
            <w:vAlign w:val="bottom"/>
          </w:tcPr>
          <w:p w14:paraId="46E97FF0" w14:textId="25BC7DEC" w:rsidR="00FB3407" w:rsidRPr="00FB3407" w:rsidRDefault="00FB3407" w:rsidP="00FB3407">
            <w:pPr>
              <w:spacing w:after="0" w:line="240" w:lineRule="auto"/>
              <w:jc w:val="center"/>
              <w:rPr>
                <w:rFonts w:ascii="Times New Roman" w:eastAsia="Times New Roman" w:hAnsi="Times New Roman" w:cs="Times New Roman"/>
                <w:color w:val="000000"/>
                <w:lang w:eastAsia="en-US"/>
              </w:rPr>
            </w:pPr>
            <w:r w:rsidRPr="00FB3407">
              <w:rPr>
                <w:rFonts w:ascii="Times New Roman" w:hAnsi="Times New Roman" w:cs="Times New Roman"/>
              </w:rPr>
              <w:t>-</w:t>
            </w:r>
          </w:p>
        </w:tc>
        <w:tc>
          <w:tcPr>
            <w:tcW w:w="1367" w:type="dxa"/>
            <w:tcBorders>
              <w:top w:val="nil"/>
              <w:left w:val="nil"/>
              <w:bottom w:val="single" w:sz="4" w:space="0" w:color="auto"/>
              <w:right w:val="nil"/>
            </w:tcBorders>
            <w:noWrap/>
            <w:vAlign w:val="bottom"/>
          </w:tcPr>
          <w:p w14:paraId="06DDF527" w14:textId="4B379B8E" w:rsidR="00FB3407" w:rsidRPr="00FB3407" w:rsidRDefault="00FB3407" w:rsidP="00FB3407">
            <w:pPr>
              <w:spacing w:after="0" w:line="240" w:lineRule="auto"/>
              <w:jc w:val="center"/>
              <w:rPr>
                <w:rFonts w:ascii="Times New Roman" w:eastAsia="Times New Roman" w:hAnsi="Times New Roman" w:cs="Times New Roman"/>
                <w:color w:val="000000"/>
                <w:lang w:eastAsia="en-US"/>
              </w:rPr>
            </w:pPr>
            <w:r w:rsidRPr="00FB3407">
              <w:rPr>
                <w:rFonts w:ascii="Times New Roman" w:hAnsi="Times New Roman" w:cs="Times New Roman"/>
              </w:rPr>
              <w:t>-</w:t>
            </w:r>
          </w:p>
        </w:tc>
        <w:tc>
          <w:tcPr>
            <w:tcW w:w="1308" w:type="dxa"/>
            <w:tcBorders>
              <w:top w:val="nil"/>
              <w:left w:val="nil"/>
              <w:bottom w:val="single" w:sz="4" w:space="0" w:color="auto"/>
              <w:right w:val="nil"/>
            </w:tcBorders>
            <w:noWrap/>
            <w:vAlign w:val="bottom"/>
          </w:tcPr>
          <w:p w14:paraId="0C12A047" w14:textId="0C8F78D3" w:rsidR="00FB3407" w:rsidRPr="00FB3407" w:rsidRDefault="00FB3407" w:rsidP="00FB3407">
            <w:pPr>
              <w:spacing w:after="0" w:line="240" w:lineRule="auto"/>
              <w:jc w:val="center"/>
              <w:rPr>
                <w:rFonts w:ascii="Times New Roman" w:eastAsia="Times New Roman" w:hAnsi="Times New Roman" w:cs="Times New Roman"/>
                <w:color w:val="000000"/>
                <w:lang w:eastAsia="en-US"/>
              </w:rPr>
            </w:pPr>
            <w:r w:rsidRPr="00FB3407">
              <w:rPr>
                <w:rFonts w:ascii="Times New Roman" w:hAnsi="Times New Roman" w:cs="Times New Roman"/>
              </w:rPr>
              <w:t>1316±1</w:t>
            </w:r>
            <w:r w:rsidR="00F8719A">
              <w:rPr>
                <w:rFonts w:ascii="Times New Roman" w:hAnsi="Times New Roman" w:cs="Times New Roman"/>
              </w:rPr>
              <w:t>43</w:t>
            </w:r>
          </w:p>
        </w:tc>
      </w:tr>
      <w:tr w:rsidR="00DD0322" w:rsidRPr="00612964" w14:paraId="4B281087" w14:textId="77777777" w:rsidTr="00FB3407">
        <w:trPr>
          <w:trHeight w:val="369"/>
        </w:trPr>
        <w:tc>
          <w:tcPr>
            <w:tcW w:w="3480" w:type="dxa"/>
            <w:tcBorders>
              <w:top w:val="single" w:sz="4" w:space="0" w:color="auto"/>
              <w:left w:val="nil"/>
              <w:bottom w:val="nil"/>
              <w:right w:val="nil"/>
            </w:tcBorders>
            <w:noWrap/>
            <w:vAlign w:val="bottom"/>
          </w:tcPr>
          <w:p w14:paraId="335778CB" w14:textId="77777777" w:rsidR="00DD0322" w:rsidRPr="00612964" w:rsidRDefault="00DD0322" w:rsidP="00EF7055">
            <w:pPr>
              <w:spacing w:after="0" w:line="240" w:lineRule="auto"/>
              <w:rPr>
                <w:rFonts w:ascii="Times" w:eastAsia="Times New Roman" w:hAnsi="Times" w:cs="Times"/>
                <w:color w:val="000000"/>
                <w:lang w:eastAsia="en-US"/>
              </w:rPr>
            </w:pPr>
          </w:p>
        </w:tc>
        <w:tc>
          <w:tcPr>
            <w:tcW w:w="1098" w:type="dxa"/>
            <w:tcBorders>
              <w:top w:val="single" w:sz="4" w:space="0" w:color="auto"/>
              <w:left w:val="nil"/>
              <w:right w:val="nil"/>
            </w:tcBorders>
            <w:noWrap/>
            <w:vAlign w:val="bottom"/>
          </w:tcPr>
          <w:p w14:paraId="3DC1DFD5" w14:textId="77777777" w:rsidR="00DD0322" w:rsidRPr="00612964" w:rsidRDefault="00DD0322" w:rsidP="00EF7055">
            <w:pPr>
              <w:spacing w:after="0" w:line="240" w:lineRule="auto"/>
              <w:jc w:val="center"/>
              <w:rPr>
                <w:rFonts w:ascii="Times" w:eastAsia="Times New Roman" w:hAnsi="Times" w:cs="Times"/>
                <w:color w:val="000000"/>
                <w:lang w:eastAsia="en-US"/>
              </w:rPr>
            </w:pPr>
          </w:p>
        </w:tc>
        <w:tc>
          <w:tcPr>
            <w:tcW w:w="1574" w:type="dxa"/>
            <w:tcBorders>
              <w:top w:val="single" w:sz="4" w:space="0" w:color="auto"/>
              <w:left w:val="nil"/>
              <w:right w:val="nil"/>
            </w:tcBorders>
            <w:noWrap/>
            <w:vAlign w:val="bottom"/>
          </w:tcPr>
          <w:p w14:paraId="51B4D149" w14:textId="77777777" w:rsidR="00DD0322" w:rsidRPr="00612964" w:rsidRDefault="00DD0322" w:rsidP="00EF7055">
            <w:pPr>
              <w:spacing w:after="0" w:line="240" w:lineRule="auto"/>
              <w:jc w:val="center"/>
              <w:rPr>
                <w:rFonts w:ascii="Times" w:eastAsia="Times New Roman" w:hAnsi="Times" w:cs="Times"/>
                <w:color w:val="000000"/>
                <w:lang w:eastAsia="en-US"/>
              </w:rPr>
            </w:pPr>
          </w:p>
        </w:tc>
        <w:tc>
          <w:tcPr>
            <w:tcW w:w="1751" w:type="dxa"/>
            <w:tcBorders>
              <w:top w:val="single" w:sz="4" w:space="0" w:color="auto"/>
              <w:left w:val="nil"/>
              <w:right w:val="nil"/>
            </w:tcBorders>
            <w:noWrap/>
            <w:vAlign w:val="bottom"/>
          </w:tcPr>
          <w:p w14:paraId="20CDAE5F" w14:textId="77777777" w:rsidR="00DD0322" w:rsidRPr="00612964" w:rsidRDefault="00DD0322" w:rsidP="00EF7055">
            <w:pPr>
              <w:spacing w:after="0" w:line="240" w:lineRule="auto"/>
              <w:jc w:val="center"/>
              <w:rPr>
                <w:rFonts w:ascii="Times" w:eastAsia="Times New Roman" w:hAnsi="Times" w:cs="Times"/>
                <w:color w:val="000000"/>
                <w:lang w:eastAsia="en-US"/>
              </w:rPr>
            </w:pPr>
          </w:p>
        </w:tc>
        <w:tc>
          <w:tcPr>
            <w:tcW w:w="1751" w:type="dxa"/>
            <w:tcBorders>
              <w:top w:val="single" w:sz="4" w:space="0" w:color="auto"/>
              <w:left w:val="nil"/>
              <w:right w:val="nil"/>
            </w:tcBorders>
            <w:noWrap/>
            <w:vAlign w:val="bottom"/>
          </w:tcPr>
          <w:p w14:paraId="0DA7259E" w14:textId="77777777" w:rsidR="00DD0322" w:rsidRPr="00612964" w:rsidRDefault="00DD0322" w:rsidP="00EF7055">
            <w:pPr>
              <w:spacing w:after="0" w:line="240" w:lineRule="auto"/>
              <w:jc w:val="center"/>
              <w:rPr>
                <w:rFonts w:ascii="Times" w:eastAsia="Times New Roman" w:hAnsi="Times" w:cs="Times"/>
                <w:color w:val="000000"/>
                <w:lang w:eastAsia="en-US"/>
              </w:rPr>
            </w:pPr>
          </w:p>
        </w:tc>
        <w:tc>
          <w:tcPr>
            <w:tcW w:w="1367" w:type="dxa"/>
            <w:tcBorders>
              <w:top w:val="single" w:sz="4" w:space="0" w:color="auto"/>
              <w:left w:val="nil"/>
              <w:right w:val="nil"/>
            </w:tcBorders>
            <w:noWrap/>
            <w:vAlign w:val="bottom"/>
          </w:tcPr>
          <w:p w14:paraId="605ACD3A" w14:textId="77777777" w:rsidR="00DD0322" w:rsidRPr="00612964" w:rsidRDefault="00DD0322" w:rsidP="00EF7055">
            <w:pPr>
              <w:spacing w:after="0" w:line="240" w:lineRule="auto"/>
              <w:jc w:val="center"/>
              <w:rPr>
                <w:rFonts w:ascii="Times" w:eastAsia="Times New Roman" w:hAnsi="Times" w:cs="Times"/>
                <w:color w:val="000000"/>
                <w:lang w:eastAsia="en-US"/>
              </w:rPr>
            </w:pPr>
          </w:p>
        </w:tc>
        <w:tc>
          <w:tcPr>
            <w:tcW w:w="1308" w:type="dxa"/>
            <w:tcBorders>
              <w:top w:val="single" w:sz="4" w:space="0" w:color="auto"/>
              <w:left w:val="nil"/>
              <w:bottom w:val="nil"/>
              <w:right w:val="nil"/>
            </w:tcBorders>
            <w:noWrap/>
            <w:vAlign w:val="bottom"/>
          </w:tcPr>
          <w:p w14:paraId="16801811" w14:textId="77777777" w:rsidR="00DD0322" w:rsidRPr="00612964" w:rsidRDefault="00DD0322" w:rsidP="00EF7055">
            <w:pPr>
              <w:spacing w:after="0" w:line="240" w:lineRule="auto"/>
              <w:jc w:val="center"/>
              <w:rPr>
                <w:rFonts w:ascii="Times" w:eastAsia="Times New Roman" w:hAnsi="Times" w:cs="Times"/>
                <w:color w:val="000000"/>
                <w:lang w:eastAsia="en-US"/>
              </w:rPr>
            </w:pPr>
          </w:p>
        </w:tc>
      </w:tr>
      <w:tr w:rsidR="00EF7055" w:rsidRPr="00612964" w14:paraId="3B138456" w14:textId="77777777" w:rsidTr="00DD0322">
        <w:trPr>
          <w:trHeight w:val="369"/>
        </w:trPr>
        <w:tc>
          <w:tcPr>
            <w:tcW w:w="3480" w:type="dxa"/>
            <w:tcBorders>
              <w:top w:val="nil"/>
              <w:left w:val="nil"/>
              <w:right w:val="nil"/>
            </w:tcBorders>
            <w:noWrap/>
            <w:vAlign w:val="bottom"/>
            <w:hideMark/>
          </w:tcPr>
          <w:p w14:paraId="5B0EA454" w14:textId="77777777" w:rsidR="00EF7055" w:rsidRPr="00DD0322" w:rsidRDefault="00EF7055" w:rsidP="00EF7055">
            <w:pPr>
              <w:spacing w:after="0" w:line="240" w:lineRule="auto"/>
              <w:rPr>
                <w:rFonts w:ascii="Times" w:eastAsia="Times New Roman" w:hAnsi="Times" w:cs="Times"/>
                <w:b/>
                <w:color w:val="000000"/>
                <w:lang w:eastAsia="en-US"/>
              </w:rPr>
            </w:pPr>
            <w:r w:rsidRPr="00DD0322">
              <w:rPr>
                <w:rFonts w:ascii="Times" w:eastAsia="Times New Roman" w:hAnsi="Times" w:cs="Times"/>
                <w:b/>
                <w:color w:val="000000"/>
                <w:lang w:eastAsia="en-US"/>
              </w:rPr>
              <w:t>PBAT</w:t>
            </w:r>
          </w:p>
        </w:tc>
        <w:tc>
          <w:tcPr>
            <w:tcW w:w="7541" w:type="dxa"/>
            <w:gridSpan w:val="5"/>
            <w:tcBorders>
              <w:top w:val="nil"/>
              <w:left w:val="nil"/>
              <w:right w:val="nil"/>
            </w:tcBorders>
            <w:noWrap/>
            <w:vAlign w:val="bottom"/>
            <w:hideMark/>
          </w:tcPr>
          <w:p w14:paraId="5BC31C55" w14:textId="77777777" w:rsidR="00EF7055" w:rsidRPr="00612964" w:rsidRDefault="00EF7055" w:rsidP="00EF7055">
            <w:pPr>
              <w:spacing w:after="0" w:line="240" w:lineRule="auto"/>
              <w:jc w:val="center"/>
              <w:rPr>
                <w:rFonts w:ascii="Times" w:eastAsia="Times New Roman" w:hAnsi="Times" w:cs="Times"/>
                <w:color w:val="000000"/>
                <w:lang w:eastAsia="en-US"/>
              </w:rPr>
            </w:pPr>
            <w:r w:rsidRPr="00612964">
              <w:rPr>
                <w:rFonts w:ascii="Times" w:eastAsia="Times New Roman" w:hAnsi="Times" w:cs="Times"/>
                <w:color w:val="000000"/>
                <w:lang w:eastAsia="en-US"/>
              </w:rPr>
              <w:t>size range</w:t>
            </w:r>
          </w:p>
        </w:tc>
        <w:tc>
          <w:tcPr>
            <w:tcW w:w="1308" w:type="dxa"/>
            <w:tcBorders>
              <w:top w:val="nil"/>
              <w:left w:val="nil"/>
              <w:right w:val="nil"/>
            </w:tcBorders>
            <w:noWrap/>
            <w:vAlign w:val="bottom"/>
            <w:hideMark/>
          </w:tcPr>
          <w:p w14:paraId="6722BF58" w14:textId="77777777" w:rsidR="00EF7055" w:rsidRPr="00612964" w:rsidRDefault="00EF7055" w:rsidP="00EF7055">
            <w:pPr>
              <w:spacing w:after="0" w:line="240" w:lineRule="auto"/>
              <w:jc w:val="center"/>
              <w:rPr>
                <w:rFonts w:ascii="Times" w:eastAsia="Times New Roman" w:hAnsi="Times" w:cs="Times"/>
                <w:color w:val="000000"/>
                <w:lang w:eastAsia="en-US"/>
              </w:rPr>
            </w:pPr>
          </w:p>
        </w:tc>
      </w:tr>
      <w:tr w:rsidR="00EF7055" w:rsidRPr="00612964" w14:paraId="085FFA09" w14:textId="77777777" w:rsidTr="00DD0322">
        <w:trPr>
          <w:trHeight w:val="369"/>
        </w:trPr>
        <w:tc>
          <w:tcPr>
            <w:tcW w:w="3480" w:type="dxa"/>
            <w:tcBorders>
              <w:top w:val="nil"/>
              <w:left w:val="nil"/>
              <w:bottom w:val="single" w:sz="4" w:space="0" w:color="auto"/>
              <w:right w:val="nil"/>
            </w:tcBorders>
            <w:noWrap/>
            <w:vAlign w:val="bottom"/>
            <w:hideMark/>
          </w:tcPr>
          <w:p w14:paraId="76C8AA42" w14:textId="77777777" w:rsidR="00EF7055" w:rsidRPr="00612964" w:rsidRDefault="00EF7055" w:rsidP="00EF7055">
            <w:pPr>
              <w:spacing w:after="0" w:line="240" w:lineRule="auto"/>
              <w:rPr>
                <w:rFonts w:ascii="Times" w:eastAsia="Times New Roman" w:hAnsi="Times" w:cs="Times"/>
                <w:color w:val="000000"/>
                <w:lang w:eastAsia="en-US"/>
              </w:rPr>
            </w:pPr>
            <w:r w:rsidRPr="00612964">
              <w:rPr>
                <w:rFonts w:ascii="Times" w:eastAsia="Times New Roman" w:hAnsi="Times" w:cs="Times"/>
                <w:color w:val="000000"/>
                <w:lang w:eastAsia="en-US"/>
              </w:rPr>
              <w:t>Laboratory</w:t>
            </w:r>
          </w:p>
        </w:tc>
        <w:tc>
          <w:tcPr>
            <w:tcW w:w="1098" w:type="dxa"/>
            <w:tcBorders>
              <w:left w:val="nil"/>
              <w:bottom w:val="single" w:sz="4" w:space="0" w:color="auto"/>
              <w:right w:val="nil"/>
            </w:tcBorders>
            <w:noWrap/>
            <w:vAlign w:val="bottom"/>
            <w:hideMark/>
          </w:tcPr>
          <w:p w14:paraId="0B38B013" w14:textId="77777777" w:rsidR="00EF7055" w:rsidRPr="00612964" w:rsidRDefault="00EF7055" w:rsidP="00DD0322">
            <w:pPr>
              <w:spacing w:after="0" w:line="240" w:lineRule="auto"/>
              <w:jc w:val="center"/>
              <w:rPr>
                <w:rFonts w:ascii="Times" w:eastAsia="Times New Roman" w:hAnsi="Times" w:cs="Times"/>
                <w:color w:val="000000"/>
                <w:lang w:eastAsia="en-US"/>
              </w:rPr>
            </w:pPr>
            <w:r w:rsidRPr="00612964">
              <w:rPr>
                <w:rFonts w:ascii="Times" w:eastAsia="Times New Roman" w:hAnsi="Times" w:cs="Times"/>
                <w:color w:val="000000"/>
                <w:lang w:eastAsia="en-US"/>
              </w:rPr>
              <w:t>&lt;50 µm</w:t>
            </w:r>
          </w:p>
        </w:tc>
        <w:tc>
          <w:tcPr>
            <w:tcW w:w="1574" w:type="dxa"/>
            <w:tcBorders>
              <w:left w:val="nil"/>
              <w:bottom w:val="single" w:sz="4" w:space="0" w:color="auto"/>
              <w:right w:val="nil"/>
            </w:tcBorders>
            <w:noWrap/>
            <w:vAlign w:val="bottom"/>
            <w:hideMark/>
          </w:tcPr>
          <w:p w14:paraId="18C77364" w14:textId="77777777" w:rsidR="00EF7055" w:rsidRPr="00612964" w:rsidRDefault="00EF7055" w:rsidP="00DD0322">
            <w:pPr>
              <w:spacing w:after="0" w:line="240" w:lineRule="auto"/>
              <w:jc w:val="center"/>
              <w:rPr>
                <w:rFonts w:ascii="Times" w:eastAsia="Times New Roman" w:hAnsi="Times" w:cs="Times"/>
                <w:color w:val="000000"/>
                <w:lang w:eastAsia="en-US"/>
              </w:rPr>
            </w:pPr>
            <w:r w:rsidRPr="00612964">
              <w:rPr>
                <w:rFonts w:ascii="Times" w:eastAsia="Times New Roman" w:hAnsi="Times" w:cs="Times"/>
                <w:color w:val="000000"/>
                <w:lang w:eastAsia="en-US"/>
              </w:rPr>
              <w:t>50-100 µm</w:t>
            </w:r>
          </w:p>
        </w:tc>
        <w:tc>
          <w:tcPr>
            <w:tcW w:w="1751" w:type="dxa"/>
            <w:tcBorders>
              <w:left w:val="nil"/>
              <w:bottom w:val="single" w:sz="4" w:space="0" w:color="auto"/>
              <w:right w:val="nil"/>
            </w:tcBorders>
            <w:noWrap/>
            <w:vAlign w:val="bottom"/>
            <w:hideMark/>
          </w:tcPr>
          <w:p w14:paraId="36A2766E" w14:textId="77777777" w:rsidR="00EF7055" w:rsidRPr="00612964" w:rsidRDefault="00EF7055" w:rsidP="00DD0322">
            <w:pPr>
              <w:spacing w:after="0" w:line="240" w:lineRule="auto"/>
              <w:jc w:val="center"/>
              <w:rPr>
                <w:rFonts w:ascii="Times" w:eastAsia="Times New Roman" w:hAnsi="Times" w:cs="Times"/>
                <w:color w:val="000000"/>
                <w:lang w:eastAsia="en-US"/>
              </w:rPr>
            </w:pPr>
            <w:r w:rsidRPr="00612964">
              <w:rPr>
                <w:rFonts w:ascii="Times" w:eastAsia="Times New Roman" w:hAnsi="Times" w:cs="Times"/>
                <w:color w:val="000000"/>
                <w:lang w:eastAsia="en-US"/>
              </w:rPr>
              <w:t>100-200 µm</w:t>
            </w:r>
          </w:p>
        </w:tc>
        <w:tc>
          <w:tcPr>
            <w:tcW w:w="1751" w:type="dxa"/>
            <w:tcBorders>
              <w:left w:val="nil"/>
              <w:bottom w:val="single" w:sz="4" w:space="0" w:color="auto"/>
              <w:right w:val="nil"/>
            </w:tcBorders>
            <w:noWrap/>
            <w:vAlign w:val="bottom"/>
            <w:hideMark/>
          </w:tcPr>
          <w:p w14:paraId="11A62F28" w14:textId="77777777" w:rsidR="00EF7055" w:rsidRPr="00612964" w:rsidRDefault="00EF7055" w:rsidP="00DD0322">
            <w:pPr>
              <w:spacing w:after="0" w:line="240" w:lineRule="auto"/>
              <w:jc w:val="center"/>
              <w:rPr>
                <w:rFonts w:ascii="Times" w:eastAsia="Times New Roman" w:hAnsi="Times" w:cs="Times"/>
                <w:color w:val="000000"/>
                <w:lang w:eastAsia="en-US"/>
              </w:rPr>
            </w:pPr>
            <w:r w:rsidRPr="00612964">
              <w:rPr>
                <w:rFonts w:ascii="Times" w:eastAsia="Times New Roman" w:hAnsi="Times" w:cs="Times"/>
                <w:color w:val="000000"/>
                <w:lang w:eastAsia="en-US"/>
              </w:rPr>
              <w:t>200-300 µm</w:t>
            </w:r>
          </w:p>
        </w:tc>
        <w:tc>
          <w:tcPr>
            <w:tcW w:w="1367" w:type="dxa"/>
            <w:tcBorders>
              <w:left w:val="nil"/>
              <w:bottom w:val="single" w:sz="4" w:space="0" w:color="auto"/>
              <w:right w:val="nil"/>
            </w:tcBorders>
            <w:noWrap/>
            <w:vAlign w:val="bottom"/>
            <w:hideMark/>
          </w:tcPr>
          <w:p w14:paraId="2F6BD92A" w14:textId="77777777" w:rsidR="00EF7055" w:rsidRPr="00612964" w:rsidRDefault="00EF7055" w:rsidP="00DD0322">
            <w:pPr>
              <w:spacing w:after="0" w:line="240" w:lineRule="auto"/>
              <w:jc w:val="center"/>
              <w:rPr>
                <w:rFonts w:ascii="Times" w:eastAsia="Times New Roman" w:hAnsi="Times" w:cs="Times"/>
                <w:color w:val="000000"/>
                <w:lang w:eastAsia="en-US"/>
              </w:rPr>
            </w:pPr>
            <w:r w:rsidRPr="00612964">
              <w:rPr>
                <w:rFonts w:ascii="Times" w:eastAsia="Times New Roman" w:hAnsi="Times" w:cs="Times"/>
                <w:color w:val="000000"/>
                <w:lang w:eastAsia="en-US"/>
              </w:rPr>
              <w:t>&gt; 300 µm</w:t>
            </w:r>
          </w:p>
        </w:tc>
        <w:tc>
          <w:tcPr>
            <w:tcW w:w="1308" w:type="dxa"/>
            <w:tcBorders>
              <w:top w:val="nil"/>
              <w:left w:val="nil"/>
              <w:bottom w:val="single" w:sz="4" w:space="0" w:color="auto"/>
              <w:right w:val="nil"/>
            </w:tcBorders>
            <w:noWrap/>
            <w:vAlign w:val="bottom"/>
            <w:hideMark/>
          </w:tcPr>
          <w:p w14:paraId="5776EC9C" w14:textId="77777777" w:rsidR="00EF7055" w:rsidRPr="00612964" w:rsidRDefault="00EF7055" w:rsidP="00DD0322">
            <w:pPr>
              <w:spacing w:after="0" w:line="240" w:lineRule="auto"/>
              <w:jc w:val="center"/>
              <w:rPr>
                <w:rFonts w:ascii="Times" w:eastAsia="Times New Roman" w:hAnsi="Times" w:cs="Times"/>
                <w:color w:val="000000"/>
                <w:lang w:eastAsia="en-US"/>
              </w:rPr>
            </w:pPr>
            <w:r w:rsidRPr="00612964">
              <w:rPr>
                <w:rFonts w:ascii="Times" w:eastAsia="Times New Roman" w:hAnsi="Times" w:cs="Times"/>
                <w:color w:val="000000"/>
                <w:lang w:eastAsia="en-US"/>
              </w:rPr>
              <w:t>Total</w:t>
            </w:r>
          </w:p>
        </w:tc>
      </w:tr>
      <w:tr w:rsidR="00EF7055" w:rsidRPr="00612964" w14:paraId="3A9D5CAE" w14:textId="77777777" w:rsidTr="00DD0322">
        <w:trPr>
          <w:trHeight w:val="369"/>
        </w:trPr>
        <w:tc>
          <w:tcPr>
            <w:tcW w:w="3480" w:type="dxa"/>
            <w:tcBorders>
              <w:top w:val="single" w:sz="4" w:space="0" w:color="auto"/>
              <w:left w:val="nil"/>
              <w:bottom w:val="nil"/>
              <w:right w:val="nil"/>
            </w:tcBorders>
            <w:noWrap/>
            <w:vAlign w:val="bottom"/>
            <w:hideMark/>
          </w:tcPr>
          <w:p w14:paraId="6507EB2E" w14:textId="77777777" w:rsidR="00EF7055" w:rsidRPr="00612964" w:rsidRDefault="00EF7055" w:rsidP="00EF7055">
            <w:pPr>
              <w:spacing w:after="0" w:line="240" w:lineRule="auto"/>
              <w:rPr>
                <w:rFonts w:ascii="Times" w:eastAsia="Times New Roman" w:hAnsi="Times" w:cs="Times"/>
                <w:color w:val="000000"/>
                <w:lang w:eastAsia="en-US"/>
              </w:rPr>
            </w:pPr>
            <w:r w:rsidRPr="00612964">
              <w:rPr>
                <w:rFonts w:ascii="Times" w:eastAsia="Times New Roman" w:hAnsi="Times" w:cs="Times"/>
                <w:color w:val="000000"/>
                <w:lang w:eastAsia="en-US"/>
              </w:rPr>
              <w:t>Lab 1 (Raman, ECD)</w:t>
            </w:r>
          </w:p>
        </w:tc>
        <w:tc>
          <w:tcPr>
            <w:tcW w:w="1098" w:type="dxa"/>
            <w:tcBorders>
              <w:top w:val="single" w:sz="4" w:space="0" w:color="auto"/>
              <w:left w:val="nil"/>
              <w:bottom w:val="nil"/>
              <w:right w:val="nil"/>
            </w:tcBorders>
            <w:noWrap/>
            <w:vAlign w:val="bottom"/>
            <w:hideMark/>
          </w:tcPr>
          <w:p w14:paraId="7BD64196" w14:textId="78BB5962" w:rsidR="00EF7055" w:rsidRPr="00612964" w:rsidRDefault="00EF7055" w:rsidP="00DF749F">
            <w:pPr>
              <w:spacing w:after="0" w:line="240" w:lineRule="auto"/>
              <w:jc w:val="center"/>
              <w:rPr>
                <w:rFonts w:ascii="Times" w:eastAsia="Times New Roman" w:hAnsi="Times" w:cs="Times"/>
                <w:color w:val="000000"/>
                <w:lang w:eastAsia="en-US"/>
              </w:rPr>
            </w:pPr>
            <w:r w:rsidRPr="00DF749F">
              <w:rPr>
                <w:rFonts w:ascii="Times" w:eastAsia="Times New Roman" w:hAnsi="Times" w:cs="Times"/>
                <w:color w:val="000000"/>
                <w:lang w:eastAsia="en-US"/>
              </w:rPr>
              <w:t>1</w:t>
            </w:r>
            <w:r w:rsidRPr="00612964">
              <w:rPr>
                <w:rFonts w:ascii="Times" w:eastAsia="Times New Roman" w:hAnsi="Times" w:cs="Times"/>
                <w:color w:val="000000"/>
                <w:lang w:eastAsia="en-US"/>
              </w:rPr>
              <w:t>7±2</w:t>
            </w:r>
            <w:r w:rsidR="004D3588">
              <w:rPr>
                <w:rFonts w:ascii="Times" w:eastAsia="Times New Roman" w:hAnsi="Times" w:cs="Times"/>
                <w:color w:val="000000"/>
                <w:lang w:eastAsia="en-US"/>
              </w:rPr>
              <w:t>9</w:t>
            </w:r>
          </w:p>
        </w:tc>
        <w:tc>
          <w:tcPr>
            <w:tcW w:w="1574" w:type="dxa"/>
            <w:tcBorders>
              <w:top w:val="single" w:sz="4" w:space="0" w:color="auto"/>
              <w:left w:val="nil"/>
              <w:bottom w:val="nil"/>
              <w:right w:val="nil"/>
            </w:tcBorders>
            <w:noWrap/>
            <w:vAlign w:val="bottom"/>
            <w:hideMark/>
          </w:tcPr>
          <w:p w14:paraId="659F1DB0" w14:textId="16C96CC9" w:rsidR="00EF7055" w:rsidRPr="00612964" w:rsidRDefault="00EF7055" w:rsidP="00DF749F">
            <w:pPr>
              <w:spacing w:after="0" w:line="240" w:lineRule="auto"/>
              <w:jc w:val="center"/>
              <w:rPr>
                <w:rFonts w:ascii="Times" w:eastAsia="Times New Roman" w:hAnsi="Times" w:cs="Times"/>
                <w:color w:val="000000"/>
                <w:lang w:eastAsia="en-US"/>
              </w:rPr>
            </w:pPr>
            <w:r w:rsidRPr="00DF749F">
              <w:rPr>
                <w:rFonts w:ascii="Times" w:eastAsia="Times New Roman" w:hAnsi="Times" w:cs="Times"/>
                <w:color w:val="000000"/>
                <w:lang w:eastAsia="en-US"/>
              </w:rPr>
              <w:t>0</w:t>
            </w:r>
            <w:r w:rsidRPr="00612964">
              <w:rPr>
                <w:rFonts w:ascii="Times" w:eastAsia="Times New Roman" w:hAnsi="Times" w:cs="Times"/>
                <w:color w:val="000000"/>
                <w:lang w:eastAsia="en-US"/>
              </w:rPr>
              <w:t>±0</w:t>
            </w:r>
          </w:p>
        </w:tc>
        <w:tc>
          <w:tcPr>
            <w:tcW w:w="1751" w:type="dxa"/>
            <w:tcBorders>
              <w:top w:val="single" w:sz="4" w:space="0" w:color="auto"/>
              <w:left w:val="nil"/>
              <w:bottom w:val="nil"/>
              <w:right w:val="nil"/>
            </w:tcBorders>
            <w:noWrap/>
            <w:vAlign w:val="bottom"/>
            <w:hideMark/>
          </w:tcPr>
          <w:p w14:paraId="2442CF11" w14:textId="7747ACEF" w:rsidR="00EF7055" w:rsidRPr="00612964" w:rsidRDefault="00EF7055" w:rsidP="00DF749F">
            <w:pPr>
              <w:spacing w:after="0" w:line="240" w:lineRule="auto"/>
              <w:jc w:val="center"/>
              <w:rPr>
                <w:rFonts w:ascii="Times" w:eastAsia="Times New Roman" w:hAnsi="Times" w:cs="Times"/>
                <w:color w:val="000000"/>
                <w:lang w:eastAsia="en-US"/>
              </w:rPr>
            </w:pPr>
            <w:r w:rsidRPr="00612964">
              <w:rPr>
                <w:rFonts w:ascii="Times" w:eastAsia="Times New Roman" w:hAnsi="Times" w:cs="Times"/>
                <w:color w:val="000000"/>
                <w:lang w:eastAsia="en-US"/>
              </w:rPr>
              <w:t>0±</w:t>
            </w:r>
            <w:r w:rsidRPr="00DF749F">
              <w:rPr>
                <w:rFonts w:ascii="Times" w:eastAsia="Times New Roman" w:hAnsi="Times" w:cs="Times"/>
                <w:color w:val="000000"/>
                <w:lang w:eastAsia="en-US"/>
              </w:rPr>
              <w:t>0</w:t>
            </w:r>
          </w:p>
        </w:tc>
        <w:tc>
          <w:tcPr>
            <w:tcW w:w="1751" w:type="dxa"/>
            <w:tcBorders>
              <w:top w:val="single" w:sz="4" w:space="0" w:color="auto"/>
              <w:left w:val="nil"/>
              <w:bottom w:val="nil"/>
              <w:right w:val="nil"/>
            </w:tcBorders>
            <w:noWrap/>
            <w:vAlign w:val="bottom"/>
            <w:hideMark/>
          </w:tcPr>
          <w:p w14:paraId="320E88C2" w14:textId="6CC4376D" w:rsidR="00EF7055" w:rsidRPr="00612964" w:rsidRDefault="00EF7055" w:rsidP="00DF749F">
            <w:pPr>
              <w:spacing w:after="0" w:line="240" w:lineRule="auto"/>
              <w:jc w:val="center"/>
              <w:rPr>
                <w:rFonts w:ascii="Times" w:eastAsia="Times New Roman" w:hAnsi="Times" w:cs="Times"/>
                <w:color w:val="000000"/>
                <w:lang w:eastAsia="en-US"/>
              </w:rPr>
            </w:pPr>
            <w:r w:rsidRPr="00DF749F">
              <w:rPr>
                <w:rFonts w:ascii="Times" w:eastAsia="Times New Roman" w:hAnsi="Times" w:cs="Times"/>
                <w:color w:val="000000"/>
                <w:lang w:eastAsia="en-US"/>
              </w:rPr>
              <w:t>0</w:t>
            </w:r>
            <w:r w:rsidRPr="00612964">
              <w:rPr>
                <w:rFonts w:ascii="Times" w:eastAsia="Times New Roman" w:hAnsi="Times" w:cs="Times"/>
                <w:color w:val="000000"/>
                <w:lang w:eastAsia="en-US"/>
              </w:rPr>
              <w:t>±0</w:t>
            </w:r>
          </w:p>
        </w:tc>
        <w:tc>
          <w:tcPr>
            <w:tcW w:w="1367" w:type="dxa"/>
            <w:tcBorders>
              <w:top w:val="single" w:sz="4" w:space="0" w:color="auto"/>
              <w:left w:val="nil"/>
              <w:bottom w:val="nil"/>
              <w:right w:val="nil"/>
            </w:tcBorders>
            <w:noWrap/>
            <w:vAlign w:val="bottom"/>
            <w:hideMark/>
          </w:tcPr>
          <w:p w14:paraId="72A13C30" w14:textId="657369FD" w:rsidR="00EF7055" w:rsidRPr="00612964" w:rsidRDefault="00EF7055" w:rsidP="00DF749F">
            <w:pPr>
              <w:spacing w:after="0" w:line="240" w:lineRule="auto"/>
              <w:jc w:val="center"/>
              <w:rPr>
                <w:rFonts w:ascii="Times" w:eastAsia="Times New Roman" w:hAnsi="Times" w:cs="Times"/>
                <w:color w:val="000000"/>
                <w:lang w:eastAsia="en-US"/>
              </w:rPr>
            </w:pPr>
            <w:r w:rsidRPr="00DF749F">
              <w:rPr>
                <w:rFonts w:ascii="Times" w:eastAsia="Times New Roman" w:hAnsi="Times" w:cs="Times"/>
                <w:color w:val="000000"/>
                <w:lang w:eastAsia="en-US"/>
              </w:rPr>
              <w:t>0</w:t>
            </w:r>
            <w:r w:rsidRPr="00612964">
              <w:rPr>
                <w:rFonts w:ascii="Times" w:eastAsia="Times New Roman" w:hAnsi="Times" w:cs="Times"/>
                <w:color w:val="000000"/>
                <w:lang w:eastAsia="en-US"/>
              </w:rPr>
              <w:t>±0</w:t>
            </w:r>
          </w:p>
        </w:tc>
        <w:tc>
          <w:tcPr>
            <w:tcW w:w="1308" w:type="dxa"/>
            <w:tcBorders>
              <w:top w:val="single" w:sz="4" w:space="0" w:color="auto"/>
              <w:left w:val="nil"/>
              <w:bottom w:val="nil"/>
              <w:right w:val="nil"/>
            </w:tcBorders>
            <w:noWrap/>
            <w:vAlign w:val="bottom"/>
            <w:hideMark/>
          </w:tcPr>
          <w:p w14:paraId="2E8EE2BE" w14:textId="147D9384" w:rsidR="00EF7055" w:rsidRPr="00612964" w:rsidRDefault="00EF7055" w:rsidP="00DF749F">
            <w:pPr>
              <w:spacing w:after="0" w:line="240" w:lineRule="auto"/>
              <w:jc w:val="center"/>
              <w:rPr>
                <w:rFonts w:ascii="Times" w:eastAsia="Times New Roman" w:hAnsi="Times" w:cs="Times"/>
                <w:color w:val="000000"/>
                <w:lang w:eastAsia="en-US"/>
              </w:rPr>
            </w:pPr>
            <w:r w:rsidRPr="00612964">
              <w:rPr>
                <w:rFonts w:ascii="Times" w:eastAsia="Times New Roman" w:hAnsi="Times" w:cs="Times"/>
                <w:color w:val="000000"/>
                <w:lang w:eastAsia="en-US"/>
              </w:rPr>
              <w:t>17±2</w:t>
            </w:r>
            <w:r w:rsidR="004D3588">
              <w:rPr>
                <w:rFonts w:ascii="Times" w:eastAsia="Times New Roman" w:hAnsi="Times" w:cs="Times"/>
                <w:color w:val="000000"/>
                <w:lang w:eastAsia="en-US"/>
              </w:rPr>
              <w:t>9</w:t>
            </w:r>
          </w:p>
        </w:tc>
      </w:tr>
      <w:tr w:rsidR="00EF7055" w:rsidRPr="00612964" w14:paraId="08E6A2DE" w14:textId="77777777" w:rsidTr="00DD0322">
        <w:trPr>
          <w:trHeight w:val="369"/>
        </w:trPr>
        <w:tc>
          <w:tcPr>
            <w:tcW w:w="3480" w:type="dxa"/>
            <w:tcBorders>
              <w:top w:val="nil"/>
              <w:left w:val="nil"/>
              <w:bottom w:val="nil"/>
              <w:right w:val="nil"/>
            </w:tcBorders>
            <w:noWrap/>
            <w:vAlign w:val="bottom"/>
            <w:hideMark/>
          </w:tcPr>
          <w:p w14:paraId="41F947E4" w14:textId="77777777" w:rsidR="00EF7055" w:rsidRPr="00612964" w:rsidRDefault="00EF7055" w:rsidP="00EF7055">
            <w:pPr>
              <w:spacing w:after="0" w:line="240" w:lineRule="auto"/>
              <w:rPr>
                <w:rFonts w:ascii="Times" w:eastAsia="Times New Roman" w:hAnsi="Times" w:cs="Times"/>
                <w:color w:val="000000"/>
                <w:lang w:eastAsia="en-US"/>
              </w:rPr>
            </w:pPr>
            <w:r w:rsidRPr="00612964">
              <w:rPr>
                <w:rFonts w:ascii="Times" w:eastAsia="Times New Roman" w:hAnsi="Times" w:cs="Times"/>
                <w:color w:val="000000"/>
                <w:lang w:eastAsia="en-US"/>
              </w:rPr>
              <w:t>Lab 2 (Raman, ECD)</w:t>
            </w:r>
          </w:p>
        </w:tc>
        <w:tc>
          <w:tcPr>
            <w:tcW w:w="1098" w:type="dxa"/>
            <w:tcBorders>
              <w:top w:val="nil"/>
              <w:left w:val="nil"/>
              <w:bottom w:val="nil"/>
              <w:right w:val="nil"/>
            </w:tcBorders>
            <w:noWrap/>
            <w:vAlign w:val="bottom"/>
            <w:hideMark/>
          </w:tcPr>
          <w:p w14:paraId="1347D703" w14:textId="4F9271F1" w:rsidR="00EF7055" w:rsidRPr="00612964" w:rsidRDefault="00EF7055" w:rsidP="00DF749F">
            <w:pPr>
              <w:spacing w:after="0" w:line="240" w:lineRule="auto"/>
              <w:jc w:val="center"/>
              <w:rPr>
                <w:rFonts w:ascii="Times" w:eastAsia="Times New Roman" w:hAnsi="Times" w:cs="Times"/>
                <w:color w:val="000000"/>
                <w:lang w:eastAsia="en-US"/>
              </w:rPr>
            </w:pPr>
            <w:r w:rsidRPr="00612964">
              <w:rPr>
                <w:rFonts w:ascii="Times" w:eastAsia="Times New Roman" w:hAnsi="Times" w:cs="Times"/>
                <w:color w:val="000000"/>
                <w:lang w:eastAsia="en-US"/>
              </w:rPr>
              <w:t>0±0</w:t>
            </w:r>
          </w:p>
        </w:tc>
        <w:tc>
          <w:tcPr>
            <w:tcW w:w="1574" w:type="dxa"/>
            <w:tcBorders>
              <w:top w:val="nil"/>
              <w:left w:val="nil"/>
              <w:bottom w:val="nil"/>
              <w:right w:val="nil"/>
            </w:tcBorders>
            <w:noWrap/>
            <w:vAlign w:val="bottom"/>
            <w:hideMark/>
          </w:tcPr>
          <w:p w14:paraId="4610581E" w14:textId="3489CC60" w:rsidR="00EF7055" w:rsidRPr="00612964" w:rsidRDefault="00EF7055" w:rsidP="00DF749F">
            <w:pPr>
              <w:spacing w:after="0" w:line="240" w:lineRule="auto"/>
              <w:jc w:val="center"/>
              <w:rPr>
                <w:rFonts w:ascii="Times" w:eastAsia="Times New Roman" w:hAnsi="Times" w:cs="Times"/>
                <w:color w:val="000000"/>
                <w:lang w:eastAsia="en-US"/>
              </w:rPr>
            </w:pPr>
            <w:r w:rsidRPr="00612964">
              <w:rPr>
                <w:rFonts w:ascii="Times" w:eastAsia="Times New Roman" w:hAnsi="Times" w:cs="Times"/>
                <w:color w:val="000000"/>
                <w:lang w:eastAsia="en-US"/>
              </w:rPr>
              <w:t>50±</w:t>
            </w:r>
            <w:r w:rsidR="00D85BD4">
              <w:rPr>
                <w:rFonts w:ascii="Times" w:eastAsia="Times New Roman" w:hAnsi="Times" w:cs="Times"/>
                <w:color w:val="000000"/>
                <w:lang w:eastAsia="en-US"/>
              </w:rPr>
              <w:t>50</w:t>
            </w:r>
          </w:p>
        </w:tc>
        <w:tc>
          <w:tcPr>
            <w:tcW w:w="1751" w:type="dxa"/>
            <w:tcBorders>
              <w:top w:val="nil"/>
              <w:left w:val="nil"/>
              <w:bottom w:val="nil"/>
              <w:right w:val="nil"/>
            </w:tcBorders>
            <w:noWrap/>
            <w:vAlign w:val="bottom"/>
            <w:hideMark/>
          </w:tcPr>
          <w:p w14:paraId="7C11626B" w14:textId="160E0F78" w:rsidR="00EF7055" w:rsidRPr="00612964" w:rsidRDefault="00EF7055" w:rsidP="00DF749F">
            <w:pPr>
              <w:spacing w:after="0" w:line="240" w:lineRule="auto"/>
              <w:jc w:val="center"/>
              <w:rPr>
                <w:rFonts w:ascii="Times" w:eastAsia="Times New Roman" w:hAnsi="Times" w:cs="Times"/>
                <w:color w:val="000000"/>
                <w:lang w:eastAsia="en-US"/>
              </w:rPr>
            </w:pPr>
            <w:r w:rsidRPr="00DF749F">
              <w:rPr>
                <w:rFonts w:ascii="Times" w:eastAsia="Times New Roman" w:hAnsi="Times" w:cs="Times"/>
                <w:color w:val="000000"/>
                <w:lang w:eastAsia="en-US"/>
              </w:rPr>
              <w:t>0</w:t>
            </w:r>
            <w:r w:rsidRPr="00612964">
              <w:rPr>
                <w:rFonts w:ascii="Times" w:eastAsia="Times New Roman" w:hAnsi="Times" w:cs="Times"/>
                <w:color w:val="000000"/>
                <w:lang w:eastAsia="en-US"/>
              </w:rPr>
              <w:t>±0</w:t>
            </w:r>
          </w:p>
        </w:tc>
        <w:tc>
          <w:tcPr>
            <w:tcW w:w="1751" w:type="dxa"/>
            <w:tcBorders>
              <w:top w:val="nil"/>
              <w:left w:val="nil"/>
              <w:bottom w:val="nil"/>
              <w:right w:val="nil"/>
            </w:tcBorders>
            <w:noWrap/>
            <w:vAlign w:val="bottom"/>
            <w:hideMark/>
          </w:tcPr>
          <w:p w14:paraId="41F995D0" w14:textId="77910342" w:rsidR="00EF7055" w:rsidRPr="00612964" w:rsidRDefault="00EF7055" w:rsidP="00DF749F">
            <w:pPr>
              <w:spacing w:after="0" w:line="240" w:lineRule="auto"/>
              <w:jc w:val="center"/>
              <w:rPr>
                <w:rFonts w:ascii="Times" w:eastAsia="Times New Roman" w:hAnsi="Times" w:cs="Times"/>
                <w:color w:val="000000"/>
                <w:lang w:eastAsia="en-US"/>
              </w:rPr>
            </w:pPr>
            <w:r w:rsidRPr="00DF749F">
              <w:rPr>
                <w:rFonts w:ascii="Times" w:eastAsia="Times New Roman" w:hAnsi="Times" w:cs="Times"/>
                <w:color w:val="000000"/>
                <w:lang w:eastAsia="en-US"/>
              </w:rPr>
              <w:t>0</w:t>
            </w:r>
            <w:r w:rsidRPr="00612964">
              <w:rPr>
                <w:rFonts w:ascii="Times" w:eastAsia="Times New Roman" w:hAnsi="Times" w:cs="Times"/>
                <w:color w:val="000000"/>
                <w:lang w:eastAsia="en-US"/>
              </w:rPr>
              <w:t>±0</w:t>
            </w:r>
          </w:p>
        </w:tc>
        <w:tc>
          <w:tcPr>
            <w:tcW w:w="1367" w:type="dxa"/>
            <w:tcBorders>
              <w:top w:val="nil"/>
              <w:left w:val="nil"/>
              <w:bottom w:val="nil"/>
              <w:right w:val="nil"/>
            </w:tcBorders>
            <w:noWrap/>
            <w:vAlign w:val="bottom"/>
            <w:hideMark/>
          </w:tcPr>
          <w:p w14:paraId="1EF5189E" w14:textId="47CFFFF2" w:rsidR="00EF7055" w:rsidRPr="00612964" w:rsidRDefault="00EF7055" w:rsidP="00DF749F">
            <w:pPr>
              <w:spacing w:after="0" w:line="240" w:lineRule="auto"/>
              <w:jc w:val="center"/>
              <w:rPr>
                <w:rFonts w:ascii="Times" w:eastAsia="Times New Roman" w:hAnsi="Times" w:cs="Times"/>
                <w:color w:val="000000"/>
                <w:lang w:eastAsia="en-US"/>
              </w:rPr>
            </w:pPr>
            <w:r w:rsidRPr="00DF749F">
              <w:rPr>
                <w:rFonts w:ascii="Times" w:eastAsia="Times New Roman" w:hAnsi="Times" w:cs="Times"/>
                <w:color w:val="000000"/>
                <w:lang w:eastAsia="en-US"/>
              </w:rPr>
              <w:t>0</w:t>
            </w:r>
            <w:r w:rsidRPr="00612964">
              <w:rPr>
                <w:rFonts w:ascii="Times" w:eastAsia="Times New Roman" w:hAnsi="Times" w:cs="Times"/>
                <w:color w:val="000000"/>
                <w:lang w:eastAsia="en-US"/>
              </w:rPr>
              <w:t>±0</w:t>
            </w:r>
          </w:p>
        </w:tc>
        <w:tc>
          <w:tcPr>
            <w:tcW w:w="1308" w:type="dxa"/>
            <w:tcBorders>
              <w:top w:val="nil"/>
              <w:left w:val="nil"/>
              <w:bottom w:val="nil"/>
              <w:right w:val="nil"/>
            </w:tcBorders>
            <w:noWrap/>
            <w:vAlign w:val="bottom"/>
            <w:hideMark/>
          </w:tcPr>
          <w:p w14:paraId="3BBE26E3" w14:textId="56563B4D" w:rsidR="00EF7055" w:rsidRPr="00612964" w:rsidRDefault="00EF7055" w:rsidP="00DF749F">
            <w:pPr>
              <w:spacing w:after="0" w:line="240" w:lineRule="auto"/>
              <w:jc w:val="center"/>
              <w:rPr>
                <w:rFonts w:ascii="Times" w:eastAsia="Times New Roman" w:hAnsi="Times" w:cs="Times"/>
                <w:color w:val="000000"/>
                <w:lang w:eastAsia="en-US"/>
              </w:rPr>
            </w:pPr>
            <w:r w:rsidRPr="00612964">
              <w:rPr>
                <w:rFonts w:ascii="Times" w:eastAsia="Times New Roman" w:hAnsi="Times" w:cs="Times"/>
                <w:color w:val="000000"/>
                <w:lang w:eastAsia="en-US"/>
              </w:rPr>
              <w:t>50±</w:t>
            </w:r>
            <w:r w:rsidR="00D85BD4">
              <w:rPr>
                <w:rFonts w:ascii="Times" w:eastAsia="Times New Roman" w:hAnsi="Times" w:cs="Times"/>
                <w:color w:val="000000"/>
                <w:lang w:eastAsia="en-US"/>
              </w:rPr>
              <w:t>50</w:t>
            </w:r>
          </w:p>
        </w:tc>
      </w:tr>
      <w:tr w:rsidR="00EF7055" w:rsidRPr="00612964" w14:paraId="6DB2599F" w14:textId="77777777" w:rsidTr="00DD0322">
        <w:trPr>
          <w:trHeight w:val="369"/>
        </w:trPr>
        <w:tc>
          <w:tcPr>
            <w:tcW w:w="3480" w:type="dxa"/>
            <w:tcBorders>
              <w:top w:val="nil"/>
              <w:left w:val="nil"/>
              <w:bottom w:val="nil"/>
              <w:right w:val="nil"/>
            </w:tcBorders>
            <w:noWrap/>
            <w:vAlign w:val="bottom"/>
            <w:hideMark/>
          </w:tcPr>
          <w:p w14:paraId="1302CE4E" w14:textId="77777777" w:rsidR="00EF7055" w:rsidRPr="00612964" w:rsidRDefault="00EF7055" w:rsidP="00EF7055">
            <w:pPr>
              <w:spacing w:after="0" w:line="240" w:lineRule="auto"/>
              <w:rPr>
                <w:rFonts w:ascii="Times" w:eastAsia="Times New Roman" w:hAnsi="Times" w:cs="Times"/>
                <w:color w:val="000000"/>
                <w:lang w:eastAsia="en-US"/>
              </w:rPr>
            </w:pPr>
            <w:r w:rsidRPr="00612964">
              <w:rPr>
                <w:rFonts w:ascii="Times" w:eastAsia="Times New Roman" w:hAnsi="Times" w:cs="Times"/>
                <w:color w:val="000000"/>
                <w:lang w:eastAsia="en-US"/>
              </w:rPr>
              <w:t>Lab 3 (Raman, ECD)</w:t>
            </w:r>
          </w:p>
        </w:tc>
        <w:tc>
          <w:tcPr>
            <w:tcW w:w="1098" w:type="dxa"/>
            <w:tcBorders>
              <w:top w:val="nil"/>
              <w:left w:val="nil"/>
              <w:bottom w:val="nil"/>
              <w:right w:val="nil"/>
            </w:tcBorders>
            <w:noWrap/>
            <w:vAlign w:val="bottom"/>
            <w:hideMark/>
          </w:tcPr>
          <w:p w14:paraId="6DB14DE4" w14:textId="626C7AB7" w:rsidR="00EF7055" w:rsidRPr="00612964" w:rsidRDefault="00EF7055" w:rsidP="00DF749F">
            <w:pPr>
              <w:spacing w:after="0" w:line="240" w:lineRule="auto"/>
              <w:jc w:val="center"/>
              <w:rPr>
                <w:rFonts w:ascii="Times" w:eastAsia="Times New Roman" w:hAnsi="Times" w:cs="Times"/>
                <w:color w:val="000000"/>
                <w:lang w:eastAsia="en-US"/>
              </w:rPr>
            </w:pPr>
            <w:r w:rsidRPr="00DF749F">
              <w:rPr>
                <w:rFonts w:ascii="Times" w:eastAsia="Times New Roman" w:hAnsi="Times" w:cs="Times"/>
                <w:color w:val="000000"/>
                <w:lang w:eastAsia="en-US"/>
              </w:rPr>
              <w:t>0</w:t>
            </w:r>
            <w:r w:rsidRPr="00612964">
              <w:rPr>
                <w:rFonts w:ascii="Times" w:eastAsia="Times New Roman" w:hAnsi="Times" w:cs="Times"/>
                <w:color w:val="000000"/>
                <w:lang w:eastAsia="en-US"/>
              </w:rPr>
              <w:t>±0</w:t>
            </w:r>
          </w:p>
        </w:tc>
        <w:tc>
          <w:tcPr>
            <w:tcW w:w="1574" w:type="dxa"/>
            <w:tcBorders>
              <w:top w:val="nil"/>
              <w:left w:val="nil"/>
              <w:bottom w:val="nil"/>
              <w:right w:val="nil"/>
            </w:tcBorders>
            <w:noWrap/>
            <w:vAlign w:val="bottom"/>
            <w:hideMark/>
          </w:tcPr>
          <w:p w14:paraId="46060F93" w14:textId="18B06499" w:rsidR="00EF7055" w:rsidRPr="00612964" w:rsidRDefault="00EF7055" w:rsidP="00DF749F">
            <w:pPr>
              <w:spacing w:after="0" w:line="240" w:lineRule="auto"/>
              <w:jc w:val="center"/>
              <w:rPr>
                <w:rFonts w:ascii="Times" w:eastAsia="Times New Roman" w:hAnsi="Times" w:cs="Times"/>
                <w:color w:val="000000"/>
                <w:lang w:eastAsia="en-US"/>
              </w:rPr>
            </w:pPr>
            <w:r w:rsidRPr="00612964">
              <w:rPr>
                <w:rFonts w:ascii="Times" w:eastAsia="Times New Roman" w:hAnsi="Times" w:cs="Times"/>
                <w:color w:val="000000"/>
                <w:lang w:eastAsia="en-US"/>
              </w:rPr>
              <w:t>7±9</w:t>
            </w:r>
          </w:p>
        </w:tc>
        <w:tc>
          <w:tcPr>
            <w:tcW w:w="1751" w:type="dxa"/>
            <w:tcBorders>
              <w:top w:val="nil"/>
              <w:left w:val="nil"/>
              <w:bottom w:val="nil"/>
              <w:right w:val="nil"/>
            </w:tcBorders>
            <w:noWrap/>
            <w:vAlign w:val="bottom"/>
            <w:hideMark/>
          </w:tcPr>
          <w:p w14:paraId="71905C08" w14:textId="4E484C7D" w:rsidR="00EF7055" w:rsidRPr="00612964" w:rsidRDefault="00EF7055" w:rsidP="00DF749F">
            <w:pPr>
              <w:spacing w:after="0" w:line="240" w:lineRule="auto"/>
              <w:jc w:val="center"/>
              <w:rPr>
                <w:rFonts w:ascii="Times" w:eastAsia="Times New Roman" w:hAnsi="Times" w:cs="Times"/>
                <w:color w:val="000000"/>
                <w:lang w:eastAsia="en-US"/>
              </w:rPr>
            </w:pPr>
            <w:r w:rsidRPr="00DF749F">
              <w:rPr>
                <w:rFonts w:ascii="Times" w:eastAsia="Times New Roman" w:hAnsi="Times" w:cs="Times"/>
                <w:color w:val="000000"/>
                <w:lang w:eastAsia="en-US"/>
              </w:rPr>
              <w:t>0</w:t>
            </w:r>
            <w:r w:rsidRPr="00612964">
              <w:rPr>
                <w:rFonts w:ascii="Times" w:eastAsia="Times New Roman" w:hAnsi="Times" w:cs="Times"/>
                <w:color w:val="000000"/>
                <w:lang w:eastAsia="en-US"/>
              </w:rPr>
              <w:t>±0</w:t>
            </w:r>
          </w:p>
        </w:tc>
        <w:tc>
          <w:tcPr>
            <w:tcW w:w="1751" w:type="dxa"/>
            <w:tcBorders>
              <w:top w:val="nil"/>
              <w:left w:val="nil"/>
              <w:bottom w:val="nil"/>
              <w:right w:val="nil"/>
            </w:tcBorders>
            <w:noWrap/>
            <w:vAlign w:val="bottom"/>
            <w:hideMark/>
          </w:tcPr>
          <w:p w14:paraId="4A2792BF" w14:textId="41484DBF" w:rsidR="00EF7055" w:rsidRPr="00612964" w:rsidRDefault="00EF7055" w:rsidP="00DF749F">
            <w:pPr>
              <w:spacing w:after="0" w:line="240" w:lineRule="auto"/>
              <w:jc w:val="center"/>
              <w:rPr>
                <w:rFonts w:ascii="Times" w:eastAsia="Times New Roman" w:hAnsi="Times" w:cs="Times"/>
                <w:color w:val="000000"/>
                <w:lang w:eastAsia="en-US"/>
              </w:rPr>
            </w:pPr>
            <w:r w:rsidRPr="00DF749F">
              <w:rPr>
                <w:rFonts w:ascii="Times" w:eastAsia="Times New Roman" w:hAnsi="Times" w:cs="Times"/>
                <w:color w:val="000000"/>
                <w:lang w:eastAsia="en-US"/>
              </w:rPr>
              <w:t>0</w:t>
            </w:r>
            <w:r w:rsidRPr="00612964">
              <w:rPr>
                <w:rFonts w:ascii="Times" w:eastAsia="Times New Roman" w:hAnsi="Times" w:cs="Times"/>
                <w:color w:val="000000"/>
                <w:lang w:eastAsia="en-US"/>
              </w:rPr>
              <w:t>±0</w:t>
            </w:r>
          </w:p>
        </w:tc>
        <w:tc>
          <w:tcPr>
            <w:tcW w:w="1367" w:type="dxa"/>
            <w:tcBorders>
              <w:top w:val="nil"/>
              <w:left w:val="nil"/>
              <w:bottom w:val="nil"/>
              <w:right w:val="nil"/>
            </w:tcBorders>
            <w:noWrap/>
            <w:vAlign w:val="bottom"/>
            <w:hideMark/>
          </w:tcPr>
          <w:p w14:paraId="6B357C54" w14:textId="0E253ECA" w:rsidR="00EF7055" w:rsidRPr="00612964" w:rsidRDefault="00EF7055" w:rsidP="00DF749F">
            <w:pPr>
              <w:spacing w:after="0" w:line="240" w:lineRule="auto"/>
              <w:jc w:val="center"/>
              <w:rPr>
                <w:rFonts w:ascii="Times" w:eastAsia="Times New Roman" w:hAnsi="Times" w:cs="Times"/>
                <w:color w:val="000000"/>
                <w:lang w:eastAsia="en-US"/>
              </w:rPr>
            </w:pPr>
            <w:r w:rsidRPr="00DF749F">
              <w:rPr>
                <w:rFonts w:ascii="Times" w:eastAsia="Times New Roman" w:hAnsi="Times" w:cs="Times"/>
                <w:color w:val="000000"/>
                <w:lang w:eastAsia="en-US"/>
              </w:rPr>
              <w:t>0</w:t>
            </w:r>
            <w:r w:rsidRPr="00612964">
              <w:rPr>
                <w:rFonts w:ascii="Times" w:eastAsia="Times New Roman" w:hAnsi="Times" w:cs="Times"/>
                <w:color w:val="000000"/>
                <w:lang w:eastAsia="en-US"/>
              </w:rPr>
              <w:t>±0</w:t>
            </w:r>
          </w:p>
        </w:tc>
        <w:tc>
          <w:tcPr>
            <w:tcW w:w="1308" w:type="dxa"/>
            <w:tcBorders>
              <w:top w:val="nil"/>
              <w:left w:val="nil"/>
              <w:bottom w:val="nil"/>
              <w:right w:val="nil"/>
            </w:tcBorders>
            <w:noWrap/>
            <w:vAlign w:val="bottom"/>
            <w:hideMark/>
          </w:tcPr>
          <w:p w14:paraId="7DEFA5A3" w14:textId="09EC4E3E" w:rsidR="00EF7055" w:rsidRPr="00612964" w:rsidRDefault="00EF7055" w:rsidP="00DF749F">
            <w:pPr>
              <w:spacing w:after="0" w:line="240" w:lineRule="auto"/>
              <w:jc w:val="center"/>
              <w:rPr>
                <w:rFonts w:ascii="Times" w:eastAsia="Times New Roman" w:hAnsi="Times" w:cs="Times"/>
                <w:color w:val="000000"/>
                <w:lang w:eastAsia="en-US"/>
              </w:rPr>
            </w:pPr>
            <w:r w:rsidRPr="00612964">
              <w:rPr>
                <w:rFonts w:ascii="Times" w:eastAsia="Times New Roman" w:hAnsi="Times" w:cs="Times"/>
                <w:color w:val="000000"/>
                <w:lang w:eastAsia="en-US"/>
              </w:rPr>
              <w:t>7±</w:t>
            </w:r>
            <w:r w:rsidRPr="00DF749F">
              <w:rPr>
                <w:rFonts w:ascii="Times" w:eastAsia="Times New Roman" w:hAnsi="Times" w:cs="Times"/>
                <w:color w:val="000000"/>
                <w:lang w:eastAsia="en-US"/>
              </w:rPr>
              <w:t>9</w:t>
            </w:r>
          </w:p>
        </w:tc>
      </w:tr>
      <w:tr w:rsidR="00EF7055" w:rsidRPr="00612964" w14:paraId="2A66AAA4" w14:textId="77777777" w:rsidTr="00DD0322">
        <w:trPr>
          <w:trHeight w:val="369"/>
        </w:trPr>
        <w:tc>
          <w:tcPr>
            <w:tcW w:w="3480" w:type="dxa"/>
            <w:tcBorders>
              <w:top w:val="nil"/>
              <w:left w:val="nil"/>
              <w:bottom w:val="nil"/>
              <w:right w:val="nil"/>
            </w:tcBorders>
            <w:noWrap/>
            <w:vAlign w:val="bottom"/>
            <w:hideMark/>
          </w:tcPr>
          <w:p w14:paraId="6E2508E4" w14:textId="77777777" w:rsidR="00EF7055" w:rsidRPr="00612964" w:rsidRDefault="00EF7055" w:rsidP="00EF7055">
            <w:pPr>
              <w:spacing w:after="0" w:line="240" w:lineRule="auto"/>
              <w:rPr>
                <w:rFonts w:ascii="Times" w:eastAsia="Times New Roman" w:hAnsi="Times" w:cs="Times"/>
                <w:color w:val="000000"/>
                <w:lang w:eastAsia="en-US"/>
              </w:rPr>
            </w:pPr>
            <w:r w:rsidRPr="00612964">
              <w:rPr>
                <w:rFonts w:ascii="Times" w:eastAsia="Times New Roman" w:hAnsi="Times" w:cs="Times"/>
                <w:color w:val="000000"/>
                <w:lang w:eastAsia="en-US"/>
              </w:rPr>
              <w:t>Lab 4 (Raman, ECD)</w:t>
            </w:r>
          </w:p>
        </w:tc>
        <w:tc>
          <w:tcPr>
            <w:tcW w:w="1098" w:type="dxa"/>
            <w:tcBorders>
              <w:top w:val="nil"/>
              <w:left w:val="nil"/>
              <w:bottom w:val="nil"/>
              <w:right w:val="nil"/>
            </w:tcBorders>
            <w:noWrap/>
            <w:vAlign w:val="bottom"/>
          </w:tcPr>
          <w:p w14:paraId="1DD314D5" w14:textId="54F04A12" w:rsidR="00EF7055" w:rsidRPr="00612964" w:rsidRDefault="00EF7055" w:rsidP="00DF749F">
            <w:pPr>
              <w:spacing w:after="0" w:line="240" w:lineRule="auto"/>
              <w:jc w:val="center"/>
              <w:rPr>
                <w:rFonts w:ascii="Times" w:eastAsia="Times New Roman" w:hAnsi="Times" w:cs="Times"/>
                <w:color w:val="000000"/>
                <w:lang w:eastAsia="en-US"/>
              </w:rPr>
            </w:pPr>
            <w:r w:rsidRPr="00612964">
              <w:rPr>
                <w:rFonts w:ascii="Times" w:eastAsia="Times New Roman" w:hAnsi="Times" w:cs="Times"/>
                <w:color w:val="000000"/>
                <w:lang w:eastAsia="en-US"/>
              </w:rPr>
              <w:t>0±0</w:t>
            </w:r>
          </w:p>
        </w:tc>
        <w:tc>
          <w:tcPr>
            <w:tcW w:w="1574" w:type="dxa"/>
            <w:tcBorders>
              <w:top w:val="nil"/>
              <w:left w:val="nil"/>
              <w:bottom w:val="nil"/>
              <w:right w:val="nil"/>
            </w:tcBorders>
            <w:noWrap/>
            <w:vAlign w:val="bottom"/>
          </w:tcPr>
          <w:p w14:paraId="45D2E88D" w14:textId="215682FC" w:rsidR="00EF7055" w:rsidRPr="00612964" w:rsidRDefault="00EF7055" w:rsidP="00DF749F">
            <w:pPr>
              <w:spacing w:after="0" w:line="240" w:lineRule="auto"/>
              <w:jc w:val="center"/>
              <w:rPr>
                <w:rFonts w:ascii="Times" w:eastAsia="Times New Roman" w:hAnsi="Times" w:cs="Times"/>
                <w:color w:val="000000"/>
                <w:lang w:eastAsia="en-US"/>
              </w:rPr>
            </w:pPr>
            <w:r w:rsidRPr="00612964">
              <w:rPr>
                <w:rFonts w:ascii="Times" w:eastAsia="Times New Roman" w:hAnsi="Times" w:cs="Times"/>
                <w:color w:val="000000"/>
                <w:lang w:eastAsia="en-US"/>
              </w:rPr>
              <w:t>0±0</w:t>
            </w:r>
          </w:p>
        </w:tc>
        <w:tc>
          <w:tcPr>
            <w:tcW w:w="1751" w:type="dxa"/>
            <w:tcBorders>
              <w:top w:val="nil"/>
              <w:left w:val="nil"/>
              <w:bottom w:val="nil"/>
              <w:right w:val="nil"/>
            </w:tcBorders>
            <w:noWrap/>
            <w:vAlign w:val="bottom"/>
          </w:tcPr>
          <w:p w14:paraId="47303367" w14:textId="0EEBCD59" w:rsidR="00EF7055" w:rsidRPr="00612964" w:rsidRDefault="00EF7055" w:rsidP="00DF749F">
            <w:pPr>
              <w:spacing w:after="0" w:line="240" w:lineRule="auto"/>
              <w:jc w:val="center"/>
              <w:rPr>
                <w:rFonts w:ascii="Times" w:eastAsia="Times New Roman" w:hAnsi="Times" w:cs="Times"/>
                <w:color w:val="000000"/>
                <w:lang w:eastAsia="en-US"/>
              </w:rPr>
            </w:pPr>
            <w:r w:rsidRPr="00612964">
              <w:rPr>
                <w:rFonts w:ascii="Times" w:eastAsia="Times New Roman" w:hAnsi="Times" w:cs="Times"/>
                <w:color w:val="000000"/>
                <w:lang w:eastAsia="en-US"/>
              </w:rPr>
              <w:t>0±0</w:t>
            </w:r>
          </w:p>
        </w:tc>
        <w:tc>
          <w:tcPr>
            <w:tcW w:w="1751" w:type="dxa"/>
            <w:tcBorders>
              <w:top w:val="nil"/>
              <w:left w:val="nil"/>
              <w:bottom w:val="nil"/>
              <w:right w:val="nil"/>
            </w:tcBorders>
            <w:noWrap/>
            <w:vAlign w:val="bottom"/>
          </w:tcPr>
          <w:p w14:paraId="1F30C984" w14:textId="073193F8" w:rsidR="00EF7055" w:rsidRPr="00612964" w:rsidRDefault="00EF7055" w:rsidP="00DF749F">
            <w:pPr>
              <w:spacing w:after="0" w:line="240" w:lineRule="auto"/>
              <w:jc w:val="center"/>
              <w:rPr>
                <w:rFonts w:ascii="Times" w:eastAsia="Times New Roman" w:hAnsi="Times" w:cs="Times"/>
                <w:color w:val="000000"/>
                <w:lang w:eastAsia="en-US"/>
              </w:rPr>
            </w:pPr>
            <w:r w:rsidRPr="00612964">
              <w:rPr>
                <w:rFonts w:ascii="Times" w:eastAsia="Times New Roman" w:hAnsi="Times" w:cs="Times"/>
                <w:color w:val="000000"/>
                <w:lang w:eastAsia="en-US"/>
              </w:rPr>
              <w:t>0±0</w:t>
            </w:r>
          </w:p>
        </w:tc>
        <w:tc>
          <w:tcPr>
            <w:tcW w:w="1367" w:type="dxa"/>
            <w:tcBorders>
              <w:top w:val="nil"/>
              <w:left w:val="nil"/>
              <w:bottom w:val="nil"/>
              <w:right w:val="nil"/>
            </w:tcBorders>
            <w:noWrap/>
            <w:vAlign w:val="bottom"/>
          </w:tcPr>
          <w:p w14:paraId="2DAF914A" w14:textId="14065342" w:rsidR="00EF7055" w:rsidRPr="00612964" w:rsidRDefault="00EF7055" w:rsidP="00DF749F">
            <w:pPr>
              <w:spacing w:after="0" w:line="240" w:lineRule="auto"/>
              <w:jc w:val="center"/>
              <w:rPr>
                <w:rFonts w:ascii="Times" w:eastAsia="Times New Roman" w:hAnsi="Times" w:cs="Times"/>
                <w:color w:val="000000"/>
                <w:lang w:eastAsia="en-US"/>
              </w:rPr>
            </w:pPr>
            <w:r w:rsidRPr="00612964">
              <w:rPr>
                <w:rFonts w:ascii="Times" w:eastAsia="Times New Roman" w:hAnsi="Times" w:cs="Times"/>
                <w:color w:val="000000"/>
                <w:lang w:eastAsia="en-US"/>
              </w:rPr>
              <w:t>0±0</w:t>
            </w:r>
          </w:p>
        </w:tc>
        <w:tc>
          <w:tcPr>
            <w:tcW w:w="1308" w:type="dxa"/>
            <w:tcBorders>
              <w:top w:val="nil"/>
              <w:left w:val="nil"/>
              <w:bottom w:val="nil"/>
              <w:right w:val="nil"/>
            </w:tcBorders>
            <w:noWrap/>
            <w:vAlign w:val="bottom"/>
          </w:tcPr>
          <w:p w14:paraId="43659089" w14:textId="51B4CD5D" w:rsidR="00EF7055" w:rsidRPr="00612964" w:rsidRDefault="00EF7055" w:rsidP="00DF749F">
            <w:pPr>
              <w:spacing w:after="0" w:line="240" w:lineRule="auto"/>
              <w:jc w:val="center"/>
              <w:rPr>
                <w:rFonts w:ascii="Times" w:eastAsia="Times New Roman" w:hAnsi="Times" w:cs="Times"/>
                <w:color w:val="000000"/>
                <w:lang w:eastAsia="en-US"/>
              </w:rPr>
            </w:pPr>
            <w:r w:rsidRPr="00612964">
              <w:rPr>
                <w:rFonts w:ascii="Times" w:eastAsia="Times New Roman" w:hAnsi="Times" w:cs="Times"/>
                <w:color w:val="000000"/>
                <w:lang w:eastAsia="en-US"/>
              </w:rPr>
              <w:t>0±0</w:t>
            </w:r>
          </w:p>
        </w:tc>
      </w:tr>
      <w:tr w:rsidR="00EF7055" w:rsidRPr="00612964" w14:paraId="0E9973B5" w14:textId="77777777" w:rsidTr="00DD0322">
        <w:trPr>
          <w:trHeight w:val="369"/>
        </w:trPr>
        <w:tc>
          <w:tcPr>
            <w:tcW w:w="3480" w:type="dxa"/>
            <w:tcBorders>
              <w:top w:val="nil"/>
              <w:left w:val="nil"/>
              <w:bottom w:val="nil"/>
              <w:right w:val="nil"/>
            </w:tcBorders>
            <w:noWrap/>
            <w:vAlign w:val="bottom"/>
            <w:hideMark/>
          </w:tcPr>
          <w:p w14:paraId="3FAD2B5F" w14:textId="77777777" w:rsidR="00EF7055" w:rsidRPr="00612964" w:rsidRDefault="00EF7055" w:rsidP="00EF7055">
            <w:pPr>
              <w:spacing w:after="0" w:line="240" w:lineRule="auto"/>
              <w:rPr>
                <w:rFonts w:ascii="Times" w:eastAsia="Times New Roman" w:hAnsi="Times" w:cs="Times"/>
                <w:color w:val="000000"/>
                <w:lang w:eastAsia="en-US"/>
              </w:rPr>
            </w:pPr>
            <w:r w:rsidRPr="00612964">
              <w:rPr>
                <w:rFonts w:ascii="Times" w:eastAsia="Times New Roman" w:hAnsi="Times" w:cs="Times"/>
                <w:color w:val="000000"/>
                <w:lang w:eastAsia="en-US"/>
              </w:rPr>
              <w:t>Lab 5 (FTIR, ECD)</w:t>
            </w:r>
          </w:p>
        </w:tc>
        <w:tc>
          <w:tcPr>
            <w:tcW w:w="1098" w:type="dxa"/>
            <w:tcBorders>
              <w:top w:val="nil"/>
              <w:left w:val="nil"/>
              <w:bottom w:val="nil"/>
              <w:right w:val="nil"/>
            </w:tcBorders>
            <w:noWrap/>
            <w:vAlign w:val="bottom"/>
          </w:tcPr>
          <w:p w14:paraId="7165B486" w14:textId="0386981A" w:rsidR="00EF7055" w:rsidRPr="00612964" w:rsidRDefault="000D758F" w:rsidP="00DF749F">
            <w:pPr>
              <w:spacing w:after="0" w:line="240" w:lineRule="auto"/>
              <w:jc w:val="center"/>
              <w:rPr>
                <w:rFonts w:ascii="Times" w:eastAsia="Times New Roman" w:hAnsi="Times" w:cs="Times"/>
                <w:color w:val="000000"/>
                <w:lang w:eastAsia="en-US"/>
              </w:rPr>
            </w:pPr>
            <w:r>
              <w:rPr>
                <w:rFonts w:ascii="Times" w:eastAsia="Times New Roman" w:hAnsi="Times" w:cs="Times"/>
                <w:color w:val="000000"/>
                <w:lang w:eastAsia="en-US"/>
              </w:rPr>
              <w:t>733</w:t>
            </w:r>
            <w:r w:rsidR="00EF7055" w:rsidRPr="00612964">
              <w:rPr>
                <w:rFonts w:ascii="Times" w:eastAsia="Times New Roman" w:hAnsi="Times" w:cs="Times"/>
                <w:color w:val="000000"/>
                <w:lang w:eastAsia="en-US"/>
              </w:rPr>
              <w:t>±</w:t>
            </w:r>
            <w:r>
              <w:rPr>
                <w:rFonts w:ascii="Times" w:eastAsia="Times New Roman" w:hAnsi="Times" w:cs="Times"/>
                <w:color w:val="000000"/>
                <w:lang w:eastAsia="en-US"/>
              </w:rPr>
              <w:t>702</w:t>
            </w:r>
          </w:p>
        </w:tc>
        <w:tc>
          <w:tcPr>
            <w:tcW w:w="1574" w:type="dxa"/>
            <w:tcBorders>
              <w:top w:val="nil"/>
              <w:left w:val="nil"/>
              <w:bottom w:val="nil"/>
              <w:right w:val="nil"/>
            </w:tcBorders>
            <w:noWrap/>
            <w:vAlign w:val="bottom"/>
          </w:tcPr>
          <w:p w14:paraId="65CB70CA" w14:textId="2453536C" w:rsidR="00EF7055" w:rsidRPr="00612964" w:rsidRDefault="000D758F" w:rsidP="00DF749F">
            <w:pPr>
              <w:spacing w:after="0" w:line="240" w:lineRule="auto"/>
              <w:jc w:val="center"/>
              <w:rPr>
                <w:rFonts w:ascii="Times" w:eastAsia="Times New Roman" w:hAnsi="Times" w:cs="Times"/>
                <w:color w:val="000000"/>
                <w:lang w:eastAsia="en-US"/>
              </w:rPr>
            </w:pPr>
            <w:r>
              <w:rPr>
                <w:rFonts w:ascii="Times" w:eastAsia="Times New Roman" w:hAnsi="Times" w:cs="Times"/>
                <w:color w:val="000000"/>
                <w:lang w:eastAsia="en-US"/>
              </w:rPr>
              <w:t>1333</w:t>
            </w:r>
            <w:r w:rsidR="00EF7055" w:rsidRPr="00612964">
              <w:rPr>
                <w:rFonts w:ascii="Times" w:eastAsia="Times New Roman" w:hAnsi="Times" w:cs="Times"/>
                <w:color w:val="000000"/>
                <w:lang w:eastAsia="en-US"/>
              </w:rPr>
              <w:t>±</w:t>
            </w:r>
            <w:r>
              <w:rPr>
                <w:rFonts w:ascii="Times" w:eastAsia="Times New Roman" w:hAnsi="Times" w:cs="Times"/>
                <w:color w:val="000000"/>
                <w:lang w:eastAsia="en-US"/>
              </w:rPr>
              <w:t>2139</w:t>
            </w:r>
          </w:p>
        </w:tc>
        <w:tc>
          <w:tcPr>
            <w:tcW w:w="1751" w:type="dxa"/>
            <w:tcBorders>
              <w:top w:val="nil"/>
              <w:left w:val="nil"/>
              <w:bottom w:val="nil"/>
              <w:right w:val="nil"/>
            </w:tcBorders>
            <w:noWrap/>
            <w:vAlign w:val="bottom"/>
          </w:tcPr>
          <w:p w14:paraId="48B2D5D1" w14:textId="5C014EC3" w:rsidR="00EF7055" w:rsidRPr="00612964" w:rsidRDefault="000D758F" w:rsidP="00DF749F">
            <w:pPr>
              <w:spacing w:after="0" w:line="240" w:lineRule="auto"/>
              <w:jc w:val="center"/>
              <w:rPr>
                <w:rFonts w:ascii="Times" w:eastAsia="Times New Roman" w:hAnsi="Times" w:cs="Times"/>
                <w:color w:val="000000"/>
                <w:lang w:eastAsia="en-US"/>
              </w:rPr>
            </w:pPr>
            <w:r>
              <w:rPr>
                <w:rFonts w:ascii="Times" w:eastAsia="Times New Roman" w:hAnsi="Times" w:cs="Times"/>
                <w:color w:val="000000"/>
                <w:lang w:eastAsia="en-US"/>
              </w:rPr>
              <w:t>133</w:t>
            </w:r>
            <w:r w:rsidR="00EF7055" w:rsidRPr="00612964">
              <w:rPr>
                <w:rFonts w:ascii="Times" w:eastAsia="Times New Roman" w:hAnsi="Times" w:cs="Times"/>
                <w:color w:val="000000"/>
                <w:lang w:eastAsia="en-US"/>
              </w:rPr>
              <w:t>±2</w:t>
            </w:r>
            <w:r>
              <w:rPr>
                <w:rFonts w:ascii="Times" w:eastAsia="Times New Roman" w:hAnsi="Times" w:cs="Times"/>
                <w:color w:val="000000"/>
                <w:lang w:eastAsia="en-US"/>
              </w:rPr>
              <w:t>30</w:t>
            </w:r>
          </w:p>
        </w:tc>
        <w:tc>
          <w:tcPr>
            <w:tcW w:w="1751" w:type="dxa"/>
            <w:tcBorders>
              <w:top w:val="nil"/>
              <w:left w:val="nil"/>
              <w:bottom w:val="nil"/>
              <w:right w:val="nil"/>
            </w:tcBorders>
            <w:noWrap/>
            <w:vAlign w:val="bottom"/>
          </w:tcPr>
          <w:p w14:paraId="0FC18400" w14:textId="7AC4F2B0" w:rsidR="00EF7055" w:rsidRPr="00612964" w:rsidRDefault="00EF7055" w:rsidP="00DF749F">
            <w:pPr>
              <w:spacing w:after="0" w:line="240" w:lineRule="auto"/>
              <w:jc w:val="center"/>
              <w:rPr>
                <w:rFonts w:ascii="Times" w:eastAsia="Times New Roman" w:hAnsi="Times" w:cs="Times"/>
                <w:color w:val="000000"/>
                <w:lang w:eastAsia="en-US"/>
              </w:rPr>
            </w:pPr>
            <w:r w:rsidRPr="00612964">
              <w:rPr>
                <w:rFonts w:ascii="Times" w:eastAsia="Times New Roman" w:hAnsi="Times" w:cs="Times"/>
                <w:color w:val="000000"/>
                <w:lang w:eastAsia="en-US"/>
              </w:rPr>
              <w:t>0±0</w:t>
            </w:r>
          </w:p>
        </w:tc>
        <w:tc>
          <w:tcPr>
            <w:tcW w:w="1367" w:type="dxa"/>
            <w:tcBorders>
              <w:top w:val="nil"/>
              <w:left w:val="nil"/>
              <w:bottom w:val="nil"/>
              <w:right w:val="nil"/>
            </w:tcBorders>
            <w:noWrap/>
            <w:vAlign w:val="bottom"/>
          </w:tcPr>
          <w:p w14:paraId="0DF1BC02" w14:textId="709F3276" w:rsidR="00EF7055" w:rsidRPr="00612964" w:rsidRDefault="00EF7055" w:rsidP="00DF749F">
            <w:pPr>
              <w:spacing w:after="0" w:line="240" w:lineRule="auto"/>
              <w:jc w:val="center"/>
              <w:rPr>
                <w:rFonts w:ascii="Times" w:eastAsia="Times New Roman" w:hAnsi="Times" w:cs="Times"/>
                <w:color w:val="000000"/>
                <w:lang w:eastAsia="en-US"/>
              </w:rPr>
            </w:pPr>
            <w:r w:rsidRPr="00612964">
              <w:rPr>
                <w:rFonts w:ascii="Times" w:eastAsia="Times New Roman" w:hAnsi="Times" w:cs="Times"/>
                <w:color w:val="000000"/>
                <w:lang w:eastAsia="en-US"/>
              </w:rPr>
              <w:t>0±0</w:t>
            </w:r>
          </w:p>
        </w:tc>
        <w:tc>
          <w:tcPr>
            <w:tcW w:w="1308" w:type="dxa"/>
            <w:tcBorders>
              <w:top w:val="nil"/>
              <w:left w:val="nil"/>
              <w:bottom w:val="nil"/>
              <w:right w:val="nil"/>
            </w:tcBorders>
            <w:noWrap/>
            <w:vAlign w:val="bottom"/>
          </w:tcPr>
          <w:p w14:paraId="0DC6618F" w14:textId="0F913D3B" w:rsidR="00EF7055" w:rsidRPr="00612964" w:rsidRDefault="00EF7055" w:rsidP="00DF749F">
            <w:pPr>
              <w:spacing w:after="0" w:line="240" w:lineRule="auto"/>
              <w:jc w:val="center"/>
              <w:rPr>
                <w:rFonts w:ascii="Times" w:eastAsia="Times New Roman" w:hAnsi="Times" w:cs="Times"/>
                <w:color w:val="000000"/>
                <w:lang w:eastAsia="en-US"/>
              </w:rPr>
            </w:pPr>
            <w:r w:rsidRPr="00612964">
              <w:rPr>
                <w:rFonts w:ascii="Times" w:eastAsia="Times New Roman" w:hAnsi="Times" w:cs="Times"/>
                <w:color w:val="000000"/>
                <w:lang w:eastAsia="en-US"/>
              </w:rPr>
              <w:t>2</w:t>
            </w:r>
            <w:r w:rsidR="000D758F">
              <w:rPr>
                <w:rFonts w:ascii="Times" w:eastAsia="Times New Roman" w:hAnsi="Times" w:cs="Times"/>
                <w:color w:val="000000"/>
                <w:lang w:eastAsia="en-US"/>
              </w:rPr>
              <w:t>2</w:t>
            </w:r>
            <w:r w:rsidRPr="00612964">
              <w:rPr>
                <w:rFonts w:ascii="Times" w:eastAsia="Times New Roman" w:hAnsi="Times" w:cs="Times"/>
                <w:color w:val="000000"/>
                <w:lang w:eastAsia="en-US"/>
              </w:rPr>
              <w:t>00±2</w:t>
            </w:r>
            <w:r w:rsidR="000D758F">
              <w:rPr>
                <w:rFonts w:ascii="Times" w:eastAsia="Times New Roman" w:hAnsi="Times" w:cs="Times"/>
                <w:color w:val="000000"/>
                <w:lang w:eastAsia="en-US"/>
              </w:rPr>
              <w:t>498</w:t>
            </w:r>
          </w:p>
        </w:tc>
      </w:tr>
      <w:tr w:rsidR="00EF7055" w:rsidRPr="00612964" w14:paraId="121F0D90" w14:textId="77777777" w:rsidTr="00DD0322">
        <w:trPr>
          <w:trHeight w:val="369"/>
        </w:trPr>
        <w:tc>
          <w:tcPr>
            <w:tcW w:w="3480" w:type="dxa"/>
            <w:tcBorders>
              <w:top w:val="nil"/>
              <w:left w:val="nil"/>
              <w:bottom w:val="nil"/>
              <w:right w:val="nil"/>
            </w:tcBorders>
            <w:noWrap/>
            <w:vAlign w:val="bottom"/>
            <w:hideMark/>
          </w:tcPr>
          <w:p w14:paraId="2FF8A88B" w14:textId="77777777" w:rsidR="00EF7055" w:rsidRPr="00612964" w:rsidRDefault="00EF7055" w:rsidP="00EF7055">
            <w:pPr>
              <w:spacing w:after="0" w:line="240" w:lineRule="auto"/>
              <w:rPr>
                <w:rFonts w:ascii="Times" w:eastAsia="Times New Roman" w:hAnsi="Times" w:cs="Times"/>
                <w:color w:val="000000"/>
                <w:lang w:eastAsia="en-US"/>
              </w:rPr>
            </w:pPr>
            <w:r w:rsidRPr="00612964">
              <w:rPr>
                <w:rFonts w:ascii="Times" w:eastAsia="Times New Roman" w:hAnsi="Times" w:cs="Times"/>
                <w:color w:val="000000"/>
                <w:lang w:eastAsia="en-US"/>
              </w:rPr>
              <w:t>Lab 5 (FTIR, Feret max)</w:t>
            </w:r>
          </w:p>
        </w:tc>
        <w:tc>
          <w:tcPr>
            <w:tcW w:w="1098" w:type="dxa"/>
            <w:tcBorders>
              <w:top w:val="nil"/>
              <w:left w:val="nil"/>
              <w:bottom w:val="nil"/>
              <w:right w:val="nil"/>
            </w:tcBorders>
            <w:noWrap/>
            <w:vAlign w:val="bottom"/>
            <w:hideMark/>
          </w:tcPr>
          <w:p w14:paraId="7166A267" w14:textId="336BD174" w:rsidR="00EF7055" w:rsidRPr="00612964" w:rsidRDefault="000D758F" w:rsidP="00DF749F">
            <w:pPr>
              <w:spacing w:after="0" w:line="240" w:lineRule="auto"/>
              <w:jc w:val="center"/>
              <w:rPr>
                <w:rFonts w:ascii="Times" w:eastAsia="Times New Roman" w:hAnsi="Times" w:cs="Times"/>
                <w:color w:val="000000"/>
                <w:lang w:eastAsia="en-US"/>
              </w:rPr>
            </w:pPr>
            <w:r>
              <w:rPr>
                <w:rFonts w:ascii="Times" w:eastAsia="Times New Roman" w:hAnsi="Times" w:cs="Times"/>
                <w:color w:val="000000"/>
                <w:lang w:eastAsia="en-US"/>
              </w:rPr>
              <w:t>533</w:t>
            </w:r>
            <w:r w:rsidR="00EF7055" w:rsidRPr="00612964">
              <w:rPr>
                <w:rFonts w:ascii="Times" w:eastAsia="Times New Roman" w:hAnsi="Times" w:cs="Times"/>
                <w:color w:val="000000"/>
                <w:lang w:eastAsia="en-US"/>
              </w:rPr>
              <w:t>±</w:t>
            </w:r>
            <w:r>
              <w:rPr>
                <w:rFonts w:ascii="Times" w:eastAsia="Times New Roman" w:hAnsi="Times" w:cs="Times"/>
                <w:color w:val="000000"/>
                <w:lang w:eastAsia="en-US"/>
              </w:rPr>
              <w:t>757</w:t>
            </w:r>
          </w:p>
        </w:tc>
        <w:tc>
          <w:tcPr>
            <w:tcW w:w="1574" w:type="dxa"/>
            <w:tcBorders>
              <w:top w:val="nil"/>
              <w:left w:val="nil"/>
              <w:bottom w:val="nil"/>
              <w:right w:val="nil"/>
            </w:tcBorders>
            <w:noWrap/>
            <w:vAlign w:val="bottom"/>
            <w:hideMark/>
          </w:tcPr>
          <w:p w14:paraId="09713552" w14:textId="5CBBE040" w:rsidR="00EF7055" w:rsidRPr="00612964" w:rsidRDefault="00EF7055" w:rsidP="00DF749F">
            <w:pPr>
              <w:spacing w:after="0" w:line="240" w:lineRule="auto"/>
              <w:jc w:val="center"/>
              <w:rPr>
                <w:rFonts w:ascii="Times" w:eastAsia="Times New Roman" w:hAnsi="Times" w:cs="Times"/>
                <w:color w:val="000000"/>
                <w:lang w:eastAsia="en-US"/>
              </w:rPr>
            </w:pPr>
            <w:r w:rsidRPr="00612964">
              <w:rPr>
                <w:rFonts w:ascii="Times" w:eastAsia="Times New Roman" w:hAnsi="Times" w:cs="Times"/>
                <w:color w:val="000000"/>
                <w:lang w:eastAsia="en-US"/>
              </w:rPr>
              <w:t>1</w:t>
            </w:r>
            <w:r w:rsidR="000D758F">
              <w:rPr>
                <w:rFonts w:ascii="Times" w:eastAsia="Times New Roman" w:hAnsi="Times" w:cs="Times"/>
                <w:color w:val="000000"/>
                <w:lang w:eastAsia="en-US"/>
              </w:rPr>
              <w:t>067</w:t>
            </w:r>
            <w:r w:rsidRPr="00612964">
              <w:rPr>
                <w:rFonts w:ascii="Times" w:eastAsia="Times New Roman" w:hAnsi="Times" w:cs="Times"/>
                <w:color w:val="000000"/>
                <w:lang w:eastAsia="en-US"/>
              </w:rPr>
              <w:t>±1</w:t>
            </w:r>
            <w:r w:rsidR="000D758F">
              <w:rPr>
                <w:rFonts w:ascii="Times" w:eastAsia="Times New Roman" w:hAnsi="Times" w:cs="Times"/>
                <w:color w:val="000000"/>
                <w:lang w:eastAsia="en-US"/>
              </w:rPr>
              <w:t>677</w:t>
            </w:r>
          </w:p>
        </w:tc>
        <w:tc>
          <w:tcPr>
            <w:tcW w:w="1751" w:type="dxa"/>
            <w:tcBorders>
              <w:top w:val="nil"/>
              <w:left w:val="nil"/>
              <w:bottom w:val="nil"/>
              <w:right w:val="nil"/>
            </w:tcBorders>
            <w:noWrap/>
            <w:vAlign w:val="bottom"/>
            <w:hideMark/>
          </w:tcPr>
          <w:p w14:paraId="57172D7B" w14:textId="772BB4ED" w:rsidR="00EF7055" w:rsidRPr="00612964" w:rsidRDefault="000D758F" w:rsidP="00DF749F">
            <w:pPr>
              <w:spacing w:after="0" w:line="240" w:lineRule="auto"/>
              <w:jc w:val="center"/>
              <w:rPr>
                <w:rFonts w:ascii="Times" w:eastAsia="Times New Roman" w:hAnsi="Times" w:cs="Times"/>
                <w:color w:val="000000"/>
                <w:lang w:eastAsia="en-US"/>
              </w:rPr>
            </w:pPr>
            <w:r>
              <w:rPr>
                <w:rFonts w:ascii="Times" w:eastAsia="Times New Roman" w:hAnsi="Times" w:cs="Times"/>
                <w:color w:val="000000"/>
                <w:lang w:eastAsia="en-US"/>
              </w:rPr>
              <w:t>533</w:t>
            </w:r>
            <w:r w:rsidR="00EF7055" w:rsidRPr="00612964">
              <w:rPr>
                <w:rFonts w:ascii="Times" w:eastAsia="Times New Roman" w:hAnsi="Times" w:cs="Times"/>
                <w:color w:val="000000"/>
                <w:lang w:eastAsia="en-US"/>
              </w:rPr>
              <w:t>±</w:t>
            </w:r>
            <w:r>
              <w:rPr>
                <w:rFonts w:ascii="Times" w:eastAsia="Times New Roman" w:hAnsi="Times" w:cs="Times"/>
                <w:color w:val="000000"/>
                <w:lang w:eastAsia="en-US"/>
              </w:rPr>
              <w:t>924</w:t>
            </w:r>
          </w:p>
        </w:tc>
        <w:tc>
          <w:tcPr>
            <w:tcW w:w="1751" w:type="dxa"/>
            <w:tcBorders>
              <w:top w:val="nil"/>
              <w:left w:val="nil"/>
              <w:bottom w:val="nil"/>
              <w:right w:val="nil"/>
            </w:tcBorders>
            <w:noWrap/>
            <w:vAlign w:val="bottom"/>
            <w:hideMark/>
          </w:tcPr>
          <w:p w14:paraId="2F38A558" w14:textId="7F3B0176" w:rsidR="00EF7055" w:rsidRPr="00612964" w:rsidRDefault="000D758F" w:rsidP="00DF749F">
            <w:pPr>
              <w:spacing w:after="0" w:line="240" w:lineRule="auto"/>
              <w:jc w:val="center"/>
              <w:rPr>
                <w:rFonts w:ascii="Times" w:eastAsia="Times New Roman" w:hAnsi="Times" w:cs="Times"/>
                <w:color w:val="000000"/>
                <w:lang w:eastAsia="en-US"/>
              </w:rPr>
            </w:pPr>
            <w:r>
              <w:rPr>
                <w:rFonts w:ascii="Times" w:eastAsia="Times New Roman" w:hAnsi="Times" w:cs="Times"/>
                <w:color w:val="000000"/>
                <w:lang w:eastAsia="en-US"/>
              </w:rPr>
              <w:t>67</w:t>
            </w:r>
            <w:r w:rsidR="00EF7055" w:rsidRPr="00612964">
              <w:rPr>
                <w:rFonts w:ascii="Times" w:eastAsia="Times New Roman" w:hAnsi="Times" w:cs="Times"/>
                <w:color w:val="000000"/>
                <w:lang w:eastAsia="en-US"/>
              </w:rPr>
              <w:t>±1</w:t>
            </w:r>
            <w:r>
              <w:rPr>
                <w:rFonts w:ascii="Times" w:eastAsia="Times New Roman" w:hAnsi="Times" w:cs="Times"/>
                <w:color w:val="000000"/>
                <w:lang w:eastAsia="en-US"/>
              </w:rPr>
              <w:t>15</w:t>
            </w:r>
          </w:p>
        </w:tc>
        <w:tc>
          <w:tcPr>
            <w:tcW w:w="1367" w:type="dxa"/>
            <w:tcBorders>
              <w:top w:val="nil"/>
              <w:left w:val="nil"/>
              <w:bottom w:val="nil"/>
              <w:right w:val="nil"/>
            </w:tcBorders>
            <w:noWrap/>
            <w:vAlign w:val="bottom"/>
            <w:hideMark/>
          </w:tcPr>
          <w:p w14:paraId="2B2BFCC2" w14:textId="32F6BBC8" w:rsidR="00EF7055" w:rsidRPr="00612964" w:rsidRDefault="00EF7055" w:rsidP="00DF749F">
            <w:pPr>
              <w:spacing w:after="0" w:line="240" w:lineRule="auto"/>
              <w:jc w:val="center"/>
              <w:rPr>
                <w:rFonts w:ascii="Times" w:eastAsia="Times New Roman" w:hAnsi="Times" w:cs="Times"/>
                <w:color w:val="000000"/>
                <w:lang w:eastAsia="en-US"/>
              </w:rPr>
            </w:pPr>
            <w:r w:rsidRPr="00612964">
              <w:rPr>
                <w:rFonts w:ascii="Times" w:eastAsia="Times New Roman" w:hAnsi="Times" w:cs="Times"/>
                <w:color w:val="000000"/>
                <w:lang w:eastAsia="en-US"/>
              </w:rPr>
              <w:t>0±0</w:t>
            </w:r>
          </w:p>
        </w:tc>
        <w:tc>
          <w:tcPr>
            <w:tcW w:w="1308" w:type="dxa"/>
            <w:tcBorders>
              <w:top w:val="nil"/>
              <w:left w:val="nil"/>
              <w:bottom w:val="nil"/>
              <w:right w:val="nil"/>
            </w:tcBorders>
            <w:noWrap/>
            <w:vAlign w:val="bottom"/>
            <w:hideMark/>
          </w:tcPr>
          <w:p w14:paraId="518C6582" w14:textId="3154A01E" w:rsidR="00EF7055" w:rsidRPr="00612964" w:rsidRDefault="00EF7055" w:rsidP="00DF749F">
            <w:pPr>
              <w:spacing w:after="0" w:line="240" w:lineRule="auto"/>
              <w:jc w:val="center"/>
              <w:rPr>
                <w:rFonts w:ascii="Times" w:eastAsia="Times New Roman" w:hAnsi="Times" w:cs="Times"/>
                <w:color w:val="000000"/>
                <w:lang w:eastAsia="en-US"/>
              </w:rPr>
            </w:pPr>
            <w:r w:rsidRPr="00612964">
              <w:rPr>
                <w:rFonts w:ascii="Times" w:eastAsia="Times New Roman" w:hAnsi="Times" w:cs="Times"/>
                <w:color w:val="000000"/>
                <w:lang w:eastAsia="en-US"/>
              </w:rPr>
              <w:t>2</w:t>
            </w:r>
            <w:r w:rsidR="000D758F">
              <w:rPr>
                <w:rFonts w:ascii="Times" w:eastAsia="Times New Roman" w:hAnsi="Times" w:cs="Times"/>
                <w:color w:val="000000"/>
                <w:lang w:eastAsia="en-US"/>
              </w:rPr>
              <w:t>2</w:t>
            </w:r>
            <w:r w:rsidRPr="00612964">
              <w:rPr>
                <w:rFonts w:ascii="Times" w:eastAsia="Times New Roman" w:hAnsi="Times" w:cs="Times"/>
                <w:color w:val="000000"/>
                <w:lang w:eastAsia="en-US"/>
              </w:rPr>
              <w:t>00±2</w:t>
            </w:r>
            <w:r w:rsidR="000D758F">
              <w:rPr>
                <w:rFonts w:ascii="Times" w:eastAsia="Times New Roman" w:hAnsi="Times" w:cs="Times"/>
                <w:color w:val="000000"/>
                <w:lang w:eastAsia="en-US"/>
              </w:rPr>
              <w:t>498</w:t>
            </w:r>
          </w:p>
        </w:tc>
      </w:tr>
      <w:tr w:rsidR="00EF7055" w:rsidRPr="00612964" w14:paraId="2FDEB0E6" w14:textId="77777777" w:rsidTr="00DD0322">
        <w:trPr>
          <w:trHeight w:val="369"/>
        </w:trPr>
        <w:tc>
          <w:tcPr>
            <w:tcW w:w="3480" w:type="dxa"/>
            <w:tcBorders>
              <w:top w:val="nil"/>
              <w:left w:val="nil"/>
              <w:bottom w:val="nil"/>
              <w:right w:val="nil"/>
            </w:tcBorders>
            <w:noWrap/>
            <w:vAlign w:val="bottom"/>
            <w:hideMark/>
          </w:tcPr>
          <w:p w14:paraId="4C57FEEA" w14:textId="77777777" w:rsidR="00EF7055" w:rsidRPr="00612964" w:rsidRDefault="00EF7055" w:rsidP="00EF7055">
            <w:pPr>
              <w:spacing w:after="0" w:line="240" w:lineRule="auto"/>
              <w:rPr>
                <w:rFonts w:ascii="Times" w:eastAsia="Times New Roman" w:hAnsi="Times" w:cs="Times"/>
                <w:color w:val="000000"/>
                <w:lang w:eastAsia="en-US"/>
              </w:rPr>
            </w:pPr>
            <w:r w:rsidRPr="00612964">
              <w:rPr>
                <w:rFonts w:ascii="Times" w:eastAsia="Times New Roman" w:hAnsi="Times" w:cs="Times"/>
                <w:color w:val="000000"/>
                <w:lang w:eastAsia="en-US"/>
              </w:rPr>
              <w:t>Lab 6 (Raman, Feret Max)</w:t>
            </w:r>
          </w:p>
        </w:tc>
        <w:tc>
          <w:tcPr>
            <w:tcW w:w="1098" w:type="dxa"/>
            <w:tcBorders>
              <w:top w:val="nil"/>
              <w:left w:val="nil"/>
              <w:bottom w:val="nil"/>
              <w:right w:val="nil"/>
            </w:tcBorders>
            <w:noWrap/>
            <w:vAlign w:val="bottom"/>
            <w:hideMark/>
          </w:tcPr>
          <w:p w14:paraId="66DB3A49" w14:textId="2EF71C9A" w:rsidR="00EF7055" w:rsidRPr="00612964" w:rsidRDefault="00EF7055" w:rsidP="00DF749F">
            <w:pPr>
              <w:spacing w:after="0" w:line="240" w:lineRule="auto"/>
              <w:jc w:val="center"/>
              <w:rPr>
                <w:rFonts w:ascii="Times" w:eastAsia="Times New Roman" w:hAnsi="Times" w:cs="Times"/>
                <w:color w:val="000000"/>
                <w:lang w:eastAsia="en-US"/>
              </w:rPr>
            </w:pPr>
            <w:r w:rsidRPr="00612964">
              <w:rPr>
                <w:rFonts w:ascii="Times" w:eastAsia="Times New Roman" w:hAnsi="Times" w:cs="Times"/>
                <w:color w:val="000000"/>
                <w:lang w:eastAsia="en-US"/>
              </w:rPr>
              <w:t>0±0</w:t>
            </w:r>
          </w:p>
        </w:tc>
        <w:tc>
          <w:tcPr>
            <w:tcW w:w="1574" w:type="dxa"/>
            <w:tcBorders>
              <w:top w:val="nil"/>
              <w:left w:val="nil"/>
              <w:bottom w:val="nil"/>
              <w:right w:val="nil"/>
            </w:tcBorders>
            <w:noWrap/>
            <w:vAlign w:val="bottom"/>
            <w:hideMark/>
          </w:tcPr>
          <w:p w14:paraId="0357F636" w14:textId="7D0928DD" w:rsidR="00EF7055" w:rsidRPr="00612964" w:rsidRDefault="00EF7055" w:rsidP="00DF749F">
            <w:pPr>
              <w:spacing w:after="0" w:line="240" w:lineRule="auto"/>
              <w:jc w:val="center"/>
              <w:rPr>
                <w:rFonts w:ascii="Times" w:eastAsia="Times New Roman" w:hAnsi="Times" w:cs="Times"/>
                <w:color w:val="000000"/>
                <w:lang w:eastAsia="en-US"/>
              </w:rPr>
            </w:pPr>
            <w:r w:rsidRPr="00612964">
              <w:rPr>
                <w:rFonts w:ascii="Times" w:eastAsia="Times New Roman" w:hAnsi="Times" w:cs="Times"/>
                <w:color w:val="000000"/>
                <w:lang w:eastAsia="en-US"/>
              </w:rPr>
              <w:t>0±0</w:t>
            </w:r>
          </w:p>
        </w:tc>
        <w:tc>
          <w:tcPr>
            <w:tcW w:w="1751" w:type="dxa"/>
            <w:tcBorders>
              <w:top w:val="nil"/>
              <w:left w:val="nil"/>
              <w:bottom w:val="nil"/>
              <w:right w:val="nil"/>
            </w:tcBorders>
            <w:noWrap/>
            <w:vAlign w:val="bottom"/>
            <w:hideMark/>
          </w:tcPr>
          <w:p w14:paraId="608D3A7A" w14:textId="1B3D8D73" w:rsidR="00EF7055" w:rsidRPr="00612964" w:rsidRDefault="00EF7055" w:rsidP="00DF749F">
            <w:pPr>
              <w:spacing w:after="0" w:line="240" w:lineRule="auto"/>
              <w:jc w:val="center"/>
              <w:rPr>
                <w:rFonts w:ascii="Times" w:eastAsia="Times New Roman" w:hAnsi="Times" w:cs="Times"/>
                <w:color w:val="000000"/>
                <w:lang w:eastAsia="en-US"/>
              </w:rPr>
            </w:pPr>
            <w:r w:rsidRPr="00612964">
              <w:rPr>
                <w:rFonts w:ascii="Times" w:eastAsia="Times New Roman" w:hAnsi="Times" w:cs="Times"/>
                <w:color w:val="000000"/>
                <w:lang w:eastAsia="en-US"/>
              </w:rPr>
              <w:t>0±0</w:t>
            </w:r>
          </w:p>
        </w:tc>
        <w:tc>
          <w:tcPr>
            <w:tcW w:w="1751" w:type="dxa"/>
            <w:tcBorders>
              <w:top w:val="nil"/>
              <w:left w:val="nil"/>
              <w:bottom w:val="nil"/>
              <w:right w:val="nil"/>
            </w:tcBorders>
            <w:noWrap/>
            <w:vAlign w:val="bottom"/>
            <w:hideMark/>
          </w:tcPr>
          <w:p w14:paraId="25093164" w14:textId="725DC36C" w:rsidR="00EF7055" w:rsidRPr="00612964" w:rsidRDefault="00EF7055" w:rsidP="00DF749F">
            <w:pPr>
              <w:spacing w:after="0" w:line="240" w:lineRule="auto"/>
              <w:jc w:val="center"/>
              <w:rPr>
                <w:rFonts w:ascii="Times" w:eastAsia="Times New Roman" w:hAnsi="Times" w:cs="Times"/>
                <w:color w:val="000000"/>
                <w:lang w:eastAsia="en-US"/>
              </w:rPr>
            </w:pPr>
            <w:r w:rsidRPr="00612964">
              <w:rPr>
                <w:rFonts w:ascii="Times" w:eastAsia="Times New Roman" w:hAnsi="Times" w:cs="Times"/>
                <w:color w:val="000000"/>
                <w:lang w:eastAsia="en-US"/>
              </w:rPr>
              <w:t>0±0</w:t>
            </w:r>
          </w:p>
        </w:tc>
        <w:tc>
          <w:tcPr>
            <w:tcW w:w="1367" w:type="dxa"/>
            <w:tcBorders>
              <w:top w:val="nil"/>
              <w:left w:val="nil"/>
              <w:bottom w:val="nil"/>
              <w:right w:val="nil"/>
            </w:tcBorders>
            <w:noWrap/>
            <w:vAlign w:val="bottom"/>
            <w:hideMark/>
          </w:tcPr>
          <w:p w14:paraId="6CB87F59" w14:textId="4AC56E54" w:rsidR="00EF7055" w:rsidRPr="00612964" w:rsidRDefault="00EF7055" w:rsidP="00DF749F">
            <w:pPr>
              <w:spacing w:after="0" w:line="240" w:lineRule="auto"/>
              <w:jc w:val="center"/>
              <w:rPr>
                <w:rFonts w:ascii="Times" w:eastAsia="Times New Roman" w:hAnsi="Times" w:cs="Times"/>
                <w:color w:val="000000"/>
                <w:lang w:eastAsia="en-US"/>
              </w:rPr>
            </w:pPr>
            <w:r w:rsidRPr="00612964">
              <w:rPr>
                <w:rFonts w:ascii="Times" w:eastAsia="Times New Roman" w:hAnsi="Times" w:cs="Times"/>
                <w:color w:val="000000"/>
                <w:lang w:eastAsia="en-US"/>
              </w:rPr>
              <w:t>0±0</w:t>
            </w:r>
          </w:p>
        </w:tc>
        <w:tc>
          <w:tcPr>
            <w:tcW w:w="1308" w:type="dxa"/>
            <w:tcBorders>
              <w:top w:val="nil"/>
              <w:left w:val="nil"/>
              <w:bottom w:val="nil"/>
              <w:right w:val="nil"/>
            </w:tcBorders>
            <w:noWrap/>
            <w:vAlign w:val="bottom"/>
            <w:hideMark/>
          </w:tcPr>
          <w:p w14:paraId="7CFA781B" w14:textId="44429672" w:rsidR="00EF7055" w:rsidRPr="00612964" w:rsidRDefault="00EF7055" w:rsidP="00DF749F">
            <w:pPr>
              <w:spacing w:after="0" w:line="240" w:lineRule="auto"/>
              <w:jc w:val="center"/>
              <w:rPr>
                <w:rFonts w:ascii="Times" w:eastAsia="Times New Roman" w:hAnsi="Times" w:cs="Times"/>
                <w:color w:val="000000"/>
                <w:lang w:eastAsia="en-US"/>
              </w:rPr>
            </w:pPr>
            <w:r w:rsidRPr="00612964">
              <w:rPr>
                <w:rFonts w:ascii="Times" w:eastAsia="Times New Roman" w:hAnsi="Times" w:cs="Times"/>
                <w:color w:val="000000"/>
                <w:lang w:eastAsia="en-US"/>
              </w:rPr>
              <w:t>0±0</w:t>
            </w:r>
          </w:p>
        </w:tc>
      </w:tr>
      <w:tr w:rsidR="00EF7055" w:rsidRPr="00612964" w14:paraId="6EF78475" w14:textId="77777777" w:rsidTr="00FB3407">
        <w:trPr>
          <w:trHeight w:val="369"/>
        </w:trPr>
        <w:tc>
          <w:tcPr>
            <w:tcW w:w="3480" w:type="dxa"/>
            <w:tcBorders>
              <w:top w:val="nil"/>
              <w:left w:val="nil"/>
              <w:right w:val="nil"/>
            </w:tcBorders>
            <w:noWrap/>
            <w:vAlign w:val="bottom"/>
            <w:hideMark/>
          </w:tcPr>
          <w:p w14:paraId="0D354299" w14:textId="77777777" w:rsidR="00EF7055" w:rsidRPr="00612964" w:rsidRDefault="00EF7055" w:rsidP="00EF7055">
            <w:pPr>
              <w:spacing w:after="0" w:line="240" w:lineRule="auto"/>
              <w:rPr>
                <w:rFonts w:ascii="Times" w:eastAsia="Times New Roman" w:hAnsi="Times" w:cs="Times"/>
                <w:color w:val="000000"/>
                <w:lang w:eastAsia="en-US"/>
              </w:rPr>
            </w:pPr>
            <w:r w:rsidRPr="00612964">
              <w:rPr>
                <w:rFonts w:ascii="Times" w:eastAsia="Times New Roman" w:hAnsi="Times" w:cs="Times"/>
                <w:color w:val="000000"/>
                <w:lang w:eastAsia="en-US"/>
              </w:rPr>
              <w:t>Lab 7 (FTIR, Feret Max)</w:t>
            </w:r>
          </w:p>
        </w:tc>
        <w:tc>
          <w:tcPr>
            <w:tcW w:w="1098" w:type="dxa"/>
            <w:tcBorders>
              <w:top w:val="nil"/>
              <w:left w:val="nil"/>
              <w:right w:val="nil"/>
            </w:tcBorders>
            <w:noWrap/>
            <w:vAlign w:val="bottom"/>
            <w:hideMark/>
          </w:tcPr>
          <w:p w14:paraId="4F488F4B" w14:textId="7423449A" w:rsidR="00EF7055" w:rsidRPr="00612964" w:rsidRDefault="00F84B68" w:rsidP="00DF749F">
            <w:pPr>
              <w:spacing w:after="0" w:line="240" w:lineRule="auto"/>
              <w:jc w:val="center"/>
              <w:rPr>
                <w:rFonts w:ascii="Times" w:eastAsia="Times New Roman" w:hAnsi="Times" w:cs="Times"/>
                <w:color w:val="000000"/>
                <w:lang w:eastAsia="en-US"/>
              </w:rPr>
            </w:pPr>
            <w:r>
              <w:rPr>
                <w:rFonts w:ascii="Times" w:eastAsia="Times New Roman" w:hAnsi="Times" w:cs="Times"/>
                <w:color w:val="000000"/>
                <w:lang w:eastAsia="en-US"/>
              </w:rPr>
              <w:t>40</w:t>
            </w:r>
            <w:r w:rsidR="00EF7055" w:rsidRPr="00612964">
              <w:rPr>
                <w:rFonts w:ascii="Times" w:eastAsia="Times New Roman" w:hAnsi="Times" w:cs="Times"/>
                <w:color w:val="000000"/>
                <w:lang w:eastAsia="en-US"/>
              </w:rPr>
              <w:t>0±</w:t>
            </w:r>
            <w:r>
              <w:rPr>
                <w:rFonts w:ascii="Times" w:eastAsia="Times New Roman" w:hAnsi="Times" w:cs="Times"/>
                <w:color w:val="000000"/>
                <w:lang w:eastAsia="en-US"/>
              </w:rPr>
              <w:t>693*</w:t>
            </w:r>
          </w:p>
        </w:tc>
        <w:tc>
          <w:tcPr>
            <w:tcW w:w="1574" w:type="dxa"/>
            <w:tcBorders>
              <w:top w:val="nil"/>
              <w:left w:val="nil"/>
              <w:right w:val="nil"/>
            </w:tcBorders>
            <w:noWrap/>
            <w:vAlign w:val="bottom"/>
            <w:hideMark/>
          </w:tcPr>
          <w:p w14:paraId="2DAE146D" w14:textId="080BCAEC" w:rsidR="00EF7055" w:rsidRPr="00612964" w:rsidRDefault="00F84B68" w:rsidP="00DF749F">
            <w:pPr>
              <w:spacing w:after="0" w:line="240" w:lineRule="auto"/>
              <w:jc w:val="center"/>
              <w:rPr>
                <w:rFonts w:ascii="Times" w:eastAsia="Times New Roman" w:hAnsi="Times" w:cs="Times"/>
                <w:color w:val="000000"/>
                <w:lang w:eastAsia="en-US"/>
              </w:rPr>
            </w:pPr>
            <w:r>
              <w:rPr>
                <w:rFonts w:ascii="Times" w:eastAsia="Times New Roman" w:hAnsi="Times" w:cs="Times"/>
                <w:color w:val="000000"/>
                <w:lang w:eastAsia="en-US"/>
              </w:rPr>
              <w:t>5600</w:t>
            </w:r>
            <w:r w:rsidR="00EF7055" w:rsidRPr="00612964">
              <w:rPr>
                <w:rFonts w:ascii="Times" w:eastAsia="Times New Roman" w:hAnsi="Times" w:cs="Times"/>
                <w:color w:val="000000"/>
                <w:lang w:eastAsia="en-US"/>
              </w:rPr>
              <w:t>±</w:t>
            </w:r>
            <w:r>
              <w:rPr>
                <w:rFonts w:ascii="Times" w:eastAsia="Times New Roman" w:hAnsi="Times" w:cs="Times"/>
                <w:color w:val="000000"/>
                <w:lang w:eastAsia="en-US"/>
              </w:rPr>
              <w:t>9699*</w:t>
            </w:r>
          </w:p>
        </w:tc>
        <w:tc>
          <w:tcPr>
            <w:tcW w:w="1751" w:type="dxa"/>
            <w:tcBorders>
              <w:top w:val="nil"/>
              <w:left w:val="nil"/>
              <w:right w:val="nil"/>
            </w:tcBorders>
            <w:noWrap/>
            <w:vAlign w:val="bottom"/>
            <w:hideMark/>
          </w:tcPr>
          <w:p w14:paraId="0A526DD2" w14:textId="477486B1" w:rsidR="00EF7055" w:rsidRPr="00612964" w:rsidRDefault="00F84B68" w:rsidP="00DF749F">
            <w:pPr>
              <w:spacing w:after="0" w:line="240" w:lineRule="auto"/>
              <w:jc w:val="center"/>
              <w:rPr>
                <w:rFonts w:ascii="Times" w:eastAsia="Times New Roman" w:hAnsi="Times" w:cs="Times"/>
                <w:color w:val="000000"/>
                <w:lang w:eastAsia="en-US"/>
              </w:rPr>
            </w:pPr>
            <w:r>
              <w:rPr>
                <w:rFonts w:ascii="Times" w:eastAsia="Times New Roman" w:hAnsi="Times" w:cs="Times"/>
                <w:color w:val="000000"/>
                <w:lang w:eastAsia="en-US"/>
              </w:rPr>
              <w:t>17867</w:t>
            </w:r>
            <w:r w:rsidR="00EF7055" w:rsidRPr="00612964">
              <w:rPr>
                <w:rFonts w:ascii="Times" w:eastAsia="Times New Roman" w:hAnsi="Times" w:cs="Times"/>
                <w:color w:val="000000"/>
                <w:lang w:eastAsia="en-US"/>
              </w:rPr>
              <w:t>±</w:t>
            </w:r>
            <w:r>
              <w:rPr>
                <w:rFonts w:ascii="Times" w:eastAsia="Times New Roman" w:hAnsi="Times" w:cs="Times"/>
                <w:color w:val="000000"/>
                <w:lang w:eastAsia="en-US"/>
              </w:rPr>
              <w:t>30946*</w:t>
            </w:r>
          </w:p>
        </w:tc>
        <w:tc>
          <w:tcPr>
            <w:tcW w:w="1751" w:type="dxa"/>
            <w:tcBorders>
              <w:top w:val="nil"/>
              <w:left w:val="nil"/>
              <w:right w:val="nil"/>
            </w:tcBorders>
            <w:noWrap/>
            <w:vAlign w:val="bottom"/>
            <w:hideMark/>
          </w:tcPr>
          <w:p w14:paraId="174BCB10" w14:textId="5C600EAA" w:rsidR="00EF7055" w:rsidRPr="00612964" w:rsidRDefault="00F84B68" w:rsidP="00DF749F">
            <w:pPr>
              <w:spacing w:after="0" w:line="240" w:lineRule="auto"/>
              <w:jc w:val="center"/>
              <w:rPr>
                <w:rFonts w:ascii="Times" w:eastAsia="Times New Roman" w:hAnsi="Times" w:cs="Times"/>
                <w:color w:val="000000"/>
                <w:lang w:eastAsia="en-US"/>
              </w:rPr>
            </w:pPr>
            <w:r>
              <w:rPr>
                <w:rFonts w:ascii="Times" w:eastAsia="Times New Roman" w:hAnsi="Times" w:cs="Times"/>
                <w:color w:val="000000"/>
                <w:lang w:eastAsia="en-US"/>
              </w:rPr>
              <w:t>9933</w:t>
            </w:r>
            <w:r w:rsidR="00EF7055" w:rsidRPr="00612964">
              <w:rPr>
                <w:rFonts w:ascii="Times" w:eastAsia="Times New Roman" w:hAnsi="Times" w:cs="Times"/>
                <w:color w:val="000000"/>
                <w:lang w:eastAsia="en-US"/>
              </w:rPr>
              <w:t>±</w:t>
            </w:r>
            <w:r>
              <w:rPr>
                <w:rFonts w:ascii="Times" w:eastAsia="Times New Roman" w:hAnsi="Times" w:cs="Times"/>
                <w:color w:val="000000"/>
                <w:lang w:eastAsia="en-US"/>
              </w:rPr>
              <w:t>17205*</w:t>
            </w:r>
          </w:p>
        </w:tc>
        <w:tc>
          <w:tcPr>
            <w:tcW w:w="1367" w:type="dxa"/>
            <w:tcBorders>
              <w:top w:val="nil"/>
              <w:left w:val="nil"/>
              <w:right w:val="nil"/>
            </w:tcBorders>
            <w:noWrap/>
            <w:vAlign w:val="bottom"/>
            <w:hideMark/>
          </w:tcPr>
          <w:p w14:paraId="51B9DA03" w14:textId="6C1F6BD8" w:rsidR="00EF7055" w:rsidRPr="00612964" w:rsidRDefault="00F84B68" w:rsidP="00DF749F">
            <w:pPr>
              <w:spacing w:after="0" w:line="240" w:lineRule="auto"/>
              <w:jc w:val="center"/>
              <w:rPr>
                <w:rFonts w:ascii="Times" w:eastAsia="Times New Roman" w:hAnsi="Times" w:cs="Times"/>
                <w:color w:val="000000"/>
                <w:lang w:eastAsia="en-US"/>
              </w:rPr>
            </w:pPr>
            <w:r>
              <w:rPr>
                <w:rFonts w:ascii="Times" w:eastAsia="Times New Roman" w:hAnsi="Times" w:cs="Times"/>
                <w:color w:val="000000"/>
                <w:lang w:eastAsia="en-US"/>
              </w:rPr>
              <w:t>8800</w:t>
            </w:r>
            <w:r w:rsidR="00EF7055" w:rsidRPr="00612964">
              <w:rPr>
                <w:rFonts w:ascii="Times" w:eastAsia="Times New Roman" w:hAnsi="Times" w:cs="Times"/>
                <w:color w:val="000000"/>
                <w:lang w:eastAsia="en-US"/>
              </w:rPr>
              <w:t>±</w:t>
            </w:r>
            <w:r>
              <w:rPr>
                <w:rFonts w:ascii="Times" w:eastAsia="Times New Roman" w:hAnsi="Times" w:cs="Times"/>
                <w:color w:val="000000"/>
                <w:lang w:eastAsia="en-US"/>
              </w:rPr>
              <w:t>15242*</w:t>
            </w:r>
          </w:p>
        </w:tc>
        <w:tc>
          <w:tcPr>
            <w:tcW w:w="1308" w:type="dxa"/>
            <w:tcBorders>
              <w:top w:val="nil"/>
              <w:left w:val="nil"/>
              <w:right w:val="nil"/>
            </w:tcBorders>
            <w:noWrap/>
            <w:vAlign w:val="bottom"/>
            <w:hideMark/>
          </w:tcPr>
          <w:p w14:paraId="61ED7D94" w14:textId="0C792061" w:rsidR="00EF7055" w:rsidRPr="00612964" w:rsidRDefault="00F84B68" w:rsidP="00DF749F">
            <w:pPr>
              <w:spacing w:after="0" w:line="240" w:lineRule="auto"/>
              <w:jc w:val="center"/>
              <w:rPr>
                <w:rFonts w:ascii="Times" w:eastAsia="Times New Roman" w:hAnsi="Times" w:cs="Times"/>
                <w:color w:val="000000"/>
                <w:lang w:eastAsia="en-US"/>
              </w:rPr>
            </w:pPr>
            <w:r>
              <w:rPr>
                <w:rFonts w:ascii="Times" w:eastAsia="Times New Roman" w:hAnsi="Times" w:cs="Times"/>
                <w:color w:val="000000"/>
                <w:lang w:eastAsia="en-US"/>
              </w:rPr>
              <w:t>42600</w:t>
            </w:r>
            <w:r w:rsidR="00EF7055" w:rsidRPr="00612964">
              <w:rPr>
                <w:rFonts w:ascii="Times" w:eastAsia="Times New Roman" w:hAnsi="Times" w:cs="Times"/>
                <w:color w:val="000000"/>
                <w:lang w:eastAsia="en-US"/>
              </w:rPr>
              <w:t>±</w:t>
            </w:r>
            <w:r>
              <w:rPr>
                <w:rFonts w:ascii="Times" w:eastAsia="Times New Roman" w:hAnsi="Times" w:cs="Times"/>
                <w:color w:val="000000"/>
                <w:lang w:eastAsia="en-US"/>
              </w:rPr>
              <w:t>73785*</w:t>
            </w:r>
          </w:p>
        </w:tc>
      </w:tr>
      <w:tr w:rsidR="00FB3407" w:rsidRPr="00612964" w14:paraId="24C00F82" w14:textId="77777777" w:rsidTr="00FB3407">
        <w:trPr>
          <w:trHeight w:val="369"/>
        </w:trPr>
        <w:tc>
          <w:tcPr>
            <w:tcW w:w="3480" w:type="dxa"/>
            <w:tcBorders>
              <w:top w:val="nil"/>
              <w:left w:val="nil"/>
              <w:bottom w:val="single" w:sz="4" w:space="0" w:color="auto"/>
              <w:right w:val="nil"/>
            </w:tcBorders>
            <w:noWrap/>
            <w:vAlign w:val="bottom"/>
          </w:tcPr>
          <w:p w14:paraId="05005EDC" w14:textId="638BA1F6" w:rsidR="00FB3407" w:rsidRPr="00FB3407" w:rsidRDefault="00FB3407" w:rsidP="00FB3407">
            <w:pPr>
              <w:spacing w:after="0" w:line="240" w:lineRule="auto"/>
              <w:rPr>
                <w:rFonts w:ascii="Times New Roman" w:eastAsia="Times New Roman" w:hAnsi="Times New Roman" w:cs="Times New Roman"/>
                <w:color w:val="000000"/>
                <w:lang w:eastAsia="en-US"/>
              </w:rPr>
            </w:pPr>
            <w:r w:rsidRPr="00FB3407">
              <w:rPr>
                <w:rFonts w:ascii="Times New Roman" w:hAnsi="Times New Roman" w:cs="Times New Roman"/>
              </w:rPr>
              <w:t>Lab 8 (FTIR, Feret Max)</w:t>
            </w:r>
          </w:p>
        </w:tc>
        <w:tc>
          <w:tcPr>
            <w:tcW w:w="1098" w:type="dxa"/>
            <w:tcBorders>
              <w:top w:val="nil"/>
              <w:left w:val="nil"/>
              <w:bottom w:val="single" w:sz="4" w:space="0" w:color="auto"/>
              <w:right w:val="nil"/>
            </w:tcBorders>
            <w:noWrap/>
            <w:vAlign w:val="bottom"/>
          </w:tcPr>
          <w:p w14:paraId="7A43D418" w14:textId="7ED14A9B" w:rsidR="00FB3407" w:rsidRPr="00FB3407" w:rsidRDefault="00FB3407" w:rsidP="00FB3407">
            <w:pPr>
              <w:spacing w:after="0" w:line="240" w:lineRule="auto"/>
              <w:jc w:val="center"/>
              <w:rPr>
                <w:rFonts w:ascii="Times New Roman" w:eastAsia="Times New Roman" w:hAnsi="Times New Roman" w:cs="Times New Roman"/>
                <w:color w:val="000000"/>
                <w:lang w:eastAsia="en-US"/>
              </w:rPr>
            </w:pPr>
            <w:r w:rsidRPr="00FB3407">
              <w:rPr>
                <w:rFonts w:ascii="Times New Roman" w:hAnsi="Times New Roman" w:cs="Times New Roman"/>
              </w:rPr>
              <w:t>-</w:t>
            </w:r>
          </w:p>
        </w:tc>
        <w:tc>
          <w:tcPr>
            <w:tcW w:w="1574" w:type="dxa"/>
            <w:tcBorders>
              <w:top w:val="nil"/>
              <w:left w:val="nil"/>
              <w:bottom w:val="single" w:sz="4" w:space="0" w:color="auto"/>
              <w:right w:val="nil"/>
            </w:tcBorders>
            <w:noWrap/>
            <w:vAlign w:val="bottom"/>
          </w:tcPr>
          <w:p w14:paraId="172C8313" w14:textId="3E282042" w:rsidR="00FB3407" w:rsidRPr="00FB3407" w:rsidRDefault="00FB3407" w:rsidP="00FB3407">
            <w:pPr>
              <w:spacing w:after="0" w:line="240" w:lineRule="auto"/>
              <w:jc w:val="center"/>
              <w:rPr>
                <w:rFonts w:ascii="Times New Roman" w:eastAsia="Times New Roman" w:hAnsi="Times New Roman" w:cs="Times New Roman"/>
                <w:color w:val="000000"/>
                <w:lang w:eastAsia="en-US"/>
              </w:rPr>
            </w:pPr>
            <w:r w:rsidRPr="00FB3407">
              <w:rPr>
                <w:rFonts w:ascii="Times New Roman" w:hAnsi="Times New Roman" w:cs="Times New Roman"/>
              </w:rPr>
              <w:t>-</w:t>
            </w:r>
          </w:p>
        </w:tc>
        <w:tc>
          <w:tcPr>
            <w:tcW w:w="1751" w:type="dxa"/>
            <w:tcBorders>
              <w:top w:val="nil"/>
              <w:left w:val="nil"/>
              <w:bottom w:val="single" w:sz="4" w:space="0" w:color="auto"/>
              <w:right w:val="nil"/>
            </w:tcBorders>
            <w:noWrap/>
            <w:vAlign w:val="bottom"/>
          </w:tcPr>
          <w:p w14:paraId="21AD282D" w14:textId="246A58DF" w:rsidR="00FB3407" w:rsidRPr="00FB3407" w:rsidRDefault="00FB3407" w:rsidP="00FB3407">
            <w:pPr>
              <w:spacing w:after="0" w:line="240" w:lineRule="auto"/>
              <w:jc w:val="center"/>
              <w:rPr>
                <w:rFonts w:ascii="Times New Roman" w:eastAsia="Times New Roman" w:hAnsi="Times New Roman" w:cs="Times New Roman"/>
                <w:color w:val="000000"/>
                <w:lang w:eastAsia="en-US"/>
              </w:rPr>
            </w:pPr>
            <w:r w:rsidRPr="00FB3407">
              <w:rPr>
                <w:rFonts w:ascii="Times New Roman" w:hAnsi="Times New Roman" w:cs="Times New Roman"/>
              </w:rPr>
              <w:t>-</w:t>
            </w:r>
          </w:p>
        </w:tc>
        <w:tc>
          <w:tcPr>
            <w:tcW w:w="1751" w:type="dxa"/>
            <w:tcBorders>
              <w:top w:val="nil"/>
              <w:left w:val="nil"/>
              <w:bottom w:val="single" w:sz="4" w:space="0" w:color="auto"/>
              <w:right w:val="nil"/>
            </w:tcBorders>
            <w:noWrap/>
            <w:vAlign w:val="bottom"/>
          </w:tcPr>
          <w:p w14:paraId="0AEB09A3" w14:textId="1EE03523" w:rsidR="00FB3407" w:rsidRPr="00FB3407" w:rsidRDefault="00FB3407" w:rsidP="00FB3407">
            <w:pPr>
              <w:spacing w:after="0" w:line="240" w:lineRule="auto"/>
              <w:jc w:val="center"/>
              <w:rPr>
                <w:rFonts w:ascii="Times New Roman" w:eastAsia="Times New Roman" w:hAnsi="Times New Roman" w:cs="Times New Roman"/>
                <w:color w:val="000000"/>
                <w:lang w:eastAsia="en-US"/>
              </w:rPr>
            </w:pPr>
            <w:r w:rsidRPr="00FB3407">
              <w:rPr>
                <w:rFonts w:ascii="Times New Roman" w:hAnsi="Times New Roman" w:cs="Times New Roman"/>
              </w:rPr>
              <w:t>-</w:t>
            </w:r>
          </w:p>
        </w:tc>
        <w:tc>
          <w:tcPr>
            <w:tcW w:w="1367" w:type="dxa"/>
            <w:tcBorders>
              <w:top w:val="nil"/>
              <w:left w:val="nil"/>
              <w:bottom w:val="single" w:sz="4" w:space="0" w:color="auto"/>
              <w:right w:val="nil"/>
            </w:tcBorders>
            <w:noWrap/>
            <w:vAlign w:val="bottom"/>
          </w:tcPr>
          <w:p w14:paraId="75DD6A09" w14:textId="1A633631" w:rsidR="00FB3407" w:rsidRPr="00FB3407" w:rsidRDefault="00FB3407" w:rsidP="00FB3407">
            <w:pPr>
              <w:spacing w:after="0" w:line="240" w:lineRule="auto"/>
              <w:jc w:val="center"/>
              <w:rPr>
                <w:rFonts w:ascii="Times New Roman" w:eastAsia="Times New Roman" w:hAnsi="Times New Roman" w:cs="Times New Roman"/>
                <w:color w:val="000000"/>
                <w:lang w:eastAsia="en-US"/>
              </w:rPr>
            </w:pPr>
            <w:r w:rsidRPr="00FB3407">
              <w:rPr>
                <w:rFonts w:ascii="Times New Roman" w:hAnsi="Times New Roman" w:cs="Times New Roman"/>
              </w:rPr>
              <w:t>-</w:t>
            </w:r>
          </w:p>
        </w:tc>
        <w:tc>
          <w:tcPr>
            <w:tcW w:w="1308" w:type="dxa"/>
            <w:tcBorders>
              <w:top w:val="nil"/>
              <w:left w:val="nil"/>
              <w:bottom w:val="single" w:sz="4" w:space="0" w:color="auto"/>
              <w:right w:val="nil"/>
            </w:tcBorders>
            <w:noWrap/>
            <w:vAlign w:val="bottom"/>
          </w:tcPr>
          <w:p w14:paraId="4A39C179" w14:textId="6B22AB4C" w:rsidR="00FB3407" w:rsidRPr="00FB3407" w:rsidRDefault="00FB3407" w:rsidP="00FB3407">
            <w:pPr>
              <w:spacing w:after="0" w:line="240" w:lineRule="auto"/>
              <w:jc w:val="center"/>
              <w:rPr>
                <w:rFonts w:ascii="Times New Roman" w:eastAsia="Times New Roman" w:hAnsi="Times New Roman" w:cs="Times New Roman"/>
                <w:color w:val="000000"/>
                <w:lang w:eastAsia="en-US"/>
              </w:rPr>
            </w:pPr>
            <w:r w:rsidRPr="00FB3407">
              <w:rPr>
                <w:rFonts w:ascii="Times New Roman" w:hAnsi="Times New Roman" w:cs="Times New Roman"/>
              </w:rPr>
              <w:t>0±0</w:t>
            </w:r>
          </w:p>
        </w:tc>
      </w:tr>
    </w:tbl>
    <w:p w14:paraId="4EFD8FE6" w14:textId="046337A2" w:rsidR="0085615B" w:rsidRPr="00612964" w:rsidRDefault="00F84B68" w:rsidP="00DF749F">
      <w:pPr>
        <w:tabs>
          <w:tab w:val="left" w:pos="1682"/>
        </w:tabs>
        <w:rPr>
          <w:rFonts w:ascii="Times" w:hAnsi="Times" w:cs="Times"/>
        </w:rPr>
        <w:sectPr w:rsidR="0085615B" w:rsidRPr="00612964" w:rsidSect="00353A03">
          <w:pgSz w:w="15840" w:h="12240" w:orient="landscape"/>
          <w:pgMar w:top="990" w:right="1440" w:bottom="540" w:left="1440" w:header="720" w:footer="720" w:gutter="0"/>
          <w:cols w:space="720"/>
          <w:docGrid w:linePitch="360"/>
        </w:sectPr>
      </w:pPr>
      <w:r>
        <w:rPr>
          <w:rFonts w:ascii="Times" w:hAnsi="Times" w:cs="Times"/>
        </w:rPr>
        <w:t xml:space="preserve">* </w:t>
      </w:r>
      <w:proofErr w:type="gramStart"/>
      <w:r>
        <w:rPr>
          <w:rFonts w:ascii="Times" w:hAnsi="Times" w:cs="Times"/>
        </w:rPr>
        <w:t>particles</w:t>
      </w:r>
      <w:proofErr w:type="gramEnd"/>
      <w:r>
        <w:rPr>
          <w:rFonts w:ascii="Times" w:hAnsi="Times" w:cs="Times"/>
        </w:rPr>
        <w:t xml:space="preserve"> were only detected in 1 out of 3 </w:t>
      </w:r>
      <w:proofErr w:type="spellStart"/>
      <w:r>
        <w:rPr>
          <w:rFonts w:ascii="Times" w:hAnsi="Times" w:cs="Times"/>
        </w:rPr>
        <w:t>unspiked</w:t>
      </w:r>
      <w:proofErr w:type="spellEnd"/>
      <w:r>
        <w:rPr>
          <w:rFonts w:ascii="Times" w:hAnsi="Times" w:cs="Times"/>
        </w:rPr>
        <w:t xml:space="preserve"> matrix samples</w:t>
      </w:r>
      <w:r w:rsidR="0085615B" w:rsidRPr="00612964">
        <w:rPr>
          <w:rFonts w:ascii="Times" w:hAnsi="Times" w:cs="Times"/>
        </w:rPr>
        <w:tab/>
      </w:r>
    </w:p>
    <w:p w14:paraId="50C142A5" w14:textId="1C44CA93" w:rsidR="009B31BC" w:rsidRPr="00612964" w:rsidRDefault="00AD0ECC" w:rsidP="009B31BC">
      <w:pPr>
        <w:keepNext/>
        <w:jc w:val="both"/>
        <w:rPr>
          <w:rFonts w:ascii="Times New Roman" w:hAnsi="Times New Roman" w:cs="Times New Roman"/>
        </w:rPr>
      </w:pPr>
      <w:r>
        <w:rPr>
          <w:rFonts w:ascii="Times New Roman" w:hAnsi="Times New Roman" w:cs="Times New Roman"/>
          <w:noProof/>
        </w:rPr>
        <w:lastRenderedPageBreak/>
        <w:drawing>
          <wp:inline distT="0" distB="0" distL="0" distR="0" wp14:anchorId="7E433F78" wp14:editId="6A1F2186">
            <wp:extent cx="6120000" cy="3051918"/>
            <wp:effectExtent l="0" t="0" r="0" b="0"/>
            <wp:docPr id="482813578" name="Grafik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19" cstate="print">
                      <a:extLst>
                        <a:ext uri="{28A0092B-C50C-407E-A947-70E740481C1C}">
                          <a14:useLocalDpi xmlns:a14="http://schemas.microsoft.com/office/drawing/2010/main" val="0"/>
                        </a:ext>
                      </a:extLst>
                    </a:blip>
                    <a:srcRect/>
                    <a:stretch>
                      <a:fillRect/>
                    </a:stretch>
                  </pic:blipFill>
                  <pic:spPr bwMode="auto">
                    <a:xfrm>
                      <a:off x="0" y="0"/>
                      <a:ext cx="6120000" cy="3051918"/>
                    </a:xfrm>
                    <a:prstGeom prst="rect">
                      <a:avLst/>
                    </a:prstGeom>
                    <a:noFill/>
                  </pic:spPr>
                </pic:pic>
              </a:graphicData>
            </a:graphic>
          </wp:inline>
        </w:drawing>
      </w:r>
    </w:p>
    <w:p w14:paraId="096B1FFD" w14:textId="628D2347" w:rsidR="004D4322" w:rsidRDefault="009B31BC" w:rsidP="009B31BC">
      <w:pPr>
        <w:pStyle w:val="Beschriftung"/>
        <w:jc w:val="both"/>
        <w:rPr>
          <w:rFonts w:ascii="Times New Roman" w:hAnsi="Times New Roman" w:cs="Times New Roman"/>
          <w:sz w:val="24"/>
          <w:szCs w:val="24"/>
        </w:rPr>
      </w:pPr>
      <w:r w:rsidRPr="00612964">
        <w:rPr>
          <w:rFonts w:ascii="Times New Roman" w:hAnsi="Times New Roman" w:cs="Times New Roman"/>
          <w:sz w:val="24"/>
          <w:szCs w:val="24"/>
        </w:rPr>
        <w:t xml:space="preserve">Figure S </w:t>
      </w:r>
      <w:r w:rsidRPr="00612964">
        <w:rPr>
          <w:rFonts w:ascii="Times New Roman" w:hAnsi="Times New Roman" w:cs="Times New Roman"/>
          <w:sz w:val="24"/>
          <w:szCs w:val="24"/>
        </w:rPr>
        <w:fldChar w:fldCharType="begin"/>
      </w:r>
      <w:r w:rsidRPr="00612964">
        <w:rPr>
          <w:rFonts w:ascii="Times New Roman" w:hAnsi="Times New Roman" w:cs="Times New Roman"/>
          <w:sz w:val="24"/>
          <w:szCs w:val="24"/>
        </w:rPr>
        <w:instrText xml:space="preserve"> SEQ Figure_S \* ARABIC </w:instrText>
      </w:r>
      <w:r w:rsidRPr="00612964">
        <w:rPr>
          <w:rFonts w:ascii="Times New Roman" w:hAnsi="Times New Roman" w:cs="Times New Roman"/>
          <w:sz w:val="24"/>
          <w:szCs w:val="24"/>
        </w:rPr>
        <w:fldChar w:fldCharType="separate"/>
      </w:r>
      <w:r w:rsidR="001A2159">
        <w:rPr>
          <w:rFonts w:ascii="Times New Roman" w:hAnsi="Times New Roman" w:cs="Times New Roman"/>
          <w:noProof/>
          <w:sz w:val="24"/>
          <w:szCs w:val="24"/>
        </w:rPr>
        <w:t>6</w:t>
      </w:r>
      <w:r w:rsidRPr="00612964">
        <w:rPr>
          <w:rFonts w:ascii="Times New Roman" w:hAnsi="Times New Roman" w:cs="Times New Roman"/>
          <w:sz w:val="24"/>
          <w:szCs w:val="24"/>
        </w:rPr>
        <w:fldChar w:fldCharType="end"/>
      </w:r>
      <w:r w:rsidRPr="00612964">
        <w:rPr>
          <w:rFonts w:ascii="Times New Roman" w:hAnsi="Times New Roman" w:cs="Times New Roman"/>
          <w:sz w:val="24"/>
          <w:szCs w:val="24"/>
        </w:rPr>
        <w:t>: Results obtained by Raman microscopy (Lab 1) on a spiked compost sample after subsampling from water and for comparison after subsampling from ethanol.</w:t>
      </w:r>
    </w:p>
    <w:p w14:paraId="7AF17AC7" w14:textId="77777777" w:rsidR="001A2159" w:rsidRPr="001A2159" w:rsidRDefault="001A2159" w:rsidP="001A2159"/>
    <w:p w14:paraId="0E83EBE3" w14:textId="77777777" w:rsidR="001A2159" w:rsidRDefault="001A2159" w:rsidP="001A2159">
      <w:pPr>
        <w:keepNext/>
      </w:pPr>
      <w:r>
        <w:rPr>
          <w:noProof/>
        </w:rPr>
        <w:drawing>
          <wp:inline distT="0" distB="0" distL="0" distR="0" wp14:anchorId="48F8CFFC" wp14:editId="0C4FC6E0">
            <wp:extent cx="6224270" cy="3064510"/>
            <wp:effectExtent l="0" t="0" r="5080" b="2540"/>
            <wp:docPr id="1848763797"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20" cstate="print">
                      <a:extLst>
                        <a:ext uri="{28A0092B-C50C-407E-A947-70E740481C1C}">
                          <a14:useLocalDpi xmlns:a14="http://schemas.microsoft.com/office/drawing/2010/main" val="0"/>
                        </a:ext>
                      </a:extLst>
                    </a:blip>
                    <a:srcRect/>
                    <a:stretch>
                      <a:fillRect/>
                    </a:stretch>
                  </pic:blipFill>
                  <pic:spPr bwMode="auto">
                    <a:xfrm>
                      <a:off x="0" y="0"/>
                      <a:ext cx="6224270" cy="3064510"/>
                    </a:xfrm>
                    <a:prstGeom prst="rect">
                      <a:avLst/>
                    </a:prstGeom>
                    <a:noFill/>
                    <a:ln>
                      <a:noFill/>
                    </a:ln>
                  </pic:spPr>
                </pic:pic>
              </a:graphicData>
            </a:graphic>
          </wp:inline>
        </w:drawing>
      </w:r>
    </w:p>
    <w:p w14:paraId="7693103B" w14:textId="2A9C9210" w:rsidR="001A2159" w:rsidRDefault="001A2159" w:rsidP="008B688C">
      <w:pPr>
        <w:pStyle w:val="Beschriftung"/>
        <w:jc w:val="both"/>
      </w:pPr>
      <w:r w:rsidRPr="001A2159">
        <w:rPr>
          <w:rFonts w:ascii="Times New Roman" w:hAnsi="Times New Roman" w:cs="Times New Roman"/>
          <w:sz w:val="24"/>
          <w:szCs w:val="24"/>
        </w:rPr>
        <w:t xml:space="preserve">Figure S </w:t>
      </w:r>
      <w:r w:rsidRPr="001A2159">
        <w:rPr>
          <w:rFonts w:ascii="Times New Roman" w:hAnsi="Times New Roman" w:cs="Times New Roman"/>
          <w:sz w:val="24"/>
          <w:szCs w:val="24"/>
        </w:rPr>
        <w:fldChar w:fldCharType="begin"/>
      </w:r>
      <w:r w:rsidRPr="001A2159">
        <w:rPr>
          <w:rFonts w:ascii="Times New Roman" w:hAnsi="Times New Roman" w:cs="Times New Roman"/>
          <w:sz w:val="24"/>
          <w:szCs w:val="24"/>
        </w:rPr>
        <w:instrText xml:space="preserve"> SEQ Figure_S \* ARABIC </w:instrText>
      </w:r>
      <w:r w:rsidRPr="001A2159">
        <w:rPr>
          <w:rFonts w:ascii="Times New Roman" w:hAnsi="Times New Roman" w:cs="Times New Roman"/>
          <w:sz w:val="24"/>
          <w:szCs w:val="24"/>
        </w:rPr>
        <w:fldChar w:fldCharType="separate"/>
      </w:r>
      <w:r w:rsidRPr="001A2159">
        <w:rPr>
          <w:rFonts w:ascii="Times New Roman" w:hAnsi="Times New Roman" w:cs="Times New Roman"/>
          <w:noProof/>
          <w:sz w:val="24"/>
          <w:szCs w:val="24"/>
        </w:rPr>
        <w:t>7</w:t>
      </w:r>
      <w:r w:rsidRPr="001A2159">
        <w:rPr>
          <w:rFonts w:ascii="Times New Roman" w:hAnsi="Times New Roman" w:cs="Times New Roman"/>
          <w:sz w:val="24"/>
          <w:szCs w:val="24"/>
        </w:rPr>
        <w:fldChar w:fldCharType="end"/>
      </w:r>
      <w:r w:rsidRPr="001A2159">
        <w:rPr>
          <w:rFonts w:ascii="Times New Roman" w:hAnsi="Times New Roman" w:cs="Times New Roman"/>
          <w:sz w:val="24"/>
          <w:szCs w:val="24"/>
        </w:rPr>
        <w:t>: FTIR</w:t>
      </w:r>
      <w:r>
        <w:rPr>
          <w:rFonts w:ascii="Times New Roman" w:hAnsi="Times New Roman" w:cs="Times New Roman"/>
          <w:sz w:val="24"/>
          <w:szCs w:val="24"/>
        </w:rPr>
        <w:t xml:space="preserve"> spectra provided by Lab 5 of PET and PBAT, acquired with a spectral resolution of 1 cm</w:t>
      </w:r>
      <w:r>
        <w:rPr>
          <w:rFonts w:ascii="Times New Roman" w:hAnsi="Times New Roman" w:cs="Times New Roman"/>
          <w:sz w:val="24"/>
          <w:szCs w:val="24"/>
          <w:vertAlign w:val="superscript"/>
        </w:rPr>
        <w:t>-1</w:t>
      </w:r>
      <w:r>
        <w:rPr>
          <w:rFonts w:ascii="Times New Roman" w:hAnsi="Times New Roman" w:cs="Times New Roman"/>
          <w:sz w:val="24"/>
          <w:szCs w:val="24"/>
        </w:rPr>
        <w:t xml:space="preserve"> between a spectral range of 4000 and 400 cm</w:t>
      </w:r>
      <w:r>
        <w:rPr>
          <w:rFonts w:ascii="Times New Roman" w:hAnsi="Times New Roman" w:cs="Times New Roman"/>
          <w:sz w:val="24"/>
          <w:szCs w:val="24"/>
          <w:vertAlign w:val="superscript"/>
        </w:rPr>
        <w:t>-1</w:t>
      </w:r>
      <w:r>
        <w:rPr>
          <w:rFonts w:ascii="Times New Roman" w:hAnsi="Times New Roman" w:cs="Times New Roman"/>
          <w:sz w:val="24"/>
          <w:szCs w:val="24"/>
        </w:rPr>
        <w:t xml:space="preserve">, spectra </w:t>
      </w:r>
      <w:proofErr w:type="gramStart"/>
      <w:r>
        <w:rPr>
          <w:rFonts w:ascii="Times New Roman" w:hAnsi="Times New Roman" w:cs="Times New Roman"/>
          <w:sz w:val="24"/>
          <w:szCs w:val="24"/>
        </w:rPr>
        <w:t>is</w:t>
      </w:r>
      <w:proofErr w:type="gramEnd"/>
      <w:r>
        <w:rPr>
          <w:rFonts w:ascii="Times New Roman" w:hAnsi="Times New Roman" w:cs="Times New Roman"/>
          <w:sz w:val="24"/>
          <w:szCs w:val="24"/>
        </w:rPr>
        <w:t xml:space="preserve"> normalized. </w:t>
      </w:r>
      <w:r w:rsidRPr="00891F93">
        <w:rPr>
          <w:rFonts w:ascii="Times New Roman" w:hAnsi="Times New Roman" w:cs="Times New Roman"/>
          <w:sz w:val="24"/>
          <w:szCs w:val="24"/>
        </w:rPr>
        <w:t>As the FTIR spectra of PET and PBAT share several characteristic absorption bands and can be highly similar, a reliable distinction cannot always be guaranteed, particularly for low-quality spectra or automated library matching.</w:t>
      </w:r>
    </w:p>
    <w:p w14:paraId="6A94C1FA" w14:textId="77777777" w:rsidR="006D5CBD" w:rsidRDefault="00C36B6A" w:rsidP="006D5CBD">
      <w:pPr>
        <w:keepNext/>
        <w:jc w:val="both"/>
      </w:pPr>
      <w:r w:rsidRPr="00612964">
        <w:rPr>
          <w:rFonts w:ascii="Times" w:hAnsi="Times" w:cs="Times"/>
          <w:noProof/>
        </w:rPr>
        <w:lastRenderedPageBreak/>
        <w:drawing>
          <wp:inline distT="0" distB="0" distL="0" distR="0" wp14:anchorId="6075D123" wp14:editId="773A3244">
            <wp:extent cx="6120000" cy="3175111"/>
            <wp:effectExtent l="0" t="0" r="0" b="6350"/>
            <wp:docPr id="784580136" name="Grafik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21" cstate="print">
                      <a:extLst>
                        <a:ext uri="{28A0092B-C50C-407E-A947-70E740481C1C}">
                          <a14:useLocalDpi xmlns:a14="http://schemas.microsoft.com/office/drawing/2010/main" val="0"/>
                        </a:ext>
                      </a:extLst>
                    </a:blip>
                    <a:srcRect/>
                    <a:stretch>
                      <a:fillRect/>
                    </a:stretch>
                  </pic:blipFill>
                  <pic:spPr bwMode="auto">
                    <a:xfrm>
                      <a:off x="0" y="0"/>
                      <a:ext cx="6120000" cy="3175111"/>
                    </a:xfrm>
                    <a:prstGeom prst="rect">
                      <a:avLst/>
                    </a:prstGeom>
                    <a:noFill/>
                  </pic:spPr>
                </pic:pic>
              </a:graphicData>
            </a:graphic>
          </wp:inline>
        </w:drawing>
      </w:r>
    </w:p>
    <w:p w14:paraId="5CE4ED7D" w14:textId="72F01328" w:rsidR="00C36B6A" w:rsidRPr="00612964" w:rsidRDefault="006D5CBD" w:rsidP="006D5CBD">
      <w:pPr>
        <w:pStyle w:val="Beschriftung"/>
        <w:jc w:val="both"/>
      </w:pPr>
      <w:r w:rsidRPr="00E03995">
        <w:rPr>
          <w:rFonts w:ascii="Times New Roman" w:hAnsi="Times New Roman" w:cs="Times New Roman"/>
          <w:sz w:val="24"/>
          <w:szCs w:val="24"/>
        </w:rPr>
        <w:t xml:space="preserve">Figure S </w:t>
      </w:r>
      <w:r w:rsidRPr="00E03995">
        <w:rPr>
          <w:rFonts w:ascii="Times New Roman" w:hAnsi="Times New Roman" w:cs="Times New Roman"/>
          <w:sz w:val="24"/>
          <w:szCs w:val="24"/>
        </w:rPr>
        <w:fldChar w:fldCharType="begin"/>
      </w:r>
      <w:r w:rsidRPr="00E03995">
        <w:rPr>
          <w:rFonts w:ascii="Times New Roman" w:hAnsi="Times New Roman" w:cs="Times New Roman"/>
          <w:sz w:val="24"/>
          <w:szCs w:val="24"/>
        </w:rPr>
        <w:instrText xml:space="preserve"> SEQ Figure_S \* ARABIC </w:instrText>
      </w:r>
      <w:r w:rsidRPr="00E03995">
        <w:rPr>
          <w:rFonts w:ascii="Times New Roman" w:hAnsi="Times New Roman" w:cs="Times New Roman"/>
          <w:sz w:val="24"/>
          <w:szCs w:val="24"/>
        </w:rPr>
        <w:fldChar w:fldCharType="separate"/>
      </w:r>
      <w:r w:rsidR="001A2159">
        <w:rPr>
          <w:rFonts w:ascii="Times New Roman" w:hAnsi="Times New Roman" w:cs="Times New Roman"/>
          <w:noProof/>
          <w:sz w:val="24"/>
          <w:szCs w:val="24"/>
        </w:rPr>
        <w:t>8</w:t>
      </w:r>
      <w:r w:rsidRPr="00E03995">
        <w:rPr>
          <w:rFonts w:ascii="Times New Roman" w:hAnsi="Times New Roman" w:cs="Times New Roman"/>
          <w:sz w:val="24"/>
          <w:szCs w:val="24"/>
        </w:rPr>
        <w:fldChar w:fldCharType="end"/>
      </w:r>
      <w:r w:rsidRPr="00E03995">
        <w:rPr>
          <w:rFonts w:ascii="Times New Roman" w:hAnsi="Times New Roman" w:cs="Times New Roman"/>
          <w:sz w:val="24"/>
          <w:szCs w:val="24"/>
        </w:rPr>
        <w:t>:</w:t>
      </w:r>
      <w:r>
        <w:t xml:space="preserve"> </w:t>
      </w:r>
      <w:r w:rsidRPr="00612964">
        <w:rPr>
          <w:rFonts w:ascii="Times New Roman" w:hAnsi="Times New Roman" w:cs="Times New Roman"/>
          <w:sz w:val="24"/>
          <w:szCs w:val="24"/>
        </w:rPr>
        <w:t>Results from the water reference sample compared to results obtained from the compost extracts (number-based analysis).</w:t>
      </w:r>
    </w:p>
    <w:p w14:paraId="0BC5A4C8" w14:textId="77777777" w:rsidR="00967DB7" w:rsidRPr="00612964" w:rsidRDefault="00967DB7" w:rsidP="00A142B5">
      <w:pPr>
        <w:jc w:val="both"/>
        <w:rPr>
          <w:rFonts w:ascii="Times" w:hAnsi="Times" w:cs="Times"/>
        </w:rPr>
      </w:pPr>
    </w:p>
    <w:p w14:paraId="473BFA54" w14:textId="77777777" w:rsidR="00453593" w:rsidRPr="00612964" w:rsidRDefault="00453593" w:rsidP="00453593">
      <w:pPr>
        <w:keepNext/>
        <w:jc w:val="both"/>
      </w:pPr>
      <w:r w:rsidRPr="00612964">
        <w:rPr>
          <w:rFonts w:ascii="Times" w:hAnsi="Times" w:cs="Times"/>
          <w:noProof/>
        </w:rPr>
        <w:drawing>
          <wp:inline distT="0" distB="0" distL="0" distR="0" wp14:anchorId="2B2E86A2" wp14:editId="7296F7FB">
            <wp:extent cx="6120000" cy="2328718"/>
            <wp:effectExtent l="0" t="0" r="0" b="0"/>
            <wp:docPr id="2124802925" name="Grafik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a:blip r:embed="rId22">
                      <a:extLst>
                        <a:ext uri="{28A0092B-C50C-407E-A947-70E740481C1C}">
                          <a14:useLocalDpi xmlns:a14="http://schemas.microsoft.com/office/drawing/2010/main" val="0"/>
                        </a:ext>
                      </a:extLst>
                    </a:blip>
                    <a:srcRect/>
                    <a:stretch>
                      <a:fillRect/>
                    </a:stretch>
                  </pic:blipFill>
                  <pic:spPr bwMode="auto">
                    <a:xfrm>
                      <a:off x="0" y="0"/>
                      <a:ext cx="6120000" cy="2328718"/>
                    </a:xfrm>
                    <a:prstGeom prst="rect">
                      <a:avLst/>
                    </a:prstGeom>
                    <a:noFill/>
                  </pic:spPr>
                </pic:pic>
              </a:graphicData>
            </a:graphic>
          </wp:inline>
        </w:drawing>
      </w:r>
    </w:p>
    <w:p w14:paraId="24C6CD06" w14:textId="5802E534" w:rsidR="00A34154" w:rsidRDefault="00453593" w:rsidP="00453593">
      <w:pPr>
        <w:pStyle w:val="Beschriftung"/>
        <w:jc w:val="both"/>
        <w:rPr>
          <w:rFonts w:ascii="Times New Roman" w:hAnsi="Times New Roman" w:cs="Times New Roman"/>
          <w:sz w:val="24"/>
          <w:szCs w:val="24"/>
        </w:rPr>
      </w:pPr>
      <w:r w:rsidRPr="00612964">
        <w:rPr>
          <w:rFonts w:ascii="Times New Roman" w:hAnsi="Times New Roman" w:cs="Times New Roman"/>
          <w:sz w:val="24"/>
          <w:szCs w:val="24"/>
        </w:rPr>
        <w:t xml:space="preserve">Figure S </w:t>
      </w:r>
      <w:r w:rsidR="00E03995" w:rsidRPr="00E03995">
        <w:rPr>
          <w:rFonts w:ascii="Times New Roman" w:hAnsi="Times New Roman" w:cs="Times New Roman"/>
          <w:sz w:val="24"/>
          <w:szCs w:val="24"/>
        </w:rPr>
        <w:fldChar w:fldCharType="begin"/>
      </w:r>
      <w:r w:rsidR="00E03995" w:rsidRPr="00E03995">
        <w:rPr>
          <w:rFonts w:ascii="Times New Roman" w:hAnsi="Times New Roman" w:cs="Times New Roman"/>
          <w:sz w:val="24"/>
          <w:szCs w:val="24"/>
        </w:rPr>
        <w:instrText xml:space="preserve"> SEQ Figure_S \* ARABIC </w:instrText>
      </w:r>
      <w:r w:rsidR="00E03995" w:rsidRPr="00E03995">
        <w:rPr>
          <w:rFonts w:ascii="Times New Roman" w:hAnsi="Times New Roman" w:cs="Times New Roman"/>
          <w:sz w:val="24"/>
          <w:szCs w:val="24"/>
        </w:rPr>
        <w:fldChar w:fldCharType="separate"/>
      </w:r>
      <w:r w:rsidR="001A2159">
        <w:rPr>
          <w:rFonts w:ascii="Times New Roman" w:hAnsi="Times New Roman" w:cs="Times New Roman"/>
          <w:noProof/>
          <w:sz w:val="24"/>
          <w:szCs w:val="24"/>
        </w:rPr>
        <w:t>9</w:t>
      </w:r>
      <w:r w:rsidR="00E03995" w:rsidRPr="00E03995">
        <w:rPr>
          <w:rFonts w:ascii="Times New Roman" w:hAnsi="Times New Roman" w:cs="Times New Roman"/>
          <w:sz w:val="24"/>
          <w:szCs w:val="24"/>
        </w:rPr>
        <w:fldChar w:fldCharType="end"/>
      </w:r>
      <w:r w:rsidR="00E03995" w:rsidRPr="00E03995">
        <w:rPr>
          <w:rFonts w:ascii="Times New Roman" w:hAnsi="Times New Roman" w:cs="Times New Roman"/>
          <w:sz w:val="24"/>
          <w:szCs w:val="24"/>
        </w:rPr>
        <w:t>:</w:t>
      </w:r>
      <w:r w:rsidRPr="00612964">
        <w:rPr>
          <w:rFonts w:ascii="Times New Roman" w:hAnsi="Times New Roman" w:cs="Times New Roman"/>
          <w:sz w:val="24"/>
          <w:szCs w:val="24"/>
        </w:rPr>
        <w:t xml:space="preserve"> Results from the water reference sample compared to results obtained from the compost extracts (mass-based analysis).</w:t>
      </w:r>
    </w:p>
    <w:p w14:paraId="3E9B6721" w14:textId="40F9B571" w:rsidR="00585B4A" w:rsidRPr="00585B4A" w:rsidRDefault="00585B4A" w:rsidP="00585B4A">
      <w:pPr>
        <w:keepNext/>
        <w:jc w:val="both"/>
        <w:rPr>
          <w:rFonts w:ascii="Times New Roman" w:hAnsi="Times New Roman" w:cs="Times New Roman"/>
          <w:i/>
          <w:iCs/>
          <w:color w:val="0E2841" w:themeColor="text2"/>
        </w:rPr>
      </w:pPr>
    </w:p>
    <w:sectPr w:rsidR="00585B4A" w:rsidRPr="00585B4A" w:rsidSect="00C758C5">
      <w:pgSz w:w="12240" w:h="15840"/>
      <w:pgMar w:top="1440" w:right="1440" w:bottom="1440" w:left="99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58C2E68" w14:textId="77777777" w:rsidR="00517291" w:rsidRDefault="00517291" w:rsidP="009359F0">
      <w:pPr>
        <w:spacing w:after="0" w:line="240" w:lineRule="auto"/>
      </w:pPr>
      <w:r>
        <w:separator/>
      </w:r>
    </w:p>
  </w:endnote>
  <w:endnote w:type="continuationSeparator" w:id="0">
    <w:p w14:paraId="4C34C5AD" w14:textId="77777777" w:rsidR="00517291" w:rsidRDefault="00517291" w:rsidP="009359F0">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Times">
    <w:altName w:val="Sylfae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libri">
    <w:panose1 w:val="020F0502020204030204"/>
    <w:charset w:val="00"/>
    <w:family w:val="swiss"/>
    <w:pitch w:val="variable"/>
    <w:sig w:usb0="E4002EFF" w:usb1="C200ACFF" w:usb2="00000009" w:usb3="00000000" w:csb0="000001FF" w:csb1="00000000"/>
  </w:font>
  <w:font w:name="Symbol">
    <w:panose1 w:val="05050102010706020507"/>
    <w:charset w:val="02"/>
    <w:family w:val="roman"/>
    <w:pitch w:val="variable"/>
    <w:sig w:usb0="00000000" w:usb1="10000000" w:usb2="00000000" w:usb3="00000000" w:csb0="80000000" w:csb1="00000000"/>
  </w:font>
  <w:font w:name="Cambria Math">
    <w:panose1 w:val="02040503050406030204"/>
    <w:charset w:val="00"/>
    <w:family w:val="roman"/>
    <w:pitch w:val="variable"/>
    <w:sig w:usb0="E00006FF" w:usb1="420024FF" w:usb2="02000000" w:usb3="00000000" w:csb0="0000019F" w:csb1="00000000"/>
  </w:font>
  <w:font w:name="Aptos Display">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348595965"/>
      <w:docPartObj>
        <w:docPartGallery w:val="Page Numbers (Bottom of Page)"/>
        <w:docPartUnique/>
      </w:docPartObj>
    </w:sdtPr>
    <w:sdtContent>
      <w:p w14:paraId="74488C58" w14:textId="27C0BD75" w:rsidR="005250A4" w:rsidRDefault="005250A4">
        <w:pPr>
          <w:pStyle w:val="Fuzeile"/>
          <w:jc w:val="right"/>
        </w:pPr>
        <w:r>
          <w:fldChar w:fldCharType="begin"/>
        </w:r>
        <w:r>
          <w:instrText>PAGE   \* MERGEFORMAT</w:instrText>
        </w:r>
        <w:r>
          <w:fldChar w:fldCharType="separate"/>
        </w:r>
        <w:r>
          <w:rPr>
            <w:lang w:val="de-DE"/>
          </w:rPr>
          <w:t>2</w:t>
        </w:r>
        <w:r>
          <w:fldChar w:fldCharType="end"/>
        </w:r>
      </w:p>
    </w:sdtContent>
  </w:sdt>
  <w:p w14:paraId="27B2E7AC" w14:textId="798A397F" w:rsidR="009359F0" w:rsidRDefault="009359F0">
    <w:pPr>
      <w:pStyle w:val="Fuzeile"/>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5C799E2" w14:textId="77777777" w:rsidR="00517291" w:rsidRDefault="00517291" w:rsidP="009359F0">
      <w:pPr>
        <w:spacing w:after="0" w:line="240" w:lineRule="auto"/>
      </w:pPr>
      <w:r>
        <w:separator/>
      </w:r>
    </w:p>
  </w:footnote>
  <w:footnote w:type="continuationSeparator" w:id="0">
    <w:p w14:paraId="723CC20E" w14:textId="77777777" w:rsidR="00517291" w:rsidRDefault="00517291" w:rsidP="009359F0">
      <w:pPr>
        <w:spacing w:after="0" w:line="240" w:lineRule="auto"/>
      </w:pPr>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hyphenationZone w:val="425"/>
  <w:characterSpacingControl w:val="doNotCompress"/>
  <w:hdrShapeDefaults>
    <o:shapedefaults v:ext="edit" spidmax="2050"/>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53FD2477"/>
    <w:rsid w:val="00001D52"/>
    <w:rsid w:val="00001DB0"/>
    <w:rsid w:val="0000213F"/>
    <w:rsid w:val="00013C90"/>
    <w:rsid w:val="00024A1F"/>
    <w:rsid w:val="00030CF3"/>
    <w:rsid w:val="000502F4"/>
    <w:rsid w:val="00053305"/>
    <w:rsid w:val="00054E40"/>
    <w:rsid w:val="00056BA9"/>
    <w:rsid w:val="00056D5A"/>
    <w:rsid w:val="00060FC2"/>
    <w:rsid w:val="000614D6"/>
    <w:rsid w:val="00063855"/>
    <w:rsid w:val="000638FC"/>
    <w:rsid w:val="000827E3"/>
    <w:rsid w:val="00084A2C"/>
    <w:rsid w:val="000908DC"/>
    <w:rsid w:val="00093803"/>
    <w:rsid w:val="00094D51"/>
    <w:rsid w:val="000A10E9"/>
    <w:rsid w:val="000A5064"/>
    <w:rsid w:val="000B0B47"/>
    <w:rsid w:val="000B765B"/>
    <w:rsid w:val="000C6AA9"/>
    <w:rsid w:val="000C6C6F"/>
    <w:rsid w:val="000C7B35"/>
    <w:rsid w:val="000D1D64"/>
    <w:rsid w:val="000D758F"/>
    <w:rsid w:val="000E5011"/>
    <w:rsid w:val="000F4E8C"/>
    <w:rsid w:val="00103E2C"/>
    <w:rsid w:val="00121964"/>
    <w:rsid w:val="0013013B"/>
    <w:rsid w:val="00136050"/>
    <w:rsid w:val="00140FE9"/>
    <w:rsid w:val="00145165"/>
    <w:rsid w:val="001601B3"/>
    <w:rsid w:val="00163C01"/>
    <w:rsid w:val="001736E9"/>
    <w:rsid w:val="0018021E"/>
    <w:rsid w:val="00183BEA"/>
    <w:rsid w:val="00186AAC"/>
    <w:rsid w:val="0018789B"/>
    <w:rsid w:val="00193D13"/>
    <w:rsid w:val="00195EC9"/>
    <w:rsid w:val="001A2159"/>
    <w:rsid w:val="001A3AFD"/>
    <w:rsid w:val="001A4974"/>
    <w:rsid w:val="001B17AC"/>
    <w:rsid w:val="001B312E"/>
    <w:rsid w:val="001B66EF"/>
    <w:rsid w:val="001C13B0"/>
    <w:rsid w:val="001C7781"/>
    <w:rsid w:val="001D06FC"/>
    <w:rsid w:val="001D1065"/>
    <w:rsid w:val="001D5837"/>
    <w:rsid w:val="001E2477"/>
    <w:rsid w:val="00202600"/>
    <w:rsid w:val="00213EE2"/>
    <w:rsid w:val="002172F4"/>
    <w:rsid w:val="00220621"/>
    <w:rsid w:val="00221D57"/>
    <w:rsid w:val="002228B2"/>
    <w:rsid w:val="002248FE"/>
    <w:rsid w:val="00225888"/>
    <w:rsid w:val="00232B85"/>
    <w:rsid w:val="00244B75"/>
    <w:rsid w:val="00245FA6"/>
    <w:rsid w:val="0027432E"/>
    <w:rsid w:val="00281BEC"/>
    <w:rsid w:val="00285F78"/>
    <w:rsid w:val="00287D80"/>
    <w:rsid w:val="00290F8D"/>
    <w:rsid w:val="00291CAA"/>
    <w:rsid w:val="002B297D"/>
    <w:rsid w:val="002B32BE"/>
    <w:rsid w:val="002C4ED3"/>
    <w:rsid w:val="002C5861"/>
    <w:rsid w:val="002D268C"/>
    <w:rsid w:val="002D2DD5"/>
    <w:rsid w:val="002D4989"/>
    <w:rsid w:val="002E6024"/>
    <w:rsid w:val="002F0953"/>
    <w:rsid w:val="002F7EFC"/>
    <w:rsid w:val="00302F11"/>
    <w:rsid w:val="0030474E"/>
    <w:rsid w:val="00311147"/>
    <w:rsid w:val="00314EAC"/>
    <w:rsid w:val="00317965"/>
    <w:rsid w:val="0033448A"/>
    <w:rsid w:val="00341F10"/>
    <w:rsid w:val="00343C87"/>
    <w:rsid w:val="00345274"/>
    <w:rsid w:val="0034644E"/>
    <w:rsid w:val="00353A03"/>
    <w:rsid w:val="00357369"/>
    <w:rsid w:val="00360155"/>
    <w:rsid w:val="0036076A"/>
    <w:rsid w:val="0036288B"/>
    <w:rsid w:val="00362BCB"/>
    <w:rsid w:val="00363B0A"/>
    <w:rsid w:val="0036460D"/>
    <w:rsid w:val="00367813"/>
    <w:rsid w:val="003726F6"/>
    <w:rsid w:val="0037416A"/>
    <w:rsid w:val="003837BE"/>
    <w:rsid w:val="00385EF9"/>
    <w:rsid w:val="00390D15"/>
    <w:rsid w:val="00395AB3"/>
    <w:rsid w:val="003A13D1"/>
    <w:rsid w:val="003A6C17"/>
    <w:rsid w:val="003B1EC4"/>
    <w:rsid w:val="003B4B76"/>
    <w:rsid w:val="003C37AC"/>
    <w:rsid w:val="003D0082"/>
    <w:rsid w:val="003D2F4A"/>
    <w:rsid w:val="003D52C9"/>
    <w:rsid w:val="003D68EB"/>
    <w:rsid w:val="003E2512"/>
    <w:rsid w:val="003E74AC"/>
    <w:rsid w:val="00403CEB"/>
    <w:rsid w:val="004047EE"/>
    <w:rsid w:val="00404E65"/>
    <w:rsid w:val="00412FF7"/>
    <w:rsid w:val="00420109"/>
    <w:rsid w:val="00433284"/>
    <w:rsid w:val="00433DDC"/>
    <w:rsid w:val="0043588B"/>
    <w:rsid w:val="00453593"/>
    <w:rsid w:val="00454CDB"/>
    <w:rsid w:val="00455497"/>
    <w:rsid w:val="0046000D"/>
    <w:rsid w:val="00473140"/>
    <w:rsid w:val="0047554C"/>
    <w:rsid w:val="00481F84"/>
    <w:rsid w:val="00491142"/>
    <w:rsid w:val="004920AF"/>
    <w:rsid w:val="00497333"/>
    <w:rsid w:val="004A08A7"/>
    <w:rsid w:val="004A6059"/>
    <w:rsid w:val="004A74E4"/>
    <w:rsid w:val="004A78B0"/>
    <w:rsid w:val="004B4353"/>
    <w:rsid w:val="004B5705"/>
    <w:rsid w:val="004C74C7"/>
    <w:rsid w:val="004D1FBD"/>
    <w:rsid w:val="004D3588"/>
    <w:rsid w:val="004D4322"/>
    <w:rsid w:val="004E3727"/>
    <w:rsid w:val="004E46F3"/>
    <w:rsid w:val="004E515D"/>
    <w:rsid w:val="004F2E75"/>
    <w:rsid w:val="004F396A"/>
    <w:rsid w:val="00500C38"/>
    <w:rsid w:val="005025A3"/>
    <w:rsid w:val="005027BD"/>
    <w:rsid w:val="00503C02"/>
    <w:rsid w:val="00505395"/>
    <w:rsid w:val="00511586"/>
    <w:rsid w:val="00511BAE"/>
    <w:rsid w:val="00511E86"/>
    <w:rsid w:val="00511FED"/>
    <w:rsid w:val="0051311F"/>
    <w:rsid w:val="005140B8"/>
    <w:rsid w:val="00516C4E"/>
    <w:rsid w:val="00516D05"/>
    <w:rsid w:val="00517291"/>
    <w:rsid w:val="005227F0"/>
    <w:rsid w:val="005239E8"/>
    <w:rsid w:val="00524C22"/>
    <w:rsid w:val="005250A4"/>
    <w:rsid w:val="00537822"/>
    <w:rsid w:val="00537FFC"/>
    <w:rsid w:val="0054081B"/>
    <w:rsid w:val="00543AD3"/>
    <w:rsid w:val="00544CF1"/>
    <w:rsid w:val="00547AD9"/>
    <w:rsid w:val="005512D4"/>
    <w:rsid w:val="00563E1E"/>
    <w:rsid w:val="00563F06"/>
    <w:rsid w:val="00564F8D"/>
    <w:rsid w:val="00566E41"/>
    <w:rsid w:val="005671D6"/>
    <w:rsid w:val="00574B5B"/>
    <w:rsid w:val="00575ED7"/>
    <w:rsid w:val="0057685C"/>
    <w:rsid w:val="00577FE1"/>
    <w:rsid w:val="00583AAF"/>
    <w:rsid w:val="00585B4A"/>
    <w:rsid w:val="00587128"/>
    <w:rsid w:val="005874E4"/>
    <w:rsid w:val="00592224"/>
    <w:rsid w:val="00596CE2"/>
    <w:rsid w:val="005A02B0"/>
    <w:rsid w:val="005A0443"/>
    <w:rsid w:val="005A64FF"/>
    <w:rsid w:val="005B004B"/>
    <w:rsid w:val="005C3E84"/>
    <w:rsid w:val="005C5037"/>
    <w:rsid w:val="005E5E17"/>
    <w:rsid w:val="005E6C9C"/>
    <w:rsid w:val="005F19A5"/>
    <w:rsid w:val="005F6127"/>
    <w:rsid w:val="005F658E"/>
    <w:rsid w:val="005F7EBF"/>
    <w:rsid w:val="00602FA2"/>
    <w:rsid w:val="0060452C"/>
    <w:rsid w:val="0060508B"/>
    <w:rsid w:val="00605F88"/>
    <w:rsid w:val="00612964"/>
    <w:rsid w:val="0062012D"/>
    <w:rsid w:val="00621BB4"/>
    <w:rsid w:val="0062263D"/>
    <w:rsid w:val="00625CC9"/>
    <w:rsid w:val="006272E4"/>
    <w:rsid w:val="006318A5"/>
    <w:rsid w:val="00633877"/>
    <w:rsid w:val="006353D5"/>
    <w:rsid w:val="006354D8"/>
    <w:rsid w:val="006408D4"/>
    <w:rsid w:val="0064236F"/>
    <w:rsid w:val="00642A53"/>
    <w:rsid w:val="006524A8"/>
    <w:rsid w:val="0066301F"/>
    <w:rsid w:val="006708AB"/>
    <w:rsid w:val="00672416"/>
    <w:rsid w:val="006728F4"/>
    <w:rsid w:val="006737A7"/>
    <w:rsid w:val="00675615"/>
    <w:rsid w:val="006756CA"/>
    <w:rsid w:val="00681A76"/>
    <w:rsid w:val="00682704"/>
    <w:rsid w:val="00683198"/>
    <w:rsid w:val="00686F2A"/>
    <w:rsid w:val="00694A4E"/>
    <w:rsid w:val="006A492F"/>
    <w:rsid w:val="006A7474"/>
    <w:rsid w:val="006C1715"/>
    <w:rsid w:val="006C2F48"/>
    <w:rsid w:val="006C3440"/>
    <w:rsid w:val="006D01C9"/>
    <w:rsid w:val="006D2A5F"/>
    <w:rsid w:val="006D4438"/>
    <w:rsid w:val="006D5CBD"/>
    <w:rsid w:val="006E17BE"/>
    <w:rsid w:val="006E1E2D"/>
    <w:rsid w:val="006E3C81"/>
    <w:rsid w:val="006E7FDA"/>
    <w:rsid w:val="006F091B"/>
    <w:rsid w:val="00703810"/>
    <w:rsid w:val="00716AC3"/>
    <w:rsid w:val="00721BD2"/>
    <w:rsid w:val="0072772A"/>
    <w:rsid w:val="00730E72"/>
    <w:rsid w:val="00733C8F"/>
    <w:rsid w:val="007352DC"/>
    <w:rsid w:val="007619AA"/>
    <w:rsid w:val="00770908"/>
    <w:rsid w:val="00770F46"/>
    <w:rsid w:val="0077500A"/>
    <w:rsid w:val="007769F3"/>
    <w:rsid w:val="007806DE"/>
    <w:rsid w:val="007856E2"/>
    <w:rsid w:val="0079349D"/>
    <w:rsid w:val="007A2258"/>
    <w:rsid w:val="007A7644"/>
    <w:rsid w:val="007B0523"/>
    <w:rsid w:val="007B0837"/>
    <w:rsid w:val="007C59F4"/>
    <w:rsid w:val="007D308F"/>
    <w:rsid w:val="007D3A81"/>
    <w:rsid w:val="007D6317"/>
    <w:rsid w:val="007E32D4"/>
    <w:rsid w:val="007E58D1"/>
    <w:rsid w:val="007F004C"/>
    <w:rsid w:val="007F313A"/>
    <w:rsid w:val="007F535E"/>
    <w:rsid w:val="00802416"/>
    <w:rsid w:val="00812AD0"/>
    <w:rsid w:val="00826E28"/>
    <w:rsid w:val="008307A7"/>
    <w:rsid w:val="00830F95"/>
    <w:rsid w:val="0083411C"/>
    <w:rsid w:val="008357C3"/>
    <w:rsid w:val="008432EC"/>
    <w:rsid w:val="00843C3C"/>
    <w:rsid w:val="0085131E"/>
    <w:rsid w:val="0085615B"/>
    <w:rsid w:val="0086512F"/>
    <w:rsid w:val="00873161"/>
    <w:rsid w:val="0087426E"/>
    <w:rsid w:val="008756D4"/>
    <w:rsid w:val="00881EF3"/>
    <w:rsid w:val="00883718"/>
    <w:rsid w:val="00891F93"/>
    <w:rsid w:val="008927FF"/>
    <w:rsid w:val="00894ABA"/>
    <w:rsid w:val="008A21E4"/>
    <w:rsid w:val="008A59A5"/>
    <w:rsid w:val="008A7130"/>
    <w:rsid w:val="008B688C"/>
    <w:rsid w:val="008B7D6D"/>
    <w:rsid w:val="008C0807"/>
    <w:rsid w:val="008C7027"/>
    <w:rsid w:val="008C7CDA"/>
    <w:rsid w:val="008D0FC8"/>
    <w:rsid w:val="008D234A"/>
    <w:rsid w:val="008D5D08"/>
    <w:rsid w:val="008D7F44"/>
    <w:rsid w:val="008E1055"/>
    <w:rsid w:val="008E778C"/>
    <w:rsid w:val="008F12A9"/>
    <w:rsid w:val="008F1FCC"/>
    <w:rsid w:val="0090121A"/>
    <w:rsid w:val="00904551"/>
    <w:rsid w:val="0090594D"/>
    <w:rsid w:val="00916ADF"/>
    <w:rsid w:val="009218D6"/>
    <w:rsid w:val="00930CFE"/>
    <w:rsid w:val="009333F2"/>
    <w:rsid w:val="00934460"/>
    <w:rsid w:val="00934F22"/>
    <w:rsid w:val="009359F0"/>
    <w:rsid w:val="00947BCE"/>
    <w:rsid w:val="00953062"/>
    <w:rsid w:val="00962619"/>
    <w:rsid w:val="00962DFF"/>
    <w:rsid w:val="00966B7C"/>
    <w:rsid w:val="00967148"/>
    <w:rsid w:val="00967728"/>
    <w:rsid w:val="00967DB7"/>
    <w:rsid w:val="009702D5"/>
    <w:rsid w:val="00975E37"/>
    <w:rsid w:val="00976F31"/>
    <w:rsid w:val="00982452"/>
    <w:rsid w:val="00987AC0"/>
    <w:rsid w:val="0099089C"/>
    <w:rsid w:val="009B31BC"/>
    <w:rsid w:val="009D19F2"/>
    <w:rsid w:val="009E2A6E"/>
    <w:rsid w:val="009F7119"/>
    <w:rsid w:val="00A02048"/>
    <w:rsid w:val="00A142B5"/>
    <w:rsid w:val="00A27986"/>
    <w:rsid w:val="00A30704"/>
    <w:rsid w:val="00A30B3D"/>
    <w:rsid w:val="00A34154"/>
    <w:rsid w:val="00A35D63"/>
    <w:rsid w:val="00A40FD4"/>
    <w:rsid w:val="00A43FD1"/>
    <w:rsid w:val="00A50945"/>
    <w:rsid w:val="00A54AC1"/>
    <w:rsid w:val="00A573E0"/>
    <w:rsid w:val="00A620F0"/>
    <w:rsid w:val="00A6622C"/>
    <w:rsid w:val="00A72334"/>
    <w:rsid w:val="00A86CD3"/>
    <w:rsid w:val="00AA032E"/>
    <w:rsid w:val="00AA4C55"/>
    <w:rsid w:val="00AA662A"/>
    <w:rsid w:val="00AA70C8"/>
    <w:rsid w:val="00AB1EF9"/>
    <w:rsid w:val="00AB54C7"/>
    <w:rsid w:val="00AC2757"/>
    <w:rsid w:val="00AC53D7"/>
    <w:rsid w:val="00AD0ECC"/>
    <w:rsid w:val="00AD3399"/>
    <w:rsid w:val="00AD6DE4"/>
    <w:rsid w:val="00AD6F09"/>
    <w:rsid w:val="00AE011C"/>
    <w:rsid w:val="00AE72F9"/>
    <w:rsid w:val="00AF0179"/>
    <w:rsid w:val="00B01252"/>
    <w:rsid w:val="00B012AB"/>
    <w:rsid w:val="00B03034"/>
    <w:rsid w:val="00B077D5"/>
    <w:rsid w:val="00B11468"/>
    <w:rsid w:val="00B13985"/>
    <w:rsid w:val="00B156B7"/>
    <w:rsid w:val="00B166FD"/>
    <w:rsid w:val="00B26B91"/>
    <w:rsid w:val="00B312C3"/>
    <w:rsid w:val="00B4279D"/>
    <w:rsid w:val="00B5242E"/>
    <w:rsid w:val="00B66615"/>
    <w:rsid w:val="00B66D43"/>
    <w:rsid w:val="00B70B76"/>
    <w:rsid w:val="00B71696"/>
    <w:rsid w:val="00B717EC"/>
    <w:rsid w:val="00B71F49"/>
    <w:rsid w:val="00B773EA"/>
    <w:rsid w:val="00B868F9"/>
    <w:rsid w:val="00B9316C"/>
    <w:rsid w:val="00BA0347"/>
    <w:rsid w:val="00BA086A"/>
    <w:rsid w:val="00BA66EB"/>
    <w:rsid w:val="00BA69F4"/>
    <w:rsid w:val="00BC0AF3"/>
    <w:rsid w:val="00BC59CD"/>
    <w:rsid w:val="00BC6CEA"/>
    <w:rsid w:val="00BD3AA9"/>
    <w:rsid w:val="00BD6B29"/>
    <w:rsid w:val="00BF0D5A"/>
    <w:rsid w:val="00C000AA"/>
    <w:rsid w:val="00C0260E"/>
    <w:rsid w:val="00C04CEF"/>
    <w:rsid w:val="00C077AB"/>
    <w:rsid w:val="00C16519"/>
    <w:rsid w:val="00C16784"/>
    <w:rsid w:val="00C17039"/>
    <w:rsid w:val="00C175F2"/>
    <w:rsid w:val="00C254C9"/>
    <w:rsid w:val="00C32467"/>
    <w:rsid w:val="00C351CC"/>
    <w:rsid w:val="00C36B6A"/>
    <w:rsid w:val="00C409EF"/>
    <w:rsid w:val="00C544F9"/>
    <w:rsid w:val="00C547CD"/>
    <w:rsid w:val="00C55ABA"/>
    <w:rsid w:val="00C66B1A"/>
    <w:rsid w:val="00C758C5"/>
    <w:rsid w:val="00C805B0"/>
    <w:rsid w:val="00C8555D"/>
    <w:rsid w:val="00C92E64"/>
    <w:rsid w:val="00C92EFA"/>
    <w:rsid w:val="00C979AE"/>
    <w:rsid w:val="00CA1955"/>
    <w:rsid w:val="00CA3E84"/>
    <w:rsid w:val="00CA53BE"/>
    <w:rsid w:val="00CA5508"/>
    <w:rsid w:val="00CB4580"/>
    <w:rsid w:val="00CB63DA"/>
    <w:rsid w:val="00CD2786"/>
    <w:rsid w:val="00CD7940"/>
    <w:rsid w:val="00CE5981"/>
    <w:rsid w:val="00CE7C1C"/>
    <w:rsid w:val="00CF24BD"/>
    <w:rsid w:val="00CF3087"/>
    <w:rsid w:val="00CF36F3"/>
    <w:rsid w:val="00CF6AA3"/>
    <w:rsid w:val="00D0141C"/>
    <w:rsid w:val="00D03251"/>
    <w:rsid w:val="00D0740C"/>
    <w:rsid w:val="00D124FE"/>
    <w:rsid w:val="00D2057A"/>
    <w:rsid w:val="00D22C37"/>
    <w:rsid w:val="00D22CA5"/>
    <w:rsid w:val="00D23FAA"/>
    <w:rsid w:val="00D24718"/>
    <w:rsid w:val="00D32BC7"/>
    <w:rsid w:val="00D355DF"/>
    <w:rsid w:val="00D45F7A"/>
    <w:rsid w:val="00D4655E"/>
    <w:rsid w:val="00D555A0"/>
    <w:rsid w:val="00D61696"/>
    <w:rsid w:val="00D676DE"/>
    <w:rsid w:val="00D67E6B"/>
    <w:rsid w:val="00D70ADF"/>
    <w:rsid w:val="00D81047"/>
    <w:rsid w:val="00D83BF3"/>
    <w:rsid w:val="00D85BD4"/>
    <w:rsid w:val="00D91304"/>
    <w:rsid w:val="00D916A0"/>
    <w:rsid w:val="00D97D6D"/>
    <w:rsid w:val="00DA080B"/>
    <w:rsid w:val="00DA0DFA"/>
    <w:rsid w:val="00DA5164"/>
    <w:rsid w:val="00DA51AE"/>
    <w:rsid w:val="00DA6070"/>
    <w:rsid w:val="00DB029D"/>
    <w:rsid w:val="00DB4892"/>
    <w:rsid w:val="00DB69E4"/>
    <w:rsid w:val="00DC164D"/>
    <w:rsid w:val="00DC3612"/>
    <w:rsid w:val="00DC37D6"/>
    <w:rsid w:val="00DC56F4"/>
    <w:rsid w:val="00DC6424"/>
    <w:rsid w:val="00DC7F5D"/>
    <w:rsid w:val="00DD0322"/>
    <w:rsid w:val="00DD090F"/>
    <w:rsid w:val="00DD2171"/>
    <w:rsid w:val="00DD6AB2"/>
    <w:rsid w:val="00DD72E8"/>
    <w:rsid w:val="00DE48F3"/>
    <w:rsid w:val="00DE60D6"/>
    <w:rsid w:val="00DE6D0B"/>
    <w:rsid w:val="00DF1749"/>
    <w:rsid w:val="00DF749F"/>
    <w:rsid w:val="00E026A2"/>
    <w:rsid w:val="00E035D4"/>
    <w:rsid w:val="00E03995"/>
    <w:rsid w:val="00E12560"/>
    <w:rsid w:val="00E200B2"/>
    <w:rsid w:val="00E20180"/>
    <w:rsid w:val="00E222DB"/>
    <w:rsid w:val="00E32A20"/>
    <w:rsid w:val="00E405FF"/>
    <w:rsid w:val="00E41084"/>
    <w:rsid w:val="00E5161B"/>
    <w:rsid w:val="00E55BDF"/>
    <w:rsid w:val="00E56365"/>
    <w:rsid w:val="00E60641"/>
    <w:rsid w:val="00E73D23"/>
    <w:rsid w:val="00E8536E"/>
    <w:rsid w:val="00E86BDA"/>
    <w:rsid w:val="00E86FFB"/>
    <w:rsid w:val="00E93909"/>
    <w:rsid w:val="00E9586F"/>
    <w:rsid w:val="00EA12A8"/>
    <w:rsid w:val="00EA1CA5"/>
    <w:rsid w:val="00EA63F9"/>
    <w:rsid w:val="00EB4AC8"/>
    <w:rsid w:val="00EB4FF7"/>
    <w:rsid w:val="00EB6F8B"/>
    <w:rsid w:val="00EC40D1"/>
    <w:rsid w:val="00ED1BE9"/>
    <w:rsid w:val="00ED5F26"/>
    <w:rsid w:val="00ED7028"/>
    <w:rsid w:val="00EE0C8E"/>
    <w:rsid w:val="00EF262F"/>
    <w:rsid w:val="00EF5D80"/>
    <w:rsid w:val="00EF7055"/>
    <w:rsid w:val="00F02825"/>
    <w:rsid w:val="00F17ACD"/>
    <w:rsid w:val="00F17BB7"/>
    <w:rsid w:val="00F235A1"/>
    <w:rsid w:val="00F307A8"/>
    <w:rsid w:val="00F31941"/>
    <w:rsid w:val="00F36F1B"/>
    <w:rsid w:val="00F449B7"/>
    <w:rsid w:val="00F44A00"/>
    <w:rsid w:val="00F44CF0"/>
    <w:rsid w:val="00F46778"/>
    <w:rsid w:val="00F51B1A"/>
    <w:rsid w:val="00F557B0"/>
    <w:rsid w:val="00F6536B"/>
    <w:rsid w:val="00F70B1E"/>
    <w:rsid w:val="00F72C63"/>
    <w:rsid w:val="00F84B68"/>
    <w:rsid w:val="00F8719A"/>
    <w:rsid w:val="00F96B63"/>
    <w:rsid w:val="00F97E57"/>
    <w:rsid w:val="00FA2A85"/>
    <w:rsid w:val="00FA44E0"/>
    <w:rsid w:val="00FB2F91"/>
    <w:rsid w:val="00FB3372"/>
    <w:rsid w:val="00FB3407"/>
    <w:rsid w:val="00FC02D4"/>
    <w:rsid w:val="00FC72BC"/>
    <w:rsid w:val="00FD2AFB"/>
    <w:rsid w:val="00FF3D78"/>
    <w:rsid w:val="00FF55E4"/>
    <w:rsid w:val="00FF7381"/>
    <w:rsid w:val="53FD2477"/>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53FD2477"/>
  <w15:chartTrackingRefBased/>
  <w15:docId w15:val="{5EDF0E93-65B4-4B67-92E7-ED107904E91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4"/>
        <w:szCs w:val="24"/>
        <w:lang w:val="en-US" w:eastAsia="ja-JP" w:bidi="ar-SA"/>
      </w:rPr>
    </w:rPrDefault>
    <w:pPrDefault>
      <w:pPr>
        <w:spacing w:after="160" w:line="27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rd">
    <w:name w:val="Normal"/>
    <w:qFormat/>
  </w:style>
  <w:style w:type="character" w:default="1" w:styleId="Absatz-Standardschriftart">
    <w:name w:val="Default Paragraph Font"/>
    <w:uiPriority w:val="1"/>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character" w:styleId="Kommentarzeichen">
    <w:name w:val="annotation reference"/>
    <w:basedOn w:val="Absatz-Standardschriftart"/>
    <w:uiPriority w:val="99"/>
    <w:semiHidden/>
    <w:unhideWhenUsed/>
    <w:rsid w:val="00E8536E"/>
    <w:rPr>
      <w:sz w:val="16"/>
      <w:szCs w:val="16"/>
    </w:rPr>
  </w:style>
  <w:style w:type="paragraph" w:styleId="Kommentartext">
    <w:name w:val="annotation text"/>
    <w:basedOn w:val="Standard"/>
    <w:link w:val="KommentartextZchn"/>
    <w:uiPriority w:val="99"/>
    <w:unhideWhenUsed/>
    <w:rsid w:val="00E8536E"/>
    <w:pPr>
      <w:spacing w:line="240" w:lineRule="auto"/>
    </w:pPr>
    <w:rPr>
      <w:sz w:val="20"/>
      <w:szCs w:val="20"/>
    </w:rPr>
  </w:style>
  <w:style w:type="character" w:customStyle="1" w:styleId="KommentartextZchn">
    <w:name w:val="Kommentartext Zchn"/>
    <w:basedOn w:val="Absatz-Standardschriftart"/>
    <w:link w:val="Kommentartext"/>
    <w:uiPriority w:val="99"/>
    <w:rsid w:val="00E8536E"/>
    <w:rPr>
      <w:sz w:val="20"/>
      <w:szCs w:val="20"/>
    </w:rPr>
  </w:style>
  <w:style w:type="paragraph" w:styleId="Kommentarthema">
    <w:name w:val="annotation subject"/>
    <w:basedOn w:val="Kommentartext"/>
    <w:next w:val="Kommentartext"/>
    <w:link w:val="KommentarthemaZchn"/>
    <w:uiPriority w:val="99"/>
    <w:semiHidden/>
    <w:unhideWhenUsed/>
    <w:rsid w:val="00E8536E"/>
    <w:rPr>
      <w:b/>
      <w:bCs/>
    </w:rPr>
  </w:style>
  <w:style w:type="character" w:customStyle="1" w:styleId="KommentarthemaZchn">
    <w:name w:val="Kommentarthema Zchn"/>
    <w:basedOn w:val="KommentartextZchn"/>
    <w:link w:val="Kommentarthema"/>
    <w:uiPriority w:val="99"/>
    <w:semiHidden/>
    <w:rsid w:val="00E8536E"/>
    <w:rPr>
      <w:b/>
      <w:bCs/>
      <w:sz w:val="20"/>
      <w:szCs w:val="20"/>
    </w:rPr>
  </w:style>
  <w:style w:type="paragraph" w:styleId="Fuzeile">
    <w:name w:val="footer"/>
    <w:basedOn w:val="Standard"/>
    <w:link w:val="FuzeileZchn"/>
    <w:uiPriority w:val="99"/>
    <w:unhideWhenUsed/>
    <w:rsid w:val="009359F0"/>
    <w:pPr>
      <w:tabs>
        <w:tab w:val="center" w:pos="4536"/>
        <w:tab w:val="right" w:pos="9072"/>
      </w:tabs>
      <w:spacing w:after="0" w:line="240" w:lineRule="auto"/>
    </w:pPr>
  </w:style>
  <w:style w:type="character" w:customStyle="1" w:styleId="FuzeileZchn">
    <w:name w:val="Fußzeile Zchn"/>
    <w:basedOn w:val="Absatz-Standardschriftart"/>
    <w:link w:val="Fuzeile"/>
    <w:uiPriority w:val="99"/>
    <w:rsid w:val="009359F0"/>
  </w:style>
  <w:style w:type="paragraph" w:styleId="Beschriftung">
    <w:name w:val="caption"/>
    <w:basedOn w:val="Standard"/>
    <w:next w:val="Standard"/>
    <w:uiPriority w:val="35"/>
    <w:unhideWhenUsed/>
    <w:qFormat/>
    <w:rsid w:val="00812AD0"/>
    <w:pPr>
      <w:spacing w:after="200" w:line="240" w:lineRule="auto"/>
    </w:pPr>
    <w:rPr>
      <w:i/>
      <w:iCs/>
      <w:color w:val="0E2841" w:themeColor="text2"/>
      <w:sz w:val="18"/>
      <w:szCs w:val="18"/>
    </w:rPr>
  </w:style>
  <w:style w:type="character" w:styleId="Hyperlink">
    <w:name w:val="Hyperlink"/>
    <w:basedOn w:val="Absatz-Standardschriftart"/>
    <w:uiPriority w:val="99"/>
    <w:unhideWhenUsed/>
    <w:rsid w:val="00A72334"/>
    <w:rPr>
      <w:color w:val="467886" w:themeColor="hyperlink"/>
      <w:u w:val="single"/>
    </w:rPr>
  </w:style>
  <w:style w:type="character" w:styleId="NichtaufgelsteErwhnung">
    <w:name w:val="Unresolved Mention"/>
    <w:basedOn w:val="Absatz-Standardschriftart"/>
    <w:uiPriority w:val="99"/>
    <w:semiHidden/>
    <w:unhideWhenUsed/>
    <w:rsid w:val="00A72334"/>
    <w:rPr>
      <w:color w:val="605E5C"/>
      <w:shd w:val="clear" w:color="auto" w:fill="E1DFDD"/>
    </w:rPr>
  </w:style>
  <w:style w:type="paragraph" w:styleId="Kopfzeile">
    <w:name w:val="header"/>
    <w:basedOn w:val="Standard"/>
    <w:link w:val="KopfzeileZchn"/>
    <w:uiPriority w:val="99"/>
    <w:unhideWhenUsed/>
    <w:rsid w:val="00D23FAA"/>
    <w:pPr>
      <w:tabs>
        <w:tab w:val="center" w:pos="4536"/>
        <w:tab w:val="right" w:pos="9072"/>
      </w:tabs>
      <w:spacing w:after="0" w:line="240" w:lineRule="auto"/>
    </w:pPr>
  </w:style>
  <w:style w:type="character" w:customStyle="1" w:styleId="KopfzeileZchn">
    <w:name w:val="Kopfzeile Zchn"/>
    <w:basedOn w:val="Absatz-Standardschriftart"/>
    <w:link w:val="Kopfzeile"/>
    <w:uiPriority w:val="99"/>
    <w:rsid w:val="00D23FAA"/>
  </w:style>
  <w:style w:type="paragraph" w:styleId="berarbeitung">
    <w:name w:val="Revision"/>
    <w:hidden/>
    <w:uiPriority w:val="99"/>
    <w:semiHidden/>
    <w:rsid w:val="0034644E"/>
    <w:pPr>
      <w:spacing w:after="0" w:line="240" w:lineRule="auto"/>
    </w:pPr>
  </w:style>
  <w:style w:type="paragraph" w:customStyle="1" w:styleId="BBAuthorName">
    <w:name w:val="BB_Author_Name"/>
    <w:basedOn w:val="Standard"/>
    <w:next w:val="Standard"/>
    <w:rsid w:val="00CF36F3"/>
    <w:pPr>
      <w:spacing w:after="240" w:line="480" w:lineRule="auto"/>
      <w:jc w:val="center"/>
    </w:pPr>
    <w:rPr>
      <w:rFonts w:ascii="Times" w:eastAsia="Times New Roman" w:hAnsi="Times" w:cs="Times New Roman"/>
      <w:i/>
      <w:szCs w:val="20"/>
      <w:lang w:eastAsia="en-US"/>
    </w:rPr>
  </w:style>
  <w:style w:type="paragraph" w:styleId="Listenabsatz">
    <w:name w:val="List Paragraph"/>
    <w:basedOn w:val="Standard"/>
    <w:uiPriority w:val="34"/>
    <w:qFormat/>
    <w:rsid w:val="004D1FBD"/>
    <w:pPr>
      <w:ind w:left="720"/>
      <w:contextualSpacing/>
    </w:pPr>
  </w:style>
  <w:style w:type="table" w:styleId="Tabellenraster">
    <w:name w:val="Table Grid"/>
    <w:basedOn w:val="NormaleTabelle"/>
    <w:uiPriority w:val="39"/>
    <w:rsid w:val="004D1FBD"/>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image" Target="media/image4.png"/><Relationship Id="rId18" Type="http://schemas.openxmlformats.org/officeDocument/2006/relationships/footer" Target="footer1.xml"/><Relationship Id="rId3" Type="http://schemas.openxmlformats.org/officeDocument/2006/relationships/customXml" Target="../customXml/item3.xml"/><Relationship Id="rId21" Type="http://schemas.openxmlformats.org/officeDocument/2006/relationships/image" Target="media/image9.png"/><Relationship Id="rId7" Type="http://schemas.openxmlformats.org/officeDocument/2006/relationships/footnotes" Target="footnotes.xml"/><Relationship Id="rId12" Type="http://schemas.openxmlformats.org/officeDocument/2006/relationships/image" Target="media/image3.png"/><Relationship Id="rId17" Type="http://schemas.openxmlformats.org/officeDocument/2006/relationships/image" Target="media/image6.jpeg"/><Relationship Id="rId2" Type="http://schemas.openxmlformats.org/officeDocument/2006/relationships/customXml" Target="../customXml/item2.xml"/><Relationship Id="rId16" Type="http://schemas.openxmlformats.org/officeDocument/2006/relationships/oleObject" Target="embeddings/oleObject1.bin"/><Relationship Id="rId20" Type="http://schemas.openxmlformats.org/officeDocument/2006/relationships/image" Target="media/image8.png"/><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image" Target="media/image2.png"/><Relationship Id="rId24" Type="http://schemas.openxmlformats.org/officeDocument/2006/relationships/theme" Target="theme/theme1.xml"/><Relationship Id="rId5" Type="http://schemas.openxmlformats.org/officeDocument/2006/relationships/settings" Target="settings.xml"/><Relationship Id="rId15" Type="http://schemas.openxmlformats.org/officeDocument/2006/relationships/image" Target="media/image5.wmf"/><Relationship Id="rId23" Type="http://schemas.openxmlformats.org/officeDocument/2006/relationships/fontTable" Target="fontTable.xml"/><Relationship Id="rId10" Type="http://schemas.openxmlformats.org/officeDocument/2006/relationships/image" Target="media/image1.png"/><Relationship Id="rId19" Type="http://schemas.openxmlformats.org/officeDocument/2006/relationships/image" Target="media/image7.png"/><Relationship Id="rId4" Type="http://schemas.openxmlformats.org/officeDocument/2006/relationships/styles" Target="styles.xml"/><Relationship Id="rId9" Type="http://schemas.openxmlformats.org/officeDocument/2006/relationships/hyperlink" Target="mailto:patrizia-marie.schmidt@basf.com" TargetMode="External"/><Relationship Id="rId14" Type="http://schemas.openxmlformats.org/officeDocument/2006/relationships/hyperlink" Target="http://www.gkd-group.com" TargetMode="External"/><Relationship Id="rId22" Type="http://schemas.openxmlformats.org/officeDocument/2006/relationships/image" Target="media/image10.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Aptos" panose="0211000402020202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p:properties xmlns:p="http://schemas.microsoft.com/office/2006/metadata/properties" xmlns:xsi="http://www.w3.org/2001/XMLSchema-instance" xmlns:pc="http://schemas.microsoft.com/office/infopath/2007/PartnerControls">
  <documentManagement>
    <lcf76f155ced4ddcb4097134ff3c332f xmlns="47653818-d7f4-477e-b688-2a50755544f5">
      <Terms xmlns="http://schemas.microsoft.com/office/infopath/2007/PartnerControls"/>
    </lcf76f155ced4ddcb4097134ff3c332f>
    <TaxCatchAll xmlns="5fbb0220-22cf-4285-b78f-279f1e08ffc7" xsi:nil="true"/>
  </documentManagement>
</p:properties>
</file>

<file path=customXml/item2.xml><?xml version="1.0" encoding="utf-8"?>
<ct:contentTypeSchema xmlns:ct="http://schemas.microsoft.com/office/2006/metadata/contentType" xmlns:ma="http://schemas.microsoft.com/office/2006/metadata/properties/metaAttributes" ct:_="" ma:_="" ma:contentTypeName="Dokument" ma:contentTypeID="0x010100B83A6A2EDCC1784EAFEC305D1885DA35" ma:contentTypeVersion="13" ma:contentTypeDescription="Ein neues Dokument erstellen." ma:contentTypeScope="" ma:versionID="e423b770b1c4ebd0d2122cc7d33ce40b">
  <xsd:schema xmlns:xsd="http://www.w3.org/2001/XMLSchema" xmlns:xs="http://www.w3.org/2001/XMLSchema" xmlns:p="http://schemas.microsoft.com/office/2006/metadata/properties" xmlns:ns2="47653818-d7f4-477e-b688-2a50755544f5" xmlns:ns3="5fbb0220-22cf-4285-b78f-279f1e08ffc7" targetNamespace="http://schemas.microsoft.com/office/2006/metadata/properties" ma:root="true" ma:fieldsID="e4c60e77479016a9c327f5ee5366e2e5" ns2:_="" ns3:_="">
    <xsd:import namespace="47653818-d7f4-477e-b688-2a50755544f5"/>
    <xsd:import namespace="5fbb0220-22cf-4285-b78f-279f1e08ffc7"/>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DateTaken" minOccurs="0"/>
                <xsd:element ref="ns2:lcf76f155ced4ddcb4097134ff3c332f" minOccurs="0"/>
                <xsd:element ref="ns3:TaxCatchAll" minOccurs="0"/>
                <xsd:element ref="ns2:MediaServiceGenerationTime" minOccurs="0"/>
                <xsd:element ref="ns2:MediaServiceEventHashCode" minOccurs="0"/>
                <xsd:element ref="ns2:MediaServiceOCR" minOccurs="0"/>
                <xsd:element ref="ns2:MediaServiceBillingMetadata" minOccurs="0"/>
                <xsd:element ref="ns2:MediaLengthInSeconds" minOccurs="0"/>
                <xsd:element ref="ns2:MediaServiceLocatio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47653818-d7f4-477e-b688-2a50755544f5"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DateTaken" ma:index="11" nillable="true" ma:displayName="MediaServiceDateTaken" ma:hidden="true" ma:indexed="true" ma:internalName="MediaServiceDateTaken" ma:readOnly="true">
      <xsd:simpleType>
        <xsd:restriction base="dms:Text"/>
      </xsd:simpleType>
    </xsd:element>
    <xsd:element name="lcf76f155ced4ddcb4097134ff3c332f" ma:index="13" nillable="true" ma:taxonomy="true" ma:internalName="lcf76f155ced4ddcb4097134ff3c332f" ma:taxonomyFieldName="MediaServiceImageTags" ma:displayName="Bildmarkierungen" ma:readOnly="false" ma:fieldId="{5cf76f15-5ced-4ddc-b409-7134ff3c332f}" ma:taxonomyMulti="true" ma:sspId="04f2cd92-8d93-4e4c-83d3-86703d91558f" ma:termSetId="09814cd3-568e-fe90-9814-8d621ff8fb84" ma:anchorId="fba54fb3-c3e1-fe81-a776-ca4b69148c4d" ma:open="true" ma:isKeyword="false">
      <xsd:complexType>
        <xsd:sequence>
          <xsd:element ref="pc:Terms" minOccurs="0" maxOccurs="1"/>
        </xsd:sequence>
      </xsd:complex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ServiceOCR" ma:index="17" nillable="true" ma:displayName="Extracted Text" ma:internalName="MediaServiceOCR" ma:readOnly="true">
      <xsd:simpleType>
        <xsd:restriction base="dms:Note">
          <xsd:maxLength value="255"/>
        </xsd:restriction>
      </xsd:simpleType>
    </xsd:element>
    <xsd:element name="MediaServiceBillingMetadata" ma:index="18" nillable="true" ma:displayName="MediaServiceBillingMetadata" ma:hidden="true" ma:internalName="MediaServiceBillingMetadata" ma:readOnly="true">
      <xsd:simpleType>
        <xsd:restriction base="dms:Note"/>
      </xsd:simpleType>
    </xsd:element>
    <xsd:element name="MediaLengthInSeconds" ma:index="19" nillable="true" ma:displayName="MediaLengthInSeconds" ma:hidden="true" ma:internalName="MediaLengthInSeconds" ma:readOnly="true">
      <xsd:simpleType>
        <xsd:restriction base="dms:Unknown"/>
      </xsd:simpleType>
    </xsd:element>
    <xsd:element name="MediaServiceLocation" ma:index="20" nillable="true" ma:displayName="Location" ma:description="" ma:indexed="true" ma:internalName="MediaServiceLocation"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5fbb0220-22cf-4285-b78f-279f1e08ffc7" elementFormDefault="qualified">
    <xsd:import namespace="http://schemas.microsoft.com/office/2006/documentManagement/types"/>
    <xsd:import namespace="http://schemas.microsoft.com/office/infopath/2007/PartnerControls"/>
    <xsd:element name="TaxCatchAll" ma:index="14" nillable="true" ma:displayName="Taxonomy Catch All Column" ma:hidden="true" ma:list="{d4944566-a0d6-41d0-8374-ecb78cc08cb0}" ma:internalName="TaxCatchAll" ma:showField="CatchAllData" ma:web="5fbb0220-22cf-4285-b78f-279f1e08ffc7">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Inhaltstyp"/>
        <xsd:element ref="dc:title" minOccurs="0" maxOccurs="1" ma:index="4" ma:displayName="Titel"/>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E8E327FC-807A-4235-8EBE-5463D0C049A5}">
  <ds:schemaRefs>
    <ds:schemaRef ds:uri="http://schemas.microsoft.com/office/2006/metadata/properties"/>
    <ds:schemaRef ds:uri="http://schemas.microsoft.com/office/infopath/2007/PartnerControls"/>
    <ds:schemaRef ds:uri="47653818-d7f4-477e-b688-2a50755544f5"/>
    <ds:schemaRef ds:uri="5fbb0220-22cf-4285-b78f-279f1e08ffc7"/>
  </ds:schemaRefs>
</ds:datastoreItem>
</file>

<file path=customXml/itemProps2.xml><?xml version="1.0" encoding="utf-8"?>
<ds:datastoreItem xmlns:ds="http://schemas.openxmlformats.org/officeDocument/2006/customXml" ds:itemID="{72480195-8503-4C36-ABA2-8D691D6EE367}"/>
</file>

<file path=customXml/itemProps3.xml><?xml version="1.0" encoding="utf-8"?>
<ds:datastoreItem xmlns:ds="http://schemas.openxmlformats.org/officeDocument/2006/customXml" ds:itemID="{B2B9939B-12B2-4BC7-9D84-A0228049A42C}">
  <ds:schemaRefs>
    <ds:schemaRef ds:uri="http://schemas.microsoft.com/sharepoint/v3/contenttype/forms"/>
  </ds:schemaRefs>
</ds:datastoreItem>
</file>

<file path=docMetadata/LabelInfo.xml><?xml version="1.0" encoding="utf-8"?>
<clbl:labelList xmlns:clbl="http://schemas.microsoft.com/office/2020/mipLabelMetadata">
  <clbl:label id="{fd8f657c-1b5d-4225-9de5-62d9d25afec8}" enabled="1" method="Privileged" siteId="{ecaa386b-c8df-4ce0-ad01-740cbdb5ba55}" removed="0"/>
</clbl:labelList>
</file>

<file path=docProps/app.xml><?xml version="1.0" encoding="utf-8"?>
<Properties xmlns="http://schemas.openxmlformats.org/officeDocument/2006/extended-properties" xmlns:vt="http://schemas.openxmlformats.org/officeDocument/2006/docPropsVTypes">
  <Template>Normal.dotm</Template>
  <TotalTime>0</TotalTime>
  <Pages>19</Pages>
  <Words>4942</Words>
  <Characters>29554</Characters>
  <Application>Microsoft Office Word</Application>
  <DocSecurity>0</DocSecurity>
  <Lines>416</Lines>
  <Paragraphs>78</Paragraphs>
  <ScaleCrop>false</ScaleCrop>
  <HeadingPairs>
    <vt:vector size="2" baseType="variant">
      <vt:variant>
        <vt:lpstr>Titel</vt:lpstr>
      </vt:variant>
      <vt:variant>
        <vt:i4>1</vt:i4>
      </vt:variant>
    </vt:vector>
  </HeadingPairs>
  <TitlesOfParts>
    <vt:vector size="1" baseType="lpstr">
      <vt:lpstr/>
    </vt:vector>
  </TitlesOfParts>
  <Company/>
  <LinksUpToDate>false</LinksUpToDate>
  <CharactersWithSpaces>34418</CharactersWithSpaces>
  <SharedDoc>false</SharedDoc>
  <HLinks>
    <vt:vector size="6" baseType="variant">
      <vt:variant>
        <vt:i4>5111918</vt:i4>
      </vt:variant>
      <vt:variant>
        <vt:i4>0</vt:i4>
      </vt:variant>
      <vt:variant>
        <vt:i4>0</vt:i4>
      </vt:variant>
      <vt:variant>
        <vt:i4>5</vt:i4>
      </vt:variant>
      <vt:variant>
        <vt:lpwstr>mailto:patrizia-marie.schmidt@basf.com</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Dean Velikov (EXT dean.velikov@univie.ac.at)</dc:creator>
  <cp:keywords/>
  <dc:description/>
  <cp:lastModifiedBy>patrizia-marie.pfohl@basf.com</cp:lastModifiedBy>
  <cp:revision>19</cp:revision>
  <dcterms:created xsi:type="dcterms:W3CDTF">2026-09-28T11:02:00Z</dcterms:created>
  <dcterms:modified xsi:type="dcterms:W3CDTF">2026-10-06T07:42:00Z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0x010100B83A6A2EDCC1784EAFEC305D1885DA35</vt:lpwstr>
  </property>
  <property fmtid="{D5CDD505-2E9C-101B-9397-08002B2CF9AE}" pid="3" name="MediaServiceImageTags">
    <vt:lpwstr/>
  </property>
  <property fmtid="{D5CDD505-2E9C-101B-9397-08002B2CF9AE}" pid="4" name="docLang">
    <vt:lpwstr>en</vt:lpwstr>
  </property>
</Properties>
</file>