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409" w:rsidRPr="009719CD" w:rsidRDefault="00544409" w:rsidP="00544409">
      <w:pPr>
        <w:spacing w:line="480" w:lineRule="auto"/>
        <w:ind w:left="630" w:hanging="630"/>
        <w:rPr>
          <w:rFonts w:asciiTheme="majorBidi" w:hAnsiTheme="majorBidi" w:cstheme="majorBidi"/>
          <w:sz w:val="24"/>
          <w:szCs w:val="24"/>
        </w:rPr>
      </w:pPr>
    </w:p>
    <w:p w:rsidR="00544409" w:rsidRDefault="00544409" w:rsidP="00544409">
      <w:pPr>
        <w:spacing w:line="480" w:lineRule="auto"/>
        <w:rPr>
          <w:rFonts w:asciiTheme="majorBidi" w:hAnsiTheme="majorBidi" w:cstheme="majorBidi"/>
          <w:b/>
          <w:bCs/>
          <w:sz w:val="24"/>
          <w:szCs w:val="24"/>
        </w:rPr>
      </w:pPr>
      <w:r>
        <w:rPr>
          <w:rFonts w:asciiTheme="majorBidi" w:hAnsiTheme="majorBidi" w:cstheme="majorBidi"/>
          <w:b/>
          <w:bCs/>
          <w:sz w:val="24"/>
          <w:szCs w:val="24"/>
        </w:rPr>
        <w:t>Additional</w:t>
      </w:r>
      <w:r w:rsidRPr="000E2457">
        <w:rPr>
          <w:rFonts w:asciiTheme="majorBidi" w:hAnsiTheme="majorBidi" w:cstheme="majorBidi"/>
          <w:b/>
          <w:bCs/>
          <w:sz w:val="24"/>
          <w:szCs w:val="24"/>
        </w:rPr>
        <w:t xml:space="preserve"> File</w:t>
      </w:r>
      <w:r>
        <w:rPr>
          <w:rFonts w:asciiTheme="majorBidi" w:hAnsiTheme="majorBidi" w:cstheme="majorBidi"/>
          <w:b/>
          <w:bCs/>
          <w:sz w:val="24"/>
          <w:szCs w:val="24"/>
        </w:rPr>
        <w:t>s</w:t>
      </w:r>
    </w:p>
    <w:p w:rsidR="00544409" w:rsidRDefault="00544409" w:rsidP="00544409">
      <w:pPr>
        <w:spacing w:line="480" w:lineRule="auto"/>
        <w:rPr>
          <w:rFonts w:asciiTheme="majorBidi" w:hAnsiTheme="majorBidi" w:cstheme="majorBidi"/>
          <w:b/>
          <w:bCs/>
          <w:sz w:val="24"/>
          <w:szCs w:val="24"/>
        </w:rPr>
      </w:pPr>
      <w:r>
        <w:rPr>
          <w:rFonts w:asciiTheme="majorBidi" w:hAnsiTheme="majorBidi" w:cstheme="majorBidi"/>
          <w:b/>
          <w:bCs/>
          <w:sz w:val="24"/>
          <w:szCs w:val="24"/>
        </w:rPr>
        <w:t>File 1</w:t>
      </w:r>
      <w:r w:rsidR="00BD5C16">
        <w:rPr>
          <w:rFonts w:asciiTheme="majorBidi" w:hAnsiTheme="majorBidi" w:cstheme="majorBidi"/>
          <w:b/>
          <w:bCs/>
          <w:sz w:val="24"/>
          <w:szCs w:val="24"/>
        </w:rPr>
        <w:t xml:space="preserve"> Pain during screening tests (.</w:t>
      </w:r>
      <w:proofErr w:type="spellStart"/>
      <w:r w:rsidR="00BD5C16">
        <w:rPr>
          <w:rFonts w:asciiTheme="majorBidi" w:hAnsiTheme="majorBidi" w:cstheme="majorBidi"/>
          <w:b/>
          <w:bCs/>
          <w:sz w:val="24"/>
          <w:szCs w:val="24"/>
        </w:rPr>
        <w:t>docx</w:t>
      </w:r>
      <w:proofErr w:type="spellEnd"/>
      <w:r w:rsidR="00BD5C16">
        <w:rPr>
          <w:rFonts w:asciiTheme="majorBidi" w:hAnsiTheme="majorBidi" w:cstheme="majorBidi"/>
          <w:b/>
          <w:bCs/>
          <w:sz w:val="24"/>
          <w:szCs w:val="24"/>
        </w:rPr>
        <w:t xml:space="preserve"> file)</w:t>
      </w:r>
    </w:p>
    <w:p w:rsidR="00544409" w:rsidRDefault="00544409" w:rsidP="00544409">
      <w:pPr>
        <w:rPr>
          <w:rFonts w:asciiTheme="majorBidi" w:hAnsiTheme="majorBidi" w:cstheme="majorBidi"/>
          <w:sz w:val="24"/>
          <w:szCs w:val="24"/>
        </w:rPr>
      </w:pPr>
      <w:r>
        <w:rPr>
          <w:rFonts w:asciiTheme="majorBidi" w:hAnsiTheme="majorBidi" w:cstheme="majorBidi"/>
        </w:rPr>
        <w:t>Table A</w:t>
      </w:r>
      <w:r w:rsidRPr="000C597C">
        <w:rPr>
          <w:rFonts w:asciiTheme="majorBidi" w:hAnsiTheme="majorBidi" w:cstheme="majorBidi"/>
        </w:rPr>
        <w:t xml:space="preserve"> </w:t>
      </w:r>
      <w:r>
        <w:rPr>
          <w:rFonts w:asciiTheme="majorBidi" w:hAnsiTheme="majorBidi" w:cstheme="majorBidi"/>
        </w:rPr>
        <w:t xml:space="preserve">- Pain during screening tests associated with total injuries and "pain type" injuries. None of the pain measures in the screening were related to the more subjective injuries, so these data are not presented in this table. </w:t>
      </w:r>
      <w:proofErr w:type="spellStart"/>
      <w:r w:rsidRPr="006867B6">
        <w:rPr>
          <w:rFonts w:asciiTheme="majorBidi" w:hAnsiTheme="majorBidi" w:cstheme="majorBidi"/>
          <w:sz w:val="24"/>
          <w:szCs w:val="24"/>
          <w:vertAlign w:val="superscript"/>
        </w:rPr>
        <w:t>a</w:t>
      </w:r>
      <w:r>
        <w:rPr>
          <w:rFonts w:asciiTheme="majorBidi" w:hAnsiTheme="majorBidi" w:cstheme="majorBidi"/>
          <w:sz w:val="24"/>
          <w:szCs w:val="24"/>
        </w:rPr>
        <w:t>Pain</w:t>
      </w:r>
      <w:proofErr w:type="spellEnd"/>
      <w:r>
        <w:rPr>
          <w:rFonts w:asciiTheme="majorBidi" w:hAnsiTheme="majorBidi" w:cstheme="majorBidi"/>
          <w:sz w:val="24"/>
          <w:szCs w:val="24"/>
        </w:rPr>
        <w:t xml:space="preserve"> in at least 1 of the three clearing tests (shoulder mobility-impingement, trunk stability push-up, &amp; posterior rocking-spinal ROM for </w:t>
      </w:r>
      <w:proofErr w:type="spellStart"/>
      <w:r>
        <w:rPr>
          <w:rFonts w:asciiTheme="majorBidi" w:hAnsiTheme="majorBidi" w:cstheme="majorBidi"/>
          <w:sz w:val="24"/>
          <w:szCs w:val="24"/>
        </w:rPr>
        <w:t>rotatory</w:t>
      </w:r>
      <w:proofErr w:type="spellEnd"/>
      <w:r>
        <w:rPr>
          <w:rFonts w:asciiTheme="majorBidi" w:hAnsiTheme="majorBidi" w:cstheme="majorBidi"/>
          <w:sz w:val="24"/>
          <w:szCs w:val="24"/>
        </w:rPr>
        <w:t xml:space="preserve"> stability). </w:t>
      </w:r>
      <w:r w:rsidRPr="00DE4A47">
        <w:rPr>
          <w:rFonts w:asciiTheme="majorBidi" w:hAnsiTheme="majorBidi" w:cstheme="majorBidi"/>
          <w:sz w:val="24"/>
          <w:szCs w:val="24"/>
        </w:rPr>
        <w:t>T</w:t>
      </w:r>
      <w:r>
        <w:rPr>
          <w:rFonts w:asciiTheme="majorBidi" w:hAnsiTheme="majorBidi" w:cstheme="majorBidi"/>
          <w:sz w:val="24"/>
          <w:szCs w:val="24"/>
        </w:rPr>
        <w:t>he t</w:t>
      </w:r>
      <w:r w:rsidRPr="00DE4A47">
        <w:rPr>
          <w:rFonts w:asciiTheme="majorBidi" w:hAnsiTheme="majorBidi" w:cstheme="majorBidi"/>
          <w:sz w:val="24"/>
          <w:szCs w:val="24"/>
        </w:rPr>
        <w:t>hree</w:t>
      </w:r>
      <w:r>
        <w:rPr>
          <w:rFonts w:asciiTheme="majorBidi" w:hAnsiTheme="majorBidi" w:cstheme="majorBidi"/>
          <w:sz w:val="24"/>
          <w:szCs w:val="24"/>
        </w:rPr>
        <w:t xml:space="preserve"> FMS subtests presented in the table include the squat, the shoulder mobility test &amp; the </w:t>
      </w:r>
      <w:proofErr w:type="spellStart"/>
      <w:r w:rsidRPr="00F52D8E">
        <w:rPr>
          <w:rFonts w:asciiTheme="majorBidi" w:hAnsiTheme="majorBidi" w:cstheme="majorBidi"/>
          <w:sz w:val="24"/>
          <w:szCs w:val="24"/>
          <w:vertAlign w:val="superscript"/>
        </w:rPr>
        <w:t>b</w:t>
      </w:r>
      <w:r>
        <w:rPr>
          <w:rFonts w:asciiTheme="majorBidi" w:hAnsiTheme="majorBidi" w:cstheme="majorBidi"/>
          <w:sz w:val="24"/>
          <w:szCs w:val="24"/>
        </w:rPr>
        <w:t>trunk</w:t>
      </w:r>
      <w:proofErr w:type="spellEnd"/>
      <w:r>
        <w:rPr>
          <w:rFonts w:asciiTheme="majorBidi" w:hAnsiTheme="majorBidi" w:cstheme="majorBidi"/>
          <w:sz w:val="24"/>
          <w:szCs w:val="24"/>
        </w:rPr>
        <w:t xml:space="preserve"> stability push-up. Subtests without any relationship to injury types, not presented, are the hurdle step, the in-line lunge, the active straight leg raise and </w:t>
      </w:r>
      <w:proofErr w:type="spellStart"/>
      <w:r>
        <w:rPr>
          <w:rFonts w:asciiTheme="majorBidi" w:hAnsiTheme="majorBidi" w:cstheme="majorBidi"/>
          <w:sz w:val="24"/>
          <w:szCs w:val="24"/>
        </w:rPr>
        <w:t>rotatory</w:t>
      </w:r>
      <w:proofErr w:type="spellEnd"/>
      <w:r>
        <w:rPr>
          <w:rFonts w:asciiTheme="majorBidi" w:hAnsiTheme="majorBidi" w:cstheme="majorBidi"/>
          <w:sz w:val="24"/>
          <w:szCs w:val="24"/>
        </w:rPr>
        <w:t xml:space="preserve"> stability. </w:t>
      </w:r>
      <w:proofErr w:type="spellStart"/>
      <w:r w:rsidRPr="00CC5A24">
        <w:rPr>
          <w:rFonts w:asciiTheme="majorBidi" w:hAnsiTheme="majorBidi" w:cstheme="majorBidi"/>
          <w:sz w:val="24"/>
          <w:szCs w:val="24"/>
          <w:vertAlign w:val="superscript"/>
        </w:rPr>
        <w:t>c</w:t>
      </w:r>
      <w:r>
        <w:rPr>
          <w:rFonts w:asciiTheme="majorBidi" w:hAnsiTheme="majorBidi" w:cstheme="majorBidi"/>
          <w:sz w:val="24"/>
          <w:szCs w:val="24"/>
        </w:rPr>
        <w:t>Pain</w:t>
      </w:r>
      <w:proofErr w:type="spellEnd"/>
      <w:r>
        <w:rPr>
          <w:rFonts w:asciiTheme="majorBidi" w:hAnsiTheme="majorBidi" w:cstheme="majorBidi"/>
          <w:sz w:val="24"/>
          <w:szCs w:val="24"/>
        </w:rPr>
        <w:t xml:space="preserve"> in at least 1 of 7 FMS subtests. </w:t>
      </w:r>
      <w:r>
        <w:rPr>
          <w:rFonts w:asciiTheme="majorBidi" w:hAnsiTheme="majorBidi" w:cstheme="majorBidi"/>
          <w:sz w:val="24"/>
          <w:szCs w:val="24"/>
          <w:vertAlign w:val="superscript"/>
        </w:rPr>
        <w:t xml:space="preserve"> </w:t>
      </w:r>
    </w:p>
    <w:tbl>
      <w:tblPr>
        <w:tblStyle w:val="TableGrid"/>
        <w:tblW w:w="10348" w:type="dxa"/>
        <w:tblInd w:w="-147" w:type="dxa"/>
        <w:tblLook w:val="04A0"/>
      </w:tblPr>
      <w:tblGrid>
        <w:gridCol w:w="2694"/>
        <w:gridCol w:w="1276"/>
        <w:gridCol w:w="1275"/>
        <w:gridCol w:w="1985"/>
        <w:gridCol w:w="1276"/>
        <w:gridCol w:w="1842"/>
      </w:tblGrid>
      <w:tr w:rsidR="00544409" w:rsidRPr="00511996" w:rsidTr="006F7579">
        <w:tc>
          <w:tcPr>
            <w:tcW w:w="2694" w:type="dxa"/>
            <w:tcBorders>
              <w:bottom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Test creating pain</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Frequency</w:t>
            </w:r>
          </w:p>
        </w:tc>
        <w:tc>
          <w:tcPr>
            <w:tcW w:w="127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All injury</w:t>
            </w:r>
          </w:p>
        </w:tc>
        <w:tc>
          <w:tcPr>
            <w:tcW w:w="198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RR (CI) / P</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Pain type injury</w:t>
            </w:r>
          </w:p>
        </w:tc>
        <w:tc>
          <w:tcPr>
            <w:tcW w:w="1842" w:type="dxa"/>
            <w:tcBorders>
              <w:bottom w:val="single" w:sz="12" w:space="0" w:color="auto"/>
            </w:tcBorders>
          </w:tcPr>
          <w:p w:rsidR="00544409"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RR (CI)</w:t>
            </w:r>
          </w:p>
          <w:p w:rsidR="00544409" w:rsidRPr="00511996" w:rsidRDefault="00544409" w:rsidP="006F7579">
            <w:pPr>
              <w:spacing w:line="360" w:lineRule="auto"/>
              <w:ind w:right="-100"/>
              <w:jc w:val="center"/>
              <w:rPr>
                <w:rFonts w:asciiTheme="majorBidi" w:hAnsiTheme="majorBidi" w:cstheme="majorBidi"/>
                <w:sz w:val="20"/>
                <w:szCs w:val="20"/>
              </w:rPr>
            </w:pPr>
            <w:r w:rsidRPr="00DE4A47">
              <w:rPr>
                <w:rFonts w:asciiTheme="majorBidi" w:eastAsia="Times New Roman" w:hAnsiTheme="majorBidi" w:cstheme="majorBidi"/>
                <w:color w:val="000000"/>
                <w:sz w:val="20"/>
                <w:szCs w:val="20"/>
              </w:rPr>
              <w:t>p value</w:t>
            </w:r>
            <w:r>
              <w:rPr>
                <w:rFonts w:asciiTheme="majorBidi" w:eastAsia="Times New Roman" w:hAnsiTheme="majorBidi" w:cstheme="majorBidi"/>
                <w:color w:val="000000"/>
                <w:sz w:val="20"/>
                <w:szCs w:val="20"/>
              </w:rPr>
              <w:t xml:space="preserve"> </w:t>
            </w:r>
            <w:r w:rsidRPr="00DE4A47">
              <w:rPr>
                <w:rFonts w:asciiTheme="majorBidi" w:eastAsia="Times New Roman" w:hAnsiTheme="majorBidi" w:cstheme="majorBidi"/>
                <w:color w:val="000000"/>
                <w:sz w:val="20"/>
                <w:szCs w:val="20"/>
              </w:rPr>
              <w:t>(χ2-test)</w:t>
            </w:r>
          </w:p>
        </w:tc>
      </w:tr>
      <w:tr w:rsidR="00544409" w:rsidRPr="00511996" w:rsidTr="006F7579">
        <w:tc>
          <w:tcPr>
            <w:tcW w:w="2694" w:type="dxa"/>
            <w:tcBorders>
              <w:top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FMS clear</w:t>
            </w:r>
            <w:r>
              <w:rPr>
                <w:rFonts w:asciiTheme="majorBidi" w:hAnsiTheme="majorBidi" w:cstheme="majorBidi"/>
                <w:sz w:val="20"/>
                <w:szCs w:val="20"/>
              </w:rPr>
              <w:t>ing shoulder</w:t>
            </w:r>
          </w:p>
        </w:tc>
        <w:tc>
          <w:tcPr>
            <w:tcW w:w="1276"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14 (5.3%)</w:t>
            </w:r>
          </w:p>
        </w:tc>
        <w:tc>
          <w:tcPr>
            <w:tcW w:w="1275"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8 (57.1%)</w:t>
            </w:r>
          </w:p>
        </w:tc>
        <w:tc>
          <w:tcPr>
            <w:tcW w:w="1985"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p>
        </w:tc>
        <w:tc>
          <w:tcPr>
            <w:tcW w:w="1276"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8 (57.1%)</w:t>
            </w:r>
          </w:p>
        </w:tc>
        <w:tc>
          <w:tcPr>
            <w:tcW w:w="1842" w:type="dxa"/>
            <w:tcBorders>
              <w:top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p>
        </w:tc>
      </w:tr>
      <w:tr w:rsidR="00544409" w:rsidRPr="00511996" w:rsidTr="006F7579">
        <w:tc>
          <w:tcPr>
            <w:tcW w:w="2694" w:type="dxa"/>
            <w:tcBorders>
              <w:bottom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No pain</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252 (94.7%)</w:t>
            </w:r>
          </w:p>
        </w:tc>
        <w:tc>
          <w:tcPr>
            <w:tcW w:w="127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142 (56.3%)</w:t>
            </w:r>
          </w:p>
        </w:tc>
        <w:tc>
          <w:tcPr>
            <w:tcW w:w="198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NS</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111 (44.0%)</w:t>
            </w:r>
          </w:p>
        </w:tc>
        <w:tc>
          <w:tcPr>
            <w:tcW w:w="1842" w:type="dxa"/>
            <w:tcBorders>
              <w:bottom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NS</w:t>
            </w:r>
          </w:p>
        </w:tc>
      </w:tr>
      <w:tr w:rsidR="00544409" w:rsidRPr="00511996" w:rsidTr="006F7579">
        <w:tc>
          <w:tcPr>
            <w:tcW w:w="2694" w:type="dxa"/>
            <w:tcBorders>
              <w:top w:val="single" w:sz="12" w:space="0" w:color="auto"/>
              <w:bottom w:val="single" w:sz="4"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FMS clear</w:t>
            </w:r>
            <w:r>
              <w:rPr>
                <w:rFonts w:asciiTheme="majorBidi" w:hAnsiTheme="majorBidi" w:cstheme="majorBidi"/>
                <w:sz w:val="20"/>
                <w:szCs w:val="20"/>
              </w:rPr>
              <w:t>ing</w:t>
            </w:r>
            <w:r w:rsidRPr="00511996">
              <w:rPr>
                <w:rFonts w:asciiTheme="majorBidi" w:hAnsiTheme="majorBidi" w:cstheme="majorBidi"/>
                <w:sz w:val="20"/>
                <w:szCs w:val="20"/>
              </w:rPr>
              <w:t xml:space="preserve"> </w:t>
            </w:r>
            <w:r>
              <w:rPr>
                <w:rFonts w:asciiTheme="majorBidi" w:hAnsiTheme="majorBidi" w:cstheme="majorBidi"/>
                <w:sz w:val="20"/>
                <w:szCs w:val="20"/>
              </w:rPr>
              <w:t>trunk stability</w:t>
            </w:r>
          </w:p>
        </w:tc>
        <w:tc>
          <w:tcPr>
            <w:tcW w:w="1276"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71 (26.7%)</w:t>
            </w:r>
          </w:p>
        </w:tc>
        <w:tc>
          <w:tcPr>
            <w:tcW w:w="1275"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36 (50.7%)</w:t>
            </w:r>
          </w:p>
        </w:tc>
        <w:tc>
          <w:tcPr>
            <w:tcW w:w="1985"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p>
        </w:tc>
        <w:tc>
          <w:tcPr>
            <w:tcW w:w="1276"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30 (42.2%)</w:t>
            </w:r>
          </w:p>
        </w:tc>
        <w:tc>
          <w:tcPr>
            <w:tcW w:w="1842" w:type="dxa"/>
            <w:tcBorders>
              <w:top w:val="single" w:sz="12" w:space="0" w:color="auto"/>
              <w:bottom w:val="single" w:sz="4"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p>
        </w:tc>
      </w:tr>
      <w:tr w:rsidR="00544409" w:rsidRPr="00511996" w:rsidTr="006F7579">
        <w:tc>
          <w:tcPr>
            <w:tcW w:w="2694" w:type="dxa"/>
            <w:tcBorders>
              <w:bottom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No pain</w:t>
            </w:r>
            <w:r>
              <w:rPr>
                <w:rFonts w:asciiTheme="majorBidi" w:hAnsiTheme="majorBidi" w:cstheme="majorBidi"/>
                <w:sz w:val="20"/>
                <w:szCs w:val="20"/>
              </w:rPr>
              <w:t xml:space="preserve"> (spine extension)</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195 (73.2%)</w:t>
            </w:r>
          </w:p>
        </w:tc>
        <w:tc>
          <w:tcPr>
            <w:tcW w:w="127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114 (58.5%)</w:t>
            </w:r>
          </w:p>
        </w:tc>
        <w:tc>
          <w:tcPr>
            <w:tcW w:w="198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NS</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89 (45.6%)</w:t>
            </w:r>
          </w:p>
        </w:tc>
        <w:tc>
          <w:tcPr>
            <w:tcW w:w="1842" w:type="dxa"/>
            <w:tcBorders>
              <w:bottom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NS</w:t>
            </w:r>
          </w:p>
        </w:tc>
      </w:tr>
      <w:tr w:rsidR="00544409" w:rsidRPr="00511996" w:rsidTr="006F7579">
        <w:tc>
          <w:tcPr>
            <w:tcW w:w="2694" w:type="dxa"/>
            <w:tcBorders>
              <w:top w:val="single" w:sz="12" w:space="0" w:color="auto"/>
              <w:bottom w:val="single" w:sz="4"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FMS clear</w:t>
            </w:r>
            <w:r>
              <w:rPr>
                <w:rFonts w:asciiTheme="majorBidi" w:hAnsiTheme="majorBidi" w:cstheme="majorBidi"/>
                <w:sz w:val="20"/>
                <w:szCs w:val="20"/>
              </w:rPr>
              <w:t>ing</w:t>
            </w:r>
            <w:r w:rsidRPr="00511996">
              <w:rPr>
                <w:rFonts w:asciiTheme="majorBidi" w:hAnsiTheme="majorBidi" w:cstheme="majorBidi"/>
                <w:sz w:val="20"/>
                <w:szCs w:val="20"/>
              </w:rPr>
              <w:t xml:space="preserve"> </w:t>
            </w:r>
            <w:proofErr w:type="spellStart"/>
            <w:r>
              <w:rPr>
                <w:rFonts w:asciiTheme="majorBidi" w:hAnsiTheme="majorBidi" w:cstheme="majorBidi"/>
                <w:sz w:val="20"/>
                <w:szCs w:val="20"/>
              </w:rPr>
              <w:t>rotatory</w:t>
            </w:r>
            <w:proofErr w:type="spellEnd"/>
            <w:r>
              <w:rPr>
                <w:rFonts w:asciiTheme="majorBidi" w:hAnsiTheme="majorBidi" w:cstheme="majorBidi"/>
                <w:sz w:val="20"/>
                <w:szCs w:val="20"/>
              </w:rPr>
              <w:t xml:space="preserve"> stability</w:t>
            </w:r>
          </w:p>
        </w:tc>
        <w:tc>
          <w:tcPr>
            <w:tcW w:w="1276"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10 (3.8%)</w:t>
            </w:r>
          </w:p>
        </w:tc>
        <w:tc>
          <w:tcPr>
            <w:tcW w:w="1275"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6 (60.0%)</w:t>
            </w:r>
          </w:p>
        </w:tc>
        <w:tc>
          <w:tcPr>
            <w:tcW w:w="1985"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p>
        </w:tc>
        <w:tc>
          <w:tcPr>
            <w:tcW w:w="1276"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5 (50.0%)</w:t>
            </w:r>
          </w:p>
        </w:tc>
        <w:tc>
          <w:tcPr>
            <w:tcW w:w="1842" w:type="dxa"/>
            <w:tcBorders>
              <w:top w:val="single" w:sz="12" w:space="0" w:color="auto"/>
              <w:bottom w:val="single" w:sz="4"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p>
        </w:tc>
      </w:tr>
      <w:tr w:rsidR="00544409" w:rsidRPr="00511996" w:rsidTr="006F7579">
        <w:tc>
          <w:tcPr>
            <w:tcW w:w="2694" w:type="dxa"/>
            <w:tcBorders>
              <w:bottom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No pain</w:t>
            </w:r>
            <w:r>
              <w:rPr>
                <w:rFonts w:asciiTheme="majorBidi" w:hAnsiTheme="majorBidi" w:cstheme="majorBidi"/>
                <w:sz w:val="20"/>
                <w:szCs w:val="20"/>
              </w:rPr>
              <w:t xml:space="preserve"> (spine flexion)</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254 (96.2%)</w:t>
            </w:r>
          </w:p>
        </w:tc>
        <w:tc>
          <w:tcPr>
            <w:tcW w:w="127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143 (56.3%)</w:t>
            </w:r>
          </w:p>
        </w:tc>
        <w:tc>
          <w:tcPr>
            <w:tcW w:w="198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NS</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114 (44.9%)</w:t>
            </w:r>
          </w:p>
        </w:tc>
        <w:tc>
          <w:tcPr>
            <w:tcW w:w="1842" w:type="dxa"/>
            <w:tcBorders>
              <w:bottom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NS</w:t>
            </w:r>
          </w:p>
        </w:tc>
      </w:tr>
      <w:tr w:rsidR="00544409" w:rsidRPr="00511996" w:rsidTr="006F7579">
        <w:tc>
          <w:tcPr>
            <w:tcW w:w="2694" w:type="dxa"/>
            <w:tcBorders>
              <w:top w:val="single" w:sz="12" w:space="0" w:color="auto"/>
              <w:bottom w:val="single" w:sz="4" w:space="0" w:color="auto"/>
            </w:tcBorders>
          </w:tcPr>
          <w:p w:rsidR="00544409" w:rsidRPr="00511996" w:rsidRDefault="00544409" w:rsidP="006F7579">
            <w:pPr>
              <w:spacing w:line="360" w:lineRule="auto"/>
              <w:rPr>
                <w:rFonts w:asciiTheme="majorBidi" w:hAnsiTheme="majorBidi" w:cstheme="majorBidi"/>
                <w:sz w:val="20"/>
                <w:szCs w:val="20"/>
              </w:rPr>
            </w:pPr>
            <w:r>
              <w:rPr>
                <w:rFonts w:asciiTheme="majorBidi" w:hAnsiTheme="majorBidi" w:cstheme="majorBidi"/>
                <w:sz w:val="20"/>
                <w:szCs w:val="20"/>
              </w:rPr>
              <w:t>Any c</w:t>
            </w:r>
            <w:r w:rsidRPr="00511996">
              <w:rPr>
                <w:rFonts w:asciiTheme="majorBidi" w:hAnsiTheme="majorBidi" w:cstheme="majorBidi"/>
                <w:sz w:val="20"/>
                <w:szCs w:val="20"/>
              </w:rPr>
              <w:t>lear</w:t>
            </w:r>
            <w:r>
              <w:rPr>
                <w:rFonts w:asciiTheme="majorBidi" w:hAnsiTheme="majorBidi" w:cstheme="majorBidi"/>
                <w:sz w:val="20"/>
                <w:szCs w:val="20"/>
              </w:rPr>
              <w:t xml:space="preserve">ing </w:t>
            </w:r>
            <w:proofErr w:type="spellStart"/>
            <w:r>
              <w:rPr>
                <w:rFonts w:asciiTheme="majorBidi" w:hAnsiTheme="majorBidi" w:cstheme="majorBidi"/>
                <w:sz w:val="20"/>
                <w:szCs w:val="20"/>
              </w:rPr>
              <w:t>test</w:t>
            </w:r>
            <w:r w:rsidRPr="00511996">
              <w:rPr>
                <w:rFonts w:asciiTheme="majorBidi" w:hAnsiTheme="majorBidi" w:cstheme="majorBidi"/>
                <w:sz w:val="20"/>
                <w:szCs w:val="20"/>
                <w:vertAlign w:val="superscript"/>
              </w:rPr>
              <w:t>a</w:t>
            </w:r>
            <w:proofErr w:type="spellEnd"/>
          </w:p>
        </w:tc>
        <w:tc>
          <w:tcPr>
            <w:tcW w:w="1276"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80 (30.1%)</w:t>
            </w:r>
          </w:p>
        </w:tc>
        <w:tc>
          <w:tcPr>
            <w:tcW w:w="1275"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41 (51.2%)</w:t>
            </w:r>
          </w:p>
        </w:tc>
        <w:tc>
          <w:tcPr>
            <w:tcW w:w="1985"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p>
        </w:tc>
        <w:tc>
          <w:tcPr>
            <w:tcW w:w="1276"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34 (42.5%)</w:t>
            </w:r>
          </w:p>
        </w:tc>
        <w:tc>
          <w:tcPr>
            <w:tcW w:w="1842" w:type="dxa"/>
            <w:tcBorders>
              <w:top w:val="single" w:sz="12" w:space="0" w:color="auto"/>
              <w:bottom w:val="single" w:sz="4"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p>
        </w:tc>
      </w:tr>
      <w:tr w:rsidR="00544409" w:rsidRPr="00511996" w:rsidTr="006F7579">
        <w:tc>
          <w:tcPr>
            <w:tcW w:w="2694" w:type="dxa"/>
            <w:tcBorders>
              <w:bottom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No pain</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186 (69.9%)</w:t>
            </w:r>
          </w:p>
        </w:tc>
        <w:tc>
          <w:tcPr>
            <w:tcW w:w="127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109 (58.6%)</w:t>
            </w:r>
          </w:p>
        </w:tc>
        <w:tc>
          <w:tcPr>
            <w:tcW w:w="198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NS</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85 (45.7%)</w:t>
            </w:r>
          </w:p>
        </w:tc>
        <w:tc>
          <w:tcPr>
            <w:tcW w:w="1842" w:type="dxa"/>
            <w:tcBorders>
              <w:bottom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NS</w:t>
            </w:r>
          </w:p>
        </w:tc>
      </w:tr>
      <w:tr w:rsidR="00544409" w:rsidRPr="00511996" w:rsidTr="006F7579">
        <w:tc>
          <w:tcPr>
            <w:tcW w:w="2694" w:type="dxa"/>
            <w:tcBorders>
              <w:top w:val="single" w:sz="12" w:space="0" w:color="auto"/>
              <w:bottom w:val="single" w:sz="4" w:space="0" w:color="auto"/>
            </w:tcBorders>
          </w:tcPr>
          <w:p w:rsidR="00544409" w:rsidRPr="00511996" w:rsidRDefault="00544409" w:rsidP="006F7579">
            <w:pPr>
              <w:spacing w:line="360" w:lineRule="auto"/>
              <w:rPr>
                <w:rFonts w:asciiTheme="majorBidi" w:hAnsiTheme="majorBidi" w:cstheme="majorBidi"/>
                <w:sz w:val="20"/>
                <w:szCs w:val="20"/>
              </w:rPr>
            </w:pPr>
            <w:r>
              <w:rPr>
                <w:rFonts w:asciiTheme="majorBidi" w:hAnsiTheme="majorBidi" w:cstheme="majorBidi"/>
                <w:sz w:val="20"/>
                <w:szCs w:val="20"/>
              </w:rPr>
              <w:t>FMS squat</w:t>
            </w:r>
          </w:p>
        </w:tc>
        <w:tc>
          <w:tcPr>
            <w:tcW w:w="1276"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8</w:t>
            </w:r>
            <w:r w:rsidRPr="00511996">
              <w:rPr>
                <w:rFonts w:asciiTheme="majorBidi" w:hAnsiTheme="majorBidi" w:cstheme="majorBidi"/>
                <w:sz w:val="20"/>
                <w:szCs w:val="20"/>
              </w:rPr>
              <w:t xml:space="preserve"> (</w:t>
            </w:r>
            <w:r>
              <w:rPr>
                <w:rFonts w:asciiTheme="majorBidi" w:hAnsiTheme="majorBidi" w:cstheme="majorBidi"/>
                <w:sz w:val="20"/>
                <w:szCs w:val="20"/>
              </w:rPr>
              <w:t>2</w:t>
            </w:r>
            <w:r w:rsidRPr="00511996">
              <w:rPr>
                <w:rFonts w:asciiTheme="majorBidi" w:hAnsiTheme="majorBidi" w:cstheme="majorBidi"/>
                <w:sz w:val="20"/>
                <w:szCs w:val="20"/>
              </w:rPr>
              <w:t>.</w:t>
            </w:r>
            <w:r>
              <w:rPr>
                <w:rFonts w:asciiTheme="majorBidi" w:hAnsiTheme="majorBidi" w:cstheme="majorBidi"/>
                <w:sz w:val="20"/>
                <w:szCs w:val="20"/>
              </w:rPr>
              <w:t>7</w:t>
            </w:r>
            <w:r w:rsidRPr="00511996">
              <w:rPr>
                <w:rFonts w:asciiTheme="majorBidi" w:hAnsiTheme="majorBidi" w:cstheme="majorBidi"/>
                <w:sz w:val="20"/>
                <w:szCs w:val="20"/>
              </w:rPr>
              <w:t>%)</w:t>
            </w:r>
          </w:p>
        </w:tc>
        <w:tc>
          <w:tcPr>
            <w:tcW w:w="1275"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6</w:t>
            </w:r>
            <w:r w:rsidRPr="00511996">
              <w:rPr>
                <w:rFonts w:asciiTheme="majorBidi" w:hAnsiTheme="majorBidi" w:cstheme="majorBidi"/>
                <w:sz w:val="20"/>
                <w:szCs w:val="20"/>
              </w:rPr>
              <w:t xml:space="preserve"> (</w:t>
            </w:r>
            <w:r>
              <w:rPr>
                <w:rFonts w:asciiTheme="majorBidi" w:hAnsiTheme="majorBidi" w:cstheme="majorBidi"/>
                <w:sz w:val="20"/>
                <w:szCs w:val="20"/>
              </w:rPr>
              <w:t>7</w:t>
            </w:r>
            <w:r w:rsidRPr="00511996">
              <w:rPr>
                <w:rFonts w:asciiTheme="majorBidi" w:hAnsiTheme="majorBidi" w:cstheme="majorBidi"/>
                <w:sz w:val="20"/>
                <w:szCs w:val="20"/>
              </w:rPr>
              <w:t>5</w:t>
            </w:r>
            <w:r>
              <w:rPr>
                <w:rFonts w:asciiTheme="majorBidi" w:hAnsiTheme="majorBidi" w:cstheme="majorBidi"/>
                <w:sz w:val="20"/>
                <w:szCs w:val="20"/>
              </w:rPr>
              <w:t>.0</w:t>
            </w:r>
            <w:r w:rsidRPr="00511996">
              <w:rPr>
                <w:rFonts w:asciiTheme="majorBidi" w:hAnsiTheme="majorBidi" w:cstheme="majorBidi"/>
                <w:sz w:val="20"/>
                <w:szCs w:val="20"/>
              </w:rPr>
              <w:t>%)</w:t>
            </w:r>
          </w:p>
        </w:tc>
        <w:tc>
          <w:tcPr>
            <w:tcW w:w="1985"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p>
        </w:tc>
        <w:tc>
          <w:tcPr>
            <w:tcW w:w="1276"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6</w:t>
            </w:r>
            <w:r w:rsidRPr="00511996">
              <w:rPr>
                <w:rFonts w:asciiTheme="majorBidi" w:hAnsiTheme="majorBidi" w:cstheme="majorBidi"/>
                <w:sz w:val="20"/>
                <w:szCs w:val="20"/>
              </w:rPr>
              <w:t xml:space="preserve"> (</w:t>
            </w:r>
            <w:r>
              <w:rPr>
                <w:rFonts w:asciiTheme="majorBidi" w:hAnsiTheme="majorBidi" w:cstheme="majorBidi"/>
                <w:sz w:val="20"/>
                <w:szCs w:val="20"/>
              </w:rPr>
              <w:t>7</w:t>
            </w:r>
            <w:r w:rsidRPr="00511996">
              <w:rPr>
                <w:rFonts w:asciiTheme="majorBidi" w:hAnsiTheme="majorBidi" w:cstheme="majorBidi"/>
                <w:sz w:val="20"/>
                <w:szCs w:val="20"/>
              </w:rPr>
              <w:t>5</w:t>
            </w:r>
            <w:r>
              <w:rPr>
                <w:rFonts w:asciiTheme="majorBidi" w:hAnsiTheme="majorBidi" w:cstheme="majorBidi"/>
                <w:sz w:val="20"/>
                <w:szCs w:val="20"/>
              </w:rPr>
              <w:t>.0</w:t>
            </w:r>
            <w:r w:rsidRPr="00511996">
              <w:rPr>
                <w:rFonts w:asciiTheme="majorBidi" w:hAnsiTheme="majorBidi" w:cstheme="majorBidi"/>
                <w:sz w:val="20"/>
                <w:szCs w:val="20"/>
              </w:rPr>
              <w:t>%)</w:t>
            </w:r>
          </w:p>
        </w:tc>
        <w:tc>
          <w:tcPr>
            <w:tcW w:w="1842" w:type="dxa"/>
            <w:tcBorders>
              <w:top w:val="single" w:sz="12" w:space="0" w:color="auto"/>
              <w:bottom w:val="single" w:sz="4"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hint="cs"/>
                <w:sz w:val="20"/>
                <w:szCs w:val="20"/>
                <w:rtl/>
              </w:rPr>
              <w:t>1</w:t>
            </w:r>
            <w:r>
              <w:rPr>
                <w:rFonts w:asciiTheme="majorBidi" w:hAnsiTheme="majorBidi" w:cstheme="majorBidi"/>
                <w:sz w:val="20"/>
                <w:szCs w:val="20"/>
              </w:rPr>
              <w:t>.</w:t>
            </w:r>
            <w:r w:rsidRPr="00511996">
              <w:rPr>
                <w:rFonts w:asciiTheme="majorBidi" w:hAnsiTheme="majorBidi" w:cstheme="majorBidi"/>
                <w:sz w:val="20"/>
                <w:szCs w:val="20"/>
              </w:rPr>
              <w:t>7</w:t>
            </w:r>
            <w:r>
              <w:rPr>
                <w:rFonts w:asciiTheme="majorBidi" w:hAnsiTheme="majorBidi" w:cstheme="majorBidi"/>
                <w:sz w:val="20"/>
                <w:szCs w:val="20"/>
              </w:rPr>
              <w:t>5</w:t>
            </w:r>
            <w:r w:rsidRPr="00511996">
              <w:rPr>
                <w:rFonts w:asciiTheme="majorBidi" w:hAnsiTheme="majorBidi" w:cstheme="majorBidi"/>
                <w:sz w:val="20"/>
                <w:szCs w:val="20"/>
              </w:rPr>
              <w:t xml:space="preserve"> (1.</w:t>
            </w:r>
            <w:r>
              <w:rPr>
                <w:rFonts w:asciiTheme="majorBidi" w:hAnsiTheme="majorBidi" w:cstheme="majorBidi"/>
                <w:sz w:val="20"/>
                <w:szCs w:val="20"/>
              </w:rPr>
              <w:t>15</w:t>
            </w:r>
            <w:r w:rsidRPr="00511996">
              <w:rPr>
                <w:rFonts w:asciiTheme="majorBidi" w:hAnsiTheme="majorBidi" w:cstheme="majorBidi"/>
                <w:sz w:val="20"/>
                <w:szCs w:val="20"/>
              </w:rPr>
              <w:t xml:space="preserve"> to 2.</w:t>
            </w:r>
            <w:r>
              <w:rPr>
                <w:rFonts w:asciiTheme="majorBidi" w:hAnsiTheme="majorBidi" w:cstheme="majorBidi"/>
                <w:sz w:val="20"/>
                <w:szCs w:val="20"/>
              </w:rPr>
              <w:t>67</w:t>
            </w:r>
            <w:r w:rsidRPr="00511996">
              <w:rPr>
                <w:rFonts w:asciiTheme="majorBidi" w:hAnsiTheme="majorBidi" w:cstheme="majorBidi"/>
                <w:sz w:val="20"/>
                <w:szCs w:val="20"/>
              </w:rPr>
              <w:t>%)</w:t>
            </w:r>
          </w:p>
        </w:tc>
      </w:tr>
      <w:tr w:rsidR="00544409" w:rsidRPr="00511996" w:rsidTr="006F7579">
        <w:tc>
          <w:tcPr>
            <w:tcW w:w="2694" w:type="dxa"/>
            <w:tcBorders>
              <w:bottom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No pain</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290 (</w:t>
            </w:r>
            <w:r w:rsidRPr="00511996">
              <w:rPr>
                <w:rFonts w:asciiTheme="majorBidi" w:hAnsiTheme="majorBidi" w:cstheme="majorBidi"/>
                <w:sz w:val="20"/>
                <w:szCs w:val="20"/>
              </w:rPr>
              <w:t>9</w:t>
            </w:r>
            <w:r>
              <w:rPr>
                <w:rFonts w:asciiTheme="majorBidi" w:hAnsiTheme="majorBidi" w:cstheme="majorBidi"/>
                <w:sz w:val="20"/>
                <w:szCs w:val="20"/>
              </w:rPr>
              <w:t>7</w:t>
            </w:r>
            <w:r w:rsidRPr="00511996">
              <w:rPr>
                <w:rFonts w:asciiTheme="majorBidi" w:hAnsiTheme="majorBidi" w:cstheme="majorBidi"/>
                <w:sz w:val="20"/>
                <w:szCs w:val="20"/>
              </w:rPr>
              <w:t>.</w:t>
            </w:r>
            <w:r>
              <w:rPr>
                <w:rFonts w:asciiTheme="majorBidi" w:hAnsiTheme="majorBidi" w:cstheme="majorBidi"/>
                <w:sz w:val="20"/>
                <w:szCs w:val="20"/>
              </w:rPr>
              <w:t>3</w:t>
            </w:r>
            <w:r w:rsidRPr="00511996">
              <w:rPr>
                <w:rFonts w:asciiTheme="majorBidi" w:hAnsiTheme="majorBidi" w:cstheme="majorBidi"/>
                <w:sz w:val="20"/>
                <w:szCs w:val="20"/>
              </w:rPr>
              <w:t>%)</w:t>
            </w:r>
          </w:p>
        </w:tc>
        <w:tc>
          <w:tcPr>
            <w:tcW w:w="127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157</w:t>
            </w:r>
            <w:r w:rsidRPr="00511996">
              <w:rPr>
                <w:rFonts w:asciiTheme="majorBidi" w:hAnsiTheme="majorBidi" w:cstheme="majorBidi"/>
                <w:sz w:val="20"/>
                <w:szCs w:val="20"/>
              </w:rPr>
              <w:t xml:space="preserve"> (</w:t>
            </w:r>
            <w:r>
              <w:rPr>
                <w:rFonts w:asciiTheme="majorBidi" w:hAnsiTheme="majorBidi" w:cstheme="majorBidi"/>
                <w:sz w:val="20"/>
                <w:szCs w:val="20"/>
              </w:rPr>
              <w:t>54</w:t>
            </w:r>
            <w:r w:rsidRPr="00511996">
              <w:rPr>
                <w:rFonts w:asciiTheme="majorBidi" w:hAnsiTheme="majorBidi" w:cstheme="majorBidi"/>
                <w:sz w:val="20"/>
                <w:szCs w:val="20"/>
              </w:rPr>
              <w:t>.</w:t>
            </w:r>
            <w:r>
              <w:rPr>
                <w:rFonts w:asciiTheme="majorBidi" w:hAnsiTheme="majorBidi" w:cstheme="majorBidi"/>
                <w:sz w:val="20"/>
                <w:szCs w:val="20"/>
              </w:rPr>
              <w:t>1</w:t>
            </w:r>
            <w:r w:rsidRPr="00511996">
              <w:rPr>
                <w:rFonts w:asciiTheme="majorBidi" w:hAnsiTheme="majorBidi" w:cstheme="majorBidi"/>
                <w:sz w:val="20"/>
                <w:szCs w:val="20"/>
              </w:rPr>
              <w:t>%)</w:t>
            </w:r>
          </w:p>
        </w:tc>
        <w:tc>
          <w:tcPr>
            <w:tcW w:w="198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NS</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124</w:t>
            </w:r>
            <w:r w:rsidRPr="00511996">
              <w:rPr>
                <w:rFonts w:asciiTheme="majorBidi" w:hAnsiTheme="majorBidi" w:cstheme="majorBidi"/>
                <w:sz w:val="20"/>
                <w:szCs w:val="20"/>
              </w:rPr>
              <w:t xml:space="preserve"> (4</w:t>
            </w:r>
            <w:r>
              <w:rPr>
                <w:rFonts w:asciiTheme="majorBidi" w:hAnsiTheme="majorBidi" w:cstheme="majorBidi"/>
                <w:sz w:val="20"/>
                <w:szCs w:val="20"/>
              </w:rPr>
              <w:t>2</w:t>
            </w:r>
            <w:r w:rsidRPr="00511996">
              <w:rPr>
                <w:rFonts w:asciiTheme="majorBidi" w:hAnsiTheme="majorBidi" w:cstheme="majorBidi"/>
                <w:sz w:val="20"/>
                <w:szCs w:val="20"/>
              </w:rPr>
              <w:t>.</w:t>
            </w:r>
            <w:r>
              <w:rPr>
                <w:rFonts w:asciiTheme="majorBidi" w:hAnsiTheme="majorBidi" w:cstheme="majorBidi"/>
                <w:sz w:val="20"/>
                <w:szCs w:val="20"/>
              </w:rPr>
              <w:t>8</w:t>
            </w:r>
            <w:r w:rsidRPr="00511996">
              <w:rPr>
                <w:rFonts w:asciiTheme="majorBidi" w:hAnsiTheme="majorBidi" w:cstheme="majorBidi"/>
                <w:sz w:val="20"/>
                <w:szCs w:val="20"/>
              </w:rPr>
              <w:t>%)</w:t>
            </w:r>
          </w:p>
        </w:tc>
        <w:tc>
          <w:tcPr>
            <w:tcW w:w="1842" w:type="dxa"/>
            <w:tcBorders>
              <w:bottom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0.0</w:t>
            </w:r>
            <w:r>
              <w:rPr>
                <w:rFonts w:asciiTheme="majorBidi" w:hAnsiTheme="majorBidi" w:cstheme="majorBidi"/>
                <w:sz w:val="20"/>
                <w:szCs w:val="20"/>
              </w:rPr>
              <w:t>7</w:t>
            </w:r>
          </w:p>
        </w:tc>
      </w:tr>
      <w:tr w:rsidR="00544409" w:rsidRPr="00511996" w:rsidTr="006F7579">
        <w:tc>
          <w:tcPr>
            <w:tcW w:w="2694" w:type="dxa"/>
            <w:tcBorders>
              <w:top w:val="single" w:sz="12" w:space="0" w:color="auto"/>
              <w:bottom w:val="single" w:sz="4" w:space="0" w:color="auto"/>
            </w:tcBorders>
          </w:tcPr>
          <w:p w:rsidR="00544409" w:rsidRPr="00511996" w:rsidRDefault="00544409" w:rsidP="006F7579">
            <w:pPr>
              <w:spacing w:line="360" w:lineRule="auto"/>
              <w:rPr>
                <w:rFonts w:asciiTheme="majorBidi" w:hAnsiTheme="majorBidi" w:cstheme="majorBidi"/>
                <w:sz w:val="20"/>
                <w:szCs w:val="20"/>
              </w:rPr>
            </w:pPr>
            <w:r>
              <w:rPr>
                <w:rFonts w:asciiTheme="majorBidi" w:hAnsiTheme="majorBidi" w:cstheme="majorBidi"/>
                <w:sz w:val="20"/>
                <w:szCs w:val="20"/>
              </w:rPr>
              <w:t>FMS shoulder mobility</w:t>
            </w:r>
          </w:p>
        </w:tc>
        <w:tc>
          <w:tcPr>
            <w:tcW w:w="1276"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13</w:t>
            </w:r>
            <w:r w:rsidRPr="00511996">
              <w:rPr>
                <w:rFonts w:asciiTheme="majorBidi" w:hAnsiTheme="majorBidi" w:cstheme="majorBidi"/>
                <w:sz w:val="20"/>
                <w:szCs w:val="20"/>
              </w:rPr>
              <w:t xml:space="preserve"> (</w:t>
            </w:r>
            <w:r>
              <w:rPr>
                <w:rFonts w:asciiTheme="majorBidi" w:hAnsiTheme="majorBidi" w:cstheme="majorBidi"/>
                <w:sz w:val="20"/>
                <w:szCs w:val="20"/>
              </w:rPr>
              <w:t>4</w:t>
            </w:r>
            <w:r w:rsidRPr="00511996">
              <w:rPr>
                <w:rFonts w:asciiTheme="majorBidi" w:hAnsiTheme="majorBidi" w:cstheme="majorBidi"/>
                <w:sz w:val="20"/>
                <w:szCs w:val="20"/>
              </w:rPr>
              <w:t>.</w:t>
            </w:r>
            <w:r>
              <w:rPr>
                <w:rFonts w:asciiTheme="majorBidi" w:hAnsiTheme="majorBidi" w:cstheme="majorBidi"/>
                <w:sz w:val="20"/>
                <w:szCs w:val="20"/>
              </w:rPr>
              <w:t>4</w:t>
            </w:r>
            <w:r w:rsidRPr="00511996">
              <w:rPr>
                <w:rFonts w:asciiTheme="majorBidi" w:hAnsiTheme="majorBidi" w:cstheme="majorBidi"/>
                <w:sz w:val="20"/>
                <w:szCs w:val="20"/>
              </w:rPr>
              <w:t>%)</w:t>
            </w:r>
          </w:p>
        </w:tc>
        <w:tc>
          <w:tcPr>
            <w:tcW w:w="1275"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9</w:t>
            </w:r>
            <w:r w:rsidRPr="00511996">
              <w:rPr>
                <w:rFonts w:asciiTheme="majorBidi" w:hAnsiTheme="majorBidi" w:cstheme="majorBidi"/>
                <w:sz w:val="20"/>
                <w:szCs w:val="20"/>
              </w:rPr>
              <w:t xml:space="preserve"> (</w:t>
            </w:r>
            <w:r>
              <w:rPr>
                <w:rFonts w:asciiTheme="majorBidi" w:hAnsiTheme="majorBidi" w:cstheme="majorBidi"/>
                <w:sz w:val="20"/>
                <w:szCs w:val="20"/>
              </w:rPr>
              <w:t>69.</w:t>
            </w:r>
            <w:r w:rsidRPr="00511996">
              <w:rPr>
                <w:rFonts w:asciiTheme="majorBidi" w:hAnsiTheme="majorBidi" w:cstheme="majorBidi"/>
                <w:sz w:val="20"/>
                <w:szCs w:val="20"/>
              </w:rPr>
              <w:t>2%)</w:t>
            </w:r>
          </w:p>
        </w:tc>
        <w:tc>
          <w:tcPr>
            <w:tcW w:w="1985"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p>
        </w:tc>
        <w:tc>
          <w:tcPr>
            <w:tcW w:w="1276"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34 (42.5%)</w:t>
            </w:r>
          </w:p>
        </w:tc>
        <w:tc>
          <w:tcPr>
            <w:tcW w:w="1842" w:type="dxa"/>
            <w:tcBorders>
              <w:top w:val="single" w:sz="12" w:space="0" w:color="auto"/>
              <w:bottom w:val="single" w:sz="4"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hint="cs"/>
                <w:sz w:val="20"/>
                <w:szCs w:val="20"/>
                <w:rtl/>
              </w:rPr>
              <w:t>1</w:t>
            </w:r>
            <w:r>
              <w:rPr>
                <w:rFonts w:asciiTheme="majorBidi" w:hAnsiTheme="majorBidi" w:cstheme="majorBidi"/>
                <w:sz w:val="20"/>
                <w:szCs w:val="20"/>
              </w:rPr>
              <w:t>.63</w:t>
            </w:r>
            <w:r w:rsidRPr="00511996">
              <w:rPr>
                <w:rFonts w:asciiTheme="majorBidi" w:hAnsiTheme="majorBidi" w:cstheme="majorBidi"/>
                <w:sz w:val="20"/>
                <w:szCs w:val="20"/>
              </w:rPr>
              <w:t xml:space="preserve"> (1.</w:t>
            </w:r>
            <w:r>
              <w:rPr>
                <w:rFonts w:asciiTheme="majorBidi" w:hAnsiTheme="majorBidi" w:cstheme="majorBidi"/>
                <w:sz w:val="20"/>
                <w:szCs w:val="20"/>
              </w:rPr>
              <w:t>11</w:t>
            </w:r>
            <w:r w:rsidRPr="00511996">
              <w:rPr>
                <w:rFonts w:asciiTheme="majorBidi" w:hAnsiTheme="majorBidi" w:cstheme="majorBidi"/>
                <w:sz w:val="20"/>
                <w:szCs w:val="20"/>
              </w:rPr>
              <w:t xml:space="preserve"> to </w:t>
            </w:r>
            <w:r>
              <w:rPr>
                <w:rFonts w:asciiTheme="majorBidi" w:hAnsiTheme="majorBidi" w:cstheme="majorBidi"/>
                <w:sz w:val="20"/>
                <w:szCs w:val="20"/>
              </w:rPr>
              <w:t>2</w:t>
            </w:r>
            <w:r w:rsidRPr="00511996">
              <w:rPr>
                <w:rFonts w:asciiTheme="majorBidi" w:hAnsiTheme="majorBidi" w:cstheme="majorBidi"/>
                <w:sz w:val="20"/>
                <w:szCs w:val="20"/>
              </w:rPr>
              <w:t>.</w:t>
            </w:r>
            <w:r>
              <w:rPr>
                <w:rFonts w:asciiTheme="majorBidi" w:hAnsiTheme="majorBidi" w:cstheme="majorBidi"/>
                <w:sz w:val="20"/>
                <w:szCs w:val="20"/>
              </w:rPr>
              <w:t>40</w:t>
            </w:r>
            <w:r w:rsidRPr="00511996">
              <w:rPr>
                <w:rFonts w:asciiTheme="majorBidi" w:hAnsiTheme="majorBidi" w:cstheme="majorBidi"/>
                <w:sz w:val="20"/>
                <w:szCs w:val="20"/>
              </w:rPr>
              <w:t>%)</w:t>
            </w:r>
          </w:p>
        </w:tc>
      </w:tr>
      <w:tr w:rsidR="00544409" w:rsidRPr="00511996" w:rsidTr="006F7579">
        <w:tc>
          <w:tcPr>
            <w:tcW w:w="2694" w:type="dxa"/>
            <w:tcBorders>
              <w:bottom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No pain</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2</w:t>
            </w:r>
            <w:r w:rsidRPr="00511996">
              <w:rPr>
                <w:rFonts w:asciiTheme="majorBidi" w:hAnsiTheme="majorBidi" w:cstheme="majorBidi"/>
                <w:sz w:val="20"/>
                <w:szCs w:val="20"/>
              </w:rPr>
              <w:t>8</w:t>
            </w:r>
            <w:r>
              <w:rPr>
                <w:rFonts w:asciiTheme="majorBidi" w:hAnsiTheme="majorBidi" w:cstheme="majorBidi"/>
                <w:sz w:val="20"/>
                <w:szCs w:val="20"/>
              </w:rPr>
              <w:t>5</w:t>
            </w:r>
            <w:r w:rsidRPr="00511996">
              <w:rPr>
                <w:rFonts w:asciiTheme="majorBidi" w:hAnsiTheme="majorBidi" w:cstheme="majorBidi"/>
                <w:sz w:val="20"/>
                <w:szCs w:val="20"/>
              </w:rPr>
              <w:t xml:space="preserve"> (</w:t>
            </w:r>
            <w:r>
              <w:rPr>
                <w:rFonts w:asciiTheme="majorBidi" w:hAnsiTheme="majorBidi" w:cstheme="majorBidi"/>
                <w:sz w:val="20"/>
                <w:szCs w:val="20"/>
              </w:rPr>
              <w:t>95</w:t>
            </w:r>
            <w:r w:rsidRPr="00511996">
              <w:rPr>
                <w:rFonts w:asciiTheme="majorBidi" w:hAnsiTheme="majorBidi" w:cstheme="majorBidi"/>
                <w:sz w:val="20"/>
                <w:szCs w:val="20"/>
              </w:rPr>
              <w:t>.</w:t>
            </w:r>
            <w:r>
              <w:rPr>
                <w:rFonts w:asciiTheme="majorBidi" w:hAnsiTheme="majorBidi" w:cstheme="majorBidi"/>
                <w:sz w:val="20"/>
                <w:szCs w:val="20"/>
              </w:rPr>
              <w:t>6</w:t>
            </w:r>
            <w:r w:rsidRPr="00511996">
              <w:rPr>
                <w:rFonts w:asciiTheme="majorBidi" w:hAnsiTheme="majorBidi" w:cstheme="majorBidi"/>
                <w:sz w:val="20"/>
                <w:szCs w:val="20"/>
              </w:rPr>
              <w:t>%)</w:t>
            </w:r>
          </w:p>
        </w:tc>
        <w:tc>
          <w:tcPr>
            <w:tcW w:w="127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154 (</w:t>
            </w:r>
            <w:r w:rsidRPr="00511996">
              <w:rPr>
                <w:rFonts w:asciiTheme="majorBidi" w:hAnsiTheme="majorBidi" w:cstheme="majorBidi"/>
                <w:sz w:val="20"/>
                <w:szCs w:val="20"/>
              </w:rPr>
              <w:t>5</w:t>
            </w:r>
            <w:r>
              <w:rPr>
                <w:rFonts w:asciiTheme="majorBidi" w:hAnsiTheme="majorBidi" w:cstheme="majorBidi"/>
                <w:sz w:val="20"/>
                <w:szCs w:val="20"/>
              </w:rPr>
              <w:t>4</w:t>
            </w:r>
            <w:r w:rsidRPr="00511996">
              <w:rPr>
                <w:rFonts w:asciiTheme="majorBidi" w:hAnsiTheme="majorBidi" w:cstheme="majorBidi"/>
                <w:sz w:val="20"/>
                <w:szCs w:val="20"/>
              </w:rPr>
              <w:t>.</w:t>
            </w:r>
            <w:r>
              <w:rPr>
                <w:rFonts w:asciiTheme="majorBidi" w:hAnsiTheme="majorBidi" w:cstheme="majorBidi"/>
                <w:sz w:val="20"/>
                <w:szCs w:val="20"/>
              </w:rPr>
              <w:t>0</w:t>
            </w:r>
            <w:r w:rsidRPr="00511996">
              <w:rPr>
                <w:rFonts w:asciiTheme="majorBidi" w:hAnsiTheme="majorBidi" w:cstheme="majorBidi"/>
                <w:sz w:val="20"/>
                <w:szCs w:val="20"/>
              </w:rPr>
              <w:t>%)</w:t>
            </w:r>
          </w:p>
        </w:tc>
        <w:tc>
          <w:tcPr>
            <w:tcW w:w="198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NS</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85 (45.7%)</w:t>
            </w:r>
          </w:p>
        </w:tc>
        <w:tc>
          <w:tcPr>
            <w:tcW w:w="1842" w:type="dxa"/>
            <w:tcBorders>
              <w:bottom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0.05</w:t>
            </w:r>
            <w:r>
              <w:rPr>
                <w:rFonts w:asciiTheme="majorBidi" w:hAnsiTheme="majorBidi" w:cstheme="majorBidi"/>
                <w:sz w:val="20"/>
                <w:szCs w:val="20"/>
              </w:rPr>
              <w:t>7</w:t>
            </w:r>
          </w:p>
        </w:tc>
      </w:tr>
      <w:tr w:rsidR="00544409" w:rsidRPr="00511996" w:rsidTr="006F7579">
        <w:tc>
          <w:tcPr>
            <w:tcW w:w="2694" w:type="dxa"/>
            <w:tcBorders>
              <w:top w:val="single" w:sz="12" w:space="0" w:color="auto"/>
              <w:bottom w:val="single" w:sz="4" w:space="0" w:color="auto"/>
            </w:tcBorders>
          </w:tcPr>
          <w:p w:rsidR="00544409" w:rsidRPr="00511996" w:rsidRDefault="00544409" w:rsidP="006F7579">
            <w:pPr>
              <w:spacing w:line="360" w:lineRule="auto"/>
              <w:rPr>
                <w:rFonts w:asciiTheme="majorBidi" w:hAnsiTheme="majorBidi" w:cstheme="majorBidi"/>
                <w:sz w:val="20"/>
                <w:szCs w:val="20"/>
              </w:rPr>
            </w:pPr>
            <w:r>
              <w:rPr>
                <w:rFonts w:asciiTheme="majorBidi" w:hAnsiTheme="majorBidi" w:cstheme="majorBidi"/>
                <w:sz w:val="20"/>
                <w:szCs w:val="20"/>
              </w:rPr>
              <w:t xml:space="preserve">FMS trunk stability push </w:t>
            </w:r>
            <w:proofErr w:type="spellStart"/>
            <w:r>
              <w:rPr>
                <w:rFonts w:asciiTheme="majorBidi" w:hAnsiTheme="majorBidi" w:cstheme="majorBidi"/>
                <w:sz w:val="20"/>
                <w:szCs w:val="20"/>
              </w:rPr>
              <w:t>up</w:t>
            </w:r>
            <w:r>
              <w:rPr>
                <w:rFonts w:asciiTheme="majorBidi" w:hAnsiTheme="majorBidi" w:cstheme="majorBidi"/>
                <w:sz w:val="20"/>
                <w:szCs w:val="20"/>
                <w:vertAlign w:val="superscript"/>
              </w:rPr>
              <w:t>b</w:t>
            </w:r>
            <w:proofErr w:type="spellEnd"/>
          </w:p>
        </w:tc>
        <w:tc>
          <w:tcPr>
            <w:tcW w:w="1276" w:type="dxa"/>
            <w:tcBorders>
              <w:top w:val="single" w:sz="12" w:space="0" w:color="auto"/>
              <w:bottom w:val="single" w:sz="4" w:space="0" w:color="auto"/>
            </w:tcBorders>
          </w:tcPr>
          <w:p w:rsidR="00544409"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51</w:t>
            </w:r>
            <w:r w:rsidRPr="00511996">
              <w:rPr>
                <w:rFonts w:asciiTheme="majorBidi" w:hAnsiTheme="majorBidi" w:cstheme="majorBidi"/>
                <w:sz w:val="20"/>
                <w:szCs w:val="20"/>
              </w:rPr>
              <w:t xml:space="preserve"> (</w:t>
            </w:r>
            <w:r>
              <w:rPr>
                <w:rFonts w:asciiTheme="majorBidi" w:hAnsiTheme="majorBidi" w:cstheme="majorBidi"/>
                <w:sz w:val="20"/>
                <w:szCs w:val="20"/>
              </w:rPr>
              <w:t>17.2</w:t>
            </w:r>
            <w:r w:rsidRPr="00511996">
              <w:rPr>
                <w:rFonts w:asciiTheme="majorBidi" w:hAnsiTheme="majorBidi" w:cstheme="majorBidi"/>
                <w:sz w:val="20"/>
                <w:szCs w:val="20"/>
              </w:rPr>
              <w:t>%)</w:t>
            </w:r>
          </w:p>
        </w:tc>
        <w:tc>
          <w:tcPr>
            <w:tcW w:w="1275" w:type="dxa"/>
            <w:tcBorders>
              <w:top w:val="single" w:sz="12" w:space="0" w:color="auto"/>
              <w:bottom w:val="single" w:sz="4" w:space="0" w:color="auto"/>
            </w:tcBorders>
          </w:tcPr>
          <w:p w:rsidR="00544409"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3</w:t>
            </w:r>
            <w:r>
              <w:rPr>
                <w:rFonts w:asciiTheme="majorBidi" w:hAnsiTheme="majorBidi" w:cstheme="majorBidi"/>
                <w:sz w:val="20"/>
                <w:szCs w:val="20"/>
              </w:rPr>
              <w:t>4</w:t>
            </w:r>
            <w:r w:rsidRPr="00511996">
              <w:rPr>
                <w:rFonts w:asciiTheme="majorBidi" w:hAnsiTheme="majorBidi" w:cstheme="majorBidi"/>
                <w:sz w:val="20"/>
                <w:szCs w:val="20"/>
              </w:rPr>
              <w:t xml:space="preserve"> (</w:t>
            </w:r>
            <w:r>
              <w:rPr>
                <w:rFonts w:asciiTheme="majorBidi" w:hAnsiTheme="majorBidi" w:cstheme="majorBidi"/>
                <w:sz w:val="20"/>
                <w:szCs w:val="20"/>
              </w:rPr>
              <w:t>66</w:t>
            </w:r>
            <w:r w:rsidRPr="00511996">
              <w:rPr>
                <w:rFonts w:asciiTheme="majorBidi" w:hAnsiTheme="majorBidi" w:cstheme="majorBidi"/>
                <w:sz w:val="20"/>
                <w:szCs w:val="20"/>
              </w:rPr>
              <w:t>.</w:t>
            </w:r>
            <w:r>
              <w:rPr>
                <w:rFonts w:asciiTheme="majorBidi" w:hAnsiTheme="majorBidi" w:cstheme="majorBidi"/>
                <w:sz w:val="20"/>
                <w:szCs w:val="20"/>
              </w:rPr>
              <w:t>7</w:t>
            </w:r>
            <w:r w:rsidRPr="00511996">
              <w:rPr>
                <w:rFonts w:asciiTheme="majorBidi" w:hAnsiTheme="majorBidi" w:cstheme="majorBidi"/>
                <w:sz w:val="20"/>
                <w:szCs w:val="20"/>
              </w:rPr>
              <w:t>%)</w:t>
            </w:r>
          </w:p>
        </w:tc>
        <w:tc>
          <w:tcPr>
            <w:tcW w:w="1985"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hint="cs"/>
                <w:sz w:val="20"/>
                <w:szCs w:val="20"/>
                <w:rtl/>
              </w:rPr>
              <w:t>1</w:t>
            </w:r>
            <w:r>
              <w:rPr>
                <w:rFonts w:asciiTheme="majorBidi" w:hAnsiTheme="majorBidi" w:cstheme="majorBidi"/>
                <w:sz w:val="20"/>
                <w:szCs w:val="20"/>
              </w:rPr>
              <w:t>.28</w:t>
            </w:r>
            <w:r w:rsidRPr="00511996">
              <w:rPr>
                <w:rFonts w:asciiTheme="majorBidi" w:hAnsiTheme="majorBidi" w:cstheme="majorBidi"/>
                <w:sz w:val="20"/>
                <w:szCs w:val="20"/>
              </w:rPr>
              <w:t xml:space="preserve"> (1.</w:t>
            </w:r>
            <w:r>
              <w:rPr>
                <w:rFonts w:asciiTheme="majorBidi" w:hAnsiTheme="majorBidi" w:cstheme="majorBidi"/>
                <w:sz w:val="20"/>
                <w:szCs w:val="20"/>
              </w:rPr>
              <w:t>02</w:t>
            </w:r>
            <w:r w:rsidRPr="00511996">
              <w:rPr>
                <w:rFonts w:asciiTheme="majorBidi" w:hAnsiTheme="majorBidi" w:cstheme="majorBidi"/>
                <w:sz w:val="20"/>
                <w:szCs w:val="20"/>
              </w:rPr>
              <w:t xml:space="preserve"> to </w:t>
            </w:r>
            <w:r>
              <w:rPr>
                <w:rFonts w:asciiTheme="majorBidi" w:hAnsiTheme="majorBidi" w:cstheme="majorBidi"/>
                <w:sz w:val="20"/>
                <w:szCs w:val="20"/>
              </w:rPr>
              <w:t>1</w:t>
            </w:r>
            <w:r w:rsidRPr="00511996">
              <w:rPr>
                <w:rFonts w:asciiTheme="majorBidi" w:hAnsiTheme="majorBidi" w:cstheme="majorBidi"/>
                <w:sz w:val="20"/>
                <w:szCs w:val="20"/>
              </w:rPr>
              <w:t>.</w:t>
            </w:r>
            <w:r>
              <w:rPr>
                <w:rFonts w:asciiTheme="majorBidi" w:hAnsiTheme="majorBidi" w:cstheme="majorBidi"/>
                <w:sz w:val="20"/>
                <w:szCs w:val="20"/>
              </w:rPr>
              <w:t>61</w:t>
            </w:r>
            <w:r w:rsidRPr="00511996">
              <w:rPr>
                <w:rFonts w:asciiTheme="majorBidi" w:hAnsiTheme="majorBidi" w:cstheme="majorBidi"/>
                <w:sz w:val="20"/>
                <w:szCs w:val="20"/>
              </w:rPr>
              <w:t>%)</w:t>
            </w:r>
          </w:p>
        </w:tc>
        <w:tc>
          <w:tcPr>
            <w:tcW w:w="1276" w:type="dxa"/>
            <w:tcBorders>
              <w:top w:val="single" w:sz="12" w:space="0" w:color="auto"/>
              <w:bottom w:val="single" w:sz="4" w:space="0" w:color="auto"/>
            </w:tcBorders>
          </w:tcPr>
          <w:p w:rsidR="00544409"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3</w:t>
            </w:r>
            <w:r>
              <w:rPr>
                <w:rFonts w:asciiTheme="majorBidi" w:hAnsiTheme="majorBidi" w:cstheme="majorBidi"/>
                <w:sz w:val="20"/>
                <w:szCs w:val="20"/>
              </w:rPr>
              <w:t>0</w:t>
            </w:r>
            <w:r w:rsidRPr="00511996">
              <w:rPr>
                <w:rFonts w:asciiTheme="majorBidi" w:hAnsiTheme="majorBidi" w:cstheme="majorBidi"/>
                <w:sz w:val="20"/>
                <w:szCs w:val="20"/>
              </w:rPr>
              <w:t xml:space="preserve"> (</w:t>
            </w:r>
            <w:r>
              <w:rPr>
                <w:rFonts w:asciiTheme="majorBidi" w:hAnsiTheme="majorBidi" w:cstheme="majorBidi"/>
                <w:sz w:val="20"/>
                <w:szCs w:val="20"/>
              </w:rPr>
              <w:t>58</w:t>
            </w:r>
            <w:r w:rsidRPr="00511996">
              <w:rPr>
                <w:rFonts w:asciiTheme="majorBidi" w:hAnsiTheme="majorBidi" w:cstheme="majorBidi"/>
                <w:sz w:val="20"/>
                <w:szCs w:val="20"/>
              </w:rPr>
              <w:t>.</w:t>
            </w:r>
            <w:r>
              <w:rPr>
                <w:rFonts w:asciiTheme="majorBidi" w:hAnsiTheme="majorBidi" w:cstheme="majorBidi"/>
                <w:sz w:val="20"/>
                <w:szCs w:val="20"/>
              </w:rPr>
              <w:t>8</w:t>
            </w:r>
            <w:r w:rsidRPr="00511996">
              <w:rPr>
                <w:rFonts w:asciiTheme="majorBidi" w:hAnsiTheme="majorBidi" w:cstheme="majorBidi"/>
                <w:sz w:val="20"/>
                <w:szCs w:val="20"/>
              </w:rPr>
              <w:t>%)</w:t>
            </w:r>
          </w:p>
        </w:tc>
        <w:tc>
          <w:tcPr>
            <w:tcW w:w="1842" w:type="dxa"/>
            <w:tcBorders>
              <w:top w:val="single" w:sz="12" w:space="0" w:color="auto"/>
              <w:bottom w:val="single" w:sz="4"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hint="cs"/>
                <w:sz w:val="20"/>
                <w:szCs w:val="20"/>
                <w:rtl/>
              </w:rPr>
              <w:t>1</w:t>
            </w:r>
            <w:r>
              <w:rPr>
                <w:rFonts w:asciiTheme="majorBidi" w:hAnsiTheme="majorBidi" w:cstheme="majorBidi"/>
                <w:sz w:val="20"/>
                <w:szCs w:val="20"/>
              </w:rPr>
              <w:t>.46</w:t>
            </w:r>
            <w:r w:rsidRPr="00511996">
              <w:rPr>
                <w:rFonts w:asciiTheme="majorBidi" w:hAnsiTheme="majorBidi" w:cstheme="majorBidi"/>
                <w:sz w:val="20"/>
                <w:szCs w:val="20"/>
              </w:rPr>
              <w:t xml:space="preserve"> (1.</w:t>
            </w:r>
            <w:r>
              <w:rPr>
                <w:rFonts w:asciiTheme="majorBidi" w:hAnsiTheme="majorBidi" w:cstheme="majorBidi"/>
                <w:sz w:val="20"/>
                <w:szCs w:val="20"/>
              </w:rPr>
              <w:t>11</w:t>
            </w:r>
            <w:r w:rsidRPr="00511996">
              <w:rPr>
                <w:rFonts w:asciiTheme="majorBidi" w:hAnsiTheme="majorBidi" w:cstheme="majorBidi"/>
                <w:sz w:val="20"/>
                <w:szCs w:val="20"/>
              </w:rPr>
              <w:t xml:space="preserve"> to </w:t>
            </w:r>
            <w:r>
              <w:rPr>
                <w:rFonts w:asciiTheme="majorBidi" w:hAnsiTheme="majorBidi" w:cstheme="majorBidi"/>
                <w:sz w:val="20"/>
                <w:szCs w:val="20"/>
              </w:rPr>
              <w:t>1</w:t>
            </w:r>
            <w:r w:rsidRPr="00511996">
              <w:rPr>
                <w:rFonts w:asciiTheme="majorBidi" w:hAnsiTheme="majorBidi" w:cstheme="majorBidi"/>
                <w:sz w:val="20"/>
                <w:szCs w:val="20"/>
              </w:rPr>
              <w:t>.</w:t>
            </w:r>
            <w:r>
              <w:rPr>
                <w:rFonts w:asciiTheme="majorBidi" w:hAnsiTheme="majorBidi" w:cstheme="majorBidi"/>
                <w:sz w:val="20"/>
                <w:szCs w:val="20"/>
              </w:rPr>
              <w:t>92</w:t>
            </w:r>
            <w:r w:rsidRPr="00511996">
              <w:rPr>
                <w:rFonts w:asciiTheme="majorBidi" w:hAnsiTheme="majorBidi" w:cstheme="majorBidi"/>
                <w:sz w:val="20"/>
                <w:szCs w:val="20"/>
              </w:rPr>
              <w:t>%)</w:t>
            </w:r>
          </w:p>
        </w:tc>
      </w:tr>
      <w:tr w:rsidR="00544409" w:rsidRPr="00511996" w:rsidTr="006F7579">
        <w:tc>
          <w:tcPr>
            <w:tcW w:w="2694" w:type="dxa"/>
            <w:tcBorders>
              <w:bottom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No pain</w:t>
            </w:r>
          </w:p>
        </w:tc>
        <w:tc>
          <w:tcPr>
            <w:tcW w:w="1276" w:type="dxa"/>
            <w:tcBorders>
              <w:bottom w:val="single" w:sz="12" w:space="0" w:color="auto"/>
            </w:tcBorders>
          </w:tcPr>
          <w:p w:rsidR="00544409"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24</w:t>
            </w:r>
            <w:r w:rsidRPr="00511996">
              <w:rPr>
                <w:rFonts w:asciiTheme="majorBidi" w:hAnsiTheme="majorBidi" w:cstheme="majorBidi"/>
                <w:sz w:val="20"/>
                <w:szCs w:val="20"/>
              </w:rPr>
              <w:t>6 (</w:t>
            </w:r>
            <w:r>
              <w:rPr>
                <w:rFonts w:asciiTheme="majorBidi" w:hAnsiTheme="majorBidi" w:cstheme="majorBidi"/>
                <w:sz w:val="20"/>
                <w:szCs w:val="20"/>
              </w:rPr>
              <w:t>82/8</w:t>
            </w:r>
            <w:r w:rsidRPr="00511996">
              <w:rPr>
                <w:rFonts w:asciiTheme="majorBidi" w:hAnsiTheme="majorBidi" w:cstheme="majorBidi"/>
                <w:sz w:val="20"/>
                <w:szCs w:val="20"/>
              </w:rPr>
              <w:t>%)</w:t>
            </w:r>
          </w:p>
        </w:tc>
        <w:tc>
          <w:tcPr>
            <w:tcW w:w="1275" w:type="dxa"/>
            <w:tcBorders>
              <w:bottom w:val="single" w:sz="12" w:space="0" w:color="auto"/>
            </w:tcBorders>
          </w:tcPr>
          <w:p w:rsidR="00544409"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128</w:t>
            </w:r>
            <w:r w:rsidRPr="00511996">
              <w:rPr>
                <w:rFonts w:asciiTheme="majorBidi" w:hAnsiTheme="majorBidi" w:cstheme="majorBidi"/>
                <w:sz w:val="20"/>
                <w:szCs w:val="20"/>
              </w:rPr>
              <w:t xml:space="preserve"> (</w:t>
            </w:r>
            <w:r>
              <w:rPr>
                <w:rFonts w:asciiTheme="majorBidi" w:hAnsiTheme="majorBidi" w:cstheme="majorBidi"/>
                <w:sz w:val="20"/>
                <w:szCs w:val="20"/>
              </w:rPr>
              <w:t>52</w:t>
            </w:r>
            <w:r w:rsidRPr="00511996">
              <w:rPr>
                <w:rFonts w:asciiTheme="majorBidi" w:hAnsiTheme="majorBidi" w:cstheme="majorBidi"/>
                <w:sz w:val="20"/>
                <w:szCs w:val="20"/>
              </w:rPr>
              <w:t>.</w:t>
            </w:r>
            <w:r>
              <w:rPr>
                <w:rFonts w:asciiTheme="majorBidi" w:hAnsiTheme="majorBidi" w:cstheme="majorBidi"/>
                <w:sz w:val="20"/>
                <w:szCs w:val="20"/>
              </w:rPr>
              <w:t>0</w:t>
            </w:r>
            <w:r w:rsidRPr="00511996">
              <w:rPr>
                <w:rFonts w:asciiTheme="majorBidi" w:hAnsiTheme="majorBidi" w:cstheme="majorBidi"/>
                <w:sz w:val="20"/>
                <w:szCs w:val="20"/>
              </w:rPr>
              <w:t>%)</w:t>
            </w:r>
          </w:p>
        </w:tc>
        <w:tc>
          <w:tcPr>
            <w:tcW w:w="198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0.05</w:t>
            </w:r>
            <w:r>
              <w:rPr>
                <w:rFonts w:asciiTheme="majorBidi" w:hAnsiTheme="majorBidi" w:cstheme="majorBidi"/>
                <w:sz w:val="20"/>
                <w:szCs w:val="20"/>
              </w:rPr>
              <w:t>6</w:t>
            </w:r>
          </w:p>
        </w:tc>
        <w:tc>
          <w:tcPr>
            <w:tcW w:w="1276" w:type="dxa"/>
            <w:tcBorders>
              <w:bottom w:val="single" w:sz="12" w:space="0" w:color="auto"/>
            </w:tcBorders>
          </w:tcPr>
          <w:p w:rsidR="00544409" w:rsidRDefault="00544409" w:rsidP="006F7579">
            <w:pPr>
              <w:spacing w:line="360" w:lineRule="auto"/>
              <w:jc w:val="center"/>
              <w:rPr>
                <w:rFonts w:asciiTheme="majorBidi" w:hAnsiTheme="majorBidi" w:cstheme="majorBidi"/>
                <w:sz w:val="20"/>
                <w:szCs w:val="20"/>
              </w:rPr>
            </w:pPr>
            <w:r>
              <w:rPr>
                <w:rFonts w:asciiTheme="majorBidi" w:hAnsiTheme="majorBidi" w:cstheme="majorBidi"/>
                <w:sz w:val="20"/>
                <w:szCs w:val="20"/>
              </w:rPr>
              <w:t>99</w:t>
            </w:r>
            <w:r w:rsidRPr="00511996">
              <w:rPr>
                <w:rFonts w:asciiTheme="majorBidi" w:hAnsiTheme="majorBidi" w:cstheme="majorBidi"/>
                <w:sz w:val="20"/>
                <w:szCs w:val="20"/>
              </w:rPr>
              <w:t xml:space="preserve"> (4</w:t>
            </w:r>
            <w:r>
              <w:rPr>
                <w:rFonts w:asciiTheme="majorBidi" w:hAnsiTheme="majorBidi" w:cstheme="majorBidi"/>
                <w:sz w:val="20"/>
                <w:szCs w:val="20"/>
              </w:rPr>
              <w:t>0</w:t>
            </w:r>
            <w:r w:rsidRPr="00511996">
              <w:rPr>
                <w:rFonts w:asciiTheme="majorBidi" w:hAnsiTheme="majorBidi" w:cstheme="majorBidi"/>
                <w:sz w:val="20"/>
                <w:szCs w:val="20"/>
              </w:rPr>
              <w:t>.</w:t>
            </w:r>
            <w:r>
              <w:rPr>
                <w:rFonts w:asciiTheme="majorBidi" w:hAnsiTheme="majorBidi" w:cstheme="majorBidi"/>
                <w:sz w:val="20"/>
                <w:szCs w:val="20"/>
              </w:rPr>
              <w:t>2</w:t>
            </w:r>
            <w:r w:rsidRPr="00511996">
              <w:rPr>
                <w:rFonts w:asciiTheme="majorBidi" w:hAnsiTheme="majorBidi" w:cstheme="majorBidi"/>
                <w:sz w:val="20"/>
                <w:szCs w:val="20"/>
              </w:rPr>
              <w:t>%)</w:t>
            </w:r>
          </w:p>
        </w:tc>
        <w:tc>
          <w:tcPr>
            <w:tcW w:w="1842" w:type="dxa"/>
            <w:tcBorders>
              <w:bottom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0.0</w:t>
            </w:r>
            <w:r>
              <w:rPr>
                <w:rFonts w:asciiTheme="majorBidi" w:hAnsiTheme="majorBidi" w:cstheme="majorBidi"/>
                <w:sz w:val="20"/>
                <w:szCs w:val="20"/>
              </w:rPr>
              <w:t>15</w:t>
            </w:r>
          </w:p>
        </w:tc>
      </w:tr>
      <w:tr w:rsidR="00544409" w:rsidRPr="00511996" w:rsidTr="006F7579">
        <w:tc>
          <w:tcPr>
            <w:tcW w:w="2694" w:type="dxa"/>
            <w:tcBorders>
              <w:top w:val="single" w:sz="12" w:space="0" w:color="auto"/>
            </w:tcBorders>
          </w:tcPr>
          <w:p w:rsidR="00544409" w:rsidRPr="00511996" w:rsidRDefault="00544409" w:rsidP="006F7579">
            <w:pPr>
              <w:spacing w:line="360" w:lineRule="auto"/>
              <w:rPr>
                <w:rFonts w:asciiTheme="majorBidi" w:hAnsiTheme="majorBidi" w:cstheme="majorBidi"/>
                <w:sz w:val="20"/>
                <w:szCs w:val="20"/>
              </w:rPr>
            </w:pPr>
            <w:r>
              <w:rPr>
                <w:rFonts w:asciiTheme="majorBidi" w:hAnsiTheme="majorBidi" w:cstheme="majorBidi"/>
                <w:sz w:val="20"/>
                <w:szCs w:val="20"/>
              </w:rPr>
              <w:t xml:space="preserve">All </w:t>
            </w:r>
            <w:r w:rsidRPr="00511996">
              <w:rPr>
                <w:rFonts w:asciiTheme="majorBidi" w:hAnsiTheme="majorBidi" w:cstheme="majorBidi"/>
                <w:sz w:val="20"/>
                <w:szCs w:val="20"/>
              </w:rPr>
              <w:t xml:space="preserve">FMS </w:t>
            </w:r>
            <w:proofErr w:type="spellStart"/>
            <w:r w:rsidRPr="00511996">
              <w:rPr>
                <w:rFonts w:asciiTheme="majorBidi" w:hAnsiTheme="majorBidi" w:cstheme="majorBidi"/>
                <w:sz w:val="20"/>
                <w:szCs w:val="20"/>
              </w:rPr>
              <w:t>tests</w:t>
            </w:r>
            <w:r>
              <w:rPr>
                <w:rFonts w:asciiTheme="majorBidi" w:hAnsiTheme="majorBidi" w:cstheme="majorBidi"/>
                <w:sz w:val="20"/>
                <w:szCs w:val="20"/>
                <w:vertAlign w:val="superscript"/>
              </w:rPr>
              <w:t>c</w:t>
            </w:r>
            <w:proofErr w:type="spellEnd"/>
          </w:p>
        </w:tc>
        <w:tc>
          <w:tcPr>
            <w:tcW w:w="1276"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77 (25.8%)</w:t>
            </w:r>
          </w:p>
        </w:tc>
        <w:tc>
          <w:tcPr>
            <w:tcW w:w="1275"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52 (67.5%)</w:t>
            </w:r>
          </w:p>
        </w:tc>
        <w:tc>
          <w:tcPr>
            <w:tcW w:w="1985"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hint="cs"/>
                <w:sz w:val="20"/>
                <w:szCs w:val="20"/>
                <w:rtl/>
              </w:rPr>
              <w:t>1</w:t>
            </w:r>
            <w:r w:rsidRPr="00511996">
              <w:rPr>
                <w:rFonts w:asciiTheme="majorBidi" w:hAnsiTheme="majorBidi" w:cstheme="majorBidi"/>
                <w:sz w:val="20"/>
                <w:szCs w:val="20"/>
              </w:rPr>
              <w:t>.34 (1.10 to 1.65%)</w:t>
            </w:r>
          </w:p>
        </w:tc>
        <w:tc>
          <w:tcPr>
            <w:tcW w:w="1276"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46 (59.7%)</w:t>
            </w:r>
          </w:p>
        </w:tc>
        <w:tc>
          <w:tcPr>
            <w:tcW w:w="1842" w:type="dxa"/>
            <w:tcBorders>
              <w:top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hint="cs"/>
                <w:sz w:val="20"/>
                <w:szCs w:val="20"/>
                <w:rtl/>
              </w:rPr>
              <w:t>1</w:t>
            </w:r>
            <w:r w:rsidRPr="00511996">
              <w:rPr>
                <w:rFonts w:asciiTheme="majorBidi" w:hAnsiTheme="majorBidi" w:cstheme="majorBidi"/>
                <w:sz w:val="20"/>
                <w:szCs w:val="20"/>
              </w:rPr>
              <w:t>.57 (1.22 to 2.02%)</w:t>
            </w:r>
          </w:p>
        </w:tc>
      </w:tr>
      <w:tr w:rsidR="00544409" w:rsidRPr="00511996" w:rsidTr="006F7579">
        <w:tc>
          <w:tcPr>
            <w:tcW w:w="2694" w:type="dxa"/>
            <w:tcBorders>
              <w:bottom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lastRenderedPageBreak/>
              <w:t>No Pain</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221 (74.2%)</w:t>
            </w:r>
          </w:p>
        </w:tc>
        <w:tc>
          <w:tcPr>
            <w:tcW w:w="127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111 (50.2%)</w:t>
            </w:r>
          </w:p>
        </w:tc>
        <w:tc>
          <w:tcPr>
            <w:tcW w:w="198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0.009</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84 (38.0%)</w:t>
            </w:r>
          </w:p>
        </w:tc>
        <w:tc>
          <w:tcPr>
            <w:tcW w:w="1842" w:type="dxa"/>
            <w:tcBorders>
              <w:bottom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0.0009</w:t>
            </w:r>
          </w:p>
        </w:tc>
      </w:tr>
      <w:tr w:rsidR="00544409" w:rsidRPr="00511996" w:rsidTr="006F7579">
        <w:tc>
          <w:tcPr>
            <w:tcW w:w="2694" w:type="dxa"/>
            <w:tcBorders>
              <w:top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U</w:t>
            </w:r>
            <w:r>
              <w:rPr>
                <w:rFonts w:asciiTheme="majorBidi" w:hAnsiTheme="majorBidi" w:cstheme="majorBidi"/>
                <w:sz w:val="20"/>
                <w:szCs w:val="20"/>
              </w:rPr>
              <w:t>pper extremity</w:t>
            </w:r>
            <w:r w:rsidRPr="00511996">
              <w:rPr>
                <w:rFonts w:asciiTheme="majorBidi" w:hAnsiTheme="majorBidi" w:cstheme="majorBidi"/>
                <w:sz w:val="20"/>
                <w:szCs w:val="20"/>
              </w:rPr>
              <w:t xml:space="preserve"> balance</w:t>
            </w:r>
          </w:p>
        </w:tc>
        <w:tc>
          <w:tcPr>
            <w:tcW w:w="1276"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47 (17.2%)</w:t>
            </w:r>
          </w:p>
        </w:tc>
        <w:tc>
          <w:tcPr>
            <w:tcW w:w="1275"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28 (59.6%)</w:t>
            </w:r>
          </w:p>
        </w:tc>
        <w:tc>
          <w:tcPr>
            <w:tcW w:w="1985"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p>
        </w:tc>
        <w:tc>
          <w:tcPr>
            <w:tcW w:w="1276"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26 (55.3%)</w:t>
            </w:r>
          </w:p>
        </w:tc>
        <w:tc>
          <w:tcPr>
            <w:tcW w:w="1842" w:type="dxa"/>
            <w:tcBorders>
              <w:top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1.40 (1.03 to 1.89)</w:t>
            </w:r>
          </w:p>
        </w:tc>
      </w:tr>
      <w:tr w:rsidR="00544409" w:rsidRPr="00511996" w:rsidTr="006F7579">
        <w:tc>
          <w:tcPr>
            <w:tcW w:w="2694" w:type="dxa"/>
            <w:tcBorders>
              <w:bottom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No pain</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227 (82.8%)</w:t>
            </w:r>
          </w:p>
        </w:tc>
        <w:tc>
          <w:tcPr>
            <w:tcW w:w="127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119 (52.4%)</w:t>
            </w:r>
          </w:p>
        </w:tc>
        <w:tc>
          <w:tcPr>
            <w:tcW w:w="198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NS</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90 (39.7%)</w:t>
            </w:r>
          </w:p>
        </w:tc>
        <w:tc>
          <w:tcPr>
            <w:tcW w:w="1842" w:type="dxa"/>
            <w:tcBorders>
              <w:bottom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0.05</w:t>
            </w:r>
          </w:p>
        </w:tc>
      </w:tr>
      <w:tr w:rsidR="00544409" w:rsidRPr="00511996" w:rsidTr="006F7579">
        <w:tc>
          <w:tcPr>
            <w:tcW w:w="2694" w:type="dxa"/>
            <w:tcBorders>
              <w:top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L</w:t>
            </w:r>
            <w:r>
              <w:rPr>
                <w:rFonts w:asciiTheme="majorBidi" w:hAnsiTheme="majorBidi" w:cstheme="majorBidi"/>
                <w:sz w:val="20"/>
                <w:szCs w:val="20"/>
              </w:rPr>
              <w:t>ower extremity</w:t>
            </w:r>
            <w:r w:rsidRPr="00511996">
              <w:rPr>
                <w:rFonts w:asciiTheme="majorBidi" w:hAnsiTheme="majorBidi" w:cstheme="majorBidi"/>
                <w:sz w:val="20"/>
                <w:szCs w:val="20"/>
              </w:rPr>
              <w:t xml:space="preserve"> balance</w:t>
            </w:r>
          </w:p>
        </w:tc>
        <w:tc>
          <w:tcPr>
            <w:tcW w:w="1276"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51 (17.5%)</w:t>
            </w:r>
          </w:p>
        </w:tc>
        <w:tc>
          <w:tcPr>
            <w:tcW w:w="1275"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31 (60.8%)</w:t>
            </w:r>
          </w:p>
        </w:tc>
        <w:tc>
          <w:tcPr>
            <w:tcW w:w="1985"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p>
        </w:tc>
        <w:tc>
          <w:tcPr>
            <w:tcW w:w="1276"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25 (49.0%)</w:t>
            </w:r>
          </w:p>
        </w:tc>
        <w:tc>
          <w:tcPr>
            <w:tcW w:w="1842" w:type="dxa"/>
            <w:tcBorders>
              <w:top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p>
        </w:tc>
      </w:tr>
      <w:tr w:rsidR="00544409" w:rsidRPr="00511996" w:rsidTr="006F7579">
        <w:tc>
          <w:tcPr>
            <w:tcW w:w="2694" w:type="dxa"/>
            <w:tcBorders>
              <w:bottom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No pain</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240 (82.5%)</w:t>
            </w:r>
          </w:p>
        </w:tc>
        <w:tc>
          <w:tcPr>
            <w:tcW w:w="127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128 (53.3%)</w:t>
            </w:r>
          </w:p>
        </w:tc>
        <w:tc>
          <w:tcPr>
            <w:tcW w:w="198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NS</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101 (42.1%)</w:t>
            </w:r>
          </w:p>
        </w:tc>
        <w:tc>
          <w:tcPr>
            <w:tcW w:w="1842" w:type="dxa"/>
            <w:tcBorders>
              <w:bottom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NS</w:t>
            </w:r>
          </w:p>
        </w:tc>
      </w:tr>
      <w:tr w:rsidR="00544409" w:rsidRPr="00511996" w:rsidTr="006F7579">
        <w:tc>
          <w:tcPr>
            <w:tcW w:w="2694" w:type="dxa"/>
            <w:tcBorders>
              <w:top w:val="single" w:sz="12" w:space="0" w:color="auto"/>
              <w:bottom w:val="single" w:sz="4"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Balance tests</w:t>
            </w:r>
          </w:p>
        </w:tc>
        <w:tc>
          <w:tcPr>
            <w:tcW w:w="1276"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84 (28.5%)</w:t>
            </w:r>
          </w:p>
        </w:tc>
        <w:tc>
          <w:tcPr>
            <w:tcW w:w="1275"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49 (58.3%)</w:t>
            </w:r>
          </w:p>
        </w:tc>
        <w:tc>
          <w:tcPr>
            <w:tcW w:w="1985"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p>
        </w:tc>
        <w:tc>
          <w:tcPr>
            <w:tcW w:w="1276" w:type="dxa"/>
            <w:tcBorders>
              <w:top w:val="single" w:sz="12" w:space="0" w:color="auto"/>
              <w:bottom w:val="single" w:sz="4"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42 (29.1%)</w:t>
            </w:r>
          </w:p>
        </w:tc>
        <w:tc>
          <w:tcPr>
            <w:tcW w:w="1842" w:type="dxa"/>
            <w:tcBorders>
              <w:top w:val="single" w:sz="12" w:space="0" w:color="auto"/>
              <w:bottom w:val="single" w:sz="4"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p>
        </w:tc>
      </w:tr>
      <w:tr w:rsidR="00544409" w:rsidRPr="00511996" w:rsidTr="006F7579">
        <w:tc>
          <w:tcPr>
            <w:tcW w:w="2694" w:type="dxa"/>
            <w:tcBorders>
              <w:bottom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No pain</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211 (71.5%)</w:t>
            </w:r>
          </w:p>
        </w:tc>
        <w:tc>
          <w:tcPr>
            <w:tcW w:w="127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112 (53.1%)</w:t>
            </w:r>
          </w:p>
        </w:tc>
        <w:tc>
          <w:tcPr>
            <w:tcW w:w="198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NS</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86 (40.8%)</w:t>
            </w:r>
          </w:p>
        </w:tc>
        <w:tc>
          <w:tcPr>
            <w:tcW w:w="1842" w:type="dxa"/>
            <w:tcBorders>
              <w:bottom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NS</w:t>
            </w:r>
          </w:p>
        </w:tc>
      </w:tr>
      <w:tr w:rsidR="00544409" w:rsidRPr="00511996" w:rsidTr="006F7579">
        <w:tc>
          <w:tcPr>
            <w:tcW w:w="2694" w:type="dxa"/>
            <w:tcBorders>
              <w:top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All tests</w:t>
            </w:r>
          </w:p>
        </w:tc>
        <w:tc>
          <w:tcPr>
            <w:tcW w:w="1276"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156 (52.2%)</w:t>
            </w:r>
          </w:p>
        </w:tc>
        <w:tc>
          <w:tcPr>
            <w:tcW w:w="1275"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87 (55.8%)</w:t>
            </w:r>
          </w:p>
        </w:tc>
        <w:tc>
          <w:tcPr>
            <w:tcW w:w="1985"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p>
        </w:tc>
        <w:tc>
          <w:tcPr>
            <w:tcW w:w="1276" w:type="dxa"/>
            <w:tcBorders>
              <w:top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74 (47.4%)</w:t>
            </w:r>
          </w:p>
        </w:tc>
        <w:tc>
          <w:tcPr>
            <w:tcW w:w="1842" w:type="dxa"/>
            <w:tcBorders>
              <w:top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p>
        </w:tc>
      </w:tr>
      <w:tr w:rsidR="00544409" w:rsidRPr="00511996" w:rsidTr="006F7579">
        <w:tc>
          <w:tcPr>
            <w:tcW w:w="2694" w:type="dxa"/>
            <w:tcBorders>
              <w:bottom w:val="single" w:sz="12" w:space="0" w:color="auto"/>
            </w:tcBorders>
          </w:tcPr>
          <w:p w:rsidR="00544409" w:rsidRPr="00511996" w:rsidRDefault="00544409" w:rsidP="006F7579">
            <w:pPr>
              <w:spacing w:line="360" w:lineRule="auto"/>
              <w:rPr>
                <w:rFonts w:asciiTheme="majorBidi" w:hAnsiTheme="majorBidi" w:cstheme="majorBidi"/>
                <w:sz w:val="20"/>
                <w:szCs w:val="20"/>
              </w:rPr>
            </w:pPr>
            <w:r w:rsidRPr="00511996">
              <w:rPr>
                <w:rFonts w:asciiTheme="majorBidi" w:hAnsiTheme="majorBidi" w:cstheme="majorBidi"/>
                <w:sz w:val="20"/>
                <w:szCs w:val="20"/>
              </w:rPr>
              <w:t>No pain</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143 (47.8%)</w:t>
            </w:r>
          </w:p>
        </w:tc>
        <w:tc>
          <w:tcPr>
            <w:tcW w:w="127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77 (53.8%)</w:t>
            </w:r>
          </w:p>
        </w:tc>
        <w:tc>
          <w:tcPr>
            <w:tcW w:w="1985"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NS</w:t>
            </w:r>
          </w:p>
        </w:tc>
        <w:tc>
          <w:tcPr>
            <w:tcW w:w="1276" w:type="dxa"/>
            <w:tcBorders>
              <w:bottom w:val="single" w:sz="12" w:space="0" w:color="auto"/>
            </w:tcBorders>
          </w:tcPr>
          <w:p w:rsidR="00544409" w:rsidRPr="00511996" w:rsidRDefault="00544409" w:rsidP="006F7579">
            <w:pPr>
              <w:spacing w:line="360" w:lineRule="auto"/>
              <w:jc w:val="center"/>
              <w:rPr>
                <w:rFonts w:asciiTheme="majorBidi" w:hAnsiTheme="majorBidi" w:cstheme="majorBidi"/>
                <w:sz w:val="20"/>
                <w:szCs w:val="20"/>
              </w:rPr>
            </w:pPr>
            <w:r w:rsidRPr="00511996">
              <w:rPr>
                <w:rFonts w:asciiTheme="majorBidi" w:hAnsiTheme="majorBidi" w:cstheme="majorBidi"/>
                <w:sz w:val="20"/>
                <w:szCs w:val="20"/>
              </w:rPr>
              <w:t>56 (39.2%)</w:t>
            </w:r>
          </w:p>
        </w:tc>
        <w:tc>
          <w:tcPr>
            <w:tcW w:w="1842" w:type="dxa"/>
            <w:tcBorders>
              <w:bottom w:val="single" w:sz="12" w:space="0" w:color="auto"/>
            </w:tcBorders>
          </w:tcPr>
          <w:p w:rsidR="00544409" w:rsidRPr="00511996" w:rsidRDefault="00544409" w:rsidP="006F7579">
            <w:pPr>
              <w:spacing w:line="360" w:lineRule="auto"/>
              <w:ind w:right="-100"/>
              <w:jc w:val="center"/>
              <w:rPr>
                <w:rFonts w:asciiTheme="majorBidi" w:hAnsiTheme="majorBidi" w:cstheme="majorBidi"/>
                <w:sz w:val="20"/>
                <w:szCs w:val="20"/>
              </w:rPr>
            </w:pPr>
            <w:r w:rsidRPr="00511996">
              <w:rPr>
                <w:rFonts w:asciiTheme="majorBidi" w:hAnsiTheme="majorBidi" w:cstheme="majorBidi"/>
                <w:sz w:val="20"/>
                <w:szCs w:val="20"/>
              </w:rPr>
              <w:t>NS</w:t>
            </w:r>
          </w:p>
        </w:tc>
      </w:tr>
    </w:tbl>
    <w:p w:rsidR="00544409" w:rsidRPr="000E2457" w:rsidRDefault="00544409" w:rsidP="00544409">
      <w:pPr>
        <w:spacing w:line="480" w:lineRule="auto"/>
        <w:rPr>
          <w:rFonts w:asciiTheme="majorBidi" w:hAnsiTheme="majorBidi" w:cstheme="majorBidi"/>
          <w:b/>
          <w:bCs/>
          <w:sz w:val="24"/>
          <w:szCs w:val="24"/>
        </w:rPr>
      </w:pPr>
    </w:p>
    <w:p w:rsidR="00F76FA7" w:rsidRDefault="00F76FA7" w:rsidP="00544409">
      <w:pPr>
        <w:rPr>
          <w:rFonts w:hint="cs"/>
        </w:rPr>
      </w:pPr>
    </w:p>
    <w:sectPr w:rsidR="00F76FA7" w:rsidSect="00807744">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1"/>
  <w:proofState w:spelling="clean"/>
  <w:defaultTabStop w:val="720"/>
  <w:characterSpacingControl w:val="doNotCompress"/>
  <w:compat/>
  <w:rsids>
    <w:rsidRoot w:val="00544409"/>
    <w:rsid w:val="00544409"/>
    <w:rsid w:val="00807744"/>
    <w:rsid w:val="00BD5C16"/>
    <w:rsid w:val="00F76FA7"/>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4409"/>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444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391</Words>
  <Characters>1957</Characters>
  <Application>Microsoft Office Word</Application>
  <DocSecurity>0</DocSecurity>
  <Lines>16</Lines>
  <Paragraphs>4</Paragraphs>
  <ScaleCrop>false</ScaleCrop>
  <Company/>
  <LinksUpToDate>false</LinksUpToDate>
  <CharactersWithSpaces>2344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2020-11-16T09:25:00Z</dcterms:created>
  <dcterms:modified xsi:type="dcterms:W3CDTF">2020-11-16T09:30:00Z</dcterms:modified>
</cp:coreProperties>
</file>