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469B9" w14:textId="77777777" w:rsidR="00E23BC5" w:rsidRDefault="00E23BC5" w:rsidP="00E23BC5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Appendix </w:t>
      </w:r>
    </w:p>
    <w:p w14:paraId="67F8AD54" w14:textId="77777777" w:rsidR="00E23BC5" w:rsidRDefault="00E23BC5" w:rsidP="00E23BC5">
      <w:pPr>
        <w:spacing w:after="0" w:line="360" w:lineRule="auto"/>
        <w:rPr>
          <w:rFonts w:ascii="Times New Roman" w:hAnsi="Times New Roman" w:cs="Times New Roman"/>
        </w:rPr>
        <w:sectPr w:rsidR="00E23BC5">
          <w:pgSz w:w="12240" w:h="15840"/>
          <w:pgMar w:top="1440" w:right="1440" w:bottom="1440" w:left="1440" w:header="720" w:footer="720" w:gutter="0"/>
          <w:cols w:space="720"/>
        </w:sectPr>
      </w:pPr>
    </w:p>
    <w:tbl>
      <w:tblPr>
        <w:tblW w:w="9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"/>
        <w:gridCol w:w="334"/>
        <w:gridCol w:w="53"/>
        <w:gridCol w:w="272"/>
        <w:gridCol w:w="233"/>
        <w:gridCol w:w="217"/>
        <w:gridCol w:w="53"/>
        <w:gridCol w:w="515"/>
        <w:gridCol w:w="25"/>
        <w:gridCol w:w="127"/>
        <w:gridCol w:w="323"/>
        <w:gridCol w:w="127"/>
        <w:gridCol w:w="503"/>
        <w:gridCol w:w="37"/>
        <w:gridCol w:w="503"/>
        <w:gridCol w:w="37"/>
        <w:gridCol w:w="143"/>
        <w:gridCol w:w="270"/>
        <w:gridCol w:w="360"/>
        <w:gridCol w:w="37"/>
        <w:gridCol w:w="143"/>
        <w:gridCol w:w="450"/>
        <w:gridCol w:w="360"/>
        <w:gridCol w:w="37"/>
        <w:gridCol w:w="143"/>
        <w:gridCol w:w="360"/>
        <w:gridCol w:w="37"/>
        <w:gridCol w:w="143"/>
        <w:gridCol w:w="270"/>
        <w:gridCol w:w="127"/>
        <w:gridCol w:w="413"/>
        <w:gridCol w:w="397"/>
        <w:gridCol w:w="143"/>
        <w:gridCol w:w="397"/>
        <w:gridCol w:w="143"/>
        <w:gridCol w:w="540"/>
        <w:gridCol w:w="217"/>
        <w:gridCol w:w="143"/>
        <w:gridCol w:w="397"/>
        <w:gridCol w:w="53"/>
      </w:tblGrid>
      <w:tr w:rsidR="00E23BC5" w14:paraId="66636BB8" w14:textId="77777777" w:rsidTr="00E23BC5">
        <w:trPr>
          <w:gridAfter w:val="1"/>
          <w:wAfter w:w="53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1E688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32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9CC3EF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1566D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1716B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CFC87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4B6B5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61628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0E06A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20EE56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64144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6B1EF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8F647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0D5DD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D65861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092F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0626CAEA" w14:textId="77777777" w:rsidTr="00E23BC5">
        <w:trPr>
          <w:gridAfter w:val="1"/>
          <w:wAfter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286FA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500C2C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EFB7CC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6ACF5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A152B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EDFD1C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113E67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7D9ED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43E47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9F955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30558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4F48E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ADC793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CE289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F73E8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47EB9314" w14:textId="77777777" w:rsidTr="00E23BC5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432EE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6A263C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49A3F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24F2BB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80D74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CEEB5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269BA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2E40F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7F21C5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3F347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CCB863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CA6AC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704D90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5C2FEE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A7942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47FE7177" w14:textId="77777777" w:rsidTr="00E23BC5">
        <w:trPr>
          <w:gridAfter w:val="1"/>
          <w:wAfter w:w="53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3764A3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0A2C05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47A85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10DF8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5B148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306A5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6D8FB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2FF53E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E00C1C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3D8989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D234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47E78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89745E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42039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901EE8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3BC5" w14:paraId="034B6031" w14:textId="77777777" w:rsidTr="00E23BC5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53AB2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D92D7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B105B8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352A2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9DF60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F338D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D7631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01804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A25D7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E75618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DED0B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F9582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B7333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35CD8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1AA57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3E3B3F30" w14:textId="77777777" w:rsidTr="00E23BC5">
        <w:trPr>
          <w:gridAfter w:val="1"/>
          <w:wAfter w:w="53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B5D8B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46F48A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12034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96F1DD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C9B779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90977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0F8965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16C76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EB85F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802C2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29B31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C7A58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25629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44FA9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4DB59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11EAD163" w14:textId="77777777" w:rsidTr="00E23BC5">
        <w:trPr>
          <w:gridAfter w:val="1"/>
          <w:wAfter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F3E1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11E21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D1BAAC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Mangroove</w:t>
            </w:r>
            <w:proofErr w:type="spellEnd"/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729E7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374A5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2D0F5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B2DE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1AB9C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Seagrass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56474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F896C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BC338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1235A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A0756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C492F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46B71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</w:tr>
      <w:tr w:rsidR="00E23BC5" w14:paraId="31D5E696" w14:textId="77777777" w:rsidTr="00E23BC5">
        <w:trPr>
          <w:gridAfter w:val="1"/>
          <w:wAfter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6F895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F3FE2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69353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GIS,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Envionmental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Survey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2A86A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D7C4CB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98148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581E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A2EC0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449F0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Assessment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96BAD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8BCE3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73A9B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439E9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28B68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EFAD3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</w:t>
            </w:r>
          </w:p>
        </w:tc>
      </w:tr>
      <w:tr w:rsidR="00E23BC5" w14:paraId="1D31A1A6" w14:textId="77777777" w:rsidTr="00E23BC5">
        <w:trPr>
          <w:gridAfter w:val="1"/>
          <w:wAfter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FBD1C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AB6521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5398D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1BB25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Multi-national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94C66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8D779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13127E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D5B41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6AE67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17623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Multi-National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1F471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F84F1F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00307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Municipal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4FA3F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51FBB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</w:tr>
      <w:tr w:rsidR="00E23BC5" w14:paraId="5817EEE7" w14:textId="77777777" w:rsidTr="00E23BC5">
        <w:trPr>
          <w:gridAfter w:val="1"/>
          <w:wAfter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1329C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37AF22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46896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11733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East Africa: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Kenya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Tanzania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Mozambique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Madagascar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7E776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Thailand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B668A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D9B32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BA828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Thailand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2E916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Sri Lanka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8D92E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Africa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4AA53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B18A25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0D92B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India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C3730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2135C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</w:tr>
      <w:tr w:rsidR="00E23BC5" w14:paraId="79627D67" w14:textId="77777777" w:rsidTr="00E23BC5">
        <w:trPr>
          <w:gridAfter w:val="1"/>
          <w:wAfter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34F0D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07D7D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F069B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1448D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3BB5F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2C0148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E146E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6AECE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0F4EF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54DC3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90908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0487F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E2010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4E36A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932E4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</w:tr>
      <w:tr w:rsidR="00E23BC5" w14:paraId="6068B495" w14:textId="77777777" w:rsidTr="00E23BC5">
        <w:trPr>
          <w:gridAfter w:val="1"/>
          <w:wAfter w:w="53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71DA0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C6BB2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05A06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Earth Surface Processes and Landforms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E6767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Estuaries and Coasts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5C7D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Ecology and the Environment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4DBE1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8288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Journal of the American Water Resources Association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C1DB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Perspectives in Plant Ecology, Evolution and Systematics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1AB6A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DDA9F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Landscape and Urban Planning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CF24C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Science &amp; Policy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C2C64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3D5F6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Current Science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826C9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Science of the Total Environment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8D3CF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Human and Ecological Risk Assessment: An International Journal</w:t>
            </w:r>
          </w:p>
        </w:tc>
      </w:tr>
      <w:tr w:rsidR="00E23BC5" w14:paraId="47467FB1" w14:textId="77777777" w:rsidTr="00E23BC5">
        <w:trPr>
          <w:gridAfter w:val="1"/>
          <w:wAfter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E4A4B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8F486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2013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DAA94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9C283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BF745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2006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DFD80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700A0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3E1EF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2008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37A55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CE640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E12D1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8B106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0081A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2011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7BB04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2652E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</w:tr>
      <w:tr w:rsidR="00E23BC5" w14:paraId="57F8E15F" w14:textId="77777777" w:rsidTr="00E23BC5">
        <w:trPr>
          <w:gridAfter w:val="1"/>
          <w:wAfter w:w="53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9D901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5AE176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Acreman, M; Holden, J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C3A74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Balke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T;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Friess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DA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6F5FE4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Ballesteros, C; Esteves, LS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27CFD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Barbier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EB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5C545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Bousquin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J;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Hychka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K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1CC8D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Boutwell, JL;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Westra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JV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5229F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Cochard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R;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Ranamukhaarachchi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SL;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Shivakoti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GP;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Shipin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OV; Edwards, PJ; Seeland, KT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20A93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D.J.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Wagenaara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; R.J.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Dahm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; F.L.M.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Diermanse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; W.P.S. Dias; D.M.S.S. Dissanayake; H.P.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Vajja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; J.C.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Gehrels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; L.M. Bouwer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09986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Douglas, I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6294C7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Endter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-Wada, J;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Kettenring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KM; Sutton-Grier, A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6733E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Gijsman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R; Horstman, EMM; van der Wal, DV;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Friess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DAA; Swales, A;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Wijnberg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KMM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3F8B2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Gupta, AK; Nair, SS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CAF7C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Hu, WJ; Wang, YY; Zhang, D; Yu, WW; Chen, GC;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Xie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T; Liu, ZH; Ma, ZY; Du, JG; Chao, BX; Lei, GC; Chen, B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90F44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Huang, Y; Zhang, T; Wu, WT; Zhou, YX; Tian, B</w:t>
            </w:r>
          </w:p>
        </w:tc>
      </w:tr>
      <w:tr w:rsidR="00E23BC5" w14:paraId="7A5FD567" w14:textId="77777777" w:rsidTr="00E23BC5">
        <w:trPr>
          <w:gridAfter w:val="1"/>
          <w:wAfter w:w="53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EAEA9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32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360D4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How Wetlands Affect Floods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A82AA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Geomorphic knowledge for mangrove restoration: a pan-tropical categorization</w:t>
            </w:r>
          </w:p>
        </w:tc>
        <w:tc>
          <w:tcPr>
            <w:tcW w:w="72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78E2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Integrated Assessment of Coastal Exposure and Social Vulnerability to Coastal Hazards in East Africa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8B55D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Natural barriers to natural disasters: replanting mangroves after the tsunami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69B8C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 Geospatial Assessment of Flood Vulnerability Reduction by Freshwater Wetlands-A Benefit Indicators Approach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E1AA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role of wetlands for mitigating economic damage from hurricanes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49F63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2004 tsunami in Aceh and Southern Thailand: A review on coastal ecosystems, wave hazards and vulnerability</w:t>
            </w:r>
          </w:p>
        </w:tc>
        <w:tc>
          <w:tcPr>
            <w:tcW w:w="99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7838A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Evaluating adaptation measures for reducing flood risk: A case study in the city of Colombo, Sri Lanka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217AB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challenge of urban poverty for the use of green infrastructure on floodplains and wetlands to reduce flood impacts in intertropical Africa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6D8CA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Protecting wetlands for people: Strategic policy action can help wetlands mitigate risks and enhance resilience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B8E7A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Nature-Based Engineering: A Review on Reducing Coastal Flood Risk </w:t>
            </w:r>
            <w:proofErr w:type="gram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With</w:t>
            </w:r>
            <w:proofErr w:type="gram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Mangroves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9B285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Urban floods in Bangalore and Chennai: risk management challenges and lessons for sustainable urban ecology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6665A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Mapping the potential of mangrove forest restoration based on species distribution models: A case study in China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5649F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Rapid risk assessment of wetland degradation and loss in low-lying coastal zone of Shanghai, China</w:t>
            </w:r>
          </w:p>
        </w:tc>
      </w:tr>
      <w:tr w:rsidR="00E23BC5" w14:paraId="6EF83490" w14:textId="77777777" w:rsidTr="00E23BC5">
        <w:trPr>
          <w:gridBefore w:val="1"/>
          <w:wBefore w:w="53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8AC05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50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0271A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CEBA2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C95EA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406A9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45A807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4BDC7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55F62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D23607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6F72E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98B368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27774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18624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7ECBC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5D7667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941BB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1C9B11E3" w14:textId="77777777" w:rsidTr="00E23BC5">
        <w:trPr>
          <w:gridBefore w:val="1"/>
          <w:wBefore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05668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3B50BD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953AA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F6EF6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4B361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679509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CD2AF9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F66ED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0743E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C43921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D05C6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76158B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25307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C11D33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89EA7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F3E4B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45495D7F" w14:textId="77777777" w:rsidTr="00E23BC5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09E23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3947E2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87570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22B50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86E52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127B7C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182E3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B20305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2AA724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5ADF2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2EC0A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A22521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7747FD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11AF6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83750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2DBA1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3610F06D" w14:textId="77777777" w:rsidTr="00E23BC5">
        <w:trPr>
          <w:gridBefore w:val="1"/>
          <w:wBefore w:w="53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94BA1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B4B05F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DEEB1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ED2B7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A86B7D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30614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114DA5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DC6CC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463D8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B41E98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06806E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79B79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857F43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7011E5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6B4F0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C40C1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723EB499" w14:textId="77777777" w:rsidTr="00E23BC5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E45B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D8A5BB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EE105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F5B9A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E0835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1BF06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E1AD8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CAEA4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88ACEF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33699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65DF94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3F0CED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DFC9F9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54222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B03EE9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6A68AE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3C51746F" w14:textId="77777777" w:rsidTr="00E23BC5">
        <w:trPr>
          <w:gridBefore w:val="1"/>
          <w:wBefore w:w="53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A346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C7D1B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C60BA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B94D1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CF8C9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51C59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15FCEE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9536D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64A93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BDAE01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C927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F2546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9DC59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B1420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40395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E50DD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1B2FCCA5" w14:textId="77777777" w:rsidTr="00E23BC5">
        <w:trPr>
          <w:gridBefore w:val="1"/>
          <w:wBefore w:w="53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EC930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D2338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10ECFC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6058E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40BD6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AF574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2B3715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0F114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217D8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CEB1F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8F01F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4C20E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Semi-natural land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Paddy fields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96F72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94D76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187FC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E9FA3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</w:tr>
      <w:tr w:rsidR="00E23BC5" w14:paraId="5D7DB0B5" w14:textId="77777777" w:rsidTr="00E23BC5">
        <w:trPr>
          <w:gridBefore w:val="1"/>
          <w:wBefore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3CA9B2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AFE0E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5378F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54C2B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BFEE8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2DB1E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0E484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Review, GIS, Interviews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F88EF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Hazard Modeling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9136C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Economic Assessment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F0429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379F2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Assessment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E2790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Environmental Modeling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491EA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Survey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29360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Survey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0B343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Risk Assessment, Economic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DFE5B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</w:tr>
      <w:tr w:rsidR="00E23BC5" w14:paraId="34CB5EFD" w14:textId="77777777" w:rsidTr="00E23BC5">
        <w:trPr>
          <w:gridBefore w:val="1"/>
          <w:wBefore w:w="53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F0E98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3B5E0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92C35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5C3B5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5E546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D9AAD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7B103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2A8E6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A54C7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7395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4E41E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426A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030DB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321F6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EB071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7C9776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3BC5" w14:paraId="11387C4B" w14:textId="77777777" w:rsidTr="00E23BC5">
        <w:trPr>
          <w:gridBefore w:val="1"/>
          <w:wBefore w:w="53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07D09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D967E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Uganda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72D98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0F47F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Kenya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488C3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392B9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4A56D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F229C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Philippines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93AAA6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A8718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18641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1C5BA7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8EA8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South Africa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E9684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Philippines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51AF6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C2CCD3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3BC5" w14:paraId="581CA235" w14:textId="77777777" w:rsidTr="00E23BC5">
        <w:trPr>
          <w:gridBefore w:val="1"/>
          <w:wBefore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0501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E0C8F1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DB609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147F6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678AD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5478D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1287F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F6634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4B40C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01160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B67DB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02467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55899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D8D0BB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07A12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BF4DE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</w:tr>
      <w:tr w:rsidR="00E23BC5" w14:paraId="3FD16DB8" w14:textId="77777777" w:rsidTr="00E23BC5">
        <w:trPr>
          <w:gridBefore w:val="1"/>
          <w:wBefore w:w="53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D87BEC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AF4F0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Monitoring and Assessment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77C53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Plos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One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D5AA9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Sustainability Science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FF4ED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Ocean &amp; Coastal Management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81112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Ecological Indicators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27B1C9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Ocean and Coastal Management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03D0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Ecosystem Services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75BD2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Scientific Reports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E7287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080AC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Nature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92ABA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Ecological Indicators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CF9EA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Jamba: Journal of Disaster Studies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05371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Ambio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: A Journal of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nd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Sciety</w:t>
            </w:r>
            <w:proofErr w:type="spellEnd"/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2204F5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PLOS ONE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8FB2F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</w:tr>
      <w:tr w:rsidR="00E23BC5" w14:paraId="5F13BCE8" w14:textId="77777777" w:rsidTr="00E23BC5">
        <w:trPr>
          <w:gridBefore w:val="1"/>
          <w:wBefore w:w="53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6B0A5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78143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ACDB7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6D7C9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2017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51847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D52F0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D64FE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C486F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7BA6F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C0889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454AF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2017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5AE46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F89C6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941D1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2CCBC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2018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91812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</w:tr>
      <w:tr w:rsidR="00E23BC5" w14:paraId="248DECB8" w14:textId="77777777" w:rsidTr="00E23BC5">
        <w:trPr>
          <w:gridBefore w:val="1"/>
          <w:wBefore w:w="53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342FC1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BCE59E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Isunju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JB; Kemp, J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5B87F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Jones, HP; Nickel, B; Srebotnjak, T; Turner, W; Gonzalez-Roglich, M; Zavaleta, E; Hole, DG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7C36E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Karanja, JM; Saito, O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851D39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Lathrop, RG; Irving, W; Seneca, JJ; Trimble, J;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Sacatelli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RM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62E314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Li, WW; Jiang, YX; Duan, YH; Bai, JH; Zhou, DM;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Ke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YH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2445C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Luo, SL; Cai, F; Liu, HJ; Lei, G; Qi, HS;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Su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XZ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96DCB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Menendez, P;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Losada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IJ; Beck, MW; Torres-Ortega, S; Espejo, A; Narayan, S; Diaz-Simal, P; Lange, GM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9DE2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Menendez,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Pelayo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Losada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Inigo J.; Torres-Ortega, Saul; Narayan, Siddharth; Beck, Michael W.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0DAEE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Moller, I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FCE77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Narayan, S; Beck, MW; Wilson, P; Thomas, CJ; Guerrero, A; Shepard, CC;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Reguero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BG; Franco, G; Ingram, JC;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Trespalacios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D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493FD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Osawa, T; Nishida, T: Oka, 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21D82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Phethi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MD; Gumbo, JR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6DC52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Quevedo, JMD; Uchiyama, Y;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Kohsaka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R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314E7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Reguero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BG; Beck, MW;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Bresch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DN;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Calil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J;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Meliane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I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9C419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Ruckelshaus, M;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Reguero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BG; Arkema, K;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Compean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RG; Weekes, K; Bailey, A; Silver, J</w:t>
            </w:r>
          </w:p>
        </w:tc>
      </w:tr>
      <w:tr w:rsidR="00E23BC5" w14:paraId="7FEAC2AC" w14:textId="77777777" w:rsidTr="00E23BC5">
        <w:trPr>
          <w:gridBefore w:val="1"/>
          <w:wBefore w:w="53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BF09A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5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2E288C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Spatiotemporal analysis of encroachment on wetlands: a case of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Nakivubo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wetland in Kampala, Uganda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A6728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 hotspots for coastal ecosystem-based adaptation</w:t>
            </w:r>
          </w:p>
        </w:tc>
        <w:tc>
          <w:tcPr>
            <w:tcW w:w="45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850B1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Cost-benefit analysis of mangrove ecosystems in flood risk reduction: a case study of the Tana Delta, Kenya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606BAC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limited role salt marshes may have in buffering extreme storm surge events: Case study on the New Jersey shore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B39680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Where and how to restore wetland by utilizing storm water at the regional scale: A case study of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Fangshan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China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596DD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Adaptive measures adopted for risk reduction of coastal erosion in the People's Republic of China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D70C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Valuing the protection services of mangroves at national scale: The Philippines</w:t>
            </w:r>
          </w:p>
        </w:tc>
        <w:tc>
          <w:tcPr>
            <w:tcW w:w="81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61A683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Global Flood Protection Benefits of 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1C7D5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Applying Uncertain Science to Nature-Based Coastal Protection: Lessons </w:t>
            </w:r>
            <w:proofErr w:type="gram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From</w:t>
            </w:r>
            <w:proofErr w:type="gram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Shallow Wetland-Dominated Shores</w:t>
            </w:r>
          </w:p>
        </w:tc>
        <w:tc>
          <w:tcPr>
            <w:tcW w:w="45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0236E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Value of Coastal Wetlands for Flood Damage Reduction in the Northeastern USA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E00CE6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High tolerance land use against flood disasters: How paddy fields as previously natural wetland inhibit the occurrence of floods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FC004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Assessment of impact of land use change on the wetland in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Makhitha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village, Limpopo province, South Africa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A3144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perceptions of long-term mangrove cover changes and its drivers from a typhoon-prone province in the Philippines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4DF75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Comparing the cost effectiveness of nature-based and coastal adaptation: A case study from the Gulf Coast of the United States</w:t>
            </w:r>
          </w:p>
        </w:tc>
        <w:tc>
          <w:tcPr>
            <w:tcW w:w="810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1738C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Harnessing new data technologies for nature-based solutions in assessing and managing risk in coastal zones</w:t>
            </w:r>
          </w:p>
        </w:tc>
      </w:tr>
      <w:tr w:rsidR="00E23BC5" w14:paraId="30E194DD" w14:textId="77777777" w:rsidTr="00E23BC5">
        <w:trPr>
          <w:gridBefore w:val="1"/>
          <w:gridAfter w:val="2"/>
          <w:wBefore w:w="53" w:type="dxa"/>
          <w:wAfter w:w="450" w:type="dxa"/>
          <w:cantSplit/>
          <w:trHeight w:val="495"/>
        </w:trPr>
        <w:tc>
          <w:tcPr>
            <w:tcW w:w="3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3B354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lastRenderedPageBreak/>
              <w:t>Policy</w:t>
            </w:r>
          </w:p>
        </w:tc>
        <w:tc>
          <w:tcPr>
            <w:tcW w:w="775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678855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A047A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7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E8A9F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CDC864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8D85B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505C3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DEF229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0EEF1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F654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20902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E46BA74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6BB3E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01568F2C" w14:textId="77777777" w:rsidTr="00E23BC5">
        <w:trPr>
          <w:gridBefore w:val="1"/>
          <w:gridAfter w:val="2"/>
          <w:wBefore w:w="53" w:type="dxa"/>
          <w:wAfter w:w="450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18A3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Economics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15852F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72B134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F0506E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E7E00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8976C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49DB5A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4DFAD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9DE98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14691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11304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75530E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0029F5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459A721D" w14:textId="77777777" w:rsidTr="00E23BC5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BF456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Establishment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4D75A83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B838F9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6E52CB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56B0146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1CB7DD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C68688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023E2C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C0B2AE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939FB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641064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5D5BA6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35CAE5F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</w:tr>
      <w:tr w:rsidR="00E23BC5" w14:paraId="4AA56D75" w14:textId="77777777" w:rsidTr="00E23BC5">
        <w:trPr>
          <w:gridBefore w:val="1"/>
          <w:gridAfter w:val="2"/>
          <w:wBefore w:w="53" w:type="dxa"/>
          <w:wAfter w:w="450" w:type="dxa"/>
          <w:cantSplit/>
          <w:trHeight w:val="64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18A94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Restoration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224A4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89597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0392C5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674C8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1F02DC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6196857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7C48FCC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CD55CE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261B1BA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EC0A0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48B59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6BF511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3BC5" w14:paraId="5FF560BC" w14:textId="77777777" w:rsidTr="00E23BC5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7650B0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Conservation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63F59D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7D2501E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A585EB3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B35BDA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B9E4EB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8FF41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A95208D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0EB28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CE33E0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CE944A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1BB24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5921325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</w:tr>
      <w:tr w:rsidR="00E23BC5" w14:paraId="18226F0F" w14:textId="77777777" w:rsidTr="00E23BC5">
        <w:trPr>
          <w:gridBefore w:val="1"/>
          <w:gridAfter w:val="2"/>
          <w:wBefore w:w="53" w:type="dxa"/>
          <w:wAfter w:w="450" w:type="dxa"/>
          <w:cantSplit/>
          <w:trHeight w:val="72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8CF48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Degradation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18D858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49805D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CE393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75CD1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4AE57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3510F5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7C58C82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0AC619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29D71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02E8952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456C617" w14:textId="77777777" w:rsidR="00E23BC5" w:rsidRDefault="00E23BC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FA15C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X</w:t>
            </w:r>
          </w:p>
        </w:tc>
      </w:tr>
      <w:tr w:rsidR="00E23BC5" w14:paraId="269C5368" w14:textId="77777777" w:rsidTr="00E23BC5">
        <w:trPr>
          <w:gridBefore w:val="1"/>
          <w:gridAfter w:val="2"/>
          <w:wBefore w:w="53" w:type="dxa"/>
          <w:wAfter w:w="450" w:type="dxa"/>
          <w:cantSplit/>
          <w:trHeight w:val="73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C0B507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Blue Carbon Terms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1BB48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Seagrasses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E9BF9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Salt Marshes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Mangroves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68CDB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A7C91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Seagrasses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2DAE76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ED198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CF98DE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C6084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Mangrove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383D1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8CAF7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C352C3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EE4A1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Wetlands</w:t>
            </w:r>
          </w:p>
        </w:tc>
      </w:tr>
      <w:tr w:rsidR="00E23BC5" w14:paraId="06F21D50" w14:textId="77777777" w:rsidTr="00E23BC5">
        <w:trPr>
          <w:gridBefore w:val="1"/>
          <w:gridAfter w:val="2"/>
          <w:wBefore w:w="53" w:type="dxa"/>
          <w:wAfter w:w="450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387F7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Method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07EEB6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019628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E4960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45D4A7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FF681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49FE0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GIS,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Envionmental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Survey</w:t>
            </w: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br/>
              <w:t>Environmental Modeling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FA3E03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Engineering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DD46F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FF8594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GIS, Economic Survey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585FA0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Literature Review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FD65E9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GIS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DF6FA6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Community Survey, Interviews, GIS</w:t>
            </w:r>
          </w:p>
        </w:tc>
      </w:tr>
      <w:tr w:rsidR="00E23BC5" w14:paraId="0884C944" w14:textId="77777777" w:rsidTr="00E23BC5">
        <w:trPr>
          <w:gridBefore w:val="1"/>
          <w:gridAfter w:val="2"/>
          <w:wBefore w:w="53" w:type="dxa"/>
          <w:wAfter w:w="450" w:type="dxa"/>
          <w:cantSplit/>
          <w:trHeight w:val="63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5B475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Scale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5CC1D01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281B81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580D0A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D27A2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National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A4127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64335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Community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6129CF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31BD1E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Global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D5114B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A93887D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E81A9E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Local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B521F3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Regional</w:t>
            </w:r>
          </w:p>
        </w:tc>
      </w:tr>
      <w:tr w:rsidR="00E23BC5" w14:paraId="0A7B0D6F" w14:textId="77777777" w:rsidTr="00E23BC5">
        <w:trPr>
          <w:gridBefore w:val="1"/>
          <w:gridAfter w:val="2"/>
          <w:wBefore w:w="53" w:type="dxa"/>
          <w:wAfter w:w="450" w:type="dxa"/>
          <w:cantSplit/>
          <w:trHeight w:val="82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929FD5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Study Location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E89899" w14:textId="77777777" w:rsidR="00E23BC5" w:rsidRDefault="00E23BC5">
            <w:pP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832DC95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45000A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C1F7D8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Bahamas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1EEA6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14174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DCE347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-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AC0B1F9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D785C0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Mexico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D6F1F5B" w14:textId="77777777" w:rsidR="00E23BC5" w:rsidRDefault="00E23BC5">
            <w:pPr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12C35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9DCE64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Indonesia</w:t>
            </w:r>
          </w:p>
        </w:tc>
      </w:tr>
      <w:tr w:rsidR="00E23BC5" w14:paraId="74AD61FA" w14:textId="77777777" w:rsidTr="00E23BC5">
        <w:trPr>
          <w:gridBefore w:val="1"/>
          <w:gridAfter w:val="2"/>
          <w:wBefore w:w="53" w:type="dxa"/>
          <w:wAfter w:w="450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DBF146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Open Access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67F367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9588AA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CB2CD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182F7B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66CEC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B1755D9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45507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32C5E4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8290E4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16714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No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0457F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3B011F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Yes</w:t>
            </w:r>
          </w:p>
        </w:tc>
      </w:tr>
      <w:tr w:rsidR="00E23BC5" w14:paraId="77322F90" w14:textId="77777777" w:rsidTr="00E23BC5">
        <w:trPr>
          <w:gridBefore w:val="1"/>
          <w:gridAfter w:val="2"/>
          <w:wBefore w:w="53" w:type="dxa"/>
          <w:wAfter w:w="450" w:type="dxa"/>
          <w:cantSplit/>
          <w:trHeight w:val="108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A94B7B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Journal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657F58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772983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Journal of Environmental Management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246C9C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PLos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One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0B8AA6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Frontiers in Marine Science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6EA8E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Climatic Change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52A48D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Journal of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Disater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Reasearch</w:t>
            </w:r>
            <w:proofErr w:type="spellEnd"/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7F67A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Results in Engineering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EB82E8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Landscape and Ecological Engineering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ADD1DF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International Journal of Disaster Risk Reduction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FD2BC42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Ocean &amp; Coastal Management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28D06A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Disaster Advances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745AE0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Environmental Research Letters</w:t>
            </w:r>
          </w:p>
        </w:tc>
      </w:tr>
      <w:tr w:rsidR="00E23BC5" w14:paraId="196B4425" w14:textId="77777777" w:rsidTr="00E23BC5">
        <w:trPr>
          <w:gridBefore w:val="1"/>
          <w:gridAfter w:val="2"/>
          <w:wBefore w:w="53" w:type="dxa"/>
          <w:wAfter w:w="450" w:type="dxa"/>
          <w:cantSplit/>
          <w:trHeight w:val="46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B578C2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Year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8A913F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9704D2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44D1AF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2011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D0FBC3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B3441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2020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B48319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BA29AC3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817F3D1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2009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9F195F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4139E1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FA4C56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2012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F34D8B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2016</w:t>
            </w:r>
          </w:p>
        </w:tc>
      </w:tr>
      <w:tr w:rsidR="00E23BC5" w14:paraId="1498121D" w14:textId="77777777" w:rsidTr="00E23BC5">
        <w:trPr>
          <w:gridBefore w:val="1"/>
          <w:gridAfter w:val="2"/>
          <w:wBefore w:w="53" w:type="dxa"/>
          <w:wAfter w:w="450" w:type="dxa"/>
          <w:cantSplit/>
          <w:trHeight w:val="1008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21FA7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Author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99345F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Ruckelshaus, M;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Reguero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BG; Arkema, K;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Compean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RG; Weekes, K; Bailey, A; Silver, J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1F08D5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Saleh, F; Weinstein, MP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346B36A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Shepard, CC; Crain, CM; Beck, MW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01D25E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Silver, JM; Arkema, KK; Griffin, RM; Lashley, B; Lemay, M; Maldonado, S; Moultrie, SH; Ruckelshaus, M;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Schill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S; Thomas, A; Wyatt, K;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Verutes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G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943B1F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Siverd, CG; Hagen, SC; Bilskie, MV; Braud, DH; Twilley, RR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50FEAB0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Tai, A; Hashimoto, A; Oba, T; Kawai, K;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Otsuki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K;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Nagasaka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H;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Saita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T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AB291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Takagi, H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55532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Tanaka, N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F64685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Vazquez-Gonzalez, C; Moreno-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Casasola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P;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Pelaez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LAP; Monroy, R;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Espejel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I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A03DBFF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Vuik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V;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Borsje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, BW; Willemsen, PWJM;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Jonkman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, SN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11BB25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Wang, LZ; Long, HL; Liu, HQ; Dong, GH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E963C6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  <w:lang w:val="de-DE"/>
              </w:rPr>
              <w:t>Wells, JA; Wilson, KA; Abram, NK; Nunn, M; Gaveau, DLA; Runting, RK; Tarniati, N; Mengersen, KL; Meijaard, E</w:t>
            </w:r>
          </w:p>
        </w:tc>
      </w:tr>
      <w:tr w:rsidR="00E23BC5" w14:paraId="3727276D" w14:textId="77777777" w:rsidTr="00E23BC5">
        <w:trPr>
          <w:gridBefore w:val="1"/>
          <w:gridAfter w:val="2"/>
          <w:wBefore w:w="53" w:type="dxa"/>
          <w:wAfter w:w="450" w:type="dxa"/>
          <w:cantSplit/>
          <w:trHeight w:val="1719"/>
        </w:trPr>
        <w:tc>
          <w:tcPr>
            <w:tcW w:w="38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8FB9C2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  <w:t>Title</w:t>
            </w:r>
          </w:p>
        </w:tc>
        <w:tc>
          <w:tcPr>
            <w:tcW w:w="77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7A27828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Harnessing new data technologies for nature-based solutions in assessing and managing risk in coastal zones</w:t>
            </w:r>
          </w:p>
        </w:tc>
        <w:tc>
          <w:tcPr>
            <w:tcW w:w="5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EE8774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role of nature-based infrastructure (NBI) in coastal resiliency planning: A literature review</w:t>
            </w:r>
          </w:p>
        </w:tc>
        <w:tc>
          <w:tcPr>
            <w:tcW w:w="47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0734324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Protective Role of Coastal Marshes: A Systematic Review and Meta-analysis</w:t>
            </w:r>
          </w:p>
        </w:tc>
        <w:tc>
          <w:tcPr>
            <w:tcW w:w="1350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879F867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Advancing Coastal Risk Reduction Science and Implementation by Accounting for Climate, Ecosystems, and People</w:t>
            </w:r>
          </w:p>
        </w:tc>
        <w:tc>
          <w:tcPr>
            <w:tcW w:w="63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7A3B781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Quantifying storm surge and risk reduction costs: a case study for Lafitte, Louisiana</w:t>
            </w:r>
          </w:p>
        </w:tc>
        <w:tc>
          <w:tcPr>
            <w:tcW w:w="63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567BAB3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Growth of Mangrove Forests and the Influence on Flood Disaster at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Amami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Oshima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Island, Japan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6163CC6B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Adapted mangrove on hybrid platform - Coupling of ecological and engineering principles against coastal hazards</w:t>
            </w:r>
          </w:p>
        </w:tc>
        <w:tc>
          <w:tcPr>
            <w:tcW w:w="54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CA61F9A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Vegetation </w:t>
            </w:r>
            <w:proofErr w:type="spellStart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bioshields</w:t>
            </w:r>
            <w:proofErr w:type="spellEnd"/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 xml:space="preserve"> for tsunami mitigation: review of effectiveness, limitations, construction, and sustainable management</w:t>
            </w:r>
          </w:p>
        </w:tc>
        <w:tc>
          <w:tcPr>
            <w:tcW w:w="81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174504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The value of coastal wetland flood prevention lost to urbanization on the coastal plain of the Gulf of Mexico: An analysis of flood damage by hurricane impacts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43BF7DC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Salt marshes for flood risk reduction: Quantifying long-term effectiveness and life-cycle costs</w:t>
            </w:r>
          </w:p>
        </w:tc>
        <w:tc>
          <w:tcPr>
            <w:tcW w:w="5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2448EE2C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Analysis of the Relationship between Drought-Flood Disasters and Land-Use Changes in West Jilin, China</w:t>
            </w:r>
          </w:p>
        </w:tc>
        <w:tc>
          <w:tcPr>
            <w:tcW w:w="900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textDirection w:val="btLr"/>
            <w:vAlign w:val="bottom"/>
            <w:hideMark/>
          </w:tcPr>
          <w:p w14:paraId="1CE5CE46" w14:textId="77777777" w:rsidR="00E23BC5" w:rsidRDefault="00E23BC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sz w:val="10"/>
                <w:szCs w:val="10"/>
              </w:rPr>
              <w:t>Rising floodwaters: mapping impacts and perceptions of flooding in Indonesian Borneo</w:t>
            </w:r>
          </w:p>
        </w:tc>
      </w:tr>
    </w:tbl>
    <w:p w14:paraId="74C49251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BC5"/>
    <w:rsid w:val="00AF2E74"/>
    <w:rsid w:val="00E2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991B3"/>
  <w15:chartTrackingRefBased/>
  <w15:docId w15:val="{B59D96D5-2A58-4B5B-8E8C-901A95678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BC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91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1584</Words>
  <Characters>9030</Characters>
  <Application>Microsoft Office Word</Application>
  <DocSecurity>0</DocSecurity>
  <Lines>75</Lines>
  <Paragraphs>21</Paragraphs>
  <ScaleCrop>false</ScaleCrop>
  <Company/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2021-12-10T21:53:00Z</dcterms:created>
  <dcterms:modified xsi:type="dcterms:W3CDTF">2021-12-10T21:53:00Z</dcterms:modified>
</cp:coreProperties>
</file>