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D8D" w:rsidRPr="00826D8D" w:rsidRDefault="00826D8D" w:rsidP="00826D8D">
      <w:pPr>
        <w:shd w:val="clear" w:color="auto" w:fill="FAFAFA"/>
        <w:spacing w:line="240" w:lineRule="auto"/>
        <w:textAlignment w:val="baseline"/>
        <w:rPr>
          <w:rFonts w:ascii="Arial" w:eastAsia="Times New Roman" w:hAnsi="Arial" w:cs="Arial"/>
          <w:color w:val="2A2A2A"/>
          <w:sz w:val="27"/>
          <w:szCs w:val="27"/>
        </w:rPr>
      </w:pPr>
      <w:bookmarkStart w:id="0" w:name="_GoBack"/>
      <w:bookmarkEnd w:id="0"/>
      <w:r w:rsidRPr="00826D8D">
        <w:rPr>
          <w:rFonts w:ascii="Arial" w:eastAsia="Times New Roman" w:hAnsi="Arial" w:cs="Arial"/>
          <w:color w:val="2A2A2A"/>
          <w:sz w:val="27"/>
          <w:szCs w:val="27"/>
        </w:rPr>
        <w:t>Consolidated criteria for reporting qualitative studies (COREQ): 32-item checklist</w:t>
      </w:r>
    </w:p>
    <w:tbl>
      <w:tblPr>
        <w:tblW w:w="11880" w:type="dxa"/>
        <w:tblInd w:w="-450" w:type="dxa"/>
        <w:tblBorders>
          <w:top w:val="single" w:sz="6" w:space="0" w:color="CFD5E4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3330"/>
        <w:gridCol w:w="20"/>
        <w:gridCol w:w="3850"/>
        <w:gridCol w:w="20"/>
        <w:gridCol w:w="20"/>
        <w:gridCol w:w="20"/>
        <w:gridCol w:w="20"/>
        <w:gridCol w:w="3160"/>
      </w:tblGrid>
      <w:tr w:rsidR="00826D8D" w:rsidRPr="00826D8D" w:rsidTr="00826D8D">
        <w:trPr>
          <w:tblHeader/>
        </w:trPr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Guide questions/description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MIP IR Checklist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Domain 1: Research team and reflexivity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Personal Characteristics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Interviewer/facilitator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Which author/s conducted the interview or focus group?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Amy Rusch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Credentials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were the researcher's credentials? 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PhD, MD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MPH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3. 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Occupation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was their occupation at the time of the study?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Research Area Specialist Associate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4. 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Gender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Was the researcher male or female?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Female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5. 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Experience and training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experience or training did the researcher have?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Qualitative research training and experience carried out during MPH program and in completing</w:t>
            </w:r>
            <w:r w:rsidR="005E5B2E">
              <w:rPr>
                <w:rFonts w:ascii="inherit" w:eastAsia="Times New Roman" w:hAnsi="inherit" w:cs="Arial"/>
                <w:sz w:val="24"/>
                <w:szCs w:val="24"/>
              </w:rPr>
              <w:t xml:space="preserve"> Capstone P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>roject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Relationship with participants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6. 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Relationship established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Was a relationship established prior to study commencement?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No relationship was established prior to study commencement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7. 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Participant knowledge of the interviewer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did the participants know about the researcher? e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personal goals, reasons for doing the research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Participants knew researchers role </w:t>
            </w:r>
            <w:r w:rsidR="005E5B2E">
              <w:rPr>
                <w:rFonts w:ascii="inherit" w:eastAsia="Times New Roman" w:hAnsi="inherit" w:cs="Arial"/>
                <w:sz w:val="24"/>
                <w:szCs w:val="24"/>
              </w:rPr>
              <w:t xml:space="preserve">on the MIP Administrative Team 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>and reasons for carrying out interviews for this researc</w:t>
            </w:r>
            <w:r w:rsidR="005E5B2E">
              <w:rPr>
                <w:rFonts w:ascii="inherit" w:eastAsia="Times New Roman" w:hAnsi="inherit" w:cs="Arial"/>
                <w:sz w:val="24"/>
                <w:szCs w:val="24"/>
              </w:rPr>
              <w:t>h project along with the overall goal of informing a MIP Implementation Roadmap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8. 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Interviewer characteristics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characteristics were reported about the interviewer/facilitator? e.g. 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Bias, assumptions, reasons and interests in the research topic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Interviewers familiarity with interviewee’s projects were recorded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Domain 2: study design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Theoretical framework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9. 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Methodological orientation and Theory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methodological orientation was stated to underpin the study? 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grounded theory, discourse analysis, ethnography, phenomenology, content analysis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Grounded theory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Participant selection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10. 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Sampling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How were participants selected? 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purposive, convenience, consecutive, snowball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A combination of convenience sampling for project team members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 based on ‘high performing’ projects as identified by the MIP Program Director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and snowball sampling for community partners 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>was used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11. 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Method of approach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How were participants approached? e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face-to-face, telephone, mail, email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Project team participants were approached by email from the research team.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 Project team members also had the opportunity to learn of the project through a MIP Quarterly Meeting update.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Community partner participants were approached by email via an introduction from their project teams 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in most cases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12. 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Sample size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How many participants were in the study?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28 participants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13. 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Non-participation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How many people refused to participate or dropped out? Reasons?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6 participants refused to participate because of scheduling difficulties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Setting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14. 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Setting of data collection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Where was the data collected? e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home, clinic, workplace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Data was collected in the clinic or workplace of the participants except in two cases where data was collected over the phone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15. 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Presence of non-participants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Was anyone else present besides the participants and researchers?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Only the interviewer and participants were present 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>at interviews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16. 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Description of sample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are the important characteristics of the sample? 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demographic data, date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45261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A majority of participants were white females with 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four 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males participating in interviews. </w:t>
            </w:r>
            <w:r w:rsidR="005E5B2E">
              <w:rPr>
                <w:rFonts w:ascii="inherit" w:eastAsia="Times New Roman" w:hAnsi="inherit" w:cs="Arial"/>
                <w:sz w:val="24"/>
                <w:szCs w:val="24"/>
              </w:rPr>
              <w:t xml:space="preserve">A wide range of participants ages were captured by this sample. Interviews were carried out over a 6 month time period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Data collection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17. 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Interview guide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questions, prompts, guides provided by the authors? Was it pilot tested?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45261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An interview guide was 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>created by the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interviewer. It was pilot tested with 2 project team members of a MIP project.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18. 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Repeat interviews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repeat interviews carried out? If yes, how many?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Repeat interviews were not carried out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19. 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Audio/visual recording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Did the research use audio or visual recording to collect the data?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Audio recording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>s were used to collect the data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20. 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Field notes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field notes made during and/or after the interview or focus group?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Field notes were made after each interview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21. 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Duration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was the duration of the interviews or focus group?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Interviews lasted between 45 minutes and an hour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22. 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Data saturation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Was data saturation discussed?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Data saturation was discussed among study team members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 and used to determine when our sample size was sufficient to reach data saturation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23. 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Transcripts returned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transcripts returned to participants for comment and/or correction?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Transcripts were not returned to the participants for comments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 xml:space="preserve">Domain 3: analysis and </w:t>
            </w:r>
            <w:proofErr w:type="spellStart"/>
            <w:r w:rsidRPr="00826D8D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findings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z</w:t>
            </w:r>
            <w:proofErr w:type="spellEnd"/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Data analysis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24. 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Number of data coders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How many data coders coded the data?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One data coder coded the data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25. 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Description of the coding tree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Did authors provide a description of the coding tree?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Authors did not provide a description of the coding tree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26. 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Derivation of themes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themes identified in advance or derived from the data?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Themes were derived from the data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27. 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Software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What software, if applicable, was used to manage the data?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proofErr w:type="spellStart"/>
            <w:r>
              <w:rPr>
                <w:rFonts w:ascii="inherit" w:eastAsia="Times New Roman" w:hAnsi="inherit" w:cs="Arial"/>
                <w:sz w:val="24"/>
                <w:szCs w:val="24"/>
              </w:rPr>
              <w:t>NVivo</w:t>
            </w:r>
            <w:proofErr w:type="spellEnd"/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12 was used to manage the data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28. 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Participant checking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Did participants provide feedback on the findings?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Participants did not provide feedback on the findings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Reporting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29. 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Quotations presented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participant quotations presented to illustrate the themes / findings? Was each quotation identified? e</w:t>
            </w:r>
            <w:r w:rsidRPr="00826D8D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participant number</w:t>
            </w: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Participant quotations were used to illustrate the themes and findings. Each quotation was identified by the role that individual played on the MIP 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Team</w:t>
            </w:r>
            <w:r w:rsidR="00452611">
              <w:rPr>
                <w:rFonts w:ascii="inherit" w:eastAsia="Times New Roman" w:hAnsi="inherit" w:cs="Arial"/>
                <w:sz w:val="24"/>
                <w:szCs w:val="24"/>
              </w:rPr>
              <w:t xml:space="preserve"> (i.e., PI, Community Partner)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30. 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Data and findings consistent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Was there consistency between the data presented and the findings?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There was consistency between the data presented and the findings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31. 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Clarity of major themes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Were major themes clearly presented in the findings?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Major themes were clearly presented in the findings as the stages of the Implementation Roadmap </w:t>
            </w:r>
          </w:p>
        </w:tc>
      </w:tr>
      <w:tr w:rsidR="00826D8D" w:rsidRPr="00826D8D" w:rsidTr="00826D8D">
        <w:tc>
          <w:tcPr>
            <w:tcW w:w="144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32. 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Clarity of minor themes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8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 w:rsidRPr="00826D8D">
              <w:rPr>
                <w:rFonts w:ascii="inherit" w:eastAsia="Times New Roman" w:hAnsi="inherit" w:cs="Arial"/>
                <w:sz w:val="24"/>
                <w:szCs w:val="24"/>
              </w:rPr>
              <w:t>Is there a description of diverse cases or discussion of minor themes? </w:t>
            </w: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826D8D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26D8D" w:rsidRPr="00826D8D" w:rsidRDefault="005E5B2E" w:rsidP="00826D8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A description of diverse cases was not included. Minor themes were included in the discussion of the implementation roadmap and in the sharing of quotations from participants </w:t>
            </w:r>
          </w:p>
        </w:tc>
      </w:tr>
    </w:tbl>
    <w:p w:rsidR="0082175F" w:rsidRDefault="0082175F"/>
    <w:sectPr w:rsidR="0082175F" w:rsidSect="00826D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D8D"/>
    <w:rsid w:val="00345AC0"/>
    <w:rsid w:val="00452611"/>
    <w:rsid w:val="005E5B2E"/>
    <w:rsid w:val="0082175F"/>
    <w:rsid w:val="008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D2F27-49C6-4271-BBA6-33F3BDEFE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-para">
    <w:name w:val="chapter-para"/>
    <w:basedOn w:val="Normal"/>
    <w:rsid w:val="00826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6D8D"/>
    <w:rPr>
      <w:b/>
      <w:bCs/>
    </w:rPr>
  </w:style>
  <w:style w:type="character" w:styleId="Emphasis">
    <w:name w:val="Emphasis"/>
    <w:basedOn w:val="DefaultParagraphFont"/>
    <w:uiPriority w:val="20"/>
    <w:qFormat/>
    <w:rsid w:val="00826D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6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52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6801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 Health System</Company>
  <LinksUpToDate>false</LinksUpToDate>
  <CharactersWithSpaces>6504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Rusch, Amy</dc:creator>
  <cp:keywords/>
  <dc:description/>
  <cp:lastModifiedBy>Rusch, Amy</cp:lastModifiedBy>
  <cp:revision>2</cp:revision>
  <dcterms:created xsi:type="dcterms:W3CDTF">2020-11-13T20:47:00Z</dcterms:created>
  <dcterms:modified xsi:type="dcterms:W3CDTF">2020-11-13T20:47:00Z</dcterms:modified>
</cp:coreProperties>
</file>