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B00F71" w14:textId="632D36FA" w:rsidR="00B50066" w:rsidRPr="00B50066" w:rsidRDefault="00B50066" w:rsidP="00B50066">
      <w:pPr>
        <w:rPr>
          <w:rFonts w:ascii="Times New Roman" w:hAnsi="Times New Roman" w:cs="Times New Roman"/>
          <w:b/>
          <w:bCs/>
        </w:rPr>
      </w:pPr>
      <w:r w:rsidRPr="00B50066">
        <w:rPr>
          <w:rFonts w:ascii="Times New Roman" w:hAnsi="Times New Roman" w:cs="Times New Roman"/>
          <w:b/>
          <w:bCs/>
        </w:rPr>
        <w:t xml:space="preserve">Table </w:t>
      </w:r>
      <w:r w:rsidR="00EF0EFF">
        <w:rPr>
          <w:rFonts w:ascii="Times New Roman" w:hAnsi="Times New Roman" w:cs="Times New Roman" w:hint="eastAsia"/>
          <w:b/>
          <w:bCs/>
        </w:rPr>
        <w:t>S5</w:t>
      </w:r>
      <w:r w:rsidRPr="00B50066">
        <w:rPr>
          <w:rFonts w:ascii="Times New Roman" w:hAnsi="Times New Roman" w:cs="Times New Roman"/>
          <w:b/>
          <w:bCs/>
        </w:rPr>
        <w:t>. Biological Function of 100 cancer-control related BSAGs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11345"/>
      </w:tblGrid>
      <w:tr w:rsidR="00B50066" w:rsidRPr="00B50066" w14:paraId="7C36E226" w14:textId="77777777" w:rsidTr="00975C4A">
        <w:trPr>
          <w:trHeight w:val="276"/>
        </w:trPr>
        <w:tc>
          <w:tcPr>
            <w:tcW w:w="212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D4D5510" w14:textId="77777777" w:rsidR="00B50066" w:rsidRPr="00B50066" w:rsidRDefault="00B50066" w:rsidP="00975C4A">
            <w:pPr>
              <w:rPr>
                <w:rFonts w:ascii="Times New Roman" w:hAnsi="Times New Roman" w:cs="Times New Roman"/>
                <w:b/>
                <w:bCs/>
              </w:rPr>
            </w:pPr>
            <w:r w:rsidRPr="00B50066">
              <w:rPr>
                <w:rFonts w:ascii="Times New Roman" w:hAnsi="Times New Roman" w:cs="Times New Roman"/>
                <w:b/>
                <w:bCs/>
              </w:rPr>
              <w:t>Function class</w:t>
            </w:r>
          </w:p>
        </w:tc>
        <w:tc>
          <w:tcPr>
            <w:tcW w:w="1134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AC5400B" w14:textId="77777777" w:rsidR="00B50066" w:rsidRPr="00B50066" w:rsidRDefault="00B50066" w:rsidP="00975C4A">
            <w:pPr>
              <w:rPr>
                <w:rFonts w:ascii="Times New Roman" w:hAnsi="Times New Roman" w:cs="Times New Roman"/>
                <w:b/>
                <w:bCs/>
              </w:rPr>
            </w:pPr>
            <w:r w:rsidRPr="00B50066">
              <w:rPr>
                <w:rFonts w:ascii="Times New Roman" w:hAnsi="Times New Roman" w:cs="Times New Roman"/>
                <w:b/>
                <w:bCs/>
              </w:rPr>
              <w:t>Gene Symbol</w:t>
            </w:r>
          </w:p>
        </w:tc>
      </w:tr>
      <w:tr w:rsidR="00B50066" w:rsidRPr="00B50066" w14:paraId="0350F16A" w14:textId="77777777" w:rsidTr="00975C4A">
        <w:trPr>
          <w:trHeight w:val="1193"/>
        </w:trPr>
        <w:tc>
          <w:tcPr>
            <w:tcW w:w="2122" w:type="dxa"/>
            <w:tcBorders>
              <w:top w:val="single" w:sz="4" w:space="0" w:color="auto"/>
            </w:tcBorders>
            <w:hideMark/>
          </w:tcPr>
          <w:p w14:paraId="608ECB42" w14:textId="77777777" w:rsidR="00B50066" w:rsidRPr="00B50066" w:rsidRDefault="00B50066" w:rsidP="00975C4A">
            <w:pPr>
              <w:rPr>
                <w:rFonts w:ascii="Times New Roman" w:hAnsi="Times New Roman" w:cs="Times New Roman"/>
              </w:rPr>
            </w:pPr>
            <w:r w:rsidRPr="00B50066">
              <w:rPr>
                <w:rFonts w:ascii="Times New Roman" w:hAnsi="Times New Roman" w:cs="Times New Roman"/>
              </w:rPr>
              <w:t>Genes associated with</w:t>
            </w:r>
            <w:r w:rsidRPr="00B50066">
              <w:rPr>
                <w:rFonts w:ascii="Times New Roman" w:hAnsi="Times New Roman" w:cs="Times New Roman"/>
              </w:rPr>
              <w:br/>
              <w:t>Cancer-related phenotypes</w:t>
            </w:r>
          </w:p>
        </w:tc>
        <w:tc>
          <w:tcPr>
            <w:tcW w:w="11345" w:type="dxa"/>
            <w:tcBorders>
              <w:top w:val="single" w:sz="4" w:space="0" w:color="auto"/>
            </w:tcBorders>
            <w:noWrap/>
            <w:hideMark/>
          </w:tcPr>
          <w:p w14:paraId="61187BC4" w14:textId="3DB0D6D9" w:rsidR="00B50066" w:rsidRPr="00B50066" w:rsidRDefault="00B50066" w:rsidP="00975C4A">
            <w:pPr>
              <w:rPr>
                <w:rFonts w:ascii="Times New Roman" w:hAnsi="Times New Roman" w:cs="Times New Roman"/>
                <w:i/>
                <w:iCs/>
              </w:rPr>
            </w:pPr>
            <w:r w:rsidRPr="00B50066">
              <w:rPr>
                <w:rFonts w:ascii="Times New Roman" w:hAnsi="Times New Roman" w:cs="Times New Roman"/>
                <w:b/>
                <w:bCs/>
                <w:i/>
                <w:iCs/>
              </w:rPr>
              <w:t>ADAM11</w:t>
            </w:r>
            <w:r w:rsidRPr="00B50066">
              <w:rPr>
                <w:rFonts w:ascii="Times New Roman" w:hAnsi="Times New Roman" w:cs="Times New Roman"/>
                <w:vertAlign w:val="superscript"/>
              </w:rPr>
              <w:t>a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ALPK2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B50066">
              <w:rPr>
                <w:rFonts w:ascii="Times New Roman" w:hAnsi="Times New Roman" w:cs="Times New Roman"/>
                <w:b/>
                <w:bCs/>
                <w:i/>
                <w:iCs/>
              </w:rPr>
              <w:t>APC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ASCC1</w:t>
            </w:r>
            <w:r w:rsidRPr="00B50066">
              <w:rPr>
                <w:rFonts w:ascii="Times New Roman" w:hAnsi="Times New Roman" w:cs="Times New Roman"/>
                <w:vertAlign w:val="superscript"/>
              </w:rPr>
              <w:t>a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ASIC1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B50066">
              <w:rPr>
                <w:rFonts w:ascii="Times New Roman" w:hAnsi="Times New Roman" w:cs="Times New Roman"/>
                <w:b/>
                <w:bCs/>
                <w:i/>
                <w:iCs/>
              </w:rPr>
              <w:t>BRCA2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B50066">
              <w:rPr>
                <w:rFonts w:ascii="Times New Roman" w:hAnsi="Times New Roman" w:cs="Times New Roman"/>
                <w:b/>
                <w:bCs/>
                <w:i/>
                <w:iCs/>
              </w:rPr>
              <w:t>CDH11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B50066">
              <w:rPr>
                <w:rFonts w:ascii="Times New Roman" w:hAnsi="Times New Roman" w:cs="Times New Roman"/>
                <w:b/>
                <w:bCs/>
                <w:i/>
                <w:iCs/>
              </w:rPr>
              <w:t>CERS2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CLCF1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CLSPN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DNAJC12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B50066">
              <w:rPr>
                <w:rFonts w:ascii="Times New Roman" w:hAnsi="Times New Roman" w:cs="Times New Roman"/>
                <w:b/>
                <w:bCs/>
                <w:i/>
                <w:iCs/>
              </w:rPr>
              <w:t>DSC3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B50066">
              <w:rPr>
                <w:rFonts w:ascii="Times New Roman" w:hAnsi="Times New Roman" w:cs="Times New Roman"/>
                <w:b/>
                <w:bCs/>
                <w:i/>
                <w:iCs/>
              </w:rPr>
              <w:t>DTWD1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B50066">
              <w:rPr>
                <w:rFonts w:ascii="Times New Roman" w:hAnsi="Times New Roman" w:cs="Times New Roman"/>
                <w:b/>
                <w:bCs/>
                <w:i/>
                <w:iCs/>
              </w:rPr>
              <w:t>EPBH6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B50066">
              <w:rPr>
                <w:rFonts w:ascii="Times New Roman" w:hAnsi="Times New Roman" w:cs="Times New Roman"/>
                <w:b/>
                <w:bCs/>
                <w:i/>
                <w:iCs/>
              </w:rPr>
              <w:t>ERCC3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B50066">
              <w:rPr>
                <w:rFonts w:ascii="Times New Roman" w:hAnsi="Times New Roman" w:cs="Times New Roman"/>
                <w:b/>
                <w:bCs/>
                <w:i/>
                <w:iCs/>
              </w:rPr>
              <w:t>ERCC4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ETV4</w:t>
            </w:r>
            <w:r w:rsidRPr="00B50066">
              <w:rPr>
                <w:rFonts w:ascii="Times New Roman" w:hAnsi="Times New Roman" w:cs="Times New Roman"/>
                <w:vertAlign w:val="superscript"/>
              </w:rPr>
              <w:t>a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B50066">
              <w:rPr>
                <w:rFonts w:ascii="Times New Roman" w:hAnsi="Times New Roman" w:cs="Times New Roman"/>
                <w:b/>
                <w:bCs/>
                <w:i/>
                <w:iCs/>
              </w:rPr>
              <w:t>FANCC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FLT4</w:t>
            </w:r>
            <w:r w:rsidRPr="00B50066">
              <w:rPr>
                <w:rFonts w:ascii="Times New Roman" w:hAnsi="Times New Roman" w:cs="Times New Roman"/>
                <w:vertAlign w:val="superscript"/>
              </w:rPr>
              <w:t>a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FNBP1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GDAP2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B50066">
              <w:rPr>
                <w:rFonts w:ascii="Times New Roman" w:hAnsi="Times New Roman" w:cs="Times New Roman"/>
                <w:b/>
                <w:bCs/>
                <w:i/>
                <w:iCs/>
              </w:rPr>
              <w:t>HELQ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HLTF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B50066">
              <w:rPr>
                <w:rFonts w:ascii="Times New Roman" w:hAnsi="Times New Roman" w:cs="Times New Roman"/>
                <w:b/>
                <w:bCs/>
                <w:i/>
                <w:iCs/>
              </w:rPr>
              <w:t>HRG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HSPH1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IDH1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B50066">
              <w:rPr>
                <w:rFonts w:ascii="Times New Roman" w:hAnsi="Times New Roman" w:cs="Times New Roman"/>
                <w:b/>
                <w:bCs/>
                <w:i/>
                <w:iCs/>
              </w:rPr>
              <w:t>ING1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B50066">
              <w:rPr>
                <w:rFonts w:ascii="Times New Roman" w:hAnsi="Times New Roman" w:cs="Times New Roman"/>
                <w:b/>
                <w:bCs/>
                <w:i/>
                <w:iCs/>
              </w:rPr>
              <w:t>INTS6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ITIH3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ITK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LIG4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MANBA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="00C32994">
              <w:rPr>
                <w:rFonts w:ascii="Times New Roman" w:hAnsi="Times New Roman" w:cs="Times New Roman"/>
                <w:iCs/>
              </w:rPr>
              <w:t xml:space="preserve"> 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="00C32994" w:rsidRPr="00B50066">
              <w:rPr>
                <w:rFonts w:ascii="Times New Roman" w:hAnsi="Times New Roman" w:cs="Times New Roman"/>
                <w:i/>
                <w:iCs/>
              </w:rPr>
              <w:t>MAGT1</w:t>
            </w:r>
            <w:r w:rsidR="00C32994" w:rsidRPr="00B50066">
              <w:rPr>
                <w:rFonts w:ascii="Times New Roman" w:hAnsi="Times New Roman" w:cs="Times New Roman"/>
                <w:iCs/>
                <w:vertAlign w:val="superscript"/>
              </w:rPr>
              <w:t>a</w:t>
            </w:r>
            <w:r w:rsidR="00C32994">
              <w:rPr>
                <w:rFonts w:ascii="Times New Roman" w:hAnsi="Times New Roman" w:cs="Times New Roman"/>
                <w:iCs/>
              </w:rPr>
              <w:t xml:space="preserve">, </w:t>
            </w:r>
            <w:r w:rsidR="00C32994">
              <w:rPr>
                <w:rFonts w:ascii="Times New Roman" w:hAnsi="Times New Roman" w:cs="Times New Roman"/>
                <w:i/>
                <w:iCs/>
              </w:rPr>
              <w:t>M</w:t>
            </w:r>
            <w:r w:rsidRPr="00B50066">
              <w:rPr>
                <w:rFonts w:ascii="Times New Roman" w:hAnsi="Times New Roman" w:cs="Times New Roman"/>
                <w:i/>
                <w:iCs/>
              </w:rPr>
              <w:t>MS22L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MRAS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NR3C2</w:t>
            </w:r>
            <w:r w:rsidRPr="00B50066">
              <w:rPr>
                <w:rFonts w:ascii="Times New Roman" w:hAnsi="Times New Roman" w:cs="Times New Roman"/>
                <w:vertAlign w:val="superscript"/>
              </w:rPr>
              <w:t>a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NTRK3</w:t>
            </w:r>
            <w:r w:rsidRPr="00B50066">
              <w:rPr>
                <w:rFonts w:ascii="Times New Roman" w:hAnsi="Times New Roman" w:cs="Times New Roman"/>
                <w:vertAlign w:val="superscript"/>
              </w:rPr>
              <w:t>a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PHLDB1</w:t>
            </w:r>
            <w:r w:rsidRPr="00B50066">
              <w:rPr>
                <w:rFonts w:ascii="Times New Roman" w:hAnsi="Times New Roman" w:cs="Times New Roman"/>
                <w:vertAlign w:val="superscript"/>
              </w:rPr>
              <w:t>a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B50066">
              <w:rPr>
                <w:rFonts w:ascii="Times New Roman" w:hAnsi="Times New Roman" w:cs="Times New Roman"/>
                <w:b/>
                <w:bCs/>
                <w:i/>
                <w:iCs/>
              </w:rPr>
              <w:t>POU6F2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PSCA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RALGDS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RBM15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RNF183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SEMA3C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SERPINE2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SLC4A7</w:t>
            </w:r>
            <w:r w:rsidRPr="00B50066">
              <w:rPr>
                <w:rFonts w:ascii="Times New Roman" w:hAnsi="Times New Roman" w:cs="Times New Roman"/>
                <w:vertAlign w:val="superscript"/>
              </w:rPr>
              <w:t>a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B50066">
              <w:rPr>
                <w:rFonts w:ascii="Times New Roman" w:hAnsi="Times New Roman" w:cs="Times New Roman"/>
                <w:b/>
                <w:bCs/>
                <w:i/>
                <w:iCs/>
              </w:rPr>
              <w:t>STAG1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B50066">
              <w:rPr>
                <w:rFonts w:ascii="Times New Roman" w:hAnsi="Times New Roman" w:cs="Times New Roman"/>
                <w:b/>
                <w:bCs/>
                <w:i/>
                <w:iCs/>
              </w:rPr>
              <w:t>TEP1</w:t>
            </w:r>
            <w:r w:rsidRPr="00B50066">
              <w:rPr>
                <w:rFonts w:ascii="Times New Roman" w:hAnsi="Times New Roman" w:cs="Times New Roman"/>
                <w:vertAlign w:val="superscript"/>
              </w:rPr>
              <w:t>a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B50066">
              <w:rPr>
                <w:rFonts w:ascii="Times New Roman" w:hAnsi="Times New Roman" w:cs="Times New Roman"/>
                <w:b/>
                <w:bCs/>
                <w:i/>
                <w:iCs/>
              </w:rPr>
              <w:t>TET1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TLN1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TNFRSF17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TP53I3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TRIM66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TRIM68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B50066">
              <w:rPr>
                <w:rFonts w:ascii="Times New Roman" w:hAnsi="Times New Roman" w:cs="Times New Roman"/>
                <w:b/>
                <w:bCs/>
                <w:i/>
                <w:iCs/>
              </w:rPr>
              <w:t>TRMT2A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TSHZ2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B50066">
              <w:rPr>
                <w:rFonts w:ascii="Times New Roman" w:hAnsi="Times New Roman" w:cs="Times New Roman"/>
                <w:i/>
                <w:iCs/>
              </w:rPr>
              <w:t>UGDH</w:t>
            </w:r>
            <w:r w:rsidRPr="00B50066">
              <w:rPr>
                <w:rFonts w:ascii="Times New Roman" w:hAnsi="Times New Roman" w:cs="Times New Roman"/>
                <w:vertAlign w:val="superscript"/>
              </w:rPr>
              <w:t>a</w:t>
            </w:r>
            <w:proofErr w:type="spellEnd"/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USO1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WDR74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WNT2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YTDHC2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ZBED1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B50066">
              <w:rPr>
                <w:rFonts w:ascii="Times New Roman" w:hAnsi="Times New Roman" w:cs="Times New Roman"/>
                <w:b/>
                <w:bCs/>
                <w:i/>
                <w:iCs/>
              </w:rPr>
              <w:t>ZFHX3</w:t>
            </w:r>
          </w:p>
        </w:tc>
      </w:tr>
      <w:tr w:rsidR="00B50066" w:rsidRPr="00B50066" w14:paraId="7D5E9C29" w14:textId="77777777" w:rsidTr="00975C4A">
        <w:trPr>
          <w:trHeight w:val="276"/>
        </w:trPr>
        <w:tc>
          <w:tcPr>
            <w:tcW w:w="2122" w:type="dxa"/>
            <w:noWrap/>
            <w:hideMark/>
          </w:tcPr>
          <w:p w14:paraId="534A0F80" w14:textId="77777777" w:rsidR="00B50066" w:rsidRPr="00B50066" w:rsidRDefault="00B50066" w:rsidP="00975C4A">
            <w:pPr>
              <w:rPr>
                <w:rFonts w:ascii="Times New Roman" w:hAnsi="Times New Roman" w:cs="Times New Roman"/>
              </w:rPr>
            </w:pPr>
            <w:r w:rsidRPr="00B50066">
              <w:rPr>
                <w:rFonts w:ascii="Times New Roman" w:hAnsi="Times New Roman" w:cs="Times New Roman"/>
              </w:rPr>
              <w:t>Cell adhesion</w:t>
            </w:r>
          </w:p>
        </w:tc>
        <w:tc>
          <w:tcPr>
            <w:tcW w:w="11345" w:type="dxa"/>
            <w:noWrap/>
            <w:hideMark/>
          </w:tcPr>
          <w:p w14:paraId="5B4190D8" w14:textId="77777777" w:rsidR="00B50066" w:rsidRPr="00B50066" w:rsidRDefault="00B50066" w:rsidP="00975C4A">
            <w:pPr>
              <w:rPr>
                <w:rFonts w:ascii="Times New Roman" w:hAnsi="Times New Roman" w:cs="Times New Roman"/>
                <w:i/>
                <w:iCs/>
              </w:rPr>
            </w:pPr>
            <w:r w:rsidRPr="00B50066">
              <w:rPr>
                <w:rFonts w:ascii="Times New Roman" w:hAnsi="Times New Roman" w:cs="Times New Roman"/>
                <w:i/>
                <w:iCs/>
              </w:rPr>
              <w:t>ADGRL3</w:t>
            </w:r>
            <w:r w:rsidRPr="00B50066">
              <w:rPr>
                <w:rFonts w:ascii="Times New Roman" w:hAnsi="Times New Roman" w:cs="Times New Roman"/>
                <w:vertAlign w:val="superscript"/>
              </w:rPr>
              <w:t>a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CDHR4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B50066">
              <w:rPr>
                <w:rFonts w:ascii="Times New Roman" w:hAnsi="Times New Roman" w:cs="Times New Roman"/>
                <w:b/>
                <w:bCs/>
                <w:i/>
                <w:iCs/>
              </w:rPr>
              <w:t>DSC3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SERPINB8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SETD7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TENM3</w:t>
            </w:r>
            <w:r w:rsidRPr="00B50066">
              <w:rPr>
                <w:rFonts w:ascii="Times New Roman" w:hAnsi="Times New Roman" w:cs="Times New Roman"/>
                <w:vertAlign w:val="superscript"/>
              </w:rPr>
              <w:t>a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UBASH3B</w:t>
            </w:r>
          </w:p>
        </w:tc>
      </w:tr>
      <w:tr w:rsidR="00B50066" w:rsidRPr="00B50066" w14:paraId="1AA282C0" w14:textId="77777777" w:rsidTr="00975C4A">
        <w:trPr>
          <w:trHeight w:val="276"/>
        </w:trPr>
        <w:tc>
          <w:tcPr>
            <w:tcW w:w="2122" w:type="dxa"/>
            <w:noWrap/>
            <w:hideMark/>
          </w:tcPr>
          <w:p w14:paraId="3199CE1A" w14:textId="77777777" w:rsidR="00B50066" w:rsidRPr="00B50066" w:rsidRDefault="00B50066" w:rsidP="00975C4A">
            <w:pPr>
              <w:rPr>
                <w:rFonts w:ascii="Times New Roman" w:hAnsi="Times New Roman" w:cs="Times New Roman"/>
              </w:rPr>
            </w:pPr>
            <w:r w:rsidRPr="00B50066">
              <w:rPr>
                <w:rFonts w:ascii="Times New Roman" w:hAnsi="Times New Roman" w:cs="Times New Roman"/>
              </w:rPr>
              <w:t>Cell cycle</w:t>
            </w:r>
          </w:p>
        </w:tc>
        <w:tc>
          <w:tcPr>
            <w:tcW w:w="11345" w:type="dxa"/>
            <w:noWrap/>
            <w:hideMark/>
          </w:tcPr>
          <w:p w14:paraId="74848300" w14:textId="77777777" w:rsidR="00B50066" w:rsidRPr="00B50066" w:rsidRDefault="00B50066" w:rsidP="00975C4A">
            <w:pPr>
              <w:rPr>
                <w:rFonts w:ascii="Times New Roman" w:hAnsi="Times New Roman" w:cs="Times New Roman"/>
                <w:i/>
                <w:iCs/>
              </w:rPr>
            </w:pPr>
            <w:r w:rsidRPr="00B50066">
              <w:rPr>
                <w:rFonts w:ascii="Times New Roman" w:hAnsi="Times New Roman" w:cs="Times New Roman"/>
                <w:i/>
                <w:iCs/>
              </w:rPr>
              <w:t>APLP2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ARAP1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BTG4</w:t>
            </w:r>
          </w:p>
        </w:tc>
      </w:tr>
      <w:tr w:rsidR="00B50066" w:rsidRPr="00B50066" w14:paraId="49821C0B" w14:textId="77777777" w:rsidTr="00975C4A">
        <w:trPr>
          <w:trHeight w:val="276"/>
        </w:trPr>
        <w:tc>
          <w:tcPr>
            <w:tcW w:w="2122" w:type="dxa"/>
            <w:noWrap/>
            <w:hideMark/>
          </w:tcPr>
          <w:p w14:paraId="677EBB04" w14:textId="77777777" w:rsidR="00B50066" w:rsidRPr="00B50066" w:rsidRDefault="00B50066" w:rsidP="00975C4A">
            <w:pPr>
              <w:rPr>
                <w:rFonts w:ascii="Times New Roman" w:hAnsi="Times New Roman" w:cs="Times New Roman"/>
              </w:rPr>
            </w:pPr>
            <w:r w:rsidRPr="00B50066">
              <w:rPr>
                <w:rFonts w:ascii="Times New Roman" w:hAnsi="Times New Roman" w:cs="Times New Roman"/>
              </w:rPr>
              <w:t>Cell apoptosis</w:t>
            </w:r>
          </w:p>
        </w:tc>
        <w:tc>
          <w:tcPr>
            <w:tcW w:w="11345" w:type="dxa"/>
            <w:noWrap/>
            <w:hideMark/>
          </w:tcPr>
          <w:p w14:paraId="03D97C4C" w14:textId="77777777" w:rsidR="00B50066" w:rsidRPr="00B50066" w:rsidRDefault="00B50066" w:rsidP="00975C4A">
            <w:pPr>
              <w:rPr>
                <w:rFonts w:ascii="Times New Roman" w:hAnsi="Times New Roman" w:cs="Times New Roman"/>
                <w:i/>
                <w:iCs/>
              </w:rPr>
            </w:pPr>
            <w:r w:rsidRPr="00B50066">
              <w:rPr>
                <w:rFonts w:ascii="Times New Roman" w:hAnsi="Times New Roman" w:cs="Times New Roman"/>
                <w:i/>
                <w:iCs/>
              </w:rPr>
              <w:t>AREL1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CALHM2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MNT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RNF183</w:t>
            </w:r>
            <w:r w:rsidRPr="00B50066">
              <w:rPr>
                <w:rFonts w:ascii="Times New Roman" w:hAnsi="Times New Roman" w:cs="Times New Roman"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TMEM214</w:t>
            </w:r>
          </w:p>
        </w:tc>
      </w:tr>
      <w:tr w:rsidR="00B50066" w:rsidRPr="00B50066" w14:paraId="2E3DA7F9" w14:textId="77777777" w:rsidTr="00975C4A">
        <w:trPr>
          <w:trHeight w:val="276"/>
        </w:trPr>
        <w:tc>
          <w:tcPr>
            <w:tcW w:w="2122" w:type="dxa"/>
            <w:noWrap/>
            <w:hideMark/>
          </w:tcPr>
          <w:p w14:paraId="1F7AA0D3" w14:textId="77777777" w:rsidR="00B50066" w:rsidRPr="00B50066" w:rsidRDefault="00B50066" w:rsidP="00975C4A">
            <w:pPr>
              <w:rPr>
                <w:rFonts w:ascii="Times New Roman" w:hAnsi="Times New Roman" w:cs="Times New Roman"/>
              </w:rPr>
            </w:pPr>
            <w:r w:rsidRPr="00B50066">
              <w:rPr>
                <w:rFonts w:ascii="Times New Roman" w:hAnsi="Times New Roman" w:cs="Times New Roman"/>
              </w:rPr>
              <w:t>Cell autophagy</w:t>
            </w:r>
          </w:p>
        </w:tc>
        <w:tc>
          <w:tcPr>
            <w:tcW w:w="11345" w:type="dxa"/>
            <w:noWrap/>
            <w:hideMark/>
          </w:tcPr>
          <w:p w14:paraId="3E78756D" w14:textId="77777777" w:rsidR="00B50066" w:rsidRPr="00B50066" w:rsidRDefault="00B50066" w:rsidP="00975C4A">
            <w:pPr>
              <w:rPr>
                <w:rFonts w:ascii="Times New Roman" w:hAnsi="Times New Roman" w:cs="Times New Roman"/>
                <w:i/>
                <w:iCs/>
              </w:rPr>
            </w:pPr>
            <w:r w:rsidRPr="00B50066">
              <w:rPr>
                <w:rFonts w:ascii="Times New Roman" w:hAnsi="Times New Roman" w:cs="Times New Roman"/>
                <w:i/>
                <w:iCs/>
              </w:rPr>
              <w:t>ATG2A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EVA1A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RETREG3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TRIML1</w:t>
            </w:r>
          </w:p>
        </w:tc>
      </w:tr>
      <w:tr w:rsidR="00B50066" w:rsidRPr="00B50066" w14:paraId="26D9C6E0" w14:textId="77777777" w:rsidTr="00975C4A">
        <w:trPr>
          <w:trHeight w:val="402"/>
        </w:trPr>
        <w:tc>
          <w:tcPr>
            <w:tcW w:w="2122" w:type="dxa"/>
            <w:noWrap/>
            <w:hideMark/>
          </w:tcPr>
          <w:p w14:paraId="0E61B8FA" w14:textId="77777777" w:rsidR="00B50066" w:rsidRPr="00B50066" w:rsidRDefault="00B50066" w:rsidP="00975C4A">
            <w:pPr>
              <w:rPr>
                <w:rFonts w:ascii="Times New Roman" w:hAnsi="Times New Roman" w:cs="Times New Roman"/>
              </w:rPr>
            </w:pPr>
            <w:r w:rsidRPr="00B50066">
              <w:rPr>
                <w:rFonts w:ascii="Times New Roman" w:hAnsi="Times New Roman" w:cs="Times New Roman"/>
              </w:rPr>
              <w:t>Immunity</w:t>
            </w:r>
          </w:p>
        </w:tc>
        <w:tc>
          <w:tcPr>
            <w:tcW w:w="11345" w:type="dxa"/>
            <w:noWrap/>
            <w:hideMark/>
          </w:tcPr>
          <w:p w14:paraId="5602072A" w14:textId="77777777" w:rsidR="00B50066" w:rsidRPr="00B50066" w:rsidRDefault="00B50066" w:rsidP="00975C4A">
            <w:pPr>
              <w:rPr>
                <w:rFonts w:ascii="Times New Roman" w:hAnsi="Times New Roman" w:cs="Times New Roman"/>
              </w:rPr>
            </w:pPr>
            <w:r w:rsidRPr="00B50066">
              <w:rPr>
                <w:rFonts w:ascii="Times New Roman" w:hAnsi="Times New Roman" w:cs="Times New Roman"/>
                <w:i/>
                <w:iCs/>
              </w:rPr>
              <w:t>CTLA4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DNASE1</w:t>
            </w:r>
            <w:r w:rsidRPr="00B50066">
              <w:rPr>
                <w:rFonts w:ascii="Times New Roman" w:hAnsi="Times New Roman" w:cs="Times New Roman"/>
              </w:rPr>
              <w:t xml:space="preserve">, </w:t>
            </w:r>
            <w:r w:rsidRPr="00B50066">
              <w:rPr>
                <w:rFonts w:ascii="Times New Roman" w:hAnsi="Times New Roman" w:cs="Times New Roman"/>
                <w:b/>
                <w:bCs/>
                <w:i/>
                <w:iCs/>
              </w:rPr>
              <w:t>EPHB6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FER1L5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IL12RB2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IL17F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IL19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IL20RB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IRF2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ITK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LIG4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LMBR1L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MAGT1</w:t>
            </w:r>
            <w:r w:rsidRPr="00B50066">
              <w:rPr>
                <w:rFonts w:ascii="Times New Roman" w:hAnsi="Times New Roman" w:cs="Times New Roman"/>
                <w:iCs/>
                <w:vertAlign w:val="superscript"/>
              </w:rPr>
              <w:t>a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PPIB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B50066">
              <w:rPr>
                <w:rFonts w:ascii="Times New Roman" w:hAnsi="Times New Roman" w:cs="Times New Roman"/>
                <w:i/>
                <w:iCs/>
              </w:rPr>
              <w:t>RFXANK</w:t>
            </w:r>
            <w:r w:rsidRPr="00B50066">
              <w:rPr>
                <w:rFonts w:ascii="Times New Roman" w:hAnsi="Times New Roman" w:cs="Times New Roman"/>
                <w:vertAlign w:val="superscript"/>
              </w:rPr>
              <w:t>a</w:t>
            </w:r>
            <w:proofErr w:type="spellEnd"/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SKAP2</w:t>
            </w:r>
            <w:r w:rsidRPr="00B50066">
              <w:rPr>
                <w:rFonts w:ascii="Times New Roman" w:hAnsi="Times New Roman" w:cs="Times New Roman"/>
                <w:vertAlign w:val="superscript"/>
              </w:rPr>
              <w:t>a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TNFRSF17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TNFRSF9</w:t>
            </w:r>
          </w:p>
        </w:tc>
      </w:tr>
      <w:tr w:rsidR="00B50066" w:rsidRPr="00B50066" w14:paraId="653B71BA" w14:textId="77777777" w:rsidTr="00975C4A">
        <w:trPr>
          <w:trHeight w:val="276"/>
        </w:trPr>
        <w:tc>
          <w:tcPr>
            <w:tcW w:w="2122" w:type="dxa"/>
            <w:noWrap/>
            <w:hideMark/>
          </w:tcPr>
          <w:p w14:paraId="0BAF5971" w14:textId="77777777" w:rsidR="00B50066" w:rsidRPr="00B50066" w:rsidRDefault="00B50066" w:rsidP="00975C4A">
            <w:pPr>
              <w:rPr>
                <w:rFonts w:ascii="Times New Roman" w:hAnsi="Times New Roman" w:cs="Times New Roman"/>
              </w:rPr>
            </w:pPr>
            <w:r w:rsidRPr="00B50066">
              <w:rPr>
                <w:rFonts w:ascii="Times New Roman" w:hAnsi="Times New Roman" w:cs="Times New Roman"/>
              </w:rPr>
              <w:t>DNA repair</w:t>
            </w:r>
          </w:p>
        </w:tc>
        <w:tc>
          <w:tcPr>
            <w:tcW w:w="11345" w:type="dxa"/>
            <w:noWrap/>
            <w:hideMark/>
          </w:tcPr>
          <w:p w14:paraId="61070443" w14:textId="77777777" w:rsidR="00B50066" w:rsidRPr="00B50066" w:rsidRDefault="00B50066" w:rsidP="00975C4A">
            <w:pPr>
              <w:rPr>
                <w:rFonts w:ascii="Times New Roman" w:hAnsi="Times New Roman" w:cs="Times New Roman"/>
                <w:i/>
                <w:iCs/>
              </w:rPr>
            </w:pPr>
            <w:r w:rsidRPr="00B50066">
              <w:rPr>
                <w:rFonts w:ascii="Times New Roman" w:hAnsi="Times New Roman" w:cs="Times New Roman"/>
                <w:i/>
                <w:iCs/>
              </w:rPr>
              <w:t>ASCC1</w:t>
            </w:r>
            <w:r w:rsidRPr="00B50066">
              <w:rPr>
                <w:rFonts w:ascii="Times New Roman" w:hAnsi="Times New Roman" w:cs="Times New Roman"/>
                <w:vertAlign w:val="superscript"/>
              </w:rPr>
              <w:t>a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B50066">
              <w:rPr>
                <w:rFonts w:ascii="Times New Roman" w:hAnsi="Times New Roman" w:cs="Times New Roman"/>
                <w:b/>
                <w:bCs/>
                <w:i/>
                <w:iCs/>
              </w:rPr>
              <w:t>BRCA2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CLSPN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EME1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B50066">
              <w:rPr>
                <w:rFonts w:ascii="Times New Roman" w:hAnsi="Times New Roman" w:cs="Times New Roman"/>
                <w:b/>
                <w:bCs/>
                <w:i/>
                <w:iCs/>
              </w:rPr>
              <w:t>ERCC3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B50066">
              <w:rPr>
                <w:rFonts w:ascii="Times New Roman" w:hAnsi="Times New Roman" w:cs="Times New Roman"/>
                <w:b/>
                <w:bCs/>
                <w:i/>
                <w:iCs/>
              </w:rPr>
              <w:t>ERCC4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FAAP24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B50066">
              <w:rPr>
                <w:rFonts w:ascii="Times New Roman" w:hAnsi="Times New Roman" w:cs="Times New Roman"/>
                <w:b/>
                <w:bCs/>
                <w:i/>
                <w:iCs/>
              </w:rPr>
              <w:t>FANCC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FBXO18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B50066">
              <w:rPr>
                <w:rFonts w:ascii="Times New Roman" w:hAnsi="Times New Roman" w:cs="Times New Roman"/>
                <w:b/>
                <w:bCs/>
                <w:i/>
                <w:iCs/>
              </w:rPr>
              <w:t>HELQ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KMT5B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LIG4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MMS22L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RARP3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SSRP1</w:t>
            </w:r>
            <w:r w:rsidRPr="00B50066">
              <w:rPr>
                <w:rFonts w:ascii="Times New Roman" w:hAnsi="Times New Roman" w:cs="Times New Roman"/>
                <w:iCs/>
              </w:rPr>
              <w:t>,</w:t>
            </w:r>
            <w:r w:rsidRPr="00B50066">
              <w:rPr>
                <w:rFonts w:ascii="Times New Roman" w:hAnsi="Times New Roman" w:cs="Times New Roman"/>
                <w:i/>
                <w:iCs/>
              </w:rPr>
              <w:t xml:space="preserve"> TNKS1BP1</w:t>
            </w:r>
          </w:p>
        </w:tc>
      </w:tr>
    </w:tbl>
    <w:p w14:paraId="3486E249" w14:textId="77777777" w:rsidR="00B50066" w:rsidRPr="00F409BE" w:rsidRDefault="00B50066" w:rsidP="00B50066">
      <w:pPr>
        <w:rPr>
          <w:rFonts w:ascii="Times New Roman" w:hAnsi="Times New Roman" w:cs="Times New Roman"/>
        </w:rPr>
      </w:pPr>
      <w:r w:rsidRPr="00F409BE">
        <w:rPr>
          <w:rFonts w:ascii="Times New Roman" w:hAnsi="Times New Roman" w:cs="Times New Roman"/>
        </w:rPr>
        <w:t>Notes: The bold genes represent tumor suppressor genes in cancer and “a” represents cancer-related genes that exhibit rapid evolution in extremely large carnivores.</w:t>
      </w:r>
    </w:p>
    <w:p w14:paraId="74F5D472" w14:textId="77777777" w:rsidR="00F85752" w:rsidRPr="00B50066" w:rsidRDefault="00F85752"/>
    <w:sectPr w:rsidR="00F85752" w:rsidRPr="00B50066" w:rsidSect="004A23D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14CD51" w14:textId="77777777" w:rsidR="0034108E" w:rsidRDefault="0034108E" w:rsidP="004A23D2">
      <w:r>
        <w:separator/>
      </w:r>
    </w:p>
  </w:endnote>
  <w:endnote w:type="continuationSeparator" w:id="0">
    <w:p w14:paraId="5C28A848" w14:textId="77777777" w:rsidR="0034108E" w:rsidRDefault="0034108E" w:rsidP="004A23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2298F7B" w14:textId="77777777" w:rsidR="0034108E" w:rsidRDefault="0034108E" w:rsidP="004A23D2">
      <w:r>
        <w:separator/>
      </w:r>
    </w:p>
  </w:footnote>
  <w:footnote w:type="continuationSeparator" w:id="0">
    <w:p w14:paraId="6E989BDF" w14:textId="77777777" w:rsidR="0034108E" w:rsidRDefault="0034108E" w:rsidP="004A23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6A69"/>
    <w:rsid w:val="00000F08"/>
    <w:rsid w:val="0034108E"/>
    <w:rsid w:val="004A23D2"/>
    <w:rsid w:val="00593011"/>
    <w:rsid w:val="005D58EB"/>
    <w:rsid w:val="009152C7"/>
    <w:rsid w:val="00AB4DDE"/>
    <w:rsid w:val="00AE67C6"/>
    <w:rsid w:val="00B103ED"/>
    <w:rsid w:val="00B50066"/>
    <w:rsid w:val="00B8199C"/>
    <w:rsid w:val="00BF34F2"/>
    <w:rsid w:val="00C32994"/>
    <w:rsid w:val="00DA447C"/>
    <w:rsid w:val="00DC4C9F"/>
    <w:rsid w:val="00DC4D7C"/>
    <w:rsid w:val="00E36A69"/>
    <w:rsid w:val="00EF0EFF"/>
    <w:rsid w:val="00F409BE"/>
    <w:rsid w:val="00F85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926126"/>
  <w15:chartTrackingRefBased/>
  <w15:docId w15:val="{B59D4BD1-71BA-4078-ACF8-0D6F1FAFAD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23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A23D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A23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A23D2"/>
    <w:rPr>
      <w:sz w:val="18"/>
      <w:szCs w:val="18"/>
    </w:rPr>
  </w:style>
  <w:style w:type="table" w:styleId="a7">
    <w:name w:val="Table Grid"/>
    <w:basedOn w:val="a1"/>
    <w:uiPriority w:val="39"/>
    <w:rsid w:val="004A23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6270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6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86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95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252</TotalTime>
  <Pages>1</Pages>
  <Words>183</Words>
  <Characters>1047</Characters>
  <Application>Microsoft Office Word</Application>
  <DocSecurity>0</DocSecurity>
  <Lines>8</Lines>
  <Paragraphs>2</Paragraphs>
  <ScaleCrop>false</ScaleCrop>
  <Company/>
  <LinksUpToDate>false</LinksUpToDate>
  <CharactersWithSpaces>1228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 鑫</dc:creator>
  <cp:keywords/>
  <dc:description/>
  <cp:lastModifiedBy>黄 鑫</cp:lastModifiedBy>
  <cp:revision>13</cp:revision>
  <dcterms:created xsi:type="dcterms:W3CDTF">2020-10-19T09:06:00Z</dcterms:created>
  <dcterms:modified xsi:type="dcterms:W3CDTF">2020-11-03T23:04:00Z</dcterms:modified>
</cp:coreProperties>
</file>