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D3B" w:rsidRPr="00BE1D09" w:rsidRDefault="00323723" w:rsidP="00A608D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eTable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</w:t>
      </w:r>
      <w:r w:rsidR="00A608DE" w:rsidRPr="00BE1D09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Outcomes according to first-pass intubation success in the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derivation</w:t>
      </w:r>
      <w:r w:rsidR="00A608DE" w:rsidRPr="00BE1D0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cohort. </w:t>
      </w:r>
    </w:p>
    <w:p w:rsidR="00A608DE" w:rsidRPr="00BE1D09" w:rsidRDefault="00A608D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Grilledutableau"/>
        <w:tblW w:w="9437" w:type="dxa"/>
        <w:tblLook w:val="04A0" w:firstRow="1" w:lastRow="0" w:firstColumn="1" w:lastColumn="0" w:noHBand="0" w:noVBand="1"/>
      </w:tblPr>
      <w:tblGrid>
        <w:gridCol w:w="3681"/>
        <w:gridCol w:w="1918"/>
        <w:gridCol w:w="1919"/>
        <w:gridCol w:w="1919"/>
      </w:tblGrid>
      <w:tr w:rsidR="00A608DE" w:rsidRPr="00BE1D09" w:rsidTr="00BE1D09">
        <w:trPr>
          <w:trHeight w:val="860"/>
        </w:trPr>
        <w:tc>
          <w:tcPr>
            <w:tcW w:w="3681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Variable</w:t>
            </w:r>
          </w:p>
        </w:tc>
        <w:tc>
          <w:tcPr>
            <w:tcW w:w="1918" w:type="dxa"/>
            <w:hideMark/>
          </w:tcPr>
          <w:p w:rsid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proofErr w:type="spellStart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Failure</w:t>
            </w:r>
            <w:proofErr w:type="spellEnd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</w:t>
            </w:r>
          </w:p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(n = 250)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fr-FR"/>
              </w:rPr>
            </w:pPr>
            <w:proofErr w:type="spellStart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Success</w:t>
            </w:r>
            <w:proofErr w:type="spellEnd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</w:t>
            </w:r>
          </w:p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(n = 1401)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Total </w:t>
            </w:r>
          </w:p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(n = 1651)</w:t>
            </w:r>
          </w:p>
        </w:tc>
      </w:tr>
      <w:tr w:rsidR="00A608DE" w:rsidRPr="00BE1D09" w:rsidTr="00BE1D09">
        <w:trPr>
          <w:trHeight w:val="454"/>
        </w:trPr>
        <w:tc>
          <w:tcPr>
            <w:tcW w:w="3681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Intubation </w:t>
            </w:r>
            <w:proofErr w:type="spellStart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Procedure</w:t>
            </w:r>
            <w:proofErr w:type="spellEnd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Duration</w:t>
            </w:r>
          </w:p>
        </w:tc>
        <w:tc>
          <w:tcPr>
            <w:tcW w:w="1918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A608DE" w:rsidRPr="00BE1D09" w:rsidTr="00BE1D09">
        <w:trPr>
          <w:trHeight w:val="429"/>
        </w:trPr>
        <w:tc>
          <w:tcPr>
            <w:tcW w:w="3681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N</w:t>
            </w:r>
          </w:p>
        </w:tc>
        <w:tc>
          <w:tcPr>
            <w:tcW w:w="1918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243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1352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1595</w:t>
            </w:r>
          </w:p>
        </w:tc>
      </w:tr>
      <w:tr w:rsidR="00A608DE" w:rsidRPr="00BE1D09" w:rsidTr="00BE1D09">
        <w:trPr>
          <w:trHeight w:val="429"/>
        </w:trPr>
        <w:tc>
          <w:tcPr>
            <w:tcW w:w="3681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Range</w:t>
            </w:r>
            <w:r w:rsidR="00FB71C1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(min</w:t>
            </w:r>
            <w:bookmarkStart w:id="0" w:name="_GoBack"/>
            <w:bookmarkEnd w:id="0"/>
            <w:r w:rsidR="00E00FB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918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0.6–21.4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0.0–15.0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0.0–21.4</w:t>
            </w:r>
          </w:p>
        </w:tc>
      </w:tr>
      <w:tr w:rsidR="00A608DE" w:rsidRPr="00BE1D09" w:rsidTr="00BE1D09">
        <w:trPr>
          <w:trHeight w:val="429"/>
        </w:trPr>
        <w:tc>
          <w:tcPr>
            <w:tcW w:w="3681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proofErr w:type="spellStart"/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Mean</w:t>
            </w:r>
            <w:proofErr w:type="spellEnd"/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(SD)</w:t>
            </w:r>
            <w:r w:rsidR="00FB71C1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(min</w:t>
            </w:r>
            <w:r w:rsidR="00E00FB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918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4.1 (3.43)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2.0 (1.12)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2.3 (1.86)</w:t>
            </w:r>
          </w:p>
        </w:tc>
      </w:tr>
      <w:tr w:rsidR="00A608DE" w:rsidRPr="00BE1D09" w:rsidTr="00BE1D09">
        <w:trPr>
          <w:trHeight w:val="429"/>
        </w:trPr>
        <w:tc>
          <w:tcPr>
            <w:tcW w:w="3681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proofErr w:type="spellStart"/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Median</w:t>
            </w:r>
            <w:proofErr w:type="spellEnd"/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(IQR)</w:t>
            </w:r>
            <w:r w:rsidR="00FB71C1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(min</w:t>
            </w:r>
            <w:r w:rsidR="00E00FB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918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2.9 (2.1–4.8)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1.8 (1.4–2.2)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1.8 (1.4–2.4)</w:t>
            </w:r>
          </w:p>
        </w:tc>
      </w:tr>
      <w:tr w:rsidR="00A608DE" w:rsidRPr="00BE1D09" w:rsidTr="00BE1D09">
        <w:trPr>
          <w:trHeight w:val="860"/>
        </w:trPr>
        <w:tc>
          <w:tcPr>
            <w:tcW w:w="3681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proofErr w:type="spellStart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Severe</w:t>
            </w:r>
            <w:proofErr w:type="spellEnd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Hypoxemia</w:t>
            </w:r>
            <w:proofErr w:type="spellEnd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SpO</w:t>
            </w:r>
            <w:proofErr w:type="spellEnd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₂ &lt; 80%)</w:t>
            </w: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, n (%)</w:t>
            </w:r>
          </w:p>
        </w:tc>
        <w:tc>
          <w:tcPr>
            <w:tcW w:w="1918" w:type="dxa"/>
            <w:hideMark/>
          </w:tcPr>
          <w:p w:rsid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62/241 </w:t>
            </w:r>
          </w:p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(25.7%)</w:t>
            </w:r>
          </w:p>
        </w:tc>
        <w:tc>
          <w:tcPr>
            <w:tcW w:w="1919" w:type="dxa"/>
            <w:hideMark/>
          </w:tcPr>
          <w:p w:rsid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101/1333 </w:t>
            </w:r>
          </w:p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(7.6%)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163/1574 (10.4%)</w:t>
            </w:r>
          </w:p>
        </w:tc>
      </w:tr>
      <w:tr w:rsidR="00A608DE" w:rsidRPr="00BE1D09" w:rsidTr="00BE1D09">
        <w:trPr>
          <w:trHeight w:val="429"/>
        </w:trPr>
        <w:tc>
          <w:tcPr>
            <w:tcW w:w="3681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Minimum </w:t>
            </w:r>
            <w:proofErr w:type="spellStart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Systolic</w:t>
            </w:r>
            <w:proofErr w:type="spellEnd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Blood Pressure</w:t>
            </w:r>
          </w:p>
        </w:tc>
        <w:tc>
          <w:tcPr>
            <w:tcW w:w="1918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A608DE" w:rsidRPr="00BE1D09" w:rsidTr="00BE1D09">
        <w:trPr>
          <w:trHeight w:val="429"/>
        </w:trPr>
        <w:tc>
          <w:tcPr>
            <w:tcW w:w="3681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N</w:t>
            </w:r>
          </w:p>
        </w:tc>
        <w:tc>
          <w:tcPr>
            <w:tcW w:w="1918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237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1303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1540</w:t>
            </w:r>
          </w:p>
        </w:tc>
      </w:tr>
      <w:tr w:rsidR="00A608DE" w:rsidRPr="00BE1D09" w:rsidTr="00BE1D09">
        <w:trPr>
          <w:trHeight w:val="429"/>
        </w:trPr>
        <w:tc>
          <w:tcPr>
            <w:tcW w:w="3681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Range</w:t>
            </w:r>
            <w:r w:rsidR="00E00FB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="00E00FB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mmHg</w:t>
            </w:r>
            <w:proofErr w:type="spellEnd"/>
            <w:r w:rsidR="00E00FB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918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0–222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0–230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0–230</w:t>
            </w:r>
          </w:p>
        </w:tc>
      </w:tr>
      <w:tr w:rsidR="00A608DE" w:rsidRPr="00BE1D09" w:rsidTr="00BE1D09">
        <w:trPr>
          <w:trHeight w:val="454"/>
        </w:trPr>
        <w:tc>
          <w:tcPr>
            <w:tcW w:w="3681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proofErr w:type="spellStart"/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Mean</w:t>
            </w:r>
            <w:proofErr w:type="spellEnd"/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(SD)</w:t>
            </w:r>
            <w:r w:rsidR="00E00FB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="00E00FB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mmHg</w:t>
            </w:r>
            <w:proofErr w:type="spellEnd"/>
            <w:r w:rsidR="00E00FB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918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124.6 (37.91)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119.7 (33.13)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120.5 (33.94)</w:t>
            </w:r>
          </w:p>
        </w:tc>
      </w:tr>
      <w:tr w:rsidR="00A608DE" w:rsidRPr="00BE1D09" w:rsidTr="00BE1D09">
        <w:trPr>
          <w:trHeight w:val="429"/>
        </w:trPr>
        <w:tc>
          <w:tcPr>
            <w:tcW w:w="3681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proofErr w:type="spellStart"/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Median</w:t>
            </w:r>
            <w:proofErr w:type="spellEnd"/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(IQR)</w:t>
            </w:r>
            <w:r w:rsidR="00E00FB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="00E00FB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mmHg</w:t>
            </w:r>
            <w:proofErr w:type="spellEnd"/>
            <w:r w:rsidR="00E00FBB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1918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124 (102–150)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117 (97–140)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118 (98–142)</w:t>
            </w:r>
          </w:p>
        </w:tc>
      </w:tr>
      <w:tr w:rsidR="00A608DE" w:rsidRPr="00BE1D09" w:rsidTr="00BE1D09">
        <w:trPr>
          <w:trHeight w:val="429"/>
        </w:trPr>
        <w:tc>
          <w:tcPr>
            <w:tcW w:w="3681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proofErr w:type="spellStart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Cardiac</w:t>
            </w:r>
            <w:proofErr w:type="spellEnd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Arrest</w:t>
            </w:r>
            <w:proofErr w:type="spellEnd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Yes</w:t>
            </w:r>
            <w:proofErr w:type="spellEnd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)</w:t>
            </w: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, n (%)</w:t>
            </w:r>
          </w:p>
        </w:tc>
        <w:tc>
          <w:tcPr>
            <w:tcW w:w="1918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8 (3.2%)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26 (1.9%)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34 (2.1%)</w:t>
            </w:r>
          </w:p>
        </w:tc>
      </w:tr>
      <w:tr w:rsidR="00A608DE" w:rsidRPr="00BE1D09" w:rsidTr="00BE1D09">
        <w:trPr>
          <w:trHeight w:val="429"/>
        </w:trPr>
        <w:tc>
          <w:tcPr>
            <w:tcW w:w="3681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ICU </w:t>
            </w:r>
            <w:proofErr w:type="spellStart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Mortality</w:t>
            </w:r>
            <w:proofErr w:type="spellEnd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 xml:space="preserve"> (</w:t>
            </w:r>
            <w:proofErr w:type="spellStart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Yes</w:t>
            </w:r>
            <w:proofErr w:type="spellEnd"/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)</w:t>
            </w: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, n (%)</w:t>
            </w:r>
          </w:p>
        </w:tc>
        <w:tc>
          <w:tcPr>
            <w:tcW w:w="1918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67 (26.8%)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421 (30.0%)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488 (29.6%)</w:t>
            </w:r>
          </w:p>
        </w:tc>
      </w:tr>
      <w:tr w:rsidR="00A608DE" w:rsidRPr="00BE1D09" w:rsidTr="00BE1D09">
        <w:trPr>
          <w:trHeight w:val="406"/>
        </w:trPr>
        <w:tc>
          <w:tcPr>
            <w:tcW w:w="3681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fr-FR"/>
              </w:rPr>
            </w:pPr>
            <w:r w:rsidRPr="00BE1D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fr-FR"/>
              </w:rPr>
              <w:t>In-Hospital Mortality (Yes)</w:t>
            </w: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fr-FR"/>
              </w:rPr>
              <w:t>, n (%)</w:t>
            </w:r>
          </w:p>
        </w:tc>
        <w:tc>
          <w:tcPr>
            <w:tcW w:w="1918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72 (28.8%)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487 (34.8%)</w:t>
            </w:r>
          </w:p>
        </w:tc>
        <w:tc>
          <w:tcPr>
            <w:tcW w:w="1919" w:type="dxa"/>
            <w:hideMark/>
          </w:tcPr>
          <w:p w:rsidR="00A608DE" w:rsidRPr="00BE1D09" w:rsidRDefault="00A608DE" w:rsidP="00A608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BE1D0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559 (33.9%)</w:t>
            </w:r>
          </w:p>
        </w:tc>
      </w:tr>
    </w:tbl>
    <w:p w:rsidR="00A608DE" w:rsidRPr="00BE1D09" w:rsidRDefault="00A608DE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A608DE" w:rsidRPr="00BE1D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8DE"/>
    <w:rsid w:val="00323723"/>
    <w:rsid w:val="00A608DE"/>
    <w:rsid w:val="00B55D3B"/>
    <w:rsid w:val="00BE1D09"/>
    <w:rsid w:val="00E00FBB"/>
    <w:rsid w:val="00FB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34E32"/>
  <w15:chartTrackingRefBased/>
  <w15:docId w15:val="{B6E063EA-E112-4C3A-9F96-09F863B46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608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link w:val="Titre2Car"/>
    <w:uiPriority w:val="9"/>
    <w:qFormat/>
    <w:rsid w:val="00A608D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08DE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styleId="lev">
    <w:name w:val="Strong"/>
    <w:basedOn w:val="Policepardfaut"/>
    <w:uiPriority w:val="22"/>
    <w:qFormat/>
    <w:rsid w:val="00A608DE"/>
    <w:rPr>
      <w:b/>
      <w:bCs/>
    </w:rPr>
  </w:style>
  <w:style w:type="character" w:styleId="Accentuation">
    <w:name w:val="Emphasis"/>
    <w:basedOn w:val="Policepardfaut"/>
    <w:uiPriority w:val="20"/>
    <w:qFormat/>
    <w:rsid w:val="00A608DE"/>
    <w:rPr>
      <w:i/>
      <w:iCs/>
    </w:rPr>
  </w:style>
  <w:style w:type="table" w:styleId="Tableausimple5">
    <w:name w:val="Plain Table 5"/>
    <w:basedOn w:val="TableauNormal"/>
    <w:uiPriority w:val="45"/>
    <w:rsid w:val="00A608D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A608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ansinterligne">
    <w:name w:val="No Spacing"/>
    <w:uiPriority w:val="1"/>
    <w:qFormat/>
    <w:rsid w:val="00A608DE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BE1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6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71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130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CHU-Nantes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DESMEDT Luc</dc:creator>
  <cp:keywords/>
  <dc:description/>
  <cp:lastModifiedBy>LASCARROU Jean Baptiste</cp:lastModifiedBy>
  <cp:revision>8</cp:revision>
  <dcterms:created xsi:type="dcterms:W3CDTF">2025-11-19T14:33:00Z</dcterms:created>
  <dcterms:modified xsi:type="dcterms:W3CDTF">2026-03-17T15:26:00Z</dcterms:modified>
</cp:coreProperties>
</file>