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FDC3A" w14:textId="444298A9" w:rsidR="00DA60F4" w:rsidRDefault="00233D9D" w:rsidP="00233D9D">
      <w:pPr>
        <w:ind w:left="-1134" w:right="-107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233D9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Annex 1: List of Documents Included for Analysis</w:t>
      </w:r>
    </w:p>
    <w:tbl>
      <w:tblPr>
        <w:tblStyle w:val="TableGrid"/>
        <w:tblW w:w="15163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703"/>
        <w:gridCol w:w="4112"/>
        <w:gridCol w:w="2410"/>
        <w:gridCol w:w="2268"/>
        <w:gridCol w:w="5670"/>
      </w:tblGrid>
      <w:tr w:rsidR="001C4EB4" w14:paraId="49F83379" w14:textId="77777777" w:rsidTr="00D23623">
        <w:tc>
          <w:tcPr>
            <w:tcW w:w="703" w:type="dxa"/>
          </w:tcPr>
          <w:p w14:paraId="7BEF9E8B" w14:textId="77777777" w:rsidR="001C4EB4" w:rsidRDefault="001C4EB4" w:rsidP="001C4EB4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12" w:type="dxa"/>
          </w:tcPr>
          <w:p w14:paraId="08544433" w14:textId="6FD2901D" w:rsidR="001C4EB4" w:rsidRPr="008228C8" w:rsidRDefault="001C4EB4" w:rsidP="00233D9D">
            <w:pPr>
              <w:ind w:right="-2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228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Document Title</w:t>
            </w:r>
          </w:p>
        </w:tc>
        <w:tc>
          <w:tcPr>
            <w:tcW w:w="2410" w:type="dxa"/>
          </w:tcPr>
          <w:p w14:paraId="23C90D6E" w14:textId="1A55DC61" w:rsidR="001C4EB4" w:rsidRPr="008228C8" w:rsidRDefault="001C4EB4" w:rsidP="00233D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228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Type</w:t>
            </w:r>
          </w:p>
        </w:tc>
        <w:tc>
          <w:tcPr>
            <w:tcW w:w="2268" w:type="dxa"/>
          </w:tcPr>
          <w:p w14:paraId="7314F193" w14:textId="4359B137" w:rsidR="001C4EB4" w:rsidRPr="008228C8" w:rsidRDefault="001C4EB4" w:rsidP="00233D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228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Case</w:t>
            </w:r>
            <w:r w:rsidR="00D61C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/Theme</w:t>
            </w:r>
          </w:p>
        </w:tc>
        <w:tc>
          <w:tcPr>
            <w:tcW w:w="5670" w:type="dxa"/>
          </w:tcPr>
          <w:p w14:paraId="05849296" w14:textId="6B8A7302" w:rsidR="001C4EB4" w:rsidRPr="008228C8" w:rsidRDefault="006208E4" w:rsidP="00233D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Source</w:t>
            </w:r>
          </w:p>
        </w:tc>
      </w:tr>
      <w:tr w:rsidR="00856045" w14:paraId="1F5E679D" w14:textId="77777777" w:rsidTr="00D23623">
        <w:tc>
          <w:tcPr>
            <w:tcW w:w="703" w:type="dxa"/>
          </w:tcPr>
          <w:p w14:paraId="537EDAA5" w14:textId="5568F3D9" w:rsidR="00856045" w:rsidRPr="008228C8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lang w:val="en-NG"/>
              </w:rPr>
            </w:pPr>
            <w:r>
              <w:rPr>
                <w:rFonts w:ascii="Times New Roman" w:hAnsi="Times New Roman" w:cs="Times New Roman"/>
                <w:lang w:val="en-NG"/>
              </w:rPr>
              <w:t>1.</w:t>
            </w:r>
          </w:p>
        </w:tc>
        <w:tc>
          <w:tcPr>
            <w:tcW w:w="4112" w:type="dxa"/>
          </w:tcPr>
          <w:p w14:paraId="4496C5B5" w14:textId="2CC61E44" w:rsidR="00856045" w:rsidRPr="00184BDD" w:rsidRDefault="00856045" w:rsidP="00856045">
            <w:pPr>
              <w:ind w:right="-21"/>
              <w:rPr>
                <w:rFonts w:ascii="Times New Roman" w:hAnsi="Times New Roman" w:cs="Times New Roman"/>
                <w:sz w:val="24"/>
                <w:szCs w:val="24"/>
                <w:lang w:val="en-NG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Cooperation Framework between the government of the Republic of Kenya and the Government of the United States of America on Health</w:t>
            </w:r>
          </w:p>
        </w:tc>
        <w:tc>
          <w:tcPr>
            <w:tcW w:w="2410" w:type="dxa"/>
          </w:tcPr>
          <w:p w14:paraId="672B7B75" w14:textId="4783E9E9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MOU</w:t>
            </w:r>
          </w:p>
        </w:tc>
        <w:tc>
          <w:tcPr>
            <w:tcW w:w="2268" w:type="dxa"/>
          </w:tcPr>
          <w:p w14:paraId="0A2C1505" w14:textId="2AB1719D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Agreement</w:t>
            </w:r>
          </w:p>
        </w:tc>
        <w:tc>
          <w:tcPr>
            <w:tcW w:w="5670" w:type="dxa"/>
          </w:tcPr>
          <w:p w14:paraId="74606DA6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Cooperation Framework between the government of the Republic of Kenya and the Government of the United States of America on Health: retrieve from </w:t>
            </w:r>
            <w:hyperlink r:id="rId5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https://healthpolicy-watch.news/wp-content/uploads/2025/12/US-Kenya-MO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U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.pdf</w:t>
              </w:r>
            </w:hyperlink>
          </w:p>
          <w:p w14:paraId="582F084D" w14:textId="77777777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045" w14:paraId="4EB8D11F" w14:textId="77777777" w:rsidTr="00D23623">
        <w:tc>
          <w:tcPr>
            <w:tcW w:w="703" w:type="dxa"/>
          </w:tcPr>
          <w:p w14:paraId="5BC3E8DC" w14:textId="365FB076" w:rsidR="00856045" w:rsidRPr="008228C8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lang w:val="en-NG"/>
              </w:rPr>
            </w:pPr>
            <w:r>
              <w:rPr>
                <w:rFonts w:ascii="Times New Roman" w:hAnsi="Times New Roman" w:cs="Times New Roman"/>
                <w:lang w:val="en-NG"/>
              </w:rPr>
              <w:t>2.</w:t>
            </w:r>
          </w:p>
        </w:tc>
        <w:tc>
          <w:tcPr>
            <w:tcW w:w="4112" w:type="dxa"/>
          </w:tcPr>
          <w:p w14:paraId="05C92FF2" w14:textId="325B5C70" w:rsidR="00856045" w:rsidRPr="00184BDD" w:rsidRDefault="00856045" w:rsidP="00856045">
            <w:pPr>
              <w:ind w:right="-21"/>
              <w:rPr>
                <w:rFonts w:ascii="Times New Roman" w:hAnsi="Times New Roman" w:cs="Times New Roman"/>
                <w:sz w:val="24"/>
                <w:szCs w:val="24"/>
                <w:lang w:val="en-NG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Memorandum of Understanding Between the Government of the United States of America and the Government of The Republic of Zambia</w:t>
            </w:r>
          </w:p>
        </w:tc>
        <w:tc>
          <w:tcPr>
            <w:tcW w:w="2410" w:type="dxa"/>
          </w:tcPr>
          <w:p w14:paraId="1240F93C" w14:textId="75F5F426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MOU</w:t>
            </w:r>
          </w:p>
        </w:tc>
        <w:tc>
          <w:tcPr>
            <w:tcW w:w="2268" w:type="dxa"/>
          </w:tcPr>
          <w:p w14:paraId="61A62D9D" w14:textId="77A4503C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Agreement</w:t>
            </w:r>
          </w:p>
        </w:tc>
        <w:tc>
          <w:tcPr>
            <w:tcW w:w="5670" w:type="dxa"/>
          </w:tcPr>
          <w:p w14:paraId="75A70681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Memorandum of Understanding Between the Government of the United States of America and the Government of The Republic of Zambia: </w:t>
            </w:r>
            <w:hyperlink r:id="rId6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https://healthgap.org/wp-content/uploads/2026/03/MoU-Zambia.pdf</w:t>
              </w:r>
            </w:hyperlink>
          </w:p>
          <w:p w14:paraId="3F30D06E" w14:textId="77777777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045" w14:paraId="735B4B39" w14:textId="77777777" w:rsidTr="00D23623">
        <w:tc>
          <w:tcPr>
            <w:tcW w:w="703" w:type="dxa"/>
          </w:tcPr>
          <w:p w14:paraId="23B9DEC9" w14:textId="10017689" w:rsidR="00856045" w:rsidRPr="008228C8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lang w:val="en-NG"/>
              </w:rPr>
            </w:pPr>
            <w:r>
              <w:rPr>
                <w:rFonts w:ascii="Times New Roman" w:hAnsi="Times New Roman" w:cs="Times New Roman"/>
                <w:lang w:val="en-NG"/>
              </w:rPr>
              <w:t>3.</w:t>
            </w:r>
          </w:p>
        </w:tc>
        <w:tc>
          <w:tcPr>
            <w:tcW w:w="4112" w:type="dxa"/>
          </w:tcPr>
          <w:p w14:paraId="2CA49B30" w14:textId="5CDB4E24" w:rsidR="00856045" w:rsidRPr="00184BDD" w:rsidRDefault="00856045" w:rsidP="00856045">
            <w:pPr>
              <w:ind w:right="-21"/>
              <w:rPr>
                <w:rFonts w:ascii="Times New Roman" w:hAnsi="Times New Roman" w:cs="Times New Roman"/>
                <w:sz w:val="24"/>
                <w:szCs w:val="24"/>
                <w:lang w:val="en-NG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 Sharing Agreement between the Government of the Republic of Kenya and the Government of the United States of America</w:t>
            </w:r>
          </w:p>
        </w:tc>
        <w:tc>
          <w:tcPr>
            <w:tcW w:w="2410" w:type="dxa"/>
          </w:tcPr>
          <w:p w14:paraId="41E255EE" w14:textId="6451AC85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MOU</w:t>
            </w:r>
          </w:p>
        </w:tc>
        <w:tc>
          <w:tcPr>
            <w:tcW w:w="2268" w:type="dxa"/>
          </w:tcPr>
          <w:p w14:paraId="23076EF8" w14:textId="2C54444F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 Sharing</w:t>
            </w:r>
          </w:p>
        </w:tc>
        <w:tc>
          <w:tcPr>
            <w:tcW w:w="5670" w:type="dxa"/>
          </w:tcPr>
          <w:p w14:paraId="37CD43F2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Data Sharing Agreement between the Government of the Republic of Kenya and the Government of the United States of America: Retrieved from </w:t>
            </w:r>
            <w:hyperlink r:id="rId7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https://www.kelinkenya.org/wp-content/uploads/2025/12/Data-Sharing-Agreement-Signed-1.pdf</w:t>
              </w:r>
            </w:hyperlink>
          </w:p>
          <w:p w14:paraId="6F38DBF5" w14:textId="77777777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045" w14:paraId="6D84F632" w14:textId="77777777" w:rsidTr="00D23623">
        <w:tc>
          <w:tcPr>
            <w:tcW w:w="703" w:type="dxa"/>
          </w:tcPr>
          <w:p w14:paraId="15313116" w14:textId="720047C4" w:rsidR="00856045" w:rsidRPr="008228C8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lang w:val="en-NG"/>
              </w:rPr>
            </w:pPr>
            <w:r>
              <w:rPr>
                <w:rFonts w:ascii="Times New Roman" w:hAnsi="Times New Roman" w:cs="Times New Roman"/>
                <w:lang w:val="en-NG"/>
              </w:rPr>
              <w:t>4.</w:t>
            </w:r>
          </w:p>
        </w:tc>
        <w:tc>
          <w:tcPr>
            <w:tcW w:w="4112" w:type="dxa"/>
          </w:tcPr>
          <w:p w14:paraId="62E9CF49" w14:textId="32A23DFF" w:rsidR="00856045" w:rsidRPr="00184BDD" w:rsidRDefault="00856045" w:rsidP="00856045">
            <w:pPr>
              <w:ind w:right="-21"/>
              <w:rPr>
                <w:rFonts w:ascii="Times New Roman" w:hAnsi="Times New Roman" w:cs="Times New Roman"/>
                <w:sz w:val="24"/>
                <w:szCs w:val="24"/>
                <w:lang w:val="en-NG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NG"/>
              </w:rPr>
              <w:t xml:space="preserve">Africa CDC Declares Mpox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  <w:lang w:val="en-NG"/>
              </w:rPr>
              <w:t>A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  <w:lang w:val="en-NG"/>
              </w:rPr>
              <w:t xml:space="preserve"> Public Health Emergency of Continental Security, Mobilizing Resources Across the Continent</w:t>
            </w:r>
          </w:p>
          <w:p w14:paraId="6C91C527" w14:textId="77777777" w:rsidR="00856045" w:rsidRPr="00184BDD" w:rsidRDefault="00856045" w:rsidP="00856045">
            <w:pPr>
              <w:ind w:right="-2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2F454747" w14:textId="0313AB14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Press Release</w:t>
            </w:r>
          </w:p>
        </w:tc>
        <w:tc>
          <w:tcPr>
            <w:tcW w:w="2268" w:type="dxa"/>
          </w:tcPr>
          <w:p w14:paraId="0FCC4E08" w14:textId="7C1D14A3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Sovereignty</w:t>
            </w:r>
          </w:p>
        </w:tc>
        <w:tc>
          <w:tcPr>
            <w:tcW w:w="5670" w:type="dxa"/>
          </w:tcPr>
          <w:p w14:paraId="03D652C6" w14:textId="77777777" w:rsidR="00856045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Africa CDC. Africa CDC declares Mpox a public health emergency of continental security, mobilizing resources across the continent. Africa CDC. 2024. </w:t>
            </w:r>
            <w:hyperlink r:id="rId8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https://africacdc.org/news-item/africa-cdc-declares-mpox-a-public-health-emergency-of-continental-security-mobilizing-resources-across-the-continent/</w:t>
              </w:r>
            </w:hyperlink>
          </w:p>
          <w:p w14:paraId="2BDA3737" w14:textId="3B280590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733FC3BF" w14:textId="77777777" w:rsidTr="00D23623">
        <w:tc>
          <w:tcPr>
            <w:tcW w:w="703" w:type="dxa"/>
          </w:tcPr>
          <w:p w14:paraId="56216BE8" w14:textId="4A7DC802" w:rsidR="00856045" w:rsidRPr="008228C8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4112" w:type="dxa"/>
          </w:tcPr>
          <w:p w14:paraId="29D15B86" w14:textId="37DD0B01" w:rsidR="00856045" w:rsidRPr="00184BDD" w:rsidRDefault="00856045" w:rsidP="00856045">
            <w:pPr>
              <w:ind w:right="-2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From PHEIC to PHECs: Reclaiming Africa’s agency in global health security governance</w:t>
            </w:r>
          </w:p>
        </w:tc>
        <w:tc>
          <w:tcPr>
            <w:tcW w:w="2410" w:type="dxa"/>
          </w:tcPr>
          <w:p w14:paraId="5FB0FC3E" w14:textId="37726A9B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Peer-reviewed article</w:t>
            </w:r>
          </w:p>
        </w:tc>
        <w:tc>
          <w:tcPr>
            <w:tcW w:w="2268" w:type="dxa"/>
          </w:tcPr>
          <w:p w14:paraId="23C9CB30" w14:textId="02ADA6C8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Sovereignty</w:t>
            </w:r>
          </w:p>
        </w:tc>
        <w:tc>
          <w:tcPr>
            <w:tcW w:w="5670" w:type="dxa"/>
          </w:tcPr>
          <w:p w14:paraId="085E401A" w14:textId="77777777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55FE8" w14:textId="77777777" w:rsidR="00856045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Evaborhene</w:t>
            </w:r>
            <w:proofErr w:type="spell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NA. From PHEIC to PHECs: Reclaiming Africa’s agency in global health security governance. Globalization and Health. 2026;22(1). </w:t>
            </w:r>
            <w:hyperlink r:id="rId9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https://doi.org/10.1186/s12992-025-01177-6</w:t>
              </w:r>
            </w:hyperlink>
          </w:p>
          <w:p w14:paraId="0F84C329" w14:textId="33C42F7B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527D817A" w14:textId="77777777" w:rsidTr="00D23623">
        <w:tc>
          <w:tcPr>
            <w:tcW w:w="703" w:type="dxa"/>
          </w:tcPr>
          <w:p w14:paraId="318617F9" w14:textId="40B34548" w:rsidR="00856045" w:rsidRPr="008228C8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4112" w:type="dxa"/>
          </w:tcPr>
          <w:p w14:paraId="34FFE3E0" w14:textId="6ECD0CE0" w:rsidR="00856045" w:rsidRPr="00184BDD" w:rsidRDefault="00856045" w:rsidP="00856045">
            <w:pPr>
              <w:ind w:right="-2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Waiver from certain provisions of the TRIPS Agreement for the prevention, containment and treatment of COVID-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19: Communication from India and South Africa (IP/C/W/669).</w:t>
            </w:r>
          </w:p>
        </w:tc>
        <w:tc>
          <w:tcPr>
            <w:tcW w:w="2410" w:type="dxa"/>
          </w:tcPr>
          <w:p w14:paraId="57D5D76C" w14:textId="7AB75C96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Ministerial Statement</w:t>
            </w:r>
          </w:p>
        </w:tc>
        <w:tc>
          <w:tcPr>
            <w:tcW w:w="2268" w:type="dxa"/>
          </w:tcPr>
          <w:p w14:paraId="41B63C47" w14:textId="7A6751E8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Collective Bargaining</w:t>
            </w:r>
          </w:p>
        </w:tc>
        <w:tc>
          <w:tcPr>
            <w:tcW w:w="5670" w:type="dxa"/>
          </w:tcPr>
          <w:p w14:paraId="4AF85A11" w14:textId="77777777" w:rsidR="00856045" w:rsidRPr="00184BDD" w:rsidRDefault="00856045" w:rsidP="00856045">
            <w:pPr>
              <w:spacing w:after="80"/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WTO. Waiver from certain provisions of the TRIPS Agreement for the prevention, containment and treatment of COVID-19: Communication from India and South Africa (IP/C/W/669). World Trade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Organization. 2020. </w:t>
            </w:r>
            <w:hyperlink r:id="rId10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https://docs.wto.org/dol2fe/Pages/SS/directdoc.aspx?filename=q:/IP/C/W669.pdf&amp;Open=True</w:t>
              </w:r>
            </w:hyperlink>
          </w:p>
          <w:p w14:paraId="073334CE" w14:textId="77777777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04D86D13" w14:textId="77777777" w:rsidTr="00D23623">
        <w:tc>
          <w:tcPr>
            <w:tcW w:w="703" w:type="dxa"/>
          </w:tcPr>
          <w:p w14:paraId="77A2B3DB" w14:textId="23CE7FDC" w:rsidR="00856045" w:rsidRPr="001C4EB4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4112" w:type="dxa"/>
          </w:tcPr>
          <w:p w14:paraId="3F5B2365" w14:textId="67D51107" w:rsidR="00856045" w:rsidRPr="00184BDD" w:rsidRDefault="00856045" w:rsidP="00856045">
            <w:pPr>
              <w:ind w:right="-2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What is the Africa CDC?</w:t>
            </w:r>
          </w:p>
        </w:tc>
        <w:tc>
          <w:tcPr>
            <w:tcW w:w="2410" w:type="dxa"/>
          </w:tcPr>
          <w:p w14:paraId="2669B960" w14:textId="458F398F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Official </w:t>
            </w:r>
            <w:r w:rsidR="00074B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Report</w:t>
            </w:r>
          </w:p>
        </w:tc>
        <w:tc>
          <w:tcPr>
            <w:tcW w:w="2268" w:type="dxa"/>
          </w:tcPr>
          <w:p w14:paraId="40F96FFE" w14:textId="4F549F38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Regional </w:t>
            </w: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Institutionalisation</w:t>
            </w:r>
            <w:proofErr w:type="spellEnd"/>
          </w:p>
        </w:tc>
        <w:tc>
          <w:tcPr>
            <w:tcW w:w="5670" w:type="dxa"/>
          </w:tcPr>
          <w:p w14:paraId="086D5146" w14:textId="77777777" w:rsidR="00856045" w:rsidRPr="00184BDD" w:rsidRDefault="00856045" w:rsidP="00856045">
            <w:pPr>
              <w:spacing w:after="80"/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Africa CDC. What is the Africa CDC? Africa CDC. 2017. </w:t>
            </w:r>
            <w:hyperlink r:id="rId11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https://africacdc.org/download/what-is-the-africa-cdc/</w:t>
              </w:r>
            </w:hyperlink>
          </w:p>
          <w:p w14:paraId="3C4A2E21" w14:textId="77777777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429CAE8" w14:textId="77777777" w:rsidTr="00D23623">
        <w:tc>
          <w:tcPr>
            <w:tcW w:w="703" w:type="dxa"/>
          </w:tcPr>
          <w:p w14:paraId="63445F2E" w14:textId="156F9FEB" w:rsidR="00856045" w:rsidRPr="001C4EB4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4112" w:type="dxa"/>
          </w:tcPr>
          <w:p w14:paraId="2AA76C9D" w14:textId="1698E43E" w:rsidR="00856045" w:rsidRPr="00184BDD" w:rsidRDefault="00856045" w:rsidP="00856045">
            <w:pPr>
              <w:ind w:right="-2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Africa CDC establishes continent-wide task force to respond to global coronavirus epidemic</w:t>
            </w:r>
          </w:p>
        </w:tc>
        <w:tc>
          <w:tcPr>
            <w:tcW w:w="2410" w:type="dxa"/>
          </w:tcPr>
          <w:p w14:paraId="73FE9C92" w14:textId="1C81F6F5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Press Release</w:t>
            </w:r>
          </w:p>
        </w:tc>
        <w:tc>
          <w:tcPr>
            <w:tcW w:w="2268" w:type="dxa"/>
          </w:tcPr>
          <w:p w14:paraId="09C98F91" w14:textId="11F4C7F6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Regional </w:t>
            </w: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Institutionalisation</w:t>
            </w:r>
            <w:proofErr w:type="spellEnd"/>
          </w:p>
        </w:tc>
        <w:tc>
          <w:tcPr>
            <w:tcW w:w="5670" w:type="dxa"/>
          </w:tcPr>
          <w:p w14:paraId="12A3BD90" w14:textId="77777777" w:rsidR="00856045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Africa CDC. Africa CDC establishes continent-wide task force to respond to global coronavirus epidemic. Africa CDC. 2020. </w:t>
            </w:r>
            <w:hyperlink r:id="rId12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https://africacdc.org/news-item/africa-cdc-establishes-continent-wide-task-force-to-respond-to-global-coronavirus-epidemic/</w:t>
              </w:r>
            </w:hyperlink>
          </w:p>
          <w:p w14:paraId="14957157" w14:textId="73E3DE1E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AE6217F" w14:textId="77777777" w:rsidTr="00D23623">
        <w:tc>
          <w:tcPr>
            <w:tcW w:w="703" w:type="dxa"/>
          </w:tcPr>
          <w:p w14:paraId="2C2B2632" w14:textId="767AADF3" w:rsidR="00856045" w:rsidRPr="001C4EB4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4112" w:type="dxa"/>
          </w:tcPr>
          <w:p w14:paraId="20874529" w14:textId="2B78BAC0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Africa CDC Is Elevated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Status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Continental Public Health Agency</w:t>
            </w:r>
          </w:p>
        </w:tc>
        <w:tc>
          <w:tcPr>
            <w:tcW w:w="2410" w:type="dxa"/>
          </w:tcPr>
          <w:p w14:paraId="0075083F" w14:textId="2B042D4A" w:rsidR="00856045" w:rsidRPr="00184BDD" w:rsidRDefault="00AC3ACD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Report</w:t>
            </w:r>
          </w:p>
        </w:tc>
        <w:tc>
          <w:tcPr>
            <w:tcW w:w="2268" w:type="dxa"/>
          </w:tcPr>
          <w:p w14:paraId="24C9FDE7" w14:textId="6BE71A64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Regional </w:t>
            </w: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Institutionalisation</w:t>
            </w:r>
            <w:proofErr w:type="spellEnd"/>
          </w:p>
        </w:tc>
        <w:tc>
          <w:tcPr>
            <w:tcW w:w="5670" w:type="dxa"/>
          </w:tcPr>
          <w:p w14:paraId="3C80BCDD" w14:textId="77777777" w:rsidR="00856045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Adepoju P. Africa CDC Is Elevated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Status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Continental Public Health Agency—Health Policy Watch. 2022. </w:t>
            </w:r>
            <w:hyperlink r:id="rId13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https://healthpolicy-watch.news/africa-cdc-gets/</w:t>
              </w:r>
            </w:hyperlink>
          </w:p>
          <w:p w14:paraId="741E566A" w14:textId="31FD9685" w:rsidR="00856045" w:rsidRPr="00184BDD" w:rsidRDefault="00856045" w:rsidP="00856045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3493BD80" w14:textId="77777777" w:rsidTr="00D23623">
        <w:tc>
          <w:tcPr>
            <w:tcW w:w="703" w:type="dxa"/>
          </w:tcPr>
          <w:p w14:paraId="590B2A8F" w14:textId="48C457F0" w:rsidR="00856045" w:rsidRPr="001C4EB4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4112" w:type="dxa"/>
          </w:tcPr>
          <w:p w14:paraId="06596190" w14:textId="29D537D9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WHO Declares Mpox a Public Health Emergency—Here’s What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Know</w:t>
            </w:r>
          </w:p>
        </w:tc>
        <w:tc>
          <w:tcPr>
            <w:tcW w:w="2410" w:type="dxa"/>
          </w:tcPr>
          <w:p w14:paraId="2E008E61" w14:textId="36782AA0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Vetted News Report</w:t>
            </w:r>
          </w:p>
        </w:tc>
        <w:tc>
          <w:tcPr>
            <w:tcW w:w="2268" w:type="dxa"/>
          </w:tcPr>
          <w:p w14:paraId="6662FA80" w14:textId="5F05FE57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Regional Action</w:t>
            </w:r>
          </w:p>
        </w:tc>
        <w:tc>
          <w:tcPr>
            <w:tcW w:w="5670" w:type="dxa"/>
          </w:tcPr>
          <w:p w14:paraId="1B4C6A21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Hart R. WHO Declares Mpox a Public Health Emergency—Here’s What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Know. </w:t>
            </w: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ForbesAfrica</w:t>
            </w:r>
            <w:proofErr w:type="spell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. 2025. </w:t>
            </w:r>
            <w:hyperlink r:id="rId14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https://www.forbesafrica.com/health/2024/08/14/who-declares-mpox-a-public-he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lth-emergency-heres-what-to-know</w:t>
              </w:r>
            </w:hyperlink>
          </w:p>
          <w:p w14:paraId="7E30E37A" w14:textId="400B08D2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274B582A" w14:textId="77777777" w:rsidTr="00D23623">
        <w:tc>
          <w:tcPr>
            <w:tcW w:w="703" w:type="dxa"/>
          </w:tcPr>
          <w:p w14:paraId="0F3BCA87" w14:textId="74E8B33F" w:rsidR="00856045" w:rsidRPr="001C4EB4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112" w:type="dxa"/>
          </w:tcPr>
          <w:p w14:paraId="13C8B00A" w14:textId="10F4F7F3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Africa CDC unveils a new vision for health security and sovereignty across the continent. Africa CDC. 2025.</w:t>
            </w:r>
          </w:p>
        </w:tc>
        <w:tc>
          <w:tcPr>
            <w:tcW w:w="2410" w:type="dxa"/>
          </w:tcPr>
          <w:p w14:paraId="151633BF" w14:textId="140E5DF1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Press Release</w:t>
            </w:r>
          </w:p>
        </w:tc>
        <w:tc>
          <w:tcPr>
            <w:tcW w:w="2268" w:type="dxa"/>
          </w:tcPr>
          <w:p w14:paraId="0FCBDE23" w14:textId="38D369C6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Sovereignty</w:t>
            </w:r>
          </w:p>
        </w:tc>
        <w:tc>
          <w:tcPr>
            <w:tcW w:w="5670" w:type="dxa"/>
          </w:tcPr>
          <w:p w14:paraId="01CD694C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Africa CDC. Africa CDC unveils a new vision for health security and sovereignty across the continent. Africa CDC. 2025. </w:t>
            </w:r>
            <w:hyperlink r:id="rId15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https://africacdc.org/news-item/africa-cdc-unveils-a-new-vision-for-health-security-and-sovereignty-across-the-continent/</w:t>
              </w:r>
            </w:hyperlink>
          </w:p>
          <w:p w14:paraId="1B159D97" w14:textId="551781C5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A957664" w14:textId="77777777" w:rsidTr="00D23623">
        <w:tc>
          <w:tcPr>
            <w:tcW w:w="703" w:type="dxa"/>
          </w:tcPr>
          <w:p w14:paraId="289BBA35" w14:textId="59DBB70D" w:rsidR="00856045" w:rsidRPr="001C4EB4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112" w:type="dxa"/>
          </w:tcPr>
          <w:p w14:paraId="66590B28" w14:textId="27F597F5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Africa CDC Unveils Bold Agenda to Secure Africa’s Health Sovereignty and Cut Dependence on External Systems</w:t>
            </w:r>
          </w:p>
        </w:tc>
        <w:tc>
          <w:tcPr>
            <w:tcW w:w="2410" w:type="dxa"/>
          </w:tcPr>
          <w:p w14:paraId="010DD846" w14:textId="3A2210FC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Vetted News Report</w:t>
            </w:r>
          </w:p>
        </w:tc>
        <w:tc>
          <w:tcPr>
            <w:tcW w:w="2268" w:type="dxa"/>
          </w:tcPr>
          <w:p w14:paraId="0B2EA7A3" w14:textId="111D6737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Sovereignty</w:t>
            </w:r>
          </w:p>
        </w:tc>
        <w:tc>
          <w:tcPr>
            <w:tcW w:w="5670" w:type="dxa"/>
          </w:tcPr>
          <w:p w14:paraId="6F825898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Enoch R. Africa CDC Unveils Bold Agenda to Secure Africa’s Health Sovereignty and Cut Dependence on External Systems. Paradigm New. 2025. </w:t>
            </w:r>
            <w:hyperlink r:id="rId16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https://paradigmnews.info/africa-cdc-unveils-bold-agenda-to-secure-africas-health-sovereignty-and-cut-dependence-on-external-systems/</w:t>
              </w:r>
            </w:hyperlink>
          </w:p>
          <w:p w14:paraId="17E1C028" w14:textId="69EDAFB4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57A51F29" w14:textId="77777777" w:rsidTr="00D23623">
        <w:tc>
          <w:tcPr>
            <w:tcW w:w="703" w:type="dxa"/>
          </w:tcPr>
          <w:p w14:paraId="2551F62E" w14:textId="6F8D63CA" w:rsidR="00856045" w:rsidRPr="001C4EB4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13.</w:t>
            </w:r>
          </w:p>
        </w:tc>
        <w:tc>
          <w:tcPr>
            <w:tcW w:w="4112" w:type="dxa"/>
          </w:tcPr>
          <w:p w14:paraId="06EBBD17" w14:textId="1177618F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Africa CDC: Its evolution and key issues for its future</w:t>
            </w:r>
          </w:p>
        </w:tc>
        <w:tc>
          <w:tcPr>
            <w:tcW w:w="2410" w:type="dxa"/>
          </w:tcPr>
          <w:p w14:paraId="1CC1C970" w14:textId="3922BCB3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Report</w:t>
            </w:r>
          </w:p>
        </w:tc>
        <w:tc>
          <w:tcPr>
            <w:tcW w:w="2268" w:type="dxa"/>
          </w:tcPr>
          <w:p w14:paraId="51599C5D" w14:textId="1EB5EAE7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Sovereignty</w:t>
            </w:r>
          </w:p>
        </w:tc>
        <w:tc>
          <w:tcPr>
            <w:tcW w:w="5670" w:type="dxa"/>
          </w:tcPr>
          <w:p w14:paraId="39B84B8A" w14:textId="77777777" w:rsidR="00856045" w:rsidRPr="00184BDD" w:rsidRDefault="00856045" w:rsidP="00856045">
            <w:pPr>
              <w:spacing w:after="80"/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Michaud J, Isbell M. Africa CDC: Its evolution and key issues for its future. KFF. 2025. </w:t>
            </w:r>
            <w:hyperlink r:id="rId17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https://www.kff.org/global-health-policy/africa-cdc-its-evolution-and-key-issues-for-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ts-future/</w:t>
              </w:r>
            </w:hyperlink>
          </w:p>
          <w:p w14:paraId="75D06AFB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2C3CE8EF" w14:textId="77777777" w:rsidTr="00D23623">
        <w:tc>
          <w:tcPr>
            <w:tcW w:w="703" w:type="dxa"/>
          </w:tcPr>
          <w:p w14:paraId="38D36665" w14:textId="3B61162C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4112" w:type="dxa"/>
          </w:tcPr>
          <w:p w14:paraId="1DB00AEF" w14:textId="14E266C6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NG"/>
              </w:rPr>
              <w:t>Financing Health from Within: How Tobacco, Alcohol and Sugar Taxes Can Support Africa’s Health Priorities</w:t>
            </w:r>
          </w:p>
        </w:tc>
        <w:tc>
          <w:tcPr>
            <w:tcW w:w="2410" w:type="dxa"/>
          </w:tcPr>
          <w:p w14:paraId="05A04014" w14:textId="5F14B456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Report</w:t>
            </w:r>
          </w:p>
        </w:tc>
        <w:tc>
          <w:tcPr>
            <w:tcW w:w="2268" w:type="dxa"/>
          </w:tcPr>
          <w:p w14:paraId="6FC6FD27" w14:textId="25FC0764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Sovereignty</w:t>
            </w:r>
          </w:p>
        </w:tc>
        <w:tc>
          <w:tcPr>
            <w:tcW w:w="5670" w:type="dxa"/>
          </w:tcPr>
          <w:p w14:paraId="338E6B18" w14:textId="164B63D0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Bassey C, Solomon-Uwakwe F. </w:t>
            </w:r>
            <w:r w:rsidRPr="00184BDD">
              <w:rPr>
                <w:rFonts w:ascii="Times New Roman" w:hAnsi="Times New Roman" w:cs="Times New Roman"/>
                <w:sz w:val="24"/>
                <w:szCs w:val="24"/>
                <w:lang w:val="en-NG"/>
              </w:rPr>
              <w:t>Financing Health from Within: How Tobacco, Alcohol and Sugar Taxes Can Support Africa’s Health Priorities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. 2025. </w:t>
            </w:r>
            <w:hyperlink r:id="rId18" w:history="1">
              <w:r w:rsidRPr="006E1D3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https://nigeriahealthwatch.com/articles/thought-leadership/financing-health-from-within-how</w:t>
              </w:r>
              <w:r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2</w:t>
              </w:r>
              <w:r w:rsidRPr="006E1D3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tobaccalcohol-and-sugar-taxes-can-support-africas-health-priorities/</w:t>
              </w:r>
            </w:hyperlink>
          </w:p>
          <w:p w14:paraId="3FEAC2B8" w14:textId="56B522B6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3E8E4D6B" w14:textId="77777777" w:rsidTr="00D23623">
        <w:tc>
          <w:tcPr>
            <w:tcW w:w="703" w:type="dxa"/>
          </w:tcPr>
          <w:p w14:paraId="2A6ADA6F" w14:textId="075307AB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</w:t>
            </w:r>
          </w:p>
        </w:tc>
        <w:tc>
          <w:tcPr>
            <w:tcW w:w="4112" w:type="dxa"/>
          </w:tcPr>
          <w:p w14:paraId="6909B8BE" w14:textId="34DCA247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A Civil Society Advisory on the Implementation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br/>
              <w:t>of the Kenya–United States Cooperation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br/>
              <w:t>Framework on Health and the Data Sharing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br/>
              <w:t>Agreement</w:t>
            </w:r>
          </w:p>
        </w:tc>
        <w:tc>
          <w:tcPr>
            <w:tcW w:w="2410" w:type="dxa"/>
          </w:tcPr>
          <w:p w14:paraId="35013DE5" w14:textId="108543D1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Communique</w:t>
            </w:r>
          </w:p>
        </w:tc>
        <w:tc>
          <w:tcPr>
            <w:tcW w:w="2268" w:type="dxa"/>
          </w:tcPr>
          <w:p w14:paraId="0BB0511D" w14:textId="0F50F19B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CSO Advisory on MOU Implementation</w:t>
            </w:r>
          </w:p>
        </w:tc>
        <w:tc>
          <w:tcPr>
            <w:tcW w:w="5670" w:type="dxa"/>
          </w:tcPr>
          <w:p w14:paraId="5999AD83" w14:textId="422C444F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A Civil Society Advisory on the Implementation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br/>
              <w:t>of the Kenya–United States Cooperation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br/>
              <w:t>Framework on Health and the Data Sharing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Agreement: </w:t>
            </w:r>
            <w:hyperlink r:id="rId19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https://katibainstitute.org/wp-content/uploads/2026/05/Joint-CSO-Advocacy-on-Kenya-USA-Health-Framework.pdf</w:t>
              </w:r>
            </w:hyperlink>
          </w:p>
          <w:p w14:paraId="06246DA0" w14:textId="1BD00CCE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07775B58" w14:textId="77777777" w:rsidTr="00D23623">
        <w:tc>
          <w:tcPr>
            <w:tcW w:w="703" w:type="dxa"/>
          </w:tcPr>
          <w:p w14:paraId="2A08A9F4" w14:textId="6EBD39BE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</w:t>
            </w:r>
          </w:p>
        </w:tc>
        <w:tc>
          <w:tcPr>
            <w:tcW w:w="4112" w:type="dxa"/>
          </w:tcPr>
          <w:p w14:paraId="3B2D55C4" w14:textId="77777777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751D6" w14:textId="7AAC8A17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The United States Regrets Government of Zimbabwe Decision on Health Assistance to Zimbabwe</w:t>
            </w:r>
          </w:p>
        </w:tc>
        <w:tc>
          <w:tcPr>
            <w:tcW w:w="2410" w:type="dxa"/>
          </w:tcPr>
          <w:p w14:paraId="4B2B6F0F" w14:textId="758FEE1C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Press Release</w:t>
            </w:r>
          </w:p>
        </w:tc>
        <w:tc>
          <w:tcPr>
            <w:tcW w:w="2268" w:type="dxa"/>
          </w:tcPr>
          <w:p w14:paraId="5C507700" w14:textId="4C535CB3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Response to Resistance</w:t>
            </w:r>
          </w:p>
        </w:tc>
        <w:tc>
          <w:tcPr>
            <w:tcW w:w="5670" w:type="dxa"/>
          </w:tcPr>
          <w:p w14:paraId="532DF310" w14:textId="73B46598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For Immediate Release: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The United States Regrets Government of Zimbabwe Decision on Health Assistance to Zimbabwe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0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https://x.com/USEmbZim/status/2026563611502547288</w:t>
              </w:r>
            </w:hyperlink>
          </w:p>
          <w:p w14:paraId="15F23210" w14:textId="56F0FB2E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0F9BAC0F" w14:textId="77777777" w:rsidTr="00D23623">
        <w:tc>
          <w:tcPr>
            <w:tcW w:w="703" w:type="dxa"/>
          </w:tcPr>
          <w:p w14:paraId="4941AE54" w14:textId="4A78FEC9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</w:t>
            </w:r>
          </w:p>
        </w:tc>
        <w:tc>
          <w:tcPr>
            <w:tcW w:w="4112" w:type="dxa"/>
          </w:tcPr>
          <w:p w14:paraId="2BA6CAE1" w14:textId="4368A42E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Report on the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Virtual Meeting on the African Covid-19 Vaccine Financing and Deployment Strategy</w:t>
            </w:r>
          </w:p>
        </w:tc>
        <w:tc>
          <w:tcPr>
            <w:tcW w:w="2410" w:type="dxa"/>
          </w:tcPr>
          <w:p w14:paraId="38C1ED22" w14:textId="7DE1642B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Official Report</w:t>
            </w:r>
          </w:p>
        </w:tc>
        <w:tc>
          <w:tcPr>
            <w:tcW w:w="2268" w:type="dxa"/>
          </w:tcPr>
          <w:p w14:paraId="02B31190" w14:textId="05A0B167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Pooled Procurement</w:t>
            </w:r>
          </w:p>
        </w:tc>
        <w:tc>
          <w:tcPr>
            <w:tcW w:w="5670" w:type="dxa"/>
          </w:tcPr>
          <w:p w14:paraId="53324B24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Africa CDC. Report on: Virtual Meeting on the African Covid-19 Vaccine Financing and Deployment Strategy. 2021; </w:t>
            </w:r>
            <w:hyperlink r:id="rId21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https://africacdc.org/download/report-virtual-meeting-on-the-african-covid-19-vaccine-financing-and-deployment-strategy/</w:t>
              </w:r>
            </w:hyperlink>
          </w:p>
          <w:p w14:paraId="2AB57D7B" w14:textId="4F21C18D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6E99AF55" w14:textId="77777777" w:rsidTr="00D23623">
        <w:tc>
          <w:tcPr>
            <w:tcW w:w="703" w:type="dxa"/>
          </w:tcPr>
          <w:p w14:paraId="0DD7848B" w14:textId="28225AFA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</w:t>
            </w:r>
          </w:p>
        </w:tc>
        <w:tc>
          <w:tcPr>
            <w:tcW w:w="4112" w:type="dxa"/>
          </w:tcPr>
          <w:p w14:paraId="2B7B235D" w14:textId="26F116E4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Russian COVID-19 diplomacy in Africa: A Mixed Bag</w:t>
            </w:r>
          </w:p>
        </w:tc>
        <w:tc>
          <w:tcPr>
            <w:tcW w:w="2410" w:type="dxa"/>
          </w:tcPr>
          <w:p w14:paraId="2E0880DA" w14:textId="4220B483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Report</w:t>
            </w:r>
          </w:p>
        </w:tc>
        <w:tc>
          <w:tcPr>
            <w:tcW w:w="2268" w:type="dxa"/>
          </w:tcPr>
          <w:p w14:paraId="1743EB69" w14:textId="441BE12C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Caution on Diversification</w:t>
            </w:r>
          </w:p>
        </w:tc>
        <w:tc>
          <w:tcPr>
            <w:tcW w:w="5670" w:type="dxa"/>
          </w:tcPr>
          <w:p w14:paraId="10DA5B49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Stronski P. Russian COVID-19 diplomacy in Africa: A Mixed Bag. Carnegie Endowment for International Peace. 2021. </w:t>
            </w:r>
            <w:hyperlink r:id="rId22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https://carne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ieendowment.org/research/2021/12/russian-covid-19-diplomacy-in-afric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-a-mixed-bag</w:t>
              </w:r>
            </w:hyperlink>
          </w:p>
          <w:p w14:paraId="23AAE82C" w14:textId="7795BF51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C5936F7" w14:textId="77777777" w:rsidTr="00D23623">
        <w:tc>
          <w:tcPr>
            <w:tcW w:w="703" w:type="dxa"/>
          </w:tcPr>
          <w:p w14:paraId="69E93089" w14:textId="7681C40D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19.</w:t>
            </w:r>
          </w:p>
        </w:tc>
        <w:tc>
          <w:tcPr>
            <w:tcW w:w="4112" w:type="dxa"/>
          </w:tcPr>
          <w:p w14:paraId="1FA35200" w14:textId="49D5FB16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Innovative health financing mechanisms: The case of Africa’s unified approach to vaccine acquisition.</w:t>
            </w:r>
          </w:p>
        </w:tc>
        <w:tc>
          <w:tcPr>
            <w:tcW w:w="2410" w:type="dxa"/>
          </w:tcPr>
          <w:p w14:paraId="578D9813" w14:textId="1D63BA87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Peer-reviewed article</w:t>
            </w:r>
          </w:p>
        </w:tc>
        <w:tc>
          <w:tcPr>
            <w:tcW w:w="2268" w:type="dxa"/>
          </w:tcPr>
          <w:p w14:paraId="6E0FF514" w14:textId="1F9B584B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Pooled Procurement</w:t>
            </w:r>
          </w:p>
        </w:tc>
        <w:tc>
          <w:tcPr>
            <w:tcW w:w="5670" w:type="dxa"/>
          </w:tcPr>
          <w:p w14:paraId="4B146CE0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Ojiako</w:t>
            </w:r>
            <w:proofErr w:type="spell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CP. Innovative health financing mechanisms: The case of Africa’s unified approach to vaccine acquisition. Health Policy and Planning. 2023;39(1):84-86. </w:t>
            </w:r>
            <w:hyperlink r:id="rId23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https://doi.org/10.1093/heapol/czad109</w:t>
              </w:r>
            </w:hyperlink>
          </w:p>
          <w:p w14:paraId="7539FAD8" w14:textId="5C4D1915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0AEC42D1" w14:textId="77777777" w:rsidTr="00D23623">
        <w:tc>
          <w:tcPr>
            <w:tcW w:w="703" w:type="dxa"/>
          </w:tcPr>
          <w:p w14:paraId="10782290" w14:textId="5C9011FB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</w:t>
            </w:r>
          </w:p>
        </w:tc>
        <w:tc>
          <w:tcPr>
            <w:tcW w:w="4112" w:type="dxa"/>
          </w:tcPr>
          <w:p w14:paraId="7C3C5E9B" w14:textId="5339B745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Report on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Small Island Developing States pooled procurement initiative in the WHO African Region: From declaration to actions and results</w:t>
            </w:r>
          </w:p>
        </w:tc>
        <w:tc>
          <w:tcPr>
            <w:tcW w:w="2410" w:type="dxa"/>
          </w:tcPr>
          <w:p w14:paraId="330649E2" w14:textId="0D4CE5E9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Official Report</w:t>
            </w:r>
          </w:p>
        </w:tc>
        <w:tc>
          <w:tcPr>
            <w:tcW w:w="2268" w:type="dxa"/>
          </w:tcPr>
          <w:p w14:paraId="134D3A65" w14:textId="4777E5AC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Pooled Procurement</w:t>
            </w:r>
          </w:p>
        </w:tc>
        <w:tc>
          <w:tcPr>
            <w:tcW w:w="5670" w:type="dxa"/>
          </w:tcPr>
          <w:p w14:paraId="7C561B18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WHO Regional Office for Africa. Small Island Developing States pooled procurement initiative in the WHO African Region: From declaration to actions and results | WHO | Regional Office for Africa. 2024. </w:t>
            </w:r>
            <w:hyperlink r:id="rId24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https://www.afro.who.int/publications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small-island-developing-states-pooled-procurement-initiative-who-african-region</w:t>
              </w:r>
            </w:hyperlink>
          </w:p>
          <w:p w14:paraId="14C5FF9F" w14:textId="0DC91710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757BC57D" w14:textId="77777777" w:rsidTr="00D23623">
        <w:tc>
          <w:tcPr>
            <w:tcW w:w="703" w:type="dxa"/>
          </w:tcPr>
          <w:p w14:paraId="1D842833" w14:textId="4B282759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</w:t>
            </w:r>
          </w:p>
        </w:tc>
        <w:tc>
          <w:tcPr>
            <w:tcW w:w="4112" w:type="dxa"/>
          </w:tcPr>
          <w:p w14:paraId="5CBC8AAD" w14:textId="11143340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WTO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eclaration on the TRIPS Agreement and Public Health: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WT/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MIN(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01)/DEC/2</w:t>
            </w:r>
          </w:p>
        </w:tc>
        <w:tc>
          <w:tcPr>
            <w:tcW w:w="2410" w:type="dxa"/>
          </w:tcPr>
          <w:p w14:paraId="4820FFC4" w14:textId="18398E97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Ministerial Statement</w:t>
            </w:r>
          </w:p>
        </w:tc>
        <w:tc>
          <w:tcPr>
            <w:tcW w:w="2268" w:type="dxa"/>
          </w:tcPr>
          <w:p w14:paraId="3500D1C7" w14:textId="68BE18AE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Collective Bargaining</w:t>
            </w:r>
          </w:p>
        </w:tc>
        <w:tc>
          <w:tcPr>
            <w:tcW w:w="5670" w:type="dxa"/>
          </w:tcPr>
          <w:p w14:paraId="4600F1A3" w14:textId="382B008E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WTO</w:t>
            </w: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Declaration on the TRIPS Agreement and Public Health: WT/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MIN(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01)/DEC/2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. 2001: retrieved from </w:t>
            </w:r>
            <w:hyperlink r:id="rId25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https://www.wto.org/english/thewto_e/minist_e/min01_e/mi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decl_trips_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.htm</w:t>
              </w:r>
            </w:hyperlink>
          </w:p>
          <w:p w14:paraId="7B7C9562" w14:textId="36BB857C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EFB4C68" w14:textId="77777777" w:rsidTr="00D23623">
        <w:tc>
          <w:tcPr>
            <w:tcW w:w="703" w:type="dxa"/>
          </w:tcPr>
          <w:p w14:paraId="0C595D36" w14:textId="176A3443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</w:t>
            </w:r>
          </w:p>
        </w:tc>
        <w:tc>
          <w:tcPr>
            <w:tcW w:w="4112" w:type="dxa"/>
          </w:tcPr>
          <w:p w14:paraId="415D1F33" w14:textId="51FC3BEF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WTO Ministerial Decision on the TRIPS Agreement</w:t>
            </w:r>
          </w:p>
        </w:tc>
        <w:tc>
          <w:tcPr>
            <w:tcW w:w="2410" w:type="dxa"/>
          </w:tcPr>
          <w:p w14:paraId="2C82D0E1" w14:textId="0FAFF8D9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Ministerial Statement</w:t>
            </w:r>
          </w:p>
        </w:tc>
        <w:tc>
          <w:tcPr>
            <w:tcW w:w="2268" w:type="dxa"/>
          </w:tcPr>
          <w:p w14:paraId="31940A0D" w14:textId="2BB3FA0F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Collective Bargaining</w:t>
            </w:r>
          </w:p>
        </w:tc>
        <w:tc>
          <w:tcPr>
            <w:tcW w:w="5670" w:type="dxa"/>
          </w:tcPr>
          <w:p w14:paraId="4192E1AA" w14:textId="1B590724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WTO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Ministerial Decision on the TRIPS Agreement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WT/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MIN(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22)/30 WT/L/1141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. 2022. Retrieved from </w:t>
            </w:r>
            <w:hyperlink r:id="rId26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https://docs.wto.org/dol2fe/Pages/SS/directdoc.aspx?filename=q:/WT/MIN22/30.pdf&amp;Open=True</w:t>
              </w:r>
            </w:hyperlink>
          </w:p>
          <w:p w14:paraId="1752650C" w14:textId="71138FA1" w:rsidR="00856045" w:rsidRPr="00184BDD" w:rsidRDefault="00856045" w:rsidP="00856045">
            <w:pPr>
              <w:ind w:right="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F0AE5FC" w14:textId="77777777" w:rsidTr="00D23623">
        <w:tc>
          <w:tcPr>
            <w:tcW w:w="703" w:type="dxa"/>
          </w:tcPr>
          <w:p w14:paraId="183C9B41" w14:textId="1FC0EA41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</w:t>
            </w:r>
          </w:p>
        </w:tc>
        <w:tc>
          <w:tcPr>
            <w:tcW w:w="4112" w:type="dxa"/>
          </w:tcPr>
          <w:p w14:paraId="6EFE1AA9" w14:textId="0BF443B8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WTO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Ministerial Decision on the Trips Agreement</w:t>
            </w:r>
          </w:p>
        </w:tc>
        <w:tc>
          <w:tcPr>
            <w:tcW w:w="2410" w:type="dxa"/>
          </w:tcPr>
          <w:p w14:paraId="2551AA66" w14:textId="56FC625E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Peer-reviewed Article</w:t>
            </w:r>
          </w:p>
        </w:tc>
        <w:tc>
          <w:tcPr>
            <w:tcW w:w="2268" w:type="dxa"/>
          </w:tcPr>
          <w:p w14:paraId="4902DF33" w14:textId="402B4B02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Collective Bargaining</w:t>
            </w:r>
          </w:p>
        </w:tc>
        <w:tc>
          <w:tcPr>
            <w:tcW w:w="5670" w:type="dxa"/>
          </w:tcPr>
          <w:p w14:paraId="6CF055FB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Rutschman AS. Ministerial Decision on the Trips Agreement (WTO). International Legal Materials; 62(2):289-294. 2023. </w:t>
            </w:r>
            <w:hyperlink r:id="rId27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https://doi.org/10.1017/il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.2022.47</w:t>
              </w:r>
            </w:hyperlink>
          </w:p>
          <w:p w14:paraId="0E3980B2" w14:textId="6DEBC768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E9971E7" w14:textId="77777777" w:rsidTr="00D23623">
        <w:tc>
          <w:tcPr>
            <w:tcW w:w="703" w:type="dxa"/>
          </w:tcPr>
          <w:p w14:paraId="32863E14" w14:textId="3A19F54D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</w:t>
            </w:r>
          </w:p>
        </w:tc>
        <w:tc>
          <w:tcPr>
            <w:tcW w:w="4112" w:type="dxa"/>
          </w:tcPr>
          <w:p w14:paraId="7529609C" w14:textId="50BCC7EF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WTO ministerial decision on TRIPS Agreement fails to set rules that could save lives.</w:t>
            </w:r>
          </w:p>
        </w:tc>
        <w:tc>
          <w:tcPr>
            <w:tcW w:w="2410" w:type="dxa"/>
          </w:tcPr>
          <w:p w14:paraId="4F6C2C32" w14:textId="1D425C68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Report</w:t>
            </w:r>
          </w:p>
        </w:tc>
        <w:tc>
          <w:tcPr>
            <w:tcW w:w="2268" w:type="dxa"/>
          </w:tcPr>
          <w:p w14:paraId="03E846D2" w14:textId="7BA226B9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Collective Bargaining</w:t>
            </w:r>
          </w:p>
        </w:tc>
        <w:tc>
          <w:tcPr>
            <w:tcW w:w="5670" w:type="dxa"/>
          </w:tcPr>
          <w:p w14:paraId="62DE86AC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Amnesty International. Covid-19: WTO ministerial decision on TRIPS Agreement fails to set rules that could save lives. Amnesty International. 2022. </w:t>
            </w:r>
            <w:hyperlink r:id="rId28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https://www.amnesty.org/en/latest/news/2022/06/covid-19-wto-ministerial-decision-on-trips-agreement-fails-to-set-rules-that-could-save-lives/</w:t>
              </w:r>
            </w:hyperlink>
          </w:p>
          <w:p w14:paraId="00F192CD" w14:textId="285CBA6B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73A42C17" w14:textId="77777777" w:rsidTr="00D23623">
        <w:tc>
          <w:tcPr>
            <w:tcW w:w="703" w:type="dxa"/>
          </w:tcPr>
          <w:p w14:paraId="537A5D60" w14:textId="24A6151E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25.</w:t>
            </w:r>
          </w:p>
        </w:tc>
        <w:tc>
          <w:tcPr>
            <w:tcW w:w="4112" w:type="dxa"/>
          </w:tcPr>
          <w:p w14:paraId="54D94509" w14:textId="51D0F5BD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From proposal to compromise: The TRIPS waiver debate and the crisis of WTO decision-making.</w:t>
            </w:r>
          </w:p>
        </w:tc>
        <w:tc>
          <w:tcPr>
            <w:tcW w:w="2410" w:type="dxa"/>
          </w:tcPr>
          <w:p w14:paraId="2E3A429D" w14:textId="1D23CC1F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Peer-reviewed Article</w:t>
            </w:r>
          </w:p>
        </w:tc>
        <w:tc>
          <w:tcPr>
            <w:tcW w:w="2268" w:type="dxa"/>
          </w:tcPr>
          <w:p w14:paraId="0C1A3A6F" w14:textId="52B19F51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Collective Bargaining</w:t>
            </w:r>
          </w:p>
        </w:tc>
        <w:tc>
          <w:tcPr>
            <w:tcW w:w="5670" w:type="dxa"/>
          </w:tcPr>
          <w:p w14:paraId="1A131A78" w14:textId="77777777" w:rsidR="00856045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Syam N, Abbas MZ. From proposal to compromise: The TRIPS waiver debate and the crisis of WTO decision-making. Globalization and Health. 2026;22(9). </w:t>
            </w:r>
            <w:hyperlink r:id="rId29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i.org/10.1186/s12992-025-01176-7</w:t>
              </w:r>
            </w:hyperlink>
          </w:p>
          <w:p w14:paraId="65406D0B" w14:textId="0AE1A2EB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53F76469" w14:textId="77777777" w:rsidTr="00D23623">
        <w:tc>
          <w:tcPr>
            <w:tcW w:w="703" w:type="dxa"/>
          </w:tcPr>
          <w:p w14:paraId="460CB3FE" w14:textId="0DE44D95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26.</w:t>
            </w:r>
          </w:p>
        </w:tc>
        <w:tc>
          <w:tcPr>
            <w:tcW w:w="4112" w:type="dxa"/>
          </w:tcPr>
          <w:p w14:paraId="325C58E0" w14:textId="7EC41E14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The African Medicines Agency and Medicines Regulation: Progress, challenges, and recommendations.</w:t>
            </w:r>
          </w:p>
        </w:tc>
        <w:tc>
          <w:tcPr>
            <w:tcW w:w="2410" w:type="dxa"/>
          </w:tcPr>
          <w:p w14:paraId="1BCA4BD7" w14:textId="2D0C7762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Peer-reviewed Article</w:t>
            </w:r>
          </w:p>
        </w:tc>
        <w:tc>
          <w:tcPr>
            <w:tcW w:w="2268" w:type="dxa"/>
          </w:tcPr>
          <w:p w14:paraId="3ACC2F01" w14:textId="0774301D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Institutional autonomy</w:t>
            </w:r>
          </w:p>
        </w:tc>
        <w:tc>
          <w:tcPr>
            <w:tcW w:w="5670" w:type="dxa"/>
          </w:tcPr>
          <w:p w14:paraId="3C3642F0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Abdulwahab AA, Okafor UG, Adesuyi DS, Miranda AV, Yusuf RO, </w:t>
            </w: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Prisno</w:t>
            </w:r>
            <w:proofErr w:type="spell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D. The African Medicines Agency and Medicines Regulation: Progress, challenges, and recommendations. Health Care Science. 2024;3(5):350-359. </w:t>
            </w:r>
            <w:hyperlink r:id="rId30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https://doi.org/10.100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2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/hcs2.117</w:t>
              </w:r>
            </w:hyperlink>
          </w:p>
          <w:p w14:paraId="4634002C" w14:textId="07BDBF26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22953A35" w14:textId="77777777" w:rsidTr="00D23623">
        <w:tc>
          <w:tcPr>
            <w:tcW w:w="703" w:type="dxa"/>
          </w:tcPr>
          <w:p w14:paraId="7AE41AC1" w14:textId="143A3260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27.</w:t>
            </w:r>
          </w:p>
        </w:tc>
        <w:tc>
          <w:tcPr>
            <w:tcW w:w="4112" w:type="dxa"/>
          </w:tcPr>
          <w:p w14:paraId="6256A81C" w14:textId="769474DA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Fact Sheet: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Impact of US funding cuts on the global HIV response.</w:t>
            </w:r>
          </w:p>
        </w:tc>
        <w:tc>
          <w:tcPr>
            <w:tcW w:w="2410" w:type="dxa"/>
          </w:tcPr>
          <w:p w14:paraId="317C386D" w14:textId="2583A587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Official Report</w:t>
            </w:r>
          </w:p>
        </w:tc>
        <w:tc>
          <w:tcPr>
            <w:tcW w:w="2268" w:type="dxa"/>
          </w:tcPr>
          <w:p w14:paraId="058D89EA" w14:textId="5FC5BE86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 North (de)partnership</w:t>
            </w:r>
          </w:p>
        </w:tc>
        <w:tc>
          <w:tcPr>
            <w:tcW w:w="5670" w:type="dxa"/>
          </w:tcPr>
          <w:p w14:paraId="7252D4AA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UNAIDS. Impact of US funding cuts on the global HIV response. UNAIDS. 2025. </w:t>
            </w:r>
            <w:hyperlink r:id="rId31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https://www.unaids.org/en/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mpact-US-funding-cuts</w:t>
              </w:r>
            </w:hyperlink>
          </w:p>
          <w:p w14:paraId="21F08118" w14:textId="0A3A7639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203D1131" w14:textId="77777777" w:rsidTr="00D23623">
        <w:tc>
          <w:tcPr>
            <w:tcW w:w="703" w:type="dxa"/>
          </w:tcPr>
          <w:p w14:paraId="78F74597" w14:textId="23F25EC7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28.</w:t>
            </w:r>
          </w:p>
        </w:tc>
        <w:tc>
          <w:tcPr>
            <w:tcW w:w="4112" w:type="dxa"/>
          </w:tcPr>
          <w:p w14:paraId="1B19B451" w14:textId="6C1165A7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The impact of the PEPFAR funding freeze on HIV deaths and infections: A mathematical modelling study of seven countries in sub-Saharan Africa</w:t>
            </w:r>
          </w:p>
        </w:tc>
        <w:tc>
          <w:tcPr>
            <w:tcW w:w="2410" w:type="dxa"/>
          </w:tcPr>
          <w:p w14:paraId="4427379B" w14:textId="2DF78D77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Peer-reviewed Article</w:t>
            </w:r>
          </w:p>
        </w:tc>
        <w:tc>
          <w:tcPr>
            <w:tcW w:w="2268" w:type="dxa"/>
          </w:tcPr>
          <w:p w14:paraId="2F8D0748" w14:textId="296280EF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 North (de)partnership</w:t>
            </w:r>
          </w:p>
        </w:tc>
        <w:tc>
          <w:tcPr>
            <w:tcW w:w="5670" w:type="dxa"/>
          </w:tcPr>
          <w:p w14:paraId="434F3C75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Hontelez</w:t>
            </w:r>
            <w:proofErr w:type="spell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JAC, </w:t>
            </w: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Goymann</w:t>
            </w:r>
            <w:proofErr w:type="spell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H, Berhane Y. The impact of the PEPFAR funding freeze on HIV deaths and infections: A mathematical modelling study of seven countries in sub-Saharan Africa. </w:t>
            </w: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eClinicalMedicine</w:t>
            </w:r>
            <w:proofErr w:type="spell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. 2025. </w:t>
            </w:r>
            <w:hyperlink r:id="rId32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https://www.thelancet.com/journals/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clinm/article/PIIS2589-5370(25)00165-8/fulltext</w:t>
              </w:r>
            </w:hyperlink>
          </w:p>
          <w:p w14:paraId="505D240E" w14:textId="3D357B4E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3AA51A8D" w14:textId="77777777" w:rsidTr="00D23623">
        <w:tc>
          <w:tcPr>
            <w:tcW w:w="703" w:type="dxa"/>
          </w:tcPr>
          <w:p w14:paraId="409002B7" w14:textId="16AD17FB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29.</w:t>
            </w:r>
          </w:p>
        </w:tc>
        <w:tc>
          <w:tcPr>
            <w:tcW w:w="4112" w:type="dxa"/>
          </w:tcPr>
          <w:p w14:paraId="035DA0FB" w14:textId="5631AD3B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NG"/>
              </w:rPr>
              <w:t>Zimbabwe rejects 'lopsided' US health aid deal over data concerns</w:t>
            </w:r>
          </w:p>
        </w:tc>
        <w:tc>
          <w:tcPr>
            <w:tcW w:w="2410" w:type="dxa"/>
          </w:tcPr>
          <w:p w14:paraId="39F57202" w14:textId="3A5243BC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Vetted News Report</w:t>
            </w:r>
          </w:p>
        </w:tc>
        <w:tc>
          <w:tcPr>
            <w:tcW w:w="2268" w:type="dxa"/>
          </w:tcPr>
          <w:p w14:paraId="182392BE" w14:textId="7E0819A0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deals Resistance</w:t>
            </w:r>
          </w:p>
        </w:tc>
        <w:tc>
          <w:tcPr>
            <w:tcW w:w="5670" w:type="dxa"/>
          </w:tcPr>
          <w:p w14:paraId="4A4633BE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Nyoka S. </w:t>
            </w:r>
            <w:r w:rsidRPr="00184BDD">
              <w:rPr>
                <w:rFonts w:ascii="Times New Roman" w:hAnsi="Times New Roman" w:cs="Times New Roman"/>
                <w:sz w:val="24"/>
                <w:szCs w:val="24"/>
                <w:lang w:val="en-NG"/>
              </w:rPr>
              <w:t>Zimbabwe rejects 'lopsided' US health aid deal over data concerns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. BBC. 2026. </w:t>
            </w:r>
            <w:hyperlink r:id="rId33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https://www.bbc.com/news/articles/cwy6nd3664no</w:t>
              </w:r>
            </w:hyperlink>
          </w:p>
          <w:p w14:paraId="27C13899" w14:textId="64344A78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32520FC1" w14:textId="77777777" w:rsidTr="00D23623">
        <w:tc>
          <w:tcPr>
            <w:tcW w:w="703" w:type="dxa"/>
          </w:tcPr>
          <w:p w14:paraId="7453B3D4" w14:textId="2160CE7E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30.</w:t>
            </w:r>
          </w:p>
        </w:tc>
        <w:tc>
          <w:tcPr>
            <w:tcW w:w="4112" w:type="dxa"/>
          </w:tcPr>
          <w:p w14:paraId="576011C7" w14:textId="513E1393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Rising anger over ‘lop-sided’ and ‘immoral’ US health funding pacts with African countries.</w:t>
            </w:r>
          </w:p>
        </w:tc>
        <w:tc>
          <w:tcPr>
            <w:tcW w:w="2410" w:type="dxa"/>
          </w:tcPr>
          <w:p w14:paraId="1B96DB88" w14:textId="5DBA86DE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Vetted News Report</w:t>
            </w:r>
          </w:p>
        </w:tc>
        <w:tc>
          <w:tcPr>
            <w:tcW w:w="2268" w:type="dxa"/>
          </w:tcPr>
          <w:p w14:paraId="0570BAE4" w14:textId="41F35DC3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deals Resistance</w:t>
            </w:r>
          </w:p>
        </w:tc>
        <w:tc>
          <w:tcPr>
            <w:tcW w:w="5670" w:type="dxa"/>
          </w:tcPr>
          <w:p w14:paraId="65EE079A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Lay K. Rising anger over ‘lop-sided’ and ‘immoral’ US health funding pacts with African countries. The Guardian. 2026. </w:t>
            </w:r>
            <w:hyperlink r:id="rId34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https://www.theguardian.com/global-development/2026/feb/27/rising-anger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over-lop-sided-immoral-us-health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funding-pacts-africa-countries</w:t>
              </w:r>
            </w:hyperlink>
          </w:p>
          <w:p w14:paraId="50BE5F12" w14:textId="46CD492A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61688361" w14:textId="77777777" w:rsidTr="00D23623">
        <w:tc>
          <w:tcPr>
            <w:tcW w:w="703" w:type="dxa"/>
          </w:tcPr>
          <w:p w14:paraId="4B75A91C" w14:textId="08461F93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31.</w:t>
            </w:r>
          </w:p>
        </w:tc>
        <w:tc>
          <w:tcPr>
            <w:tcW w:w="4112" w:type="dxa"/>
          </w:tcPr>
          <w:p w14:paraId="735C4E7C" w14:textId="0CF4751A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US accused of ‘shameless exploitation’ over proposed Zambian health aid deal. The Guardian</w:t>
            </w:r>
          </w:p>
        </w:tc>
        <w:tc>
          <w:tcPr>
            <w:tcW w:w="2410" w:type="dxa"/>
          </w:tcPr>
          <w:p w14:paraId="373BE182" w14:textId="532811AA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Vetted News Report</w:t>
            </w:r>
          </w:p>
        </w:tc>
        <w:tc>
          <w:tcPr>
            <w:tcW w:w="2268" w:type="dxa"/>
          </w:tcPr>
          <w:p w14:paraId="0F4718D0" w14:textId="7240755F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deals Resistance</w:t>
            </w:r>
          </w:p>
        </w:tc>
        <w:tc>
          <w:tcPr>
            <w:tcW w:w="5670" w:type="dxa"/>
          </w:tcPr>
          <w:p w14:paraId="60AB0B1A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Green A. US accused of ‘shameless exploitation’ over proposed Zambian health aid deal. The Guardian. 2026. </w:t>
            </w:r>
            <w:hyperlink r:id="rId35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https://www.theguardian.com/global-development/2026/feb/25/zambia-us-health-aid-deal-exploitation-mining-concessions-data-s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aring-targets</w:t>
              </w:r>
            </w:hyperlink>
          </w:p>
          <w:p w14:paraId="358F9C36" w14:textId="5FB5980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50A28C31" w14:textId="77777777" w:rsidTr="00D23623">
        <w:tc>
          <w:tcPr>
            <w:tcW w:w="703" w:type="dxa"/>
          </w:tcPr>
          <w:p w14:paraId="2DD99E7E" w14:textId="0611131E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32.</w:t>
            </w:r>
          </w:p>
        </w:tc>
        <w:tc>
          <w:tcPr>
            <w:tcW w:w="4112" w:type="dxa"/>
          </w:tcPr>
          <w:p w14:paraId="68CA9CC9" w14:textId="1DBC8601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Zambia’s Draft Memorandum of Understanding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the U.S. Government: What Do We Know?</w:t>
            </w:r>
          </w:p>
        </w:tc>
        <w:tc>
          <w:tcPr>
            <w:tcW w:w="2410" w:type="dxa"/>
          </w:tcPr>
          <w:p w14:paraId="3FEDB053" w14:textId="3C3F6D43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Report</w:t>
            </w:r>
          </w:p>
        </w:tc>
        <w:tc>
          <w:tcPr>
            <w:tcW w:w="2268" w:type="dxa"/>
          </w:tcPr>
          <w:p w14:paraId="1C923546" w14:textId="10DCE48D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deals Resistance</w:t>
            </w:r>
          </w:p>
        </w:tc>
        <w:tc>
          <w:tcPr>
            <w:tcW w:w="5670" w:type="dxa"/>
          </w:tcPr>
          <w:p w14:paraId="68768831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Russell A. Zambia’s Draft Memorandum of Understanding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the U.S. Government: What Do We Know? Health GAP (Global Access Project). 2026. </w:t>
            </w:r>
            <w:hyperlink r:id="rId36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https://healthgap.org/zambias-draft-memorandum-of-understanding-with-the-u-s-gover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ment-what-do-we-know/</w:t>
              </w:r>
            </w:hyperlink>
          </w:p>
          <w:p w14:paraId="30127F18" w14:textId="4D7CDB04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3360FFE8" w14:textId="77777777" w:rsidTr="00D23623">
        <w:tc>
          <w:tcPr>
            <w:tcW w:w="703" w:type="dxa"/>
          </w:tcPr>
          <w:p w14:paraId="36D956BE" w14:textId="0929CA11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33.</w:t>
            </w:r>
          </w:p>
        </w:tc>
        <w:tc>
          <w:tcPr>
            <w:tcW w:w="4112" w:type="dxa"/>
          </w:tcPr>
          <w:p w14:paraId="3635D8D2" w14:textId="6D71CC6D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U.S. Considers Withholding H.I.V. Aid Unless Zambia Expands Minerals Access</w:t>
            </w:r>
          </w:p>
        </w:tc>
        <w:tc>
          <w:tcPr>
            <w:tcW w:w="2410" w:type="dxa"/>
          </w:tcPr>
          <w:p w14:paraId="4ACBB60C" w14:textId="194C126C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Vetted News Report</w:t>
            </w:r>
          </w:p>
        </w:tc>
        <w:tc>
          <w:tcPr>
            <w:tcW w:w="2268" w:type="dxa"/>
          </w:tcPr>
          <w:p w14:paraId="0413C853" w14:textId="18CAFA1D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Threats following resistance</w:t>
            </w:r>
          </w:p>
        </w:tc>
        <w:tc>
          <w:tcPr>
            <w:tcW w:w="5670" w:type="dxa"/>
          </w:tcPr>
          <w:p w14:paraId="3CF5BD75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Nolen S. U.S. Considers Withholding H.I.V. Aid Unless Zambia Expands Minerals Access. The New York Times. 2026. </w:t>
            </w:r>
            <w:hyperlink r:id="rId37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https://www.nytim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s.com/2026/03/16/health/zambia-hiv-aid-minerals-trump.html</w:t>
              </w:r>
            </w:hyperlink>
          </w:p>
          <w:p w14:paraId="05F8C317" w14:textId="049CE450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AB48F61" w14:textId="77777777" w:rsidTr="00D23623">
        <w:tc>
          <w:tcPr>
            <w:tcW w:w="703" w:type="dxa"/>
          </w:tcPr>
          <w:p w14:paraId="499F0A0B" w14:textId="776279A9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34.</w:t>
            </w:r>
          </w:p>
        </w:tc>
        <w:tc>
          <w:tcPr>
            <w:tcW w:w="4112" w:type="dxa"/>
          </w:tcPr>
          <w:p w14:paraId="3CD646A1" w14:textId="655780FF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Kenya’s High Court Suspends US Health Deal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s Civil Society Urges African Leaders 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o Ensure ‘Fair Terms’</w:t>
            </w:r>
          </w:p>
        </w:tc>
        <w:tc>
          <w:tcPr>
            <w:tcW w:w="2410" w:type="dxa"/>
          </w:tcPr>
          <w:p w14:paraId="03606C14" w14:textId="545C273C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Report</w:t>
            </w:r>
          </w:p>
        </w:tc>
        <w:tc>
          <w:tcPr>
            <w:tcW w:w="2268" w:type="dxa"/>
          </w:tcPr>
          <w:p w14:paraId="251EE9B9" w14:textId="47F87CF3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deals Resistance</w:t>
            </w:r>
          </w:p>
        </w:tc>
        <w:tc>
          <w:tcPr>
            <w:tcW w:w="5670" w:type="dxa"/>
          </w:tcPr>
          <w:p w14:paraId="604766A9" w14:textId="06E400DF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Cullinan K. Kenya’s High Court Suspends US Health Deal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Civil Society Urges African Leaders </w:t>
            </w:r>
            <w:proofErr w:type="gram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gram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Ensure ‘Fair Terms’—Health Policy Watch. Health Policy Watch. 2025. </w:t>
            </w:r>
            <w:hyperlink r:id="rId38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https://healthpolicy-watch.news/kenyas-high-court-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uspends-us-health-deal-as-civil-society-urges-african-leaders-to-ensure-fair-terms/</w:t>
              </w:r>
            </w:hyperlink>
          </w:p>
          <w:p w14:paraId="2DF9295D" w14:textId="5C8592EC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01AD2C78" w14:textId="77777777" w:rsidTr="00D23623">
        <w:tc>
          <w:tcPr>
            <w:tcW w:w="703" w:type="dxa"/>
          </w:tcPr>
          <w:p w14:paraId="46A8481A" w14:textId="5F07E754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35.</w:t>
            </w:r>
          </w:p>
        </w:tc>
        <w:tc>
          <w:tcPr>
            <w:tcW w:w="4112" w:type="dxa"/>
          </w:tcPr>
          <w:p w14:paraId="2B4B4C18" w14:textId="67B2538C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AU-EU partnership: Working together delivers on health</w:t>
            </w:r>
          </w:p>
        </w:tc>
        <w:tc>
          <w:tcPr>
            <w:tcW w:w="2410" w:type="dxa"/>
          </w:tcPr>
          <w:p w14:paraId="02B3002D" w14:textId="1A07B6D3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Press Release</w:t>
            </w:r>
          </w:p>
        </w:tc>
        <w:tc>
          <w:tcPr>
            <w:tcW w:w="2268" w:type="dxa"/>
          </w:tcPr>
          <w:p w14:paraId="281A6E74" w14:textId="7EDD6C4A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Partnership diversification</w:t>
            </w:r>
          </w:p>
        </w:tc>
        <w:tc>
          <w:tcPr>
            <w:tcW w:w="5670" w:type="dxa"/>
          </w:tcPr>
          <w:p w14:paraId="3B86483B" w14:textId="77777777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EEAS. AU-EU partnership: Working together delivers on health. 2025. </w:t>
            </w:r>
            <w:hyperlink r:id="rId39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https://www.eeas.europa.eu/delegations/african-union-au/au-eu-partnership-working-together-delivers-h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alth_en?s=43</w:t>
              </w:r>
            </w:hyperlink>
          </w:p>
          <w:p w14:paraId="190C2326" w14:textId="5CC023CF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6C44FFC8" w14:textId="77777777" w:rsidTr="00D23623">
        <w:tc>
          <w:tcPr>
            <w:tcW w:w="703" w:type="dxa"/>
          </w:tcPr>
          <w:p w14:paraId="051AC74A" w14:textId="06B1987C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36.</w:t>
            </w:r>
          </w:p>
        </w:tc>
        <w:tc>
          <w:tcPr>
            <w:tcW w:w="4112" w:type="dxa"/>
          </w:tcPr>
          <w:p w14:paraId="6F5C0CAA" w14:textId="20006A82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98F">
              <w:rPr>
                <w:rFonts w:ascii="Times New Roman" w:hAnsi="Times New Roman" w:cs="Times New Roman"/>
              </w:rPr>
              <w:t>Global Gateway Early-Stage Investment: Strengthening innovative projects in Africa. Africa News Agency.</w:t>
            </w:r>
          </w:p>
        </w:tc>
        <w:tc>
          <w:tcPr>
            <w:tcW w:w="2410" w:type="dxa"/>
          </w:tcPr>
          <w:p w14:paraId="395ECB19" w14:textId="16CB48DD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Vetted News Report</w:t>
            </w:r>
          </w:p>
        </w:tc>
        <w:tc>
          <w:tcPr>
            <w:tcW w:w="2268" w:type="dxa"/>
          </w:tcPr>
          <w:p w14:paraId="04A242F2" w14:textId="6A2C7CC8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Partnership diversification</w:t>
            </w:r>
          </w:p>
        </w:tc>
        <w:tc>
          <w:tcPr>
            <w:tcW w:w="5670" w:type="dxa"/>
          </w:tcPr>
          <w:p w14:paraId="3552302E" w14:textId="77777777" w:rsidR="00856045" w:rsidRDefault="00856045" w:rsidP="00856045">
            <w:pPr>
              <w:ind w:left="33" w:right="40" w:hanging="33"/>
            </w:pPr>
            <w:r w:rsidRPr="00F4098F">
              <w:rPr>
                <w:rFonts w:ascii="Times New Roman" w:hAnsi="Times New Roman" w:cs="Times New Roman"/>
              </w:rPr>
              <w:t xml:space="preserve">Africa News Agency. Global Gateway Early-Stage Investment: Strengthening innovative projects in Africa. Africa News Agency. 2026. </w:t>
            </w:r>
            <w:hyperlink r:id="rId40" w:history="1">
              <w:r w:rsidRPr="00784D53">
                <w:rPr>
                  <w:rStyle w:val="Hyperlink"/>
                  <w:rFonts w:ascii="Times New Roman" w:hAnsi="Times New Roman" w:cs="Times New Roman"/>
                </w:rPr>
                <w:t>https://africa-news-agency.com/global-gateway-early-stage-investment-strengthenin</w:t>
              </w:r>
              <w:r w:rsidRPr="00784D53">
                <w:rPr>
                  <w:rStyle w:val="Hyperlink"/>
                  <w:rFonts w:ascii="Times New Roman" w:hAnsi="Times New Roman" w:cs="Times New Roman"/>
                </w:rPr>
                <w:t>g</w:t>
              </w:r>
              <w:r w:rsidRPr="00784D53">
                <w:rPr>
                  <w:rStyle w:val="Hyperlink"/>
                  <w:rFonts w:ascii="Times New Roman" w:hAnsi="Times New Roman" w:cs="Times New Roman"/>
                </w:rPr>
                <w:t>-innovative-projects-in-africa/</w:t>
              </w:r>
            </w:hyperlink>
          </w:p>
          <w:p w14:paraId="5FEEEE9E" w14:textId="2E159A70" w:rsidR="00856045" w:rsidRPr="00184BDD" w:rsidRDefault="00856045" w:rsidP="00856045">
            <w:pPr>
              <w:ind w:left="33" w:right="40" w:hanging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045" w14:paraId="5F96132F" w14:textId="77777777" w:rsidTr="00D23623">
        <w:tc>
          <w:tcPr>
            <w:tcW w:w="703" w:type="dxa"/>
          </w:tcPr>
          <w:p w14:paraId="5AA4BAA4" w14:textId="5EC85E04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37.</w:t>
            </w:r>
          </w:p>
        </w:tc>
        <w:tc>
          <w:tcPr>
            <w:tcW w:w="4112" w:type="dxa"/>
          </w:tcPr>
          <w:p w14:paraId="01C241CB" w14:textId="677DC358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Tunis hosts forum to boost China-Africa cooperation in medicine</w:t>
            </w:r>
          </w:p>
        </w:tc>
        <w:tc>
          <w:tcPr>
            <w:tcW w:w="2410" w:type="dxa"/>
          </w:tcPr>
          <w:p w14:paraId="1462CBCF" w14:textId="029DFFBC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Vetted News Report</w:t>
            </w:r>
          </w:p>
        </w:tc>
        <w:tc>
          <w:tcPr>
            <w:tcW w:w="2268" w:type="dxa"/>
          </w:tcPr>
          <w:p w14:paraId="2D318D7C" w14:textId="0FAC8090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Partnership diversification</w:t>
            </w:r>
          </w:p>
        </w:tc>
        <w:tc>
          <w:tcPr>
            <w:tcW w:w="5670" w:type="dxa"/>
          </w:tcPr>
          <w:p w14:paraId="3BDB4F01" w14:textId="77777777" w:rsidR="00856045" w:rsidRPr="00184BDD" w:rsidRDefault="00856045" w:rsidP="00856045">
            <w:pPr>
              <w:spacing w:after="80"/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Yanyan X, Jie K. Tunis hosts forum to boost China-Africa cooperation in medicine—People’s Daily Online. People’s Daily Online. 2025. </w:t>
            </w:r>
            <w:hyperlink r:id="rId41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https://en.people.cn/n3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2025/1122/c90000-20393819.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tml</w:t>
              </w:r>
            </w:hyperlink>
          </w:p>
          <w:p w14:paraId="610D8AE3" w14:textId="77777777" w:rsidR="00856045" w:rsidRPr="00184BDD" w:rsidRDefault="00856045" w:rsidP="00856045">
            <w:pPr>
              <w:ind w:right="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3640508" w14:textId="77777777" w:rsidTr="00D23623">
        <w:tc>
          <w:tcPr>
            <w:tcW w:w="703" w:type="dxa"/>
          </w:tcPr>
          <w:p w14:paraId="4E8925C4" w14:textId="6C7C191C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4112" w:type="dxa"/>
          </w:tcPr>
          <w:p w14:paraId="7E7AAF35" w14:textId="7B21E2F9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98F">
              <w:rPr>
                <w:rFonts w:ascii="Times New Roman" w:hAnsi="Times New Roman" w:cs="Times New Roman"/>
              </w:rPr>
              <w:t xml:space="preserve">2024 FOCAC Beijing Summit: A New Chapter? </w:t>
            </w:r>
          </w:p>
        </w:tc>
        <w:tc>
          <w:tcPr>
            <w:tcW w:w="2410" w:type="dxa"/>
          </w:tcPr>
          <w:p w14:paraId="43A090BF" w14:textId="3ABDA76E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Report</w:t>
            </w:r>
          </w:p>
        </w:tc>
        <w:tc>
          <w:tcPr>
            <w:tcW w:w="2268" w:type="dxa"/>
          </w:tcPr>
          <w:p w14:paraId="01DDB90C" w14:textId="27E7296A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Partnership diversification</w:t>
            </w:r>
          </w:p>
        </w:tc>
        <w:tc>
          <w:tcPr>
            <w:tcW w:w="5670" w:type="dxa"/>
          </w:tcPr>
          <w:p w14:paraId="3210A3AD" w14:textId="6F21E4F0" w:rsidR="00856045" w:rsidRPr="00184BDD" w:rsidRDefault="00856045" w:rsidP="00856045">
            <w:pPr>
              <w:spacing w:after="80"/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4098F">
              <w:rPr>
                <w:rFonts w:ascii="Times New Roman" w:hAnsi="Times New Roman" w:cs="Times New Roman"/>
              </w:rPr>
              <w:t xml:space="preserve">Sun Y. 2024 FOCAC Beijing Summit: A New Chapter? Brookings Institution. 2024. </w:t>
            </w:r>
            <w:hyperlink r:id="rId42" w:history="1">
              <w:r w:rsidRPr="00784D53">
                <w:rPr>
                  <w:rStyle w:val="Hyperlink"/>
                  <w:rFonts w:ascii="Times New Roman" w:hAnsi="Times New Roman" w:cs="Times New Roman"/>
                </w:rPr>
                <w:t>https://www.bro</w:t>
              </w:r>
              <w:r w:rsidRPr="00784D53">
                <w:rPr>
                  <w:rStyle w:val="Hyperlink"/>
                  <w:rFonts w:ascii="Times New Roman" w:hAnsi="Times New Roman" w:cs="Times New Roman"/>
                </w:rPr>
                <w:t>o</w:t>
              </w:r>
              <w:r w:rsidRPr="00784D53">
                <w:rPr>
                  <w:rStyle w:val="Hyperlink"/>
                  <w:rFonts w:ascii="Times New Roman" w:hAnsi="Times New Roman" w:cs="Times New Roman"/>
                </w:rPr>
                <w:t>kings.edu/articles/2024-focac-beijing-summit-a-new-chapter/</w:t>
              </w:r>
            </w:hyperlink>
          </w:p>
        </w:tc>
      </w:tr>
      <w:tr w:rsidR="00856045" w14:paraId="5AAB96C9" w14:textId="77777777" w:rsidTr="00D23623">
        <w:tc>
          <w:tcPr>
            <w:tcW w:w="703" w:type="dxa"/>
          </w:tcPr>
          <w:p w14:paraId="157732F1" w14:textId="6D66852E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39.</w:t>
            </w:r>
          </w:p>
        </w:tc>
        <w:tc>
          <w:tcPr>
            <w:tcW w:w="4112" w:type="dxa"/>
          </w:tcPr>
          <w:p w14:paraId="6E569C90" w14:textId="298661E6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Ghana rebuffs US health deal – but South Africa and Zambia struggle without aid</w:t>
            </w:r>
          </w:p>
        </w:tc>
        <w:tc>
          <w:tcPr>
            <w:tcW w:w="2410" w:type="dxa"/>
          </w:tcPr>
          <w:p w14:paraId="0BC12039" w14:textId="1ADAD518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 Report</w:t>
            </w:r>
          </w:p>
        </w:tc>
        <w:tc>
          <w:tcPr>
            <w:tcW w:w="2268" w:type="dxa"/>
          </w:tcPr>
          <w:p w14:paraId="0AFDF15E" w14:textId="0DFB77B6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deals Resistance</w:t>
            </w:r>
          </w:p>
        </w:tc>
        <w:tc>
          <w:tcPr>
            <w:tcW w:w="5670" w:type="dxa"/>
          </w:tcPr>
          <w:p w14:paraId="657E00B9" w14:textId="77777777" w:rsidR="00856045" w:rsidRPr="00184BDD" w:rsidRDefault="00856045" w:rsidP="00856045">
            <w:pPr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Cullinan K. Ghana rebuffs US health deal – but South Africa and Zambia struggle without aid. Health Policy Watch. 2026. </w:t>
            </w:r>
            <w:hyperlink r:id="rId43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https://healthpolicy-watch.news/ghana-rebuffs-us-health-deal-but-south-africa-and-zambia-struggle-without-aid/</w:t>
              </w:r>
            </w:hyperlink>
          </w:p>
          <w:p w14:paraId="4B2161A3" w14:textId="4CB74208" w:rsidR="00856045" w:rsidRPr="00184BDD" w:rsidRDefault="00856045" w:rsidP="00856045">
            <w:pPr>
              <w:ind w:right="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5767F43A" w14:textId="77777777" w:rsidTr="00D23623">
        <w:tc>
          <w:tcPr>
            <w:tcW w:w="703" w:type="dxa"/>
          </w:tcPr>
          <w:p w14:paraId="64588151" w14:textId="39493533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40.</w:t>
            </w:r>
          </w:p>
        </w:tc>
        <w:tc>
          <w:tcPr>
            <w:tcW w:w="4112" w:type="dxa"/>
          </w:tcPr>
          <w:p w14:paraId="2432FA89" w14:textId="1CA61461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Understanding the African Group of Negotiators in the multilateral negotiations on climate change</w:t>
            </w:r>
          </w:p>
        </w:tc>
        <w:tc>
          <w:tcPr>
            <w:tcW w:w="2410" w:type="dxa"/>
          </w:tcPr>
          <w:p w14:paraId="52C21290" w14:textId="4E4EC7C9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Peer-reviewed Article</w:t>
            </w:r>
          </w:p>
        </w:tc>
        <w:tc>
          <w:tcPr>
            <w:tcW w:w="2268" w:type="dxa"/>
          </w:tcPr>
          <w:p w14:paraId="7A4F1260" w14:textId="53523462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Collective Action</w:t>
            </w:r>
          </w:p>
        </w:tc>
        <w:tc>
          <w:tcPr>
            <w:tcW w:w="5670" w:type="dxa"/>
          </w:tcPr>
          <w:p w14:paraId="04851BE1" w14:textId="77777777" w:rsidR="00856045" w:rsidRPr="00184BDD" w:rsidRDefault="00856045" w:rsidP="00856045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Mantlana</w:t>
            </w:r>
            <w:proofErr w:type="spell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B, </w:t>
            </w:r>
            <w:proofErr w:type="spellStart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Nondlazi</w:t>
            </w:r>
            <w:proofErr w:type="spellEnd"/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 B. Understanding the African Group of Negotiators in the multilateral negotiations on climate change. South African Journal of International Affairs. 2024;31(1):1-21. </w:t>
            </w:r>
            <w:hyperlink r:id="rId44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https://doi.org/10.1080/10220461.2024.2357327</w:t>
              </w:r>
            </w:hyperlink>
          </w:p>
          <w:p w14:paraId="4680D493" w14:textId="77777777" w:rsidR="00856045" w:rsidRPr="00184BDD" w:rsidRDefault="00856045" w:rsidP="00856045">
            <w:pPr>
              <w:ind w:right="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045" w14:paraId="48A6EA31" w14:textId="77777777" w:rsidTr="00D23623">
        <w:tc>
          <w:tcPr>
            <w:tcW w:w="703" w:type="dxa"/>
          </w:tcPr>
          <w:p w14:paraId="090E6D65" w14:textId="13792D49" w:rsidR="00856045" w:rsidRDefault="00856045" w:rsidP="00856045">
            <w:pPr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41.</w:t>
            </w:r>
          </w:p>
        </w:tc>
        <w:tc>
          <w:tcPr>
            <w:tcW w:w="4112" w:type="dxa"/>
          </w:tcPr>
          <w:p w14:paraId="10EB0AB0" w14:textId="464C68B8" w:rsidR="00856045" w:rsidRPr="00184BDD" w:rsidRDefault="00856045" w:rsidP="008560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>Financing Africa’s Health Security and Sovereignty</w:t>
            </w:r>
          </w:p>
        </w:tc>
        <w:tc>
          <w:tcPr>
            <w:tcW w:w="2410" w:type="dxa"/>
          </w:tcPr>
          <w:p w14:paraId="2405CE5E" w14:textId="05BBCF76" w:rsidR="00856045" w:rsidRPr="00184BDD" w:rsidRDefault="00856045" w:rsidP="00856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Official Report</w:t>
            </w:r>
          </w:p>
        </w:tc>
        <w:tc>
          <w:tcPr>
            <w:tcW w:w="2268" w:type="dxa"/>
          </w:tcPr>
          <w:p w14:paraId="0DCAAA1E" w14:textId="4563CE0E" w:rsidR="00856045" w:rsidRPr="00184BDD" w:rsidRDefault="00856045" w:rsidP="008560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Sovereignty Agenda</w:t>
            </w:r>
          </w:p>
        </w:tc>
        <w:tc>
          <w:tcPr>
            <w:tcW w:w="5670" w:type="dxa"/>
          </w:tcPr>
          <w:p w14:paraId="601FA8B3" w14:textId="77777777" w:rsidR="00856045" w:rsidRPr="00184BDD" w:rsidRDefault="00856045" w:rsidP="00856045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84BDD">
              <w:rPr>
                <w:rFonts w:ascii="Times New Roman" w:hAnsi="Times New Roman" w:cs="Times New Roman"/>
                <w:sz w:val="24"/>
                <w:szCs w:val="24"/>
              </w:rPr>
              <w:t xml:space="preserve">Africa CDC. Financing Africa’s Health Security and Sovereignty. Africa CDC. 2026. </w:t>
            </w:r>
            <w:hyperlink r:id="rId45" w:history="1"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https://africacdc.org/news-item/financing-africashealth-secur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</w:t>
              </w:r>
              <w:r w:rsidRPr="00184B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ty-and-sovereignty/</w:t>
              </w:r>
            </w:hyperlink>
          </w:p>
          <w:p w14:paraId="32ECFCB1" w14:textId="77777777" w:rsidR="00856045" w:rsidRPr="00184BDD" w:rsidRDefault="00856045" w:rsidP="00856045">
            <w:pPr>
              <w:ind w:right="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F11EA39" w14:textId="77777777" w:rsidR="00233D9D" w:rsidRDefault="00233D9D" w:rsidP="00233D9D">
      <w:pPr>
        <w:ind w:left="-1134" w:right="-1074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33D9D" w:rsidSect="00856045">
      <w:pgSz w:w="15840" w:h="12240" w:orient="landscape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2957"/>
    <w:multiLevelType w:val="hybridMultilevel"/>
    <w:tmpl w:val="97A2AD1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50BE2"/>
    <w:multiLevelType w:val="hybridMultilevel"/>
    <w:tmpl w:val="DE96D44A"/>
    <w:lvl w:ilvl="0" w:tplc="75FA6EAA">
      <w:start w:val="1"/>
      <w:numFmt w:val="decimal"/>
      <w:lvlText w:val="%1."/>
      <w:lvlJc w:val="left"/>
      <w:pPr>
        <w:ind w:left="24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966" w:hanging="360"/>
      </w:pPr>
    </w:lvl>
    <w:lvl w:ilvl="2" w:tplc="2000001B" w:tentative="1">
      <w:start w:val="1"/>
      <w:numFmt w:val="lowerRoman"/>
      <w:lvlText w:val="%3."/>
      <w:lvlJc w:val="right"/>
      <w:pPr>
        <w:ind w:left="1686" w:hanging="180"/>
      </w:pPr>
    </w:lvl>
    <w:lvl w:ilvl="3" w:tplc="2000000F" w:tentative="1">
      <w:start w:val="1"/>
      <w:numFmt w:val="decimal"/>
      <w:lvlText w:val="%4."/>
      <w:lvlJc w:val="left"/>
      <w:pPr>
        <w:ind w:left="2406" w:hanging="360"/>
      </w:pPr>
    </w:lvl>
    <w:lvl w:ilvl="4" w:tplc="20000019" w:tentative="1">
      <w:start w:val="1"/>
      <w:numFmt w:val="lowerLetter"/>
      <w:lvlText w:val="%5."/>
      <w:lvlJc w:val="left"/>
      <w:pPr>
        <w:ind w:left="3126" w:hanging="360"/>
      </w:pPr>
    </w:lvl>
    <w:lvl w:ilvl="5" w:tplc="2000001B" w:tentative="1">
      <w:start w:val="1"/>
      <w:numFmt w:val="lowerRoman"/>
      <w:lvlText w:val="%6."/>
      <w:lvlJc w:val="right"/>
      <w:pPr>
        <w:ind w:left="3846" w:hanging="180"/>
      </w:pPr>
    </w:lvl>
    <w:lvl w:ilvl="6" w:tplc="2000000F" w:tentative="1">
      <w:start w:val="1"/>
      <w:numFmt w:val="decimal"/>
      <w:lvlText w:val="%7."/>
      <w:lvlJc w:val="left"/>
      <w:pPr>
        <w:ind w:left="4566" w:hanging="360"/>
      </w:pPr>
    </w:lvl>
    <w:lvl w:ilvl="7" w:tplc="20000019" w:tentative="1">
      <w:start w:val="1"/>
      <w:numFmt w:val="lowerLetter"/>
      <w:lvlText w:val="%8."/>
      <w:lvlJc w:val="left"/>
      <w:pPr>
        <w:ind w:left="5286" w:hanging="360"/>
      </w:pPr>
    </w:lvl>
    <w:lvl w:ilvl="8" w:tplc="2000001B" w:tentative="1">
      <w:start w:val="1"/>
      <w:numFmt w:val="lowerRoman"/>
      <w:lvlText w:val="%9."/>
      <w:lvlJc w:val="right"/>
      <w:pPr>
        <w:ind w:left="6006" w:hanging="180"/>
      </w:pPr>
    </w:lvl>
  </w:abstractNum>
  <w:num w:numId="1" w16cid:durableId="1304237745">
    <w:abstractNumId w:val="1"/>
  </w:num>
  <w:num w:numId="2" w16cid:durableId="163271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9D"/>
    <w:rsid w:val="000229E0"/>
    <w:rsid w:val="00074B58"/>
    <w:rsid w:val="000B76DA"/>
    <w:rsid w:val="000F61C3"/>
    <w:rsid w:val="0013045A"/>
    <w:rsid w:val="00167205"/>
    <w:rsid w:val="00170025"/>
    <w:rsid w:val="00184BDD"/>
    <w:rsid w:val="001A0C12"/>
    <w:rsid w:val="001C4EB4"/>
    <w:rsid w:val="00200517"/>
    <w:rsid w:val="00201DB0"/>
    <w:rsid w:val="00220F9A"/>
    <w:rsid w:val="00233D9D"/>
    <w:rsid w:val="00295D6E"/>
    <w:rsid w:val="003116F3"/>
    <w:rsid w:val="0032129E"/>
    <w:rsid w:val="003B216C"/>
    <w:rsid w:val="003E3DF9"/>
    <w:rsid w:val="004B537C"/>
    <w:rsid w:val="00527202"/>
    <w:rsid w:val="005558FF"/>
    <w:rsid w:val="00593AD7"/>
    <w:rsid w:val="005E0AD8"/>
    <w:rsid w:val="0061662F"/>
    <w:rsid w:val="006208E4"/>
    <w:rsid w:val="0066202E"/>
    <w:rsid w:val="0070477D"/>
    <w:rsid w:val="008228C8"/>
    <w:rsid w:val="00830996"/>
    <w:rsid w:val="00856045"/>
    <w:rsid w:val="009D480A"/>
    <w:rsid w:val="009E2C65"/>
    <w:rsid w:val="00A00A25"/>
    <w:rsid w:val="00A24438"/>
    <w:rsid w:val="00AC3ACD"/>
    <w:rsid w:val="00B95AD2"/>
    <w:rsid w:val="00BF4E0E"/>
    <w:rsid w:val="00C96271"/>
    <w:rsid w:val="00CC6877"/>
    <w:rsid w:val="00CF0BC0"/>
    <w:rsid w:val="00D17508"/>
    <w:rsid w:val="00D23623"/>
    <w:rsid w:val="00D603DE"/>
    <w:rsid w:val="00D61C3B"/>
    <w:rsid w:val="00DA60F4"/>
    <w:rsid w:val="00E07916"/>
    <w:rsid w:val="00EA3A9B"/>
    <w:rsid w:val="00F1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7BDD6"/>
  <w15:chartTrackingRefBased/>
  <w15:docId w15:val="{1996BA0B-F711-49FE-A0FF-C4F38937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D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D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D9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D9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D9D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D9D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D9D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D9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D9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D9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D9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33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D9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D9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33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D9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33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D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D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D9D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33D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33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3D9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099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08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ealthpolicy-watch.news/africa-cdc-gets/" TargetMode="External"/><Relationship Id="rId18" Type="http://schemas.openxmlformats.org/officeDocument/2006/relationships/hyperlink" Target="https://nigeriahealthwatch.com/articles/thought-leadership/financing-health-from-within-how-tobaccalcohol-and-sugar-taxes-can-support-africas-health-priorities/" TargetMode="External"/><Relationship Id="rId26" Type="http://schemas.openxmlformats.org/officeDocument/2006/relationships/hyperlink" Target="https://docs.wto.org/dol2fe/Pages/SS/directdoc.aspx?filename=q:/WT/MIN22/30.pdf&amp;Open=True" TargetMode="External"/><Relationship Id="rId39" Type="http://schemas.openxmlformats.org/officeDocument/2006/relationships/hyperlink" Target="https://www.eeas.europa.eu/delegations/african-union-au/au-eu-partnership-working-together-delivers-health_en?s=43" TargetMode="External"/><Relationship Id="rId21" Type="http://schemas.openxmlformats.org/officeDocument/2006/relationships/hyperlink" Target="https://africacdc.org/download/report-virtual-meeting-on-the-african-covid-19-vaccine-financing-and-deployment-strategy/" TargetMode="External"/><Relationship Id="rId34" Type="http://schemas.openxmlformats.org/officeDocument/2006/relationships/hyperlink" Target="https://www.theguardian.com/global-development/2026/feb/27/rising-anger-over-lop-sided-immoral-us-health-funding-pacts-africa-countries" TargetMode="External"/><Relationship Id="rId42" Type="http://schemas.openxmlformats.org/officeDocument/2006/relationships/hyperlink" Target="https://www.brookings.edu/articles/2024-focac-beijing-summit-a-new-chapter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kelinkenya.org/wp-content/uploads/2025/12/Data-Sharing-Agreement-Signed-1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radigmnews.info/africa-cdc-unveils-bold-agenda-to-secure-africas-health-sovereignty-and-cut-dependence-on-external-systems/" TargetMode="External"/><Relationship Id="rId29" Type="http://schemas.openxmlformats.org/officeDocument/2006/relationships/hyperlink" Target="https://doi.org/10.1186/s12992-025-01176-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ealthgap.org/wp-content/uploads/2026/03/MoU-Zambia.pdf" TargetMode="External"/><Relationship Id="rId11" Type="http://schemas.openxmlformats.org/officeDocument/2006/relationships/hyperlink" Target="https://africacdc.org/download/what-is-the-africa-cdc/" TargetMode="External"/><Relationship Id="rId24" Type="http://schemas.openxmlformats.org/officeDocument/2006/relationships/hyperlink" Target="https://www.afro.who.int/publications/small-island-developing-states-pooled-procurement-initiative-who-african-region" TargetMode="External"/><Relationship Id="rId32" Type="http://schemas.openxmlformats.org/officeDocument/2006/relationships/hyperlink" Target="https://www.thelancet.com/journals/eclinm/article/PIIS2589-5370(25)00165-8/fulltext" TargetMode="External"/><Relationship Id="rId37" Type="http://schemas.openxmlformats.org/officeDocument/2006/relationships/hyperlink" Target="https://www.nytimes.com/2026/03/16/health/zambia-hiv-aid-minerals-trump.html" TargetMode="External"/><Relationship Id="rId40" Type="http://schemas.openxmlformats.org/officeDocument/2006/relationships/hyperlink" Target="https://africa-news-agency.com/global-gateway-early-stage-investment-strengthening-innovative-projects-in-africa/" TargetMode="External"/><Relationship Id="rId45" Type="http://schemas.openxmlformats.org/officeDocument/2006/relationships/hyperlink" Target="https://africacdc.org/news-item/financing-africashealth-security-and-sovereignty/" TargetMode="External"/><Relationship Id="rId5" Type="http://schemas.openxmlformats.org/officeDocument/2006/relationships/hyperlink" Target="https://healthpolicy-watch.news/wp-content/uploads/2025/12/US-Kenya-MOU.pdf" TargetMode="External"/><Relationship Id="rId15" Type="http://schemas.openxmlformats.org/officeDocument/2006/relationships/hyperlink" Target="https://africacdc.org/news-item/africa-cdc-unveils-a-new-vision-for-health-security-and-sovereignty-across-the-continent/" TargetMode="External"/><Relationship Id="rId23" Type="http://schemas.openxmlformats.org/officeDocument/2006/relationships/hyperlink" Target="https://doi.org/10.1093/heapol/czad109" TargetMode="External"/><Relationship Id="rId28" Type="http://schemas.openxmlformats.org/officeDocument/2006/relationships/hyperlink" Target="https://www.amnesty.org/en/latest/news/2022/06/covid-19-wto-ministerial-decision-on-trips-agreement-fails-to-set-rules-that-could-save-lives/" TargetMode="External"/><Relationship Id="rId36" Type="http://schemas.openxmlformats.org/officeDocument/2006/relationships/hyperlink" Target="https://healthgap.org/zambias-draft-memorandum-of-understanding-with-the-u-s-government-what-do-we-know/" TargetMode="External"/><Relationship Id="rId10" Type="http://schemas.openxmlformats.org/officeDocument/2006/relationships/hyperlink" Target="https://docs.wto.org/dol2fe/Pages/SS/directdoc.aspx?filename=q:/IP/C/W669.pdf&amp;Open=True" TargetMode="External"/><Relationship Id="rId19" Type="http://schemas.openxmlformats.org/officeDocument/2006/relationships/hyperlink" Target="https://katibainstitute.org/wp-content/uploads/2026/05/Joint-CSO-Advocacy-on-Kenya-USA-Health-Framework.pdf" TargetMode="External"/><Relationship Id="rId31" Type="http://schemas.openxmlformats.org/officeDocument/2006/relationships/hyperlink" Target="https://www.unaids.org/en/impact-US-funding-cuts" TargetMode="External"/><Relationship Id="rId44" Type="http://schemas.openxmlformats.org/officeDocument/2006/relationships/hyperlink" Target="https://doi.org/10.1080/10220461.2024.23573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86/s12992-025-01177-6" TargetMode="External"/><Relationship Id="rId14" Type="http://schemas.openxmlformats.org/officeDocument/2006/relationships/hyperlink" Target="https://www.forbesafrica.com/health/2024/08/14/who-declares-mpox-a-public-health-emergency-heres-what-to-know" TargetMode="External"/><Relationship Id="rId22" Type="http://schemas.openxmlformats.org/officeDocument/2006/relationships/hyperlink" Target="https://carnegieendowment.org/research/2021/12/russian-covid-19-diplomacy-in-africa-a-mixed-bag" TargetMode="External"/><Relationship Id="rId27" Type="http://schemas.openxmlformats.org/officeDocument/2006/relationships/hyperlink" Target="https://doi.org/10.1017/ilm.2022.47" TargetMode="External"/><Relationship Id="rId30" Type="http://schemas.openxmlformats.org/officeDocument/2006/relationships/hyperlink" Target="https://doi.org/10.1002/hcs2.117" TargetMode="External"/><Relationship Id="rId35" Type="http://schemas.openxmlformats.org/officeDocument/2006/relationships/hyperlink" Target="https://www.theguardian.com/global-development/2026/feb/25/zambia-us-health-aid-deal-exploitation-mining-concessions-data-sharing-targets" TargetMode="External"/><Relationship Id="rId43" Type="http://schemas.openxmlformats.org/officeDocument/2006/relationships/hyperlink" Target="https://healthpolicy-watch.news/ghana-rebuffs-us-health-deal-but-south-africa-and-zambia-struggle-without-aid/" TargetMode="External"/><Relationship Id="rId8" Type="http://schemas.openxmlformats.org/officeDocument/2006/relationships/hyperlink" Target="https://africacdc.org/news-item/africa-cdc-declares-mpox-a-public-health-emergency-of-continental-security-mobilizing-resources-across-the-continent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fricacdc.org/news-item/africa-cdc-establishes-continent-wide-task-force-to-respond-to-global-coronavirus-epidemic/" TargetMode="External"/><Relationship Id="rId17" Type="http://schemas.openxmlformats.org/officeDocument/2006/relationships/hyperlink" Target="https://www.kff.org/global-health-policy/africa-cdc-its-evolution-and-key-issues-for-its-future/" TargetMode="External"/><Relationship Id="rId25" Type="http://schemas.openxmlformats.org/officeDocument/2006/relationships/hyperlink" Target="https://www.wto.org/english/thewto_e/minist_e/min01_e/mindecl_trips_e.htm" TargetMode="External"/><Relationship Id="rId33" Type="http://schemas.openxmlformats.org/officeDocument/2006/relationships/hyperlink" Target="https://www.bbc.com/news/articles/cwy6nd3664no" TargetMode="External"/><Relationship Id="rId38" Type="http://schemas.openxmlformats.org/officeDocument/2006/relationships/hyperlink" Target="https://healthpolicy-watch.news/kenyas-high-court-suspends-us-health-deal-as-civil-society-urges-african-leaders-to-ensure-fair-terms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x.com/USEmbZim/status/2026563611502547288" TargetMode="External"/><Relationship Id="rId41" Type="http://schemas.openxmlformats.org/officeDocument/2006/relationships/hyperlink" Target="https://en.people.cn/n3/2025/1122/c90000-2039381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7</Pages>
  <Words>2814</Words>
  <Characters>16045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OSEMELE</dc:creator>
  <cp:keywords/>
  <dc:description/>
  <cp:lastModifiedBy>OSEMELE</cp:lastModifiedBy>
  <cp:revision>7</cp:revision>
  <dcterms:created xsi:type="dcterms:W3CDTF">2026-07-04T15:49:00Z</dcterms:created>
  <dcterms:modified xsi:type="dcterms:W3CDTF">2026-07-07T19:14:00Z</dcterms:modified>
</cp:coreProperties>
</file>