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9C1CE" w14:textId="77777777" w:rsidR="00B56DEE" w:rsidRPr="00050F4C" w:rsidRDefault="00612184">
      <w:pPr>
        <w:adjustRightInd w:val="0"/>
        <w:snapToGrid w:val="0"/>
        <w:spacing w:after="160" w:line="480" w:lineRule="auto"/>
        <w:jc w:val="center"/>
        <w:rPr>
          <w:rFonts w:cs="Times New Roman"/>
          <w:b/>
          <w:sz w:val="28"/>
          <w:szCs w:val="28"/>
        </w:rPr>
      </w:pPr>
      <w:r w:rsidRPr="00050F4C">
        <w:rPr>
          <w:rFonts w:cs="Times New Roman"/>
          <w:b/>
          <w:sz w:val="28"/>
          <w:szCs w:val="28"/>
        </w:rPr>
        <w:t>Supporting Information</w:t>
      </w:r>
    </w:p>
    <w:p w14:paraId="5E8CD00E" w14:textId="27871977" w:rsidR="00B56DEE" w:rsidRDefault="00612184" w:rsidP="00050F4C">
      <w:pPr>
        <w:widowControl/>
        <w:adjustRightInd w:val="0"/>
        <w:snapToGrid w:val="0"/>
        <w:spacing w:after="160" w:line="480" w:lineRule="auto"/>
        <w:rPr>
          <w:rFonts w:eastAsia="等线" w:cs="Times New Roman"/>
          <w:b/>
          <w:bCs/>
          <w:sz w:val="28"/>
          <w:szCs w:val="28"/>
        </w:rPr>
      </w:pPr>
      <w:r>
        <w:rPr>
          <w:rFonts w:eastAsia="等线" w:cs="Times New Roman"/>
          <w:b/>
          <w:bCs/>
          <w:sz w:val="28"/>
          <w:szCs w:val="28"/>
        </w:rPr>
        <w:t xml:space="preserve">Rethinking Radical Quantification </w:t>
      </w:r>
      <w:r w:rsidR="00CE166B" w:rsidRPr="001577F1">
        <w:rPr>
          <w:b/>
          <w:bCs/>
          <w:sz w:val="28"/>
          <w:szCs w:val="28"/>
        </w:rPr>
        <w:t>Methods</w:t>
      </w:r>
      <w:r w:rsidR="00CE166B">
        <w:rPr>
          <w:rFonts w:eastAsia="等线" w:cs="Times New Roman" w:hint="eastAsia"/>
          <w:b/>
          <w:bCs/>
          <w:sz w:val="28"/>
          <w:szCs w:val="28"/>
        </w:rPr>
        <w:t xml:space="preserve"> </w:t>
      </w:r>
      <w:r>
        <w:rPr>
          <w:rFonts w:eastAsia="等线" w:cs="Times New Roman"/>
          <w:b/>
          <w:bCs/>
          <w:sz w:val="28"/>
          <w:szCs w:val="28"/>
        </w:rPr>
        <w:t>in VUV/UV Water Treatment</w:t>
      </w:r>
      <w:r>
        <w:rPr>
          <w:rFonts w:eastAsia="等线" w:cs="Times New Roman" w:hint="eastAsia"/>
          <w:b/>
          <w:bCs/>
          <w:sz w:val="28"/>
          <w:szCs w:val="28"/>
        </w:rPr>
        <w:t xml:space="preserve"> </w:t>
      </w:r>
      <w:r>
        <w:rPr>
          <w:rFonts w:eastAsia="等线" w:cs="Times New Roman"/>
          <w:b/>
          <w:bCs/>
          <w:sz w:val="28"/>
          <w:szCs w:val="28"/>
        </w:rPr>
        <w:t>Process: Alcohol Scavenging and Probe-Model Combining Strategy</w:t>
      </w:r>
    </w:p>
    <w:p w14:paraId="7C362DA6" w14:textId="77777777" w:rsidR="00CE166B" w:rsidRPr="00CE166B" w:rsidRDefault="00CE166B" w:rsidP="00050F4C">
      <w:pPr>
        <w:widowControl/>
        <w:adjustRightInd w:val="0"/>
        <w:snapToGrid w:val="0"/>
        <w:spacing w:after="160" w:line="480" w:lineRule="auto"/>
        <w:rPr>
          <w:rFonts w:eastAsia="等线" w:cs="Times New Roman"/>
          <w:b/>
          <w:bCs/>
          <w:sz w:val="28"/>
          <w:szCs w:val="28"/>
        </w:rPr>
      </w:pPr>
    </w:p>
    <w:p w14:paraId="5B168938" w14:textId="77777777" w:rsidR="00B56DEE" w:rsidRDefault="00612184">
      <w:pPr>
        <w:adjustRightInd w:val="0"/>
        <w:snapToGrid w:val="0"/>
        <w:spacing w:after="160" w:line="480" w:lineRule="auto"/>
        <w:jc w:val="center"/>
        <w:rPr>
          <w:rFonts w:eastAsia="等线" w:cs="Times New Roman"/>
          <w:b/>
          <w:bCs/>
          <w:sz w:val="28"/>
          <w:szCs w:val="28"/>
        </w:rPr>
      </w:pPr>
      <w:r>
        <w:rPr>
          <w:rFonts w:eastAsia="等线" w:cs="Times New Roman" w:hint="eastAsia"/>
        </w:rPr>
        <w:t>Lan</w:t>
      </w:r>
      <w:r>
        <w:rPr>
          <w:rFonts w:eastAsia="等线" w:cs="Times New Roman"/>
        </w:rPr>
        <w:t xml:space="preserve"> Li</w:t>
      </w:r>
      <w:r>
        <w:rPr>
          <w:rFonts w:eastAsia="等线" w:cs="Times New Roman"/>
          <w:vertAlign w:val="superscript"/>
        </w:rPr>
        <w:t>1</w:t>
      </w:r>
      <w:r>
        <w:rPr>
          <w:rFonts w:eastAsia="等线" w:cs="Times New Roman"/>
        </w:rPr>
        <w:t xml:space="preserve">, </w:t>
      </w:r>
      <w:r>
        <w:rPr>
          <w:rFonts w:eastAsia="等线" w:cs="Times New Roman" w:hint="eastAsia"/>
        </w:rPr>
        <w:t>Qiaoxia Han</w:t>
      </w:r>
      <w:r>
        <w:rPr>
          <w:rFonts w:eastAsia="等线" w:cs="Times New Roman"/>
          <w:vertAlign w:val="superscript"/>
        </w:rPr>
        <w:t>1</w:t>
      </w:r>
      <w:r>
        <w:rPr>
          <w:rFonts w:eastAsia="等线" w:cs="Times New Roman"/>
        </w:rPr>
        <w:t>,</w:t>
      </w:r>
      <w:r>
        <w:rPr>
          <w:rFonts w:eastAsia="等线" w:cs="Times New Roman" w:hint="eastAsia"/>
        </w:rPr>
        <w:t xml:space="preserve"> </w:t>
      </w:r>
      <w:r>
        <w:rPr>
          <w:rFonts w:eastAsia="等线" w:cs="Times New Roman"/>
        </w:rPr>
        <w:t>Boqiang Li</w:t>
      </w:r>
      <w:r>
        <w:rPr>
          <w:rFonts w:eastAsia="等线" w:cs="Times New Roman" w:hint="eastAsia"/>
          <w:vertAlign w:val="superscript"/>
        </w:rPr>
        <w:t>2</w:t>
      </w:r>
      <w:r>
        <w:rPr>
          <w:rFonts w:eastAsia="等线" w:cs="Times New Roman" w:hint="eastAsia"/>
        </w:rPr>
        <w:t>, Longjie Cheng</w:t>
      </w:r>
      <w:r>
        <w:rPr>
          <w:rFonts w:eastAsia="等线" w:cs="Times New Roman" w:hint="eastAsia"/>
          <w:vertAlign w:val="superscript"/>
        </w:rPr>
        <w:t>1</w:t>
      </w:r>
      <w:r>
        <w:rPr>
          <w:rFonts w:eastAsia="等线" w:cs="Times New Roman" w:hint="eastAsia"/>
        </w:rPr>
        <w:t xml:space="preserve">, </w:t>
      </w:r>
      <w:r>
        <w:rPr>
          <w:rFonts w:eastAsia="等线" w:cs="Times New Roman"/>
        </w:rPr>
        <w:t>Baiyang Chen</w:t>
      </w:r>
      <w:r>
        <w:rPr>
          <w:rFonts w:eastAsia="等线" w:cs="Times New Roman"/>
          <w:vertAlign w:val="superscript"/>
        </w:rPr>
        <w:t>1*</w:t>
      </w:r>
    </w:p>
    <w:p w14:paraId="0A9B04E9" w14:textId="77777777" w:rsidR="00B56DEE" w:rsidRDefault="00612184">
      <w:pPr>
        <w:widowControl/>
        <w:adjustRightInd w:val="0"/>
        <w:snapToGrid w:val="0"/>
        <w:spacing w:after="160" w:line="480" w:lineRule="auto"/>
        <w:rPr>
          <w:rFonts w:eastAsia="等线" w:cs="Times New Roman"/>
          <w:szCs w:val="24"/>
        </w:rPr>
      </w:pPr>
      <w:r>
        <w:rPr>
          <w:rFonts w:eastAsia="等线" w:cs="Times New Roman"/>
          <w:szCs w:val="24"/>
          <w:vertAlign w:val="superscript"/>
        </w:rPr>
        <w:t>1</w:t>
      </w:r>
      <w:r>
        <w:rPr>
          <w:rFonts w:eastAsia="等线" w:cs="Times New Roman"/>
          <w:szCs w:val="24"/>
        </w:rPr>
        <w:t>State Key Laboratory of Urban Wa</w:t>
      </w:r>
      <w:r>
        <w:rPr>
          <w:rFonts w:eastAsia="等线" w:cs="Times New Roman" w:hint="eastAsia"/>
          <w:szCs w:val="24"/>
        </w:rPr>
        <w:t>t</w:t>
      </w:r>
      <w:r>
        <w:rPr>
          <w:rFonts w:eastAsia="等线" w:cs="Times New Roman"/>
          <w:szCs w:val="24"/>
        </w:rPr>
        <w:t>er Resource and Environment, Shenzhen Key Laboratory of Organic Pollution Prevention and Control, Harbin Institute of Technology, Shenzhen, China, 518055.</w:t>
      </w:r>
    </w:p>
    <w:p w14:paraId="781810C5" w14:textId="77777777" w:rsidR="00B56DEE" w:rsidRDefault="00612184">
      <w:pPr>
        <w:widowControl/>
        <w:adjustRightInd w:val="0"/>
        <w:snapToGrid w:val="0"/>
        <w:spacing w:after="160" w:line="480" w:lineRule="auto"/>
        <w:rPr>
          <w:rFonts w:eastAsia="等线" w:cs="Times New Roman"/>
          <w:szCs w:val="24"/>
        </w:rPr>
      </w:pPr>
      <w:r>
        <w:rPr>
          <w:rFonts w:eastAsia="等线" w:cs="Times New Roman" w:hint="eastAsia"/>
          <w:szCs w:val="24"/>
          <w:vertAlign w:val="superscript"/>
        </w:rPr>
        <w:t>2</w:t>
      </w:r>
      <w:r>
        <w:rPr>
          <w:rFonts w:cs="Times New Roman"/>
        </w:rPr>
        <w:t xml:space="preserve"> </w:t>
      </w:r>
      <w:r>
        <w:rPr>
          <w:rFonts w:eastAsia="等线" w:cs="Times New Roman"/>
          <w:szCs w:val="24"/>
        </w:rPr>
        <w:t>College of Environmental Science and Engineering, Tongji University, Shanghai 200092, P.R. China</w:t>
      </w:r>
    </w:p>
    <w:p w14:paraId="4E484343" w14:textId="77777777" w:rsidR="00B56DEE" w:rsidRDefault="00B56DEE">
      <w:pPr>
        <w:widowControl/>
        <w:adjustRightInd w:val="0"/>
        <w:snapToGrid w:val="0"/>
        <w:spacing w:after="160" w:line="480" w:lineRule="auto"/>
        <w:rPr>
          <w:rFonts w:eastAsia="等线" w:cs="Times New Roman"/>
          <w:szCs w:val="24"/>
        </w:rPr>
      </w:pPr>
    </w:p>
    <w:p w14:paraId="4549382F" w14:textId="77777777" w:rsidR="00B56DEE" w:rsidRDefault="00612184">
      <w:pPr>
        <w:adjustRightInd w:val="0"/>
        <w:snapToGrid w:val="0"/>
        <w:spacing w:after="160" w:line="480" w:lineRule="auto"/>
        <w:rPr>
          <w:rFonts w:eastAsia="等线" w:cs="Times New Roman"/>
          <w:sz w:val="21"/>
        </w:rPr>
      </w:pPr>
      <w:r w:rsidRPr="00050F4C">
        <w:rPr>
          <w:rFonts w:eastAsia="等线" w:cs="Times New Roman" w:hint="eastAsia"/>
          <w:szCs w:val="24"/>
        </w:rPr>
        <w:t xml:space="preserve">* Corresponding author. Phone: 86-134-8072-7605; Email: </w:t>
      </w:r>
      <w:hyperlink r:id="rId7" w:history="1">
        <w:r w:rsidRPr="00050F4C">
          <w:rPr>
            <w:rFonts w:eastAsia="等线" w:cs="Times New Roman" w:hint="eastAsia"/>
            <w:color w:val="0000FF"/>
            <w:szCs w:val="24"/>
            <w:u w:val="single"/>
          </w:rPr>
          <w:t>chen.baiyang@hit.edu.cn</w:t>
        </w:r>
      </w:hyperlink>
    </w:p>
    <w:p w14:paraId="24FD2A8F" w14:textId="77777777" w:rsidR="00B56DEE" w:rsidRDefault="00B56DEE">
      <w:pPr>
        <w:adjustRightInd w:val="0"/>
        <w:snapToGrid w:val="0"/>
        <w:spacing w:after="160" w:line="480" w:lineRule="auto"/>
        <w:rPr>
          <w:rFonts w:cs="Times New Roman"/>
          <w:szCs w:val="24"/>
        </w:rPr>
      </w:pPr>
    </w:p>
    <w:p w14:paraId="1F566E5E" w14:textId="65FBA429" w:rsidR="00B56DEE" w:rsidRDefault="00612184">
      <w:pPr>
        <w:spacing w:line="480" w:lineRule="auto"/>
        <w:rPr>
          <w:rFonts w:eastAsiaTheme="minorEastAsia" w:cs="Times New Roman"/>
          <w:szCs w:val="28"/>
        </w:rPr>
      </w:pPr>
      <w:r>
        <w:rPr>
          <w:rFonts w:eastAsiaTheme="minorEastAsia" w:cs="Times New Roman"/>
          <w:szCs w:val="28"/>
        </w:rPr>
        <w:t xml:space="preserve">Number of Pages: </w:t>
      </w:r>
      <w:r w:rsidR="00443E89">
        <w:rPr>
          <w:rFonts w:eastAsiaTheme="minorEastAsia" w:cs="Times New Roman" w:hint="eastAsia"/>
          <w:szCs w:val="28"/>
        </w:rPr>
        <w:t>18</w:t>
      </w:r>
    </w:p>
    <w:p w14:paraId="51D4CB63" w14:textId="4DAD638A" w:rsidR="00B56DEE" w:rsidRDefault="00612184">
      <w:pPr>
        <w:spacing w:line="480" w:lineRule="auto"/>
        <w:rPr>
          <w:rFonts w:eastAsiaTheme="minorEastAsia" w:cs="Times New Roman"/>
          <w:szCs w:val="28"/>
        </w:rPr>
      </w:pPr>
      <w:r>
        <w:rPr>
          <w:rFonts w:eastAsiaTheme="minorEastAsia" w:cs="Times New Roman"/>
          <w:szCs w:val="28"/>
        </w:rPr>
        <w:t>Number of Figures:</w:t>
      </w:r>
      <w:r>
        <w:rPr>
          <w:rFonts w:eastAsiaTheme="minorEastAsia" w:cs="Times New Roman" w:hint="eastAsia"/>
          <w:szCs w:val="28"/>
        </w:rPr>
        <w:t xml:space="preserve"> </w:t>
      </w:r>
      <w:r w:rsidR="00EA4132">
        <w:rPr>
          <w:rFonts w:eastAsiaTheme="minorEastAsia" w:cs="Times New Roman" w:hint="eastAsia"/>
          <w:szCs w:val="28"/>
        </w:rPr>
        <w:t>7</w:t>
      </w:r>
    </w:p>
    <w:p w14:paraId="6B8B7A7E" w14:textId="77777777" w:rsidR="00B56DEE" w:rsidRDefault="00612184">
      <w:pPr>
        <w:spacing w:line="480" w:lineRule="auto"/>
        <w:rPr>
          <w:rFonts w:eastAsiaTheme="minorEastAsia" w:cs="Times New Roman"/>
          <w:szCs w:val="28"/>
        </w:rPr>
      </w:pPr>
      <w:r>
        <w:rPr>
          <w:rFonts w:eastAsiaTheme="minorEastAsia" w:cs="Times New Roman" w:hint="eastAsia"/>
          <w:szCs w:val="28"/>
        </w:rPr>
        <w:t>Number of Texts: 1</w:t>
      </w:r>
    </w:p>
    <w:p w14:paraId="1BB729B6" w14:textId="127A47F7" w:rsidR="00B56DEE" w:rsidRPr="00050F4C" w:rsidRDefault="00612184">
      <w:pPr>
        <w:adjustRightInd w:val="0"/>
        <w:snapToGrid w:val="0"/>
        <w:spacing w:after="160" w:line="480" w:lineRule="auto"/>
        <w:rPr>
          <w:rFonts w:eastAsiaTheme="minorEastAsia" w:cs="Times New Roman"/>
          <w:szCs w:val="28"/>
        </w:rPr>
      </w:pPr>
      <w:r>
        <w:rPr>
          <w:rFonts w:eastAsiaTheme="minorEastAsia" w:cs="Times New Roman" w:hint="eastAsia"/>
          <w:szCs w:val="28"/>
        </w:rPr>
        <w:t>Number of Tables: 2</w:t>
      </w:r>
    </w:p>
    <w:p w14:paraId="5CC7F4FF" w14:textId="77777777" w:rsidR="00B56DEE" w:rsidRDefault="00612184">
      <w:pPr>
        <w:widowControl/>
        <w:jc w:val="left"/>
        <w:rPr>
          <w:rFonts w:cs="Times New Roman"/>
          <w:szCs w:val="24"/>
        </w:rPr>
      </w:pPr>
      <w:r>
        <w:rPr>
          <w:rFonts w:cs="Times New Roman"/>
          <w:szCs w:val="24"/>
        </w:rPr>
        <w:br w:type="page"/>
      </w:r>
    </w:p>
    <w:p w14:paraId="3E2693C2" w14:textId="5FF40A29" w:rsidR="00B56DEE" w:rsidRDefault="00612184">
      <w:pPr>
        <w:adjustRightInd w:val="0"/>
        <w:snapToGrid w:val="0"/>
        <w:spacing w:after="160" w:line="480" w:lineRule="auto"/>
        <w:rPr>
          <w:rFonts w:eastAsia="等线" w:cs="Times New Roman"/>
          <w:b/>
          <w:szCs w:val="24"/>
        </w:rPr>
      </w:pPr>
      <w:r>
        <w:rPr>
          <w:rFonts w:eastAsia="等线" w:cs="Times New Roman" w:hint="eastAsia"/>
          <w:b/>
          <w:szCs w:val="24"/>
        </w:rPr>
        <w:lastRenderedPageBreak/>
        <w:t>Te</w:t>
      </w:r>
      <w:r>
        <w:rPr>
          <w:rFonts w:eastAsia="等线" w:cs="Times New Roman"/>
          <w:b/>
          <w:szCs w:val="24"/>
        </w:rPr>
        <w:t xml:space="preserve">xt S1: </w:t>
      </w:r>
      <w:r w:rsidRPr="00050F4C">
        <w:rPr>
          <w:rFonts w:eastAsia="等线" w:cs="Times New Roman"/>
          <w:b/>
          <w:szCs w:val="24"/>
        </w:rPr>
        <w:t>Determination of radical concentrations and pathway contributions</w:t>
      </w:r>
      <w:r>
        <w:rPr>
          <w:rFonts w:eastAsia="等线" w:cs="Times New Roman"/>
          <w:b/>
          <w:szCs w:val="24"/>
        </w:rPr>
        <w:t xml:space="preserve"> </w:t>
      </w:r>
    </w:p>
    <w:p w14:paraId="11EECD3D" w14:textId="3FCF775C" w:rsidR="00B56DEE" w:rsidRDefault="00612184" w:rsidP="00050F4C">
      <w:pPr>
        <w:spacing w:line="480" w:lineRule="auto"/>
        <w:rPr>
          <w:rFonts w:eastAsia="等线" w:cs="Times New Roman"/>
        </w:rPr>
      </w:pPr>
      <w:r w:rsidRPr="00050F4C">
        <w:rPr>
          <w:rFonts w:eastAsia="等线" w:cs="Times New Roman"/>
        </w:rPr>
        <w:t xml:space="preserve">To quantify HO•, nitrobenzene (NB) was used as a selective probe. </w:t>
      </w:r>
      <w:r>
        <w:rPr>
          <w:rFonts w:eastAsia="等线" w:cs="Times New Roman"/>
        </w:rPr>
        <w:t>Direct UV photolysis of NB was negligible under the experimental conditions (Fig. S</w:t>
      </w:r>
      <w:r>
        <w:rPr>
          <w:rFonts w:eastAsia="等线" w:cs="Times New Roman" w:hint="eastAsia"/>
        </w:rPr>
        <w:t>5</w:t>
      </w:r>
      <w:r>
        <w:rPr>
          <w:rFonts w:eastAsia="等线" w:cs="Times New Roman"/>
        </w:rPr>
        <w:t>); therefore, its contribution was neglected in the calculation of HO• exposure.</w:t>
      </w:r>
      <w:r w:rsidR="005C35DD">
        <w:rPr>
          <w:rFonts w:eastAsia="等线" w:cs="Times New Roman"/>
        </w:rPr>
        <w:t xml:space="preserve"> </w:t>
      </w:r>
      <w:r w:rsidRPr="00050F4C">
        <w:rPr>
          <w:rFonts w:eastAsia="等线" w:cs="Times New Roman"/>
        </w:rPr>
        <w:t>The HO• exposure over a given reaction interval was calculated from NB degradation according to Eq. (1):</w:t>
      </w:r>
    </w:p>
    <w:p w14:paraId="1144635F" w14:textId="01D5B1C2" w:rsidR="00B56DEE" w:rsidRDefault="00000000" w:rsidP="00050F4C">
      <w:pPr>
        <w:spacing w:line="480" w:lineRule="auto"/>
        <w:jc w:val="center"/>
        <w:rPr>
          <w:rFonts w:hAnsi="Cambria Math"/>
        </w:rPr>
      </w:pPr>
      <m:oMath>
        <m:nary>
          <m:naryPr>
            <m:limLoc m:val="subSup"/>
            <m:ctrlPr>
              <w:rPr>
                <w:rFonts w:ascii="Cambria Math" w:hAnsi="Cambria Math"/>
              </w:rPr>
            </m:ctrlPr>
          </m:naryPr>
          <m:sub>
            <m:sSub>
              <m:sSubPr>
                <m:ctrlPr>
                  <w:rPr>
                    <w:rFonts w:ascii="Cambria Math" w:hAnsi="Cambria Math"/>
                  </w:rPr>
                </m:ctrlPr>
              </m:sSubPr>
              <m:e>
                <m:r>
                  <w:rPr>
                    <w:rFonts w:ascii="Cambria Math" w:hAnsi="Cambria Math"/>
                  </w:rPr>
                  <m:t>t</m:t>
                </m:r>
              </m:e>
              <m:sub>
                <m:r>
                  <w:rPr>
                    <w:rFonts w:ascii="Cambria Math" w:hAnsi="Cambria Math"/>
                  </w:rPr>
                  <m:t>1</m:t>
                </m:r>
              </m:sub>
            </m:sSub>
          </m:sub>
          <m:sup>
            <m:sSub>
              <m:sSubPr>
                <m:ctrlPr>
                  <w:rPr>
                    <w:rFonts w:ascii="Cambria Math" w:hAnsi="Cambria Math"/>
                  </w:rPr>
                </m:ctrlPr>
              </m:sSubPr>
              <m:e>
                <m:r>
                  <w:rPr>
                    <w:rFonts w:ascii="Cambria Math" w:hAnsi="Cambria Math"/>
                  </w:rPr>
                  <m:t>t</m:t>
                </m:r>
              </m:e>
              <m:sub>
                <m:r>
                  <w:rPr>
                    <w:rFonts w:ascii="Cambria Math" w:hAnsi="Cambria Math"/>
                  </w:rPr>
                  <m:t>2</m:t>
                </m:r>
              </m:sub>
            </m:sSub>
          </m:sup>
          <m:e>
            <m:r>
              <w:rPr>
                <w:rFonts w:ascii="Cambria Math" w:hAnsi="Cambria Math"/>
              </w:rPr>
              <m:t>[</m:t>
            </m:r>
          </m:e>
        </m:nary>
        <m:r>
          <m:rPr>
            <m:sty m:val="p"/>
          </m:rPr>
          <w:rPr>
            <w:rFonts w:ascii="Cambria Math" w:hAnsi="Cambria Math"/>
          </w:rPr>
          <m:t>HO</m:t>
        </m:r>
        <m:r>
          <m:rPr>
            <m:sty m:val="p"/>
          </m:rPr>
          <w:rPr>
            <w:rFonts w:ascii="Cambria Math" w:eastAsia="等线" w:hAnsi="Cambria Math" w:cs="Times New Roman"/>
          </w:rPr>
          <m:t>•</m:t>
        </m:r>
        <m:r>
          <w:rPr>
            <w:rFonts w:ascii="Cambria Math" w:hAnsi="Cambria Math"/>
          </w:rPr>
          <m:t>] dt=</m:t>
        </m:r>
        <m:f>
          <m:fPr>
            <m:ctrlPr>
              <w:rPr>
                <w:rFonts w:ascii="Cambria Math" w:hAnsi="Cambria Math"/>
              </w:rPr>
            </m:ctrlPr>
          </m:fPr>
          <m:num>
            <m:func>
              <m:funcPr>
                <m:ctrlPr>
                  <w:rPr>
                    <w:rFonts w:ascii="Cambria Math" w:hAnsi="Cambria Math"/>
                  </w:rPr>
                </m:ctrlPr>
              </m:funcPr>
              <m:fName>
                <m:r>
                  <m:rPr>
                    <m:sty m:val="p"/>
                  </m:rPr>
                  <w:rPr>
                    <w:rFonts w:ascii="Cambria Math" w:hAnsi="Cambria Math"/>
                  </w:rPr>
                  <m:t>ln</m:t>
                </m:r>
              </m:fName>
              <m:e>
                <m:d>
                  <m:dPr>
                    <m:ctrlPr>
                      <w:rPr>
                        <w:rFonts w:ascii="Cambria Math" w:hAnsi="Cambria Math"/>
                      </w:rPr>
                    </m:ctrlPr>
                  </m:dPr>
                  <m:e>
                    <m:f>
                      <m:fPr>
                        <m:ctrlPr>
                          <w:rPr>
                            <w:rFonts w:ascii="Cambria Math" w:hAnsi="Cambria Math"/>
                          </w:rPr>
                        </m:ctrlPr>
                      </m:fPr>
                      <m:num>
                        <m:r>
                          <w:rPr>
                            <w:rFonts w:ascii="Cambria Math" w:hAnsi="Cambria Math"/>
                          </w:rPr>
                          <m:t>[</m:t>
                        </m:r>
                        <m:r>
                          <m:rPr>
                            <m:sty m:val="p"/>
                          </m:rPr>
                          <w:rPr>
                            <w:rFonts w:ascii="Cambria Math" w:hAnsi="Cambria Math"/>
                          </w:rPr>
                          <m:t>NB</m:t>
                        </m:r>
                        <m:sSub>
                          <m:sSubPr>
                            <m:ctrlPr>
                              <w:rPr>
                                <w:rFonts w:ascii="Cambria Math" w:hAnsi="Cambria Math"/>
                              </w:rPr>
                            </m:ctrlPr>
                          </m:sSubPr>
                          <m:e>
                            <m:r>
                              <w:rPr>
                                <w:rFonts w:ascii="Cambria Math" w:hAnsi="Cambria Math"/>
                              </w:rPr>
                              <m:t>]</m:t>
                            </m:r>
                          </m:e>
                          <m:sub>
                            <m:sSub>
                              <m:sSubPr>
                                <m:ctrlPr>
                                  <w:rPr>
                                    <w:rFonts w:ascii="Cambria Math" w:hAnsi="Cambria Math"/>
                                  </w:rPr>
                                </m:ctrlPr>
                              </m:sSubPr>
                              <m:e>
                                <m:r>
                                  <w:rPr>
                                    <w:rFonts w:ascii="Cambria Math" w:hAnsi="Cambria Math"/>
                                  </w:rPr>
                                  <m:t>t</m:t>
                                </m:r>
                              </m:e>
                              <m:sub>
                                <m:r>
                                  <w:rPr>
                                    <w:rFonts w:ascii="Cambria Math" w:hAnsi="Cambria Math"/>
                                  </w:rPr>
                                  <m:t>1</m:t>
                                </m:r>
                              </m:sub>
                            </m:sSub>
                          </m:sub>
                        </m:sSub>
                      </m:num>
                      <m:den>
                        <m:r>
                          <w:rPr>
                            <w:rFonts w:ascii="Cambria Math" w:hAnsi="Cambria Math"/>
                          </w:rPr>
                          <m:t>[</m:t>
                        </m:r>
                        <m:r>
                          <m:rPr>
                            <m:sty m:val="p"/>
                          </m:rPr>
                          <w:rPr>
                            <w:rFonts w:ascii="Cambria Math" w:hAnsi="Cambria Math"/>
                          </w:rPr>
                          <m:t>NB</m:t>
                        </m:r>
                        <m:sSub>
                          <m:sSubPr>
                            <m:ctrlPr>
                              <w:rPr>
                                <w:rFonts w:ascii="Cambria Math" w:hAnsi="Cambria Math"/>
                              </w:rPr>
                            </m:ctrlPr>
                          </m:sSubPr>
                          <m:e>
                            <m:r>
                              <w:rPr>
                                <w:rFonts w:ascii="Cambria Math" w:hAnsi="Cambria Math"/>
                              </w:rPr>
                              <m:t>]</m:t>
                            </m:r>
                          </m:e>
                          <m:sub>
                            <m:sSub>
                              <m:sSubPr>
                                <m:ctrlPr>
                                  <w:rPr>
                                    <w:rFonts w:ascii="Cambria Math" w:hAnsi="Cambria Math"/>
                                  </w:rPr>
                                </m:ctrlPr>
                              </m:sSubPr>
                              <m:e>
                                <m:r>
                                  <w:rPr>
                                    <w:rFonts w:ascii="Cambria Math" w:hAnsi="Cambria Math"/>
                                  </w:rPr>
                                  <m:t>t</m:t>
                                </m:r>
                              </m:e>
                              <m:sub>
                                <m:r>
                                  <w:rPr>
                                    <w:rFonts w:ascii="Cambria Math" w:hAnsi="Cambria Math"/>
                                  </w:rPr>
                                  <m:t>2</m:t>
                                </m:r>
                              </m:sub>
                            </m:sSub>
                          </m:sub>
                        </m:sSub>
                      </m:den>
                    </m:f>
                  </m:e>
                </m:d>
              </m:e>
            </m:func>
          </m:num>
          <m:den>
            <m:sSub>
              <m:sSubPr>
                <m:ctrlPr>
                  <w:rPr>
                    <w:rFonts w:ascii="Cambria Math" w:hAnsi="Cambria Math"/>
                  </w:rPr>
                </m:ctrlPr>
              </m:sSubPr>
              <m:e>
                <m:r>
                  <w:rPr>
                    <w:rFonts w:ascii="Cambria Math" w:hAnsi="Cambria Math"/>
                  </w:rPr>
                  <m:t>k</m:t>
                </m:r>
              </m:e>
              <m:sub>
                <m:r>
                  <m:rPr>
                    <m:sty m:val="p"/>
                  </m:rPr>
                  <w:rPr>
                    <w:rFonts w:ascii="Cambria Math" w:hAnsi="Cambria Math"/>
                  </w:rPr>
                  <m:t>H</m:t>
                </m:r>
                <m:sSup>
                  <m:sSupPr>
                    <m:ctrlPr>
                      <w:rPr>
                        <w:rFonts w:ascii="Cambria Math" w:hAnsi="Cambria Math"/>
                      </w:rPr>
                    </m:ctrlPr>
                  </m:sSupPr>
                  <m:e>
                    <m:r>
                      <m:rPr>
                        <m:sty m:val="p"/>
                      </m:rPr>
                      <w:rPr>
                        <w:rFonts w:ascii="Cambria Math" w:hAnsi="Cambria Math"/>
                      </w:rPr>
                      <m:t>O</m:t>
                    </m:r>
                  </m:e>
                  <m:sup>
                    <m:r>
                      <m:rPr>
                        <m:sty m:val="p"/>
                      </m:rPr>
                      <w:rPr>
                        <w:rFonts w:ascii="Cambria Math" w:hAnsi="Cambria Math"/>
                      </w:rPr>
                      <m:t>∙</m:t>
                    </m:r>
                  </m:sup>
                </m:sSup>
                <m:r>
                  <m:rPr>
                    <m:sty m:val="p"/>
                  </m:rPr>
                  <w:rPr>
                    <w:rFonts w:ascii="Cambria Math" w:hAnsi="Cambria Math"/>
                  </w:rPr>
                  <m:t>,NB</m:t>
                </m:r>
              </m:sub>
            </m:sSub>
          </m:den>
        </m:f>
      </m:oMath>
      <w:r w:rsidR="00612184">
        <w:rPr>
          <w:rFonts w:hAnsi="Cambria Math" w:hint="eastAsia"/>
        </w:rPr>
        <w:t xml:space="preserve">   (1)</w:t>
      </w:r>
    </w:p>
    <w:p w14:paraId="07A4EE8F" w14:textId="7E11126D" w:rsidR="00B56DEE" w:rsidRPr="00050F4C" w:rsidRDefault="00612184" w:rsidP="00050F4C">
      <w:pPr>
        <w:spacing w:line="480" w:lineRule="auto"/>
        <w:rPr>
          <w:rFonts w:hAnsi="Cambria Math"/>
        </w:rPr>
      </w:pPr>
      <w:r w:rsidRPr="00050F4C">
        <w:rPr>
          <w:rFonts w:hAnsi="Cambria Math"/>
        </w:rPr>
        <w:t xml:space="preserve">where </w:t>
      </w:r>
      <m:oMath>
        <m:r>
          <w:rPr>
            <w:rFonts w:ascii="Cambria Math" w:hAnsi="Cambria Math"/>
          </w:rPr>
          <m:t>[NB</m:t>
        </m:r>
        <m:sSub>
          <m:sSubPr>
            <m:ctrlPr>
              <w:rPr>
                <w:rFonts w:ascii="Cambria Math" w:hAnsi="Cambria Math"/>
              </w:rPr>
            </m:ctrlPr>
          </m:sSubPr>
          <m:e>
            <m:r>
              <w:rPr>
                <w:rFonts w:ascii="Cambria Math" w:hAnsi="Cambria Math"/>
              </w:rPr>
              <m:t>]</m:t>
            </m:r>
          </m:e>
          <m:sub>
            <m:r>
              <w:rPr>
                <w:rFonts w:ascii="Cambria Math" w:hAnsi="Cambria Math"/>
              </w:rPr>
              <m:t>t1</m:t>
            </m:r>
          </m:sub>
        </m:sSub>
      </m:oMath>
      <w:r w:rsidRPr="00050F4C">
        <w:rPr>
          <w:rFonts w:hAnsi="Cambria Math"/>
        </w:rPr>
        <w:t xml:space="preserve"> and </w:t>
      </w:r>
      <m:oMath>
        <m:r>
          <w:rPr>
            <w:rFonts w:ascii="Cambria Math" w:hAnsi="Cambria Math"/>
          </w:rPr>
          <m:t>[NB</m:t>
        </m:r>
        <m:sSub>
          <m:sSubPr>
            <m:ctrlPr>
              <w:rPr>
                <w:rFonts w:ascii="Cambria Math" w:hAnsi="Cambria Math"/>
              </w:rPr>
            </m:ctrlPr>
          </m:sSubPr>
          <m:e>
            <m:r>
              <w:rPr>
                <w:rFonts w:ascii="Cambria Math" w:hAnsi="Cambria Math"/>
              </w:rPr>
              <m:t>]</m:t>
            </m:r>
          </m:e>
          <m:sub>
            <m:r>
              <w:rPr>
                <w:rFonts w:ascii="Cambria Math" w:hAnsi="Cambria Math"/>
              </w:rPr>
              <m:t>t2</m:t>
            </m:r>
          </m:sub>
        </m:sSub>
      </m:oMath>
      <w:r w:rsidRPr="00050F4C">
        <w:rPr>
          <w:rFonts w:hAnsi="Cambria Math"/>
        </w:rPr>
        <w:t xml:space="preserve"> are the NB concentrations at the beginning and end of the selected reaction interval, respectively; </w:t>
      </w:r>
      <m:oMath>
        <m:sSub>
          <m:sSubPr>
            <m:ctrlPr>
              <w:rPr>
                <w:rFonts w:ascii="Cambria Math" w:hAnsi="Cambria Math"/>
              </w:rPr>
            </m:ctrlPr>
          </m:sSubPr>
          <m:e>
            <m:r>
              <w:rPr>
                <w:rFonts w:ascii="Cambria Math" w:hAnsi="Cambria Math"/>
              </w:rPr>
              <m:t>k</m:t>
            </m:r>
          </m:e>
          <m:sub>
            <m:r>
              <m:rPr>
                <m:sty m:val="p"/>
              </m:rPr>
              <w:rPr>
                <w:rFonts w:ascii="Cambria Math" w:hAnsi="Cambria Math"/>
              </w:rPr>
              <m:t>H</m:t>
            </m:r>
            <m:sSup>
              <m:sSupPr>
                <m:ctrlPr>
                  <w:rPr>
                    <w:rFonts w:ascii="Cambria Math" w:hAnsi="Cambria Math"/>
                  </w:rPr>
                </m:ctrlPr>
              </m:sSupPr>
              <m:e>
                <m:r>
                  <m:rPr>
                    <m:sty m:val="p"/>
                  </m:rPr>
                  <w:rPr>
                    <w:rFonts w:ascii="Cambria Math" w:hAnsi="Cambria Math"/>
                  </w:rPr>
                  <m:t>O</m:t>
                </m:r>
                <m:r>
                  <m:rPr>
                    <m:sty m:val="p"/>
                  </m:rPr>
                  <w:rPr>
                    <w:rFonts w:ascii="Cambria Math" w:eastAsia="等线" w:hAnsi="Cambria Math" w:cs="Times New Roman"/>
                  </w:rPr>
                  <m:t>•</m:t>
                </m:r>
              </m:e>
              <m:sup>
                <m:r>
                  <m:rPr>
                    <m:sty m:val="p"/>
                  </m:rPr>
                  <w:rPr>
                    <w:rFonts w:ascii="Cambria Math" w:hAnsi="Cambria Math"/>
                  </w:rPr>
                  <m:t>∙</m:t>
                </m:r>
              </m:sup>
            </m:sSup>
            <m:r>
              <m:rPr>
                <m:sty m:val="p"/>
              </m:rPr>
              <w:rPr>
                <w:rFonts w:ascii="Cambria Math" w:hAnsi="Cambria Math"/>
              </w:rPr>
              <m:t>,NB</m:t>
            </m:r>
          </m:sub>
        </m:sSub>
      </m:oMath>
      <w:r w:rsidRPr="00050F4C">
        <w:rPr>
          <w:rFonts w:hAnsi="Cambria Math"/>
        </w:rPr>
        <w:t xml:space="preserve"> is the second-order rate constant for the reaction between HO</w:t>
      </w:r>
      <w:r w:rsidRPr="00050F4C">
        <w:rPr>
          <w:rFonts w:hAnsi="Cambria Math"/>
        </w:rPr>
        <w:t>•</w:t>
      </w:r>
      <w:r w:rsidRPr="00050F4C">
        <w:rPr>
          <w:rFonts w:hAnsi="Cambria Math"/>
        </w:rPr>
        <w:t xml:space="preserve"> and NB. The integral represents the HO</w:t>
      </w:r>
      <w:r w:rsidRPr="00050F4C">
        <w:rPr>
          <w:rFonts w:hAnsi="Cambria Math"/>
        </w:rPr>
        <w:t>•</w:t>
      </w:r>
      <w:r w:rsidRPr="00050F4C">
        <w:rPr>
          <w:rFonts w:hAnsi="Cambria Math"/>
        </w:rPr>
        <w:t xml:space="preserve"> exposure over the selected interval.</w:t>
      </w:r>
    </w:p>
    <w:p w14:paraId="5D609C85" w14:textId="77777777" w:rsidR="00B56DEE" w:rsidRDefault="00612184" w:rsidP="00050F4C">
      <w:pPr>
        <w:spacing w:line="480" w:lineRule="auto"/>
        <w:rPr>
          <w:rFonts w:hAnsi="Cambria Math"/>
        </w:rPr>
      </w:pPr>
      <w:r w:rsidRPr="00050F4C">
        <w:rPr>
          <w:rFonts w:hAnsi="Cambria Math"/>
        </w:rPr>
        <w:t>The interval-averaged HO</w:t>
      </w:r>
      <w:r w:rsidRPr="00050F4C">
        <w:rPr>
          <w:rFonts w:hAnsi="Cambria Math"/>
        </w:rPr>
        <w:t>•</w:t>
      </w:r>
      <w:r w:rsidRPr="00050F4C">
        <w:rPr>
          <w:rFonts w:hAnsi="Cambria Math"/>
        </w:rPr>
        <w:t xml:space="preserve"> concentration was then calculated as:</w:t>
      </w:r>
    </w:p>
    <w:p w14:paraId="5E617979" w14:textId="5059C438" w:rsidR="00B56DEE" w:rsidRDefault="00000000" w:rsidP="00050F4C">
      <w:pPr>
        <w:spacing w:line="480" w:lineRule="auto"/>
        <w:jc w:val="center"/>
        <w:rPr>
          <w:rFonts w:hAnsi="Cambria Math"/>
        </w:rPr>
      </w:pPr>
      <m:oMath>
        <m:sSub>
          <m:sSubPr>
            <m:ctrlPr>
              <w:rPr>
                <w:rFonts w:ascii="Cambria Math" w:hAnsi="Cambria Math"/>
              </w:rPr>
            </m:ctrlPr>
          </m:sSubPr>
          <m:e>
            <m:bar>
              <m:barPr>
                <m:pos m:val="top"/>
                <m:ctrlPr>
                  <w:rPr>
                    <w:rFonts w:ascii="Cambria Math" w:hAnsi="Cambria Math"/>
                  </w:rPr>
                </m:ctrlPr>
              </m:barPr>
              <m:e>
                <m:r>
                  <w:rPr>
                    <w:rFonts w:ascii="Cambria Math" w:hAnsi="Cambria Math"/>
                  </w:rPr>
                  <m:t>[</m:t>
                </m:r>
                <m:r>
                  <m:rPr>
                    <m:sty m:val="p"/>
                  </m:rPr>
                  <w:rPr>
                    <w:rFonts w:ascii="Cambria Math" w:hAnsi="Cambria Math"/>
                  </w:rPr>
                  <m:t>HO</m:t>
                </m:r>
                <m:r>
                  <m:rPr>
                    <m:sty m:val="p"/>
                  </m:rPr>
                  <w:rPr>
                    <w:rFonts w:ascii="Cambria Math" w:eastAsia="等线" w:hAnsi="Cambria Math" w:cs="Times New Roman"/>
                  </w:rPr>
                  <m:t>•</m:t>
                </m:r>
                <m:r>
                  <w:rPr>
                    <w:rFonts w:ascii="Cambria Math" w:hAnsi="Cambria Math"/>
                  </w:rPr>
                  <m:t>]</m:t>
                </m:r>
              </m:e>
            </m:bar>
          </m:e>
          <m:sub>
            <m:sSub>
              <m:sSubPr>
                <m:ctrlPr>
                  <w:rPr>
                    <w:rFonts w:ascii="Cambria Math" w:hAnsi="Cambria Math"/>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2</m:t>
                </m:r>
              </m:sub>
            </m:sSub>
          </m:sub>
        </m:sSub>
        <m:r>
          <w:rPr>
            <w:rFonts w:ascii="Cambria Math" w:hAnsi="Cambria Math"/>
          </w:rPr>
          <m:t>=</m:t>
        </m:r>
        <m:f>
          <m:fPr>
            <m:ctrlPr>
              <w:rPr>
                <w:rFonts w:ascii="Cambria Math" w:hAnsi="Cambria Math"/>
              </w:rPr>
            </m:ctrlPr>
          </m:fPr>
          <m:num>
            <m:r>
              <w:rPr>
                <w:rFonts w:ascii="Cambria Math" w:hAnsi="Cambria Math"/>
              </w:rPr>
              <m:t>1</m:t>
            </m:r>
          </m:num>
          <m:den>
            <m:sSub>
              <m:sSubPr>
                <m:ctrlPr>
                  <w:rPr>
                    <w:rFonts w:ascii="Cambria Math" w:hAnsi="Cambria Math"/>
                  </w:rPr>
                </m:ctrlPr>
              </m:sSubPr>
              <m:e>
                <m:r>
                  <w:rPr>
                    <w:rFonts w:ascii="Cambria Math" w:hAnsi="Cambria Math"/>
                  </w:rPr>
                  <m:t>t</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1</m:t>
                </m:r>
              </m:sub>
            </m:sSub>
          </m:den>
        </m:f>
        <m:nary>
          <m:naryPr>
            <m:limLoc m:val="subSup"/>
            <m:ctrlPr>
              <w:rPr>
                <w:rFonts w:ascii="Cambria Math" w:hAnsi="Cambria Math"/>
              </w:rPr>
            </m:ctrlPr>
          </m:naryPr>
          <m:sub>
            <m:sSub>
              <m:sSubPr>
                <m:ctrlPr>
                  <w:rPr>
                    <w:rFonts w:ascii="Cambria Math" w:hAnsi="Cambria Math"/>
                  </w:rPr>
                </m:ctrlPr>
              </m:sSubPr>
              <m:e>
                <m:r>
                  <w:rPr>
                    <w:rFonts w:ascii="Cambria Math" w:hAnsi="Cambria Math"/>
                  </w:rPr>
                  <m:t>t</m:t>
                </m:r>
              </m:e>
              <m:sub>
                <m:r>
                  <w:rPr>
                    <w:rFonts w:ascii="Cambria Math" w:hAnsi="Cambria Math"/>
                  </w:rPr>
                  <m:t>1</m:t>
                </m:r>
              </m:sub>
            </m:sSub>
          </m:sub>
          <m:sup>
            <m:sSub>
              <m:sSubPr>
                <m:ctrlPr>
                  <w:rPr>
                    <w:rFonts w:ascii="Cambria Math" w:hAnsi="Cambria Math"/>
                  </w:rPr>
                </m:ctrlPr>
              </m:sSubPr>
              <m:e>
                <m:r>
                  <w:rPr>
                    <w:rFonts w:ascii="Cambria Math" w:hAnsi="Cambria Math"/>
                  </w:rPr>
                  <m:t>t</m:t>
                </m:r>
              </m:e>
              <m:sub>
                <m:r>
                  <w:rPr>
                    <w:rFonts w:ascii="Cambria Math" w:hAnsi="Cambria Math"/>
                  </w:rPr>
                  <m:t>2</m:t>
                </m:r>
              </m:sub>
            </m:sSub>
          </m:sup>
          <m:e>
            <m:r>
              <w:rPr>
                <w:rFonts w:ascii="Cambria Math" w:hAnsi="Cambria Math"/>
              </w:rPr>
              <m:t>[</m:t>
            </m:r>
          </m:e>
        </m:nary>
        <m:r>
          <m:rPr>
            <m:sty m:val="p"/>
          </m:rPr>
          <w:rPr>
            <w:rFonts w:ascii="Cambria Math" w:hAnsi="Cambria Math"/>
          </w:rPr>
          <m:t>HO</m:t>
        </m:r>
        <m:r>
          <m:rPr>
            <m:sty m:val="p"/>
          </m:rPr>
          <w:rPr>
            <w:rFonts w:ascii="Cambria Math" w:eastAsia="等线" w:hAnsi="Cambria Math" w:cs="Times New Roman"/>
          </w:rPr>
          <m:t>•</m:t>
        </m:r>
        <m:r>
          <w:rPr>
            <w:rFonts w:ascii="Cambria Math" w:hAnsi="Cambria Math"/>
          </w:rPr>
          <m:t>] dt</m:t>
        </m:r>
      </m:oMath>
      <w:r w:rsidR="00612184">
        <w:rPr>
          <w:rFonts w:hAnsi="Cambria Math" w:hint="eastAsia"/>
        </w:rPr>
        <w:t xml:space="preserve">   (2)</w:t>
      </w:r>
    </w:p>
    <w:p w14:paraId="6A79A684" w14:textId="03DF42AA" w:rsidR="00B56DEE" w:rsidRDefault="00612184" w:rsidP="00050F4C">
      <w:pPr>
        <w:spacing w:line="480" w:lineRule="auto"/>
        <w:rPr>
          <w:rFonts w:hAnsi="Cambria Math"/>
        </w:rPr>
      </w:pPr>
      <w:r w:rsidRPr="00050F4C">
        <w:rPr>
          <w:rFonts w:hAnsi="Cambria Math"/>
        </w:rPr>
        <w:t>The modeled HO</w:t>
      </w:r>
      <w:r w:rsidRPr="00050F4C">
        <w:rPr>
          <w:rFonts w:hAnsi="Cambria Math"/>
        </w:rPr>
        <w:t>•</w:t>
      </w:r>
      <w:r w:rsidRPr="00050F4C">
        <w:rPr>
          <w:rFonts w:hAnsi="Cambria Math"/>
        </w:rPr>
        <w:t xml:space="preserve"> concentrations were averaged over the same reaction interval before comparison with the experimentally determined values.</w:t>
      </w:r>
    </w:p>
    <w:p w14:paraId="57F5FEC7" w14:textId="77777777" w:rsidR="00B56DEE" w:rsidRDefault="00612184" w:rsidP="00050F4C">
      <w:pPr>
        <w:spacing w:line="480" w:lineRule="auto"/>
        <w:rPr>
          <w:rFonts w:hAnsi="Cambria Math"/>
        </w:rPr>
      </w:pPr>
      <w:r w:rsidRPr="00050F4C">
        <w:rPr>
          <w:rFonts w:hAnsi="Cambria Math"/>
        </w:rPr>
        <w:t xml:space="preserve">For pollutant </w:t>
      </w:r>
      <m:oMath>
        <m:r>
          <w:rPr>
            <w:rFonts w:ascii="Cambria Math" w:hAnsi="Cambria Math"/>
          </w:rPr>
          <m:t>P</m:t>
        </m:r>
      </m:oMath>
      <w:r w:rsidRPr="00050F4C">
        <w:rPr>
          <w:rFonts w:hAnsi="Cambria Math"/>
        </w:rPr>
        <w:t xml:space="preserve">, the instantaneous degradation rate through reaction with a reactive species </w:t>
      </w:r>
      <m:oMath>
        <m:sSub>
          <m:sSubPr>
            <m:ctrlPr>
              <w:rPr>
                <w:rFonts w:ascii="Cambria Math" w:hAnsi="Cambria Math"/>
              </w:rPr>
            </m:ctrlPr>
          </m:sSubPr>
          <m:e>
            <m:r>
              <w:rPr>
                <w:rFonts w:ascii="Cambria Math" w:hAnsi="Cambria Math"/>
              </w:rPr>
              <m:t>R</m:t>
            </m:r>
          </m:e>
          <m:sub>
            <m:r>
              <w:rPr>
                <w:rFonts w:ascii="Cambria Math" w:hAnsi="Cambria Math"/>
              </w:rPr>
              <m:t>i</m:t>
            </m:r>
          </m:sub>
        </m:sSub>
      </m:oMath>
      <w:r w:rsidRPr="00050F4C">
        <w:rPr>
          <w:rFonts w:hAnsi="Cambria Math"/>
        </w:rPr>
        <w:t xml:space="preserve"> was calculated from the modeled radical concentration and the corresponding second-order rate constant:</w:t>
      </w:r>
    </w:p>
    <w:p w14:paraId="133BF68E" w14:textId="77777777" w:rsidR="00B56DEE" w:rsidRDefault="00000000" w:rsidP="00050F4C">
      <w:pPr>
        <w:spacing w:line="480" w:lineRule="auto"/>
        <w:jc w:val="center"/>
        <w:rPr>
          <w:rFonts w:hAnsi="Cambria Math"/>
        </w:rPr>
      </w:pPr>
      <m:oMath>
        <m:sSub>
          <m:sSubPr>
            <m:ctrlPr>
              <w:rPr>
                <w:rFonts w:ascii="Cambria Math" w:hAnsi="Cambria Math"/>
              </w:rPr>
            </m:ctrlPr>
          </m:sSubPr>
          <m:e>
            <m:r>
              <w:rPr>
                <w:rFonts w:ascii="Cambria Math" w:hAnsi="Cambria Math"/>
              </w:rPr>
              <m:t>r</m:t>
            </m:r>
          </m:e>
          <m:sub>
            <m:r>
              <w:rPr>
                <w:rFonts w:ascii="Cambria Math" w:hAnsi="Cambria Math"/>
              </w:rPr>
              <m:t>i</m:t>
            </m:r>
          </m:sub>
        </m:sSub>
        <m:r>
          <w:rPr>
            <w:rFonts w:ascii="Cambria Math" w:hAnsi="Cambria Math"/>
          </w:rPr>
          <m:t>(t)=</m:t>
        </m:r>
        <m:sSub>
          <m:sSubPr>
            <m:ctrlPr>
              <w:rPr>
                <w:rFonts w:ascii="Cambria Math" w:hAnsi="Cambria Math"/>
              </w:rPr>
            </m:ctrlPr>
          </m:sSubPr>
          <m:e>
            <m:r>
              <w:rPr>
                <w:rFonts w:ascii="Cambria Math" w:hAnsi="Cambria Math"/>
              </w:rPr>
              <m:t>k</m:t>
            </m:r>
          </m:e>
          <m:sub>
            <m:sSub>
              <m:sSubPr>
                <m:ctrlPr>
                  <w:rPr>
                    <w:rFonts w:ascii="Cambria Math" w:hAnsi="Cambria Math"/>
                  </w:rPr>
                </m:ctrlPr>
              </m:sSubPr>
              <m:e>
                <m:r>
                  <w:rPr>
                    <w:rFonts w:ascii="Cambria Math" w:hAnsi="Cambria Math"/>
                  </w:rPr>
                  <m:t>R</m:t>
                </m:r>
              </m:e>
              <m:sub>
                <m:r>
                  <w:rPr>
                    <w:rFonts w:ascii="Cambria Math" w:hAnsi="Cambria Math"/>
                  </w:rPr>
                  <m:t>i</m:t>
                </m:r>
              </m:sub>
            </m:sSub>
            <m:r>
              <w:rPr>
                <w:rFonts w:ascii="Cambria Math" w:hAnsi="Cambria Math"/>
              </w:rPr>
              <m:t>,P</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i</m:t>
            </m:r>
          </m:sub>
        </m:sSub>
        <m:r>
          <w:rPr>
            <w:rFonts w:ascii="Cambria Math" w:hAnsi="Cambria Math"/>
          </w:rPr>
          <m:t>](t)[P](t)</m:t>
        </m:r>
      </m:oMath>
      <w:r w:rsidR="00612184">
        <w:rPr>
          <w:rFonts w:hAnsi="Cambria Math" w:hint="eastAsia"/>
        </w:rPr>
        <w:t xml:space="preserve">   (3)</w:t>
      </w:r>
    </w:p>
    <w:p w14:paraId="7E6E6C64" w14:textId="77777777" w:rsidR="00B56DEE" w:rsidRPr="00050F4C" w:rsidRDefault="00612184" w:rsidP="00050F4C">
      <w:pPr>
        <w:spacing w:line="480" w:lineRule="auto"/>
        <w:rPr>
          <w:rFonts w:hAnsi="Cambria Math"/>
        </w:rPr>
      </w:pPr>
      <w:r w:rsidRPr="00050F4C">
        <w:rPr>
          <w:rFonts w:hAnsi="Cambria Math"/>
        </w:rPr>
        <w:t xml:space="preserve">where </w:t>
      </w:r>
      <m:oMath>
        <m:sSub>
          <m:sSubPr>
            <m:ctrlPr>
              <w:rPr>
                <w:rFonts w:ascii="Cambria Math" w:hAnsi="Cambria Math"/>
              </w:rPr>
            </m:ctrlPr>
          </m:sSubPr>
          <m:e>
            <m:r>
              <w:rPr>
                <w:rFonts w:ascii="Cambria Math" w:hAnsi="Cambria Math"/>
              </w:rPr>
              <m:t>k</m:t>
            </m:r>
          </m:e>
          <m:sub>
            <m:sSub>
              <m:sSubPr>
                <m:ctrlPr>
                  <w:rPr>
                    <w:rFonts w:ascii="Cambria Math" w:hAnsi="Cambria Math"/>
                  </w:rPr>
                </m:ctrlPr>
              </m:sSubPr>
              <m:e>
                <m:r>
                  <w:rPr>
                    <w:rFonts w:ascii="Cambria Math" w:hAnsi="Cambria Math"/>
                  </w:rPr>
                  <m:t>R</m:t>
                </m:r>
              </m:e>
              <m:sub>
                <m:r>
                  <w:rPr>
                    <w:rFonts w:ascii="Cambria Math" w:hAnsi="Cambria Math"/>
                  </w:rPr>
                  <m:t>i</m:t>
                </m:r>
              </m:sub>
            </m:sSub>
            <m:r>
              <w:rPr>
                <w:rFonts w:ascii="Cambria Math" w:hAnsi="Cambria Math"/>
              </w:rPr>
              <m:t>,P</m:t>
            </m:r>
          </m:sub>
        </m:sSub>
      </m:oMath>
      <w:r w:rsidRPr="00050F4C">
        <w:rPr>
          <w:rFonts w:hAnsi="Cambria Math"/>
        </w:rPr>
        <w:t xml:space="preserve"> is the second-order rate constant between reactive species </w:t>
      </w:r>
      <m:oMath>
        <m:sSub>
          <m:sSubPr>
            <m:ctrlPr>
              <w:rPr>
                <w:rFonts w:ascii="Cambria Math" w:hAnsi="Cambria Math"/>
              </w:rPr>
            </m:ctrlPr>
          </m:sSubPr>
          <m:e>
            <m:r>
              <w:rPr>
                <w:rFonts w:ascii="Cambria Math" w:hAnsi="Cambria Math"/>
              </w:rPr>
              <m:t>R</m:t>
            </m:r>
          </m:e>
          <m:sub>
            <m:r>
              <w:rPr>
                <w:rFonts w:ascii="Cambria Math" w:hAnsi="Cambria Math"/>
              </w:rPr>
              <m:t>i</m:t>
            </m:r>
          </m:sub>
        </m:sSub>
      </m:oMath>
      <w:r w:rsidRPr="00050F4C">
        <w:rPr>
          <w:rFonts w:hAnsi="Cambria Math"/>
        </w:rPr>
        <w:t xml:space="preserve"> and pollutant </w:t>
      </w:r>
      <m:oMath>
        <m:r>
          <w:rPr>
            <w:rFonts w:ascii="Cambria Math" w:hAnsi="Cambria Math"/>
          </w:rPr>
          <m:t>P,[</m:t>
        </m:r>
        <m:sSub>
          <m:sSubPr>
            <m:ctrlPr>
              <w:rPr>
                <w:rFonts w:ascii="Cambria Math" w:hAnsi="Cambria Math"/>
              </w:rPr>
            </m:ctrlPr>
          </m:sSubPr>
          <m:e>
            <m:r>
              <w:rPr>
                <w:rFonts w:ascii="Cambria Math" w:hAnsi="Cambria Math"/>
              </w:rPr>
              <m:t>R</m:t>
            </m:r>
          </m:e>
          <m:sub>
            <m:r>
              <w:rPr>
                <w:rFonts w:ascii="Cambria Math" w:hAnsi="Cambria Math"/>
              </w:rPr>
              <m:t>i</m:t>
            </m:r>
          </m:sub>
        </m:sSub>
        <m:r>
          <w:rPr>
            <w:rFonts w:ascii="Cambria Math" w:hAnsi="Cambria Math"/>
          </w:rPr>
          <m:t>](t)</m:t>
        </m:r>
      </m:oMath>
      <w:r w:rsidRPr="00050F4C">
        <w:rPr>
          <w:rFonts w:hAnsi="Cambria Math"/>
        </w:rPr>
        <w:t xml:space="preserve"> is the modeled concentration of the reactive species at time </w:t>
      </w:r>
      <m:oMath>
        <m:r>
          <w:rPr>
            <w:rFonts w:ascii="Cambria Math" w:hAnsi="Cambria Math"/>
          </w:rPr>
          <m:t>t</m:t>
        </m:r>
      </m:oMath>
      <w:r w:rsidRPr="00050F4C">
        <w:rPr>
          <w:rFonts w:hAnsi="Cambria Math"/>
        </w:rPr>
        <w:t xml:space="preserve">, and </w:t>
      </w:r>
      <m:oMath>
        <m:r>
          <w:rPr>
            <w:rFonts w:ascii="Cambria Math" w:hAnsi="Cambria Math"/>
          </w:rPr>
          <m:t>[P](t)</m:t>
        </m:r>
      </m:oMath>
      <w:r w:rsidRPr="00050F4C">
        <w:rPr>
          <w:rFonts w:hAnsi="Cambria Math"/>
        </w:rPr>
        <w:t xml:space="preserve"> is the modeled pollutant concentration.</w:t>
      </w:r>
    </w:p>
    <w:p w14:paraId="6D412B1E" w14:textId="77777777" w:rsidR="00B56DEE" w:rsidRDefault="00612184" w:rsidP="00050F4C">
      <w:pPr>
        <w:spacing w:line="480" w:lineRule="auto"/>
        <w:rPr>
          <w:rFonts w:hAnsi="Cambria Math"/>
        </w:rPr>
      </w:pPr>
      <w:r w:rsidRPr="00050F4C">
        <w:rPr>
          <w:rFonts w:hAnsi="Cambria Math"/>
        </w:rPr>
        <w:t>For direct UV photolysis,</w:t>
      </w:r>
    </w:p>
    <w:p w14:paraId="78200239" w14:textId="77777777" w:rsidR="00B56DEE" w:rsidRDefault="00000000" w:rsidP="00050F4C">
      <w:pPr>
        <w:spacing w:line="480" w:lineRule="auto"/>
        <w:jc w:val="center"/>
        <w:rPr>
          <w:rFonts w:hAnsi="Cambria Math"/>
        </w:rPr>
      </w:pPr>
      <m:oMath>
        <m:sSub>
          <m:sSubPr>
            <m:ctrlPr>
              <w:rPr>
                <w:rFonts w:ascii="Cambria Math" w:hAnsi="Cambria Math"/>
              </w:rPr>
            </m:ctrlPr>
          </m:sSubPr>
          <m:e>
            <m:r>
              <w:rPr>
                <w:rFonts w:ascii="Cambria Math" w:hAnsi="Cambria Math"/>
              </w:rPr>
              <m:t>r</m:t>
            </m:r>
          </m:e>
          <m:sub>
            <m:r>
              <m:rPr>
                <m:sty m:val="p"/>
              </m:rPr>
              <w:rPr>
                <w:rFonts w:ascii="Cambria Math" w:hAnsi="Cambria Math"/>
              </w:rPr>
              <m:t>UV</m:t>
            </m:r>
          </m:sub>
        </m:sSub>
        <m:r>
          <w:rPr>
            <w:rFonts w:ascii="Cambria Math" w:hAnsi="Cambria Math"/>
          </w:rPr>
          <m:t>(t)=</m:t>
        </m:r>
        <m:sSub>
          <m:sSubPr>
            <m:ctrlPr>
              <w:rPr>
                <w:rFonts w:ascii="Cambria Math" w:hAnsi="Cambria Math"/>
              </w:rPr>
            </m:ctrlPr>
          </m:sSubPr>
          <m:e>
            <m:r>
              <w:rPr>
                <w:rFonts w:ascii="Cambria Math" w:hAnsi="Cambria Math"/>
              </w:rPr>
              <m:t>k</m:t>
            </m:r>
          </m:e>
          <m:sub>
            <m:r>
              <m:rPr>
                <m:sty m:val="p"/>
              </m:rPr>
              <w:rPr>
                <w:rFonts w:ascii="Cambria Math" w:hAnsi="Cambria Math"/>
              </w:rPr>
              <m:t>UV</m:t>
            </m:r>
            <m:r>
              <w:rPr>
                <w:rFonts w:ascii="Cambria Math" w:hAnsi="Cambria Math"/>
              </w:rPr>
              <m:t>,P</m:t>
            </m:r>
          </m:sub>
        </m:sSub>
        <m:r>
          <w:rPr>
            <w:rFonts w:ascii="Cambria Math" w:hAnsi="Cambria Math"/>
          </w:rPr>
          <m:t>[P](t)</m:t>
        </m:r>
      </m:oMath>
      <w:r w:rsidR="00612184">
        <w:rPr>
          <w:rFonts w:hAnsi="Cambria Math" w:hint="eastAsia"/>
        </w:rPr>
        <w:t xml:space="preserve">   (4)</w:t>
      </w:r>
    </w:p>
    <w:p w14:paraId="7F024D4C" w14:textId="77777777" w:rsidR="00B56DEE" w:rsidRPr="00050F4C" w:rsidRDefault="00612184" w:rsidP="00050F4C">
      <w:pPr>
        <w:spacing w:line="480" w:lineRule="auto"/>
        <w:rPr>
          <w:rFonts w:hAnsi="Cambria Math"/>
        </w:rPr>
      </w:pPr>
      <w:r w:rsidRPr="00050F4C">
        <w:rPr>
          <w:rFonts w:hAnsi="Cambria Math"/>
        </w:rPr>
        <w:lastRenderedPageBreak/>
        <w:t xml:space="preserve">where </w:t>
      </w:r>
      <m:oMath>
        <m:sSub>
          <m:sSubPr>
            <m:ctrlPr>
              <w:rPr>
                <w:rFonts w:ascii="Cambria Math" w:hAnsi="Cambria Math"/>
              </w:rPr>
            </m:ctrlPr>
          </m:sSubPr>
          <m:e>
            <m:r>
              <w:rPr>
                <w:rFonts w:ascii="Cambria Math" w:hAnsi="Cambria Math"/>
              </w:rPr>
              <m:t>k</m:t>
            </m:r>
          </m:e>
          <m:sub>
            <m:r>
              <m:rPr>
                <m:sty m:val="p"/>
              </m:rPr>
              <w:rPr>
                <w:rFonts w:ascii="Cambria Math" w:hAnsi="Cambria Math"/>
              </w:rPr>
              <m:t>UV</m:t>
            </m:r>
            <m:r>
              <w:rPr>
                <w:rFonts w:ascii="Cambria Math" w:hAnsi="Cambria Math"/>
              </w:rPr>
              <m:t>,P</m:t>
            </m:r>
          </m:sub>
        </m:sSub>
      </m:oMath>
      <w:r w:rsidRPr="00050F4C">
        <w:rPr>
          <w:rFonts w:hAnsi="Cambria Math"/>
        </w:rPr>
        <w:t xml:space="preserve"> is the pseudo-first-order rate constant for direct UV photolysis of pollutant </w:t>
      </w:r>
      <m:oMath>
        <m:r>
          <w:rPr>
            <w:rFonts w:ascii="Cambria Math" w:hAnsi="Cambria Math"/>
          </w:rPr>
          <m:t>P</m:t>
        </m:r>
      </m:oMath>
      <w:r w:rsidRPr="00050F4C">
        <w:rPr>
          <w:rFonts w:hAnsi="Cambria Math"/>
        </w:rPr>
        <w:t>.</w:t>
      </w:r>
    </w:p>
    <w:p w14:paraId="165C61E9" w14:textId="77777777" w:rsidR="00B56DEE" w:rsidRDefault="00612184" w:rsidP="00050F4C">
      <w:pPr>
        <w:spacing w:line="480" w:lineRule="auto"/>
        <w:rPr>
          <w:rFonts w:hAnsi="Cambria Math"/>
        </w:rPr>
      </w:pPr>
      <w:r w:rsidRPr="00050F4C">
        <w:rPr>
          <w:rFonts w:hAnsi="Cambria Math"/>
        </w:rPr>
        <w:t xml:space="preserve">The cumulative contribution of each reactive-species pathway to pollutant degradation from the beginning of irradiation to time </w:t>
      </w:r>
      <m:oMath>
        <m:r>
          <w:rPr>
            <w:rFonts w:ascii="Cambria Math" w:hAnsi="Cambria Math"/>
          </w:rPr>
          <m:t>t</m:t>
        </m:r>
      </m:oMath>
      <w:r w:rsidRPr="00050F4C">
        <w:rPr>
          <w:rFonts w:hAnsi="Cambria Math"/>
        </w:rPr>
        <w:t xml:space="preserve"> was calculated by integrating the corresponding pathway-specific degradation rate:</w:t>
      </w:r>
    </w:p>
    <w:p w14:paraId="7124E083" w14:textId="77777777" w:rsidR="00B56DEE" w:rsidRDefault="00000000" w:rsidP="00050F4C">
      <w:pPr>
        <w:spacing w:line="480" w:lineRule="auto"/>
        <w:jc w:val="center"/>
        <w:rPr>
          <w:rFonts w:hAnsi="Cambria Math"/>
        </w:rPr>
      </w:pPr>
      <m:oMath>
        <m:sSub>
          <m:sSubPr>
            <m:ctrlPr>
              <w:rPr>
                <w:rFonts w:ascii="Cambria Math" w:hAnsi="Cambria Math"/>
              </w:rPr>
            </m:ctrlPr>
          </m:sSubPr>
          <m:e>
            <m:r>
              <w:rPr>
                <w:rFonts w:ascii="Cambria Math" w:hAnsi="Cambria Math"/>
              </w:rPr>
              <m:t>F</m:t>
            </m:r>
          </m:e>
          <m:sub>
            <m:r>
              <w:rPr>
                <w:rFonts w:ascii="Cambria Math" w:hAnsi="Cambria Math"/>
              </w:rPr>
              <m:t>i</m:t>
            </m:r>
          </m:sub>
        </m:sSub>
        <m:r>
          <w:rPr>
            <w:rFonts w:ascii="Cambria Math" w:hAnsi="Cambria Math"/>
          </w:rPr>
          <m:t>(t)=</m:t>
        </m:r>
        <m:f>
          <m:fPr>
            <m:ctrlPr>
              <w:rPr>
                <w:rFonts w:ascii="Cambria Math" w:hAnsi="Cambria Math"/>
              </w:rPr>
            </m:ctrlPr>
          </m:fPr>
          <m:num>
            <m:nary>
              <m:naryPr>
                <m:limLoc m:val="subSup"/>
                <m:ctrlPr>
                  <w:rPr>
                    <w:rFonts w:ascii="Cambria Math" w:hAnsi="Cambria Math"/>
                  </w:rPr>
                </m:ctrlPr>
              </m:naryPr>
              <m:sub>
                <m:r>
                  <w:rPr>
                    <w:rFonts w:ascii="Cambria Math" w:hAnsi="Cambria Math"/>
                  </w:rPr>
                  <m:t>0</m:t>
                </m:r>
              </m:sub>
              <m:sup>
                <m:r>
                  <w:rPr>
                    <w:rFonts w:ascii="Cambria Math" w:hAnsi="Cambria Math"/>
                  </w:rPr>
                  <m:t>t</m:t>
                </m:r>
              </m:sup>
              <m:e>
                <m:sSub>
                  <m:sSubPr>
                    <m:ctrlPr>
                      <w:rPr>
                        <w:rFonts w:ascii="Cambria Math" w:hAnsi="Cambria Math"/>
                      </w:rPr>
                    </m:ctrlPr>
                  </m:sSubPr>
                  <m:e>
                    <m:r>
                      <w:rPr>
                        <w:rFonts w:ascii="Cambria Math" w:hAnsi="Cambria Math"/>
                      </w:rPr>
                      <m:t>k</m:t>
                    </m:r>
                  </m:e>
                  <m:sub>
                    <m:sSub>
                      <m:sSubPr>
                        <m:ctrlPr>
                          <w:rPr>
                            <w:rFonts w:ascii="Cambria Math" w:hAnsi="Cambria Math"/>
                          </w:rPr>
                        </m:ctrlPr>
                      </m:sSubPr>
                      <m:e>
                        <m:r>
                          <w:rPr>
                            <w:rFonts w:ascii="Cambria Math" w:hAnsi="Cambria Math"/>
                          </w:rPr>
                          <m:t>R</m:t>
                        </m:r>
                      </m:e>
                      <m:sub>
                        <m:r>
                          <w:rPr>
                            <w:rFonts w:ascii="Cambria Math" w:hAnsi="Cambria Math"/>
                          </w:rPr>
                          <m:t>i</m:t>
                        </m:r>
                      </m:sub>
                    </m:sSub>
                    <m:r>
                      <w:rPr>
                        <w:rFonts w:ascii="Cambria Math" w:hAnsi="Cambria Math"/>
                      </w:rPr>
                      <m:t>,P</m:t>
                    </m:r>
                  </m:sub>
                </m:sSub>
              </m:e>
            </m:nary>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i</m:t>
                </m:r>
              </m:sub>
            </m:sSub>
            <m:r>
              <w:rPr>
                <w:rFonts w:ascii="Cambria Math" w:hAnsi="Cambria Math"/>
              </w:rPr>
              <m:t>](τ)[P](τ) dτ</m:t>
            </m:r>
          </m:num>
          <m:den>
            <m:r>
              <w:rPr>
                <w:rFonts w:ascii="Cambria Math" w:hAnsi="Cambria Math"/>
              </w:rPr>
              <m:t>[P</m:t>
            </m:r>
            <m:sSub>
              <m:sSubPr>
                <m:ctrlPr>
                  <w:rPr>
                    <w:rFonts w:ascii="Cambria Math" w:hAnsi="Cambria Math"/>
                  </w:rPr>
                </m:ctrlPr>
              </m:sSubPr>
              <m:e>
                <m:r>
                  <w:rPr>
                    <w:rFonts w:ascii="Cambria Math" w:hAnsi="Cambria Math"/>
                  </w:rPr>
                  <m:t>]</m:t>
                </m:r>
              </m:e>
              <m:sub>
                <m:r>
                  <w:rPr>
                    <w:rFonts w:ascii="Cambria Math" w:hAnsi="Cambria Math"/>
                  </w:rPr>
                  <m:t>0</m:t>
                </m:r>
              </m:sub>
            </m:sSub>
          </m:den>
        </m:f>
        <m:r>
          <w:rPr>
            <w:rFonts w:ascii="Cambria Math" w:hAnsi="Cambria Math"/>
          </w:rPr>
          <m:t>×100%</m:t>
        </m:r>
      </m:oMath>
      <w:r w:rsidR="00612184">
        <w:rPr>
          <w:rFonts w:hAnsi="Cambria Math" w:hint="eastAsia"/>
        </w:rPr>
        <w:t xml:space="preserve">   (5)</w:t>
      </w:r>
    </w:p>
    <w:p w14:paraId="2EC5FCA0" w14:textId="77777777" w:rsidR="00B56DEE" w:rsidRDefault="00612184" w:rsidP="00050F4C">
      <w:pPr>
        <w:spacing w:line="480" w:lineRule="auto"/>
        <w:rPr>
          <w:rFonts w:hAnsi="Cambria Math"/>
        </w:rPr>
      </w:pPr>
      <w:r w:rsidRPr="00050F4C">
        <w:rPr>
          <w:rFonts w:hAnsi="Cambria Math"/>
        </w:rPr>
        <w:t>Similarly, the cumulative contribution of direct UV photolysis was calculated as:</w:t>
      </w:r>
    </w:p>
    <w:p w14:paraId="7C79437D" w14:textId="77777777" w:rsidR="00B56DEE" w:rsidRDefault="00000000" w:rsidP="00050F4C">
      <w:pPr>
        <w:spacing w:line="480" w:lineRule="auto"/>
        <w:jc w:val="center"/>
        <w:rPr>
          <w:rFonts w:hAnsi="Cambria Math"/>
        </w:rPr>
      </w:pPr>
      <m:oMath>
        <m:sSub>
          <m:sSubPr>
            <m:ctrlPr>
              <w:rPr>
                <w:rFonts w:ascii="Cambria Math" w:hAnsi="Cambria Math"/>
              </w:rPr>
            </m:ctrlPr>
          </m:sSubPr>
          <m:e>
            <m:r>
              <w:rPr>
                <w:rFonts w:ascii="Cambria Math" w:hAnsi="Cambria Math"/>
              </w:rPr>
              <m:t>F</m:t>
            </m:r>
          </m:e>
          <m:sub>
            <m:r>
              <m:rPr>
                <m:sty m:val="p"/>
              </m:rPr>
              <w:rPr>
                <w:rFonts w:ascii="Cambria Math" w:hAnsi="Cambria Math"/>
              </w:rPr>
              <m:t>UV</m:t>
            </m:r>
          </m:sub>
        </m:sSub>
        <m:r>
          <w:rPr>
            <w:rFonts w:ascii="Cambria Math" w:hAnsi="Cambria Math"/>
          </w:rPr>
          <m:t>(t)=</m:t>
        </m:r>
        <m:f>
          <m:fPr>
            <m:ctrlPr>
              <w:rPr>
                <w:rFonts w:ascii="Cambria Math" w:hAnsi="Cambria Math"/>
              </w:rPr>
            </m:ctrlPr>
          </m:fPr>
          <m:num>
            <m:nary>
              <m:naryPr>
                <m:limLoc m:val="subSup"/>
                <m:ctrlPr>
                  <w:rPr>
                    <w:rFonts w:ascii="Cambria Math" w:hAnsi="Cambria Math"/>
                  </w:rPr>
                </m:ctrlPr>
              </m:naryPr>
              <m:sub>
                <m:r>
                  <w:rPr>
                    <w:rFonts w:ascii="Cambria Math" w:hAnsi="Cambria Math"/>
                  </w:rPr>
                  <m:t>0</m:t>
                </m:r>
              </m:sub>
              <m:sup>
                <m:r>
                  <w:rPr>
                    <w:rFonts w:ascii="Cambria Math" w:hAnsi="Cambria Math"/>
                  </w:rPr>
                  <m:t>t</m:t>
                </m:r>
              </m:sup>
              <m:e>
                <m:sSub>
                  <m:sSubPr>
                    <m:ctrlPr>
                      <w:rPr>
                        <w:rFonts w:ascii="Cambria Math" w:hAnsi="Cambria Math"/>
                      </w:rPr>
                    </m:ctrlPr>
                  </m:sSubPr>
                  <m:e>
                    <m:r>
                      <w:rPr>
                        <w:rFonts w:ascii="Cambria Math" w:hAnsi="Cambria Math"/>
                      </w:rPr>
                      <m:t>k</m:t>
                    </m:r>
                  </m:e>
                  <m:sub>
                    <m:r>
                      <m:rPr>
                        <m:sty m:val="p"/>
                      </m:rPr>
                      <w:rPr>
                        <w:rFonts w:ascii="Cambria Math" w:hAnsi="Cambria Math"/>
                      </w:rPr>
                      <m:t>UV</m:t>
                    </m:r>
                    <m:r>
                      <w:rPr>
                        <w:rFonts w:ascii="Cambria Math" w:hAnsi="Cambria Math"/>
                      </w:rPr>
                      <m:t>,P</m:t>
                    </m:r>
                  </m:sub>
                </m:sSub>
              </m:e>
            </m:nary>
            <m:r>
              <w:rPr>
                <w:rFonts w:ascii="Cambria Math" w:hAnsi="Cambria Math"/>
              </w:rPr>
              <m:t>[P](τ) dτ</m:t>
            </m:r>
          </m:num>
          <m:den>
            <m:r>
              <w:rPr>
                <w:rFonts w:ascii="Cambria Math" w:hAnsi="Cambria Math"/>
              </w:rPr>
              <m:t>[P</m:t>
            </m:r>
            <m:sSub>
              <m:sSubPr>
                <m:ctrlPr>
                  <w:rPr>
                    <w:rFonts w:ascii="Cambria Math" w:hAnsi="Cambria Math"/>
                  </w:rPr>
                </m:ctrlPr>
              </m:sSubPr>
              <m:e>
                <m:r>
                  <w:rPr>
                    <w:rFonts w:ascii="Cambria Math" w:hAnsi="Cambria Math"/>
                  </w:rPr>
                  <m:t>]</m:t>
                </m:r>
              </m:e>
              <m:sub>
                <m:r>
                  <w:rPr>
                    <w:rFonts w:ascii="Cambria Math" w:hAnsi="Cambria Math"/>
                  </w:rPr>
                  <m:t>0</m:t>
                </m:r>
              </m:sub>
            </m:sSub>
          </m:den>
        </m:f>
        <m:r>
          <w:rPr>
            <w:rFonts w:ascii="Cambria Math" w:hAnsi="Cambria Math"/>
          </w:rPr>
          <m:t>×100%</m:t>
        </m:r>
      </m:oMath>
      <w:r w:rsidR="00612184">
        <w:rPr>
          <w:rFonts w:hAnsi="Cambria Math" w:hint="eastAsia"/>
        </w:rPr>
        <w:t xml:space="preserve">   (6)</w:t>
      </w:r>
    </w:p>
    <w:p w14:paraId="531F098C" w14:textId="77C8E82A" w:rsidR="00B56DEE" w:rsidRDefault="00612184" w:rsidP="00050F4C">
      <w:pPr>
        <w:spacing w:line="480" w:lineRule="auto"/>
        <w:rPr>
          <w:rFonts w:hAnsi="Cambria Math"/>
        </w:rPr>
      </w:pPr>
      <w:r w:rsidRPr="00050F4C">
        <w:rPr>
          <w:rFonts w:hAnsi="Cambria Math"/>
        </w:rPr>
        <w:t xml:space="preserve">In the complex-water system, </w:t>
      </w:r>
      <m:oMath>
        <m:sSub>
          <m:sSubPr>
            <m:ctrlPr>
              <w:rPr>
                <w:rFonts w:ascii="Cambria Math" w:hAnsi="Cambria Math"/>
              </w:rPr>
            </m:ctrlPr>
          </m:sSubPr>
          <m:e>
            <m:r>
              <w:rPr>
                <w:rFonts w:ascii="Cambria Math" w:hAnsi="Cambria Math"/>
              </w:rPr>
              <m:t>R</m:t>
            </m:r>
          </m:e>
          <m:sub>
            <m:r>
              <w:rPr>
                <w:rFonts w:ascii="Cambria Math" w:hAnsi="Cambria Math"/>
              </w:rPr>
              <m:t>i</m:t>
            </m:r>
          </m:sub>
        </m:sSub>
      </m:oMath>
      <w:r w:rsidRPr="00050F4C">
        <w:rPr>
          <w:rFonts w:hAnsi="Cambria Math"/>
        </w:rPr>
        <w:t xml:space="preserve"> included HO</w:t>
      </w:r>
      <w:r>
        <w:rPr>
          <w:rFonts w:cs="Times New Roman"/>
        </w:rPr>
        <w:t>•</w:t>
      </w:r>
      <w:r w:rsidRPr="00050F4C">
        <w:rPr>
          <w:rFonts w:hAnsi="Cambria Math"/>
        </w:rPr>
        <w:t>, Cl</w:t>
      </w:r>
      <w:r>
        <w:rPr>
          <w:rFonts w:cs="Times New Roman"/>
        </w:rPr>
        <w:t>•</w:t>
      </w:r>
      <w:r w:rsidRPr="00050F4C">
        <w:rPr>
          <w:rFonts w:hAnsi="Cambria Math"/>
        </w:rPr>
        <w:t>, Cl</w:t>
      </w:r>
      <w:r>
        <w:rPr>
          <w:rFonts w:hAnsi="Cambria Math" w:hint="eastAsia"/>
          <w:vertAlign w:val="subscript"/>
        </w:rPr>
        <w:t>2</w:t>
      </w:r>
      <w:r>
        <w:rPr>
          <w:rFonts w:cs="Times New Roman" w:hint="eastAsia"/>
        </w:rPr>
        <w:t>•</w:t>
      </w:r>
      <w:r>
        <w:rPr>
          <w:rFonts w:cs="Times New Roman"/>
          <w:bCs/>
          <w:szCs w:val="24"/>
          <w:vertAlign w:val="superscript"/>
        </w:rPr>
        <w:t>−</w:t>
      </w:r>
      <w:r w:rsidRPr="00050F4C">
        <w:rPr>
          <w:rFonts w:hAnsi="Cambria Math"/>
        </w:rPr>
        <w:t>, Br</w:t>
      </w:r>
      <w:r>
        <w:rPr>
          <w:rFonts w:cs="Times New Roman"/>
        </w:rPr>
        <w:t>•</w:t>
      </w:r>
      <w:r w:rsidRPr="00050F4C">
        <w:rPr>
          <w:rFonts w:hAnsi="Cambria Math"/>
        </w:rPr>
        <w:t>, Br</w:t>
      </w:r>
      <w:r>
        <w:rPr>
          <w:rFonts w:hAnsi="Cambria Math" w:hint="eastAsia"/>
          <w:vertAlign w:val="subscript"/>
        </w:rPr>
        <w:t>2</w:t>
      </w:r>
      <w:r>
        <w:rPr>
          <w:rFonts w:cs="Times New Roman" w:hint="eastAsia"/>
        </w:rPr>
        <w:t>•</w:t>
      </w:r>
      <w:r>
        <w:rPr>
          <w:rFonts w:cs="Times New Roman"/>
          <w:bCs/>
          <w:szCs w:val="24"/>
          <w:vertAlign w:val="superscript"/>
        </w:rPr>
        <w:t>−</w:t>
      </w:r>
      <w:r w:rsidRPr="00050F4C">
        <w:rPr>
          <w:rFonts w:hAnsi="Cambria Math"/>
        </w:rPr>
        <w:t>, and CO</w:t>
      </w:r>
      <w:r>
        <w:rPr>
          <w:rFonts w:hAnsi="Cambria Math" w:hint="eastAsia"/>
          <w:vertAlign w:val="subscript"/>
        </w:rPr>
        <w:t>3</w:t>
      </w:r>
      <w:r>
        <w:rPr>
          <w:rFonts w:cs="Times New Roman" w:hint="eastAsia"/>
        </w:rPr>
        <w:t>•</w:t>
      </w:r>
      <w:r>
        <w:rPr>
          <w:rFonts w:cs="Times New Roman"/>
          <w:bCs/>
          <w:szCs w:val="24"/>
          <w:vertAlign w:val="superscript"/>
        </w:rPr>
        <w:t>−</w:t>
      </w:r>
      <w:r w:rsidRPr="00050F4C">
        <w:rPr>
          <w:rFonts w:hAnsi="Cambria Math"/>
        </w:rPr>
        <w:t>. Therefore, the total cumulative degradation accounted for by the modeled pathways was:</w:t>
      </w:r>
    </w:p>
    <w:p w14:paraId="68BE1281" w14:textId="77777777" w:rsidR="00B56DEE" w:rsidRDefault="00000000" w:rsidP="00050F4C">
      <w:pPr>
        <w:spacing w:line="480" w:lineRule="auto"/>
        <w:jc w:val="center"/>
        <w:rPr>
          <w:rFonts w:hAnsi="Cambria Math"/>
        </w:rPr>
      </w:pPr>
      <m:oMath>
        <m:sSub>
          <m:sSubPr>
            <m:ctrlPr>
              <w:rPr>
                <w:rFonts w:ascii="Cambria Math" w:hAnsi="Cambria Math"/>
              </w:rPr>
            </m:ctrlPr>
          </m:sSubPr>
          <m:e>
            <m:r>
              <w:rPr>
                <w:rFonts w:ascii="Cambria Math" w:hAnsi="Cambria Math"/>
              </w:rPr>
              <m:t>F</m:t>
            </m:r>
          </m:e>
          <m:sub>
            <m:r>
              <m:rPr>
                <m:sty m:val="p"/>
              </m:rPr>
              <w:rPr>
                <w:rFonts w:ascii="Cambria Math" w:hAnsi="Cambria Math"/>
              </w:rPr>
              <m:t>total</m:t>
            </m:r>
          </m:sub>
        </m:sSub>
        <m:r>
          <w:rPr>
            <w:rFonts w:ascii="Cambria Math" w:hAnsi="Cambria Math"/>
          </w:rPr>
          <m:t>(t)=</m:t>
        </m:r>
        <m:sSub>
          <m:sSubPr>
            <m:ctrlPr>
              <w:rPr>
                <w:rFonts w:ascii="Cambria Math" w:hAnsi="Cambria Math"/>
              </w:rPr>
            </m:ctrlPr>
          </m:sSubPr>
          <m:e>
            <m:r>
              <w:rPr>
                <w:rFonts w:ascii="Cambria Math" w:hAnsi="Cambria Math"/>
              </w:rPr>
              <m:t>F</m:t>
            </m:r>
          </m:e>
          <m:sub>
            <m:r>
              <m:rPr>
                <m:sty m:val="p"/>
              </m:rPr>
              <w:rPr>
                <w:rFonts w:ascii="Cambria Math" w:hAnsi="Cambria Math"/>
              </w:rPr>
              <m:t>HO∙</m:t>
            </m:r>
          </m:sub>
        </m:sSub>
        <m: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Cl∙</m:t>
            </m:r>
          </m:sub>
        </m:sSub>
        <m: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C</m:t>
            </m:r>
            <m:sSub>
              <m:sSubPr>
                <m:ctrlPr>
                  <w:rPr>
                    <w:rFonts w:ascii="Cambria Math" w:hAnsi="Cambria Math"/>
                  </w:rPr>
                </m:ctrlPr>
              </m:sSubPr>
              <m:e>
                <m:r>
                  <m:rPr>
                    <m:sty m:val="p"/>
                  </m:rPr>
                  <w:rPr>
                    <w:rFonts w:ascii="Cambria Math" w:hAnsi="Cambria Math"/>
                  </w:rPr>
                  <m:t>l</m:t>
                </m:r>
              </m:e>
              <m:sub>
                <m:r>
                  <m:rPr>
                    <m:sty m:val="p"/>
                  </m:rPr>
                  <w:rPr>
                    <w:rFonts w:ascii="Cambria Math" w:hAnsi="Cambria Math"/>
                  </w:rPr>
                  <m:t>2</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m:t>
                </m:r>
              </m:sup>
            </m:sSup>
          </m:sub>
        </m:sSub>
        <m: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Br∙</m:t>
            </m:r>
          </m:sub>
        </m:sSub>
        <m: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B</m:t>
            </m:r>
            <m:sSub>
              <m:sSubPr>
                <m:ctrlPr>
                  <w:rPr>
                    <w:rFonts w:ascii="Cambria Math" w:hAnsi="Cambria Math"/>
                  </w:rPr>
                </m:ctrlPr>
              </m:sSubPr>
              <m:e>
                <m:r>
                  <m:rPr>
                    <m:sty m:val="p"/>
                  </m:rPr>
                  <w:rPr>
                    <w:rFonts w:ascii="Cambria Math" w:hAnsi="Cambria Math"/>
                  </w:rPr>
                  <m:t>r</m:t>
                </m:r>
              </m:e>
              <m:sub>
                <m:r>
                  <m:rPr>
                    <m:sty m:val="p"/>
                  </m:rPr>
                  <w:rPr>
                    <w:rFonts w:ascii="Cambria Math" w:hAnsi="Cambria Math"/>
                  </w:rPr>
                  <m:t>2</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m:t>
                </m:r>
              </m:sup>
            </m:sSup>
          </m:sub>
        </m:sSub>
        <m: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C</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3</m:t>
                </m:r>
              </m:sub>
            </m:sSub>
            <m:sSup>
              <m:sSupPr>
                <m:ctrlPr>
                  <w:rPr>
                    <w:rFonts w:ascii="Cambria Math" w:hAnsi="Cambria Math"/>
                  </w:rPr>
                </m:ctrlPr>
              </m:sSupPr>
              <m:e>
                <m:r>
                  <m:rPr>
                    <m:sty m:val="p"/>
                  </m:rPr>
                  <w:rPr>
                    <w:rFonts w:ascii="Cambria Math" w:hAnsi="Cambria Math"/>
                  </w:rPr>
                  <m:t>∙</m:t>
                </m:r>
              </m:e>
              <m:sup>
                <m:r>
                  <m:rPr>
                    <m:sty m:val="p"/>
                  </m:rPr>
                  <w:rPr>
                    <w:rFonts w:ascii="Cambria Math" w:hAnsi="Cambria Math"/>
                  </w:rPr>
                  <m:t>-</m:t>
                </m:r>
              </m:sup>
            </m:sSup>
          </m:sub>
        </m:sSub>
        <m:r>
          <w:rPr>
            <w:rFonts w:ascii="Cambria Math" w:hAnsi="Cambria Math"/>
          </w:rPr>
          <m:t>+</m:t>
        </m:r>
        <m:sSub>
          <m:sSubPr>
            <m:ctrlPr>
              <w:rPr>
                <w:rFonts w:ascii="Cambria Math" w:hAnsi="Cambria Math"/>
              </w:rPr>
            </m:ctrlPr>
          </m:sSubPr>
          <m:e>
            <m:r>
              <w:rPr>
                <w:rFonts w:ascii="Cambria Math" w:hAnsi="Cambria Math"/>
              </w:rPr>
              <m:t>F</m:t>
            </m:r>
          </m:e>
          <m:sub>
            <m:r>
              <m:rPr>
                <m:sty m:val="p"/>
              </m:rPr>
              <w:rPr>
                <w:rFonts w:ascii="Cambria Math" w:hAnsi="Cambria Math"/>
              </w:rPr>
              <m:t>UV</m:t>
            </m:r>
          </m:sub>
        </m:sSub>
      </m:oMath>
      <w:r w:rsidR="00612184">
        <w:rPr>
          <w:rFonts w:hAnsi="Cambria Math" w:hint="eastAsia"/>
        </w:rPr>
        <w:t xml:space="preserve">   (7)</w:t>
      </w:r>
    </w:p>
    <w:p w14:paraId="5ED8C61D" w14:textId="77777777" w:rsidR="00B56DEE" w:rsidRDefault="00612184" w:rsidP="00050F4C">
      <w:pPr>
        <w:spacing w:line="480" w:lineRule="auto"/>
        <w:rPr>
          <w:rFonts w:hAnsi="Cambria Math"/>
        </w:rPr>
      </w:pPr>
      <w:r w:rsidRPr="00050F4C">
        <w:rPr>
          <w:rFonts w:hAnsi="Cambria Math"/>
        </w:rPr>
        <w:t>and should satisfy the pollutant mass balance:</w:t>
      </w:r>
    </w:p>
    <w:p w14:paraId="3D352BEA" w14:textId="77777777" w:rsidR="00B56DEE" w:rsidRDefault="00000000" w:rsidP="00050F4C">
      <w:pPr>
        <w:spacing w:line="480" w:lineRule="auto"/>
        <w:jc w:val="center"/>
        <w:rPr>
          <w:rFonts w:hAnsi="Cambria Math"/>
        </w:rPr>
      </w:pPr>
      <m:oMath>
        <m:sSub>
          <m:sSubPr>
            <m:ctrlPr>
              <w:rPr>
                <w:rFonts w:ascii="Cambria Math" w:hAnsi="Cambria Math"/>
              </w:rPr>
            </m:ctrlPr>
          </m:sSubPr>
          <m:e>
            <m:r>
              <w:rPr>
                <w:rFonts w:ascii="Cambria Math" w:hAnsi="Cambria Math"/>
              </w:rPr>
              <m:t>F</m:t>
            </m:r>
          </m:e>
          <m:sub>
            <m:r>
              <m:rPr>
                <m:sty m:val="p"/>
              </m:rPr>
              <w:rPr>
                <w:rFonts w:ascii="Cambria Math" w:hAnsi="Cambria Math"/>
              </w:rPr>
              <m:t>total</m:t>
            </m:r>
          </m:sub>
        </m:sSub>
        <m:r>
          <w:rPr>
            <w:rFonts w:ascii="Cambria Math" w:hAnsi="Cambria Math"/>
          </w:rPr>
          <m:t>(t)=</m:t>
        </m:r>
        <m:f>
          <m:fPr>
            <m:ctrlPr>
              <w:rPr>
                <w:rFonts w:ascii="Cambria Math" w:hAnsi="Cambria Math"/>
              </w:rPr>
            </m:ctrlPr>
          </m:fPr>
          <m:num>
            <m:r>
              <w:rPr>
                <w:rFonts w:ascii="Cambria Math" w:hAnsi="Cambria Math"/>
              </w:rPr>
              <m:t>[P</m:t>
            </m:r>
            <m:sSub>
              <m:sSubPr>
                <m:ctrlPr>
                  <w:rPr>
                    <w:rFonts w:ascii="Cambria Math" w:hAnsi="Cambria Math"/>
                  </w:rPr>
                </m:ctrlPr>
              </m:sSubPr>
              <m:e>
                <m:r>
                  <w:rPr>
                    <w:rFonts w:ascii="Cambria Math" w:hAnsi="Cambria Math"/>
                  </w:rPr>
                  <m:t>]</m:t>
                </m:r>
              </m:e>
              <m:sub>
                <m:r>
                  <w:rPr>
                    <w:rFonts w:ascii="Cambria Math" w:hAnsi="Cambria Math"/>
                  </w:rPr>
                  <m:t>0</m:t>
                </m:r>
              </m:sub>
            </m:sSub>
            <m:r>
              <w:rPr>
                <w:rFonts w:ascii="Cambria Math" w:hAnsi="Cambria Math"/>
              </w:rPr>
              <m:t>-[P](t)</m:t>
            </m:r>
          </m:num>
          <m:den>
            <m:r>
              <w:rPr>
                <w:rFonts w:ascii="Cambria Math" w:hAnsi="Cambria Math"/>
              </w:rPr>
              <m:t>[P</m:t>
            </m:r>
            <m:sSub>
              <m:sSubPr>
                <m:ctrlPr>
                  <w:rPr>
                    <w:rFonts w:ascii="Cambria Math" w:hAnsi="Cambria Math"/>
                  </w:rPr>
                </m:ctrlPr>
              </m:sSubPr>
              <m:e>
                <m:r>
                  <w:rPr>
                    <w:rFonts w:ascii="Cambria Math" w:hAnsi="Cambria Math"/>
                  </w:rPr>
                  <m:t>]</m:t>
                </m:r>
              </m:e>
              <m:sub>
                <m:r>
                  <w:rPr>
                    <w:rFonts w:ascii="Cambria Math" w:hAnsi="Cambria Math"/>
                  </w:rPr>
                  <m:t>0</m:t>
                </m:r>
              </m:sub>
            </m:sSub>
          </m:den>
        </m:f>
        <m:r>
          <w:rPr>
            <w:rFonts w:ascii="Cambria Math" w:hAnsi="Cambria Math"/>
          </w:rPr>
          <m:t>×100%</m:t>
        </m:r>
      </m:oMath>
      <w:r w:rsidR="00612184">
        <w:rPr>
          <w:rFonts w:hAnsi="Cambria Math" w:hint="eastAsia"/>
        </w:rPr>
        <w:t xml:space="preserve">   (8)</w:t>
      </w:r>
    </w:p>
    <w:p w14:paraId="3BE280A2" w14:textId="77777777" w:rsidR="00B56DEE" w:rsidRDefault="00612184" w:rsidP="00050F4C">
      <w:pPr>
        <w:spacing w:line="480" w:lineRule="auto"/>
        <w:rPr>
          <w:rFonts w:hAnsi="Cambria Math"/>
        </w:rPr>
      </w:pPr>
      <w:r w:rsidRPr="00050F4C">
        <w:rPr>
          <w:rFonts w:hAnsi="Cambria Math"/>
        </w:rPr>
        <w:t>The rate constants used for the radical</w:t>
      </w:r>
      <w:r w:rsidRPr="00050F4C">
        <w:rPr>
          <w:rFonts w:hAnsi="Cambria Math"/>
        </w:rPr>
        <w:t>–</w:t>
      </w:r>
      <w:r w:rsidRPr="00050F4C">
        <w:rPr>
          <w:rFonts w:hAnsi="Cambria Math"/>
        </w:rPr>
        <w:t>pollutant reactions are summarized in Table S1.</w:t>
      </w:r>
    </w:p>
    <w:p w14:paraId="7B6D8B68" w14:textId="77777777" w:rsidR="00B56DEE" w:rsidRDefault="00612184">
      <w:pPr>
        <w:rPr>
          <w:rFonts w:eastAsia="等线" w:cs="Times New Roman"/>
        </w:rPr>
      </w:pPr>
      <w:r>
        <w:rPr>
          <w:rFonts w:eastAsia="等线" w:cs="Times New Roman" w:hint="eastAsia"/>
        </w:rPr>
        <w:br w:type="page"/>
      </w:r>
    </w:p>
    <w:p w14:paraId="15D22EF6" w14:textId="49EEBC47" w:rsidR="0097609E" w:rsidRDefault="0097609E" w:rsidP="005A2F26">
      <w:pPr>
        <w:widowControl/>
        <w:jc w:val="center"/>
        <w:rPr>
          <w:rFonts w:cs="Times New Roman"/>
          <w:szCs w:val="24"/>
        </w:rPr>
      </w:pPr>
      <w:r>
        <w:rPr>
          <w:noProof/>
        </w:rPr>
        <w:lastRenderedPageBreak/>
        <w:drawing>
          <wp:inline distT="0" distB="0" distL="0" distR="0" wp14:anchorId="7A987AF6" wp14:editId="46B226BA">
            <wp:extent cx="5278120" cy="250761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34888"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78120" cy="2507615"/>
                    </a:xfrm>
                    <a:prstGeom prst="rect">
                      <a:avLst/>
                    </a:prstGeom>
                    <a:noFill/>
                    <a:ln>
                      <a:noFill/>
                    </a:ln>
                  </pic:spPr>
                </pic:pic>
              </a:graphicData>
            </a:graphic>
          </wp:inline>
        </w:drawing>
      </w:r>
    </w:p>
    <w:p w14:paraId="3B605B39" w14:textId="1D55D8B7" w:rsidR="0097609E" w:rsidRDefault="0097609E" w:rsidP="0097609E">
      <w:pPr>
        <w:adjustRightInd w:val="0"/>
        <w:snapToGrid w:val="0"/>
        <w:spacing w:after="160" w:line="480" w:lineRule="auto"/>
        <w:rPr>
          <w:rFonts w:cs="Times New Roman"/>
          <w:b/>
          <w:szCs w:val="24"/>
        </w:rPr>
      </w:pPr>
      <w:r>
        <w:rPr>
          <w:rFonts w:cs="Times New Roman"/>
          <w:b/>
          <w:szCs w:val="24"/>
        </w:rPr>
        <w:t xml:space="preserve">Fig. S1. </w:t>
      </w:r>
      <w:r>
        <w:rPr>
          <w:rFonts w:cs="Times New Roman" w:hint="eastAsia"/>
          <w:b/>
          <w:szCs w:val="24"/>
        </w:rPr>
        <w:t>S</w:t>
      </w:r>
      <w:r>
        <w:rPr>
          <w:rFonts w:cs="Times New Roman"/>
          <w:b/>
          <w:szCs w:val="24"/>
        </w:rPr>
        <w:t xml:space="preserve">chematic of photoreactor used for </w:t>
      </w:r>
      <w:r w:rsidR="00700751">
        <w:rPr>
          <w:rFonts w:cs="Times New Roman" w:hint="eastAsia"/>
          <w:b/>
          <w:szCs w:val="24"/>
        </w:rPr>
        <w:t xml:space="preserve">the </w:t>
      </w:r>
      <w:r>
        <w:rPr>
          <w:rFonts w:cs="Times New Roman" w:hint="eastAsia"/>
          <w:b/>
          <w:szCs w:val="24"/>
        </w:rPr>
        <w:t>V</w:t>
      </w:r>
      <w:r>
        <w:rPr>
          <w:rFonts w:cs="Times New Roman"/>
          <w:b/>
          <w:szCs w:val="24"/>
        </w:rPr>
        <w:t>UV/UV process</w:t>
      </w:r>
      <w:r>
        <w:rPr>
          <w:rFonts w:cs="Times New Roman" w:hint="eastAsia"/>
          <w:b/>
          <w:szCs w:val="24"/>
        </w:rPr>
        <w:t>.</w:t>
      </w:r>
      <w:r>
        <w:rPr>
          <w:rFonts w:cs="Times New Roman"/>
          <w:b/>
          <w:szCs w:val="24"/>
        </w:rPr>
        <w:t xml:space="preserve"> </w:t>
      </w:r>
    </w:p>
    <w:p w14:paraId="4A26693F" w14:textId="77777777" w:rsidR="0097609E" w:rsidRPr="0097609E" w:rsidRDefault="0097609E" w:rsidP="00050F4C">
      <w:pPr>
        <w:spacing w:line="360" w:lineRule="auto"/>
        <w:rPr>
          <w:rFonts w:eastAsia="等线" w:cs="Times New Roman"/>
          <w:bCs/>
          <w:szCs w:val="24"/>
        </w:rPr>
      </w:pPr>
    </w:p>
    <w:p w14:paraId="625219BA" w14:textId="77777777" w:rsidR="00B56DEE" w:rsidRDefault="00612184">
      <w:pPr>
        <w:widowControl/>
        <w:jc w:val="left"/>
        <w:rPr>
          <w:rFonts w:eastAsia="等线" w:cs="Times New Roman"/>
        </w:rPr>
      </w:pPr>
      <w:r>
        <w:rPr>
          <w:rFonts w:eastAsia="等线" w:cs="Times New Roman"/>
        </w:rPr>
        <w:br w:type="page"/>
      </w:r>
    </w:p>
    <w:p w14:paraId="562852E3" w14:textId="77777777" w:rsidR="00B56DEE" w:rsidRPr="00050F4C" w:rsidRDefault="00612184">
      <w:pPr>
        <w:adjustRightInd w:val="0"/>
        <w:snapToGrid w:val="0"/>
        <w:spacing w:after="160" w:line="480" w:lineRule="auto"/>
        <w:jc w:val="center"/>
        <w:rPr>
          <w:rFonts w:eastAsia="等线" w:cs="Times New Roman"/>
          <w:sz w:val="21"/>
        </w:rPr>
      </w:pPr>
      <w:r w:rsidRPr="00050F4C">
        <w:rPr>
          <w:rFonts w:eastAsia="等线" w:cs="Times New Roman" w:hint="eastAsia"/>
          <w:noProof/>
          <w:sz w:val="21"/>
        </w:rPr>
        <w:lastRenderedPageBreak/>
        <w:drawing>
          <wp:inline distT="0" distB="0" distL="114300" distR="114300" wp14:anchorId="543579F1" wp14:editId="2293E9FF">
            <wp:extent cx="3895725" cy="7226300"/>
            <wp:effectExtent l="0" t="0" r="9525" b="0"/>
            <wp:docPr id="17" name="图片 4" descr="FIGSSS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descr="FIGSSS59"/>
                    <pic:cNvPicPr>
                      <a:picLocks noChangeAspect="1"/>
                    </pic:cNvPicPr>
                  </pic:nvPicPr>
                  <pic:blipFill>
                    <a:blip r:embed="rId9"/>
                    <a:stretch>
                      <a:fillRect/>
                    </a:stretch>
                  </pic:blipFill>
                  <pic:spPr>
                    <a:xfrm>
                      <a:off x="0" y="0"/>
                      <a:ext cx="3903789" cy="7240143"/>
                    </a:xfrm>
                    <a:prstGeom prst="rect">
                      <a:avLst/>
                    </a:prstGeom>
                  </pic:spPr>
                </pic:pic>
              </a:graphicData>
            </a:graphic>
          </wp:inline>
        </w:drawing>
      </w:r>
    </w:p>
    <w:p w14:paraId="6400AD66" w14:textId="3372ECA0" w:rsidR="00B56DEE" w:rsidRDefault="00612184">
      <w:pPr>
        <w:adjustRightInd w:val="0"/>
        <w:snapToGrid w:val="0"/>
        <w:spacing w:after="160" w:line="480" w:lineRule="auto"/>
        <w:rPr>
          <w:rFonts w:eastAsia="等线" w:cs="Times New Roman"/>
          <w:b/>
          <w:bCs/>
          <w:szCs w:val="24"/>
          <w:lang w:bidi="ar"/>
        </w:rPr>
      </w:pPr>
      <w:r>
        <w:rPr>
          <w:rFonts w:eastAsia="等线" w:cs="Times New Roman"/>
          <w:b/>
          <w:bCs/>
          <w:szCs w:val="24"/>
          <w:lang w:bidi="ar"/>
        </w:rPr>
        <w:t xml:space="preserve">Fig. </w:t>
      </w:r>
      <w:r>
        <w:rPr>
          <w:rFonts w:eastAsia="等线" w:cs="Times New Roman" w:hint="eastAsia"/>
          <w:b/>
          <w:bCs/>
          <w:szCs w:val="24"/>
          <w:lang w:bidi="ar"/>
        </w:rPr>
        <w:t>S2</w:t>
      </w:r>
      <w:r>
        <w:rPr>
          <w:rFonts w:eastAsia="等线" w:cs="Times New Roman"/>
          <w:b/>
          <w:bCs/>
          <w:szCs w:val="24"/>
          <w:lang w:bidi="ar"/>
        </w:rPr>
        <w:t>. Effects of DO (a), pH (</w:t>
      </w:r>
      <w:r>
        <w:rPr>
          <w:rFonts w:eastAsia="等线" w:cs="Times New Roman" w:hint="eastAsia"/>
          <w:b/>
          <w:bCs/>
          <w:szCs w:val="24"/>
          <w:lang w:bidi="ar"/>
        </w:rPr>
        <w:t>b</w:t>
      </w:r>
      <w:r>
        <w:rPr>
          <w:rFonts w:eastAsia="等线" w:cs="Times New Roman"/>
          <w:b/>
          <w:bCs/>
          <w:szCs w:val="24"/>
          <w:lang w:bidi="ar"/>
        </w:rPr>
        <w:t xml:space="preserve">), and </w:t>
      </w:r>
      <w:r w:rsidR="00FD299B">
        <w:rPr>
          <w:rFonts w:eastAsia="等线" w:cs="Times New Roman" w:hint="eastAsia"/>
          <w:b/>
          <w:bCs/>
          <w:szCs w:val="24"/>
        </w:rPr>
        <w:t>TBA</w:t>
      </w:r>
      <w:r w:rsidR="00FD299B">
        <w:rPr>
          <w:rFonts w:eastAsia="等线" w:cs="Times New Roman"/>
          <w:b/>
          <w:bCs/>
          <w:szCs w:val="24"/>
          <w:lang w:bidi="ar"/>
        </w:rPr>
        <w:t xml:space="preserve"> </w:t>
      </w:r>
      <w:r>
        <w:rPr>
          <w:rFonts w:eastAsia="等线" w:cs="Times New Roman"/>
          <w:b/>
          <w:bCs/>
          <w:szCs w:val="24"/>
          <w:lang w:bidi="ar"/>
        </w:rPr>
        <w:t>dosage (</w:t>
      </w:r>
      <w:r>
        <w:rPr>
          <w:rFonts w:eastAsia="等线" w:cs="Times New Roman" w:hint="eastAsia"/>
          <w:b/>
          <w:bCs/>
          <w:szCs w:val="24"/>
          <w:lang w:bidi="ar"/>
        </w:rPr>
        <w:t>c</w:t>
      </w:r>
      <w:r>
        <w:rPr>
          <w:rFonts w:eastAsia="等线" w:cs="Times New Roman"/>
          <w:b/>
          <w:bCs/>
          <w:szCs w:val="24"/>
          <w:lang w:bidi="ar"/>
        </w:rPr>
        <w:t>) on H</w:t>
      </w:r>
      <w:r>
        <w:rPr>
          <w:rFonts w:eastAsia="等线" w:cs="Times New Roman"/>
          <w:b/>
          <w:bCs/>
          <w:szCs w:val="24"/>
          <w:vertAlign w:val="subscript"/>
          <w:lang w:bidi="ar"/>
        </w:rPr>
        <w:t>2</w:t>
      </w:r>
      <w:r>
        <w:rPr>
          <w:rFonts w:eastAsia="等线" w:cs="Times New Roman"/>
          <w:b/>
          <w:bCs/>
          <w:szCs w:val="24"/>
          <w:lang w:bidi="ar"/>
        </w:rPr>
        <w:t>O</w:t>
      </w:r>
      <w:r>
        <w:rPr>
          <w:rFonts w:eastAsia="等线" w:cs="Times New Roman"/>
          <w:b/>
          <w:bCs/>
          <w:szCs w:val="24"/>
          <w:vertAlign w:val="subscript"/>
          <w:lang w:bidi="ar"/>
        </w:rPr>
        <w:t>2</w:t>
      </w:r>
      <w:r>
        <w:rPr>
          <w:rFonts w:eastAsia="等线" w:cs="Times New Roman"/>
          <w:b/>
          <w:bCs/>
          <w:szCs w:val="24"/>
          <w:lang w:bidi="ar"/>
        </w:rPr>
        <w:t xml:space="preserve"> </w:t>
      </w:r>
      <w:r w:rsidR="00FD299B">
        <w:rPr>
          <w:rFonts w:eastAsia="等线" w:cs="Times New Roman"/>
          <w:b/>
          <w:bCs/>
          <w:szCs w:val="24"/>
          <w:lang w:bidi="ar"/>
        </w:rPr>
        <w:t>evolution</w:t>
      </w:r>
      <w:r w:rsidR="00FD299B">
        <w:rPr>
          <w:rFonts w:eastAsia="等线" w:cs="Times New Roman" w:hint="eastAsia"/>
          <w:b/>
          <w:bCs/>
          <w:szCs w:val="24"/>
          <w:lang w:bidi="ar"/>
        </w:rPr>
        <w:t xml:space="preserve"> during the</w:t>
      </w:r>
      <w:r>
        <w:rPr>
          <w:rFonts w:eastAsia="等线" w:cs="Times New Roman"/>
          <w:b/>
          <w:bCs/>
          <w:szCs w:val="24"/>
          <w:lang w:bidi="ar"/>
        </w:rPr>
        <w:t xml:space="preserve"> VUV/UV process (</w:t>
      </w:r>
      <w:r w:rsidR="00700751">
        <w:rPr>
          <w:rFonts w:eastAsia="等线" w:cs="Times New Roman" w:hint="eastAsia"/>
          <w:b/>
          <w:bCs/>
          <w:szCs w:val="24"/>
          <w:lang w:bidi="ar"/>
        </w:rPr>
        <w:t>u</w:t>
      </w:r>
      <w:r w:rsidR="00700751" w:rsidRPr="00B40B29">
        <w:rPr>
          <w:rFonts w:eastAsia="等线" w:cs="Times New Roman"/>
          <w:b/>
          <w:bCs/>
          <w:szCs w:val="24"/>
          <w:lang w:bidi="ar"/>
        </w:rPr>
        <w:t xml:space="preserve">nless </w:t>
      </w:r>
      <w:r w:rsidR="00B40B29" w:rsidRPr="00B40B29">
        <w:rPr>
          <w:rFonts w:eastAsia="等线" w:cs="Times New Roman"/>
          <w:b/>
          <w:bCs/>
          <w:szCs w:val="24"/>
          <w:lang w:bidi="ar"/>
        </w:rPr>
        <w:t xml:space="preserve">otherwise specified, </w:t>
      </w:r>
      <w:r>
        <w:rPr>
          <w:rFonts w:eastAsia="等线" w:cs="Times New Roman"/>
          <w:b/>
          <w:bCs/>
          <w:szCs w:val="24"/>
        </w:rPr>
        <w:t>[</w:t>
      </w:r>
      <w:r w:rsidR="00FD299B">
        <w:rPr>
          <w:rFonts w:eastAsia="等线" w:cs="Times New Roman" w:hint="eastAsia"/>
          <w:b/>
          <w:bCs/>
          <w:szCs w:val="24"/>
        </w:rPr>
        <w:t>TBA</w:t>
      </w:r>
      <w:r>
        <w:rPr>
          <w:rFonts w:eastAsia="等线" w:cs="Times New Roman"/>
          <w:b/>
          <w:bCs/>
          <w:szCs w:val="24"/>
        </w:rPr>
        <w:t>]</w:t>
      </w:r>
      <w:r>
        <w:rPr>
          <w:rFonts w:eastAsia="等线" w:cs="Times New Roman"/>
          <w:b/>
          <w:bCs/>
          <w:szCs w:val="24"/>
          <w:vertAlign w:val="subscript"/>
        </w:rPr>
        <w:t>0</w:t>
      </w:r>
      <w:r>
        <w:rPr>
          <w:rFonts w:eastAsia="等线" w:cs="Times New Roman"/>
          <w:b/>
          <w:bCs/>
          <w:szCs w:val="24"/>
        </w:rPr>
        <w:t xml:space="preserve"> = 1 mM</w:t>
      </w:r>
      <w:r>
        <w:rPr>
          <w:rFonts w:eastAsia="等线" w:cs="Times New Roman"/>
          <w:b/>
          <w:bCs/>
          <w:szCs w:val="24"/>
          <w:lang w:bidi="ar"/>
        </w:rPr>
        <w:t xml:space="preserve">, temperature = 25 ± 0.1 °C, initial DO = 8.5 ± 0.5 mg/L). </w:t>
      </w:r>
    </w:p>
    <w:p w14:paraId="09090138" w14:textId="77777777" w:rsidR="00B56DEE" w:rsidRPr="00050F4C" w:rsidRDefault="00612184">
      <w:pPr>
        <w:adjustRightInd w:val="0"/>
        <w:snapToGrid w:val="0"/>
        <w:spacing w:after="160" w:line="480" w:lineRule="auto"/>
        <w:jc w:val="center"/>
        <w:rPr>
          <w:rFonts w:eastAsia="等线" w:cs="Times New Roman"/>
          <w:sz w:val="21"/>
        </w:rPr>
      </w:pPr>
      <w:r w:rsidRPr="00050F4C">
        <w:rPr>
          <w:rFonts w:eastAsia="等线" w:cs="Times New Roman" w:hint="eastAsia"/>
          <w:noProof/>
          <w:sz w:val="21"/>
        </w:rPr>
        <w:lastRenderedPageBreak/>
        <w:drawing>
          <wp:inline distT="0" distB="0" distL="114300" distR="114300" wp14:anchorId="1F848E24" wp14:editId="3B4DBEE4">
            <wp:extent cx="3943985" cy="7207250"/>
            <wp:effectExtent l="0" t="0" r="0" b="0"/>
            <wp:docPr id="20" name="图片 5" descr="FIGSSS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descr="FIGSSS60"/>
                    <pic:cNvPicPr>
                      <a:picLocks noChangeAspect="1"/>
                    </pic:cNvPicPr>
                  </pic:nvPicPr>
                  <pic:blipFill>
                    <a:blip r:embed="rId10"/>
                    <a:stretch>
                      <a:fillRect/>
                    </a:stretch>
                  </pic:blipFill>
                  <pic:spPr>
                    <a:xfrm>
                      <a:off x="0" y="0"/>
                      <a:ext cx="3953500" cy="7224528"/>
                    </a:xfrm>
                    <a:prstGeom prst="rect">
                      <a:avLst/>
                    </a:prstGeom>
                  </pic:spPr>
                </pic:pic>
              </a:graphicData>
            </a:graphic>
          </wp:inline>
        </w:drawing>
      </w:r>
    </w:p>
    <w:p w14:paraId="190467D9" w14:textId="4B332E3E" w:rsidR="00FD299B" w:rsidRDefault="00612184" w:rsidP="009A39B2">
      <w:pPr>
        <w:adjustRightInd w:val="0"/>
        <w:snapToGrid w:val="0"/>
        <w:spacing w:after="160" w:line="480" w:lineRule="auto"/>
        <w:rPr>
          <w:rFonts w:eastAsia="等线" w:cs="Times New Roman"/>
          <w:sz w:val="21"/>
        </w:rPr>
      </w:pPr>
      <w:r>
        <w:rPr>
          <w:rFonts w:eastAsia="等线" w:cs="Times New Roman"/>
          <w:b/>
          <w:bCs/>
          <w:szCs w:val="24"/>
          <w:lang w:bidi="ar"/>
        </w:rPr>
        <w:t>Fig. S</w:t>
      </w:r>
      <w:r>
        <w:rPr>
          <w:rFonts w:eastAsia="等线" w:cs="Times New Roman" w:hint="eastAsia"/>
          <w:b/>
          <w:bCs/>
          <w:szCs w:val="24"/>
          <w:lang w:bidi="ar"/>
        </w:rPr>
        <w:t>3</w:t>
      </w:r>
      <w:r>
        <w:rPr>
          <w:rFonts w:eastAsia="等线" w:cs="Times New Roman"/>
          <w:b/>
          <w:bCs/>
          <w:szCs w:val="24"/>
          <w:lang w:bidi="ar"/>
        </w:rPr>
        <w:t xml:space="preserve">. Effects of DO (a), pH (b), and </w:t>
      </w:r>
      <w:r w:rsidR="00FD299B">
        <w:rPr>
          <w:rFonts w:eastAsia="等线" w:cs="Times New Roman" w:hint="eastAsia"/>
          <w:b/>
          <w:bCs/>
          <w:szCs w:val="24"/>
          <w:lang w:bidi="ar"/>
        </w:rPr>
        <w:t>IPA</w:t>
      </w:r>
      <w:r w:rsidR="00FD299B">
        <w:rPr>
          <w:rFonts w:eastAsia="等线" w:cs="Times New Roman"/>
          <w:b/>
          <w:bCs/>
          <w:szCs w:val="24"/>
          <w:lang w:bidi="ar"/>
        </w:rPr>
        <w:t xml:space="preserve"> </w:t>
      </w:r>
      <w:r>
        <w:rPr>
          <w:rFonts w:eastAsia="等线" w:cs="Times New Roman"/>
          <w:b/>
          <w:bCs/>
          <w:szCs w:val="24"/>
          <w:lang w:bidi="ar"/>
        </w:rPr>
        <w:t xml:space="preserve">dosage (c) on </w:t>
      </w:r>
      <w:r>
        <w:rPr>
          <w:rFonts w:eastAsia="等线" w:cs="Times New Roman"/>
          <w:b/>
          <w:bCs/>
          <w:szCs w:val="24"/>
        </w:rPr>
        <w:t>H</w:t>
      </w:r>
      <w:r>
        <w:rPr>
          <w:rFonts w:eastAsia="等线" w:cs="Times New Roman"/>
          <w:b/>
          <w:bCs/>
          <w:szCs w:val="24"/>
          <w:vertAlign w:val="subscript"/>
        </w:rPr>
        <w:t>2</w:t>
      </w:r>
      <w:r>
        <w:rPr>
          <w:rFonts w:eastAsia="等线" w:cs="Times New Roman"/>
          <w:b/>
          <w:bCs/>
          <w:szCs w:val="24"/>
        </w:rPr>
        <w:t>O</w:t>
      </w:r>
      <w:r>
        <w:rPr>
          <w:rFonts w:eastAsia="等线" w:cs="Times New Roman"/>
          <w:b/>
          <w:bCs/>
          <w:szCs w:val="24"/>
          <w:vertAlign w:val="subscript"/>
        </w:rPr>
        <w:t>2</w:t>
      </w:r>
      <w:r>
        <w:rPr>
          <w:rFonts w:eastAsia="等线" w:cs="Times New Roman"/>
          <w:b/>
          <w:bCs/>
          <w:szCs w:val="24"/>
          <w:lang w:bidi="ar"/>
        </w:rPr>
        <w:t xml:space="preserve"> evolution </w:t>
      </w:r>
      <w:r w:rsidR="00FD299B">
        <w:rPr>
          <w:rFonts w:eastAsia="等线" w:cs="Times New Roman" w:hint="eastAsia"/>
          <w:b/>
          <w:bCs/>
          <w:szCs w:val="24"/>
          <w:lang w:bidi="ar"/>
        </w:rPr>
        <w:t>during</w:t>
      </w:r>
      <w:r>
        <w:rPr>
          <w:rFonts w:eastAsia="等线" w:cs="Times New Roman"/>
          <w:b/>
          <w:bCs/>
          <w:szCs w:val="24"/>
          <w:lang w:bidi="ar"/>
        </w:rPr>
        <w:t xml:space="preserve"> the VUV/UV process (</w:t>
      </w:r>
      <w:r w:rsidR="00700751">
        <w:rPr>
          <w:rFonts w:eastAsia="等线" w:cs="Times New Roman" w:hint="eastAsia"/>
          <w:b/>
          <w:bCs/>
          <w:szCs w:val="24"/>
          <w:lang w:bidi="ar"/>
        </w:rPr>
        <w:t>u</w:t>
      </w:r>
      <w:r w:rsidR="00700751" w:rsidRPr="00B40B29">
        <w:rPr>
          <w:rFonts w:eastAsia="等线" w:cs="Times New Roman"/>
          <w:b/>
          <w:bCs/>
          <w:szCs w:val="24"/>
          <w:lang w:bidi="ar"/>
        </w:rPr>
        <w:t xml:space="preserve">nless </w:t>
      </w:r>
      <w:r w:rsidR="00B40B29" w:rsidRPr="00B40B29">
        <w:rPr>
          <w:rFonts w:eastAsia="等线" w:cs="Times New Roman"/>
          <w:b/>
          <w:bCs/>
          <w:szCs w:val="24"/>
          <w:lang w:bidi="ar"/>
        </w:rPr>
        <w:t xml:space="preserve">otherwise specified, </w:t>
      </w:r>
      <w:r>
        <w:rPr>
          <w:rFonts w:eastAsia="等线" w:cs="Times New Roman"/>
          <w:b/>
          <w:bCs/>
          <w:szCs w:val="24"/>
          <w:lang w:bidi="ar"/>
        </w:rPr>
        <w:t>[</w:t>
      </w:r>
      <w:r w:rsidR="00FD299B">
        <w:rPr>
          <w:rFonts w:eastAsia="等线" w:cs="Times New Roman" w:hint="eastAsia"/>
          <w:b/>
          <w:bCs/>
          <w:szCs w:val="24"/>
          <w:lang w:bidi="ar"/>
        </w:rPr>
        <w:t>IPA</w:t>
      </w:r>
      <w:r>
        <w:rPr>
          <w:rFonts w:eastAsia="等线" w:cs="Times New Roman"/>
          <w:b/>
          <w:bCs/>
          <w:szCs w:val="24"/>
          <w:lang w:bidi="ar"/>
        </w:rPr>
        <w:t>]</w:t>
      </w:r>
      <w:r w:rsidRPr="00050F4C">
        <w:rPr>
          <w:rFonts w:eastAsia="等线" w:cs="Times New Roman"/>
          <w:b/>
          <w:bCs/>
          <w:szCs w:val="24"/>
          <w:vertAlign w:val="subscript"/>
          <w:lang w:bidi="ar"/>
        </w:rPr>
        <w:t>0</w:t>
      </w:r>
      <w:r>
        <w:rPr>
          <w:rFonts w:eastAsia="等线" w:cs="Times New Roman"/>
          <w:b/>
          <w:bCs/>
          <w:szCs w:val="24"/>
          <w:lang w:bidi="ar"/>
        </w:rPr>
        <w:t xml:space="preserve"> = 1 mM, temperature = 25 ± 0.1 °C, initial DO = 8.5 ± 0.5 mg/L).</w:t>
      </w:r>
      <w:r w:rsidR="00FD299B">
        <w:rPr>
          <w:rFonts w:eastAsia="等线" w:cs="Times New Roman"/>
          <w:sz w:val="21"/>
        </w:rPr>
        <w:br w:type="page"/>
      </w:r>
    </w:p>
    <w:p w14:paraId="609C22EA" w14:textId="6FAC9555" w:rsidR="00B56DEE" w:rsidRPr="00050F4C" w:rsidRDefault="006B744C">
      <w:pPr>
        <w:adjustRightInd w:val="0"/>
        <w:snapToGrid w:val="0"/>
        <w:spacing w:after="160" w:line="480" w:lineRule="auto"/>
        <w:jc w:val="center"/>
        <w:rPr>
          <w:rFonts w:eastAsia="等线" w:cs="Times New Roman"/>
          <w:sz w:val="21"/>
        </w:rPr>
      </w:pPr>
      <w:r w:rsidRPr="006B744C">
        <w:rPr>
          <w:rFonts w:eastAsia="等线" w:cs="Times New Roman"/>
          <w:noProof/>
          <w:sz w:val="21"/>
        </w:rPr>
        <w:lastRenderedPageBreak/>
        <w:drawing>
          <wp:inline distT="0" distB="0" distL="0" distR="0" wp14:anchorId="04C273B3" wp14:editId="05A52C43">
            <wp:extent cx="4732020" cy="6347104"/>
            <wp:effectExtent l="0" t="0" r="0" b="0"/>
            <wp:docPr id="12209788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39180" cy="6356707"/>
                    </a:xfrm>
                    <a:prstGeom prst="rect">
                      <a:avLst/>
                    </a:prstGeom>
                    <a:noFill/>
                    <a:ln>
                      <a:noFill/>
                    </a:ln>
                  </pic:spPr>
                </pic:pic>
              </a:graphicData>
            </a:graphic>
          </wp:inline>
        </w:drawing>
      </w:r>
    </w:p>
    <w:p w14:paraId="4C0E4D78" w14:textId="6CAD2E58" w:rsidR="00B56DEE" w:rsidRDefault="00612184">
      <w:pPr>
        <w:adjustRightInd w:val="0"/>
        <w:snapToGrid w:val="0"/>
        <w:spacing w:after="160" w:line="480" w:lineRule="auto"/>
        <w:rPr>
          <w:rFonts w:eastAsia="等线" w:cs="Times New Roman"/>
          <w:sz w:val="21"/>
        </w:rPr>
      </w:pPr>
      <w:bookmarkStart w:id="0" w:name="OLE_LINK127"/>
      <w:r>
        <w:rPr>
          <w:rFonts w:eastAsia="等线" w:cs="Times New Roman"/>
          <w:b/>
          <w:szCs w:val="24"/>
          <w:lang w:bidi="ar"/>
        </w:rPr>
        <w:t xml:space="preserve">Fig. </w:t>
      </w:r>
      <w:r>
        <w:rPr>
          <w:rFonts w:eastAsia="等线" w:cs="Times New Roman" w:hint="eastAsia"/>
          <w:b/>
          <w:szCs w:val="24"/>
          <w:lang w:bidi="ar"/>
        </w:rPr>
        <w:t>S4</w:t>
      </w:r>
      <w:r>
        <w:rPr>
          <w:rFonts w:eastAsia="等线" w:cs="Times New Roman"/>
          <w:b/>
          <w:szCs w:val="24"/>
          <w:lang w:bidi="ar"/>
        </w:rPr>
        <w:t xml:space="preserve">. </w:t>
      </w:r>
      <w:r w:rsidR="009D7639" w:rsidRPr="009D7639">
        <w:rPr>
          <w:rFonts w:eastAsia="等线" w:cs="Times New Roman"/>
          <w:b/>
          <w:szCs w:val="24"/>
          <w:lang w:bidi="ar"/>
        </w:rPr>
        <w:t>Degradation of freshly introduced NB (a) during different irradiation intervals (0–10, 10–20, 20–30, and 30–40 min) and the corresponding interval-averaged HO• concentration (b) during the VUV/UV process.</w:t>
      </w:r>
      <w:r>
        <w:rPr>
          <w:rFonts w:eastAsia="等线" w:cs="Times New Roman" w:hint="eastAsia"/>
          <w:b/>
          <w:szCs w:val="24"/>
          <w:lang w:bidi="ar"/>
        </w:rPr>
        <w:t xml:space="preserve"> </w:t>
      </w:r>
      <w:r>
        <w:rPr>
          <w:rFonts w:eastAsia="等线" w:cs="Times New Roman"/>
          <w:b/>
          <w:szCs w:val="24"/>
          <w:lang w:bidi="ar"/>
        </w:rPr>
        <w:t>Reaction conditions: [DOM] = 5 mg-C/L, [NB] = 0.5 µM, initial pH = 7.5 ± 0.2, temperature = 25 ± 0.1 °C, initial DO = 8.5 ± 0.5 mg/L.</w:t>
      </w:r>
      <w:bookmarkEnd w:id="0"/>
      <w:r w:rsidRPr="00050F4C">
        <w:rPr>
          <w:rFonts w:eastAsia="等线" w:cs="Times New Roman" w:hint="eastAsia"/>
          <w:sz w:val="21"/>
        </w:rPr>
        <w:br w:type="page"/>
      </w:r>
    </w:p>
    <w:p w14:paraId="5BBED2DA" w14:textId="77777777" w:rsidR="00B56DEE" w:rsidRDefault="00612184" w:rsidP="00050F4C">
      <w:pPr>
        <w:adjustRightInd w:val="0"/>
        <w:snapToGrid w:val="0"/>
        <w:spacing w:after="160" w:line="480" w:lineRule="auto"/>
        <w:jc w:val="center"/>
        <w:rPr>
          <w:rFonts w:eastAsia="等线" w:cs="Times New Roman"/>
          <w:sz w:val="21"/>
        </w:rPr>
      </w:pPr>
      <w:r>
        <w:rPr>
          <w:noProof/>
        </w:rPr>
        <w:lastRenderedPageBreak/>
        <w:drawing>
          <wp:inline distT="0" distB="0" distL="0" distR="0" wp14:anchorId="0516E095" wp14:editId="59B25911">
            <wp:extent cx="4523105" cy="3895725"/>
            <wp:effectExtent l="0" t="0" r="0" b="0"/>
            <wp:docPr id="8935277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527716" name="图片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524807" cy="3897148"/>
                    </a:xfrm>
                    <a:prstGeom prst="rect">
                      <a:avLst/>
                    </a:prstGeom>
                    <a:noFill/>
                    <a:ln>
                      <a:noFill/>
                    </a:ln>
                  </pic:spPr>
                </pic:pic>
              </a:graphicData>
            </a:graphic>
          </wp:inline>
        </w:drawing>
      </w:r>
    </w:p>
    <w:p w14:paraId="5717FC93" w14:textId="0581E528" w:rsidR="00B56DEE" w:rsidRPr="009A39B2" w:rsidRDefault="00612184" w:rsidP="009A39B2">
      <w:pPr>
        <w:adjustRightInd w:val="0"/>
        <w:snapToGrid w:val="0"/>
        <w:spacing w:after="160" w:line="480" w:lineRule="auto"/>
        <w:rPr>
          <w:rFonts w:eastAsia="等线" w:cs="Times New Roman"/>
          <w:b/>
          <w:bCs/>
          <w:szCs w:val="28"/>
        </w:rPr>
      </w:pPr>
      <w:r w:rsidRPr="00050F4C">
        <w:rPr>
          <w:rFonts w:eastAsia="等线" w:cs="Times New Roman"/>
          <w:b/>
          <w:bCs/>
          <w:szCs w:val="28"/>
        </w:rPr>
        <w:t>Fig. S5. Direct UV photolysis of NB and p-CBA. Reaction conditions: [probe]₀ = 0.5 μM, initial pH = 6.5 ± 0.5, and temperature = 25 ± 0.1 °C.</w:t>
      </w:r>
      <w:r>
        <w:rPr>
          <w:rFonts w:eastAsia="等线" w:cs="Times New Roman"/>
          <w:sz w:val="21"/>
        </w:rPr>
        <w:br w:type="page"/>
      </w:r>
    </w:p>
    <w:p w14:paraId="4E4177BB" w14:textId="77777777" w:rsidR="00B56DEE" w:rsidRPr="00050F4C" w:rsidRDefault="00612184">
      <w:pPr>
        <w:adjustRightInd w:val="0"/>
        <w:snapToGrid w:val="0"/>
        <w:spacing w:after="160" w:line="480" w:lineRule="auto"/>
        <w:jc w:val="center"/>
        <w:rPr>
          <w:rFonts w:eastAsia="等线" w:cs="Times New Roman"/>
          <w:sz w:val="21"/>
        </w:rPr>
      </w:pPr>
      <w:r w:rsidRPr="00050F4C">
        <w:rPr>
          <w:rFonts w:eastAsia="等线" w:cs="Times New Roman" w:hint="eastAsia"/>
          <w:noProof/>
          <w:sz w:val="21"/>
        </w:rPr>
        <w:lastRenderedPageBreak/>
        <w:drawing>
          <wp:inline distT="0" distB="0" distL="114300" distR="114300" wp14:anchorId="2A0FD012" wp14:editId="3BAE15C9">
            <wp:extent cx="3790950" cy="6805295"/>
            <wp:effectExtent l="0" t="0" r="0" b="0"/>
            <wp:docPr id="26" name="图片 12" descr="FIGS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2" descr="FIGSSS"/>
                    <pic:cNvPicPr>
                      <a:picLocks noChangeAspect="1"/>
                    </pic:cNvPicPr>
                  </pic:nvPicPr>
                  <pic:blipFill>
                    <a:blip r:embed="rId13"/>
                    <a:stretch>
                      <a:fillRect/>
                    </a:stretch>
                  </pic:blipFill>
                  <pic:spPr>
                    <a:xfrm>
                      <a:off x="0" y="0"/>
                      <a:ext cx="3796711" cy="6815672"/>
                    </a:xfrm>
                    <a:prstGeom prst="rect">
                      <a:avLst/>
                    </a:prstGeom>
                  </pic:spPr>
                </pic:pic>
              </a:graphicData>
            </a:graphic>
          </wp:inline>
        </w:drawing>
      </w:r>
    </w:p>
    <w:p w14:paraId="1A9E0140" w14:textId="6340E0D5" w:rsidR="00B56DEE" w:rsidRDefault="00612184" w:rsidP="009A39B2">
      <w:pPr>
        <w:adjustRightInd w:val="0"/>
        <w:snapToGrid w:val="0"/>
        <w:spacing w:after="160" w:line="480" w:lineRule="auto"/>
        <w:rPr>
          <w:rFonts w:eastAsia="等线" w:cs="Times New Roman"/>
          <w:b/>
          <w:szCs w:val="24"/>
          <w:lang w:bidi="ar"/>
        </w:rPr>
      </w:pPr>
      <w:r>
        <w:rPr>
          <w:rFonts w:eastAsia="等线" w:cs="Times New Roman"/>
          <w:b/>
          <w:szCs w:val="24"/>
          <w:lang w:bidi="ar"/>
        </w:rPr>
        <w:t>Fig. S</w:t>
      </w:r>
      <w:r>
        <w:rPr>
          <w:rFonts w:eastAsia="等线" w:cs="Times New Roman" w:hint="eastAsia"/>
          <w:b/>
          <w:szCs w:val="24"/>
          <w:lang w:bidi="ar"/>
        </w:rPr>
        <w:t>6</w:t>
      </w:r>
      <w:r>
        <w:rPr>
          <w:rFonts w:eastAsia="等线" w:cs="Times New Roman"/>
          <w:b/>
          <w:szCs w:val="24"/>
          <w:lang w:bidi="ar"/>
        </w:rPr>
        <w:t xml:space="preserve">. </w:t>
      </w:r>
      <w:r w:rsidR="00EA4132" w:rsidRPr="00EA4132">
        <w:rPr>
          <w:rFonts w:eastAsia="等线" w:cs="Times New Roman"/>
          <w:b/>
          <w:szCs w:val="24"/>
          <w:lang w:bidi="ar"/>
        </w:rPr>
        <w:t>Experimental and modeled</w:t>
      </w:r>
      <w:r w:rsidR="00EA4132">
        <w:rPr>
          <w:rFonts w:eastAsia="等线" w:cs="Times New Roman" w:hint="eastAsia"/>
          <w:b/>
          <w:szCs w:val="24"/>
          <w:lang w:bidi="ar"/>
        </w:rPr>
        <w:t xml:space="preserve"> d</w:t>
      </w:r>
      <w:r w:rsidR="00EA4132">
        <w:rPr>
          <w:rFonts w:eastAsia="等线" w:cs="Times New Roman"/>
          <w:b/>
          <w:szCs w:val="24"/>
          <w:lang w:bidi="ar"/>
        </w:rPr>
        <w:t xml:space="preserve">egradations </w:t>
      </w:r>
      <w:r>
        <w:rPr>
          <w:rFonts w:eastAsia="等线" w:cs="Times New Roman"/>
          <w:b/>
          <w:szCs w:val="24"/>
          <w:lang w:bidi="ar"/>
        </w:rPr>
        <w:t>of (a) NB, (b) p-CBA, and (c) MT</w:t>
      </w:r>
      <w:r>
        <w:rPr>
          <w:rFonts w:eastAsia="等线" w:cs="Times New Roman" w:hint="eastAsia"/>
          <w:b/>
          <w:szCs w:val="24"/>
          <w:lang w:bidi="ar"/>
        </w:rPr>
        <w:t>Z</w:t>
      </w:r>
      <w:r>
        <w:rPr>
          <w:rFonts w:eastAsia="等线" w:cs="Times New Roman"/>
          <w:b/>
          <w:szCs w:val="24"/>
          <w:lang w:bidi="ar"/>
        </w:rPr>
        <w:t xml:space="preserve"> during the VUV/UV process</w:t>
      </w:r>
      <w:r w:rsidR="00EA4132">
        <w:rPr>
          <w:rFonts w:eastAsia="等线" w:cs="Times New Roman" w:hint="eastAsia"/>
          <w:b/>
          <w:szCs w:val="24"/>
          <w:lang w:bidi="ar"/>
        </w:rPr>
        <w:t xml:space="preserve"> </w:t>
      </w:r>
      <w:r w:rsidR="00EA4132" w:rsidRPr="00EA4132">
        <w:rPr>
          <w:rFonts w:eastAsia="等线" w:cs="Times New Roman"/>
          <w:b/>
          <w:szCs w:val="24"/>
          <w:lang w:bidi="ar"/>
        </w:rPr>
        <w:t xml:space="preserve">in </w:t>
      </w:r>
      <w:r w:rsidR="00744199">
        <w:rPr>
          <w:rFonts w:eastAsia="等线" w:cs="Times New Roman" w:hint="eastAsia"/>
          <w:b/>
          <w:szCs w:val="24"/>
          <w:lang w:bidi="ar"/>
        </w:rPr>
        <w:t>complex</w:t>
      </w:r>
      <w:r w:rsidR="00EA4132" w:rsidRPr="00EA4132">
        <w:rPr>
          <w:rFonts w:eastAsia="等线" w:cs="Times New Roman"/>
          <w:b/>
          <w:szCs w:val="24"/>
          <w:lang w:bidi="ar"/>
        </w:rPr>
        <w:t xml:space="preserve"> water</w:t>
      </w:r>
      <w:r>
        <w:rPr>
          <w:rFonts w:eastAsia="等线" w:cs="Times New Roman"/>
          <w:b/>
          <w:szCs w:val="24"/>
          <w:lang w:bidi="ar"/>
        </w:rPr>
        <w:t xml:space="preserve">. Reaction conditions: [DOM] = 5 mg-C/L, </w:t>
      </w:r>
      <w:r w:rsidR="00744199" w:rsidRPr="00744199">
        <w:rPr>
          <w:rFonts w:eastAsia="等线" w:cs="Times New Roman"/>
          <w:b/>
          <w:szCs w:val="24"/>
          <w:lang w:bidi="ar"/>
        </w:rPr>
        <w:t>[Cl</w:t>
      </w:r>
      <w:r w:rsidR="00744199" w:rsidRPr="009A39B2">
        <w:rPr>
          <w:rFonts w:eastAsia="等线" w:cs="Times New Roman"/>
          <w:b/>
          <w:szCs w:val="24"/>
          <w:vertAlign w:val="superscript"/>
          <w:lang w:bidi="ar"/>
        </w:rPr>
        <w:t>−</w:t>
      </w:r>
      <w:r w:rsidR="00744199" w:rsidRPr="00744199">
        <w:rPr>
          <w:rFonts w:eastAsia="等线" w:cs="Times New Roman"/>
          <w:b/>
          <w:szCs w:val="24"/>
          <w:lang w:bidi="ar"/>
        </w:rPr>
        <w:t>] = 2 mM, [Br</w:t>
      </w:r>
      <w:r w:rsidR="00744199" w:rsidRPr="009A39B2">
        <w:rPr>
          <w:rFonts w:eastAsia="等线" w:cs="Times New Roman"/>
          <w:b/>
          <w:szCs w:val="24"/>
          <w:vertAlign w:val="superscript"/>
          <w:lang w:bidi="ar"/>
        </w:rPr>
        <w:t>−</w:t>
      </w:r>
      <w:r w:rsidR="00744199" w:rsidRPr="00744199">
        <w:rPr>
          <w:rFonts w:eastAsia="等线" w:cs="Times New Roman"/>
          <w:b/>
          <w:szCs w:val="24"/>
          <w:lang w:bidi="ar"/>
        </w:rPr>
        <w:t>] = 10 μM, [HCO</w:t>
      </w:r>
      <w:r w:rsidR="00744199" w:rsidRPr="009A39B2">
        <w:rPr>
          <w:rFonts w:eastAsia="等线" w:cs="Times New Roman"/>
          <w:b/>
          <w:szCs w:val="24"/>
          <w:vertAlign w:val="subscript"/>
          <w:lang w:bidi="ar"/>
        </w:rPr>
        <w:t>3</w:t>
      </w:r>
      <w:r w:rsidR="00744199" w:rsidRPr="009A39B2">
        <w:rPr>
          <w:rFonts w:eastAsia="等线" w:cs="Times New Roman"/>
          <w:b/>
          <w:szCs w:val="24"/>
          <w:vertAlign w:val="superscript"/>
          <w:lang w:bidi="ar"/>
        </w:rPr>
        <w:t>−</w:t>
      </w:r>
      <w:r w:rsidR="00744199" w:rsidRPr="00744199">
        <w:rPr>
          <w:rFonts w:eastAsia="等线" w:cs="Times New Roman"/>
          <w:b/>
          <w:szCs w:val="24"/>
          <w:lang w:bidi="ar"/>
        </w:rPr>
        <w:t>] = 2 m</w:t>
      </w:r>
      <w:r w:rsidR="00744199">
        <w:rPr>
          <w:rFonts w:eastAsia="等线" w:cs="Times New Roman" w:hint="eastAsia"/>
          <w:b/>
          <w:szCs w:val="24"/>
          <w:lang w:bidi="ar"/>
        </w:rPr>
        <w:t>M,</w:t>
      </w:r>
      <w:r w:rsidR="00744199" w:rsidRPr="00744199">
        <w:rPr>
          <w:rFonts w:eastAsia="等线" w:cs="Times New Roman"/>
          <w:b/>
          <w:szCs w:val="24"/>
          <w:lang w:bidi="ar"/>
        </w:rPr>
        <w:t xml:space="preserve"> </w:t>
      </w:r>
      <w:r>
        <w:rPr>
          <w:rFonts w:eastAsia="等线" w:cs="Times New Roman"/>
          <w:b/>
          <w:szCs w:val="24"/>
          <w:lang w:bidi="ar"/>
        </w:rPr>
        <w:t>[probe] = 0.5 μM; initial pH = 7.5 ± 0.2, temperature = 25 ± 0.1 °C, initial DO = 8.5 ± 0.5 mg/L.</w:t>
      </w:r>
      <w:r>
        <w:rPr>
          <w:rFonts w:eastAsia="等线" w:cs="Times New Roman"/>
          <w:b/>
          <w:szCs w:val="24"/>
          <w:lang w:bidi="ar"/>
        </w:rPr>
        <w:br w:type="page"/>
      </w:r>
    </w:p>
    <w:p w14:paraId="7238364D" w14:textId="4E5D90F6" w:rsidR="00B56DEE" w:rsidRPr="00050F4C" w:rsidRDefault="00987D0A" w:rsidP="00987D0A">
      <w:pPr>
        <w:adjustRightInd w:val="0"/>
        <w:snapToGrid w:val="0"/>
        <w:spacing w:after="160" w:line="480" w:lineRule="auto"/>
        <w:jc w:val="center"/>
        <w:rPr>
          <w:rFonts w:eastAsia="等线" w:cs="Times New Roman"/>
          <w:sz w:val="21"/>
        </w:rPr>
      </w:pPr>
      <w:r>
        <w:rPr>
          <w:rFonts w:eastAsia="等线" w:cs="Times New Roman"/>
          <w:noProof/>
          <w:sz w:val="21"/>
        </w:rPr>
        <w:lastRenderedPageBreak/>
        <w:drawing>
          <wp:inline distT="0" distB="0" distL="0" distR="0" wp14:anchorId="1B592779" wp14:editId="100C5036">
            <wp:extent cx="4896370" cy="6492240"/>
            <wp:effectExtent l="0" t="0" r="0" b="3810"/>
            <wp:docPr id="656773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99934" cy="6496966"/>
                    </a:xfrm>
                    <a:prstGeom prst="rect">
                      <a:avLst/>
                    </a:prstGeom>
                    <a:noFill/>
                  </pic:spPr>
                </pic:pic>
              </a:graphicData>
            </a:graphic>
          </wp:inline>
        </w:drawing>
      </w:r>
    </w:p>
    <w:p w14:paraId="051D26BF" w14:textId="4AFE3926" w:rsidR="0097609E" w:rsidRDefault="00612184" w:rsidP="009A39B2">
      <w:pPr>
        <w:adjustRightInd w:val="0"/>
        <w:snapToGrid w:val="0"/>
        <w:spacing w:after="160" w:line="480" w:lineRule="auto"/>
        <w:rPr>
          <w:rFonts w:eastAsia="等线" w:cs="Times New Roman"/>
          <w:b/>
          <w:szCs w:val="24"/>
          <w:lang w:bidi="ar"/>
        </w:rPr>
      </w:pPr>
      <w:r>
        <w:rPr>
          <w:rFonts w:eastAsia="等线" w:cs="Times New Roman"/>
          <w:b/>
          <w:szCs w:val="24"/>
          <w:lang w:bidi="ar"/>
        </w:rPr>
        <w:t xml:space="preserve">Fig. </w:t>
      </w:r>
      <w:r>
        <w:rPr>
          <w:rFonts w:eastAsia="等线" w:cs="Times New Roman" w:hint="eastAsia"/>
          <w:b/>
          <w:szCs w:val="24"/>
          <w:lang w:bidi="ar"/>
        </w:rPr>
        <w:t>S7</w:t>
      </w:r>
      <w:r>
        <w:rPr>
          <w:rFonts w:eastAsia="等线" w:cs="Times New Roman"/>
          <w:b/>
          <w:szCs w:val="24"/>
          <w:lang w:bidi="ar"/>
        </w:rPr>
        <w:t xml:space="preserve">. Cumulative contributions of reactive species and direct UV photolysis to CBZ degradation </w:t>
      </w:r>
      <w:r w:rsidR="00EA4132">
        <w:rPr>
          <w:rFonts w:eastAsia="等线" w:cs="Times New Roman" w:hint="eastAsia"/>
          <w:b/>
          <w:szCs w:val="24"/>
          <w:lang w:bidi="ar"/>
        </w:rPr>
        <w:t>during</w:t>
      </w:r>
      <w:r>
        <w:rPr>
          <w:rFonts w:eastAsia="等线" w:cs="Times New Roman"/>
          <w:b/>
          <w:szCs w:val="24"/>
          <w:lang w:bidi="ar"/>
        </w:rPr>
        <w:t xml:space="preserve"> the VUV/UV process (a) without and (b) with consideration of Cl⁻ absorption at 185 nm.</w:t>
      </w:r>
      <w:r>
        <w:rPr>
          <w:rFonts w:eastAsia="等线" w:cs="Times New Roman" w:hint="eastAsia"/>
          <w:b/>
          <w:bCs/>
          <w:lang w:bidi="ar"/>
        </w:rPr>
        <w:t xml:space="preserve"> </w:t>
      </w:r>
      <w:r>
        <w:rPr>
          <w:rFonts w:eastAsia="等线" w:cs="Times New Roman"/>
          <w:b/>
          <w:bCs/>
          <w:lang w:bidi="ar"/>
        </w:rPr>
        <w:t xml:space="preserve">Reaction conditions: </w:t>
      </w:r>
      <w:r>
        <w:rPr>
          <w:rFonts w:eastAsia="等线" w:cs="Times New Roman" w:hint="eastAsia"/>
          <w:b/>
          <w:bCs/>
          <w:lang w:bidi="ar"/>
        </w:rPr>
        <w:t xml:space="preserve">[CBZ] = 0.5 </w:t>
      </w:r>
      <w:r>
        <w:rPr>
          <w:rFonts w:eastAsia="等线" w:cs="Times New Roman"/>
          <w:b/>
          <w:bCs/>
          <w:lang w:bidi="ar"/>
        </w:rPr>
        <w:t>μM, [</w:t>
      </w:r>
      <w:r>
        <w:rPr>
          <w:rFonts w:eastAsia="等线" w:cs="Times New Roman" w:hint="eastAsia"/>
          <w:b/>
          <w:bCs/>
          <w:lang w:bidi="ar"/>
        </w:rPr>
        <w:t>DOM</w:t>
      </w:r>
      <w:r>
        <w:rPr>
          <w:rFonts w:eastAsia="等线" w:cs="Times New Roman"/>
          <w:b/>
          <w:bCs/>
          <w:lang w:bidi="ar"/>
        </w:rPr>
        <w:t>] = 5.0</w:t>
      </w:r>
      <w:r>
        <w:rPr>
          <w:rFonts w:eastAsia="等线" w:cs="Times New Roman" w:hint="eastAsia"/>
          <w:b/>
          <w:bCs/>
          <w:lang w:bidi="ar"/>
        </w:rPr>
        <w:t xml:space="preserve"> </w:t>
      </w:r>
      <w:r>
        <w:rPr>
          <w:rFonts w:eastAsia="等线" w:cs="Times New Roman"/>
          <w:b/>
          <w:szCs w:val="24"/>
          <w:lang w:bidi="ar"/>
        </w:rPr>
        <w:t>mg-C/L</w:t>
      </w:r>
      <w:r>
        <w:rPr>
          <w:rFonts w:eastAsia="等线" w:cs="Times New Roman"/>
          <w:b/>
          <w:bCs/>
          <w:lang w:bidi="ar"/>
        </w:rPr>
        <w:t>,</w:t>
      </w:r>
      <w:r>
        <w:rPr>
          <w:rFonts w:eastAsia="等线" w:cs="Times New Roman" w:hint="eastAsia"/>
          <w:b/>
          <w:bCs/>
          <w:lang w:bidi="ar"/>
        </w:rPr>
        <w:t xml:space="preserve"> [</w:t>
      </w:r>
      <w:r>
        <w:rPr>
          <w:rFonts w:eastAsia="等线" w:cs="Times New Roman"/>
          <w:b/>
          <w:szCs w:val="24"/>
          <w:lang w:bidi="ar"/>
        </w:rPr>
        <w:t>Cl</w:t>
      </w:r>
      <w:r>
        <w:rPr>
          <w:rFonts w:eastAsia="等线" w:cs="Times New Roman"/>
          <w:szCs w:val="24"/>
          <w:vertAlign w:val="superscript"/>
          <w:lang w:bidi="ar"/>
        </w:rPr>
        <w:t>−</w:t>
      </w:r>
      <w:r>
        <w:rPr>
          <w:rFonts w:eastAsia="等线" w:cs="Times New Roman" w:hint="eastAsia"/>
          <w:szCs w:val="24"/>
          <w:lang w:bidi="ar"/>
        </w:rPr>
        <w:t>]</w:t>
      </w:r>
      <w:r>
        <w:rPr>
          <w:rFonts w:eastAsia="等线" w:cs="Times New Roman"/>
          <w:szCs w:val="24"/>
          <w:lang w:bidi="ar"/>
        </w:rPr>
        <w:t xml:space="preserve"> </w:t>
      </w:r>
      <w:r>
        <w:rPr>
          <w:rFonts w:eastAsia="等线" w:cs="Times New Roman" w:hint="eastAsia"/>
          <w:szCs w:val="24"/>
          <w:lang w:bidi="ar"/>
        </w:rPr>
        <w:t>=</w:t>
      </w:r>
      <w:r>
        <w:rPr>
          <w:rFonts w:eastAsia="等线" w:cs="Times New Roman"/>
          <w:b/>
          <w:szCs w:val="24"/>
          <w:lang w:bidi="ar"/>
        </w:rPr>
        <w:t xml:space="preserve"> 2 mM, </w:t>
      </w:r>
      <w:r>
        <w:rPr>
          <w:rFonts w:eastAsia="等线" w:cs="Times New Roman" w:hint="eastAsia"/>
          <w:b/>
          <w:szCs w:val="24"/>
          <w:lang w:bidi="ar"/>
        </w:rPr>
        <w:t>[</w:t>
      </w:r>
      <w:r>
        <w:rPr>
          <w:rFonts w:eastAsia="等线" w:cs="Times New Roman"/>
          <w:b/>
          <w:szCs w:val="24"/>
          <w:lang w:bidi="ar"/>
        </w:rPr>
        <w:t>Br</w:t>
      </w:r>
      <w:r>
        <w:rPr>
          <w:rFonts w:eastAsia="等线" w:cs="Times New Roman"/>
          <w:szCs w:val="24"/>
          <w:vertAlign w:val="superscript"/>
          <w:lang w:bidi="ar"/>
        </w:rPr>
        <w:t>−</w:t>
      </w:r>
      <w:r>
        <w:rPr>
          <w:rFonts w:eastAsia="等线" w:cs="Times New Roman" w:hint="eastAsia"/>
          <w:szCs w:val="24"/>
          <w:lang w:bidi="ar"/>
        </w:rPr>
        <w:t>]</w:t>
      </w:r>
      <w:r>
        <w:rPr>
          <w:rFonts w:eastAsia="等线" w:cs="Times New Roman"/>
          <w:szCs w:val="24"/>
          <w:lang w:bidi="ar"/>
        </w:rPr>
        <w:t xml:space="preserve"> </w:t>
      </w:r>
      <w:r>
        <w:rPr>
          <w:rFonts w:eastAsia="等线" w:cs="Times New Roman" w:hint="eastAsia"/>
          <w:szCs w:val="24"/>
          <w:lang w:bidi="ar"/>
        </w:rPr>
        <w:t>=</w:t>
      </w:r>
      <w:r>
        <w:rPr>
          <w:rFonts w:eastAsia="等线" w:cs="Times New Roman"/>
          <w:b/>
          <w:szCs w:val="24"/>
          <w:lang w:bidi="ar"/>
        </w:rPr>
        <w:t xml:space="preserve"> 10 μM</w:t>
      </w:r>
      <w:r>
        <w:rPr>
          <w:rFonts w:eastAsia="等线" w:cs="Times New Roman" w:hint="eastAsia"/>
          <w:b/>
          <w:szCs w:val="24"/>
          <w:lang w:bidi="ar"/>
        </w:rPr>
        <w:t>, and [HCO</w:t>
      </w:r>
      <w:r>
        <w:rPr>
          <w:rFonts w:eastAsia="等线" w:cs="Times New Roman" w:hint="eastAsia"/>
          <w:b/>
          <w:szCs w:val="24"/>
          <w:vertAlign w:val="subscript"/>
          <w:lang w:bidi="ar"/>
        </w:rPr>
        <w:t>3</w:t>
      </w:r>
      <w:r>
        <w:rPr>
          <w:rFonts w:eastAsia="等线" w:cs="Times New Roman"/>
          <w:szCs w:val="24"/>
          <w:vertAlign w:val="superscript"/>
          <w:lang w:bidi="ar"/>
        </w:rPr>
        <w:t>−</w:t>
      </w:r>
      <w:r>
        <w:rPr>
          <w:rFonts w:eastAsia="等线" w:cs="Times New Roman" w:hint="eastAsia"/>
          <w:szCs w:val="24"/>
          <w:lang w:bidi="ar"/>
        </w:rPr>
        <w:t>]</w:t>
      </w:r>
      <w:r>
        <w:rPr>
          <w:rFonts w:eastAsia="等线" w:cs="Times New Roman"/>
          <w:szCs w:val="24"/>
          <w:lang w:bidi="ar"/>
        </w:rPr>
        <w:t xml:space="preserve"> </w:t>
      </w:r>
      <w:r>
        <w:rPr>
          <w:rFonts w:eastAsia="等线" w:cs="Times New Roman" w:hint="eastAsia"/>
          <w:szCs w:val="24"/>
          <w:lang w:bidi="ar"/>
        </w:rPr>
        <w:t xml:space="preserve">= </w:t>
      </w:r>
      <w:r>
        <w:rPr>
          <w:rFonts w:eastAsia="等线" w:cs="Times New Roman"/>
          <w:b/>
          <w:szCs w:val="24"/>
          <w:lang w:bidi="ar"/>
        </w:rPr>
        <w:t>2 mM</w:t>
      </w:r>
      <w:r>
        <w:rPr>
          <w:rFonts w:eastAsia="等线" w:cs="Times New Roman" w:hint="eastAsia"/>
          <w:b/>
          <w:szCs w:val="24"/>
          <w:lang w:bidi="ar"/>
        </w:rPr>
        <w:t xml:space="preserve">, </w:t>
      </w:r>
      <w:r>
        <w:rPr>
          <w:rFonts w:eastAsia="等线" w:cs="Times New Roman"/>
          <w:b/>
          <w:szCs w:val="24"/>
          <w:lang w:bidi="ar"/>
        </w:rPr>
        <w:t>initial pH = 7.5 ± 0.2, temperature = 25 ± 0.1 °C, initial DO = 8.5 ± 0.5 mg/L</w:t>
      </w:r>
      <w:r>
        <w:rPr>
          <w:rFonts w:eastAsia="等线" w:cs="Times New Roman" w:hint="eastAsia"/>
          <w:b/>
          <w:szCs w:val="24"/>
          <w:lang w:bidi="ar"/>
        </w:rPr>
        <w:t xml:space="preserve">. </w:t>
      </w:r>
      <w:r w:rsidR="0097609E">
        <w:rPr>
          <w:rFonts w:eastAsia="等线" w:cs="Times New Roman"/>
          <w:b/>
          <w:szCs w:val="24"/>
          <w:lang w:bidi="ar"/>
        </w:rPr>
        <w:br w:type="page"/>
      </w:r>
    </w:p>
    <w:p w14:paraId="00F1123A" w14:textId="535F16A8" w:rsidR="0097609E" w:rsidRDefault="0097609E" w:rsidP="0097609E">
      <w:pPr>
        <w:spacing w:line="480" w:lineRule="auto"/>
        <w:rPr>
          <w:rFonts w:eastAsia="等线" w:cs="Times New Roman"/>
          <w:b/>
          <w:szCs w:val="24"/>
        </w:rPr>
      </w:pPr>
      <w:r w:rsidRPr="00FE37C4">
        <w:rPr>
          <w:rFonts w:eastAsia="等线" w:cs="Times New Roman"/>
          <w:b/>
          <w:szCs w:val="24"/>
        </w:rPr>
        <w:lastRenderedPageBreak/>
        <w:t>Table S1. Reactions and rate constants used in the kinetic model for the VUV/UV process.</w:t>
      </w:r>
    </w:p>
    <w:tbl>
      <w:tblPr>
        <w:tblW w:w="8184" w:type="dxa"/>
        <w:tblInd w:w="108" w:type="dxa"/>
        <w:tblLook w:val="04A0" w:firstRow="1" w:lastRow="0" w:firstColumn="1" w:lastColumn="0" w:noHBand="0" w:noVBand="1"/>
      </w:tblPr>
      <w:tblGrid>
        <w:gridCol w:w="576"/>
        <w:gridCol w:w="3607"/>
        <w:gridCol w:w="1176"/>
        <w:gridCol w:w="1587"/>
        <w:gridCol w:w="1238"/>
      </w:tblGrid>
      <w:tr w:rsidR="00151F95" w14:paraId="065F63AD" w14:textId="77777777">
        <w:trPr>
          <w:trHeight w:val="288"/>
        </w:trPr>
        <w:tc>
          <w:tcPr>
            <w:tcW w:w="576" w:type="dxa"/>
            <w:tcBorders>
              <w:top w:val="single" w:sz="4" w:space="0" w:color="auto"/>
              <w:left w:val="nil"/>
              <w:bottom w:val="single" w:sz="4" w:space="0" w:color="auto"/>
              <w:right w:val="nil"/>
            </w:tcBorders>
            <w:noWrap/>
            <w:vAlign w:val="center"/>
            <w:hideMark/>
          </w:tcPr>
          <w:p w14:paraId="7A2A0555" w14:textId="77777777" w:rsidR="005B2195" w:rsidRDefault="005B2195">
            <w:pPr>
              <w:spacing w:line="360" w:lineRule="auto"/>
              <w:jc w:val="center"/>
              <w:rPr>
                <w:rFonts w:eastAsia="等线" w:cs="Times New Roman"/>
                <w:b/>
                <w:szCs w:val="24"/>
              </w:rPr>
            </w:pPr>
            <w:r>
              <w:rPr>
                <w:rFonts w:eastAsia="等线"/>
                <w:b/>
              </w:rPr>
              <w:t>No.</w:t>
            </w:r>
          </w:p>
        </w:tc>
        <w:tc>
          <w:tcPr>
            <w:tcW w:w="3607" w:type="dxa"/>
            <w:tcBorders>
              <w:top w:val="single" w:sz="4" w:space="0" w:color="auto"/>
              <w:left w:val="nil"/>
              <w:bottom w:val="single" w:sz="4" w:space="0" w:color="auto"/>
              <w:right w:val="nil"/>
            </w:tcBorders>
            <w:noWrap/>
            <w:vAlign w:val="center"/>
            <w:hideMark/>
          </w:tcPr>
          <w:p w14:paraId="391B852A" w14:textId="77777777" w:rsidR="005B2195" w:rsidRDefault="005B2195">
            <w:pPr>
              <w:spacing w:line="360" w:lineRule="auto"/>
              <w:jc w:val="center"/>
              <w:rPr>
                <w:rFonts w:eastAsia="等线"/>
                <w:b/>
              </w:rPr>
            </w:pPr>
            <w:r>
              <w:rPr>
                <w:rFonts w:eastAsia="等线"/>
                <w:b/>
              </w:rPr>
              <w:t>Reaction</w:t>
            </w:r>
          </w:p>
        </w:tc>
        <w:tc>
          <w:tcPr>
            <w:tcW w:w="1176" w:type="dxa"/>
            <w:tcBorders>
              <w:top w:val="single" w:sz="4" w:space="0" w:color="auto"/>
              <w:left w:val="nil"/>
              <w:bottom w:val="single" w:sz="4" w:space="0" w:color="auto"/>
              <w:right w:val="nil"/>
            </w:tcBorders>
            <w:noWrap/>
            <w:vAlign w:val="center"/>
            <w:hideMark/>
          </w:tcPr>
          <w:p w14:paraId="6FD07CB0" w14:textId="77777777" w:rsidR="005B2195" w:rsidRDefault="005B2195">
            <w:pPr>
              <w:spacing w:line="360" w:lineRule="auto"/>
              <w:jc w:val="center"/>
              <w:rPr>
                <w:rFonts w:eastAsia="等线"/>
                <w:b/>
              </w:rPr>
            </w:pPr>
            <w:r>
              <w:rPr>
                <w:rFonts w:eastAsia="等线"/>
                <w:b/>
              </w:rPr>
              <w:t>Rate constant</w:t>
            </w:r>
          </w:p>
        </w:tc>
        <w:tc>
          <w:tcPr>
            <w:tcW w:w="1587" w:type="dxa"/>
            <w:tcBorders>
              <w:top w:val="single" w:sz="4" w:space="0" w:color="auto"/>
              <w:left w:val="nil"/>
              <w:bottom w:val="single" w:sz="4" w:space="0" w:color="auto"/>
              <w:right w:val="nil"/>
            </w:tcBorders>
            <w:noWrap/>
            <w:vAlign w:val="center"/>
            <w:hideMark/>
          </w:tcPr>
          <w:p w14:paraId="2C4C6360" w14:textId="77777777" w:rsidR="005B2195" w:rsidRDefault="005B2195">
            <w:pPr>
              <w:spacing w:line="360" w:lineRule="auto"/>
              <w:jc w:val="center"/>
              <w:rPr>
                <w:rFonts w:eastAsia="等线"/>
                <w:b/>
              </w:rPr>
            </w:pPr>
            <w:r>
              <w:rPr>
                <w:rFonts w:eastAsia="等线"/>
                <w:b/>
              </w:rPr>
              <w:t>Unit</w:t>
            </w:r>
          </w:p>
        </w:tc>
        <w:tc>
          <w:tcPr>
            <w:tcW w:w="1238" w:type="dxa"/>
            <w:tcBorders>
              <w:top w:val="single" w:sz="4" w:space="0" w:color="auto"/>
              <w:left w:val="nil"/>
              <w:bottom w:val="single" w:sz="4" w:space="0" w:color="auto"/>
              <w:right w:val="nil"/>
            </w:tcBorders>
            <w:noWrap/>
            <w:vAlign w:val="center"/>
            <w:hideMark/>
          </w:tcPr>
          <w:p w14:paraId="098D2209" w14:textId="77777777" w:rsidR="005B2195" w:rsidRDefault="005B2195">
            <w:pPr>
              <w:spacing w:line="360" w:lineRule="auto"/>
              <w:jc w:val="center"/>
              <w:rPr>
                <w:rFonts w:eastAsia="等线"/>
                <w:b/>
              </w:rPr>
            </w:pPr>
            <w:r>
              <w:rPr>
                <w:rFonts w:eastAsia="等线"/>
                <w:b/>
              </w:rPr>
              <w:t>Reference</w:t>
            </w:r>
          </w:p>
        </w:tc>
      </w:tr>
      <w:tr w:rsidR="00151F95" w14:paraId="1BCDE475" w14:textId="77777777">
        <w:trPr>
          <w:trHeight w:val="288"/>
        </w:trPr>
        <w:tc>
          <w:tcPr>
            <w:tcW w:w="576" w:type="dxa"/>
            <w:tcBorders>
              <w:top w:val="single" w:sz="4" w:space="0" w:color="auto"/>
              <w:left w:val="nil"/>
              <w:bottom w:val="nil"/>
              <w:right w:val="nil"/>
            </w:tcBorders>
            <w:noWrap/>
            <w:vAlign w:val="center"/>
            <w:hideMark/>
          </w:tcPr>
          <w:p w14:paraId="147FA45D" w14:textId="77777777" w:rsidR="005B2195" w:rsidRDefault="005B2195">
            <w:pPr>
              <w:spacing w:line="360" w:lineRule="auto"/>
              <w:jc w:val="center"/>
              <w:rPr>
                <w:rFonts w:eastAsia="等线"/>
                <w:bCs/>
              </w:rPr>
            </w:pPr>
            <w:r>
              <w:rPr>
                <w:rFonts w:eastAsia="等线"/>
                <w:bCs/>
              </w:rPr>
              <w:t>1</w:t>
            </w:r>
          </w:p>
        </w:tc>
        <w:tc>
          <w:tcPr>
            <w:tcW w:w="3607" w:type="dxa"/>
            <w:tcBorders>
              <w:top w:val="single" w:sz="4" w:space="0" w:color="auto"/>
              <w:left w:val="nil"/>
              <w:bottom w:val="nil"/>
              <w:right w:val="nil"/>
            </w:tcBorders>
            <w:noWrap/>
            <w:vAlign w:val="center"/>
            <w:hideMark/>
          </w:tcPr>
          <w:p w14:paraId="7FD14651" w14:textId="7957F99D" w:rsidR="005B2195" w:rsidRDefault="005B2195">
            <w:pPr>
              <w:spacing w:line="360" w:lineRule="auto"/>
              <w:rPr>
                <w:rFonts w:eastAsia="等线"/>
                <w:bCs/>
              </w:rPr>
            </w:pPr>
            <w:r>
              <w:rPr>
                <w:rFonts w:eastAsia="等线"/>
                <w:bCs/>
              </w:rPr>
              <w:t>H</w:t>
            </w:r>
            <w:r>
              <w:rPr>
                <w:rFonts w:eastAsia="等线" w:hint="eastAsia"/>
                <w:bCs/>
                <w:vertAlign w:val="subscript"/>
              </w:rPr>
              <w:t>2</w:t>
            </w:r>
            <w:r>
              <w:rPr>
                <w:rFonts w:eastAsia="等线"/>
                <w:bCs/>
              </w:rPr>
              <w:t>O</w:t>
            </w:r>
            <w:r>
              <w:rPr>
                <w:rFonts w:eastAsia="等线" w:hint="eastAsia"/>
                <w:bCs/>
                <w:vertAlign w:val="subscript"/>
              </w:rPr>
              <w:t>2</w:t>
            </w:r>
            <w:r>
              <w:rPr>
                <w:rFonts w:eastAsia="等线"/>
                <w:bCs/>
              </w:rPr>
              <w:t xml:space="preserve"> + </w:t>
            </w:r>
            <w:r>
              <w:rPr>
                <w:rFonts w:eastAsia="等线"/>
                <w:bCs/>
                <w:i/>
                <w:iCs/>
              </w:rPr>
              <w:t>hv</w:t>
            </w:r>
            <w:r>
              <w:rPr>
                <w:rFonts w:eastAsia="等线"/>
                <w:bCs/>
              </w:rPr>
              <w:t>→ 2HO•</w:t>
            </w:r>
          </w:p>
        </w:tc>
        <w:tc>
          <w:tcPr>
            <w:tcW w:w="1176" w:type="dxa"/>
            <w:tcBorders>
              <w:top w:val="single" w:sz="4" w:space="0" w:color="auto"/>
              <w:left w:val="nil"/>
              <w:bottom w:val="nil"/>
              <w:right w:val="nil"/>
            </w:tcBorders>
            <w:noWrap/>
            <w:vAlign w:val="center"/>
            <w:hideMark/>
          </w:tcPr>
          <w:p w14:paraId="1A839D05" w14:textId="3F0FFE09" w:rsidR="005B2195" w:rsidRDefault="00FA0E0B">
            <w:pPr>
              <w:spacing w:line="360" w:lineRule="auto"/>
              <w:jc w:val="center"/>
              <w:rPr>
                <w:rFonts w:eastAsia="等线"/>
                <w:bCs/>
              </w:rPr>
            </w:pPr>
            <w:r>
              <w:rPr>
                <w:rFonts w:eastAsia="等线" w:hint="eastAsia"/>
                <w:bCs/>
              </w:rPr>
              <w:t>2</w:t>
            </w:r>
            <w:r w:rsidR="005B2195">
              <w:rPr>
                <w:rFonts w:eastAsia="等线"/>
                <w:bCs/>
              </w:rPr>
              <w:t>.02E−04</w:t>
            </w:r>
          </w:p>
        </w:tc>
        <w:tc>
          <w:tcPr>
            <w:tcW w:w="1587" w:type="dxa"/>
            <w:tcBorders>
              <w:top w:val="single" w:sz="4" w:space="0" w:color="auto"/>
              <w:left w:val="nil"/>
              <w:bottom w:val="nil"/>
              <w:right w:val="nil"/>
            </w:tcBorders>
            <w:noWrap/>
            <w:vAlign w:val="center"/>
            <w:hideMark/>
          </w:tcPr>
          <w:p w14:paraId="462B8B94" w14:textId="5FBA6F03" w:rsidR="005B2195" w:rsidRDefault="005B2195">
            <w:pPr>
              <w:spacing w:line="360" w:lineRule="auto"/>
              <w:jc w:val="center"/>
              <w:rPr>
                <w:rFonts w:eastAsia="等线"/>
                <w:bCs/>
              </w:rPr>
            </w:pPr>
            <w:r>
              <w:rPr>
                <w:rFonts w:eastAsia="等线"/>
                <w:bCs/>
              </w:rPr>
              <w:t>s</w:t>
            </w:r>
            <w:r>
              <w:rPr>
                <w:rFonts w:eastAsia="等线" w:hint="eastAsia"/>
                <w:bCs/>
                <w:vertAlign w:val="superscript"/>
              </w:rPr>
              <w:t>-1</w:t>
            </w:r>
          </w:p>
        </w:tc>
        <w:tc>
          <w:tcPr>
            <w:tcW w:w="1238" w:type="dxa"/>
            <w:tcBorders>
              <w:top w:val="single" w:sz="4" w:space="0" w:color="auto"/>
              <w:left w:val="nil"/>
              <w:bottom w:val="nil"/>
              <w:right w:val="nil"/>
            </w:tcBorders>
            <w:noWrap/>
            <w:vAlign w:val="center"/>
            <w:hideMark/>
          </w:tcPr>
          <w:p w14:paraId="0F96808A" w14:textId="77777777" w:rsidR="005B2195" w:rsidRDefault="005B2195">
            <w:pPr>
              <w:spacing w:line="360" w:lineRule="auto"/>
              <w:jc w:val="center"/>
              <w:rPr>
                <w:rFonts w:eastAsia="等线"/>
                <w:bCs/>
              </w:rPr>
            </w:pPr>
            <w:r>
              <w:rPr>
                <w:rFonts w:eastAsia="等线"/>
                <w:bCs/>
              </w:rPr>
              <w:t>This study</w:t>
            </w:r>
            <w:r>
              <w:rPr>
                <w:rFonts w:eastAsia="等线"/>
                <w:bCs/>
                <w:vertAlign w:val="superscript"/>
              </w:rPr>
              <w:t>a</w:t>
            </w:r>
          </w:p>
        </w:tc>
      </w:tr>
      <w:tr w:rsidR="00151F95" w14:paraId="75603638" w14:textId="77777777">
        <w:trPr>
          <w:trHeight w:val="288"/>
        </w:trPr>
        <w:tc>
          <w:tcPr>
            <w:tcW w:w="576" w:type="dxa"/>
            <w:tcBorders>
              <w:top w:val="nil"/>
              <w:left w:val="nil"/>
              <w:bottom w:val="nil"/>
              <w:right w:val="nil"/>
            </w:tcBorders>
            <w:noWrap/>
            <w:vAlign w:val="center"/>
            <w:hideMark/>
          </w:tcPr>
          <w:p w14:paraId="44C22A6E" w14:textId="77777777" w:rsidR="005B2195" w:rsidRDefault="005B2195">
            <w:pPr>
              <w:spacing w:line="360" w:lineRule="auto"/>
              <w:jc w:val="center"/>
              <w:rPr>
                <w:rFonts w:eastAsia="等线"/>
                <w:bCs/>
              </w:rPr>
            </w:pPr>
            <w:r>
              <w:rPr>
                <w:rFonts w:eastAsia="等线"/>
                <w:bCs/>
              </w:rPr>
              <w:t>2</w:t>
            </w:r>
          </w:p>
        </w:tc>
        <w:tc>
          <w:tcPr>
            <w:tcW w:w="3607" w:type="dxa"/>
            <w:tcBorders>
              <w:top w:val="nil"/>
              <w:left w:val="nil"/>
              <w:bottom w:val="nil"/>
              <w:right w:val="nil"/>
            </w:tcBorders>
            <w:noWrap/>
            <w:vAlign w:val="center"/>
            <w:hideMark/>
          </w:tcPr>
          <w:p w14:paraId="67E29434" w14:textId="3B12629A" w:rsidR="005B2195" w:rsidRDefault="005B2195">
            <w:pPr>
              <w:spacing w:line="360" w:lineRule="auto"/>
              <w:rPr>
                <w:rFonts w:eastAsia="等线"/>
                <w:bCs/>
              </w:rPr>
            </w:pPr>
            <w:r>
              <w:rPr>
                <w:rFonts w:eastAsia="等线"/>
                <w:bCs/>
              </w:rPr>
              <w:t>e</w:t>
            </w:r>
            <w:r>
              <w:rPr>
                <w:rFonts w:eastAsia="等线"/>
                <w:bCs/>
                <w:vertAlign w:val="subscript"/>
              </w:rPr>
              <w:t>aq</w:t>
            </w:r>
            <w:r w:rsidR="00443E89">
              <w:rPr>
                <w:rFonts w:cs="Times New Roman"/>
                <w:color w:val="000000"/>
                <w:kern w:val="0"/>
                <w:szCs w:val="24"/>
                <w:vertAlign w:val="superscript"/>
                <w:lang w:bidi="ar"/>
              </w:rPr>
              <w:t>−</w:t>
            </w:r>
            <w:r>
              <w:rPr>
                <w:rFonts w:eastAsia="等线"/>
                <w:bCs/>
              </w:rPr>
              <w:t xml:space="preserve"> + e</w:t>
            </w:r>
            <w:r>
              <w:rPr>
                <w:rFonts w:eastAsia="等线"/>
                <w:bCs/>
                <w:vertAlign w:val="subscript"/>
              </w:rPr>
              <w:t>aq</w:t>
            </w:r>
            <w:r w:rsidR="00443E89">
              <w:rPr>
                <w:rFonts w:cs="Times New Roman"/>
                <w:color w:val="000000"/>
                <w:kern w:val="0"/>
                <w:szCs w:val="24"/>
                <w:vertAlign w:val="superscript"/>
                <w:lang w:bidi="ar"/>
              </w:rPr>
              <w:t>−</w:t>
            </w:r>
            <w:r>
              <w:rPr>
                <w:rFonts w:eastAsia="等线"/>
                <w:bCs/>
              </w:rPr>
              <w:t xml:space="preserve"> → H₂ + 2OH</w:t>
            </w:r>
            <w:r w:rsidR="00443E89">
              <w:rPr>
                <w:rFonts w:cs="Times New Roman"/>
                <w:color w:val="000000"/>
                <w:kern w:val="0"/>
                <w:szCs w:val="24"/>
                <w:vertAlign w:val="superscript"/>
                <w:lang w:bidi="ar"/>
              </w:rPr>
              <w:t>−</w:t>
            </w:r>
          </w:p>
        </w:tc>
        <w:tc>
          <w:tcPr>
            <w:tcW w:w="1176" w:type="dxa"/>
            <w:tcBorders>
              <w:top w:val="nil"/>
              <w:left w:val="nil"/>
              <w:bottom w:val="nil"/>
              <w:right w:val="nil"/>
            </w:tcBorders>
            <w:noWrap/>
            <w:vAlign w:val="center"/>
            <w:hideMark/>
          </w:tcPr>
          <w:p w14:paraId="7A5C6B59" w14:textId="77777777" w:rsidR="005B2195" w:rsidRDefault="005B2195">
            <w:pPr>
              <w:spacing w:line="360" w:lineRule="auto"/>
              <w:jc w:val="center"/>
              <w:rPr>
                <w:rFonts w:eastAsia="等线"/>
                <w:bCs/>
              </w:rPr>
            </w:pPr>
            <w:r>
              <w:rPr>
                <w:rFonts w:eastAsia="等线"/>
                <w:bCs/>
              </w:rPr>
              <w:t>5.50E+09</w:t>
            </w:r>
          </w:p>
        </w:tc>
        <w:tc>
          <w:tcPr>
            <w:tcW w:w="1587" w:type="dxa"/>
            <w:tcBorders>
              <w:top w:val="nil"/>
              <w:left w:val="nil"/>
              <w:bottom w:val="nil"/>
              <w:right w:val="nil"/>
            </w:tcBorders>
            <w:noWrap/>
            <w:vAlign w:val="center"/>
            <w:hideMark/>
          </w:tcPr>
          <w:p w14:paraId="468F3B14" w14:textId="0507C7AC"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7FDA50F1" w14:textId="77777777" w:rsidR="005B2195" w:rsidRDefault="005B2195">
            <w:pPr>
              <w:spacing w:line="360" w:lineRule="auto"/>
              <w:jc w:val="center"/>
              <w:rPr>
                <w:rFonts w:eastAsia="等线"/>
                <w:bCs/>
              </w:rPr>
            </w:pPr>
            <w:r>
              <w:rPr>
                <w:rFonts w:eastAsia="等线"/>
                <w:bCs/>
              </w:rPr>
              <w:t>[1]</w:t>
            </w:r>
          </w:p>
        </w:tc>
      </w:tr>
      <w:tr w:rsidR="00151F95" w14:paraId="3375D8CA" w14:textId="77777777">
        <w:trPr>
          <w:trHeight w:val="288"/>
        </w:trPr>
        <w:tc>
          <w:tcPr>
            <w:tcW w:w="576" w:type="dxa"/>
            <w:tcBorders>
              <w:top w:val="nil"/>
              <w:left w:val="nil"/>
              <w:bottom w:val="nil"/>
              <w:right w:val="nil"/>
            </w:tcBorders>
            <w:noWrap/>
            <w:vAlign w:val="center"/>
            <w:hideMark/>
          </w:tcPr>
          <w:p w14:paraId="070CE82D" w14:textId="77777777" w:rsidR="005B2195" w:rsidRDefault="005B2195">
            <w:pPr>
              <w:spacing w:line="360" w:lineRule="auto"/>
              <w:jc w:val="center"/>
              <w:rPr>
                <w:rFonts w:eastAsia="等线"/>
                <w:bCs/>
              </w:rPr>
            </w:pPr>
            <w:r>
              <w:rPr>
                <w:rFonts w:eastAsia="等线"/>
                <w:bCs/>
              </w:rPr>
              <w:t>3</w:t>
            </w:r>
          </w:p>
        </w:tc>
        <w:tc>
          <w:tcPr>
            <w:tcW w:w="3607" w:type="dxa"/>
            <w:tcBorders>
              <w:top w:val="nil"/>
              <w:left w:val="nil"/>
              <w:bottom w:val="nil"/>
              <w:right w:val="nil"/>
            </w:tcBorders>
            <w:noWrap/>
            <w:vAlign w:val="center"/>
            <w:hideMark/>
          </w:tcPr>
          <w:p w14:paraId="1533B422" w14:textId="1683CB7B" w:rsidR="005B2195" w:rsidRDefault="005B2195">
            <w:pPr>
              <w:spacing w:line="360" w:lineRule="auto"/>
              <w:rPr>
                <w:rFonts w:eastAsia="等线"/>
                <w:bCs/>
              </w:rPr>
            </w:pPr>
            <w:r>
              <w:rPr>
                <w:rFonts w:eastAsia="等线"/>
                <w:bCs/>
              </w:rPr>
              <w:t>e</w:t>
            </w:r>
            <w:r>
              <w:rPr>
                <w:rFonts w:eastAsia="等线"/>
                <w:bCs/>
                <w:vertAlign w:val="subscript"/>
              </w:rPr>
              <w:t>aq</w:t>
            </w:r>
            <w:r w:rsidR="00443E89">
              <w:rPr>
                <w:rFonts w:cs="Times New Roman"/>
                <w:color w:val="000000"/>
                <w:kern w:val="0"/>
                <w:szCs w:val="24"/>
                <w:vertAlign w:val="superscript"/>
                <w:lang w:bidi="ar"/>
              </w:rPr>
              <w:t>−</w:t>
            </w:r>
            <w:r>
              <w:rPr>
                <w:rFonts w:eastAsia="等线"/>
                <w:bCs/>
              </w:rPr>
              <w:t xml:space="preserve"> + H⁺ → H•</w:t>
            </w:r>
          </w:p>
        </w:tc>
        <w:tc>
          <w:tcPr>
            <w:tcW w:w="1176" w:type="dxa"/>
            <w:tcBorders>
              <w:top w:val="nil"/>
              <w:left w:val="nil"/>
              <w:bottom w:val="nil"/>
              <w:right w:val="nil"/>
            </w:tcBorders>
            <w:noWrap/>
            <w:vAlign w:val="center"/>
            <w:hideMark/>
          </w:tcPr>
          <w:p w14:paraId="7B922F26" w14:textId="77777777" w:rsidR="005B2195" w:rsidRDefault="005B2195">
            <w:pPr>
              <w:spacing w:line="360" w:lineRule="auto"/>
              <w:jc w:val="center"/>
              <w:rPr>
                <w:rFonts w:eastAsia="等线"/>
                <w:bCs/>
              </w:rPr>
            </w:pPr>
            <w:r>
              <w:rPr>
                <w:rFonts w:eastAsia="等线"/>
                <w:bCs/>
              </w:rPr>
              <w:t>2.30E+10</w:t>
            </w:r>
          </w:p>
        </w:tc>
        <w:tc>
          <w:tcPr>
            <w:tcW w:w="1587" w:type="dxa"/>
            <w:tcBorders>
              <w:top w:val="nil"/>
              <w:left w:val="nil"/>
              <w:bottom w:val="nil"/>
              <w:right w:val="nil"/>
            </w:tcBorders>
            <w:noWrap/>
            <w:vAlign w:val="center"/>
            <w:hideMark/>
          </w:tcPr>
          <w:p w14:paraId="3227CADA" w14:textId="5921F7C9"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3B9DE563" w14:textId="77777777" w:rsidR="005B2195" w:rsidRDefault="005B2195">
            <w:pPr>
              <w:spacing w:line="360" w:lineRule="auto"/>
              <w:jc w:val="center"/>
              <w:rPr>
                <w:rFonts w:eastAsia="等线"/>
                <w:bCs/>
              </w:rPr>
            </w:pPr>
            <w:r>
              <w:rPr>
                <w:rFonts w:eastAsia="等线"/>
                <w:bCs/>
              </w:rPr>
              <w:t>[1]</w:t>
            </w:r>
          </w:p>
        </w:tc>
      </w:tr>
      <w:tr w:rsidR="00151F95" w14:paraId="689D8383" w14:textId="77777777">
        <w:trPr>
          <w:trHeight w:val="288"/>
        </w:trPr>
        <w:tc>
          <w:tcPr>
            <w:tcW w:w="576" w:type="dxa"/>
            <w:tcBorders>
              <w:top w:val="nil"/>
              <w:left w:val="nil"/>
              <w:bottom w:val="nil"/>
              <w:right w:val="nil"/>
            </w:tcBorders>
            <w:noWrap/>
            <w:vAlign w:val="center"/>
            <w:hideMark/>
          </w:tcPr>
          <w:p w14:paraId="4B0A7E58" w14:textId="77777777" w:rsidR="005B2195" w:rsidRDefault="005B2195">
            <w:pPr>
              <w:spacing w:line="360" w:lineRule="auto"/>
              <w:jc w:val="center"/>
              <w:rPr>
                <w:rFonts w:eastAsia="等线"/>
                <w:bCs/>
              </w:rPr>
            </w:pPr>
            <w:r>
              <w:rPr>
                <w:rFonts w:eastAsia="等线"/>
                <w:bCs/>
              </w:rPr>
              <w:t>4</w:t>
            </w:r>
          </w:p>
        </w:tc>
        <w:tc>
          <w:tcPr>
            <w:tcW w:w="3607" w:type="dxa"/>
            <w:tcBorders>
              <w:top w:val="nil"/>
              <w:left w:val="nil"/>
              <w:bottom w:val="nil"/>
              <w:right w:val="nil"/>
            </w:tcBorders>
            <w:noWrap/>
            <w:vAlign w:val="center"/>
            <w:hideMark/>
          </w:tcPr>
          <w:p w14:paraId="6C9DE250" w14:textId="77777777" w:rsidR="005B2195" w:rsidRDefault="005B2195">
            <w:pPr>
              <w:spacing w:line="360" w:lineRule="auto"/>
              <w:rPr>
                <w:rFonts w:eastAsia="等线"/>
                <w:bCs/>
              </w:rPr>
            </w:pPr>
            <w:r>
              <w:rPr>
                <w:rFonts w:eastAsia="等线"/>
                <w:bCs/>
              </w:rPr>
              <w:t>e</w:t>
            </w:r>
            <w:r>
              <w:rPr>
                <w:rFonts w:eastAsia="等线"/>
                <w:bCs/>
                <w:vertAlign w:val="subscript"/>
              </w:rPr>
              <w:t>aq</w:t>
            </w:r>
            <w:r>
              <w:rPr>
                <w:rFonts w:eastAsia="等线"/>
                <w:bCs/>
              </w:rPr>
              <w:t>⁻ + H• → H₂ + OH⁻</w:t>
            </w:r>
          </w:p>
        </w:tc>
        <w:tc>
          <w:tcPr>
            <w:tcW w:w="1176" w:type="dxa"/>
            <w:tcBorders>
              <w:top w:val="nil"/>
              <w:left w:val="nil"/>
              <w:bottom w:val="nil"/>
              <w:right w:val="nil"/>
            </w:tcBorders>
            <w:noWrap/>
            <w:vAlign w:val="center"/>
            <w:hideMark/>
          </w:tcPr>
          <w:p w14:paraId="000009EF" w14:textId="77777777" w:rsidR="005B2195" w:rsidRDefault="005B2195">
            <w:pPr>
              <w:spacing w:line="360" w:lineRule="auto"/>
              <w:jc w:val="center"/>
              <w:rPr>
                <w:rFonts w:eastAsia="等线"/>
                <w:bCs/>
              </w:rPr>
            </w:pPr>
            <w:r>
              <w:rPr>
                <w:rFonts w:eastAsia="等线"/>
                <w:bCs/>
              </w:rPr>
              <w:t>2.50E+10</w:t>
            </w:r>
          </w:p>
        </w:tc>
        <w:tc>
          <w:tcPr>
            <w:tcW w:w="1587" w:type="dxa"/>
            <w:tcBorders>
              <w:top w:val="nil"/>
              <w:left w:val="nil"/>
              <w:bottom w:val="nil"/>
              <w:right w:val="nil"/>
            </w:tcBorders>
            <w:noWrap/>
            <w:vAlign w:val="center"/>
            <w:hideMark/>
          </w:tcPr>
          <w:p w14:paraId="1C89B479" w14:textId="072BCC84"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69DD4499" w14:textId="77777777" w:rsidR="005B2195" w:rsidRDefault="005B2195">
            <w:pPr>
              <w:spacing w:line="360" w:lineRule="auto"/>
              <w:jc w:val="center"/>
              <w:rPr>
                <w:rFonts w:eastAsia="等线"/>
                <w:bCs/>
              </w:rPr>
            </w:pPr>
            <w:r>
              <w:rPr>
                <w:rFonts w:eastAsia="等线"/>
                <w:bCs/>
              </w:rPr>
              <w:t>[1]</w:t>
            </w:r>
          </w:p>
        </w:tc>
      </w:tr>
      <w:tr w:rsidR="00151F95" w14:paraId="64EBA091" w14:textId="77777777">
        <w:trPr>
          <w:trHeight w:val="288"/>
        </w:trPr>
        <w:tc>
          <w:tcPr>
            <w:tcW w:w="576" w:type="dxa"/>
            <w:tcBorders>
              <w:top w:val="nil"/>
              <w:left w:val="nil"/>
              <w:bottom w:val="nil"/>
              <w:right w:val="nil"/>
            </w:tcBorders>
            <w:noWrap/>
            <w:vAlign w:val="center"/>
            <w:hideMark/>
          </w:tcPr>
          <w:p w14:paraId="7DCB21F0" w14:textId="77777777" w:rsidR="005B2195" w:rsidRDefault="005B2195">
            <w:pPr>
              <w:spacing w:line="360" w:lineRule="auto"/>
              <w:jc w:val="center"/>
              <w:rPr>
                <w:rFonts w:eastAsia="等线"/>
                <w:bCs/>
              </w:rPr>
            </w:pPr>
            <w:r>
              <w:rPr>
                <w:rFonts w:eastAsia="等线"/>
                <w:bCs/>
              </w:rPr>
              <w:t>5</w:t>
            </w:r>
          </w:p>
        </w:tc>
        <w:tc>
          <w:tcPr>
            <w:tcW w:w="3607" w:type="dxa"/>
            <w:tcBorders>
              <w:top w:val="nil"/>
              <w:left w:val="nil"/>
              <w:bottom w:val="nil"/>
              <w:right w:val="nil"/>
            </w:tcBorders>
            <w:noWrap/>
            <w:vAlign w:val="center"/>
            <w:hideMark/>
          </w:tcPr>
          <w:p w14:paraId="74E1DCDC" w14:textId="3651860C" w:rsidR="005B2195" w:rsidRDefault="005B2195">
            <w:pPr>
              <w:spacing w:line="360" w:lineRule="auto"/>
              <w:rPr>
                <w:rFonts w:eastAsia="等线"/>
                <w:bCs/>
              </w:rPr>
            </w:pPr>
            <w:r>
              <w:rPr>
                <w:rFonts w:eastAsia="等线"/>
                <w:bCs/>
              </w:rPr>
              <w:t>e</w:t>
            </w:r>
            <w:r>
              <w:rPr>
                <w:rFonts w:eastAsia="等线"/>
                <w:bCs/>
                <w:vertAlign w:val="subscript"/>
              </w:rPr>
              <w:t>aq</w:t>
            </w:r>
            <w:r w:rsidR="00443E89">
              <w:rPr>
                <w:rFonts w:cs="Times New Roman"/>
                <w:color w:val="000000"/>
                <w:kern w:val="0"/>
                <w:szCs w:val="24"/>
                <w:vertAlign w:val="superscript"/>
                <w:lang w:bidi="ar"/>
              </w:rPr>
              <w:t>−</w:t>
            </w:r>
            <w:r>
              <w:rPr>
                <w:rFonts w:eastAsia="等线"/>
                <w:bCs/>
              </w:rPr>
              <w:t xml:space="preserve"> + HO• → OH⁻</w:t>
            </w:r>
          </w:p>
        </w:tc>
        <w:tc>
          <w:tcPr>
            <w:tcW w:w="1176" w:type="dxa"/>
            <w:tcBorders>
              <w:top w:val="nil"/>
              <w:left w:val="nil"/>
              <w:bottom w:val="nil"/>
              <w:right w:val="nil"/>
            </w:tcBorders>
            <w:noWrap/>
            <w:vAlign w:val="center"/>
            <w:hideMark/>
          </w:tcPr>
          <w:p w14:paraId="17E2DAB0" w14:textId="77777777" w:rsidR="005B2195" w:rsidRDefault="005B2195">
            <w:pPr>
              <w:spacing w:line="360" w:lineRule="auto"/>
              <w:jc w:val="center"/>
              <w:rPr>
                <w:rFonts w:eastAsia="等线"/>
                <w:bCs/>
              </w:rPr>
            </w:pPr>
            <w:r>
              <w:rPr>
                <w:rFonts w:eastAsia="等线"/>
                <w:bCs/>
              </w:rPr>
              <w:t>3.00E+10</w:t>
            </w:r>
          </w:p>
        </w:tc>
        <w:tc>
          <w:tcPr>
            <w:tcW w:w="1587" w:type="dxa"/>
            <w:tcBorders>
              <w:top w:val="nil"/>
              <w:left w:val="nil"/>
              <w:bottom w:val="nil"/>
              <w:right w:val="nil"/>
            </w:tcBorders>
            <w:noWrap/>
            <w:vAlign w:val="center"/>
            <w:hideMark/>
          </w:tcPr>
          <w:p w14:paraId="74EC41AA" w14:textId="709046A2"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26A00BA6" w14:textId="77777777" w:rsidR="005B2195" w:rsidRDefault="005B2195">
            <w:pPr>
              <w:spacing w:line="360" w:lineRule="auto"/>
              <w:jc w:val="center"/>
              <w:rPr>
                <w:rFonts w:eastAsia="等线"/>
                <w:bCs/>
              </w:rPr>
            </w:pPr>
            <w:r>
              <w:rPr>
                <w:rFonts w:eastAsia="等线"/>
                <w:bCs/>
              </w:rPr>
              <w:t>[1]</w:t>
            </w:r>
          </w:p>
        </w:tc>
      </w:tr>
      <w:tr w:rsidR="00151F95" w14:paraId="06E8FA33" w14:textId="77777777">
        <w:trPr>
          <w:trHeight w:val="288"/>
        </w:trPr>
        <w:tc>
          <w:tcPr>
            <w:tcW w:w="576" w:type="dxa"/>
            <w:tcBorders>
              <w:top w:val="nil"/>
              <w:left w:val="nil"/>
              <w:bottom w:val="nil"/>
              <w:right w:val="nil"/>
            </w:tcBorders>
            <w:noWrap/>
            <w:vAlign w:val="center"/>
            <w:hideMark/>
          </w:tcPr>
          <w:p w14:paraId="3E7BBC88" w14:textId="77777777" w:rsidR="005B2195" w:rsidRDefault="005B2195">
            <w:pPr>
              <w:spacing w:line="360" w:lineRule="auto"/>
              <w:jc w:val="center"/>
              <w:rPr>
                <w:rFonts w:eastAsia="等线"/>
                <w:bCs/>
              </w:rPr>
            </w:pPr>
            <w:r>
              <w:rPr>
                <w:rFonts w:eastAsia="等线"/>
                <w:bCs/>
              </w:rPr>
              <w:t>6</w:t>
            </w:r>
          </w:p>
        </w:tc>
        <w:tc>
          <w:tcPr>
            <w:tcW w:w="3607" w:type="dxa"/>
            <w:tcBorders>
              <w:top w:val="nil"/>
              <w:left w:val="nil"/>
              <w:bottom w:val="nil"/>
              <w:right w:val="nil"/>
            </w:tcBorders>
            <w:noWrap/>
            <w:vAlign w:val="center"/>
            <w:hideMark/>
          </w:tcPr>
          <w:p w14:paraId="2BFC8FCA" w14:textId="1E9471C9" w:rsidR="005B2195" w:rsidRDefault="005B2195">
            <w:pPr>
              <w:spacing w:line="360" w:lineRule="auto"/>
              <w:rPr>
                <w:rFonts w:eastAsia="等线"/>
                <w:bCs/>
              </w:rPr>
            </w:pPr>
            <w:r>
              <w:rPr>
                <w:rFonts w:eastAsia="等线"/>
                <w:bCs/>
              </w:rPr>
              <w:t>e</w:t>
            </w:r>
            <w:r>
              <w:rPr>
                <w:rFonts w:eastAsia="等线"/>
                <w:bCs/>
                <w:vertAlign w:val="subscript"/>
              </w:rPr>
              <w:t>aq</w:t>
            </w:r>
            <w:r w:rsidR="00443E89">
              <w:rPr>
                <w:rFonts w:cs="Times New Roman"/>
                <w:color w:val="000000"/>
                <w:kern w:val="0"/>
                <w:szCs w:val="24"/>
                <w:vertAlign w:val="superscript"/>
                <w:lang w:bidi="ar"/>
              </w:rPr>
              <w:t>−</w:t>
            </w:r>
            <w:r>
              <w:rPr>
                <w:rFonts w:eastAsia="等线"/>
                <w:bCs/>
              </w:rPr>
              <w:t xml:space="preserve"> + H₂O₂ → HO• + OH</w:t>
            </w:r>
            <w:r w:rsidR="00443E89">
              <w:rPr>
                <w:rFonts w:cs="Times New Roman"/>
                <w:color w:val="000000"/>
                <w:kern w:val="0"/>
                <w:szCs w:val="24"/>
                <w:vertAlign w:val="superscript"/>
                <w:lang w:bidi="ar"/>
              </w:rPr>
              <w:t>−</w:t>
            </w:r>
          </w:p>
        </w:tc>
        <w:tc>
          <w:tcPr>
            <w:tcW w:w="1176" w:type="dxa"/>
            <w:tcBorders>
              <w:top w:val="nil"/>
              <w:left w:val="nil"/>
              <w:bottom w:val="nil"/>
              <w:right w:val="nil"/>
            </w:tcBorders>
            <w:noWrap/>
            <w:vAlign w:val="center"/>
            <w:hideMark/>
          </w:tcPr>
          <w:p w14:paraId="1324FED2" w14:textId="77777777" w:rsidR="005B2195" w:rsidRDefault="005B2195">
            <w:pPr>
              <w:spacing w:line="360" w:lineRule="auto"/>
              <w:jc w:val="center"/>
              <w:rPr>
                <w:rFonts w:eastAsia="等线"/>
                <w:bCs/>
              </w:rPr>
            </w:pPr>
            <w:r>
              <w:rPr>
                <w:rFonts w:eastAsia="等线"/>
                <w:bCs/>
              </w:rPr>
              <w:t>1.10E+10</w:t>
            </w:r>
          </w:p>
        </w:tc>
        <w:tc>
          <w:tcPr>
            <w:tcW w:w="1587" w:type="dxa"/>
            <w:tcBorders>
              <w:top w:val="nil"/>
              <w:left w:val="nil"/>
              <w:bottom w:val="nil"/>
              <w:right w:val="nil"/>
            </w:tcBorders>
            <w:noWrap/>
            <w:vAlign w:val="center"/>
            <w:hideMark/>
          </w:tcPr>
          <w:p w14:paraId="0D5067E1" w14:textId="3FDDE3C4"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60ADCEF2" w14:textId="77777777" w:rsidR="005B2195" w:rsidRDefault="005B2195">
            <w:pPr>
              <w:spacing w:line="360" w:lineRule="auto"/>
              <w:jc w:val="center"/>
              <w:rPr>
                <w:rFonts w:eastAsia="等线"/>
                <w:bCs/>
              </w:rPr>
            </w:pPr>
            <w:r>
              <w:rPr>
                <w:rFonts w:eastAsia="等线"/>
                <w:bCs/>
              </w:rPr>
              <w:t>[1]</w:t>
            </w:r>
          </w:p>
        </w:tc>
      </w:tr>
      <w:tr w:rsidR="00151F95" w14:paraId="436A0728" w14:textId="77777777">
        <w:trPr>
          <w:trHeight w:val="288"/>
        </w:trPr>
        <w:tc>
          <w:tcPr>
            <w:tcW w:w="576" w:type="dxa"/>
            <w:tcBorders>
              <w:top w:val="nil"/>
              <w:left w:val="nil"/>
              <w:bottom w:val="nil"/>
              <w:right w:val="nil"/>
            </w:tcBorders>
            <w:noWrap/>
            <w:vAlign w:val="center"/>
            <w:hideMark/>
          </w:tcPr>
          <w:p w14:paraId="32D339AA" w14:textId="77777777" w:rsidR="005B2195" w:rsidRDefault="005B2195">
            <w:pPr>
              <w:spacing w:line="360" w:lineRule="auto"/>
              <w:jc w:val="center"/>
              <w:rPr>
                <w:rFonts w:eastAsia="等线"/>
                <w:bCs/>
              </w:rPr>
            </w:pPr>
            <w:r>
              <w:rPr>
                <w:rFonts w:eastAsia="等线"/>
                <w:bCs/>
              </w:rPr>
              <w:t>7</w:t>
            </w:r>
          </w:p>
        </w:tc>
        <w:tc>
          <w:tcPr>
            <w:tcW w:w="3607" w:type="dxa"/>
            <w:tcBorders>
              <w:top w:val="nil"/>
              <w:left w:val="nil"/>
              <w:bottom w:val="nil"/>
              <w:right w:val="nil"/>
            </w:tcBorders>
            <w:noWrap/>
            <w:vAlign w:val="center"/>
            <w:hideMark/>
          </w:tcPr>
          <w:p w14:paraId="6C57FF01" w14:textId="11785E5C" w:rsidR="005B2195" w:rsidRDefault="005B2195">
            <w:pPr>
              <w:spacing w:line="360" w:lineRule="auto"/>
              <w:rPr>
                <w:rFonts w:eastAsia="等线"/>
                <w:bCs/>
              </w:rPr>
            </w:pPr>
            <w:r>
              <w:rPr>
                <w:rFonts w:eastAsia="等线"/>
                <w:bCs/>
              </w:rPr>
              <w:t>e</w:t>
            </w:r>
            <w:r>
              <w:rPr>
                <w:rFonts w:eastAsia="等线"/>
                <w:bCs/>
                <w:vertAlign w:val="subscript"/>
              </w:rPr>
              <w:t>aq</w:t>
            </w:r>
            <w:r w:rsidR="00443E89">
              <w:rPr>
                <w:rFonts w:cs="Times New Roman"/>
                <w:color w:val="000000"/>
                <w:kern w:val="0"/>
                <w:szCs w:val="24"/>
                <w:vertAlign w:val="superscript"/>
                <w:lang w:bidi="ar"/>
              </w:rPr>
              <w:t>−</w:t>
            </w:r>
            <w:r>
              <w:rPr>
                <w:rFonts w:eastAsia="等线"/>
                <w:bCs/>
              </w:rPr>
              <w:t xml:space="preserve"> + O₂ → O₂•</w:t>
            </w:r>
            <w:r w:rsidR="00443E89">
              <w:rPr>
                <w:rFonts w:cs="Times New Roman"/>
                <w:color w:val="000000"/>
                <w:kern w:val="0"/>
                <w:szCs w:val="24"/>
                <w:vertAlign w:val="superscript"/>
                <w:lang w:bidi="ar"/>
              </w:rPr>
              <w:t>−</w:t>
            </w:r>
          </w:p>
        </w:tc>
        <w:tc>
          <w:tcPr>
            <w:tcW w:w="1176" w:type="dxa"/>
            <w:tcBorders>
              <w:top w:val="nil"/>
              <w:left w:val="nil"/>
              <w:bottom w:val="nil"/>
              <w:right w:val="nil"/>
            </w:tcBorders>
            <w:noWrap/>
            <w:vAlign w:val="center"/>
            <w:hideMark/>
          </w:tcPr>
          <w:p w14:paraId="06DEB7D0" w14:textId="77777777" w:rsidR="005B2195" w:rsidRDefault="005B2195">
            <w:pPr>
              <w:spacing w:line="360" w:lineRule="auto"/>
              <w:jc w:val="center"/>
              <w:rPr>
                <w:rFonts w:eastAsia="等线"/>
                <w:bCs/>
              </w:rPr>
            </w:pPr>
            <w:r>
              <w:rPr>
                <w:rFonts w:eastAsia="等线"/>
                <w:bCs/>
              </w:rPr>
              <w:t>1.90E+10</w:t>
            </w:r>
          </w:p>
        </w:tc>
        <w:tc>
          <w:tcPr>
            <w:tcW w:w="1587" w:type="dxa"/>
            <w:tcBorders>
              <w:top w:val="nil"/>
              <w:left w:val="nil"/>
              <w:bottom w:val="nil"/>
              <w:right w:val="nil"/>
            </w:tcBorders>
            <w:noWrap/>
            <w:vAlign w:val="center"/>
            <w:hideMark/>
          </w:tcPr>
          <w:p w14:paraId="293E5026" w14:textId="51C8ACA3"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56959460" w14:textId="77777777" w:rsidR="005B2195" w:rsidRDefault="005B2195">
            <w:pPr>
              <w:spacing w:line="360" w:lineRule="auto"/>
              <w:jc w:val="center"/>
              <w:rPr>
                <w:rFonts w:eastAsia="等线"/>
                <w:bCs/>
              </w:rPr>
            </w:pPr>
            <w:r>
              <w:rPr>
                <w:rFonts w:eastAsia="等线"/>
                <w:bCs/>
              </w:rPr>
              <w:t>[1]</w:t>
            </w:r>
          </w:p>
        </w:tc>
      </w:tr>
      <w:tr w:rsidR="00151F95" w14:paraId="6DCD5766" w14:textId="77777777">
        <w:trPr>
          <w:trHeight w:val="288"/>
        </w:trPr>
        <w:tc>
          <w:tcPr>
            <w:tcW w:w="576" w:type="dxa"/>
            <w:tcBorders>
              <w:top w:val="nil"/>
              <w:left w:val="nil"/>
              <w:bottom w:val="nil"/>
              <w:right w:val="nil"/>
            </w:tcBorders>
            <w:noWrap/>
            <w:vAlign w:val="center"/>
            <w:hideMark/>
          </w:tcPr>
          <w:p w14:paraId="55A17307" w14:textId="77777777" w:rsidR="005B2195" w:rsidRDefault="005B2195">
            <w:pPr>
              <w:spacing w:line="360" w:lineRule="auto"/>
              <w:jc w:val="center"/>
              <w:rPr>
                <w:rFonts w:eastAsia="等线"/>
                <w:bCs/>
              </w:rPr>
            </w:pPr>
            <w:r>
              <w:rPr>
                <w:rFonts w:eastAsia="等线"/>
                <w:bCs/>
              </w:rPr>
              <w:t>8</w:t>
            </w:r>
          </w:p>
        </w:tc>
        <w:tc>
          <w:tcPr>
            <w:tcW w:w="3607" w:type="dxa"/>
            <w:tcBorders>
              <w:top w:val="nil"/>
              <w:left w:val="nil"/>
              <w:bottom w:val="nil"/>
              <w:right w:val="nil"/>
            </w:tcBorders>
            <w:noWrap/>
            <w:vAlign w:val="center"/>
            <w:hideMark/>
          </w:tcPr>
          <w:p w14:paraId="2DC6CA28" w14:textId="33FC073F" w:rsidR="005B2195" w:rsidRDefault="005B2195">
            <w:pPr>
              <w:spacing w:line="360" w:lineRule="auto"/>
              <w:rPr>
                <w:rFonts w:eastAsia="等线"/>
                <w:bCs/>
              </w:rPr>
            </w:pPr>
            <w:r>
              <w:rPr>
                <w:rFonts w:eastAsia="等线"/>
                <w:bCs/>
              </w:rPr>
              <w:t>e</w:t>
            </w:r>
            <w:r>
              <w:rPr>
                <w:rFonts w:eastAsia="等线"/>
                <w:bCs/>
                <w:vertAlign w:val="subscript"/>
              </w:rPr>
              <w:t>aq</w:t>
            </w:r>
            <w:r w:rsidR="00443E89">
              <w:rPr>
                <w:rFonts w:cs="Times New Roman"/>
                <w:color w:val="000000"/>
                <w:kern w:val="0"/>
                <w:szCs w:val="24"/>
                <w:vertAlign w:val="superscript"/>
                <w:lang w:bidi="ar"/>
              </w:rPr>
              <w:t>−</w:t>
            </w:r>
            <w:r>
              <w:rPr>
                <w:rFonts w:eastAsia="等线"/>
                <w:bCs/>
              </w:rPr>
              <w:t xml:space="preserve"> + HO₂• → HO₂</w:t>
            </w:r>
            <w:r w:rsidR="00443E89">
              <w:rPr>
                <w:rFonts w:cs="Times New Roman"/>
                <w:color w:val="000000"/>
                <w:kern w:val="0"/>
                <w:szCs w:val="24"/>
                <w:vertAlign w:val="superscript"/>
                <w:lang w:bidi="ar"/>
              </w:rPr>
              <w:t>−</w:t>
            </w:r>
          </w:p>
        </w:tc>
        <w:tc>
          <w:tcPr>
            <w:tcW w:w="1176" w:type="dxa"/>
            <w:tcBorders>
              <w:top w:val="nil"/>
              <w:left w:val="nil"/>
              <w:bottom w:val="nil"/>
              <w:right w:val="nil"/>
            </w:tcBorders>
            <w:noWrap/>
            <w:vAlign w:val="center"/>
            <w:hideMark/>
          </w:tcPr>
          <w:p w14:paraId="3E46289D" w14:textId="77777777" w:rsidR="005B2195" w:rsidRDefault="005B2195">
            <w:pPr>
              <w:spacing w:line="360" w:lineRule="auto"/>
              <w:jc w:val="center"/>
              <w:rPr>
                <w:rFonts w:eastAsia="等线"/>
                <w:bCs/>
              </w:rPr>
            </w:pPr>
            <w:r>
              <w:rPr>
                <w:rFonts w:eastAsia="等线"/>
                <w:bCs/>
              </w:rPr>
              <w:t>2.00E+10</w:t>
            </w:r>
          </w:p>
        </w:tc>
        <w:tc>
          <w:tcPr>
            <w:tcW w:w="1587" w:type="dxa"/>
            <w:tcBorders>
              <w:top w:val="nil"/>
              <w:left w:val="nil"/>
              <w:bottom w:val="nil"/>
              <w:right w:val="nil"/>
            </w:tcBorders>
            <w:noWrap/>
            <w:vAlign w:val="center"/>
            <w:hideMark/>
          </w:tcPr>
          <w:p w14:paraId="2490DED6" w14:textId="66AED473"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64C17C60" w14:textId="77777777" w:rsidR="005B2195" w:rsidRDefault="005B2195">
            <w:pPr>
              <w:spacing w:line="360" w:lineRule="auto"/>
              <w:jc w:val="center"/>
              <w:rPr>
                <w:rFonts w:eastAsia="等线"/>
                <w:bCs/>
              </w:rPr>
            </w:pPr>
            <w:r>
              <w:rPr>
                <w:rFonts w:eastAsia="等线"/>
                <w:bCs/>
              </w:rPr>
              <w:t>[1]</w:t>
            </w:r>
          </w:p>
        </w:tc>
      </w:tr>
      <w:tr w:rsidR="00151F95" w14:paraId="1777EF55" w14:textId="77777777">
        <w:trPr>
          <w:trHeight w:val="288"/>
        </w:trPr>
        <w:tc>
          <w:tcPr>
            <w:tcW w:w="576" w:type="dxa"/>
            <w:tcBorders>
              <w:top w:val="nil"/>
              <w:left w:val="nil"/>
              <w:bottom w:val="nil"/>
              <w:right w:val="nil"/>
            </w:tcBorders>
            <w:noWrap/>
            <w:vAlign w:val="center"/>
            <w:hideMark/>
          </w:tcPr>
          <w:p w14:paraId="799ECCCD" w14:textId="77777777" w:rsidR="005B2195" w:rsidRDefault="005B2195">
            <w:pPr>
              <w:spacing w:line="360" w:lineRule="auto"/>
              <w:jc w:val="center"/>
              <w:rPr>
                <w:rFonts w:eastAsia="等线"/>
                <w:bCs/>
              </w:rPr>
            </w:pPr>
            <w:r>
              <w:rPr>
                <w:rFonts w:eastAsia="等线"/>
                <w:bCs/>
              </w:rPr>
              <w:t>9</w:t>
            </w:r>
          </w:p>
        </w:tc>
        <w:tc>
          <w:tcPr>
            <w:tcW w:w="3607" w:type="dxa"/>
            <w:tcBorders>
              <w:top w:val="nil"/>
              <w:left w:val="nil"/>
              <w:bottom w:val="nil"/>
              <w:right w:val="nil"/>
            </w:tcBorders>
            <w:noWrap/>
            <w:vAlign w:val="center"/>
            <w:hideMark/>
          </w:tcPr>
          <w:p w14:paraId="5C23D247" w14:textId="16CD64CA" w:rsidR="005B2195" w:rsidRDefault="005B2195">
            <w:pPr>
              <w:spacing w:line="360" w:lineRule="auto"/>
              <w:rPr>
                <w:rFonts w:eastAsia="等线"/>
                <w:bCs/>
              </w:rPr>
            </w:pPr>
            <w:r>
              <w:rPr>
                <w:rFonts w:eastAsia="等线"/>
                <w:bCs/>
              </w:rPr>
              <w:t>e</w:t>
            </w:r>
            <w:r>
              <w:rPr>
                <w:rFonts w:eastAsia="等线"/>
                <w:bCs/>
                <w:vertAlign w:val="subscript"/>
              </w:rPr>
              <w:t>aq</w:t>
            </w:r>
            <w:r w:rsidR="00443E89">
              <w:rPr>
                <w:rFonts w:cs="Times New Roman"/>
                <w:color w:val="000000"/>
                <w:kern w:val="0"/>
                <w:szCs w:val="24"/>
                <w:vertAlign w:val="superscript"/>
                <w:lang w:bidi="ar"/>
              </w:rPr>
              <w:t>−</w:t>
            </w:r>
            <w:r>
              <w:rPr>
                <w:rFonts w:eastAsia="等线"/>
                <w:bCs/>
              </w:rPr>
              <w:t xml:space="preserve"> + HO₂</w:t>
            </w:r>
            <w:r w:rsidR="00443E89">
              <w:rPr>
                <w:rFonts w:cs="Times New Roman"/>
                <w:color w:val="000000"/>
                <w:kern w:val="0"/>
                <w:szCs w:val="24"/>
                <w:vertAlign w:val="superscript"/>
                <w:lang w:bidi="ar"/>
              </w:rPr>
              <w:t>−</w:t>
            </w:r>
            <w:r>
              <w:rPr>
                <w:rFonts w:eastAsia="等线"/>
                <w:bCs/>
              </w:rPr>
              <w:t xml:space="preserve"> → HO• + 2OH</w:t>
            </w:r>
            <w:r w:rsidR="00443E89">
              <w:rPr>
                <w:rFonts w:cs="Times New Roman"/>
                <w:color w:val="000000"/>
                <w:kern w:val="0"/>
                <w:szCs w:val="24"/>
                <w:vertAlign w:val="superscript"/>
                <w:lang w:bidi="ar"/>
              </w:rPr>
              <w:t>−</w:t>
            </w:r>
          </w:p>
        </w:tc>
        <w:tc>
          <w:tcPr>
            <w:tcW w:w="1176" w:type="dxa"/>
            <w:tcBorders>
              <w:top w:val="nil"/>
              <w:left w:val="nil"/>
              <w:bottom w:val="nil"/>
              <w:right w:val="nil"/>
            </w:tcBorders>
            <w:noWrap/>
            <w:vAlign w:val="center"/>
            <w:hideMark/>
          </w:tcPr>
          <w:p w14:paraId="6546C6BB" w14:textId="77777777" w:rsidR="005B2195" w:rsidRDefault="005B2195">
            <w:pPr>
              <w:spacing w:line="360" w:lineRule="auto"/>
              <w:jc w:val="center"/>
              <w:rPr>
                <w:rFonts w:eastAsia="等线"/>
                <w:bCs/>
              </w:rPr>
            </w:pPr>
            <w:r>
              <w:rPr>
                <w:rFonts w:eastAsia="等线"/>
                <w:bCs/>
              </w:rPr>
              <w:t>3.50E+09</w:t>
            </w:r>
          </w:p>
        </w:tc>
        <w:tc>
          <w:tcPr>
            <w:tcW w:w="1587" w:type="dxa"/>
            <w:tcBorders>
              <w:top w:val="nil"/>
              <w:left w:val="nil"/>
              <w:bottom w:val="nil"/>
              <w:right w:val="nil"/>
            </w:tcBorders>
            <w:noWrap/>
            <w:vAlign w:val="center"/>
            <w:hideMark/>
          </w:tcPr>
          <w:p w14:paraId="6742E513" w14:textId="60A05446"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0C5AEE62" w14:textId="77777777" w:rsidR="005B2195" w:rsidRDefault="005B2195">
            <w:pPr>
              <w:spacing w:line="360" w:lineRule="auto"/>
              <w:jc w:val="center"/>
              <w:rPr>
                <w:rFonts w:eastAsia="等线"/>
                <w:bCs/>
              </w:rPr>
            </w:pPr>
            <w:r>
              <w:rPr>
                <w:rFonts w:eastAsia="等线"/>
                <w:bCs/>
              </w:rPr>
              <w:t>[1]</w:t>
            </w:r>
          </w:p>
        </w:tc>
      </w:tr>
      <w:tr w:rsidR="00151F95" w14:paraId="5FF7097A" w14:textId="77777777">
        <w:trPr>
          <w:trHeight w:val="288"/>
        </w:trPr>
        <w:tc>
          <w:tcPr>
            <w:tcW w:w="576" w:type="dxa"/>
            <w:tcBorders>
              <w:top w:val="nil"/>
              <w:left w:val="nil"/>
              <w:bottom w:val="nil"/>
              <w:right w:val="nil"/>
            </w:tcBorders>
            <w:noWrap/>
            <w:vAlign w:val="center"/>
            <w:hideMark/>
          </w:tcPr>
          <w:p w14:paraId="6F255F86" w14:textId="77777777" w:rsidR="005B2195" w:rsidRDefault="005B2195">
            <w:pPr>
              <w:spacing w:line="360" w:lineRule="auto"/>
              <w:jc w:val="center"/>
              <w:rPr>
                <w:rFonts w:eastAsia="等线"/>
                <w:bCs/>
              </w:rPr>
            </w:pPr>
            <w:r>
              <w:rPr>
                <w:rFonts w:eastAsia="等线"/>
                <w:bCs/>
              </w:rPr>
              <w:t>10</w:t>
            </w:r>
          </w:p>
        </w:tc>
        <w:tc>
          <w:tcPr>
            <w:tcW w:w="3607" w:type="dxa"/>
            <w:tcBorders>
              <w:top w:val="nil"/>
              <w:left w:val="nil"/>
              <w:bottom w:val="nil"/>
              <w:right w:val="nil"/>
            </w:tcBorders>
            <w:noWrap/>
            <w:vAlign w:val="center"/>
            <w:hideMark/>
          </w:tcPr>
          <w:p w14:paraId="07CE9B1C" w14:textId="55CE44C8" w:rsidR="005B2195" w:rsidRDefault="005B2195">
            <w:pPr>
              <w:spacing w:line="360" w:lineRule="auto"/>
              <w:rPr>
                <w:rFonts w:eastAsia="等线"/>
                <w:bCs/>
              </w:rPr>
            </w:pPr>
            <w:r>
              <w:rPr>
                <w:rFonts w:eastAsia="等线"/>
                <w:bCs/>
              </w:rPr>
              <w:t>e</w:t>
            </w:r>
            <w:r>
              <w:rPr>
                <w:rFonts w:eastAsia="等线"/>
                <w:bCs/>
                <w:vertAlign w:val="subscript"/>
              </w:rPr>
              <w:t>aq</w:t>
            </w:r>
            <w:r w:rsidR="00443E89">
              <w:rPr>
                <w:rFonts w:cs="Times New Roman"/>
                <w:color w:val="000000"/>
                <w:kern w:val="0"/>
                <w:szCs w:val="24"/>
                <w:vertAlign w:val="superscript"/>
                <w:lang w:bidi="ar"/>
              </w:rPr>
              <w:t>−</w:t>
            </w:r>
            <w:r>
              <w:rPr>
                <w:rFonts w:eastAsia="等线"/>
                <w:bCs/>
              </w:rPr>
              <w:t xml:space="preserve"> → H• + OH</w:t>
            </w:r>
            <w:r w:rsidR="00443E89">
              <w:rPr>
                <w:rFonts w:cs="Times New Roman"/>
                <w:color w:val="000000"/>
                <w:kern w:val="0"/>
                <w:szCs w:val="24"/>
                <w:vertAlign w:val="superscript"/>
                <w:lang w:bidi="ar"/>
              </w:rPr>
              <w:t>−</w:t>
            </w:r>
          </w:p>
        </w:tc>
        <w:tc>
          <w:tcPr>
            <w:tcW w:w="1176" w:type="dxa"/>
            <w:tcBorders>
              <w:top w:val="nil"/>
              <w:left w:val="nil"/>
              <w:bottom w:val="nil"/>
              <w:right w:val="nil"/>
            </w:tcBorders>
            <w:noWrap/>
            <w:vAlign w:val="center"/>
            <w:hideMark/>
          </w:tcPr>
          <w:p w14:paraId="1C21255D" w14:textId="77777777" w:rsidR="005B2195" w:rsidRDefault="005B2195">
            <w:pPr>
              <w:spacing w:line="360" w:lineRule="auto"/>
              <w:jc w:val="center"/>
              <w:rPr>
                <w:rFonts w:eastAsia="等线"/>
                <w:bCs/>
              </w:rPr>
            </w:pPr>
            <w:r>
              <w:rPr>
                <w:rFonts w:eastAsia="等线"/>
                <w:bCs/>
              </w:rPr>
              <w:t>8.30E+02</w:t>
            </w:r>
          </w:p>
        </w:tc>
        <w:tc>
          <w:tcPr>
            <w:tcW w:w="1587" w:type="dxa"/>
            <w:tcBorders>
              <w:top w:val="nil"/>
              <w:left w:val="nil"/>
              <w:bottom w:val="nil"/>
              <w:right w:val="nil"/>
            </w:tcBorders>
            <w:noWrap/>
            <w:vAlign w:val="center"/>
            <w:hideMark/>
          </w:tcPr>
          <w:p w14:paraId="3EA3305C" w14:textId="65319FF9" w:rsidR="005B2195" w:rsidRDefault="005B2195">
            <w:pPr>
              <w:spacing w:line="360" w:lineRule="auto"/>
              <w:jc w:val="center"/>
              <w:rPr>
                <w:rFonts w:eastAsia="等线"/>
                <w:bCs/>
              </w:rPr>
            </w:pPr>
            <w:r>
              <w:rPr>
                <w:rFonts w:eastAsia="等线"/>
                <w:bCs/>
              </w:rPr>
              <w:t>s</w:t>
            </w:r>
            <w:r>
              <w:rPr>
                <w:rFonts w:eastAsia="等线" w:hint="eastAsia"/>
                <w:bCs/>
                <w:vertAlign w:val="superscript"/>
              </w:rPr>
              <w:t>-1</w:t>
            </w:r>
          </w:p>
        </w:tc>
        <w:tc>
          <w:tcPr>
            <w:tcW w:w="1238" w:type="dxa"/>
            <w:tcBorders>
              <w:top w:val="nil"/>
              <w:left w:val="nil"/>
              <w:bottom w:val="nil"/>
              <w:right w:val="nil"/>
            </w:tcBorders>
            <w:noWrap/>
            <w:vAlign w:val="center"/>
            <w:hideMark/>
          </w:tcPr>
          <w:p w14:paraId="15830F84" w14:textId="77777777" w:rsidR="005B2195" w:rsidRDefault="005B2195">
            <w:pPr>
              <w:spacing w:line="360" w:lineRule="auto"/>
              <w:jc w:val="center"/>
              <w:rPr>
                <w:rFonts w:eastAsia="等线"/>
                <w:bCs/>
              </w:rPr>
            </w:pPr>
            <w:r>
              <w:rPr>
                <w:rFonts w:eastAsia="等线"/>
                <w:bCs/>
              </w:rPr>
              <w:t>[1]</w:t>
            </w:r>
          </w:p>
        </w:tc>
      </w:tr>
      <w:tr w:rsidR="00151F95" w14:paraId="4412A8BF" w14:textId="77777777">
        <w:trPr>
          <w:trHeight w:val="288"/>
        </w:trPr>
        <w:tc>
          <w:tcPr>
            <w:tcW w:w="576" w:type="dxa"/>
            <w:tcBorders>
              <w:top w:val="nil"/>
              <w:left w:val="nil"/>
              <w:bottom w:val="nil"/>
              <w:right w:val="nil"/>
            </w:tcBorders>
            <w:noWrap/>
            <w:vAlign w:val="center"/>
            <w:hideMark/>
          </w:tcPr>
          <w:p w14:paraId="233374F3" w14:textId="77777777" w:rsidR="005B2195" w:rsidRDefault="005B2195">
            <w:pPr>
              <w:spacing w:line="360" w:lineRule="auto"/>
              <w:jc w:val="center"/>
              <w:rPr>
                <w:rFonts w:eastAsia="等线"/>
                <w:bCs/>
              </w:rPr>
            </w:pPr>
            <w:r>
              <w:rPr>
                <w:rFonts w:eastAsia="等线"/>
                <w:bCs/>
              </w:rPr>
              <w:t>11</w:t>
            </w:r>
          </w:p>
        </w:tc>
        <w:tc>
          <w:tcPr>
            <w:tcW w:w="3607" w:type="dxa"/>
            <w:tcBorders>
              <w:top w:val="nil"/>
              <w:left w:val="nil"/>
              <w:bottom w:val="nil"/>
              <w:right w:val="nil"/>
            </w:tcBorders>
            <w:noWrap/>
            <w:vAlign w:val="center"/>
            <w:hideMark/>
          </w:tcPr>
          <w:p w14:paraId="081A49C6" w14:textId="26BB04B7" w:rsidR="005B2195" w:rsidRDefault="005B2195">
            <w:pPr>
              <w:spacing w:line="360" w:lineRule="auto"/>
              <w:rPr>
                <w:rFonts w:eastAsia="等线"/>
                <w:bCs/>
              </w:rPr>
            </w:pPr>
            <w:r>
              <w:rPr>
                <w:rFonts w:eastAsia="等线"/>
                <w:bCs/>
              </w:rPr>
              <w:t>H• + OH</w:t>
            </w:r>
            <w:r w:rsidR="00443E89">
              <w:rPr>
                <w:rFonts w:cs="Times New Roman"/>
                <w:color w:val="000000"/>
                <w:kern w:val="0"/>
                <w:szCs w:val="24"/>
                <w:vertAlign w:val="superscript"/>
                <w:lang w:bidi="ar"/>
              </w:rPr>
              <w:t>−</w:t>
            </w:r>
            <w:r>
              <w:rPr>
                <w:rFonts w:eastAsia="等线"/>
                <w:bCs/>
              </w:rPr>
              <w:t xml:space="preserve"> → e</w:t>
            </w:r>
            <w:r>
              <w:rPr>
                <w:rFonts w:eastAsia="等线"/>
                <w:bCs/>
                <w:vertAlign w:val="subscript"/>
              </w:rPr>
              <w:t>aq</w:t>
            </w:r>
            <w:r w:rsidR="00443E89">
              <w:rPr>
                <w:rFonts w:cs="Times New Roman"/>
                <w:color w:val="000000"/>
                <w:kern w:val="0"/>
                <w:szCs w:val="24"/>
                <w:vertAlign w:val="superscript"/>
                <w:lang w:bidi="ar"/>
              </w:rPr>
              <w:t>−</w:t>
            </w:r>
          </w:p>
        </w:tc>
        <w:tc>
          <w:tcPr>
            <w:tcW w:w="1176" w:type="dxa"/>
            <w:tcBorders>
              <w:top w:val="nil"/>
              <w:left w:val="nil"/>
              <w:bottom w:val="nil"/>
              <w:right w:val="nil"/>
            </w:tcBorders>
            <w:noWrap/>
            <w:vAlign w:val="center"/>
            <w:hideMark/>
          </w:tcPr>
          <w:p w14:paraId="738CECF2" w14:textId="77777777" w:rsidR="005B2195" w:rsidRDefault="005B2195">
            <w:pPr>
              <w:spacing w:line="360" w:lineRule="auto"/>
              <w:jc w:val="center"/>
              <w:rPr>
                <w:rFonts w:eastAsia="等线"/>
                <w:bCs/>
              </w:rPr>
            </w:pPr>
            <w:r>
              <w:rPr>
                <w:rFonts w:eastAsia="等线"/>
                <w:bCs/>
              </w:rPr>
              <w:t>2.00E+07</w:t>
            </w:r>
          </w:p>
        </w:tc>
        <w:tc>
          <w:tcPr>
            <w:tcW w:w="1587" w:type="dxa"/>
            <w:tcBorders>
              <w:top w:val="nil"/>
              <w:left w:val="nil"/>
              <w:bottom w:val="nil"/>
              <w:right w:val="nil"/>
            </w:tcBorders>
            <w:noWrap/>
            <w:vAlign w:val="center"/>
            <w:hideMark/>
          </w:tcPr>
          <w:p w14:paraId="006AECB7" w14:textId="6FB09574"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2107D211" w14:textId="77777777" w:rsidR="005B2195" w:rsidRDefault="005B2195">
            <w:pPr>
              <w:spacing w:line="360" w:lineRule="auto"/>
              <w:jc w:val="center"/>
              <w:rPr>
                <w:rFonts w:eastAsia="等线"/>
                <w:bCs/>
              </w:rPr>
            </w:pPr>
            <w:r>
              <w:rPr>
                <w:rFonts w:eastAsia="等线"/>
                <w:bCs/>
              </w:rPr>
              <w:t>[1]</w:t>
            </w:r>
          </w:p>
        </w:tc>
      </w:tr>
      <w:tr w:rsidR="00151F95" w14:paraId="6C823379" w14:textId="77777777">
        <w:trPr>
          <w:trHeight w:val="288"/>
        </w:trPr>
        <w:tc>
          <w:tcPr>
            <w:tcW w:w="576" w:type="dxa"/>
            <w:tcBorders>
              <w:top w:val="nil"/>
              <w:left w:val="nil"/>
              <w:bottom w:val="nil"/>
              <w:right w:val="nil"/>
            </w:tcBorders>
            <w:noWrap/>
            <w:vAlign w:val="center"/>
            <w:hideMark/>
          </w:tcPr>
          <w:p w14:paraId="1AE0932C" w14:textId="77777777" w:rsidR="005B2195" w:rsidRDefault="005B2195">
            <w:pPr>
              <w:spacing w:line="360" w:lineRule="auto"/>
              <w:jc w:val="center"/>
              <w:rPr>
                <w:rFonts w:eastAsia="等线"/>
                <w:bCs/>
              </w:rPr>
            </w:pPr>
            <w:r>
              <w:rPr>
                <w:rFonts w:eastAsia="等线"/>
                <w:bCs/>
              </w:rPr>
              <w:t>12</w:t>
            </w:r>
          </w:p>
        </w:tc>
        <w:tc>
          <w:tcPr>
            <w:tcW w:w="3607" w:type="dxa"/>
            <w:tcBorders>
              <w:top w:val="nil"/>
              <w:left w:val="nil"/>
              <w:bottom w:val="nil"/>
              <w:right w:val="nil"/>
            </w:tcBorders>
            <w:noWrap/>
            <w:vAlign w:val="center"/>
            <w:hideMark/>
          </w:tcPr>
          <w:p w14:paraId="347AD0CF" w14:textId="77777777" w:rsidR="005B2195" w:rsidRDefault="005B2195">
            <w:pPr>
              <w:spacing w:line="360" w:lineRule="auto"/>
              <w:rPr>
                <w:rFonts w:eastAsia="等线"/>
                <w:bCs/>
              </w:rPr>
            </w:pPr>
            <w:r>
              <w:rPr>
                <w:rFonts w:eastAsia="等线"/>
                <w:bCs/>
              </w:rPr>
              <w:t>H• + H• → H₂</w:t>
            </w:r>
          </w:p>
        </w:tc>
        <w:tc>
          <w:tcPr>
            <w:tcW w:w="1176" w:type="dxa"/>
            <w:tcBorders>
              <w:top w:val="nil"/>
              <w:left w:val="nil"/>
              <w:bottom w:val="nil"/>
              <w:right w:val="nil"/>
            </w:tcBorders>
            <w:noWrap/>
            <w:vAlign w:val="center"/>
            <w:hideMark/>
          </w:tcPr>
          <w:p w14:paraId="66A95629" w14:textId="77777777" w:rsidR="005B2195" w:rsidRDefault="005B2195">
            <w:pPr>
              <w:spacing w:line="360" w:lineRule="auto"/>
              <w:jc w:val="center"/>
              <w:rPr>
                <w:rFonts w:eastAsia="等线"/>
                <w:bCs/>
              </w:rPr>
            </w:pPr>
            <w:r>
              <w:rPr>
                <w:rFonts w:eastAsia="等线"/>
                <w:bCs/>
              </w:rPr>
              <w:t>7.80E+09</w:t>
            </w:r>
          </w:p>
        </w:tc>
        <w:tc>
          <w:tcPr>
            <w:tcW w:w="1587" w:type="dxa"/>
            <w:tcBorders>
              <w:top w:val="nil"/>
              <w:left w:val="nil"/>
              <w:bottom w:val="nil"/>
              <w:right w:val="nil"/>
            </w:tcBorders>
            <w:noWrap/>
            <w:vAlign w:val="center"/>
            <w:hideMark/>
          </w:tcPr>
          <w:p w14:paraId="095B4F3F" w14:textId="64626D16"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0EFBCA07" w14:textId="77777777" w:rsidR="005B2195" w:rsidRDefault="005B2195">
            <w:pPr>
              <w:spacing w:line="360" w:lineRule="auto"/>
              <w:jc w:val="center"/>
              <w:rPr>
                <w:rFonts w:eastAsia="等线"/>
                <w:bCs/>
              </w:rPr>
            </w:pPr>
            <w:r>
              <w:rPr>
                <w:rFonts w:eastAsia="等线"/>
                <w:bCs/>
              </w:rPr>
              <w:t>[1]</w:t>
            </w:r>
          </w:p>
        </w:tc>
      </w:tr>
      <w:tr w:rsidR="00151F95" w14:paraId="11D5F9E0" w14:textId="77777777">
        <w:trPr>
          <w:trHeight w:val="288"/>
        </w:trPr>
        <w:tc>
          <w:tcPr>
            <w:tcW w:w="576" w:type="dxa"/>
            <w:tcBorders>
              <w:top w:val="nil"/>
              <w:left w:val="nil"/>
              <w:bottom w:val="nil"/>
              <w:right w:val="nil"/>
            </w:tcBorders>
            <w:noWrap/>
            <w:vAlign w:val="center"/>
            <w:hideMark/>
          </w:tcPr>
          <w:p w14:paraId="59FDAD5B" w14:textId="77777777" w:rsidR="005B2195" w:rsidRDefault="005B2195">
            <w:pPr>
              <w:spacing w:line="360" w:lineRule="auto"/>
              <w:jc w:val="center"/>
              <w:rPr>
                <w:rFonts w:eastAsia="等线"/>
                <w:bCs/>
              </w:rPr>
            </w:pPr>
            <w:r>
              <w:rPr>
                <w:rFonts w:eastAsia="等线"/>
                <w:bCs/>
              </w:rPr>
              <w:t>13</w:t>
            </w:r>
          </w:p>
        </w:tc>
        <w:tc>
          <w:tcPr>
            <w:tcW w:w="3607" w:type="dxa"/>
            <w:tcBorders>
              <w:top w:val="nil"/>
              <w:left w:val="nil"/>
              <w:bottom w:val="nil"/>
              <w:right w:val="nil"/>
            </w:tcBorders>
            <w:noWrap/>
            <w:vAlign w:val="center"/>
            <w:hideMark/>
          </w:tcPr>
          <w:p w14:paraId="73F05465" w14:textId="77777777" w:rsidR="005B2195" w:rsidRDefault="005B2195">
            <w:pPr>
              <w:spacing w:line="360" w:lineRule="auto"/>
              <w:rPr>
                <w:rFonts w:eastAsia="等线"/>
                <w:bCs/>
              </w:rPr>
            </w:pPr>
            <w:r>
              <w:rPr>
                <w:rFonts w:eastAsia="等线"/>
                <w:bCs/>
              </w:rPr>
              <w:t>H• + HO• → products</w:t>
            </w:r>
          </w:p>
        </w:tc>
        <w:tc>
          <w:tcPr>
            <w:tcW w:w="1176" w:type="dxa"/>
            <w:tcBorders>
              <w:top w:val="nil"/>
              <w:left w:val="nil"/>
              <w:bottom w:val="nil"/>
              <w:right w:val="nil"/>
            </w:tcBorders>
            <w:noWrap/>
            <w:vAlign w:val="center"/>
            <w:hideMark/>
          </w:tcPr>
          <w:p w14:paraId="65E2ACD0" w14:textId="77777777" w:rsidR="005B2195" w:rsidRDefault="005B2195">
            <w:pPr>
              <w:spacing w:line="360" w:lineRule="auto"/>
              <w:jc w:val="center"/>
              <w:rPr>
                <w:rFonts w:eastAsia="等线"/>
                <w:bCs/>
              </w:rPr>
            </w:pPr>
            <w:r>
              <w:rPr>
                <w:rFonts w:eastAsia="等线"/>
                <w:bCs/>
              </w:rPr>
              <w:t>2.00E+10</w:t>
            </w:r>
          </w:p>
        </w:tc>
        <w:tc>
          <w:tcPr>
            <w:tcW w:w="1587" w:type="dxa"/>
            <w:tcBorders>
              <w:top w:val="nil"/>
              <w:left w:val="nil"/>
              <w:bottom w:val="nil"/>
              <w:right w:val="nil"/>
            </w:tcBorders>
            <w:noWrap/>
            <w:vAlign w:val="center"/>
            <w:hideMark/>
          </w:tcPr>
          <w:p w14:paraId="440C86CC" w14:textId="2EFFDF34"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2F9C14C8" w14:textId="77777777" w:rsidR="005B2195" w:rsidRDefault="005B2195">
            <w:pPr>
              <w:spacing w:line="360" w:lineRule="auto"/>
              <w:jc w:val="center"/>
              <w:rPr>
                <w:rFonts w:eastAsia="等线"/>
                <w:bCs/>
              </w:rPr>
            </w:pPr>
            <w:r>
              <w:rPr>
                <w:rFonts w:eastAsia="等线"/>
                <w:bCs/>
              </w:rPr>
              <w:t>[1]</w:t>
            </w:r>
          </w:p>
        </w:tc>
      </w:tr>
      <w:tr w:rsidR="00151F95" w14:paraId="1706AFA6" w14:textId="77777777">
        <w:trPr>
          <w:trHeight w:val="288"/>
        </w:trPr>
        <w:tc>
          <w:tcPr>
            <w:tcW w:w="576" w:type="dxa"/>
            <w:tcBorders>
              <w:top w:val="nil"/>
              <w:left w:val="nil"/>
              <w:bottom w:val="nil"/>
              <w:right w:val="nil"/>
            </w:tcBorders>
            <w:noWrap/>
            <w:vAlign w:val="center"/>
            <w:hideMark/>
          </w:tcPr>
          <w:p w14:paraId="58DFC936" w14:textId="77777777" w:rsidR="005B2195" w:rsidRDefault="005B2195">
            <w:pPr>
              <w:spacing w:line="360" w:lineRule="auto"/>
              <w:jc w:val="center"/>
              <w:rPr>
                <w:rFonts w:eastAsia="等线"/>
                <w:bCs/>
              </w:rPr>
            </w:pPr>
            <w:r>
              <w:rPr>
                <w:rFonts w:eastAsia="等线"/>
                <w:bCs/>
              </w:rPr>
              <w:t>14</w:t>
            </w:r>
          </w:p>
        </w:tc>
        <w:tc>
          <w:tcPr>
            <w:tcW w:w="3607" w:type="dxa"/>
            <w:tcBorders>
              <w:top w:val="nil"/>
              <w:left w:val="nil"/>
              <w:bottom w:val="nil"/>
              <w:right w:val="nil"/>
            </w:tcBorders>
            <w:noWrap/>
            <w:vAlign w:val="center"/>
            <w:hideMark/>
          </w:tcPr>
          <w:p w14:paraId="1C36F75C" w14:textId="77777777" w:rsidR="005B2195" w:rsidRDefault="005B2195">
            <w:pPr>
              <w:spacing w:line="360" w:lineRule="auto"/>
              <w:rPr>
                <w:rFonts w:eastAsia="等线"/>
                <w:bCs/>
              </w:rPr>
            </w:pPr>
            <w:r>
              <w:rPr>
                <w:rFonts w:eastAsia="等线"/>
                <w:bCs/>
              </w:rPr>
              <w:t>H• + O₂ → HO₂•</w:t>
            </w:r>
          </w:p>
        </w:tc>
        <w:tc>
          <w:tcPr>
            <w:tcW w:w="1176" w:type="dxa"/>
            <w:tcBorders>
              <w:top w:val="nil"/>
              <w:left w:val="nil"/>
              <w:bottom w:val="nil"/>
              <w:right w:val="nil"/>
            </w:tcBorders>
            <w:noWrap/>
            <w:vAlign w:val="center"/>
            <w:hideMark/>
          </w:tcPr>
          <w:p w14:paraId="03BC36A1" w14:textId="77777777" w:rsidR="005B2195" w:rsidRDefault="005B2195">
            <w:pPr>
              <w:spacing w:line="360" w:lineRule="auto"/>
              <w:jc w:val="center"/>
              <w:rPr>
                <w:rFonts w:eastAsia="等线"/>
                <w:bCs/>
              </w:rPr>
            </w:pPr>
            <w:r>
              <w:rPr>
                <w:rFonts w:eastAsia="等线"/>
                <w:bCs/>
              </w:rPr>
              <w:t>2.10E+10</w:t>
            </w:r>
          </w:p>
        </w:tc>
        <w:tc>
          <w:tcPr>
            <w:tcW w:w="1587" w:type="dxa"/>
            <w:tcBorders>
              <w:top w:val="nil"/>
              <w:left w:val="nil"/>
              <w:bottom w:val="nil"/>
              <w:right w:val="nil"/>
            </w:tcBorders>
            <w:noWrap/>
            <w:vAlign w:val="center"/>
            <w:hideMark/>
          </w:tcPr>
          <w:p w14:paraId="6688666C" w14:textId="29228B2F"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19CE3652" w14:textId="77777777" w:rsidR="005B2195" w:rsidRDefault="005B2195">
            <w:pPr>
              <w:spacing w:line="360" w:lineRule="auto"/>
              <w:jc w:val="center"/>
              <w:rPr>
                <w:rFonts w:eastAsia="等线"/>
                <w:bCs/>
              </w:rPr>
            </w:pPr>
            <w:r>
              <w:rPr>
                <w:rFonts w:eastAsia="等线"/>
                <w:bCs/>
              </w:rPr>
              <w:t>[1]</w:t>
            </w:r>
          </w:p>
        </w:tc>
      </w:tr>
      <w:tr w:rsidR="00151F95" w14:paraId="6D4BEC19" w14:textId="77777777">
        <w:trPr>
          <w:trHeight w:val="288"/>
        </w:trPr>
        <w:tc>
          <w:tcPr>
            <w:tcW w:w="576" w:type="dxa"/>
            <w:tcBorders>
              <w:top w:val="nil"/>
              <w:left w:val="nil"/>
              <w:bottom w:val="nil"/>
              <w:right w:val="nil"/>
            </w:tcBorders>
            <w:noWrap/>
            <w:vAlign w:val="center"/>
            <w:hideMark/>
          </w:tcPr>
          <w:p w14:paraId="768D2E32" w14:textId="77777777" w:rsidR="005B2195" w:rsidRDefault="005B2195">
            <w:pPr>
              <w:spacing w:line="360" w:lineRule="auto"/>
              <w:jc w:val="center"/>
              <w:rPr>
                <w:rFonts w:eastAsia="等线"/>
                <w:bCs/>
              </w:rPr>
            </w:pPr>
            <w:r>
              <w:rPr>
                <w:rFonts w:eastAsia="等线"/>
                <w:bCs/>
              </w:rPr>
              <w:t>15</w:t>
            </w:r>
          </w:p>
        </w:tc>
        <w:tc>
          <w:tcPr>
            <w:tcW w:w="3607" w:type="dxa"/>
            <w:tcBorders>
              <w:top w:val="nil"/>
              <w:left w:val="nil"/>
              <w:bottom w:val="nil"/>
              <w:right w:val="nil"/>
            </w:tcBorders>
            <w:noWrap/>
            <w:vAlign w:val="center"/>
            <w:hideMark/>
          </w:tcPr>
          <w:p w14:paraId="21322B87" w14:textId="6498B55A" w:rsidR="005B2195" w:rsidRDefault="005B2195">
            <w:pPr>
              <w:spacing w:line="360" w:lineRule="auto"/>
              <w:rPr>
                <w:rFonts w:eastAsia="等线"/>
                <w:bCs/>
              </w:rPr>
            </w:pPr>
            <w:r>
              <w:rPr>
                <w:rFonts w:eastAsia="等线"/>
                <w:bCs/>
              </w:rPr>
              <w:t>H• + O₂•</w:t>
            </w:r>
            <w:r w:rsidR="00443E89">
              <w:rPr>
                <w:rFonts w:cs="Times New Roman"/>
                <w:color w:val="000000"/>
                <w:kern w:val="0"/>
                <w:szCs w:val="24"/>
                <w:vertAlign w:val="superscript"/>
                <w:lang w:bidi="ar"/>
              </w:rPr>
              <w:t>−</w:t>
            </w:r>
            <w:r>
              <w:rPr>
                <w:rFonts w:eastAsia="等线"/>
                <w:bCs/>
              </w:rPr>
              <w:t xml:space="preserve"> → HO₂</w:t>
            </w:r>
            <w:r w:rsidR="00443E89">
              <w:rPr>
                <w:rFonts w:cs="Times New Roman"/>
                <w:color w:val="000000"/>
                <w:kern w:val="0"/>
                <w:szCs w:val="24"/>
                <w:vertAlign w:val="superscript"/>
                <w:lang w:bidi="ar"/>
              </w:rPr>
              <w:t>−</w:t>
            </w:r>
          </w:p>
        </w:tc>
        <w:tc>
          <w:tcPr>
            <w:tcW w:w="1176" w:type="dxa"/>
            <w:tcBorders>
              <w:top w:val="nil"/>
              <w:left w:val="nil"/>
              <w:bottom w:val="nil"/>
              <w:right w:val="nil"/>
            </w:tcBorders>
            <w:noWrap/>
            <w:vAlign w:val="center"/>
            <w:hideMark/>
          </w:tcPr>
          <w:p w14:paraId="1CBC9B28" w14:textId="77777777" w:rsidR="005B2195" w:rsidRDefault="005B2195">
            <w:pPr>
              <w:spacing w:line="360" w:lineRule="auto"/>
              <w:jc w:val="center"/>
              <w:rPr>
                <w:rFonts w:eastAsia="等线"/>
                <w:bCs/>
              </w:rPr>
            </w:pPr>
            <w:r>
              <w:rPr>
                <w:rFonts w:eastAsia="等线"/>
                <w:bCs/>
              </w:rPr>
              <w:t>2.00E+10</w:t>
            </w:r>
          </w:p>
        </w:tc>
        <w:tc>
          <w:tcPr>
            <w:tcW w:w="1587" w:type="dxa"/>
            <w:tcBorders>
              <w:top w:val="nil"/>
              <w:left w:val="nil"/>
              <w:bottom w:val="nil"/>
              <w:right w:val="nil"/>
            </w:tcBorders>
            <w:noWrap/>
            <w:vAlign w:val="center"/>
            <w:hideMark/>
          </w:tcPr>
          <w:p w14:paraId="0A992174" w14:textId="51723CFF"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2FA52367" w14:textId="77777777" w:rsidR="005B2195" w:rsidRDefault="005B2195">
            <w:pPr>
              <w:spacing w:line="360" w:lineRule="auto"/>
              <w:jc w:val="center"/>
              <w:rPr>
                <w:rFonts w:eastAsia="等线"/>
                <w:bCs/>
              </w:rPr>
            </w:pPr>
            <w:r>
              <w:rPr>
                <w:rFonts w:eastAsia="等线"/>
                <w:bCs/>
              </w:rPr>
              <w:t>[1]</w:t>
            </w:r>
          </w:p>
        </w:tc>
      </w:tr>
      <w:tr w:rsidR="00151F95" w14:paraId="04919C84" w14:textId="77777777">
        <w:trPr>
          <w:trHeight w:val="288"/>
        </w:trPr>
        <w:tc>
          <w:tcPr>
            <w:tcW w:w="576" w:type="dxa"/>
            <w:tcBorders>
              <w:top w:val="nil"/>
              <w:left w:val="nil"/>
              <w:bottom w:val="nil"/>
              <w:right w:val="nil"/>
            </w:tcBorders>
            <w:noWrap/>
            <w:vAlign w:val="center"/>
            <w:hideMark/>
          </w:tcPr>
          <w:p w14:paraId="14AD7871" w14:textId="77777777" w:rsidR="005B2195" w:rsidRDefault="005B2195">
            <w:pPr>
              <w:spacing w:line="360" w:lineRule="auto"/>
              <w:jc w:val="center"/>
              <w:rPr>
                <w:rFonts w:eastAsia="等线"/>
                <w:bCs/>
              </w:rPr>
            </w:pPr>
            <w:r>
              <w:rPr>
                <w:rFonts w:eastAsia="等线"/>
                <w:bCs/>
              </w:rPr>
              <w:t>16</w:t>
            </w:r>
          </w:p>
        </w:tc>
        <w:tc>
          <w:tcPr>
            <w:tcW w:w="3607" w:type="dxa"/>
            <w:tcBorders>
              <w:top w:val="nil"/>
              <w:left w:val="nil"/>
              <w:bottom w:val="nil"/>
              <w:right w:val="nil"/>
            </w:tcBorders>
            <w:noWrap/>
            <w:vAlign w:val="center"/>
            <w:hideMark/>
          </w:tcPr>
          <w:p w14:paraId="5DF2362E" w14:textId="77777777" w:rsidR="005B2195" w:rsidRDefault="005B2195">
            <w:pPr>
              <w:spacing w:line="360" w:lineRule="auto"/>
              <w:rPr>
                <w:rFonts w:eastAsia="等线"/>
                <w:bCs/>
              </w:rPr>
            </w:pPr>
            <w:r>
              <w:rPr>
                <w:rFonts w:eastAsia="等线"/>
                <w:bCs/>
              </w:rPr>
              <w:t>H• + HO₂• → H₂O₂</w:t>
            </w:r>
          </w:p>
        </w:tc>
        <w:tc>
          <w:tcPr>
            <w:tcW w:w="1176" w:type="dxa"/>
            <w:tcBorders>
              <w:top w:val="nil"/>
              <w:left w:val="nil"/>
              <w:bottom w:val="nil"/>
              <w:right w:val="nil"/>
            </w:tcBorders>
            <w:noWrap/>
            <w:vAlign w:val="center"/>
            <w:hideMark/>
          </w:tcPr>
          <w:p w14:paraId="30156638" w14:textId="77777777" w:rsidR="005B2195" w:rsidRDefault="005B2195">
            <w:pPr>
              <w:spacing w:line="360" w:lineRule="auto"/>
              <w:jc w:val="center"/>
              <w:rPr>
                <w:rFonts w:eastAsia="等线"/>
                <w:bCs/>
              </w:rPr>
            </w:pPr>
            <w:r>
              <w:rPr>
                <w:rFonts w:eastAsia="等线"/>
                <w:bCs/>
              </w:rPr>
              <w:t>1.00E+10</w:t>
            </w:r>
          </w:p>
        </w:tc>
        <w:tc>
          <w:tcPr>
            <w:tcW w:w="1587" w:type="dxa"/>
            <w:tcBorders>
              <w:top w:val="nil"/>
              <w:left w:val="nil"/>
              <w:bottom w:val="nil"/>
              <w:right w:val="nil"/>
            </w:tcBorders>
            <w:noWrap/>
            <w:vAlign w:val="center"/>
            <w:hideMark/>
          </w:tcPr>
          <w:p w14:paraId="3FFF2E36" w14:textId="269AF3C8"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3B9CAC7A" w14:textId="77777777" w:rsidR="005B2195" w:rsidRDefault="005B2195">
            <w:pPr>
              <w:spacing w:line="360" w:lineRule="auto"/>
              <w:jc w:val="center"/>
              <w:rPr>
                <w:rFonts w:eastAsia="等线"/>
                <w:bCs/>
              </w:rPr>
            </w:pPr>
            <w:r>
              <w:rPr>
                <w:rFonts w:eastAsia="等线"/>
                <w:bCs/>
              </w:rPr>
              <w:t>[1]</w:t>
            </w:r>
          </w:p>
        </w:tc>
      </w:tr>
      <w:tr w:rsidR="00151F95" w14:paraId="321146DA" w14:textId="77777777">
        <w:trPr>
          <w:trHeight w:val="288"/>
        </w:trPr>
        <w:tc>
          <w:tcPr>
            <w:tcW w:w="576" w:type="dxa"/>
            <w:tcBorders>
              <w:top w:val="nil"/>
              <w:left w:val="nil"/>
              <w:bottom w:val="nil"/>
              <w:right w:val="nil"/>
            </w:tcBorders>
            <w:noWrap/>
            <w:vAlign w:val="center"/>
            <w:hideMark/>
          </w:tcPr>
          <w:p w14:paraId="612E1F69" w14:textId="77777777" w:rsidR="005B2195" w:rsidRDefault="005B2195">
            <w:pPr>
              <w:spacing w:line="360" w:lineRule="auto"/>
              <w:jc w:val="center"/>
              <w:rPr>
                <w:rFonts w:eastAsia="等线"/>
                <w:bCs/>
              </w:rPr>
            </w:pPr>
            <w:r>
              <w:rPr>
                <w:rFonts w:eastAsia="等线"/>
                <w:bCs/>
              </w:rPr>
              <w:t>17</w:t>
            </w:r>
          </w:p>
        </w:tc>
        <w:tc>
          <w:tcPr>
            <w:tcW w:w="3607" w:type="dxa"/>
            <w:tcBorders>
              <w:top w:val="nil"/>
              <w:left w:val="nil"/>
              <w:bottom w:val="nil"/>
              <w:right w:val="nil"/>
            </w:tcBorders>
            <w:noWrap/>
            <w:vAlign w:val="center"/>
            <w:hideMark/>
          </w:tcPr>
          <w:p w14:paraId="4177E679" w14:textId="77777777" w:rsidR="005B2195" w:rsidRDefault="005B2195">
            <w:pPr>
              <w:spacing w:line="360" w:lineRule="auto"/>
              <w:rPr>
                <w:rFonts w:eastAsia="等线"/>
                <w:bCs/>
              </w:rPr>
            </w:pPr>
            <w:r>
              <w:rPr>
                <w:rFonts w:eastAsia="等线"/>
                <w:bCs/>
              </w:rPr>
              <w:t>H• + H₂O₂ → HO•</w:t>
            </w:r>
          </w:p>
        </w:tc>
        <w:tc>
          <w:tcPr>
            <w:tcW w:w="1176" w:type="dxa"/>
            <w:tcBorders>
              <w:top w:val="nil"/>
              <w:left w:val="nil"/>
              <w:bottom w:val="nil"/>
              <w:right w:val="nil"/>
            </w:tcBorders>
            <w:noWrap/>
            <w:vAlign w:val="center"/>
            <w:hideMark/>
          </w:tcPr>
          <w:p w14:paraId="2FD175F1" w14:textId="77777777" w:rsidR="005B2195" w:rsidRDefault="005B2195">
            <w:pPr>
              <w:spacing w:line="360" w:lineRule="auto"/>
              <w:jc w:val="center"/>
              <w:rPr>
                <w:rFonts w:eastAsia="等线"/>
                <w:bCs/>
              </w:rPr>
            </w:pPr>
            <w:r>
              <w:rPr>
                <w:rFonts w:eastAsia="等线"/>
                <w:bCs/>
              </w:rPr>
              <w:t>9.00E+07</w:t>
            </w:r>
          </w:p>
        </w:tc>
        <w:tc>
          <w:tcPr>
            <w:tcW w:w="1587" w:type="dxa"/>
            <w:tcBorders>
              <w:top w:val="nil"/>
              <w:left w:val="nil"/>
              <w:bottom w:val="nil"/>
              <w:right w:val="nil"/>
            </w:tcBorders>
            <w:noWrap/>
            <w:vAlign w:val="center"/>
            <w:hideMark/>
          </w:tcPr>
          <w:p w14:paraId="11A66B0E" w14:textId="2186FDC6"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3865BD05" w14:textId="77777777" w:rsidR="005B2195" w:rsidRDefault="005B2195">
            <w:pPr>
              <w:spacing w:line="360" w:lineRule="auto"/>
              <w:jc w:val="center"/>
              <w:rPr>
                <w:rFonts w:eastAsia="等线"/>
                <w:bCs/>
              </w:rPr>
            </w:pPr>
            <w:r>
              <w:rPr>
                <w:rFonts w:eastAsia="等线"/>
                <w:bCs/>
              </w:rPr>
              <w:t>[1]</w:t>
            </w:r>
          </w:p>
        </w:tc>
      </w:tr>
      <w:tr w:rsidR="00151F95" w14:paraId="037D134E" w14:textId="77777777">
        <w:trPr>
          <w:trHeight w:val="288"/>
        </w:trPr>
        <w:tc>
          <w:tcPr>
            <w:tcW w:w="576" w:type="dxa"/>
            <w:tcBorders>
              <w:top w:val="nil"/>
              <w:left w:val="nil"/>
              <w:bottom w:val="nil"/>
              <w:right w:val="nil"/>
            </w:tcBorders>
            <w:noWrap/>
            <w:vAlign w:val="center"/>
            <w:hideMark/>
          </w:tcPr>
          <w:p w14:paraId="5BD7F176" w14:textId="77777777" w:rsidR="005B2195" w:rsidRDefault="005B2195">
            <w:pPr>
              <w:spacing w:line="360" w:lineRule="auto"/>
              <w:jc w:val="center"/>
              <w:rPr>
                <w:rFonts w:eastAsia="等线"/>
                <w:bCs/>
              </w:rPr>
            </w:pPr>
            <w:r>
              <w:rPr>
                <w:rFonts w:eastAsia="等线"/>
                <w:bCs/>
              </w:rPr>
              <w:t>18</w:t>
            </w:r>
          </w:p>
        </w:tc>
        <w:tc>
          <w:tcPr>
            <w:tcW w:w="3607" w:type="dxa"/>
            <w:tcBorders>
              <w:top w:val="nil"/>
              <w:left w:val="nil"/>
              <w:bottom w:val="nil"/>
              <w:right w:val="nil"/>
            </w:tcBorders>
            <w:noWrap/>
            <w:vAlign w:val="center"/>
            <w:hideMark/>
          </w:tcPr>
          <w:p w14:paraId="065714A9" w14:textId="05B6490C" w:rsidR="005B2195" w:rsidRDefault="005B2195">
            <w:pPr>
              <w:spacing w:line="360" w:lineRule="auto"/>
              <w:rPr>
                <w:rFonts w:eastAsia="等线"/>
                <w:bCs/>
              </w:rPr>
            </w:pPr>
            <w:r>
              <w:rPr>
                <w:rFonts w:eastAsia="等线"/>
                <w:bCs/>
              </w:rPr>
              <w:t>H₂O₂ → H</w:t>
            </w:r>
            <w:r w:rsidR="00443E89">
              <w:rPr>
                <w:rFonts w:eastAsia="等线" w:hint="eastAsia"/>
                <w:bCs/>
                <w:vertAlign w:val="superscript"/>
              </w:rPr>
              <w:t>+</w:t>
            </w:r>
            <w:r>
              <w:rPr>
                <w:rFonts w:eastAsia="等线"/>
                <w:bCs/>
              </w:rPr>
              <w:t xml:space="preserve"> + HO₂</w:t>
            </w:r>
            <w:r w:rsidR="00443E89">
              <w:rPr>
                <w:rFonts w:cs="Times New Roman"/>
                <w:color w:val="000000"/>
                <w:kern w:val="0"/>
                <w:szCs w:val="24"/>
                <w:vertAlign w:val="superscript"/>
                <w:lang w:bidi="ar"/>
              </w:rPr>
              <w:t>−</w:t>
            </w:r>
          </w:p>
        </w:tc>
        <w:tc>
          <w:tcPr>
            <w:tcW w:w="1176" w:type="dxa"/>
            <w:tcBorders>
              <w:top w:val="nil"/>
              <w:left w:val="nil"/>
              <w:bottom w:val="nil"/>
              <w:right w:val="nil"/>
            </w:tcBorders>
            <w:noWrap/>
            <w:vAlign w:val="center"/>
            <w:hideMark/>
          </w:tcPr>
          <w:p w14:paraId="55C0543C" w14:textId="77777777" w:rsidR="005B2195" w:rsidRDefault="005B2195">
            <w:pPr>
              <w:spacing w:line="360" w:lineRule="auto"/>
              <w:jc w:val="center"/>
              <w:rPr>
                <w:rFonts w:eastAsia="等线"/>
                <w:bCs/>
              </w:rPr>
            </w:pPr>
            <w:r>
              <w:rPr>
                <w:rFonts w:eastAsia="等线"/>
                <w:bCs/>
              </w:rPr>
              <w:t>1.26E−01</w:t>
            </w:r>
          </w:p>
        </w:tc>
        <w:tc>
          <w:tcPr>
            <w:tcW w:w="1587" w:type="dxa"/>
            <w:tcBorders>
              <w:top w:val="nil"/>
              <w:left w:val="nil"/>
              <w:bottom w:val="nil"/>
              <w:right w:val="nil"/>
            </w:tcBorders>
            <w:noWrap/>
            <w:vAlign w:val="center"/>
            <w:hideMark/>
          </w:tcPr>
          <w:p w14:paraId="4E6C6E84" w14:textId="3D1D080F" w:rsidR="005B2195" w:rsidRDefault="005B2195">
            <w:pPr>
              <w:spacing w:line="360" w:lineRule="auto"/>
              <w:jc w:val="center"/>
              <w:rPr>
                <w:rFonts w:eastAsia="等线"/>
                <w:bCs/>
              </w:rPr>
            </w:pPr>
            <w:r>
              <w:rPr>
                <w:rFonts w:eastAsia="等线"/>
                <w:bCs/>
              </w:rPr>
              <w:t>s</w:t>
            </w:r>
            <w:r>
              <w:rPr>
                <w:rFonts w:eastAsia="等线" w:hint="eastAsia"/>
                <w:bCs/>
                <w:vertAlign w:val="superscript"/>
              </w:rPr>
              <w:t>-1</w:t>
            </w:r>
          </w:p>
        </w:tc>
        <w:tc>
          <w:tcPr>
            <w:tcW w:w="1238" w:type="dxa"/>
            <w:tcBorders>
              <w:top w:val="nil"/>
              <w:left w:val="nil"/>
              <w:bottom w:val="nil"/>
              <w:right w:val="nil"/>
            </w:tcBorders>
            <w:noWrap/>
            <w:vAlign w:val="center"/>
            <w:hideMark/>
          </w:tcPr>
          <w:p w14:paraId="30D8AD4C" w14:textId="77777777" w:rsidR="005B2195" w:rsidRDefault="005B2195">
            <w:pPr>
              <w:spacing w:line="360" w:lineRule="auto"/>
              <w:jc w:val="center"/>
              <w:rPr>
                <w:rFonts w:eastAsia="等线"/>
                <w:bCs/>
              </w:rPr>
            </w:pPr>
            <w:r>
              <w:rPr>
                <w:rFonts w:eastAsia="等线"/>
                <w:bCs/>
              </w:rPr>
              <w:t>[2]</w:t>
            </w:r>
          </w:p>
        </w:tc>
      </w:tr>
      <w:tr w:rsidR="00151F95" w14:paraId="44F132EF" w14:textId="77777777">
        <w:trPr>
          <w:trHeight w:val="288"/>
        </w:trPr>
        <w:tc>
          <w:tcPr>
            <w:tcW w:w="576" w:type="dxa"/>
            <w:tcBorders>
              <w:top w:val="nil"/>
              <w:left w:val="nil"/>
              <w:bottom w:val="nil"/>
              <w:right w:val="nil"/>
            </w:tcBorders>
            <w:noWrap/>
            <w:vAlign w:val="center"/>
            <w:hideMark/>
          </w:tcPr>
          <w:p w14:paraId="705A50E1" w14:textId="77777777" w:rsidR="005B2195" w:rsidRDefault="005B2195">
            <w:pPr>
              <w:spacing w:line="360" w:lineRule="auto"/>
              <w:jc w:val="center"/>
              <w:rPr>
                <w:rFonts w:eastAsia="等线"/>
                <w:bCs/>
              </w:rPr>
            </w:pPr>
            <w:r>
              <w:rPr>
                <w:rFonts w:eastAsia="等线"/>
                <w:bCs/>
              </w:rPr>
              <w:t>19</w:t>
            </w:r>
          </w:p>
        </w:tc>
        <w:tc>
          <w:tcPr>
            <w:tcW w:w="3607" w:type="dxa"/>
            <w:tcBorders>
              <w:top w:val="nil"/>
              <w:left w:val="nil"/>
              <w:bottom w:val="nil"/>
              <w:right w:val="nil"/>
            </w:tcBorders>
            <w:noWrap/>
            <w:vAlign w:val="center"/>
            <w:hideMark/>
          </w:tcPr>
          <w:p w14:paraId="53DDB4C2" w14:textId="0DAD2033" w:rsidR="005B2195" w:rsidRDefault="005B2195">
            <w:pPr>
              <w:spacing w:line="360" w:lineRule="auto"/>
              <w:rPr>
                <w:rFonts w:eastAsia="等线"/>
                <w:bCs/>
              </w:rPr>
            </w:pPr>
            <w:r>
              <w:rPr>
                <w:rFonts w:eastAsia="等线"/>
                <w:bCs/>
              </w:rPr>
              <w:t>H</w:t>
            </w:r>
            <w:r w:rsidR="00443E89">
              <w:rPr>
                <w:rFonts w:eastAsia="等线" w:hint="eastAsia"/>
                <w:bCs/>
                <w:vertAlign w:val="superscript"/>
              </w:rPr>
              <w:t>+</w:t>
            </w:r>
            <w:r>
              <w:rPr>
                <w:rFonts w:eastAsia="等线"/>
                <w:bCs/>
              </w:rPr>
              <w:t xml:space="preserve"> + HO₂</w:t>
            </w:r>
            <w:r w:rsidR="00443E89">
              <w:rPr>
                <w:rFonts w:cs="Times New Roman"/>
                <w:color w:val="000000"/>
                <w:kern w:val="0"/>
                <w:szCs w:val="24"/>
                <w:vertAlign w:val="superscript"/>
                <w:lang w:bidi="ar"/>
              </w:rPr>
              <w:t>−</w:t>
            </w:r>
            <w:r>
              <w:rPr>
                <w:rFonts w:eastAsia="等线"/>
                <w:bCs/>
              </w:rPr>
              <w:t xml:space="preserve"> → H₂O₂</w:t>
            </w:r>
          </w:p>
        </w:tc>
        <w:tc>
          <w:tcPr>
            <w:tcW w:w="1176" w:type="dxa"/>
            <w:tcBorders>
              <w:top w:val="nil"/>
              <w:left w:val="nil"/>
              <w:bottom w:val="nil"/>
              <w:right w:val="nil"/>
            </w:tcBorders>
            <w:noWrap/>
            <w:vAlign w:val="center"/>
            <w:hideMark/>
          </w:tcPr>
          <w:p w14:paraId="7B6C5B67" w14:textId="77777777" w:rsidR="005B2195" w:rsidRDefault="005B2195">
            <w:pPr>
              <w:spacing w:line="360" w:lineRule="auto"/>
              <w:jc w:val="center"/>
              <w:rPr>
                <w:rFonts w:eastAsia="等线"/>
                <w:bCs/>
              </w:rPr>
            </w:pPr>
            <w:r>
              <w:rPr>
                <w:rFonts w:eastAsia="等线"/>
                <w:bCs/>
              </w:rPr>
              <w:t>5.00E+10</w:t>
            </w:r>
          </w:p>
        </w:tc>
        <w:tc>
          <w:tcPr>
            <w:tcW w:w="1587" w:type="dxa"/>
            <w:tcBorders>
              <w:top w:val="nil"/>
              <w:left w:val="nil"/>
              <w:bottom w:val="nil"/>
              <w:right w:val="nil"/>
            </w:tcBorders>
            <w:noWrap/>
            <w:vAlign w:val="center"/>
            <w:hideMark/>
          </w:tcPr>
          <w:p w14:paraId="06FB71F6" w14:textId="45B8FC80"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774FA170" w14:textId="77777777" w:rsidR="005B2195" w:rsidRDefault="005B2195">
            <w:pPr>
              <w:spacing w:line="360" w:lineRule="auto"/>
              <w:jc w:val="center"/>
              <w:rPr>
                <w:rFonts w:eastAsia="等线"/>
                <w:bCs/>
              </w:rPr>
            </w:pPr>
            <w:r>
              <w:rPr>
                <w:rFonts w:eastAsia="等线"/>
                <w:bCs/>
              </w:rPr>
              <w:t>[2]</w:t>
            </w:r>
          </w:p>
        </w:tc>
      </w:tr>
      <w:tr w:rsidR="00151F95" w14:paraId="63835AA6" w14:textId="77777777">
        <w:trPr>
          <w:trHeight w:val="288"/>
        </w:trPr>
        <w:tc>
          <w:tcPr>
            <w:tcW w:w="576" w:type="dxa"/>
            <w:tcBorders>
              <w:top w:val="nil"/>
              <w:left w:val="nil"/>
              <w:bottom w:val="nil"/>
              <w:right w:val="nil"/>
            </w:tcBorders>
            <w:noWrap/>
            <w:vAlign w:val="center"/>
            <w:hideMark/>
          </w:tcPr>
          <w:p w14:paraId="743BCE5E" w14:textId="77777777" w:rsidR="005B2195" w:rsidRDefault="005B2195">
            <w:pPr>
              <w:spacing w:line="360" w:lineRule="auto"/>
              <w:jc w:val="center"/>
              <w:rPr>
                <w:rFonts w:eastAsia="等线"/>
                <w:bCs/>
              </w:rPr>
            </w:pPr>
            <w:r>
              <w:rPr>
                <w:rFonts w:eastAsia="等线"/>
                <w:bCs/>
              </w:rPr>
              <w:t>20</w:t>
            </w:r>
          </w:p>
        </w:tc>
        <w:tc>
          <w:tcPr>
            <w:tcW w:w="3607" w:type="dxa"/>
            <w:tcBorders>
              <w:top w:val="nil"/>
              <w:left w:val="nil"/>
              <w:bottom w:val="nil"/>
              <w:right w:val="nil"/>
            </w:tcBorders>
            <w:noWrap/>
            <w:vAlign w:val="center"/>
            <w:hideMark/>
          </w:tcPr>
          <w:p w14:paraId="3568DA4B" w14:textId="77777777" w:rsidR="005B2195" w:rsidRDefault="005B2195">
            <w:pPr>
              <w:spacing w:line="360" w:lineRule="auto"/>
              <w:rPr>
                <w:rFonts w:eastAsia="等线"/>
                <w:bCs/>
              </w:rPr>
            </w:pPr>
            <w:r>
              <w:rPr>
                <w:rFonts w:eastAsia="等线"/>
                <w:bCs/>
              </w:rPr>
              <w:t>HO• + H₂O₂ → HO₂•</w:t>
            </w:r>
          </w:p>
        </w:tc>
        <w:tc>
          <w:tcPr>
            <w:tcW w:w="1176" w:type="dxa"/>
            <w:tcBorders>
              <w:top w:val="nil"/>
              <w:left w:val="nil"/>
              <w:bottom w:val="nil"/>
              <w:right w:val="nil"/>
            </w:tcBorders>
            <w:noWrap/>
            <w:vAlign w:val="center"/>
            <w:hideMark/>
          </w:tcPr>
          <w:p w14:paraId="128B49B0" w14:textId="77777777" w:rsidR="005B2195" w:rsidRDefault="005B2195">
            <w:pPr>
              <w:spacing w:line="360" w:lineRule="auto"/>
              <w:jc w:val="center"/>
              <w:rPr>
                <w:rFonts w:eastAsia="等线"/>
                <w:bCs/>
              </w:rPr>
            </w:pPr>
            <w:r>
              <w:rPr>
                <w:rFonts w:eastAsia="等线"/>
                <w:bCs/>
              </w:rPr>
              <w:t>2.70E+07</w:t>
            </w:r>
          </w:p>
        </w:tc>
        <w:tc>
          <w:tcPr>
            <w:tcW w:w="1587" w:type="dxa"/>
            <w:tcBorders>
              <w:top w:val="nil"/>
              <w:left w:val="nil"/>
              <w:bottom w:val="nil"/>
              <w:right w:val="nil"/>
            </w:tcBorders>
            <w:noWrap/>
            <w:vAlign w:val="center"/>
            <w:hideMark/>
          </w:tcPr>
          <w:p w14:paraId="0496A1A2" w14:textId="64BB8846"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21C37C46" w14:textId="77777777" w:rsidR="005B2195" w:rsidRDefault="005B2195">
            <w:pPr>
              <w:spacing w:line="360" w:lineRule="auto"/>
              <w:jc w:val="center"/>
              <w:rPr>
                <w:rFonts w:eastAsia="等线"/>
                <w:bCs/>
              </w:rPr>
            </w:pPr>
            <w:r>
              <w:rPr>
                <w:rFonts w:eastAsia="等线"/>
                <w:bCs/>
              </w:rPr>
              <w:t>[2]</w:t>
            </w:r>
          </w:p>
        </w:tc>
      </w:tr>
      <w:tr w:rsidR="00151F95" w14:paraId="68D67838" w14:textId="77777777">
        <w:trPr>
          <w:trHeight w:val="288"/>
        </w:trPr>
        <w:tc>
          <w:tcPr>
            <w:tcW w:w="576" w:type="dxa"/>
            <w:tcBorders>
              <w:top w:val="nil"/>
              <w:left w:val="nil"/>
              <w:bottom w:val="nil"/>
              <w:right w:val="nil"/>
            </w:tcBorders>
            <w:noWrap/>
            <w:vAlign w:val="center"/>
            <w:hideMark/>
          </w:tcPr>
          <w:p w14:paraId="41398E9C" w14:textId="77777777" w:rsidR="005B2195" w:rsidRDefault="005B2195">
            <w:pPr>
              <w:spacing w:line="360" w:lineRule="auto"/>
              <w:jc w:val="center"/>
              <w:rPr>
                <w:rFonts w:eastAsia="等线"/>
                <w:bCs/>
              </w:rPr>
            </w:pPr>
            <w:r>
              <w:rPr>
                <w:rFonts w:eastAsia="等线"/>
                <w:bCs/>
              </w:rPr>
              <w:t>21</w:t>
            </w:r>
          </w:p>
        </w:tc>
        <w:tc>
          <w:tcPr>
            <w:tcW w:w="3607" w:type="dxa"/>
            <w:tcBorders>
              <w:top w:val="nil"/>
              <w:left w:val="nil"/>
              <w:bottom w:val="nil"/>
              <w:right w:val="nil"/>
            </w:tcBorders>
            <w:noWrap/>
            <w:vAlign w:val="center"/>
            <w:hideMark/>
          </w:tcPr>
          <w:p w14:paraId="5820DD9F" w14:textId="77777777" w:rsidR="005B2195" w:rsidRDefault="005B2195">
            <w:pPr>
              <w:spacing w:line="360" w:lineRule="auto"/>
              <w:rPr>
                <w:rFonts w:eastAsia="等线"/>
                <w:bCs/>
              </w:rPr>
            </w:pPr>
            <w:r>
              <w:rPr>
                <w:rFonts w:eastAsia="等线"/>
                <w:bCs/>
              </w:rPr>
              <w:t>HO• + HO• → H₂O₂</w:t>
            </w:r>
          </w:p>
        </w:tc>
        <w:tc>
          <w:tcPr>
            <w:tcW w:w="1176" w:type="dxa"/>
            <w:tcBorders>
              <w:top w:val="nil"/>
              <w:left w:val="nil"/>
              <w:bottom w:val="nil"/>
              <w:right w:val="nil"/>
            </w:tcBorders>
            <w:noWrap/>
            <w:vAlign w:val="center"/>
            <w:hideMark/>
          </w:tcPr>
          <w:p w14:paraId="7FE30CA0" w14:textId="77777777" w:rsidR="005B2195" w:rsidRDefault="005B2195">
            <w:pPr>
              <w:spacing w:line="360" w:lineRule="auto"/>
              <w:jc w:val="center"/>
              <w:rPr>
                <w:rFonts w:eastAsia="等线"/>
                <w:bCs/>
              </w:rPr>
            </w:pPr>
            <w:r>
              <w:rPr>
                <w:rFonts w:eastAsia="等线"/>
                <w:bCs/>
              </w:rPr>
              <w:t>5.50E+09</w:t>
            </w:r>
          </w:p>
        </w:tc>
        <w:tc>
          <w:tcPr>
            <w:tcW w:w="1587" w:type="dxa"/>
            <w:tcBorders>
              <w:top w:val="nil"/>
              <w:left w:val="nil"/>
              <w:bottom w:val="nil"/>
              <w:right w:val="nil"/>
            </w:tcBorders>
            <w:noWrap/>
            <w:vAlign w:val="center"/>
            <w:hideMark/>
          </w:tcPr>
          <w:p w14:paraId="44685D98" w14:textId="0967D41A"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72DB79A4" w14:textId="77777777" w:rsidR="005B2195" w:rsidRDefault="005B2195">
            <w:pPr>
              <w:spacing w:line="360" w:lineRule="auto"/>
              <w:jc w:val="center"/>
              <w:rPr>
                <w:rFonts w:eastAsia="等线"/>
                <w:bCs/>
              </w:rPr>
            </w:pPr>
            <w:r>
              <w:rPr>
                <w:rFonts w:eastAsia="等线"/>
                <w:bCs/>
              </w:rPr>
              <w:t>[2]</w:t>
            </w:r>
          </w:p>
        </w:tc>
      </w:tr>
      <w:tr w:rsidR="00151F95" w14:paraId="77B38774" w14:textId="77777777">
        <w:trPr>
          <w:trHeight w:val="288"/>
        </w:trPr>
        <w:tc>
          <w:tcPr>
            <w:tcW w:w="576" w:type="dxa"/>
            <w:tcBorders>
              <w:top w:val="nil"/>
              <w:left w:val="nil"/>
              <w:bottom w:val="nil"/>
              <w:right w:val="nil"/>
            </w:tcBorders>
            <w:noWrap/>
            <w:vAlign w:val="center"/>
            <w:hideMark/>
          </w:tcPr>
          <w:p w14:paraId="06CEEF10" w14:textId="77777777" w:rsidR="005B2195" w:rsidRDefault="005B2195">
            <w:pPr>
              <w:spacing w:line="360" w:lineRule="auto"/>
              <w:jc w:val="center"/>
              <w:rPr>
                <w:rFonts w:eastAsia="等线"/>
                <w:bCs/>
              </w:rPr>
            </w:pPr>
            <w:r>
              <w:rPr>
                <w:rFonts w:eastAsia="等线"/>
                <w:bCs/>
              </w:rPr>
              <w:t>22</w:t>
            </w:r>
          </w:p>
        </w:tc>
        <w:tc>
          <w:tcPr>
            <w:tcW w:w="3607" w:type="dxa"/>
            <w:tcBorders>
              <w:top w:val="nil"/>
              <w:left w:val="nil"/>
              <w:bottom w:val="nil"/>
              <w:right w:val="nil"/>
            </w:tcBorders>
            <w:noWrap/>
            <w:vAlign w:val="center"/>
            <w:hideMark/>
          </w:tcPr>
          <w:p w14:paraId="4BB5EFCF" w14:textId="77777777" w:rsidR="005B2195" w:rsidRDefault="005B2195">
            <w:pPr>
              <w:spacing w:line="360" w:lineRule="auto"/>
              <w:rPr>
                <w:rFonts w:eastAsia="等线"/>
                <w:bCs/>
              </w:rPr>
            </w:pPr>
            <w:r>
              <w:rPr>
                <w:rFonts w:eastAsia="等线"/>
                <w:bCs/>
              </w:rPr>
              <w:t>HO₂• + H₂O₂ → O₂ + HO•</w:t>
            </w:r>
          </w:p>
        </w:tc>
        <w:tc>
          <w:tcPr>
            <w:tcW w:w="1176" w:type="dxa"/>
            <w:tcBorders>
              <w:top w:val="nil"/>
              <w:left w:val="nil"/>
              <w:bottom w:val="nil"/>
              <w:right w:val="nil"/>
            </w:tcBorders>
            <w:noWrap/>
            <w:vAlign w:val="center"/>
            <w:hideMark/>
          </w:tcPr>
          <w:p w14:paraId="1DBDBE7B" w14:textId="77777777" w:rsidR="005B2195" w:rsidRDefault="005B2195">
            <w:pPr>
              <w:spacing w:line="360" w:lineRule="auto"/>
              <w:jc w:val="center"/>
              <w:rPr>
                <w:rFonts w:eastAsia="等线"/>
                <w:bCs/>
              </w:rPr>
            </w:pPr>
            <w:r>
              <w:rPr>
                <w:rFonts w:eastAsia="等线"/>
                <w:bCs/>
              </w:rPr>
              <w:t>3.00E+00</w:t>
            </w:r>
          </w:p>
        </w:tc>
        <w:tc>
          <w:tcPr>
            <w:tcW w:w="1587" w:type="dxa"/>
            <w:tcBorders>
              <w:top w:val="nil"/>
              <w:left w:val="nil"/>
              <w:bottom w:val="nil"/>
              <w:right w:val="nil"/>
            </w:tcBorders>
            <w:noWrap/>
            <w:vAlign w:val="center"/>
            <w:hideMark/>
          </w:tcPr>
          <w:p w14:paraId="134125D7" w14:textId="6F40A7C8"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45556293" w14:textId="77777777" w:rsidR="005B2195" w:rsidRDefault="005B2195">
            <w:pPr>
              <w:spacing w:line="360" w:lineRule="auto"/>
              <w:jc w:val="center"/>
              <w:rPr>
                <w:rFonts w:eastAsia="等线"/>
                <w:bCs/>
              </w:rPr>
            </w:pPr>
            <w:r>
              <w:rPr>
                <w:rFonts w:eastAsia="等线"/>
                <w:bCs/>
              </w:rPr>
              <w:t>[2]</w:t>
            </w:r>
          </w:p>
        </w:tc>
      </w:tr>
      <w:tr w:rsidR="00151F95" w14:paraId="048C81B8" w14:textId="77777777">
        <w:trPr>
          <w:trHeight w:val="288"/>
        </w:trPr>
        <w:tc>
          <w:tcPr>
            <w:tcW w:w="576" w:type="dxa"/>
            <w:tcBorders>
              <w:top w:val="nil"/>
              <w:left w:val="nil"/>
              <w:bottom w:val="nil"/>
              <w:right w:val="nil"/>
            </w:tcBorders>
            <w:noWrap/>
            <w:vAlign w:val="center"/>
            <w:hideMark/>
          </w:tcPr>
          <w:p w14:paraId="3D60561E" w14:textId="77777777" w:rsidR="005B2195" w:rsidRDefault="005B2195">
            <w:pPr>
              <w:spacing w:line="360" w:lineRule="auto"/>
              <w:jc w:val="center"/>
              <w:rPr>
                <w:rFonts w:eastAsia="等线"/>
                <w:bCs/>
              </w:rPr>
            </w:pPr>
            <w:r>
              <w:rPr>
                <w:rFonts w:eastAsia="等线"/>
                <w:bCs/>
              </w:rPr>
              <w:t>23</w:t>
            </w:r>
          </w:p>
        </w:tc>
        <w:tc>
          <w:tcPr>
            <w:tcW w:w="3607" w:type="dxa"/>
            <w:tcBorders>
              <w:top w:val="nil"/>
              <w:left w:val="nil"/>
              <w:bottom w:val="nil"/>
              <w:right w:val="nil"/>
            </w:tcBorders>
            <w:noWrap/>
            <w:vAlign w:val="center"/>
            <w:hideMark/>
          </w:tcPr>
          <w:p w14:paraId="33D482CF" w14:textId="1E71A8A8" w:rsidR="005B2195" w:rsidRDefault="005B2195">
            <w:pPr>
              <w:spacing w:line="360" w:lineRule="auto"/>
              <w:rPr>
                <w:rFonts w:eastAsia="等线"/>
                <w:bCs/>
              </w:rPr>
            </w:pPr>
            <w:r>
              <w:rPr>
                <w:rFonts w:eastAsia="等线"/>
                <w:bCs/>
              </w:rPr>
              <w:t>O₂•⁻ + H₂O₂ → O₂ + HO• + OH</w:t>
            </w:r>
            <w:r w:rsidR="00443E89">
              <w:rPr>
                <w:rFonts w:cs="Times New Roman"/>
                <w:color w:val="000000"/>
                <w:kern w:val="0"/>
                <w:szCs w:val="24"/>
                <w:vertAlign w:val="superscript"/>
                <w:lang w:bidi="ar"/>
              </w:rPr>
              <w:t>−</w:t>
            </w:r>
          </w:p>
        </w:tc>
        <w:tc>
          <w:tcPr>
            <w:tcW w:w="1176" w:type="dxa"/>
            <w:tcBorders>
              <w:top w:val="nil"/>
              <w:left w:val="nil"/>
              <w:bottom w:val="nil"/>
              <w:right w:val="nil"/>
            </w:tcBorders>
            <w:noWrap/>
            <w:vAlign w:val="center"/>
            <w:hideMark/>
          </w:tcPr>
          <w:p w14:paraId="7AAB04BB" w14:textId="77777777" w:rsidR="005B2195" w:rsidRDefault="005B2195">
            <w:pPr>
              <w:spacing w:line="360" w:lineRule="auto"/>
              <w:jc w:val="center"/>
              <w:rPr>
                <w:rFonts w:eastAsia="等线"/>
                <w:bCs/>
              </w:rPr>
            </w:pPr>
            <w:r>
              <w:rPr>
                <w:rFonts w:eastAsia="等线"/>
                <w:bCs/>
              </w:rPr>
              <w:t>1.30E−01</w:t>
            </w:r>
          </w:p>
        </w:tc>
        <w:tc>
          <w:tcPr>
            <w:tcW w:w="1587" w:type="dxa"/>
            <w:tcBorders>
              <w:top w:val="nil"/>
              <w:left w:val="nil"/>
              <w:bottom w:val="nil"/>
              <w:right w:val="nil"/>
            </w:tcBorders>
            <w:noWrap/>
            <w:vAlign w:val="center"/>
            <w:hideMark/>
          </w:tcPr>
          <w:p w14:paraId="0DE1695B" w14:textId="095FF865"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1B937F6F" w14:textId="77777777" w:rsidR="005B2195" w:rsidRDefault="005B2195">
            <w:pPr>
              <w:spacing w:line="360" w:lineRule="auto"/>
              <w:jc w:val="center"/>
              <w:rPr>
                <w:rFonts w:eastAsia="等线"/>
                <w:bCs/>
              </w:rPr>
            </w:pPr>
            <w:r>
              <w:rPr>
                <w:rFonts w:eastAsia="等线"/>
                <w:bCs/>
              </w:rPr>
              <w:t>[2]</w:t>
            </w:r>
          </w:p>
        </w:tc>
      </w:tr>
      <w:tr w:rsidR="00151F95" w14:paraId="184A2EF2" w14:textId="77777777">
        <w:trPr>
          <w:trHeight w:val="288"/>
        </w:trPr>
        <w:tc>
          <w:tcPr>
            <w:tcW w:w="576" w:type="dxa"/>
            <w:tcBorders>
              <w:top w:val="nil"/>
              <w:left w:val="nil"/>
              <w:bottom w:val="nil"/>
              <w:right w:val="nil"/>
            </w:tcBorders>
            <w:noWrap/>
            <w:vAlign w:val="center"/>
            <w:hideMark/>
          </w:tcPr>
          <w:p w14:paraId="1D5932C2" w14:textId="77777777" w:rsidR="005B2195" w:rsidRDefault="005B2195">
            <w:pPr>
              <w:spacing w:line="360" w:lineRule="auto"/>
              <w:jc w:val="center"/>
              <w:rPr>
                <w:rFonts w:eastAsia="等线"/>
                <w:bCs/>
              </w:rPr>
            </w:pPr>
            <w:r>
              <w:rPr>
                <w:rFonts w:eastAsia="等线"/>
                <w:bCs/>
              </w:rPr>
              <w:t>24</w:t>
            </w:r>
          </w:p>
        </w:tc>
        <w:tc>
          <w:tcPr>
            <w:tcW w:w="3607" w:type="dxa"/>
            <w:tcBorders>
              <w:top w:val="nil"/>
              <w:left w:val="nil"/>
              <w:bottom w:val="nil"/>
              <w:right w:val="nil"/>
            </w:tcBorders>
            <w:noWrap/>
            <w:vAlign w:val="center"/>
            <w:hideMark/>
          </w:tcPr>
          <w:p w14:paraId="01FCF7D3" w14:textId="77777777" w:rsidR="005B2195" w:rsidRDefault="005B2195">
            <w:pPr>
              <w:spacing w:line="360" w:lineRule="auto"/>
              <w:rPr>
                <w:rFonts w:eastAsia="等线"/>
                <w:bCs/>
              </w:rPr>
            </w:pPr>
            <w:r>
              <w:rPr>
                <w:rFonts w:eastAsia="等线"/>
                <w:bCs/>
              </w:rPr>
              <w:t>HO₂• + HO₂• → O₂ + H₂O₂</w:t>
            </w:r>
          </w:p>
        </w:tc>
        <w:tc>
          <w:tcPr>
            <w:tcW w:w="1176" w:type="dxa"/>
            <w:tcBorders>
              <w:top w:val="nil"/>
              <w:left w:val="nil"/>
              <w:bottom w:val="nil"/>
              <w:right w:val="nil"/>
            </w:tcBorders>
            <w:noWrap/>
            <w:vAlign w:val="center"/>
            <w:hideMark/>
          </w:tcPr>
          <w:p w14:paraId="60BC07BB" w14:textId="77777777" w:rsidR="005B2195" w:rsidRDefault="005B2195">
            <w:pPr>
              <w:spacing w:line="360" w:lineRule="auto"/>
              <w:jc w:val="center"/>
              <w:rPr>
                <w:rFonts w:eastAsia="等线"/>
                <w:bCs/>
              </w:rPr>
            </w:pPr>
            <w:r>
              <w:rPr>
                <w:rFonts w:eastAsia="等线"/>
                <w:bCs/>
              </w:rPr>
              <w:t>8.30E+05</w:t>
            </w:r>
          </w:p>
        </w:tc>
        <w:tc>
          <w:tcPr>
            <w:tcW w:w="1587" w:type="dxa"/>
            <w:tcBorders>
              <w:top w:val="nil"/>
              <w:left w:val="nil"/>
              <w:bottom w:val="nil"/>
              <w:right w:val="nil"/>
            </w:tcBorders>
            <w:noWrap/>
            <w:vAlign w:val="center"/>
            <w:hideMark/>
          </w:tcPr>
          <w:p w14:paraId="288185FA" w14:textId="41C8F97B"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0BFD87AA" w14:textId="77777777" w:rsidR="005B2195" w:rsidRDefault="005B2195">
            <w:pPr>
              <w:spacing w:line="360" w:lineRule="auto"/>
              <w:jc w:val="center"/>
              <w:rPr>
                <w:rFonts w:eastAsia="等线"/>
                <w:bCs/>
              </w:rPr>
            </w:pPr>
            <w:r>
              <w:rPr>
                <w:rFonts w:eastAsia="等线"/>
                <w:bCs/>
              </w:rPr>
              <w:t>[2]</w:t>
            </w:r>
          </w:p>
        </w:tc>
      </w:tr>
      <w:tr w:rsidR="00151F95" w14:paraId="452E8328" w14:textId="77777777">
        <w:trPr>
          <w:trHeight w:val="288"/>
        </w:trPr>
        <w:tc>
          <w:tcPr>
            <w:tcW w:w="576" w:type="dxa"/>
            <w:tcBorders>
              <w:top w:val="nil"/>
              <w:left w:val="nil"/>
              <w:bottom w:val="nil"/>
              <w:right w:val="nil"/>
            </w:tcBorders>
            <w:noWrap/>
            <w:vAlign w:val="center"/>
            <w:hideMark/>
          </w:tcPr>
          <w:p w14:paraId="70F7B781" w14:textId="77777777" w:rsidR="005B2195" w:rsidRDefault="005B2195">
            <w:pPr>
              <w:spacing w:line="360" w:lineRule="auto"/>
              <w:jc w:val="center"/>
              <w:rPr>
                <w:rFonts w:eastAsia="等线"/>
                <w:bCs/>
              </w:rPr>
            </w:pPr>
            <w:r>
              <w:rPr>
                <w:rFonts w:eastAsia="等线"/>
                <w:bCs/>
              </w:rPr>
              <w:t>25</w:t>
            </w:r>
          </w:p>
        </w:tc>
        <w:tc>
          <w:tcPr>
            <w:tcW w:w="3607" w:type="dxa"/>
            <w:tcBorders>
              <w:top w:val="nil"/>
              <w:left w:val="nil"/>
              <w:bottom w:val="nil"/>
              <w:right w:val="nil"/>
            </w:tcBorders>
            <w:noWrap/>
            <w:vAlign w:val="center"/>
            <w:hideMark/>
          </w:tcPr>
          <w:p w14:paraId="6A47B58A" w14:textId="690AC120" w:rsidR="005B2195" w:rsidRDefault="005B2195">
            <w:pPr>
              <w:spacing w:line="360" w:lineRule="auto"/>
              <w:rPr>
                <w:rFonts w:eastAsia="等线"/>
                <w:bCs/>
              </w:rPr>
            </w:pPr>
            <w:r>
              <w:rPr>
                <w:rFonts w:eastAsia="等线"/>
                <w:bCs/>
              </w:rPr>
              <w:t>HO₂• + O₂•</w:t>
            </w:r>
            <w:r w:rsidR="00443E89">
              <w:rPr>
                <w:rFonts w:cs="Times New Roman"/>
                <w:color w:val="000000"/>
                <w:kern w:val="0"/>
                <w:szCs w:val="24"/>
                <w:vertAlign w:val="superscript"/>
                <w:lang w:bidi="ar"/>
              </w:rPr>
              <w:t>−</w:t>
            </w:r>
            <w:r>
              <w:rPr>
                <w:rFonts w:eastAsia="等线"/>
                <w:bCs/>
              </w:rPr>
              <w:t xml:space="preserve"> → O₂ + HO₂</w:t>
            </w:r>
            <w:r w:rsidR="00443E89">
              <w:rPr>
                <w:rFonts w:cs="Times New Roman"/>
                <w:color w:val="000000"/>
                <w:kern w:val="0"/>
                <w:szCs w:val="24"/>
                <w:vertAlign w:val="superscript"/>
                <w:lang w:bidi="ar"/>
              </w:rPr>
              <w:t>−</w:t>
            </w:r>
          </w:p>
        </w:tc>
        <w:tc>
          <w:tcPr>
            <w:tcW w:w="1176" w:type="dxa"/>
            <w:tcBorders>
              <w:top w:val="nil"/>
              <w:left w:val="nil"/>
              <w:bottom w:val="nil"/>
              <w:right w:val="nil"/>
            </w:tcBorders>
            <w:noWrap/>
            <w:vAlign w:val="center"/>
            <w:hideMark/>
          </w:tcPr>
          <w:p w14:paraId="5C0C5BB4" w14:textId="77777777" w:rsidR="005B2195" w:rsidRDefault="005B2195">
            <w:pPr>
              <w:spacing w:line="360" w:lineRule="auto"/>
              <w:jc w:val="center"/>
              <w:rPr>
                <w:rFonts w:eastAsia="等线"/>
                <w:bCs/>
              </w:rPr>
            </w:pPr>
            <w:r>
              <w:rPr>
                <w:rFonts w:eastAsia="等线"/>
                <w:bCs/>
              </w:rPr>
              <w:t>9.70E+07</w:t>
            </w:r>
          </w:p>
        </w:tc>
        <w:tc>
          <w:tcPr>
            <w:tcW w:w="1587" w:type="dxa"/>
            <w:tcBorders>
              <w:top w:val="nil"/>
              <w:left w:val="nil"/>
              <w:bottom w:val="nil"/>
              <w:right w:val="nil"/>
            </w:tcBorders>
            <w:noWrap/>
            <w:vAlign w:val="center"/>
            <w:hideMark/>
          </w:tcPr>
          <w:p w14:paraId="6126E9CC" w14:textId="5C9FC90E"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2CE4160C" w14:textId="77777777" w:rsidR="005B2195" w:rsidRDefault="005B2195">
            <w:pPr>
              <w:spacing w:line="360" w:lineRule="auto"/>
              <w:jc w:val="center"/>
              <w:rPr>
                <w:rFonts w:eastAsia="等线"/>
                <w:bCs/>
              </w:rPr>
            </w:pPr>
            <w:r>
              <w:rPr>
                <w:rFonts w:eastAsia="等线"/>
                <w:bCs/>
              </w:rPr>
              <w:t>[2]</w:t>
            </w:r>
          </w:p>
        </w:tc>
      </w:tr>
      <w:tr w:rsidR="00151F95" w14:paraId="3E8A7D1C" w14:textId="77777777">
        <w:trPr>
          <w:trHeight w:val="288"/>
        </w:trPr>
        <w:tc>
          <w:tcPr>
            <w:tcW w:w="576" w:type="dxa"/>
            <w:tcBorders>
              <w:top w:val="nil"/>
              <w:left w:val="nil"/>
              <w:bottom w:val="nil"/>
              <w:right w:val="nil"/>
            </w:tcBorders>
            <w:noWrap/>
            <w:vAlign w:val="center"/>
            <w:hideMark/>
          </w:tcPr>
          <w:p w14:paraId="246A633C" w14:textId="77777777" w:rsidR="005B2195" w:rsidRDefault="005B2195">
            <w:pPr>
              <w:spacing w:line="360" w:lineRule="auto"/>
              <w:jc w:val="center"/>
              <w:rPr>
                <w:rFonts w:eastAsia="等线"/>
                <w:bCs/>
              </w:rPr>
            </w:pPr>
            <w:r>
              <w:rPr>
                <w:rFonts w:eastAsia="等线"/>
                <w:bCs/>
              </w:rPr>
              <w:t>26</w:t>
            </w:r>
          </w:p>
        </w:tc>
        <w:tc>
          <w:tcPr>
            <w:tcW w:w="3607" w:type="dxa"/>
            <w:tcBorders>
              <w:top w:val="nil"/>
              <w:left w:val="nil"/>
              <w:bottom w:val="nil"/>
              <w:right w:val="nil"/>
            </w:tcBorders>
            <w:noWrap/>
            <w:vAlign w:val="center"/>
            <w:hideMark/>
          </w:tcPr>
          <w:p w14:paraId="206DB623" w14:textId="77777777" w:rsidR="005B2195" w:rsidRDefault="005B2195">
            <w:pPr>
              <w:spacing w:line="360" w:lineRule="auto"/>
              <w:rPr>
                <w:rFonts w:eastAsia="等线"/>
                <w:bCs/>
              </w:rPr>
            </w:pPr>
            <w:r>
              <w:rPr>
                <w:rFonts w:eastAsia="等线"/>
                <w:bCs/>
              </w:rPr>
              <w:t>HO• + HO₂• → O₂</w:t>
            </w:r>
          </w:p>
        </w:tc>
        <w:tc>
          <w:tcPr>
            <w:tcW w:w="1176" w:type="dxa"/>
            <w:tcBorders>
              <w:top w:val="nil"/>
              <w:left w:val="nil"/>
              <w:bottom w:val="nil"/>
              <w:right w:val="nil"/>
            </w:tcBorders>
            <w:noWrap/>
            <w:vAlign w:val="center"/>
            <w:hideMark/>
          </w:tcPr>
          <w:p w14:paraId="2BF11F2E" w14:textId="77777777" w:rsidR="005B2195" w:rsidRDefault="005B2195">
            <w:pPr>
              <w:spacing w:line="360" w:lineRule="auto"/>
              <w:jc w:val="center"/>
              <w:rPr>
                <w:rFonts w:eastAsia="等线"/>
                <w:bCs/>
              </w:rPr>
            </w:pPr>
            <w:r>
              <w:rPr>
                <w:rFonts w:eastAsia="等线"/>
                <w:bCs/>
              </w:rPr>
              <w:t>6.60E+09</w:t>
            </w:r>
          </w:p>
        </w:tc>
        <w:tc>
          <w:tcPr>
            <w:tcW w:w="1587" w:type="dxa"/>
            <w:tcBorders>
              <w:top w:val="nil"/>
              <w:left w:val="nil"/>
              <w:bottom w:val="nil"/>
              <w:right w:val="nil"/>
            </w:tcBorders>
            <w:noWrap/>
            <w:vAlign w:val="center"/>
            <w:hideMark/>
          </w:tcPr>
          <w:p w14:paraId="5C45DF9B" w14:textId="78F11585"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7FA02A7A" w14:textId="77777777" w:rsidR="005B2195" w:rsidRDefault="005B2195">
            <w:pPr>
              <w:spacing w:line="360" w:lineRule="auto"/>
              <w:jc w:val="center"/>
              <w:rPr>
                <w:rFonts w:eastAsia="等线"/>
                <w:bCs/>
              </w:rPr>
            </w:pPr>
            <w:r>
              <w:rPr>
                <w:rFonts w:eastAsia="等线"/>
                <w:bCs/>
              </w:rPr>
              <w:t>[2]</w:t>
            </w:r>
          </w:p>
        </w:tc>
      </w:tr>
      <w:tr w:rsidR="00151F95" w14:paraId="080313C3" w14:textId="77777777">
        <w:trPr>
          <w:trHeight w:val="288"/>
        </w:trPr>
        <w:tc>
          <w:tcPr>
            <w:tcW w:w="576" w:type="dxa"/>
            <w:tcBorders>
              <w:top w:val="nil"/>
              <w:left w:val="nil"/>
              <w:bottom w:val="nil"/>
              <w:right w:val="nil"/>
            </w:tcBorders>
            <w:noWrap/>
            <w:vAlign w:val="center"/>
            <w:hideMark/>
          </w:tcPr>
          <w:p w14:paraId="61EE7F80" w14:textId="77777777" w:rsidR="005B2195" w:rsidRDefault="005B2195">
            <w:pPr>
              <w:spacing w:line="360" w:lineRule="auto"/>
              <w:jc w:val="center"/>
              <w:rPr>
                <w:rFonts w:eastAsia="等线"/>
                <w:bCs/>
              </w:rPr>
            </w:pPr>
            <w:r>
              <w:rPr>
                <w:rFonts w:eastAsia="等线"/>
                <w:bCs/>
              </w:rPr>
              <w:t>27</w:t>
            </w:r>
          </w:p>
        </w:tc>
        <w:tc>
          <w:tcPr>
            <w:tcW w:w="3607" w:type="dxa"/>
            <w:tcBorders>
              <w:top w:val="nil"/>
              <w:left w:val="nil"/>
              <w:bottom w:val="nil"/>
              <w:right w:val="nil"/>
            </w:tcBorders>
            <w:noWrap/>
            <w:vAlign w:val="center"/>
            <w:hideMark/>
          </w:tcPr>
          <w:p w14:paraId="159E33A9" w14:textId="53D37DAF" w:rsidR="005B2195" w:rsidRDefault="005B2195">
            <w:pPr>
              <w:spacing w:line="360" w:lineRule="auto"/>
              <w:rPr>
                <w:rFonts w:eastAsia="等线"/>
                <w:bCs/>
              </w:rPr>
            </w:pPr>
            <w:r>
              <w:rPr>
                <w:rFonts w:eastAsia="等线"/>
                <w:bCs/>
              </w:rPr>
              <w:t>HO• + O₂•</w:t>
            </w:r>
            <w:r w:rsidR="00443E89">
              <w:rPr>
                <w:rFonts w:cs="Times New Roman"/>
                <w:color w:val="000000"/>
                <w:kern w:val="0"/>
                <w:szCs w:val="24"/>
                <w:vertAlign w:val="superscript"/>
                <w:lang w:bidi="ar"/>
              </w:rPr>
              <w:t>−</w:t>
            </w:r>
            <w:r>
              <w:rPr>
                <w:rFonts w:eastAsia="等线"/>
                <w:bCs/>
              </w:rPr>
              <w:t xml:space="preserve"> → O₂ + OH⁻</w:t>
            </w:r>
          </w:p>
        </w:tc>
        <w:tc>
          <w:tcPr>
            <w:tcW w:w="1176" w:type="dxa"/>
            <w:tcBorders>
              <w:top w:val="nil"/>
              <w:left w:val="nil"/>
              <w:bottom w:val="nil"/>
              <w:right w:val="nil"/>
            </w:tcBorders>
            <w:noWrap/>
            <w:vAlign w:val="center"/>
            <w:hideMark/>
          </w:tcPr>
          <w:p w14:paraId="71308BEB" w14:textId="77777777" w:rsidR="005B2195" w:rsidRDefault="005B2195">
            <w:pPr>
              <w:spacing w:line="360" w:lineRule="auto"/>
              <w:jc w:val="center"/>
              <w:rPr>
                <w:rFonts w:eastAsia="等线"/>
                <w:bCs/>
              </w:rPr>
            </w:pPr>
            <w:r>
              <w:rPr>
                <w:rFonts w:eastAsia="等线"/>
                <w:bCs/>
              </w:rPr>
              <w:t>7.00E+09</w:t>
            </w:r>
          </w:p>
        </w:tc>
        <w:tc>
          <w:tcPr>
            <w:tcW w:w="1587" w:type="dxa"/>
            <w:tcBorders>
              <w:top w:val="nil"/>
              <w:left w:val="nil"/>
              <w:bottom w:val="nil"/>
              <w:right w:val="nil"/>
            </w:tcBorders>
            <w:noWrap/>
            <w:vAlign w:val="center"/>
            <w:hideMark/>
          </w:tcPr>
          <w:p w14:paraId="6E74B90B" w14:textId="738991D7"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0EEBD2CF" w14:textId="77777777" w:rsidR="005B2195" w:rsidRDefault="005B2195">
            <w:pPr>
              <w:spacing w:line="360" w:lineRule="auto"/>
              <w:jc w:val="center"/>
              <w:rPr>
                <w:rFonts w:eastAsia="等线"/>
                <w:bCs/>
              </w:rPr>
            </w:pPr>
            <w:r>
              <w:rPr>
                <w:rFonts w:eastAsia="等线"/>
                <w:bCs/>
              </w:rPr>
              <w:t>[2]</w:t>
            </w:r>
          </w:p>
        </w:tc>
      </w:tr>
      <w:tr w:rsidR="00151F95" w14:paraId="3639B873" w14:textId="77777777">
        <w:trPr>
          <w:trHeight w:val="288"/>
        </w:trPr>
        <w:tc>
          <w:tcPr>
            <w:tcW w:w="576" w:type="dxa"/>
            <w:tcBorders>
              <w:top w:val="nil"/>
              <w:left w:val="nil"/>
              <w:bottom w:val="nil"/>
              <w:right w:val="nil"/>
            </w:tcBorders>
            <w:noWrap/>
            <w:vAlign w:val="center"/>
            <w:hideMark/>
          </w:tcPr>
          <w:p w14:paraId="7919DB08" w14:textId="77777777" w:rsidR="005B2195" w:rsidRDefault="005B2195">
            <w:pPr>
              <w:spacing w:line="360" w:lineRule="auto"/>
              <w:jc w:val="center"/>
              <w:rPr>
                <w:rFonts w:eastAsia="等线"/>
                <w:bCs/>
              </w:rPr>
            </w:pPr>
            <w:r>
              <w:rPr>
                <w:rFonts w:eastAsia="等线"/>
                <w:bCs/>
              </w:rPr>
              <w:lastRenderedPageBreak/>
              <w:t>28</w:t>
            </w:r>
          </w:p>
        </w:tc>
        <w:tc>
          <w:tcPr>
            <w:tcW w:w="3607" w:type="dxa"/>
            <w:tcBorders>
              <w:top w:val="nil"/>
              <w:left w:val="nil"/>
              <w:bottom w:val="nil"/>
              <w:right w:val="nil"/>
            </w:tcBorders>
            <w:noWrap/>
            <w:vAlign w:val="center"/>
            <w:hideMark/>
          </w:tcPr>
          <w:p w14:paraId="6FF4AEC6" w14:textId="2561CAD5" w:rsidR="005B2195" w:rsidRDefault="005B2195">
            <w:pPr>
              <w:spacing w:line="360" w:lineRule="auto"/>
              <w:rPr>
                <w:rFonts w:eastAsia="等线"/>
                <w:bCs/>
              </w:rPr>
            </w:pPr>
            <w:r>
              <w:rPr>
                <w:rFonts w:eastAsia="等线"/>
                <w:bCs/>
              </w:rPr>
              <w:t>HO• + HO₂</w:t>
            </w:r>
            <w:r w:rsidR="00443E89">
              <w:rPr>
                <w:rFonts w:cs="Times New Roman"/>
                <w:color w:val="000000"/>
                <w:kern w:val="0"/>
                <w:szCs w:val="24"/>
                <w:vertAlign w:val="superscript"/>
                <w:lang w:bidi="ar"/>
              </w:rPr>
              <w:t>−</w:t>
            </w:r>
            <w:r>
              <w:rPr>
                <w:rFonts w:eastAsia="等线"/>
                <w:bCs/>
              </w:rPr>
              <w:t xml:space="preserve"> → HO₂• + OH</w:t>
            </w:r>
            <w:r w:rsidR="00443E89">
              <w:rPr>
                <w:rFonts w:cs="Times New Roman"/>
                <w:color w:val="000000"/>
                <w:kern w:val="0"/>
                <w:szCs w:val="24"/>
                <w:vertAlign w:val="superscript"/>
                <w:lang w:bidi="ar"/>
              </w:rPr>
              <w:t>−</w:t>
            </w:r>
          </w:p>
        </w:tc>
        <w:tc>
          <w:tcPr>
            <w:tcW w:w="1176" w:type="dxa"/>
            <w:tcBorders>
              <w:top w:val="nil"/>
              <w:left w:val="nil"/>
              <w:bottom w:val="nil"/>
              <w:right w:val="nil"/>
            </w:tcBorders>
            <w:noWrap/>
            <w:vAlign w:val="center"/>
            <w:hideMark/>
          </w:tcPr>
          <w:p w14:paraId="18E1DF4A" w14:textId="77777777" w:rsidR="005B2195" w:rsidRDefault="005B2195">
            <w:pPr>
              <w:spacing w:line="360" w:lineRule="auto"/>
              <w:jc w:val="center"/>
              <w:rPr>
                <w:rFonts w:eastAsia="等线"/>
                <w:bCs/>
              </w:rPr>
            </w:pPr>
            <w:r>
              <w:rPr>
                <w:rFonts w:eastAsia="等线"/>
                <w:bCs/>
              </w:rPr>
              <w:t>7.50E+09</w:t>
            </w:r>
          </w:p>
        </w:tc>
        <w:tc>
          <w:tcPr>
            <w:tcW w:w="1587" w:type="dxa"/>
            <w:tcBorders>
              <w:top w:val="nil"/>
              <w:left w:val="nil"/>
              <w:bottom w:val="nil"/>
              <w:right w:val="nil"/>
            </w:tcBorders>
            <w:noWrap/>
            <w:vAlign w:val="center"/>
            <w:hideMark/>
          </w:tcPr>
          <w:p w14:paraId="2C3FC904" w14:textId="33AF13BD"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260F5B99" w14:textId="77777777" w:rsidR="005B2195" w:rsidRDefault="005B2195">
            <w:pPr>
              <w:spacing w:line="360" w:lineRule="auto"/>
              <w:jc w:val="center"/>
              <w:rPr>
                <w:rFonts w:eastAsia="等线"/>
                <w:bCs/>
              </w:rPr>
            </w:pPr>
            <w:r>
              <w:rPr>
                <w:rFonts w:eastAsia="等线"/>
                <w:bCs/>
              </w:rPr>
              <w:t>[2]</w:t>
            </w:r>
          </w:p>
        </w:tc>
      </w:tr>
      <w:tr w:rsidR="00151F95" w14:paraId="1B607B29" w14:textId="77777777">
        <w:trPr>
          <w:trHeight w:val="288"/>
        </w:trPr>
        <w:tc>
          <w:tcPr>
            <w:tcW w:w="576" w:type="dxa"/>
            <w:tcBorders>
              <w:top w:val="nil"/>
              <w:left w:val="nil"/>
              <w:bottom w:val="nil"/>
              <w:right w:val="nil"/>
            </w:tcBorders>
            <w:noWrap/>
            <w:vAlign w:val="center"/>
            <w:hideMark/>
          </w:tcPr>
          <w:p w14:paraId="5F65F2A3" w14:textId="77777777" w:rsidR="005B2195" w:rsidRDefault="005B2195">
            <w:pPr>
              <w:spacing w:line="360" w:lineRule="auto"/>
              <w:jc w:val="center"/>
              <w:rPr>
                <w:rFonts w:eastAsia="等线"/>
                <w:bCs/>
              </w:rPr>
            </w:pPr>
            <w:r>
              <w:rPr>
                <w:rFonts w:eastAsia="等线"/>
                <w:bCs/>
              </w:rPr>
              <w:t>29</w:t>
            </w:r>
          </w:p>
        </w:tc>
        <w:tc>
          <w:tcPr>
            <w:tcW w:w="3607" w:type="dxa"/>
            <w:tcBorders>
              <w:top w:val="nil"/>
              <w:left w:val="nil"/>
              <w:bottom w:val="nil"/>
              <w:right w:val="nil"/>
            </w:tcBorders>
            <w:noWrap/>
            <w:vAlign w:val="center"/>
            <w:hideMark/>
          </w:tcPr>
          <w:p w14:paraId="651A2F67" w14:textId="77777777" w:rsidR="005B2195" w:rsidRDefault="005B2195">
            <w:pPr>
              <w:spacing w:line="360" w:lineRule="auto"/>
              <w:rPr>
                <w:rFonts w:eastAsia="等线"/>
                <w:bCs/>
              </w:rPr>
            </w:pPr>
            <w:r>
              <w:rPr>
                <w:rFonts w:eastAsia="等线"/>
                <w:bCs/>
              </w:rPr>
              <w:t>HO• + OH⁻ → O•⁻</w:t>
            </w:r>
          </w:p>
        </w:tc>
        <w:tc>
          <w:tcPr>
            <w:tcW w:w="1176" w:type="dxa"/>
            <w:tcBorders>
              <w:top w:val="nil"/>
              <w:left w:val="nil"/>
              <w:bottom w:val="nil"/>
              <w:right w:val="nil"/>
            </w:tcBorders>
            <w:noWrap/>
            <w:vAlign w:val="center"/>
            <w:hideMark/>
          </w:tcPr>
          <w:p w14:paraId="38997A9B" w14:textId="77777777" w:rsidR="005B2195" w:rsidRDefault="005B2195">
            <w:pPr>
              <w:spacing w:line="360" w:lineRule="auto"/>
              <w:jc w:val="center"/>
              <w:rPr>
                <w:rFonts w:eastAsia="等线"/>
                <w:bCs/>
              </w:rPr>
            </w:pPr>
            <w:r>
              <w:rPr>
                <w:rFonts w:eastAsia="等线"/>
                <w:bCs/>
              </w:rPr>
              <w:t>1.20E+10</w:t>
            </w:r>
          </w:p>
        </w:tc>
        <w:tc>
          <w:tcPr>
            <w:tcW w:w="1587" w:type="dxa"/>
            <w:tcBorders>
              <w:top w:val="nil"/>
              <w:left w:val="nil"/>
              <w:bottom w:val="nil"/>
              <w:right w:val="nil"/>
            </w:tcBorders>
            <w:noWrap/>
            <w:vAlign w:val="center"/>
            <w:hideMark/>
          </w:tcPr>
          <w:p w14:paraId="73014D45" w14:textId="5E9502A4"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13FE3C6A" w14:textId="77777777" w:rsidR="005B2195" w:rsidRDefault="005B2195">
            <w:pPr>
              <w:spacing w:line="360" w:lineRule="auto"/>
              <w:jc w:val="center"/>
              <w:rPr>
                <w:rFonts w:eastAsia="等线"/>
                <w:bCs/>
              </w:rPr>
            </w:pPr>
            <w:r>
              <w:rPr>
                <w:rFonts w:eastAsia="等线"/>
                <w:bCs/>
              </w:rPr>
              <w:t>[2]</w:t>
            </w:r>
          </w:p>
        </w:tc>
      </w:tr>
      <w:tr w:rsidR="00151F95" w14:paraId="6B018DC0" w14:textId="77777777">
        <w:trPr>
          <w:trHeight w:val="288"/>
        </w:trPr>
        <w:tc>
          <w:tcPr>
            <w:tcW w:w="576" w:type="dxa"/>
            <w:tcBorders>
              <w:top w:val="nil"/>
              <w:left w:val="nil"/>
              <w:bottom w:val="nil"/>
              <w:right w:val="nil"/>
            </w:tcBorders>
            <w:noWrap/>
            <w:vAlign w:val="center"/>
            <w:hideMark/>
          </w:tcPr>
          <w:p w14:paraId="5F61A6C3" w14:textId="77777777" w:rsidR="005B2195" w:rsidRDefault="005B2195">
            <w:pPr>
              <w:spacing w:line="360" w:lineRule="auto"/>
              <w:jc w:val="center"/>
              <w:rPr>
                <w:rFonts w:eastAsia="等线"/>
                <w:bCs/>
              </w:rPr>
            </w:pPr>
            <w:r>
              <w:rPr>
                <w:rFonts w:eastAsia="等线"/>
                <w:bCs/>
              </w:rPr>
              <w:t>30</w:t>
            </w:r>
          </w:p>
        </w:tc>
        <w:tc>
          <w:tcPr>
            <w:tcW w:w="3607" w:type="dxa"/>
            <w:tcBorders>
              <w:top w:val="nil"/>
              <w:left w:val="nil"/>
              <w:bottom w:val="nil"/>
              <w:right w:val="nil"/>
            </w:tcBorders>
            <w:noWrap/>
            <w:vAlign w:val="center"/>
            <w:hideMark/>
          </w:tcPr>
          <w:p w14:paraId="404782FF" w14:textId="77777777" w:rsidR="005B2195" w:rsidRDefault="005B2195">
            <w:pPr>
              <w:spacing w:line="360" w:lineRule="auto"/>
              <w:rPr>
                <w:rFonts w:eastAsia="等线"/>
                <w:bCs/>
              </w:rPr>
            </w:pPr>
            <w:r>
              <w:rPr>
                <w:rFonts w:eastAsia="等线"/>
                <w:bCs/>
              </w:rPr>
              <w:t>HO₂• → H⁺ + O₂•⁻</w:t>
            </w:r>
          </w:p>
        </w:tc>
        <w:tc>
          <w:tcPr>
            <w:tcW w:w="1176" w:type="dxa"/>
            <w:tcBorders>
              <w:top w:val="nil"/>
              <w:left w:val="nil"/>
              <w:bottom w:val="nil"/>
              <w:right w:val="nil"/>
            </w:tcBorders>
            <w:noWrap/>
            <w:vAlign w:val="center"/>
            <w:hideMark/>
          </w:tcPr>
          <w:p w14:paraId="127949A8" w14:textId="77777777" w:rsidR="005B2195" w:rsidRDefault="005B2195">
            <w:pPr>
              <w:spacing w:line="360" w:lineRule="auto"/>
              <w:jc w:val="center"/>
              <w:rPr>
                <w:rFonts w:eastAsia="等线"/>
                <w:bCs/>
              </w:rPr>
            </w:pPr>
            <w:r>
              <w:rPr>
                <w:rFonts w:eastAsia="等线"/>
                <w:bCs/>
              </w:rPr>
              <w:t>1.00E+06</w:t>
            </w:r>
          </w:p>
        </w:tc>
        <w:tc>
          <w:tcPr>
            <w:tcW w:w="1587" w:type="dxa"/>
            <w:tcBorders>
              <w:top w:val="nil"/>
              <w:left w:val="nil"/>
              <w:bottom w:val="nil"/>
              <w:right w:val="nil"/>
            </w:tcBorders>
            <w:noWrap/>
            <w:vAlign w:val="center"/>
            <w:hideMark/>
          </w:tcPr>
          <w:p w14:paraId="520B5D6A" w14:textId="48E34AF9" w:rsidR="005B2195" w:rsidRDefault="005B2195">
            <w:pPr>
              <w:spacing w:line="360" w:lineRule="auto"/>
              <w:jc w:val="center"/>
              <w:rPr>
                <w:rFonts w:eastAsia="等线"/>
                <w:bCs/>
              </w:rPr>
            </w:pPr>
            <w:r>
              <w:rPr>
                <w:rFonts w:eastAsia="等线"/>
                <w:bCs/>
              </w:rPr>
              <w:t>s</w:t>
            </w:r>
            <w:r>
              <w:rPr>
                <w:rFonts w:eastAsia="等线" w:hint="eastAsia"/>
                <w:bCs/>
                <w:vertAlign w:val="superscript"/>
              </w:rPr>
              <w:t>-1</w:t>
            </w:r>
          </w:p>
        </w:tc>
        <w:tc>
          <w:tcPr>
            <w:tcW w:w="1238" w:type="dxa"/>
            <w:tcBorders>
              <w:top w:val="nil"/>
              <w:left w:val="nil"/>
              <w:bottom w:val="nil"/>
              <w:right w:val="nil"/>
            </w:tcBorders>
            <w:noWrap/>
            <w:vAlign w:val="center"/>
            <w:hideMark/>
          </w:tcPr>
          <w:p w14:paraId="190B8BDE" w14:textId="77777777" w:rsidR="005B2195" w:rsidRDefault="005B2195">
            <w:pPr>
              <w:spacing w:line="360" w:lineRule="auto"/>
              <w:jc w:val="center"/>
              <w:rPr>
                <w:rFonts w:eastAsia="等线"/>
                <w:bCs/>
              </w:rPr>
            </w:pPr>
            <w:r>
              <w:rPr>
                <w:rFonts w:eastAsia="等线"/>
                <w:bCs/>
              </w:rPr>
              <w:t>[1]</w:t>
            </w:r>
          </w:p>
        </w:tc>
      </w:tr>
      <w:tr w:rsidR="00151F95" w14:paraId="65DC5904" w14:textId="77777777">
        <w:trPr>
          <w:trHeight w:val="288"/>
        </w:trPr>
        <w:tc>
          <w:tcPr>
            <w:tcW w:w="576" w:type="dxa"/>
            <w:tcBorders>
              <w:top w:val="nil"/>
              <w:left w:val="nil"/>
              <w:bottom w:val="nil"/>
              <w:right w:val="nil"/>
            </w:tcBorders>
            <w:noWrap/>
            <w:vAlign w:val="center"/>
            <w:hideMark/>
          </w:tcPr>
          <w:p w14:paraId="35A7F13E" w14:textId="77777777" w:rsidR="005B2195" w:rsidRDefault="005B2195">
            <w:pPr>
              <w:spacing w:line="360" w:lineRule="auto"/>
              <w:jc w:val="center"/>
              <w:rPr>
                <w:rFonts w:eastAsia="等线"/>
                <w:bCs/>
              </w:rPr>
            </w:pPr>
            <w:r>
              <w:rPr>
                <w:rFonts w:eastAsia="等线"/>
                <w:bCs/>
              </w:rPr>
              <w:t>31</w:t>
            </w:r>
          </w:p>
        </w:tc>
        <w:tc>
          <w:tcPr>
            <w:tcW w:w="3607" w:type="dxa"/>
            <w:tcBorders>
              <w:top w:val="nil"/>
              <w:left w:val="nil"/>
              <w:bottom w:val="nil"/>
              <w:right w:val="nil"/>
            </w:tcBorders>
            <w:noWrap/>
            <w:vAlign w:val="center"/>
            <w:hideMark/>
          </w:tcPr>
          <w:p w14:paraId="06DE9FFC" w14:textId="77777777" w:rsidR="005B2195" w:rsidRDefault="005B2195">
            <w:pPr>
              <w:spacing w:line="360" w:lineRule="auto"/>
              <w:rPr>
                <w:rFonts w:eastAsia="等线"/>
                <w:bCs/>
              </w:rPr>
            </w:pPr>
            <w:r>
              <w:rPr>
                <w:rFonts w:eastAsia="等线"/>
                <w:bCs/>
              </w:rPr>
              <w:t>H⁺ + O₂•⁻ → HO₂•</w:t>
            </w:r>
          </w:p>
        </w:tc>
        <w:tc>
          <w:tcPr>
            <w:tcW w:w="1176" w:type="dxa"/>
            <w:tcBorders>
              <w:top w:val="nil"/>
              <w:left w:val="nil"/>
              <w:bottom w:val="nil"/>
              <w:right w:val="nil"/>
            </w:tcBorders>
            <w:noWrap/>
            <w:vAlign w:val="center"/>
            <w:hideMark/>
          </w:tcPr>
          <w:p w14:paraId="25AC2C76" w14:textId="77777777" w:rsidR="005B2195" w:rsidRDefault="005B2195">
            <w:pPr>
              <w:spacing w:line="360" w:lineRule="auto"/>
              <w:jc w:val="center"/>
              <w:rPr>
                <w:rFonts w:eastAsia="等线"/>
                <w:bCs/>
              </w:rPr>
            </w:pPr>
            <w:r>
              <w:rPr>
                <w:rFonts w:eastAsia="等线"/>
                <w:bCs/>
              </w:rPr>
              <w:t>3.80E+10</w:t>
            </w:r>
          </w:p>
        </w:tc>
        <w:tc>
          <w:tcPr>
            <w:tcW w:w="1587" w:type="dxa"/>
            <w:tcBorders>
              <w:top w:val="nil"/>
              <w:left w:val="nil"/>
              <w:bottom w:val="nil"/>
              <w:right w:val="nil"/>
            </w:tcBorders>
            <w:noWrap/>
            <w:vAlign w:val="center"/>
            <w:hideMark/>
          </w:tcPr>
          <w:p w14:paraId="59328142" w14:textId="52C01F7A"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0195AB61" w14:textId="77777777" w:rsidR="005B2195" w:rsidRDefault="005B2195">
            <w:pPr>
              <w:spacing w:line="360" w:lineRule="auto"/>
              <w:jc w:val="center"/>
              <w:rPr>
                <w:rFonts w:eastAsia="等线"/>
                <w:bCs/>
              </w:rPr>
            </w:pPr>
            <w:r>
              <w:rPr>
                <w:rFonts w:eastAsia="等线"/>
                <w:bCs/>
              </w:rPr>
              <w:t>[1]</w:t>
            </w:r>
          </w:p>
        </w:tc>
      </w:tr>
      <w:tr w:rsidR="00151F95" w14:paraId="386BC8E7" w14:textId="77777777">
        <w:trPr>
          <w:trHeight w:val="288"/>
        </w:trPr>
        <w:tc>
          <w:tcPr>
            <w:tcW w:w="576" w:type="dxa"/>
            <w:tcBorders>
              <w:top w:val="nil"/>
              <w:left w:val="nil"/>
              <w:bottom w:val="nil"/>
              <w:right w:val="nil"/>
            </w:tcBorders>
            <w:noWrap/>
            <w:vAlign w:val="center"/>
            <w:hideMark/>
          </w:tcPr>
          <w:p w14:paraId="514FD1CF" w14:textId="77777777" w:rsidR="005B2195" w:rsidRDefault="005B2195">
            <w:pPr>
              <w:spacing w:line="360" w:lineRule="auto"/>
              <w:jc w:val="center"/>
              <w:rPr>
                <w:rFonts w:eastAsia="等线"/>
                <w:bCs/>
              </w:rPr>
            </w:pPr>
            <w:r>
              <w:rPr>
                <w:rFonts w:eastAsia="等线"/>
                <w:bCs/>
              </w:rPr>
              <w:t>32</w:t>
            </w:r>
          </w:p>
        </w:tc>
        <w:tc>
          <w:tcPr>
            <w:tcW w:w="3607" w:type="dxa"/>
            <w:tcBorders>
              <w:top w:val="nil"/>
              <w:left w:val="nil"/>
              <w:bottom w:val="nil"/>
              <w:right w:val="nil"/>
            </w:tcBorders>
            <w:noWrap/>
            <w:vAlign w:val="center"/>
            <w:hideMark/>
          </w:tcPr>
          <w:p w14:paraId="7E30D1F4" w14:textId="77777777" w:rsidR="005B2195" w:rsidRDefault="005B2195">
            <w:pPr>
              <w:spacing w:line="360" w:lineRule="auto"/>
              <w:rPr>
                <w:rFonts w:eastAsia="等线"/>
                <w:bCs/>
              </w:rPr>
            </w:pPr>
            <w:r>
              <w:rPr>
                <w:rFonts w:eastAsia="等线"/>
                <w:bCs/>
              </w:rPr>
              <w:t>O•⁻ → HO• + OH⁻</w:t>
            </w:r>
          </w:p>
        </w:tc>
        <w:tc>
          <w:tcPr>
            <w:tcW w:w="1176" w:type="dxa"/>
            <w:tcBorders>
              <w:top w:val="nil"/>
              <w:left w:val="nil"/>
              <w:bottom w:val="nil"/>
              <w:right w:val="nil"/>
            </w:tcBorders>
            <w:noWrap/>
            <w:vAlign w:val="center"/>
            <w:hideMark/>
          </w:tcPr>
          <w:p w14:paraId="31F38317" w14:textId="77777777" w:rsidR="005B2195" w:rsidRDefault="005B2195">
            <w:pPr>
              <w:spacing w:line="360" w:lineRule="auto"/>
              <w:jc w:val="center"/>
              <w:rPr>
                <w:rFonts w:eastAsia="等线"/>
                <w:bCs/>
              </w:rPr>
            </w:pPr>
            <w:r>
              <w:rPr>
                <w:rFonts w:eastAsia="等线"/>
                <w:bCs/>
              </w:rPr>
              <w:t>1.80E+06</w:t>
            </w:r>
          </w:p>
        </w:tc>
        <w:tc>
          <w:tcPr>
            <w:tcW w:w="1587" w:type="dxa"/>
            <w:tcBorders>
              <w:top w:val="nil"/>
              <w:left w:val="nil"/>
              <w:bottom w:val="nil"/>
              <w:right w:val="nil"/>
            </w:tcBorders>
            <w:noWrap/>
            <w:vAlign w:val="center"/>
            <w:hideMark/>
          </w:tcPr>
          <w:p w14:paraId="65F8D029" w14:textId="06D0348F" w:rsidR="005B2195" w:rsidRDefault="005B2195">
            <w:pPr>
              <w:spacing w:line="360" w:lineRule="auto"/>
              <w:jc w:val="center"/>
              <w:rPr>
                <w:rFonts w:eastAsia="等线"/>
                <w:bCs/>
              </w:rPr>
            </w:pPr>
            <w:r>
              <w:rPr>
                <w:rFonts w:eastAsia="等线"/>
                <w:bCs/>
              </w:rPr>
              <w:t>s</w:t>
            </w:r>
            <w:r>
              <w:rPr>
                <w:rFonts w:eastAsia="等线" w:hint="eastAsia"/>
                <w:bCs/>
                <w:vertAlign w:val="superscript"/>
              </w:rPr>
              <w:t>-1</w:t>
            </w:r>
          </w:p>
        </w:tc>
        <w:tc>
          <w:tcPr>
            <w:tcW w:w="1238" w:type="dxa"/>
            <w:tcBorders>
              <w:top w:val="nil"/>
              <w:left w:val="nil"/>
              <w:bottom w:val="nil"/>
              <w:right w:val="nil"/>
            </w:tcBorders>
            <w:noWrap/>
            <w:vAlign w:val="center"/>
            <w:hideMark/>
          </w:tcPr>
          <w:p w14:paraId="1556A7B0" w14:textId="77777777" w:rsidR="005B2195" w:rsidRDefault="005B2195">
            <w:pPr>
              <w:spacing w:line="360" w:lineRule="auto"/>
              <w:jc w:val="center"/>
              <w:rPr>
                <w:rFonts w:eastAsia="等线"/>
                <w:bCs/>
              </w:rPr>
            </w:pPr>
            <w:r>
              <w:rPr>
                <w:rFonts w:eastAsia="等线"/>
                <w:bCs/>
              </w:rPr>
              <w:t>[3]</w:t>
            </w:r>
          </w:p>
        </w:tc>
      </w:tr>
      <w:tr w:rsidR="00151F95" w14:paraId="6D79D638" w14:textId="77777777">
        <w:trPr>
          <w:trHeight w:val="288"/>
        </w:trPr>
        <w:tc>
          <w:tcPr>
            <w:tcW w:w="576" w:type="dxa"/>
            <w:tcBorders>
              <w:top w:val="nil"/>
              <w:left w:val="nil"/>
              <w:bottom w:val="nil"/>
              <w:right w:val="nil"/>
            </w:tcBorders>
            <w:noWrap/>
            <w:vAlign w:val="center"/>
            <w:hideMark/>
          </w:tcPr>
          <w:p w14:paraId="1A072814" w14:textId="77777777" w:rsidR="005B2195" w:rsidRDefault="005B2195">
            <w:pPr>
              <w:spacing w:line="360" w:lineRule="auto"/>
              <w:jc w:val="center"/>
              <w:rPr>
                <w:rFonts w:eastAsia="等线"/>
                <w:bCs/>
              </w:rPr>
            </w:pPr>
            <w:r>
              <w:rPr>
                <w:rFonts w:eastAsia="等线"/>
                <w:bCs/>
              </w:rPr>
              <w:t>33</w:t>
            </w:r>
          </w:p>
        </w:tc>
        <w:tc>
          <w:tcPr>
            <w:tcW w:w="3607" w:type="dxa"/>
            <w:tcBorders>
              <w:top w:val="nil"/>
              <w:left w:val="nil"/>
              <w:bottom w:val="nil"/>
              <w:right w:val="nil"/>
            </w:tcBorders>
            <w:noWrap/>
            <w:vAlign w:val="center"/>
            <w:hideMark/>
          </w:tcPr>
          <w:p w14:paraId="1F9938CC" w14:textId="77777777" w:rsidR="005B2195" w:rsidRDefault="005B2195">
            <w:pPr>
              <w:spacing w:line="360" w:lineRule="auto"/>
              <w:rPr>
                <w:rFonts w:eastAsia="等线"/>
                <w:bCs/>
              </w:rPr>
            </w:pPr>
            <w:r>
              <w:rPr>
                <w:rFonts w:eastAsia="等线"/>
                <w:bCs/>
              </w:rPr>
              <w:t>HO• + Cl⁻ → ClOH•⁻</w:t>
            </w:r>
          </w:p>
        </w:tc>
        <w:tc>
          <w:tcPr>
            <w:tcW w:w="1176" w:type="dxa"/>
            <w:tcBorders>
              <w:top w:val="nil"/>
              <w:left w:val="nil"/>
              <w:bottom w:val="nil"/>
              <w:right w:val="nil"/>
            </w:tcBorders>
            <w:noWrap/>
            <w:vAlign w:val="center"/>
            <w:hideMark/>
          </w:tcPr>
          <w:p w14:paraId="5424A00F" w14:textId="77777777" w:rsidR="005B2195" w:rsidRDefault="005B2195">
            <w:pPr>
              <w:spacing w:line="360" w:lineRule="auto"/>
              <w:jc w:val="center"/>
              <w:rPr>
                <w:rFonts w:eastAsia="等线"/>
                <w:bCs/>
              </w:rPr>
            </w:pPr>
            <w:r>
              <w:rPr>
                <w:rFonts w:eastAsia="等线"/>
                <w:bCs/>
              </w:rPr>
              <w:t>4.30E+09</w:t>
            </w:r>
          </w:p>
        </w:tc>
        <w:tc>
          <w:tcPr>
            <w:tcW w:w="1587" w:type="dxa"/>
            <w:tcBorders>
              <w:top w:val="nil"/>
              <w:left w:val="nil"/>
              <w:bottom w:val="nil"/>
              <w:right w:val="nil"/>
            </w:tcBorders>
            <w:noWrap/>
            <w:vAlign w:val="center"/>
            <w:hideMark/>
          </w:tcPr>
          <w:p w14:paraId="1C1D30E6" w14:textId="7C7D0CFD"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26E9AC0A" w14:textId="77777777" w:rsidR="005B2195" w:rsidRDefault="005B2195">
            <w:pPr>
              <w:spacing w:line="360" w:lineRule="auto"/>
              <w:jc w:val="center"/>
              <w:rPr>
                <w:rFonts w:eastAsia="等线"/>
                <w:bCs/>
              </w:rPr>
            </w:pPr>
            <w:r>
              <w:rPr>
                <w:rFonts w:eastAsia="等线"/>
                <w:bCs/>
              </w:rPr>
              <w:t>[2]</w:t>
            </w:r>
          </w:p>
        </w:tc>
      </w:tr>
      <w:tr w:rsidR="00151F95" w14:paraId="002402D0" w14:textId="77777777">
        <w:trPr>
          <w:trHeight w:val="288"/>
        </w:trPr>
        <w:tc>
          <w:tcPr>
            <w:tcW w:w="576" w:type="dxa"/>
            <w:tcBorders>
              <w:top w:val="nil"/>
              <w:left w:val="nil"/>
              <w:bottom w:val="nil"/>
              <w:right w:val="nil"/>
            </w:tcBorders>
            <w:noWrap/>
            <w:vAlign w:val="center"/>
            <w:hideMark/>
          </w:tcPr>
          <w:p w14:paraId="761C1355" w14:textId="77777777" w:rsidR="005B2195" w:rsidRDefault="005B2195">
            <w:pPr>
              <w:spacing w:line="360" w:lineRule="auto"/>
              <w:jc w:val="center"/>
              <w:rPr>
                <w:rFonts w:eastAsia="等线"/>
                <w:bCs/>
              </w:rPr>
            </w:pPr>
            <w:r>
              <w:rPr>
                <w:rFonts w:eastAsia="等线"/>
                <w:bCs/>
              </w:rPr>
              <w:t>34</w:t>
            </w:r>
          </w:p>
        </w:tc>
        <w:tc>
          <w:tcPr>
            <w:tcW w:w="3607" w:type="dxa"/>
            <w:tcBorders>
              <w:top w:val="nil"/>
              <w:left w:val="nil"/>
              <w:bottom w:val="nil"/>
              <w:right w:val="nil"/>
            </w:tcBorders>
            <w:noWrap/>
            <w:vAlign w:val="center"/>
            <w:hideMark/>
          </w:tcPr>
          <w:p w14:paraId="2E1EA0C9" w14:textId="77777777" w:rsidR="005B2195" w:rsidRDefault="005B2195">
            <w:pPr>
              <w:spacing w:line="360" w:lineRule="auto"/>
              <w:rPr>
                <w:rFonts w:eastAsia="等线"/>
                <w:bCs/>
              </w:rPr>
            </w:pPr>
            <w:r>
              <w:rPr>
                <w:rFonts w:eastAsia="等线"/>
                <w:bCs/>
              </w:rPr>
              <w:t>ClOH•⁻ → Cl⁻ + HO•</w:t>
            </w:r>
          </w:p>
        </w:tc>
        <w:tc>
          <w:tcPr>
            <w:tcW w:w="1176" w:type="dxa"/>
            <w:tcBorders>
              <w:top w:val="nil"/>
              <w:left w:val="nil"/>
              <w:bottom w:val="nil"/>
              <w:right w:val="nil"/>
            </w:tcBorders>
            <w:noWrap/>
            <w:vAlign w:val="center"/>
            <w:hideMark/>
          </w:tcPr>
          <w:p w14:paraId="680B1110" w14:textId="77777777" w:rsidR="005B2195" w:rsidRDefault="005B2195">
            <w:pPr>
              <w:spacing w:line="360" w:lineRule="auto"/>
              <w:jc w:val="center"/>
              <w:rPr>
                <w:rFonts w:eastAsia="等线"/>
                <w:bCs/>
              </w:rPr>
            </w:pPr>
            <w:r>
              <w:rPr>
                <w:rFonts w:eastAsia="等线"/>
                <w:bCs/>
              </w:rPr>
              <w:t>6.10E+09</w:t>
            </w:r>
          </w:p>
        </w:tc>
        <w:tc>
          <w:tcPr>
            <w:tcW w:w="1587" w:type="dxa"/>
            <w:tcBorders>
              <w:top w:val="nil"/>
              <w:left w:val="nil"/>
              <w:bottom w:val="nil"/>
              <w:right w:val="nil"/>
            </w:tcBorders>
            <w:noWrap/>
            <w:vAlign w:val="center"/>
            <w:hideMark/>
          </w:tcPr>
          <w:p w14:paraId="0B9A8F0C" w14:textId="101A0F7E" w:rsidR="005B2195" w:rsidRDefault="005B2195">
            <w:pPr>
              <w:spacing w:line="360" w:lineRule="auto"/>
              <w:jc w:val="center"/>
              <w:rPr>
                <w:rFonts w:eastAsia="等线"/>
                <w:bCs/>
              </w:rPr>
            </w:pPr>
            <w:r>
              <w:rPr>
                <w:rFonts w:eastAsia="等线"/>
                <w:bCs/>
              </w:rPr>
              <w:t>s</w:t>
            </w:r>
            <w:r>
              <w:rPr>
                <w:rFonts w:eastAsia="等线" w:hint="eastAsia"/>
                <w:bCs/>
                <w:vertAlign w:val="superscript"/>
              </w:rPr>
              <w:t>-1</w:t>
            </w:r>
          </w:p>
        </w:tc>
        <w:tc>
          <w:tcPr>
            <w:tcW w:w="1238" w:type="dxa"/>
            <w:tcBorders>
              <w:top w:val="nil"/>
              <w:left w:val="nil"/>
              <w:bottom w:val="nil"/>
              <w:right w:val="nil"/>
            </w:tcBorders>
            <w:noWrap/>
            <w:vAlign w:val="center"/>
            <w:hideMark/>
          </w:tcPr>
          <w:p w14:paraId="436E78FB" w14:textId="77777777" w:rsidR="005B2195" w:rsidRDefault="005B2195">
            <w:pPr>
              <w:spacing w:line="360" w:lineRule="auto"/>
              <w:jc w:val="center"/>
              <w:rPr>
                <w:rFonts w:eastAsia="等线"/>
                <w:bCs/>
              </w:rPr>
            </w:pPr>
            <w:r>
              <w:rPr>
                <w:rFonts w:eastAsia="等线"/>
                <w:bCs/>
              </w:rPr>
              <w:t>[2]</w:t>
            </w:r>
          </w:p>
        </w:tc>
      </w:tr>
      <w:tr w:rsidR="00151F95" w14:paraId="0C66F63A" w14:textId="77777777">
        <w:trPr>
          <w:trHeight w:val="288"/>
        </w:trPr>
        <w:tc>
          <w:tcPr>
            <w:tcW w:w="576" w:type="dxa"/>
            <w:tcBorders>
              <w:top w:val="nil"/>
              <w:left w:val="nil"/>
              <w:bottom w:val="nil"/>
              <w:right w:val="nil"/>
            </w:tcBorders>
            <w:noWrap/>
            <w:vAlign w:val="center"/>
            <w:hideMark/>
          </w:tcPr>
          <w:p w14:paraId="008C9FF0" w14:textId="77777777" w:rsidR="005B2195" w:rsidRDefault="005B2195">
            <w:pPr>
              <w:spacing w:line="360" w:lineRule="auto"/>
              <w:jc w:val="center"/>
              <w:rPr>
                <w:rFonts w:eastAsia="等线"/>
                <w:bCs/>
              </w:rPr>
            </w:pPr>
            <w:r>
              <w:rPr>
                <w:rFonts w:eastAsia="等线"/>
                <w:bCs/>
              </w:rPr>
              <w:t>35</w:t>
            </w:r>
          </w:p>
        </w:tc>
        <w:tc>
          <w:tcPr>
            <w:tcW w:w="3607" w:type="dxa"/>
            <w:tcBorders>
              <w:top w:val="nil"/>
              <w:left w:val="nil"/>
              <w:bottom w:val="nil"/>
              <w:right w:val="nil"/>
            </w:tcBorders>
            <w:noWrap/>
            <w:vAlign w:val="center"/>
            <w:hideMark/>
          </w:tcPr>
          <w:p w14:paraId="2DE05A69" w14:textId="77777777" w:rsidR="005B2195" w:rsidRDefault="005B2195">
            <w:pPr>
              <w:spacing w:line="360" w:lineRule="auto"/>
              <w:rPr>
                <w:rFonts w:eastAsia="等线"/>
                <w:bCs/>
              </w:rPr>
            </w:pPr>
            <w:r>
              <w:rPr>
                <w:rFonts w:eastAsia="等线"/>
                <w:bCs/>
              </w:rPr>
              <w:t>ClOH•⁻ + H⁺ → Cl•</w:t>
            </w:r>
          </w:p>
        </w:tc>
        <w:tc>
          <w:tcPr>
            <w:tcW w:w="1176" w:type="dxa"/>
            <w:tcBorders>
              <w:top w:val="nil"/>
              <w:left w:val="nil"/>
              <w:bottom w:val="nil"/>
              <w:right w:val="nil"/>
            </w:tcBorders>
            <w:noWrap/>
            <w:vAlign w:val="center"/>
            <w:hideMark/>
          </w:tcPr>
          <w:p w14:paraId="12F9340B" w14:textId="77777777" w:rsidR="005B2195" w:rsidRDefault="005B2195">
            <w:pPr>
              <w:spacing w:line="360" w:lineRule="auto"/>
              <w:jc w:val="center"/>
              <w:rPr>
                <w:rFonts w:eastAsia="等线"/>
                <w:bCs/>
              </w:rPr>
            </w:pPr>
            <w:r>
              <w:rPr>
                <w:rFonts w:eastAsia="等线"/>
                <w:bCs/>
              </w:rPr>
              <w:t>2.10E+10</w:t>
            </w:r>
          </w:p>
        </w:tc>
        <w:tc>
          <w:tcPr>
            <w:tcW w:w="1587" w:type="dxa"/>
            <w:tcBorders>
              <w:top w:val="nil"/>
              <w:left w:val="nil"/>
              <w:bottom w:val="nil"/>
              <w:right w:val="nil"/>
            </w:tcBorders>
            <w:noWrap/>
            <w:vAlign w:val="center"/>
            <w:hideMark/>
          </w:tcPr>
          <w:p w14:paraId="7D4E4423" w14:textId="52D10314"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3E98F11F" w14:textId="77777777" w:rsidR="005B2195" w:rsidRDefault="005B2195">
            <w:pPr>
              <w:spacing w:line="360" w:lineRule="auto"/>
              <w:jc w:val="center"/>
              <w:rPr>
                <w:rFonts w:eastAsia="等线"/>
                <w:bCs/>
              </w:rPr>
            </w:pPr>
            <w:r>
              <w:rPr>
                <w:rFonts w:eastAsia="等线"/>
                <w:bCs/>
              </w:rPr>
              <w:t>[2]</w:t>
            </w:r>
          </w:p>
        </w:tc>
      </w:tr>
      <w:tr w:rsidR="00151F95" w14:paraId="398F29AF" w14:textId="77777777">
        <w:trPr>
          <w:trHeight w:val="288"/>
        </w:trPr>
        <w:tc>
          <w:tcPr>
            <w:tcW w:w="576" w:type="dxa"/>
            <w:tcBorders>
              <w:top w:val="nil"/>
              <w:left w:val="nil"/>
              <w:bottom w:val="nil"/>
              <w:right w:val="nil"/>
            </w:tcBorders>
            <w:noWrap/>
            <w:vAlign w:val="center"/>
            <w:hideMark/>
          </w:tcPr>
          <w:p w14:paraId="6500B8E1" w14:textId="77777777" w:rsidR="005B2195" w:rsidRDefault="005B2195">
            <w:pPr>
              <w:spacing w:line="360" w:lineRule="auto"/>
              <w:jc w:val="center"/>
              <w:rPr>
                <w:rFonts w:eastAsia="等线"/>
                <w:bCs/>
              </w:rPr>
            </w:pPr>
            <w:r>
              <w:rPr>
                <w:rFonts w:eastAsia="等线"/>
                <w:bCs/>
              </w:rPr>
              <w:t>36</w:t>
            </w:r>
          </w:p>
        </w:tc>
        <w:tc>
          <w:tcPr>
            <w:tcW w:w="3607" w:type="dxa"/>
            <w:tcBorders>
              <w:top w:val="nil"/>
              <w:left w:val="nil"/>
              <w:bottom w:val="nil"/>
              <w:right w:val="nil"/>
            </w:tcBorders>
            <w:noWrap/>
            <w:vAlign w:val="center"/>
            <w:hideMark/>
          </w:tcPr>
          <w:p w14:paraId="67C17736" w14:textId="77777777" w:rsidR="005B2195" w:rsidRDefault="005B2195">
            <w:pPr>
              <w:spacing w:line="360" w:lineRule="auto"/>
              <w:rPr>
                <w:rFonts w:eastAsia="等线"/>
                <w:bCs/>
              </w:rPr>
            </w:pPr>
            <w:r>
              <w:rPr>
                <w:rFonts w:eastAsia="等线"/>
                <w:bCs/>
              </w:rPr>
              <w:t>Cl• → ClOH•⁻ + H⁺</w:t>
            </w:r>
          </w:p>
        </w:tc>
        <w:tc>
          <w:tcPr>
            <w:tcW w:w="1176" w:type="dxa"/>
            <w:tcBorders>
              <w:top w:val="nil"/>
              <w:left w:val="nil"/>
              <w:bottom w:val="nil"/>
              <w:right w:val="nil"/>
            </w:tcBorders>
            <w:noWrap/>
            <w:vAlign w:val="center"/>
            <w:hideMark/>
          </w:tcPr>
          <w:p w14:paraId="04074CE7" w14:textId="77777777" w:rsidR="005B2195" w:rsidRDefault="005B2195">
            <w:pPr>
              <w:spacing w:line="360" w:lineRule="auto"/>
              <w:jc w:val="center"/>
              <w:rPr>
                <w:rFonts w:eastAsia="等线"/>
                <w:bCs/>
              </w:rPr>
            </w:pPr>
            <w:r>
              <w:rPr>
                <w:rFonts w:eastAsia="等线"/>
                <w:bCs/>
              </w:rPr>
              <w:t>2.50E+05</w:t>
            </w:r>
          </w:p>
        </w:tc>
        <w:tc>
          <w:tcPr>
            <w:tcW w:w="1587" w:type="dxa"/>
            <w:tcBorders>
              <w:top w:val="nil"/>
              <w:left w:val="nil"/>
              <w:bottom w:val="nil"/>
              <w:right w:val="nil"/>
            </w:tcBorders>
            <w:noWrap/>
            <w:vAlign w:val="center"/>
            <w:hideMark/>
          </w:tcPr>
          <w:p w14:paraId="271DFE2E" w14:textId="5DD0BCAB" w:rsidR="005B2195" w:rsidRDefault="005B2195">
            <w:pPr>
              <w:spacing w:line="360" w:lineRule="auto"/>
              <w:jc w:val="center"/>
              <w:rPr>
                <w:rFonts w:eastAsia="等线"/>
                <w:bCs/>
              </w:rPr>
            </w:pPr>
            <w:r>
              <w:rPr>
                <w:rFonts w:eastAsia="等线"/>
                <w:bCs/>
              </w:rPr>
              <w:t>s</w:t>
            </w:r>
            <w:r>
              <w:rPr>
                <w:rFonts w:eastAsia="等线" w:hint="eastAsia"/>
                <w:bCs/>
                <w:vertAlign w:val="superscript"/>
              </w:rPr>
              <w:t>-1</w:t>
            </w:r>
          </w:p>
        </w:tc>
        <w:tc>
          <w:tcPr>
            <w:tcW w:w="1238" w:type="dxa"/>
            <w:tcBorders>
              <w:top w:val="nil"/>
              <w:left w:val="nil"/>
              <w:bottom w:val="nil"/>
              <w:right w:val="nil"/>
            </w:tcBorders>
            <w:noWrap/>
            <w:vAlign w:val="center"/>
            <w:hideMark/>
          </w:tcPr>
          <w:p w14:paraId="44ACF065" w14:textId="77777777" w:rsidR="005B2195" w:rsidRDefault="005B2195">
            <w:pPr>
              <w:spacing w:line="360" w:lineRule="auto"/>
              <w:jc w:val="center"/>
              <w:rPr>
                <w:rFonts w:eastAsia="等线"/>
                <w:bCs/>
              </w:rPr>
            </w:pPr>
            <w:r>
              <w:rPr>
                <w:rFonts w:eastAsia="等线"/>
                <w:bCs/>
              </w:rPr>
              <w:t>[2]</w:t>
            </w:r>
          </w:p>
        </w:tc>
      </w:tr>
      <w:tr w:rsidR="00151F95" w14:paraId="5C905BA8" w14:textId="77777777">
        <w:trPr>
          <w:trHeight w:val="288"/>
        </w:trPr>
        <w:tc>
          <w:tcPr>
            <w:tcW w:w="576" w:type="dxa"/>
            <w:tcBorders>
              <w:top w:val="nil"/>
              <w:left w:val="nil"/>
              <w:bottom w:val="nil"/>
              <w:right w:val="nil"/>
            </w:tcBorders>
            <w:noWrap/>
            <w:vAlign w:val="center"/>
            <w:hideMark/>
          </w:tcPr>
          <w:p w14:paraId="443EF3FE" w14:textId="77777777" w:rsidR="005B2195" w:rsidRDefault="005B2195">
            <w:pPr>
              <w:spacing w:line="360" w:lineRule="auto"/>
              <w:jc w:val="center"/>
              <w:rPr>
                <w:rFonts w:eastAsia="等线"/>
                <w:bCs/>
              </w:rPr>
            </w:pPr>
            <w:r>
              <w:rPr>
                <w:rFonts w:eastAsia="等线"/>
                <w:bCs/>
              </w:rPr>
              <w:t>37</w:t>
            </w:r>
          </w:p>
        </w:tc>
        <w:tc>
          <w:tcPr>
            <w:tcW w:w="3607" w:type="dxa"/>
            <w:tcBorders>
              <w:top w:val="nil"/>
              <w:left w:val="nil"/>
              <w:bottom w:val="nil"/>
              <w:right w:val="nil"/>
            </w:tcBorders>
            <w:noWrap/>
            <w:vAlign w:val="center"/>
            <w:hideMark/>
          </w:tcPr>
          <w:p w14:paraId="3E2333CF" w14:textId="77777777" w:rsidR="005B2195" w:rsidRDefault="005B2195">
            <w:pPr>
              <w:spacing w:line="360" w:lineRule="auto"/>
              <w:rPr>
                <w:rFonts w:eastAsia="等线"/>
                <w:bCs/>
              </w:rPr>
            </w:pPr>
            <w:r>
              <w:rPr>
                <w:rFonts w:eastAsia="等线"/>
                <w:bCs/>
              </w:rPr>
              <w:t>Cl• + OH⁻ → ClOH•⁻</w:t>
            </w:r>
          </w:p>
        </w:tc>
        <w:tc>
          <w:tcPr>
            <w:tcW w:w="1176" w:type="dxa"/>
            <w:tcBorders>
              <w:top w:val="nil"/>
              <w:left w:val="nil"/>
              <w:bottom w:val="nil"/>
              <w:right w:val="nil"/>
            </w:tcBorders>
            <w:noWrap/>
            <w:vAlign w:val="center"/>
            <w:hideMark/>
          </w:tcPr>
          <w:p w14:paraId="6787728D" w14:textId="77777777" w:rsidR="005B2195" w:rsidRDefault="005B2195">
            <w:pPr>
              <w:spacing w:line="360" w:lineRule="auto"/>
              <w:jc w:val="center"/>
              <w:rPr>
                <w:rFonts w:eastAsia="等线"/>
                <w:bCs/>
              </w:rPr>
            </w:pPr>
            <w:r>
              <w:rPr>
                <w:rFonts w:eastAsia="等线"/>
                <w:bCs/>
              </w:rPr>
              <w:t>1.80E+10</w:t>
            </w:r>
          </w:p>
        </w:tc>
        <w:tc>
          <w:tcPr>
            <w:tcW w:w="1587" w:type="dxa"/>
            <w:tcBorders>
              <w:top w:val="nil"/>
              <w:left w:val="nil"/>
              <w:bottom w:val="nil"/>
              <w:right w:val="nil"/>
            </w:tcBorders>
            <w:noWrap/>
            <w:vAlign w:val="center"/>
            <w:hideMark/>
          </w:tcPr>
          <w:p w14:paraId="524269B5" w14:textId="2BE2C6DC"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58DE2077" w14:textId="77777777" w:rsidR="005B2195" w:rsidRDefault="005B2195">
            <w:pPr>
              <w:spacing w:line="360" w:lineRule="auto"/>
              <w:jc w:val="center"/>
              <w:rPr>
                <w:rFonts w:eastAsia="等线"/>
                <w:bCs/>
              </w:rPr>
            </w:pPr>
            <w:r>
              <w:rPr>
                <w:rFonts w:eastAsia="等线"/>
                <w:bCs/>
              </w:rPr>
              <w:t>[2]</w:t>
            </w:r>
          </w:p>
        </w:tc>
      </w:tr>
      <w:tr w:rsidR="00151F95" w14:paraId="28217AF4" w14:textId="77777777">
        <w:trPr>
          <w:trHeight w:val="288"/>
        </w:trPr>
        <w:tc>
          <w:tcPr>
            <w:tcW w:w="576" w:type="dxa"/>
            <w:tcBorders>
              <w:top w:val="nil"/>
              <w:left w:val="nil"/>
              <w:bottom w:val="nil"/>
              <w:right w:val="nil"/>
            </w:tcBorders>
            <w:noWrap/>
            <w:vAlign w:val="center"/>
            <w:hideMark/>
          </w:tcPr>
          <w:p w14:paraId="2919217C" w14:textId="77777777" w:rsidR="005B2195" w:rsidRDefault="005B2195">
            <w:pPr>
              <w:spacing w:line="360" w:lineRule="auto"/>
              <w:jc w:val="center"/>
              <w:rPr>
                <w:rFonts w:eastAsia="等线"/>
                <w:bCs/>
              </w:rPr>
            </w:pPr>
            <w:r>
              <w:rPr>
                <w:rFonts w:eastAsia="等线"/>
                <w:bCs/>
              </w:rPr>
              <w:t>38</w:t>
            </w:r>
          </w:p>
        </w:tc>
        <w:tc>
          <w:tcPr>
            <w:tcW w:w="3607" w:type="dxa"/>
            <w:tcBorders>
              <w:top w:val="nil"/>
              <w:left w:val="nil"/>
              <w:bottom w:val="nil"/>
              <w:right w:val="nil"/>
            </w:tcBorders>
            <w:noWrap/>
            <w:vAlign w:val="center"/>
            <w:hideMark/>
          </w:tcPr>
          <w:p w14:paraId="442669A3" w14:textId="77777777" w:rsidR="005B2195" w:rsidRDefault="005B2195">
            <w:pPr>
              <w:spacing w:line="360" w:lineRule="auto"/>
              <w:rPr>
                <w:rFonts w:eastAsia="等线"/>
                <w:bCs/>
              </w:rPr>
            </w:pPr>
            <w:r>
              <w:rPr>
                <w:rFonts w:eastAsia="等线"/>
                <w:bCs/>
              </w:rPr>
              <w:t>Cl• + Cl⁻ → Cl₂•⁻</w:t>
            </w:r>
          </w:p>
        </w:tc>
        <w:tc>
          <w:tcPr>
            <w:tcW w:w="1176" w:type="dxa"/>
            <w:tcBorders>
              <w:top w:val="nil"/>
              <w:left w:val="nil"/>
              <w:bottom w:val="nil"/>
              <w:right w:val="nil"/>
            </w:tcBorders>
            <w:noWrap/>
            <w:vAlign w:val="center"/>
            <w:hideMark/>
          </w:tcPr>
          <w:p w14:paraId="10AF7905" w14:textId="77777777" w:rsidR="005B2195" w:rsidRDefault="005B2195">
            <w:pPr>
              <w:spacing w:line="360" w:lineRule="auto"/>
              <w:jc w:val="center"/>
              <w:rPr>
                <w:rFonts w:eastAsia="等线"/>
                <w:bCs/>
              </w:rPr>
            </w:pPr>
            <w:r>
              <w:rPr>
                <w:rFonts w:eastAsia="等线"/>
                <w:bCs/>
              </w:rPr>
              <w:t>8.50E+09</w:t>
            </w:r>
          </w:p>
        </w:tc>
        <w:tc>
          <w:tcPr>
            <w:tcW w:w="1587" w:type="dxa"/>
            <w:tcBorders>
              <w:top w:val="nil"/>
              <w:left w:val="nil"/>
              <w:bottom w:val="nil"/>
              <w:right w:val="nil"/>
            </w:tcBorders>
            <w:noWrap/>
            <w:vAlign w:val="center"/>
            <w:hideMark/>
          </w:tcPr>
          <w:p w14:paraId="36C27063" w14:textId="35F3BE7D"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5C5E48F3" w14:textId="77777777" w:rsidR="005B2195" w:rsidRDefault="005B2195">
            <w:pPr>
              <w:spacing w:line="360" w:lineRule="auto"/>
              <w:jc w:val="center"/>
              <w:rPr>
                <w:rFonts w:eastAsia="等线"/>
                <w:bCs/>
              </w:rPr>
            </w:pPr>
            <w:r>
              <w:rPr>
                <w:rFonts w:eastAsia="等线"/>
                <w:bCs/>
              </w:rPr>
              <w:t>[2]</w:t>
            </w:r>
          </w:p>
        </w:tc>
      </w:tr>
      <w:tr w:rsidR="00151F95" w14:paraId="049195C3" w14:textId="77777777">
        <w:trPr>
          <w:trHeight w:val="288"/>
        </w:trPr>
        <w:tc>
          <w:tcPr>
            <w:tcW w:w="576" w:type="dxa"/>
            <w:tcBorders>
              <w:top w:val="nil"/>
              <w:left w:val="nil"/>
              <w:bottom w:val="nil"/>
              <w:right w:val="nil"/>
            </w:tcBorders>
            <w:noWrap/>
            <w:vAlign w:val="center"/>
            <w:hideMark/>
          </w:tcPr>
          <w:p w14:paraId="2776B2F7" w14:textId="77777777" w:rsidR="005B2195" w:rsidRDefault="005B2195">
            <w:pPr>
              <w:spacing w:line="360" w:lineRule="auto"/>
              <w:jc w:val="center"/>
              <w:rPr>
                <w:rFonts w:eastAsia="等线"/>
                <w:bCs/>
              </w:rPr>
            </w:pPr>
            <w:r>
              <w:rPr>
                <w:rFonts w:eastAsia="等线"/>
                <w:bCs/>
              </w:rPr>
              <w:t>39</w:t>
            </w:r>
          </w:p>
        </w:tc>
        <w:tc>
          <w:tcPr>
            <w:tcW w:w="3607" w:type="dxa"/>
            <w:tcBorders>
              <w:top w:val="nil"/>
              <w:left w:val="nil"/>
              <w:bottom w:val="nil"/>
              <w:right w:val="nil"/>
            </w:tcBorders>
            <w:noWrap/>
            <w:vAlign w:val="center"/>
            <w:hideMark/>
          </w:tcPr>
          <w:p w14:paraId="0FBC7CC8" w14:textId="77777777" w:rsidR="005B2195" w:rsidRDefault="005B2195">
            <w:pPr>
              <w:spacing w:line="360" w:lineRule="auto"/>
              <w:rPr>
                <w:rFonts w:eastAsia="等线"/>
                <w:bCs/>
              </w:rPr>
            </w:pPr>
            <w:r>
              <w:rPr>
                <w:rFonts w:eastAsia="等线"/>
                <w:bCs/>
              </w:rPr>
              <w:t>Cl₂•⁻ → Cl• + Cl⁻</w:t>
            </w:r>
          </w:p>
        </w:tc>
        <w:tc>
          <w:tcPr>
            <w:tcW w:w="1176" w:type="dxa"/>
            <w:tcBorders>
              <w:top w:val="nil"/>
              <w:left w:val="nil"/>
              <w:bottom w:val="nil"/>
              <w:right w:val="nil"/>
            </w:tcBorders>
            <w:noWrap/>
            <w:vAlign w:val="center"/>
            <w:hideMark/>
          </w:tcPr>
          <w:p w14:paraId="4D0BD055" w14:textId="77777777" w:rsidR="005B2195" w:rsidRDefault="005B2195">
            <w:pPr>
              <w:spacing w:line="360" w:lineRule="auto"/>
              <w:jc w:val="center"/>
              <w:rPr>
                <w:rFonts w:eastAsia="等线"/>
                <w:bCs/>
              </w:rPr>
            </w:pPr>
            <w:r>
              <w:rPr>
                <w:rFonts w:eastAsia="等线"/>
                <w:bCs/>
              </w:rPr>
              <w:t>6.00E+04</w:t>
            </w:r>
          </w:p>
        </w:tc>
        <w:tc>
          <w:tcPr>
            <w:tcW w:w="1587" w:type="dxa"/>
            <w:tcBorders>
              <w:top w:val="nil"/>
              <w:left w:val="nil"/>
              <w:bottom w:val="nil"/>
              <w:right w:val="nil"/>
            </w:tcBorders>
            <w:noWrap/>
            <w:vAlign w:val="center"/>
            <w:hideMark/>
          </w:tcPr>
          <w:p w14:paraId="59443840" w14:textId="35990BD7" w:rsidR="005B2195" w:rsidRDefault="005B2195">
            <w:pPr>
              <w:spacing w:line="360" w:lineRule="auto"/>
              <w:jc w:val="center"/>
              <w:rPr>
                <w:rFonts w:eastAsia="等线"/>
                <w:bCs/>
              </w:rPr>
            </w:pPr>
            <w:r>
              <w:rPr>
                <w:rFonts w:eastAsia="等线"/>
                <w:bCs/>
              </w:rPr>
              <w:t>s</w:t>
            </w:r>
            <w:r>
              <w:rPr>
                <w:rFonts w:eastAsia="等线" w:hint="eastAsia"/>
                <w:bCs/>
                <w:vertAlign w:val="superscript"/>
              </w:rPr>
              <w:t>-1</w:t>
            </w:r>
          </w:p>
        </w:tc>
        <w:tc>
          <w:tcPr>
            <w:tcW w:w="1238" w:type="dxa"/>
            <w:tcBorders>
              <w:top w:val="nil"/>
              <w:left w:val="nil"/>
              <w:bottom w:val="nil"/>
              <w:right w:val="nil"/>
            </w:tcBorders>
            <w:noWrap/>
            <w:vAlign w:val="center"/>
            <w:hideMark/>
          </w:tcPr>
          <w:p w14:paraId="292ED441" w14:textId="77777777" w:rsidR="005B2195" w:rsidRDefault="005B2195">
            <w:pPr>
              <w:spacing w:line="360" w:lineRule="auto"/>
              <w:jc w:val="center"/>
              <w:rPr>
                <w:rFonts w:eastAsia="等线"/>
                <w:bCs/>
              </w:rPr>
            </w:pPr>
            <w:r>
              <w:rPr>
                <w:rFonts w:eastAsia="等线"/>
                <w:bCs/>
              </w:rPr>
              <w:t>[2]</w:t>
            </w:r>
          </w:p>
        </w:tc>
      </w:tr>
      <w:tr w:rsidR="00151F95" w14:paraId="15746AD7" w14:textId="77777777">
        <w:trPr>
          <w:trHeight w:val="288"/>
        </w:trPr>
        <w:tc>
          <w:tcPr>
            <w:tcW w:w="576" w:type="dxa"/>
            <w:tcBorders>
              <w:top w:val="nil"/>
              <w:left w:val="nil"/>
              <w:bottom w:val="nil"/>
              <w:right w:val="nil"/>
            </w:tcBorders>
            <w:noWrap/>
            <w:vAlign w:val="center"/>
            <w:hideMark/>
          </w:tcPr>
          <w:p w14:paraId="602B0CA4" w14:textId="77777777" w:rsidR="005B2195" w:rsidRDefault="005B2195">
            <w:pPr>
              <w:spacing w:line="360" w:lineRule="auto"/>
              <w:jc w:val="center"/>
              <w:rPr>
                <w:rFonts w:eastAsia="等线"/>
                <w:bCs/>
              </w:rPr>
            </w:pPr>
            <w:r>
              <w:rPr>
                <w:rFonts w:eastAsia="等线"/>
                <w:bCs/>
              </w:rPr>
              <w:t>40</w:t>
            </w:r>
          </w:p>
        </w:tc>
        <w:tc>
          <w:tcPr>
            <w:tcW w:w="3607" w:type="dxa"/>
            <w:tcBorders>
              <w:top w:val="nil"/>
              <w:left w:val="nil"/>
              <w:bottom w:val="nil"/>
              <w:right w:val="nil"/>
            </w:tcBorders>
            <w:noWrap/>
            <w:vAlign w:val="center"/>
            <w:hideMark/>
          </w:tcPr>
          <w:p w14:paraId="6E90CF42" w14:textId="77777777" w:rsidR="005B2195" w:rsidRDefault="005B2195">
            <w:pPr>
              <w:spacing w:line="360" w:lineRule="auto"/>
              <w:rPr>
                <w:rFonts w:eastAsia="等线"/>
                <w:bCs/>
              </w:rPr>
            </w:pPr>
            <w:r>
              <w:rPr>
                <w:rFonts w:eastAsia="等线"/>
                <w:bCs/>
              </w:rPr>
              <w:t>Cl₂•⁻ + OH⁻ → ClOH•⁻ + Cl⁻</w:t>
            </w:r>
          </w:p>
        </w:tc>
        <w:tc>
          <w:tcPr>
            <w:tcW w:w="1176" w:type="dxa"/>
            <w:tcBorders>
              <w:top w:val="nil"/>
              <w:left w:val="nil"/>
              <w:bottom w:val="nil"/>
              <w:right w:val="nil"/>
            </w:tcBorders>
            <w:noWrap/>
            <w:vAlign w:val="center"/>
            <w:hideMark/>
          </w:tcPr>
          <w:p w14:paraId="446C1575" w14:textId="77777777" w:rsidR="005B2195" w:rsidRDefault="005B2195">
            <w:pPr>
              <w:spacing w:line="360" w:lineRule="auto"/>
              <w:jc w:val="center"/>
              <w:rPr>
                <w:rFonts w:eastAsia="等线"/>
                <w:bCs/>
              </w:rPr>
            </w:pPr>
            <w:r>
              <w:rPr>
                <w:rFonts w:eastAsia="等线"/>
                <w:bCs/>
              </w:rPr>
              <w:t>4.50E+07</w:t>
            </w:r>
          </w:p>
        </w:tc>
        <w:tc>
          <w:tcPr>
            <w:tcW w:w="1587" w:type="dxa"/>
            <w:tcBorders>
              <w:top w:val="nil"/>
              <w:left w:val="nil"/>
              <w:bottom w:val="nil"/>
              <w:right w:val="nil"/>
            </w:tcBorders>
            <w:noWrap/>
            <w:vAlign w:val="center"/>
            <w:hideMark/>
          </w:tcPr>
          <w:p w14:paraId="017FF45D" w14:textId="4B67FEF6"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24CE3282" w14:textId="77777777" w:rsidR="005B2195" w:rsidRDefault="005B2195">
            <w:pPr>
              <w:spacing w:line="360" w:lineRule="auto"/>
              <w:jc w:val="center"/>
              <w:rPr>
                <w:rFonts w:eastAsia="等线"/>
                <w:bCs/>
              </w:rPr>
            </w:pPr>
            <w:r>
              <w:rPr>
                <w:rFonts w:eastAsia="等线"/>
                <w:bCs/>
              </w:rPr>
              <w:t>[2]</w:t>
            </w:r>
          </w:p>
        </w:tc>
      </w:tr>
      <w:tr w:rsidR="00151F95" w14:paraId="14B90526" w14:textId="77777777">
        <w:trPr>
          <w:trHeight w:val="288"/>
        </w:trPr>
        <w:tc>
          <w:tcPr>
            <w:tcW w:w="576" w:type="dxa"/>
            <w:tcBorders>
              <w:top w:val="nil"/>
              <w:left w:val="nil"/>
              <w:bottom w:val="nil"/>
              <w:right w:val="nil"/>
            </w:tcBorders>
            <w:noWrap/>
            <w:vAlign w:val="center"/>
            <w:hideMark/>
          </w:tcPr>
          <w:p w14:paraId="2E336F45" w14:textId="77777777" w:rsidR="005B2195" w:rsidRDefault="005B2195">
            <w:pPr>
              <w:spacing w:line="360" w:lineRule="auto"/>
              <w:jc w:val="center"/>
              <w:rPr>
                <w:rFonts w:eastAsia="等线"/>
                <w:bCs/>
              </w:rPr>
            </w:pPr>
            <w:r>
              <w:rPr>
                <w:rFonts w:eastAsia="等线"/>
                <w:bCs/>
              </w:rPr>
              <w:t>41</w:t>
            </w:r>
          </w:p>
        </w:tc>
        <w:tc>
          <w:tcPr>
            <w:tcW w:w="3607" w:type="dxa"/>
            <w:tcBorders>
              <w:top w:val="nil"/>
              <w:left w:val="nil"/>
              <w:bottom w:val="nil"/>
              <w:right w:val="nil"/>
            </w:tcBorders>
            <w:noWrap/>
            <w:vAlign w:val="center"/>
            <w:hideMark/>
          </w:tcPr>
          <w:p w14:paraId="06406BE5" w14:textId="77777777" w:rsidR="005B2195" w:rsidRDefault="005B2195">
            <w:pPr>
              <w:spacing w:line="360" w:lineRule="auto"/>
              <w:rPr>
                <w:rFonts w:eastAsia="等线"/>
                <w:bCs/>
              </w:rPr>
            </w:pPr>
            <w:r>
              <w:rPr>
                <w:rFonts w:eastAsia="等线"/>
                <w:bCs/>
              </w:rPr>
              <w:t>Cl• + H₂O₂ → HO₂• + Cl⁻ + H⁺</w:t>
            </w:r>
          </w:p>
        </w:tc>
        <w:tc>
          <w:tcPr>
            <w:tcW w:w="1176" w:type="dxa"/>
            <w:tcBorders>
              <w:top w:val="nil"/>
              <w:left w:val="nil"/>
              <w:bottom w:val="nil"/>
              <w:right w:val="nil"/>
            </w:tcBorders>
            <w:noWrap/>
            <w:vAlign w:val="center"/>
            <w:hideMark/>
          </w:tcPr>
          <w:p w14:paraId="7077E666" w14:textId="77777777" w:rsidR="005B2195" w:rsidRDefault="005B2195">
            <w:pPr>
              <w:spacing w:line="360" w:lineRule="auto"/>
              <w:jc w:val="center"/>
              <w:rPr>
                <w:rFonts w:eastAsia="等线"/>
                <w:bCs/>
              </w:rPr>
            </w:pPr>
            <w:r>
              <w:rPr>
                <w:rFonts w:eastAsia="等线"/>
                <w:bCs/>
              </w:rPr>
              <w:t>2.00E+09</w:t>
            </w:r>
          </w:p>
        </w:tc>
        <w:tc>
          <w:tcPr>
            <w:tcW w:w="1587" w:type="dxa"/>
            <w:tcBorders>
              <w:top w:val="nil"/>
              <w:left w:val="nil"/>
              <w:bottom w:val="nil"/>
              <w:right w:val="nil"/>
            </w:tcBorders>
            <w:noWrap/>
            <w:vAlign w:val="center"/>
            <w:hideMark/>
          </w:tcPr>
          <w:p w14:paraId="42CED413" w14:textId="6FAD049F"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13AAA643" w14:textId="77777777" w:rsidR="005B2195" w:rsidRDefault="005B2195">
            <w:pPr>
              <w:spacing w:line="360" w:lineRule="auto"/>
              <w:jc w:val="center"/>
              <w:rPr>
                <w:rFonts w:eastAsia="等线"/>
                <w:bCs/>
              </w:rPr>
            </w:pPr>
            <w:r>
              <w:rPr>
                <w:rFonts w:eastAsia="等线"/>
                <w:bCs/>
              </w:rPr>
              <w:t>[2]</w:t>
            </w:r>
          </w:p>
        </w:tc>
      </w:tr>
      <w:tr w:rsidR="00151F95" w14:paraId="70DD31E8" w14:textId="77777777">
        <w:trPr>
          <w:trHeight w:val="288"/>
        </w:trPr>
        <w:tc>
          <w:tcPr>
            <w:tcW w:w="576" w:type="dxa"/>
            <w:tcBorders>
              <w:top w:val="nil"/>
              <w:left w:val="nil"/>
              <w:bottom w:val="nil"/>
              <w:right w:val="nil"/>
            </w:tcBorders>
            <w:noWrap/>
            <w:vAlign w:val="center"/>
            <w:hideMark/>
          </w:tcPr>
          <w:p w14:paraId="19074E1C" w14:textId="77777777" w:rsidR="005B2195" w:rsidRDefault="005B2195">
            <w:pPr>
              <w:spacing w:line="360" w:lineRule="auto"/>
              <w:jc w:val="center"/>
              <w:rPr>
                <w:rFonts w:eastAsia="等线"/>
                <w:bCs/>
              </w:rPr>
            </w:pPr>
            <w:r>
              <w:rPr>
                <w:rFonts w:eastAsia="等线"/>
                <w:bCs/>
              </w:rPr>
              <w:t>42</w:t>
            </w:r>
          </w:p>
        </w:tc>
        <w:tc>
          <w:tcPr>
            <w:tcW w:w="3607" w:type="dxa"/>
            <w:tcBorders>
              <w:top w:val="nil"/>
              <w:left w:val="nil"/>
              <w:bottom w:val="nil"/>
              <w:right w:val="nil"/>
            </w:tcBorders>
            <w:noWrap/>
            <w:vAlign w:val="center"/>
            <w:hideMark/>
          </w:tcPr>
          <w:p w14:paraId="484C50B4" w14:textId="77777777" w:rsidR="005B2195" w:rsidRDefault="005B2195">
            <w:pPr>
              <w:spacing w:line="360" w:lineRule="auto"/>
              <w:rPr>
                <w:rFonts w:eastAsia="等线"/>
                <w:bCs/>
              </w:rPr>
            </w:pPr>
            <w:r>
              <w:rPr>
                <w:rFonts w:eastAsia="等线"/>
                <w:bCs/>
              </w:rPr>
              <w:t>Cl₂•⁻ + H₂O₂ → HO₂• + 2Cl⁻ + H⁺</w:t>
            </w:r>
          </w:p>
        </w:tc>
        <w:tc>
          <w:tcPr>
            <w:tcW w:w="1176" w:type="dxa"/>
            <w:tcBorders>
              <w:top w:val="nil"/>
              <w:left w:val="nil"/>
              <w:bottom w:val="nil"/>
              <w:right w:val="nil"/>
            </w:tcBorders>
            <w:noWrap/>
            <w:vAlign w:val="center"/>
            <w:hideMark/>
          </w:tcPr>
          <w:p w14:paraId="32C0DCA3" w14:textId="77777777" w:rsidR="005B2195" w:rsidRDefault="005B2195">
            <w:pPr>
              <w:spacing w:line="360" w:lineRule="auto"/>
              <w:jc w:val="center"/>
              <w:rPr>
                <w:rFonts w:eastAsia="等线"/>
                <w:bCs/>
              </w:rPr>
            </w:pPr>
            <w:r>
              <w:rPr>
                <w:rFonts w:eastAsia="等线"/>
                <w:bCs/>
              </w:rPr>
              <w:t>1.40E+05</w:t>
            </w:r>
          </w:p>
        </w:tc>
        <w:tc>
          <w:tcPr>
            <w:tcW w:w="1587" w:type="dxa"/>
            <w:tcBorders>
              <w:top w:val="nil"/>
              <w:left w:val="nil"/>
              <w:bottom w:val="nil"/>
              <w:right w:val="nil"/>
            </w:tcBorders>
            <w:noWrap/>
            <w:vAlign w:val="center"/>
            <w:hideMark/>
          </w:tcPr>
          <w:p w14:paraId="2BDD2B7D" w14:textId="5B973F1F"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5EDA1ED1" w14:textId="77777777" w:rsidR="005B2195" w:rsidRDefault="005B2195">
            <w:pPr>
              <w:spacing w:line="360" w:lineRule="auto"/>
              <w:jc w:val="center"/>
              <w:rPr>
                <w:rFonts w:eastAsia="等线"/>
                <w:bCs/>
              </w:rPr>
            </w:pPr>
            <w:r>
              <w:rPr>
                <w:rFonts w:eastAsia="等线"/>
                <w:bCs/>
              </w:rPr>
              <w:t>[2]</w:t>
            </w:r>
          </w:p>
        </w:tc>
      </w:tr>
      <w:tr w:rsidR="00151F95" w14:paraId="06602E39" w14:textId="77777777">
        <w:trPr>
          <w:trHeight w:val="288"/>
        </w:trPr>
        <w:tc>
          <w:tcPr>
            <w:tcW w:w="576" w:type="dxa"/>
            <w:tcBorders>
              <w:top w:val="nil"/>
              <w:left w:val="nil"/>
              <w:bottom w:val="nil"/>
              <w:right w:val="nil"/>
            </w:tcBorders>
            <w:noWrap/>
            <w:vAlign w:val="center"/>
            <w:hideMark/>
          </w:tcPr>
          <w:p w14:paraId="70D08664" w14:textId="77777777" w:rsidR="005B2195" w:rsidRDefault="005B2195">
            <w:pPr>
              <w:spacing w:line="360" w:lineRule="auto"/>
              <w:jc w:val="center"/>
              <w:rPr>
                <w:rFonts w:eastAsia="等线"/>
                <w:bCs/>
              </w:rPr>
            </w:pPr>
            <w:r>
              <w:rPr>
                <w:rFonts w:eastAsia="等线"/>
                <w:bCs/>
              </w:rPr>
              <w:t>43</w:t>
            </w:r>
          </w:p>
        </w:tc>
        <w:tc>
          <w:tcPr>
            <w:tcW w:w="3607" w:type="dxa"/>
            <w:tcBorders>
              <w:top w:val="nil"/>
              <w:left w:val="nil"/>
              <w:bottom w:val="nil"/>
              <w:right w:val="nil"/>
            </w:tcBorders>
            <w:noWrap/>
            <w:vAlign w:val="center"/>
            <w:hideMark/>
          </w:tcPr>
          <w:p w14:paraId="0AC0A6F0" w14:textId="77777777" w:rsidR="005B2195" w:rsidRDefault="005B2195">
            <w:pPr>
              <w:spacing w:line="360" w:lineRule="auto"/>
              <w:rPr>
                <w:rFonts w:eastAsia="等线"/>
                <w:bCs/>
              </w:rPr>
            </w:pPr>
            <w:r>
              <w:rPr>
                <w:rFonts w:eastAsia="等线"/>
                <w:bCs/>
              </w:rPr>
              <w:t>HO• + Br⁻ → BrOH•⁻</w:t>
            </w:r>
          </w:p>
        </w:tc>
        <w:tc>
          <w:tcPr>
            <w:tcW w:w="1176" w:type="dxa"/>
            <w:tcBorders>
              <w:top w:val="nil"/>
              <w:left w:val="nil"/>
              <w:bottom w:val="nil"/>
              <w:right w:val="nil"/>
            </w:tcBorders>
            <w:noWrap/>
            <w:vAlign w:val="center"/>
            <w:hideMark/>
          </w:tcPr>
          <w:p w14:paraId="1BD0FB5D" w14:textId="77777777" w:rsidR="005B2195" w:rsidRDefault="005B2195">
            <w:pPr>
              <w:spacing w:line="360" w:lineRule="auto"/>
              <w:jc w:val="center"/>
              <w:rPr>
                <w:rFonts w:eastAsia="等线"/>
                <w:bCs/>
              </w:rPr>
            </w:pPr>
            <w:r>
              <w:rPr>
                <w:rFonts w:eastAsia="等线"/>
                <w:bCs/>
              </w:rPr>
              <w:t>1.10E+10</w:t>
            </w:r>
          </w:p>
        </w:tc>
        <w:tc>
          <w:tcPr>
            <w:tcW w:w="1587" w:type="dxa"/>
            <w:tcBorders>
              <w:top w:val="nil"/>
              <w:left w:val="nil"/>
              <w:bottom w:val="nil"/>
              <w:right w:val="nil"/>
            </w:tcBorders>
            <w:noWrap/>
            <w:vAlign w:val="center"/>
            <w:hideMark/>
          </w:tcPr>
          <w:p w14:paraId="3B47DEC6" w14:textId="545D6FBD"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4F3A306A" w14:textId="77777777" w:rsidR="005B2195" w:rsidRDefault="005B2195">
            <w:pPr>
              <w:spacing w:line="360" w:lineRule="auto"/>
              <w:jc w:val="center"/>
              <w:rPr>
                <w:rFonts w:eastAsia="等线"/>
                <w:bCs/>
              </w:rPr>
            </w:pPr>
            <w:r>
              <w:rPr>
                <w:rFonts w:eastAsia="等线"/>
                <w:bCs/>
              </w:rPr>
              <w:t>[2]</w:t>
            </w:r>
          </w:p>
        </w:tc>
      </w:tr>
      <w:tr w:rsidR="00151F95" w14:paraId="58C9DAB0" w14:textId="77777777">
        <w:trPr>
          <w:trHeight w:val="288"/>
        </w:trPr>
        <w:tc>
          <w:tcPr>
            <w:tcW w:w="576" w:type="dxa"/>
            <w:tcBorders>
              <w:top w:val="nil"/>
              <w:left w:val="nil"/>
              <w:bottom w:val="nil"/>
              <w:right w:val="nil"/>
            </w:tcBorders>
            <w:noWrap/>
            <w:vAlign w:val="center"/>
            <w:hideMark/>
          </w:tcPr>
          <w:p w14:paraId="32DA00C6" w14:textId="77777777" w:rsidR="005B2195" w:rsidRDefault="005B2195">
            <w:pPr>
              <w:spacing w:line="360" w:lineRule="auto"/>
              <w:jc w:val="center"/>
              <w:rPr>
                <w:rFonts w:eastAsia="等线"/>
                <w:bCs/>
              </w:rPr>
            </w:pPr>
            <w:r>
              <w:rPr>
                <w:rFonts w:eastAsia="等线"/>
                <w:bCs/>
              </w:rPr>
              <w:t>44</w:t>
            </w:r>
          </w:p>
        </w:tc>
        <w:tc>
          <w:tcPr>
            <w:tcW w:w="3607" w:type="dxa"/>
            <w:tcBorders>
              <w:top w:val="nil"/>
              <w:left w:val="nil"/>
              <w:bottom w:val="nil"/>
              <w:right w:val="nil"/>
            </w:tcBorders>
            <w:noWrap/>
            <w:vAlign w:val="center"/>
            <w:hideMark/>
          </w:tcPr>
          <w:p w14:paraId="705C6B04" w14:textId="77777777" w:rsidR="005B2195" w:rsidRDefault="005B2195">
            <w:pPr>
              <w:spacing w:line="360" w:lineRule="auto"/>
              <w:rPr>
                <w:rFonts w:eastAsia="等线"/>
                <w:bCs/>
              </w:rPr>
            </w:pPr>
            <w:r>
              <w:rPr>
                <w:rFonts w:eastAsia="等线"/>
                <w:bCs/>
              </w:rPr>
              <w:t>BrOH•⁻ → HO• + Br⁻</w:t>
            </w:r>
          </w:p>
        </w:tc>
        <w:tc>
          <w:tcPr>
            <w:tcW w:w="1176" w:type="dxa"/>
            <w:tcBorders>
              <w:top w:val="nil"/>
              <w:left w:val="nil"/>
              <w:bottom w:val="nil"/>
              <w:right w:val="nil"/>
            </w:tcBorders>
            <w:noWrap/>
            <w:vAlign w:val="center"/>
            <w:hideMark/>
          </w:tcPr>
          <w:p w14:paraId="24827669" w14:textId="77777777" w:rsidR="005B2195" w:rsidRDefault="005B2195">
            <w:pPr>
              <w:spacing w:line="360" w:lineRule="auto"/>
              <w:jc w:val="center"/>
              <w:rPr>
                <w:rFonts w:eastAsia="等线"/>
                <w:bCs/>
              </w:rPr>
            </w:pPr>
            <w:r>
              <w:rPr>
                <w:rFonts w:eastAsia="等线"/>
                <w:bCs/>
              </w:rPr>
              <w:t>3.30E+07</w:t>
            </w:r>
          </w:p>
        </w:tc>
        <w:tc>
          <w:tcPr>
            <w:tcW w:w="1587" w:type="dxa"/>
            <w:tcBorders>
              <w:top w:val="nil"/>
              <w:left w:val="nil"/>
              <w:bottom w:val="nil"/>
              <w:right w:val="nil"/>
            </w:tcBorders>
            <w:noWrap/>
            <w:vAlign w:val="center"/>
            <w:hideMark/>
          </w:tcPr>
          <w:p w14:paraId="3C055AA9" w14:textId="1E090D64" w:rsidR="005B2195" w:rsidRDefault="005B2195">
            <w:pPr>
              <w:spacing w:line="360" w:lineRule="auto"/>
              <w:jc w:val="center"/>
              <w:rPr>
                <w:rFonts w:eastAsia="等线"/>
                <w:bCs/>
              </w:rPr>
            </w:pPr>
            <w:r>
              <w:rPr>
                <w:rFonts w:eastAsia="等线"/>
                <w:bCs/>
              </w:rPr>
              <w:t>s</w:t>
            </w:r>
            <w:r>
              <w:rPr>
                <w:rFonts w:eastAsia="等线" w:hint="eastAsia"/>
                <w:bCs/>
                <w:vertAlign w:val="superscript"/>
              </w:rPr>
              <w:t>-1</w:t>
            </w:r>
          </w:p>
        </w:tc>
        <w:tc>
          <w:tcPr>
            <w:tcW w:w="1238" w:type="dxa"/>
            <w:tcBorders>
              <w:top w:val="nil"/>
              <w:left w:val="nil"/>
              <w:bottom w:val="nil"/>
              <w:right w:val="nil"/>
            </w:tcBorders>
            <w:noWrap/>
            <w:vAlign w:val="center"/>
            <w:hideMark/>
          </w:tcPr>
          <w:p w14:paraId="3473C7EF" w14:textId="77777777" w:rsidR="005B2195" w:rsidRDefault="005B2195">
            <w:pPr>
              <w:spacing w:line="360" w:lineRule="auto"/>
              <w:jc w:val="center"/>
              <w:rPr>
                <w:rFonts w:eastAsia="等线"/>
                <w:bCs/>
              </w:rPr>
            </w:pPr>
            <w:r>
              <w:rPr>
                <w:rFonts w:eastAsia="等线"/>
                <w:bCs/>
              </w:rPr>
              <w:t>[2]</w:t>
            </w:r>
          </w:p>
        </w:tc>
      </w:tr>
      <w:tr w:rsidR="00151F95" w14:paraId="7349EE3D" w14:textId="77777777">
        <w:trPr>
          <w:trHeight w:val="288"/>
        </w:trPr>
        <w:tc>
          <w:tcPr>
            <w:tcW w:w="576" w:type="dxa"/>
            <w:tcBorders>
              <w:top w:val="nil"/>
              <w:left w:val="nil"/>
              <w:bottom w:val="nil"/>
              <w:right w:val="nil"/>
            </w:tcBorders>
            <w:noWrap/>
            <w:vAlign w:val="center"/>
            <w:hideMark/>
          </w:tcPr>
          <w:p w14:paraId="52D77AFC" w14:textId="77777777" w:rsidR="005B2195" w:rsidRDefault="005B2195">
            <w:pPr>
              <w:spacing w:line="360" w:lineRule="auto"/>
              <w:jc w:val="center"/>
              <w:rPr>
                <w:rFonts w:eastAsia="等线"/>
                <w:bCs/>
              </w:rPr>
            </w:pPr>
            <w:r>
              <w:rPr>
                <w:rFonts w:eastAsia="等线"/>
                <w:bCs/>
              </w:rPr>
              <w:t>45</w:t>
            </w:r>
          </w:p>
        </w:tc>
        <w:tc>
          <w:tcPr>
            <w:tcW w:w="3607" w:type="dxa"/>
            <w:tcBorders>
              <w:top w:val="nil"/>
              <w:left w:val="nil"/>
              <w:bottom w:val="nil"/>
              <w:right w:val="nil"/>
            </w:tcBorders>
            <w:noWrap/>
            <w:vAlign w:val="center"/>
            <w:hideMark/>
          </w:tcPr>
          <w:p w14:paraId="2F9608B7" w14:textId="77777777" w:rsidR="005B2195" w:rsidRDefault="005B2195">
            <w:pPr>
              <w:spacing w:line="360" w:lineRule="auto"/>
              <w:rPr>
                <w:rFonts w:eastAsia="等线"/>
                <w:bCs/>
              </w:rPr>
            </w:pPr>
            <w:r>
              <w:rPr>
                <w:rFonts w:eastAsia="等线"/>
                <w:bCs/>
              </w:rPr>
              <w:t>BrOH•⁻ → Br• + OH⁻</w:t>
            </w:r>
          </w:p>
        </w:tc>
        <w:tc>
          <w:tcPr>
            <w:tcW w:w="1176" w:type="dxa"/>
            <w:tcBorders>
              <w:top w:val="nil"/>
              <w:left w:val="nil"/>
              <w:bottom w:val="nil"/>
              <w:right w:val="nil"/>
            </w:tcBorders>
            <w:noWrap/>
            <w:vAlign w:val="center"/>
            <w:hideMark/>
          </w:tcPr>
          <w:p w14:paraId="29D90EED" w14:textId="77777777" w:rsidR="005B2195" w:rsidRDefault="005B2195">
            <w:pPr>
              <w:spacing w:line="360" w:lineRule="auto"/>
              <w:jc w:val="center"/>
              <w:rPr>
                <w:rFonts w:eastAsia="等线"/>
                <w:bCs/>
              </w:rPr>
            </w:pPr>
            <w:r>
              <w:rPr>
                <w:rFonts w:eastAsia="等线"/>
                <w:bCs/>
              </w:rPr>
              <w:t>4.20E+06</w:t>
            </w:r>
          </w:p>
        </w:tc>
        <w:tc>
          <w:tcPr>
            <w:tcW w:w="1587" w:type="dxa"/>
            <w:tcBorders>
              <w:top w:val="nil"/>
              <w:left w:val="nil"/>
              <w:bottom w:val="nil"/>
              <w:right w:val="nil"/>
            </w:tcBorders>
            <w:noWrap/>
            <w:vAlign w:val="center"/>
            <w:hideMark/>
          </w:tcPr>
          <w:p w14:paraId="071E67A7" w14:textId="09A2F916" w:rsidR="005B2195" w:rsidRDefault="005B2195">
            <w:pPr>
              <w:spacing w:line="360" w:lineRule="auto"/>
              <w:jc w:val="center"/>
              <w:rPr>
                <w:rFonts w:eastAsia="等线"/>
                <w:bCs/>
              </w:rPr>
            </w:pPr>
            <w:r>
              <w:rPr>
                <w:rFonts w:eastAsia="等线"/>
                <w:bCs/>
              </w:rPr>
              <w:t>s</w:t>
            </w:r>
            <w:r>
              <w:rPr>
                <w:rFonts w:eastAsia="等线" w:hint="eastAsia"/>
                <w:bCs/>
                <w:vertAlign w:val="superscript"/>
              </w:rPr>
              <w:t>-1</w:t>
            </w:r>
          </w:p>
        </w:tc>
        <w:tc>
          <w:tcPr>
            <w:tcW w:w="1238" w:type="dxa"/>
            <w:tcBorders>
              <w:top w:val="nil"/>
              <w:left w:val="nil"/>
              <w:bottom w:val="nil"/>
              <w:right w:val="nil"/>
            </w:tcBorders>
            <w:noWrap/>
            <w:vAlign w:val="center"/>
            <w:hideMark/>
          </w:tcPr>
          <w:p w14:paraId="347B2512" w14:textId="77777777" w:rsidR="005B2195" w:rsidRDefault="005B2195">
            <w:pPr>
              <w:spacing w:line="360" w:lineRule="auto"/>
              <w:jc w:val="center"/>
              <w:rPr>
                <w:rFonts w:eastAsia="等线"/>
                <w:bCs/>
              </w:rPr>
            </w:pPr>
            <w:r>
              <w:rPr>
                <w:rFonts w:eastAsia="等线"/>
                <w:bCs/>
              </w:rPr>
              <w:t>[2]</w:t>
            </w:r>
          </w:p>
        </w:tc>
      </w:tr>
      <w:tr w:rsidR="00151F95" w14:paraId="603D47B8" w14:textId="77777777">
        <w:trPr>
          <w:trHeight w:val="288"/>
        </w:trPr>
        <w:tc>
          <w:tcPr>
            <w:tcW w:w="576" w:type="dxa"/>
            <w:tcBorders>
              <w:top w:val="nil"/>
              <w:left w:val="nil"/>
              <w:bottom w:val="nil"/>
              <w:right w:val="nil"/>
            </w:tcBorders>
            <w:noWrap/>
            <w:vAlign w:val="center"/>
            <w:hideMark/>
          </w:tcPr>
          <w:p w14:paraId="76459E08" w14:textId="77777777" w:rsidR="005B2195" w:rsidRDefault="005B2195">
            <w:pPr>
              <w:spacing w:line="360" w:lineRule="auto"/>
              <w:jc w:val="center"/>
              <w:rPr>
                <w:rFonts w:eastAsia="等线"/>
                <w:bCs/>
              </w:rPr>
            </w:pPr>
            <w:r>
              <w:rPr>
                <w:rFonts w:eastAsia="等线"/>
                <w:bCs/>
              </w:rPr>
              <w:t>46</w:t>
            </w:r>
          </w:p>
        </w:tc>
        <w:tc>
          <w:tcPr>
            <w:tcW w:w="3607" w:type="dxa"/>
            <w:tcBorders>
              <w:top w:val="nil"/>
              <w:left w:val="nil"/>
              <w:bottom w:val="nil"/>
              <w:right w:val="nil"/>
            </w:tcBorders>
            <w:noWrap/>
            <w:vAlign w:val="center"/>
            <w:hideMark/>
          </w:tcPr>
          <w:p w14:paraId="67CC8D1E" w14:textId="77777777" w:rsidR="005B2195" w:rsidRDefault="005B2195">
            <w:pPr>
              <w:spacing w:line="360" w:lineRule="auto"/>
              <w:rPr>
                <w:rFonts w:eastAsia="等线"/>
                <w:bCs/>
              </w:rPr>
            </w:pPr>
            <w:r>
              <w:rPr>
                <w:rFonts w:eastAsia="等线"/>
                <w:bCs/>
              </w:rPr>
              <w:t>BrOH•⁻ + H⁺ → Br•</w:t>
            </w:r>
          </w:p>
        </w:tc>
        <w:tc>
          <w:tcPr>
            <w:tcW w:w="1176" w:type="dxa"/>
            <w:tcBorders>
              <w:top w:val="nil"/>
              <w:left w:val="nil"/>
              <w:bottom w:val="nil"/>
              <w:right w:val="nil"/>
            </w:tcBorders>
            <w:noWrap/>
            <w:vAlign w:val="center"/>
            <w:hideMark/>
          </w:tcPr>
          <w:p w14:paraId="2D4EAD9D" w14:textId="77777777" w:rsidR="005B2195" w:rsidRDefault="005B2195">
            <w:pPr>
              <w:spacing w:line="360" w:lineRule="auto"/>
              <w:jc w:val="center"/>
              <w:rPr>
                <w:rFonts w:eastAsia="等线"/>
                <w:bCs/>
              </w:rPr>
            </w:pPr>
            <w:r>
              <w:rPr>
                <w:rFonts w:eastAsia="等线"/>
                <w:bCs/>
              </w:rPr>
              <w:t>4.40E+10</w:t>
            </w:r>
          </w:p>
        </w:tc>
        <w:tc>
          <w:tcPr>
            <w:tcW w:w="1587" w:type="dxa"/>
            <w:tcBorders>
              <w:top w:val="nil"/>
              <w:left w:val="nil"/>
              <w:bottom w:val="nil"/>
              <w:right w:val="nil"/>
            </w:tcBorders>
            <w:noWrap/>
            <w:vAlign w:val="center"/>
            <w:hideMark/>
          </w:tcPr>
          <w:p w14:paraId="3E672139" w14:textId="4C3A700C"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15726299" w14:textId="77777777" w:rsidR="005B2195" w:rsidRDefault="005B2195">
            <w:pPr>
              <w:spacing w:line="360" w:lineRule="auto"/>
              <w:jc w:val="center"/>
              <w:rPr>
                <w:rFonts w:eastAsia="等线"/>
                <w:bCs/>
              </w:rPr>
            </w:pPr>
            <w:r>
              <w:rPr>
                <w:rFonts w:eastAsia="等线"/>
                <w:bCs/>
              </w:rPr>
              <w:t>[2]</w:t>
            </w:r>
          </w:p>
        </w:tc>
      </w:tr>
      <w:tr w:rsidR="00151F95" w14:paraId="3547D6D1" w14:textId="77777777">
        <w:trPr>
          <w:trHeight w:val="288"/>
        </w:trPr>
        <w:tc>
          <w:tcPr>
            <w:tcW w:w="576" w:type="dxa"/>
            <w:tcBorders>
              <w:top w:val="nil"/>
              <w:left w:val="nil"/>
              <w:bottom w:val="nil"/>
              <w:right w:val="nil"/>
            </w:tcBorders>
            <w:noWrap/>
            <w:vAlign w:val="center"/>
            <w:hideMark/>
          </w:tcPr>
          <w:p w14:paraId="29F54A44" w14:textId="77777777" w:rsidR="005B2195" w:rsidRDefault="005B2195">
            <w:pPr>
              <w:spacing w:line="360" w:lineRule="auto"/>
              <w:jc w:val="center"/>
              <w:rPr>
                <w:rFonts w:eastAsia="等线"/>
                <w:bCs/>
              </w:rPr>
            </w:pPr>
            <w:r>
              <w:rPr>
                <w:rFonts w:eastAsia="等线"/>
                <w:bCs/>
              </w:rPr>
              <w:t>47</w:t>
            </w:r>
          </w:p>
        </w:tc>
        <w:tc>
          <w:tcPr>
            <w:tcW w:w="3607" w:type="dxa"/>
            <w:tcBorders>
              <w:top w:val="nil"/>
              <w:left w:val="nil"/>
              <w:bottom w:val="nil"/>
              <w:right w:val="nil"/>
            </w:tcBorders>
            <w:noWrap/>
            <w:vAlign w:val="center"/>
            <w:hideMark/>
          </w:tcPr>
          <w:p w14:paraId="422EE62C" w14:textId="77777777" w:rsidR="005B2195" w:rsidRDefault="005B2195">
            <w:pPr>
              <w:spacing w:line="360" w:lineRule="auto"/>
              <w:rPr>
                <w:rFonts w:eastAsia="等线"/>
                <w:bCs/>
              </w:rPr>
            </w:pPr>
            <w:r>
              <w:rPr>
                <w:rFonts w:eastAsia="等线"/>
                <w:bCs/>
              </w:rPr>
              <w:t>Br• + OH⁻ → BrOH•⁻</w:t>
            </w:r>
          </w:p>
        </w:tc>
        <w:tc>
          <w:tcPr>
            <w:tcW w:w="1176" w:type="dxa"/>
            <w:tcBorders>
              <w:top w:val="nil"/>
              <w:left w:val="nil"/>
              <w:bottom w:val="nil"/>
              <w:right w:val="nil"/>
            </w:tcBorders>
            <w:noWrap/>
            <w:vAlign w:val="center"/>
            <w:hideMark/>
          </w:tcPr>
          <w:p w14:paraId="1C410D2A" w14:textId="77777777" w:rsidR="005B2195" w:rsidRDefault="005B2195">
            <w:pPr>
              <w:spacing w:line="360" w:lineRule="auto"/>
              <w:jc w:val="center"/>
              <w:rPr>
                <w:rFonts w:eastAsia="等线"/>
                <w:bCs/>
              </w:rPr>
            </w:pPr>
            <w:r>
              <w:rPr>
                <w:rFonts w:eastAsia="等线"/>
                <w:bCs/>
              </w:rPr>
              <w:t>1.06E+10</w:t>
            </w:r>
          </w:p>
        </w:tc>
        <w:tc>
          <w:tcPr>
            <w:tcW w:w="1587" w:type="dxa"/>
            <w:tcBorders>
              <w:top w:val="nil"/>
              <w:left w:val="nil"/>
              <w:bottom w:val="nil"/>
              <w:right w:val="nil"/>
            </w:tcBorders>
            <w:noWrap/>
            <w:vAlign w:val="center"/>
            <w:hideMark/>
          </w:tcPr>
          <w:p w14:paraId="06A2BC4F" w14:textId="78E958E5"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2C1ED115" w14:textId="77777777" w:rsidR="005B2195" w:rsidRDefault="005B2195">
            <w:pPr>
              <w:spacing w:line="360" w:lineRule="auto"/>
              <w:jc w:val="center"/>
              <w:rPr>
                <w:rFonts w:eastAsia="等线"/>
                <w:bCs/>
              </w:rPr>
            </w:pPr>
            <w:r>
              <w:rPr>
                <w:rFonts w:eastAsia="等线"/>
                <w:bCs/>
              </w:rPr>
              <w:t>[2]</w:t>
            </w:r>
          </w:p>
        </w:tc>
      </w:tr>
      <w:tr w:rsidR="00151F95" w14:paraId="57E5B353" w14:textId="77777777">
        <w:trPr>
          <w:trHeight w:val="288"/>
        </w:trPr>
        <w:tc>
          <w:tcPr>
            <w:tcW w:w="576" w:type="dxa"/>
            <w:tcBorders>
              <w:top w:val="nil"/>
              <w:left w:val="nil"/>
              <w:bottom w:val="nil"/>
              <w:right w:val="nil"/>
            </w:tcBorders>
            <w:noWrap/>
            <w:vAlign w:val="center"/>
            <w:hideMark/>
          </w:tcPr>
          <w:p w14:paraId="2008CEA5" w14:textId="77777777" w:rsidR="005B2195" w:rsidRDefault="005B2195">
            <w:pPr>
              <w:spacing w:line="360" w:lineRule="auto"/>
              <w:jc w:val="center"/>
              <w:rPr>
                <w:rFonts w:eastAsia="等线"/>
                <w:bCs/>
              </w:rPr>
            </w:pPr>
            <w:r>
              <w:rPr>
                <w:rFonts w:eastAsia="等线"/>
                <w:bCs/>
              </w:rPr>
              <w:t>48</w:t>
            </w:r>
          </w:p>
        </w:tc>
        <w:tc>
          <w:tcPr>
            <w:tcW w:w="3607" w:type="dxa"/>
            <w:tcBorders>
              <w:top w:val="nil"/>
              <w:left w:val="nil"/>
              <w:bottom w:val="nil"/>
              <w:right w:val="nil"/>
            </w:tcBorders>
            <w:noWrap/>
            <w:vAlign w:val="center"/>
            <w:hideMark/>
          </w:tcPr>
          <w:p w14:paraId="0CEC44B2" w14:textId="77777777" w:rsidR="005B2195" w:rsidRDefault="005B2195">
            <w:pPr>
              <w:spacing w:line="360" w:lineRule="auto"/>
              <w:rPr>
                <w:rFonts w:eastAsia="等线"/>
                <w:bCs/>
              </w:rPr>
            </w:pPr>
            <w:r>
              <w:rPr>
                <w:rFonts w:eastAsia="等线"/>
                <w:bCs/>
              </w:rPr>
              <w:t>Br• + Br⁻ → Br₂•⁻</w:t>
            </w:r>
          </w:p>
        </w:tc>
        <w:tc>
          <w:tcPr>
            <w:tcW w:w="1176" w:type="dxa"/>
            <w:tcBorders>
              <w:top w:val="nil"/>
              <w:left w:val="nil"/>
              <w:bottom w:val="nil"/>
              <w:right w:val="nil"/>
            </w:tcBorders>
            <w:noWrap/>
            <w:vAlign w:val="center"/>
            <w:hideMark/>
          </w:tcPr>
          <w:p w14:paraId="5F140F58" w14:textId="77777777" w:rsidR="005B2195" w:rsidRDefault="005B2195">
            <w:pPr>
              <w:spacing w:line="360" w:lineRule="auto"/>
              <w:jc w:val="center"/>
              <w:rPr>
                <w:rFonts w:eastAsia="等线"/>
                <w:bCs/>
              </w:rPr>
            </w:pPr>
            <w:r>
              <w:rPr>
                <w:rFonts w:eastAsia="等线"/>
                <w:bCs/>
              </w:rPr>
              <w:t>1.20E+10</w:t>
            </w:r>
          </w:p>
        </w:tc>
        <w:tc>
          <w:tcPr>
            <w:tcW w:w="1587" w:type="dxa"/>
            <w:tcBorders>
              <w:top w:val="nil"/>
              <w:left w:val="nil"/>
              <w:bottom w:val="nil"/>
              <w:right w:val="nil"/>
            </w:tcBorders>
            <w:noWrap/>
            <w:vAlign w:val="center"/>
            <w:hideMark/>
          </w:tcPr>
          <w:p w14:paraId="1F9D8307" w14:textId="2B042F8C"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78B87822" w14:textId="77777777" w:rsidR="005B2195" w:rsidRDefault="005B2195">
            <w:pPr>
              <w:spacing w:line="360" w:lineRule="auto"/>
              <w:jc w:val="center"/>
              <w:rPr>
                <w:rFonts w:eastAsia="等线"/>
                <w:bCs/>
              </w:rPr>
            </w:pPr>
            <w:r>
              <w:rPr>
                <w:rFonts w:eastAsia="等线"/>
                <w:bCs/>
              </w:rPr>
              <w:t>[2]</w:t>
            </w:r>
          </w:p>
        </w:tc>
      </w:tr>
      <w:tr w:rsidR="00151F95" w14:paraId="0C7A6BE8" w14:textId="77777777">
        <w:trPr>
          <w:trHeight w:val="288"/>
        </w:trPr>
        <w:tc>
          <w:tcPr>
            <w:tcW w:w="576" w:type="dxa"/>
            <w:tcBorders>
              <w:top w:val="nil"/>
              <w:left w:val="nil"/>
              <w:bottom w:val="nil"/>
              <w:right w:val="nil"/>
            </w:tcBorders>
            <w:noWrap/>
            <w:vAlign w:val="center"/>
            <w:hideMark/>
          </w:tcPr>
          <w:p w14:paraId="221D647A" w14:textId="77777777" w:rsidR="005B2195" w:rsidRDefault="005B2195">
            <w:pPr>
              <w:spacing w:line="360" w:lineRule="auto"/>
              <w:jc w:val="center"/>
              <w:rPr>
                <w:rFonts w:eastAsia="等线"/>
                <w:bCs/>
              </w:rPr>
            </w:pPr>
            <w:r>
              <w:rPr>
                <w:rFonts w:eastAsia="等线"/>
                <w:bCs/>
              </w:rPr>
              <w:t>49</w:t>
            </w:r>
          </w:p>
        </w:tc>
        <w:tc>
          <w:tcPr>
            <w:tcW w:w="3607" w:type="dxa"/>
            <w:tcBorders>
              <w:top w:val="nil"/>
              <w:left w:val="nil"/>
              <w:bottom w:val="nil"/>
              <w:right w:val="nil"/>
            </w:tcBorders>
            <w:noWrap/>
            <w:vAlign w:val="center"/>
            <w:hideMark/>
          </w:tcPr>
          <w:p w14:paraId="5CA45052" w14:textId="77777777" w:rsidR="005B2195" w:rsidRDefault="005B2195">
            <w:pPr>
              <w:spacing w:line="360" w:lineRule="auto"/>
              <w:rPr>
                <w:rFonts w:eastAsia="等线"/>
                <w:bCs/>
              </w:rPr>
            </w:pPr>
            <w:r>
              <w:rPr>
                <w:rFonts w:eastAsia="等线"/>
                <w:bCs/>
              </w:rPr>
              <w:t>Br₂•⁻ → Br• + Br⁻</w:t>
            </w:r>
          </w:p>
        </w:tc>
        <w:tc>
          <w:tcPr>
            <w:tcW w:w="1176" w:type="dxa"/>
            <w:tcBorders>
              <w:top w:val="nil"/>
              <w:left w:val="nil"/>
              <w:bottom w:val="nil"/>
              <w:right w:val="nil"/>
            </w:tcBorders>
            <w:noWrap/>
            <w:vAlign w:val="center"/>
            <w:hideMark/>
          </w:tcPr>
          <w:p w14:paraId="26AA35E1" w14:textId="77777777" w:rsidR="005B2195" w:rsidRDefault="005B2195">
            <w:pPr>
              <w:spacing w:line="360" w:lineRule="auto"/>
              <w:jc w:val="center"/>
              <w:rPr>
                <w:rFonts w:eastAsia="等线"/>
                <w:bCs/>
              </w:rPr>
            </w:pPr>
            <w:r>
              <w:rPr>
                <w:rFonts w:eastAsia="等线"/>
                <w:bCs/>
              </w:rPr>
              <w:t>1.90E+04</w:t>
            </w:r>
          </w:p>
        </w:tc>
        <w:tc>
          <w:tcPr>
            <w:tcW w:w="1587" w:type="dxa"/>
            <w:tcBorders>
              <w:top w:val="nil"/>
              <w:left w:val="nil"/>
              <w:bottom w:val="nil"/>
              <w:right w:val="nil"/>
            </w:tcBorders>
            <w:noWrap/>
            <w:vAlign w:val="center"/>
            <w:hideMark/>
          </w:tcPr>
          <w:p w14:paraId="6AE1B547" w14:textId="64DDC9A3" w:rsidR="005B2195" w:rsidRDefault="005B2195">
            <w:pPr>
              <w:spacing w:line="360" w:lineRule="auto"/>
              <w:jc w:val="center"/>
              <w:rPr>
                <w:rFonts w:eastAsia="等线"/>
                <w:bCs/>
              </w:rPr>
            </w:pPr>
            <w:r>
              <w:rPr>
                <w:rFonts w:eastAsia="等线"/>
                <w:bCs/>
              </w:rPr>
              <w:t>s</w:t>
            </w:r>
            <w:r>
              <w:rPr>
                <w:rFonts w:eastAsia="等线" w:hint="eastAsia"/>
                <w:bCs/>
                <w:vertAlign w:val="superscript"/>
              </w:rPr>
              <w:t>-1</w:t>
            </w:r>
          </w:p>
        </w:tc>
        <w:tc>
          <w:tcPr>
            <w:tcW w:w="1238" w:type="dxa"/>
            <w:tcBorders>
              <w:top w:val="nil"/>
              <w:left w:val="nil"/>
              <w:bottom w:val="nil"/>
              <w:right w:val="nil"/>
            </w:tcBorders>
            <w:noWrap/>
            <w:vAlign w:val="center"/>
            <w:hideMark/>
          </w:tcPr>
          <w:p w14:paraId="6FF45C00" w14:textId="77777777" w:rsidR="005B2195" w:rsidRDefault="005B2195">
            <w:pPr>
              <w:spacing w:line="360" w:lineRule="auto"/>
              <w:jc w:val="center"/>
              <w:rPr>
                <w:rFonts w:eastAsia="等线"/>
                <w:bCs/>
              </w:rPr>
            </w:pPr>
            <w:r>
              <w:rPr>
                <w:rFonts w:eastAsia="等线"/>
                <w:bCs/>
              </w:rPr>
              <w:t>[2]</w:t>
            </w:r>
          </w:p>
        </w:tc>
      </w:tr>
      <w:tr w:rsidR="00151F95" w14:paraId="5EC91BB0" w14:textId="77777777">
        <w:trPr>
          <w:trHeight w:val="288"/>
        </w:trPr>
        <w:tc>
          <w:tcPr>
            <w:tcW w:w="576" w:type="dxa"/>
            <w:tcBorders>
              <w:top w:val="nil"/>
              <w:left w:val="nil"/>
              <w:bottom w:val="nil"/>
              <w:right w:val="nil"/>
            </w:tcBorders>
            <w:noWrap/>
            <w:vAlign w:val="center"/>
            <w:hideMark/>
          </w:tcPr>
          <w:p w14:paraId="4F8A5927" w14:textId="77777777" w:rsidR="005B2195" w:rsidRDefault="005B2195">
            <w:pPr>
              <w:spacing w:line="360" w:lineRule="auto"/>
              <w:jc w:val="center"/>
              <w:rPr>
                <w:rFonts w:eastAsia="等线"/>
                <w:bCs/>
              </w:rPr>
            </w:pPr>
            <w:r>
              <w:rPr>
                <w:rFonts w:eastAsia="等线"/>
                <w:bCs/>
              </w:rPr>
              <w:t>50</w:t>
            </w:r>
          </w:p>
        </w:tc>
        <w:tc>
          <w:tcPr>
            <w:tcW w:w="3607" w:type="dxa"/>
            <w:tcBorders>
              <w:top w:val="nil"/>
              <w:left w:val="nil"/>
              <w:bottom w:val="nil"/>
              <w:right w:val="nil"/>
            </w:tcBorders>
            <w:noWrap/>
            <w:vAlign w:val="center"/>
            <w:hideMark/>
          </w:tcPr>
          <w:p w14:paraId="098B1E03" w14:textId="77777777" w:rsidR="005B2195" w:rsidRDefault="005B2195">
            <w:pPr>
              <w:spacing w:line="360" w:lineRule="auto"/>
              <w:rPr>
                <w:rFonts w:eastAsia="等线"/>
                <w:bCs/>
              </w:rPr>
            </w:pPr>
            <w:r>
              <w:rPr>
                <w:rFonts w:eastAsia="等线"/>
                <w:bCs/>
              </w:rPr>
              <w:t>BrOH•⁻ + Br⁻ → Br₂•⁻ + OH⁻</w:t>
            </w:r>
          </w:p>
        </w:tc>
        <w:tc>
          <w:tcPr>
            <w:tcW w:w="1176" w:type="dxa"/>
            <w:tcBorders>
              <w:top w:val="nil"/>
              <w:left w:val="nil"/>
              <w:bottom w:val="nil"/>
              <w:right w:val="nil"/>
            </w:tcBorders>
            <w:noWrap/>
            <w:vAlign w:val="center"/>
            <w:hideMark/>
          </w:tcPr>
          <w:p w14:paraId="390B21B2" w14:textId="77777777" w:rsidR="005B2195" w:rsidRDefault="005B2195">
            <w:pPr>
              <w:spacing w:line="360" w:lineRule="auto"/>
              <w:jc w:val="center"/>
              <w:rPr>
                <w:rFonts w:eastAsia="等线"/>
                <w:bCs/>
              </w:rPr>
            </w:pPr>
            <w:r>
              <w:rPr>
                <w:rFonts w:eastAsia="等线"/>
                <w:bCs/>
              </w:rPr>
              <w:t>1.90E+08</w:t>
            </w:r>
          </w:p>
        </w:tc>
        <w:tc>
          <w:tcPr>
            <w:tcW w:w="1587" w:type="dxa"/>
            <w:tcBorders>
              <w:top w:val="nil"/>
              <w:left w:val="nil"/>
              <w:bottom w:val="nil"/>
              <w:right w:val="nil"/>
            </w:tcBorders>
            <w:noWrap/>
            <w:vAlign w:val="center"/>
            <w:hideMark/>
          </w:tcPr>
          <w:p w14:paraId="7B1883E0" w14:textId="2B8D5067"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76881CE3" w14:textId="77777777" w:rsidR="005B2195" w:rsidRDefault="005B2195">
            <w:pPr>
              <w:spacing w:line="360" w:lineRule="auto"/>
              <w:jc w:val="center"/>
              <w:rPr>
                <w:rFonts w:eastAsia="等线"/>
                <w:bCs/>
              </w:rPr>
            </w:pPr>
            <w:r>
              <w:rPr>
                <w:rFonts w:eastAsia="等线"/>
                <w:bCs/>
              </w:rPr>
              <w:t>[2]</w:t>
            </w:r>
          </w:p>
        </w:tc>
      </w:tr>
      <w:tr w:rsidR="00151F95" w14:paraId="1B8ED09B" w14:textId="77777777">
        <w:trPr>
          <w:trHeight w:val="288"/>
        </w:trPr>
        <w:tc>
          <w:tcPr>
            <w:tcW w:w="576" w:type="dxa"/>
            <w:tcBorders>
              <w:top w:val="nil"/>
              <w:left w:val="nil"/>
              <w:bottom w:val="nil"/>
              <w:right w:val="nil"/>
            </w:tcBorders>
            <w:noWrap/>
            <w:vAlign w:val="center"/>
            <w:hideMark/>
          </w:tcPr>
          <w:p w14:paraId="64380614" w14:textId="77777777" w:rsidR="005B2195" w:rsidRDefault="005B2195">
            <w:pPr>
              <w:spacing w:line="360" w:lineRule="auto"/>
              <w:jc w:val="center"/>
              <w:rPr>
                <w:rFonts w:eastAsia="等线"/>
                <w:bCs/>
              </w:rPr>
            </w:pPr>
            <w:r>
              <w:rPr>
                <w:rFonts w:eastAsia="等线"/>
                <w:bCs/>
              </w:rPr>
              <w:t>51</w:t>
            </w:r>
          </w:p>
        </w:tc>
        <w:tc>
          <w:tcPr>
            <w:tcW w:w="3607" w:type="dxa"/>
            <w:tcBorders>
              <w:top w:val="nil"/>
              <w:left w:val="nil"/>
              <w:bottom w:val="nil"/>
              <w:right w:val="nil"/>
            </w:tcBorders>
            <w:noWrap/>
            <w:vAlign w:val="center"/>
            <w:hideMark/>
          </w:tcPr>
          <w:p w14:paraId="544E109F" w14:textId="77777777" w:rsidR="005B2195" w:rsidRDefault="005B2195">
            <w:pPr>
              <w:spacing w:line="360" w:lineRule="auto"/>
              <w:rPr>
                <w:rFonts w:eastAsia="等线"/>
                <w:bCs/>
              </w:rPr>
            </w:pPr>
            <w:r>
              <w:rPr>
                <w:rFonts w:eastAsia="等线"/>
                <w:bCs/>
              </w:rPr>
              <w:t>Br₂•⁻ + OH⁻ → BrOH•⁻ + Br⁻</w:t>
            </w:r>
          </w:p>
        </w:tc>
        <w:tc>
          <w:tcPr>
            <w:tcW w:w="1176" w:type="dxa"/>
            <w:tcBorders>
              <w:top w:val="nil"/>
              <w:left w:val="nil"/>
              <w:bottom w:val="nil"/>
              <w:right w:val="nil"/>
            </w:tcBorders>
            <w:noWrap/>
            <w:vAlign w:val="center"/>
            <w:hideMark/>
          </w:tcPr>
          <w:p w14:paraId="51E0780E" w14:textId="77777777" w:rsidR="005B2195" w:rsidRDefault="005B2195">
            <w:pPr>
              <w:spacing w:line="360" w:lineRule="auto"/>
              <w:jc w:val="center"/>
              <w:rPr>
                <w:rFonts w:eastAsia="等线"/>
                <w:bCs/>
              </w:rPr>
            </w:pPr>
            <w:r>
              <w:rPr>
                <w:rFonts w:eastAsia="等线"/>
                <w:bCs/>
              </w:rPr>
              <w:t>2.70E+06</w:t>
            </w:r>
          </w:p>
        </w:tc>
        <w:tc>
          <w:tcPr>
            <w:tcW w:w="1587" w:type="dxa"/>
            <w:tcBorders>
              <w:top w:val="nil"/>
              <w:left w:val="nil"/>
              <w:bottom w:val="nil"/>
              <w:right w:val="nil"/>
            </w:tcBorders>
            <w:noWrap/>
            <w:vAlign w:val="center"/>
            <w:hideMark/>
          </w:tcPr>
          <w:p w14:paraId="2B6A9830" w14:textId="67523F41"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335D40E1" w14:textId="77777777" w:rsidR="005B2195" w:rsidRDefault="005B2195">
            <w:pPr>
              <w:spacing w:line="360" w:lineRule="auto"/>
              <w:jc w:val="center"/>
              <w:rPr>
                <w:rFonts w:eastAsia="等线"/>
                <w:bCs/>
              </w:rPr>
            </w:pPr>
            <w:r>
              <w:rPr>
                <w:rFonts w:eastAsia="等线"/>
                <w:bCs/>
              </w:rPr>
              <w:t>[2]</w:t>
            </w:r>
          </w:p>
        </w:tc>
      </w:tr>
      <w:tr w:rsidR="00151F95" w14:paraId="78E9BD6E" w14:textId="77777777">
        <w:trPr>
          <w:trHeight w:val="288"/>
        </w:trPr>
        <w:tc>
          <w:tcPr>
            <w:tcW w:w="576" w:type="dxa"/>
            <w:tcBorders>
              <w:top w:val="nil"/>
              <w:left w:val="nil"/>
              <w:bottom w:val="nil"/>
              <w:right w:val="nil"/>
            </w:tcBorders>
            <w:noWrap/>
            <w:vAlign w:val="center"/>
            <w:hideMark/>
          </w:tcPr>
          <w:p w14:paraId="50E58E1E" w14:textId="77777777" w:rsidR="005B2195" w:rsidRDefault="005B2195">
            <w:pPr>
              <w:spacing w:line="360" w:lineRule="auto"/>
              <w:jc w:val="center"/>
              <w:rPr>
                <w:rFonts w:eastAsia="等线"/>
                <w:bCs/>
              </w:rPr>
            </w:pPr>
            <w:r>
              <w:rPr>
                <w:rFonts w:eastAsia="等线"/>
                <w:bCs/>
              </w:rPr>
              <w:t>52</w:t>
            </w:r>
          </w:p>
        </w:tc>
        <w:tc>
          <w:tcPr>
            <w:tcW w:w="3607" w:type="dxa"/>
            <w:tcBorders>
              <w:top w:val="nil"/>
              <w:left w:val="nil"/>
              <w:bottom w:val="nil"/>
              <w:right w:val="nil"/>
            </w:tcBorders>
            <w:noWrap/>
            <w:vAlign w:val="center"/>
            <w:hideMark/>
          </w:tcPr>
          <w:p w14:paraId="1189FD80" w14:textId="77777777" w:rsidR="005B2195" w:rsidRDefault="005B2195">
            <w:pPr>
              <w:spacing w:line="360" w:lineRule="auto"/>
              <w:rPr>
                <w:rFonts w:eastAsia="等线"/>
                <w:bCs/>
              </w:rPr>
            </w:pPr>
            <w:r>
              <w:rPr>
                <w:rFonts w:eastAsia="等线"/>
                <w:bCs/>
              </w:rPr>
              <w:t>Br• + H₂O₂ → HO₂• + Br⁻</w:t>
            </w:r>
          </w:p>
        </w:tc>
        <w:tc>
          <w:tcPr>
            <w:tcW w:w="1176" w:type="dxa"/>
            <w:tcBorders>
              <w:top w:val="nil"/>
              <w:left w:val="nil"/>
              <w:bottom w:val="nil"/>
              <w:right w:val="nil"/>
            </w:tcBorders>
            <w:noWrap/>
            <w:vAlign w:val="center"/>
            <w:hideMark/>
          </w:tcPr>
          <w:p w14:paraId="75CEE0DA" w14:textId="77777777" w:rsidR="005B2195" w:rsidRDefault="005B2195">
            <w:pPr>
              <w:spacing w:line="360" w:lineRule="auto"/>
              <w:jc w:val="center"/>
              <w:rPr>
                <w:rFonts w:eastAsia="等线"/>
                <w:bCs/>
              </w:rPr>
            </w:pPr>
            <w:r>
              <w:rPr>
                <w:rFonts w:eastAsia="等线"/>
                <w:bCs/>
              </w:rPr>
              <w:t>4.00E+09</w:t>
            </w:r>
          </w:p>
        </w:tc>
        <w:tc>
          <w:tcPr>
            <w:tcW w:w="1587" w:type="dxa"/>
            <w:tcBorders>
              <w:top w:val="nil"/>
              <w:left w:val="nil"/>
              <w:bottom w:val="nil"/>
              <w:right w:val="nil"/>
            </w:tcBorders>
            <w:noWrap/>
            <w:vAlign w:val="center"/>
            <w:hideMark/>
          </w:tcPr>
          <w:p w14:paraId="1C9504BB" w14:textId="59519786"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1BE34564" w14:textId="77777777" w:rsidR="005B2195" w:rsidRDefault="005B2195">
            <w:pPr>
              <w:spacing w:line="360" w:lineRule="auto"/>
              <w:jc w:val="center"/>
              <w:rPr>
                <w:rFonts w:eastAsia="等线"/>
                <w:bCs/>
              </w:rPr>
            </w:pPr>
            <w:r>
              <w:rPr>
                <w:rFonts w:eastAsia="等线"/>
                <w:bCs/>
              </w:rPr>
              <w:t>[2]</w:t>
            </w:r>
          </w:p>
        </w:tc>
      </w:tr>
      <w:tr w:rsidR="00151F95" w14:paraId="1E4F4CEF" w14:textId="77777777">
        <w:trPr>
          <w:trHeight w:val="288"/>
        </w:trPr>
        <w:tc>
          <w:tcPr>
            <w:tcW w:w="576" w:type="dxa"/>
            <w:tcBorders>
              <w:top w:val="nil"/>
              <w:left w:val="nil"/>
              <w:bottom w:val="nil"/>
              <w:right w:val="nil"/>
            </w:tcBorders>
            <w:noWrap/>
            <w:vAlign w:val="center"/>
            <w:hideMark/>
          </w:tcPr>
          <w:p w14:paraId="3A151654" w14:textId="77777777" w:rsidR="005B2195" w:rsidRDefault="005B2195">
            <w:pPr>
              <w:spacing w:line="360" w:lineRule="auto"/>
              <w:jc w:val="center"/>
              <w:rPr>
                <w:rFonts w:eastAsia="等线"/>
                <w:bCs/>
              </w:rPr>
            </w:pPr>
            <w:r>
              <w:rPr>
                <w:rFonts w:eastAsia="等线"/>
                <w:bCs/>
              </w:rPr>
              <w:t>53</w:t>
            </w:r>
          </w:p>
        </w:tc>
        <w:tc>
          <w:tcPr>
            <w:tcW w:w="3607" w:type="dxa"/>
            <w:tcBorders>
              <w:top w:val="nil"/>
              <w:left w:val="nil"/>
              <w:bottom w:val="nil"/>
              <w:right w:val="nil"/>
            </w:tcBorders>
            <w:noWrap/>
            <w:vAlign w:val="center"/>
            <w:hideMark/>
          </w:tcPr>
          <w:p w14:paraId="5606679C" w14:textId="77777777" w:rsidR="005B2195" w:rsidRDefault="005B2195">
            <w:pPr>
              <w:spacing w:line="360" w:lineRule="auto"/>
              <w:rPr>
                <w:rFonts w:eastAsia="等线"/>
                <w:bCs/>
              </w:rPr>
            </w:pPr>
            <w:r>
              <w:rPr>
                <w:rFonts w:eastAsia="等线"/>
                <w:bCs/>
              </w:rPr>
              <w:t>Br₂•⁻ + H₂O₂ → HO₂• + 2Br⁻ + H⁺</w:t>
            </w:r>
          </w:p>
        </w:tc>
        <w:tc>
          <w:tcPr>
            <w:tcW w:w="1176" w:type="dxa"/>
            <w:tcBorders>
              <w:top w:val="nil"/>
              <w:left w:val="nil"/>
              <w:bottom w:val="nil"/>
              <w:right w:val="nil"/>
            </w:tcBorders>
            <w:noWrap/>
            <w:vAlign w:val="center"/>
            <w:hideMark/>
          </w:tcPr>
          <w:p w14:paraId="4EC1B65F" w14:textId="77777777" w:rsidR="005B2195" w:rsidRDefault="005B2195">
            <w:pPr>
              <w:spacing w:line="360" w:lineRule="auto"/>
              <w:jc w:val="center"/>
              <w:rPr>
                <w:rFonts w:eastAsia="等线"/>
                <w:bCs/>
              </w:rPr>
            </w:pPr>
            <w:r>
              <w:rPr>
                <w:rFonts w:eastAsia="等线"/>
                <w:bCs/>
              </w:rPr>
              <w:t>5.00E+02</w:t>
            </w:r>
          </w:p>
        </w:tc>
        <w:tc>
          <w:tcPr>
            <w:tcW w:w="1587" w:type="dxa"/>
            <w:tcBorders>
              <w:top w:val="nil"/>
              <w:left w:val="nil"/>
              <w:bottom w:val="nil"/>
              <w:right w:val="nil"/>
            </w:tcBorders>
            <w:noWrap/>
            <w:vAlign w:val="center"/>
            <w:hideMark/>
          </w:tcPr>
          <w:p w14:paraId="787E2729" w14:textId="2A2ED3A3"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1AB14922" w14:textId="77777777" w:rsidR="005B2195" w:rsidRDefault="005B2195">
            <w:pPr>
              <w:spacing w:line="360" w:lineRule="auto"/>
              <w:jc w:val="center"/>
              <w:rPr>
                <w:rFonts w:eastAsia="等线"/>
                <w:bCs/>
              </w:rPr>
            </w:pPr>
            <w:r>
              <w:rPr>
                <w:rFonts w:eastAsia="等线"/>
                <w:bCs/>
              </w:rPr>
              <w:t>[2]</w:t>
            </w:r>
          </w:p>
        </w:tc>
      </w:tr>
      <w:tr w:rsidR="00151F95" w14:paraId="012B24EC" w14:textId="77777777">
        <w:trPr>
          <w:trHeight w:val="288"/>
        </w:trPr>
        <w:tc>
          <w:tcPr>
            <w:tcW w:w="576" w:type="dxa"/>
            <w:tcBorders>
              <w:top w:val="nil"/>
              <w:left w:val="nil"/>
              <w:bottom w:val="nil"/>
              <w:right w:val="nil"/>
            </w:tcBorders>
            <w:noWrap/>
            <w:vAlign w:val="center"/>
            <w:hideMark/>
          </w:tcPr>
          <w:p w14:paraId="63472D69" w14:textId="77777777" w:rsidR="005B2195" w:rsidRDefault="005B2195">
            <w:pPr>
              <w:spacing w:line="360" w:lineRule="auto"/>
              <w:jc w:val="center"/>
              <w:rPr>
                <w:rFonts w:eastAsia="等线"/>
                <w:bCs/>
              </w:rPr>
            </w:pPr>
            <w:r>
              <w:rPr>
                <w:rFonts w:eastAsia="等线"/>
                <w:bCs/>
              </w:rPr>
              <w:t>54</w:t>
            </w:r>
          </w:p>
        </w:tc>
        <w:tc>
          <w:tcPr>
            <w:tcW w:w="3607" w:type="dxa"/>
            <w:tcBorders>
              <w:top w:val="nil"/>
              <w:left w:val="nil"/>
              <w:bottom w:val="nil"/>
              <w:right w:val="nil"/>
            </w:tcBorders>
            <w:noWrap/>
            <w:vAlign w:val="center"/>
            <w:hideMark/>
          </w:tcPr>
          <w:p w14:paraId="3CA60503" w14:textId="77777777" w:rsidR="005B2195" w:rsidRDefault="005B2195">
            <w:pPr>
              <w:spacing w:line="360" w:lineRule="auto"/>
              <w:rPr>
                <w:rFonts w:eastAsia="等线"/>
                <w:bCs/>
              </w:rPr>
            </w:pPr>
            <w:r>
              <w:rPr>
                <w:rFonts w:eastAsia="等线"/>
                <w:bCs/>
              </w:rPr>
              <w:t>Cl₂•⁻ + Br⁻ → ClBr•⁻ + Cl⁻</w:t>
            </w:r>
          </w:p>
        </w:tc>
        <w:tc>
          <w:tcPr>
            <w:tcW w:w="1176" w:type="dxa"/>
            <w:tcBorders>
              <w:top w:val="nil"/>
              <w:left w:val="nil"/>
              <w:bottom w:val="nil"/>
              <w:right w:val="nil"/>
            </w:tcBorders>
            <w:noWrap/>
            <w:vAlign w:val="center"/>
            <w:hideMark/>
          </w:tcPr>
          <w:p w14:paraId="481B2532" w14:textId="77777777" w:rsidR="005B2195" w:rsidRDefault="005B2195">
            <w:pPr>
              <w:spacing w:line="360" w:lineRule="auto"/>
              <w:jc w:val="center"/>
              <w:rPr>
                <w:rFonts w:eastAsia="等线"/>
                <w:bCs/>
              </w:rPr>
            </w:pPr>
            <w:r>
              <w:rPr>
                <w:rFonts w:eastAsia="等线"/>
                <w:bCs/>
              </w:rPr>
              <w:t>4.00E+09</w:t>
            </w:r>
          </w:p>
        </w:tc>
        <w:tc>
          <w:tcPr>
            <w:tcW w:w="1587" w:type="dxa"/>
            <w:tcBorders>
              <w:top w:val="nil"/>
              <w:left w:val="nil"/>
              <w:bottom w:val="nil"/>
              <w:right w:val="nil"/>
            </w:tcBorders>
            <w:noWrap/>
            <w:vAlign w:val="center"/>
            <w:hideMark/>
          </w:tcPr>
          <w:p w14:paraId="546ED896" w14:textId="6179D387"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3B77E223" w14:textId="77777777" w:rsidR="005B2195" w:rsidRDefault="005B2195">
            <w:pPr>
              <w:spacing w:line="360" w:lineRule="auto"/>
              <w:jc w:val="center"/>
              <w:rPr>
                <w:rFonts w:eastAsia="等线"/>
                <w:bCs/>
              </w:rPr>
            </w:pPr>
            <w:r>
              <w:rPr>
                <w:rFonts w:eastAsia="等线"/>
                <w:bCs/>
              </w:rPr>
              <w:t>[2]</w:t>
            </w:r>
          </w:p>
        </w:tc>
      </w:tr>
      <w:tr w:rsidR="00151F95" w14:paraId="4C584B6E" w14:textId="77777777">
        <w:trPr>
          <w:trHeight w:val="288"/>
        </w:trPr>
        <w:tc>
          <w:tcPr>
            <w:tcW w:w="576" w:type="dxa"/>
            <w:tcBorders>
              <w:top w:val="nil"/>
              <w:left w:val="nil"/>
              <w:bottom w:val="nil"/>
              <w:right w:val="nil"/>
            </w:tcBorders>
            <w:noWrap/>
            <w:vAlign w:val="center"/>
            <w:hideMark/>
          </w:tcPr>
          <w:p w14:paraId="6F341ACB" w14:textId="77777777" w:rsidR="005B2195" w:rsidRDefault="005B2195">
            <w:pPr>
              <w:spacing w:line="360" w:lineRule="auto"/>
              <w:jc w:val="center"/>
              <w:rPr>
                <w:rFonts w:eastAsia="等线"/>
                <w:bCs/>
              </w:rPr>
            </w:pPr>
            <w:r>
              <w:rPr>
                <w:rFonts w:eastAsia="等线"/>
                <w:bCs/>
              </w:rPr>
              <w:t>55</w:t>
            </w:r>
          </w:p>
        </w:tc>
        <w:tc>
          <w:tcPr>
            <w:tcW w:w="3607" w:type="dxa"/>
            <w:tcBorders>
              <w:top w:val="nil"/>
              <w:left w:val="nil"/>
              <w:bottom w:val="nil"/>
              <w:right w:val="nil"/>
            </w:tcBorders>
            <w:noWrap/>
            <w:vAlign w:val="center"/>
            <w:hideMark/>
          </w:tcPr>
          <w:p w14:paraId="3CF4CC44" w14:textId="77777777" w:rsidR="005B2195" w:rsidRDefault="005B2195">
            <w:pPr>
              <w:spacing w:line="360" w:lineRule="auto"/>
              <w:rPr>
                <w:rFonts w:eastAsia="等线"/>
                <w:bCs/>
              </w:rPr>
            </w:pPr>
            <w:r>
              <w:rPr>
                <w:rFonts w:eastAsia="等线"/>
                <w:bCs/>
              </w:rPr>
              <w:t>Cl• + Br⁻ → ClBr•⁻</w:t>
            </w:r>
          </w:p>
        </w:tc>
        <w:tc>
          <w:tcPr>
            <w:tcW w:w="1176" w:type="dxa"/>
            <w:tcBorders>
              <w:top w:val="nil"/>
              <w:left w:val="nil"/>
              <w:bottom w:val="nil"/>
              <w:right w:val="nil"/>
            </w:tcBorders>
            <w:noWrap/>
            <w:vAlign w:val="center"/>
            <w:hideMark/>
          </w:tcPr>
          <w:p w14:paraId="164D2F16" w14:textId="77777777" w:rsidR="005B2195" w:rsidRDefault="005B2195">
            <w:pPr>
              <w:spacing w:line="360" w:lineRule="auto"/>
              <w:jc w:val="center"/>
              <w:rPr>
                <w:rFonts w:eastAsia="等线"/>
                <w:bCs/>
              </w:rPr>
            </w:pPr>
            <w:r>
              <w:rPr>
                <w:rFonts w:eastAsia="等线"/>
                <w:bCs/>
              </w:rPr>
              <w:t>1.20E+10</w:t>
            </w:r>
          </w:p>
        </w:tc>
        <w:tc>
          <w:tcPr>
            <w:tcW w:w="1587" w:type="dxa"/>
            <w:tcBorders>
              <w:top w:val="nil"/>
              <w:left w:val="nil"/>
              <w:bottom w:val="nil"/>
              <w:right w:val="nil"/>
            </w:tcBorders>
            <w:noWrap/>
            <w:vAlign w:val="center"/>
            <w:hideMark/>
          </w:tcPr>
          <w:p w14:paraId="2A14256D" w14:textId="19B4CE8B"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61EC968B" w14:textId="77777777" w:rsidR="005B2195" w:rsidRDefault="005B2195">
            <w:pPr>
              <w:spacing w:line="360" w:lineRule="auto"/>
              <w:jc w:val="center"/>
              <w:rPr>
                <w:rFonts w:eastAsia="等线"/>
                <w:bCs/>
              </w:rPr>
            </w:pPr>
            <w:r>
              <w:rPr>
                <w:rFonts w:eastAsia="等线"/>
                <w:bCs/>
              </w:rPr>
              <w:t>[2]</w:t>
            </w:r>
          </w:p>
        </w:tc>
      </w:tr>
      <w:tr w:rsidR="00151F95" w14:paraId="5BC6BCD1" w14:textId="77777777">
        <w:trPr>
          <w:trHeight w:val="288"/>
        </w:trPr>
        <w:tc>
          <w:tcPr>
            <w:tcW w:w="576" w:type="dxa"/>
            <w:tcBorders>
              <w:top w:val="nil"/>
              <w:left w:val="nil"/>
              <w:bottom w:val="nil"/>
              <w:right w:val="nil"/>
            </w:tcBorders>
            <w:noWrap/>
            <w:vAlign w:val="center"/>
            <w:hideMark/>
          </w:tcPr>
          <w:p w14:paraId="72529B3E" w14:textId="77777777" w:rsidR="005B2195" w:rsidRDefault="005B2195">
            <w:pPr>
              <w:spacing w:line="360" w:lineRule="auto"/>
              <w:jc w:val="center"/>
              <w:rPr>
                <w:rFonts w:eastAsia="等线"/>
                <w:bCs/>
              </w:rPr>
            </w:pPr>
            <w:r>
              <w:rPr>
                <w:rFonts w:eastAsia="等线"/>
                <w:bCs/>
              </w:rPr>
              <w:t>56</w:t>
            </w:r>
          </w:p>
        </w:tc>
        <w:tc>
          <w:tcPr>
            <w:tcW w:w="3607" w:type="dxa"/>
            <w:tcBorders>
              <w:top w:val="nil"/>
              <w:left w:val="nil"/>
              <w:bottom w:val="nil"/>
              <w:right w:val="nil"/>
            </w:tcBorders>
            <w:noWrap/>
            <w:vAlign w:val="center"/>
            <w:hideMark/>
          </w:tcPr>
          <w:p w14:paraId="661A8305" w14:textId="77777777" w:rsidR="005B2195" w:rsidRDefault="005B2195">
            <w:pPr>
              <w:spacing w:line="360" w:lineRule="auto"/>
              <w:rPr>
                <w:rFonts w:eastAsia="等线"/>
                <w:bCs/>
              </w:rPr>
            </w:pPr>
            <w:r>
              <w:rPr>
                <w:rFonts w:eastAsia="等线"/>
                <w:bCs/>
              </w:rPr>
              <w:t>Br• + Cl⁻ → ClBr•⁻</w:t>
            </w:r>
          </w:p>
        </w:tc>
        <w:tc>
          <w:tcPr>
            <w:tcW w:w="1176" w:type="dxa"/>
            <w:tcBorders>
              <w:top w:val="nil"/>
              <w:left w:val="nil"/>
              <w:bottom w:val="nil"/>
              <w:right w:val="nil"/>
            </w:tcBorders>
            <w:noWrap/>
            <w:vAlign w:val="center"/>
            <w:hideMark/>
          </w:tcPr>
          <w:p w14:paraId="22214D6E" w14:textId="77777777" w:rsidR="005B2195" w:rsidRDefault="005B2195">
            <w:pPr>
              <w:spacing w:line="360" w:lineRule="auto"/>
              <w:jc w:val="center"/>
              <w:rPr>
                <w:rFonts w:eastAsia="等线"/>
                <w:bCs/>
              </w:rPr>
            </w:pPr>
            <w:r>
              <w:rPr>
                <w:rFonts w:eastAsia="等线"/>
                <w:bCs/>
              </w:rPr>
              <w:t>1.00E+08</w:t>
            </w:r>
          </w:p>
        </w:tc>
        <w:tc>
          <w:tcPr>
            <w:tcW w:w="1587" w:type="dxa"/>
            <w:tcBorders>
              <w:top w:val="nil"/>
              <w:left w:val="nil"/>
              <w:bottom w:val="nil"/>
              <w:right w:val="nil"/>
            </w:tcBorders>
            <w:noWrap/>
            <w:vAlign w:val="center"/>
            <w:hideMark/>
          </w:tcPr>
          <w:p w14:paraId="72A43D0A" w14:textId="48645E92"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21C69ECC" w14:textId="77777777" w:rsidR="005B2195" w:rsidRDefault="005B2195">
            <w:pPr>
              <w:spacing w:line="360" w:lineRule="auto"/>
              <w:jc w:val="center"/>
              <w:rPr>
                <w:rFonts w:eastAsia="等线"/>
                <w:bCs/>
              </w:rPr>
            </w:pPr>
            <w:r>
              <w:rPr>
                <w:rFonts w:eastAsia="等线"/>
                <w:bCs/>
              </w:rPr>
              <w:t>[2]</w:t>
            </w:r>
          </w:p>
        </w:tc>
      </w:tr>
      <w:tr w:rsidR="00151F95" w14:paraId="52829D9F" w14:textId="77777777">
        <w:trPr>
          <w:trHeight w:val="288"/>
        </w:trPr>
        <w:tc>
          <w:tcPr>
            <w:tcW w:w="576" w:type="dxa"/>
            <w:tcBorders>
              <w:top w:val="nil"/>
              <w:left w:val="nil"/>
              <w:bottom w:val="nil"/>
              <w:right w:val="nil"/>
            </w:tcBorders>
            <w:noWrap/>
            <w:vAlign w:val="center"/>
            <w:hideMark/>
          </w:tcPr>
          <w:p w14:paraId="72468D6B" w14:textId="77777777" w:rsidR="005B2195" w:rsidRDefault="005B2195">
            <w:pPr>
              <w:spacing w:line="360" w:lineRule="auto"/>
              <w:jc w:val="center"/>
              <w:rPr>
                <w:rFonts w:eastAsia="等线"/>
                <w:bCs/>
              </w:rPr>
            </w:pPr>
            <w:r>
              <w:rPr>
                <w:rFonts w:eastAsia="等线"/>
                <w:bCs/>
              </w:rPr>
              <w:t>57</w:t>
            </w:r>
          </w:p>
        </w:tc>
        <w:tc>
          <w:tcPr>
            <w:tcW w:w="3607" w:type="dxa"/>
            <w:tcBorders>
              <w:top w:val="nil"/>
              <w:left w:val="nil"/>
              <w:bottom w:val="nil"/>
              <w:right w:val="nil"/>
            </w:tcBorders>
            <w:noWrap/>
            <w:vAlign w:val="center"/>
            <w:hideMark/>
          </w:tcPr>
          <w:p w14:paraId="17AC2681" w14:textId="77777777" w:rsidR="005B2195" w:rsidRDefault="005B2195">
            <w:pPr>
              <w:spacing w:line="360" w:lineRule="auto"/>
              <w:rPr>
                <w:rFonts w:eastAsia="等线"/>
                <w:bCs/>
              </w:rPr>
            </w:pPr>
            <w:r>
              <w:rPr>
                <w:rFonts w:eastAsia="等线"/>
                <w:bCs/>
              </w:rPr>
              <w:t>ClOH•⁻ + Br⁻ → ClBr•⁻ + OH⁻</w:t>
            </w:r>
          </w:p>
        </w:tc>
        <w:tc>
          <w:tcPr>
            <w:tcW w:w="1176" w:type="dxa"/>
            <w:tcBorders>
              <w:top w:val="nil"/>
              <w:left w:val="nil"/>
              <w:bottom w:val="nil"/>
              <w:right w:val="nil"/>
            </w:tcBorders>
            <w:noWrap/>
            <w:vAlign w:val="center"/>
            <w:hideMark/>
          </w:tcPr>
          <w:p w14:paraId="424DD43E" w14:textId="77777777" w:rsidR="005B2195" w:rsidRDefault="005B2195">
            <w:pPr>
              <w:spacing w:line="360" w:lineRule="auto"/>
              <w:jc w:val="center"/>
              <w:rPr>
                <w:rFonts w:eastAsia="等线"/>
                <w:bCs/>
              </w:rPr>
            </w:pPr>
            <w:r>
              <w:rPr>
                <w:rFonts w:eastAsia="等线"/>
                <w:bCs/>
              </w:rPr>
              <w:t>1.00E+09</w:t>
            </w:r>
          </w:p>
        </w:tc>
        <w:tc>
          <w:tcPr>
            <w:tcW w:w="1587" w:type="dxa"/>
            <w:tcBorders>
              <w:top w:val="nil"/>
              <w:left w:val="nil"/>
              <w:bottom w:val="nil"/>
              <w:right w:val="nil"/>
            </w:tcBorders>
            <w:noWrap/>
            <w:vAlign w:val="center"/>
            <w:hideMark/>
          </w:tcPr>
          <w:p w14:paraId="3ED41CE6" w14:textId="4D8CEA18"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6A657D3E" w14:textId="77777777" w:rsidR="005B2195" w:rsidRDefault="005B2195">
            <w:pPr>
              <w:spacing w:line="360" w:lineRule="auto"/>
              <w:jc w:val="center"/>
              <w:rPr>
                <w:rFonts w:eastAsia="等线"/>
                <w:bCs/>
              </w:rPr>
            </w:pPr>
            <w:r>
              <w:rPr>
                <w:rFonts w:eastAsia="等线"/>
                <w:bCs/>
              </w:rPr>
              <w:t>[2]</w:t>
            </w:r>
          </w:p>
        </w:tc>
      </w:tr>
      <w:tr w:rsidR="00151F95" w14:paraId="35EEE840" w14:textId="77777777">
        <w:trPr>
          <w:trHeight w:val="288"/>
        </w:trPr>
        <w:tc>
          <w:tcPr>
            <w:tcW w:w="576" w:type="dxa"/>
            <w:tcBorders>
              <w:top w:val="nil"/>
              <w:left w:val="nil"/>
              <w:bottom w:val="nil"/>
              <w:right w:val="nil"/>
            </w:tcBorders>
            <w:noWrap/>
            <w:vAlign w:val="center"/>
            <w:hideMark/>
          </w:tcPr>
          <w:p w14:paraId="77E5BE64" w14:textId="77777777" w:rsidR="005B2195" w:rsidRDefault="005B2195">
            <w:pPr>
              <w:spacing w:line="360" w:lineRule="auto"/>
              <w:jc w:val="center"/>
              <w:rPr>
                <w:rFonts w:eastAsia="等线"/>
                <w:bCs/>
              </w:rPr>
            </w:pPr>
            <w:r>
              <w:rPr>
                <w:rFonts w:eastAsia="等线"/>
                <w:bCs/>
              </w:rPr>
              <w:t>58</w:t>
            </w:r>
          </w:p>
        </w:tc>
        <w:tc>
          <w:tcPr>
            <w:tcW w:w="3607" w:type="dxa"/>
            <w:tcBorders>
              <w:top w:val="nil"/>
              <w:left w:val="nil"/>
              <w:bottom w:val="nil"/>
              <w:right w:val="nil"/>
            </w:tcBorders>
            <w:noWrap/>
            <w:vAlign w:val="center"/>
            <w:hideMark/>
          </w:tcPr>
          <w:p w14:paraId="43C5F62B" w14:textId="77777777" w:rsidR="005B2195" w:rsidRDefault="005B2195">
            <w:pPr>
              <w:spacing w:line="360" w:lineRule="auto"/>
              <w:rPr>
                <w:rFonts w:eastAsia="等线"/>
                <w:bCs/>
              </w:rPr>
            </w:pPr>
            <w:r>
              <w:rPr>
                <w:rFonts w:eastAsia="等线"/>
                <w:bCs/>
              </w:rPr>
              <w:t>BrOH•⁻ + Cl⁻ → ClBr•⁻ + OH⁻</w:t>
            </w:r>
          </w:p>
        </w:tc>
        <w:tc>
          <w:tcPr>
            <w:tcW w:w="1176" w:type="dxa"/>
            <w:tcBorders>
              <w:top w:val="nil"/>
              <w:left w:val="nil"/>
              <w:bottom w:val="nil"/>
              <w:right w:val="nil"/>
            </w:tcBorders>
            <w:noWrap/>
            <w:vAlign w:val="center"/>
            <w:hideMark/>
          </w:tcPr>
          <w:p w14:paraId="1C81A292" w14:textId="77777777" w:rsidR="005B2195" w:rsidRDefault="005B2195">
            <w:pPr>
              <w:spacing w:line="360" w:lineRule="auto"/>
              <w:jc w:val="center"/>
              <w:rPr>
                <w:rFonts w:eastAsia="等线"/>
                <w:bCs/>
              </w:rPr>
            </w:pPr>
            <w:r>
              <w:rPr>
                <w:rFonts w:eastAsia="等线"/>
                <w:bCs/>
              </w:rPr>
              <w:t>1.90E+08</w:t>
            </w:r>
          </w:p>
        </w:tc>
        <w:tc>
          <w:tcPr>
            <w:tcW w:w="1587" w:type="dxa"/>
            <w:tcBorders>
              <w:top w:val="nil"/>
              <w:left w:val="nil"/>
              <w:bottom w:val="nil"/>
              <w:right w:val="nil"/>
            </w:tcBorders>
            <w:noWrap/>
            <w:vAlign w:val="center"/>
            <w:hideMark/>
          </w:tcPr>
          <w:p w14:paraId="34467170" w14:textId="31FD7981"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0D7AAA96" w14:textId="77777777" w:rsidR="005B2195" w:rsidRDefault="005B2195">
            <w:pPr>
              <w:spacing w:line="360" w:lineRule="auto"/>
              <w:jc w:val="center"/>
              <w:rPr>
                <w:rFonts w:eastAsia="等线"/>
                <w:bCs/>
              </w:rPr>
            </w:pPr>
            <w:r>
              <w:rPr>
                <w:rFonts w:eastAsia="等线"/>
                <w:bCs/>
              </w:rPr>
              <w:t>[2]</w:t>
            </w:r>
          </w:p>
        </w:tc>
      </w:tr>
      <w:tr w:rsidR="00151F95" w14:paraId="59A0A78E" w14:textId="77777777">
        <w:trPr>
          <w:trHeight w:val="288"/>
        </w:trPr>
        <w:tc>
          <w:tcPr>
            <w:tcW w:w="576" w:type="dxa"/>
            <w:tcBorders>
              <w:top w:val="nil"/>
              <w:left w:val="nil"/>
              <w:bottom w:val="nil"/>
              <w:right w:val="nil"/>
            </w:tcBorders>
            <w:noWrap/>
            <w:vAlign w:val="center"/>
            <w:hideMark/>
          </w:tcPr>
          <w:p w14:paraId="2950BC16" w14:textId="77777777" w:rsidR="005B2195" w:rsidRDefault="005B2195">
            <w:pPr>
              <w:spacing w:line="360" w:lineRule="auto"/>
              <w:jc w:val="center"/>
              <w:rPr>
                <w:rFonts w:eastAsia="等线"/>
                <w:bCs/>
              </w:rPr>
            </w:pPr>
            <w:r>
              <w:rPr>
                <w:rFonts w:eastAsia="等线"/>
                <w:bCs/>
              </w:rPr>
              <w:lastRenderedPageBreak/>
              <w:t>59</w:t>
            </w:r>
          </w:p>
        </w:tc>
        <w:tc>
          <w:tcPr>
            <w:tcW w:w="3607" w:type="dxa"/>
            <w:tcBorders>
              <w:top w:val="nil"/>
              <w:left w:val="nil"/>
              <w:bottom w:val="nil"/>
              <w:right w:val="nil"/>
            </w:tcBorders>
            <w:noWrap/>
            <w:vAlign w:val="center"/>
            <w:hideMark/>
          </w:tcPr>
          <w:p w14:paraId="194C73DB" w14:textId="77777777" w:rsidR="005B2195" w:rsidRDefault="005B2195">
            <w:pPr>
              <w:spacing w:line="360" w:lineRule="auto"/>
              <w:rPr>
                <w:rFonts w:eastAsia="等线"/>
                <w:bCs/>
              </w:rPr>
            </w:pPr>
            <w:r>
              <w:rPr>
                <w:rFonts w:eastAsia="等线"/>
                <w:bCs/>
              </w:rPr>
              <w:t>ClBr•⁻ + Br⁻ → Br₂•⁻ + Cl⁻</w:t>
            </w:r>
          </w:p>
        </w:tc>
        <w:tc>
          <w:tcPr>
            <w:tcW w:w="1176" w:type="dxa"/>
            <w:tcBorders>
              <w:top w:val="nil"/>
              <w:left w:val="nil"/>
              <w:bottom w:val="nil"/>
              <w:right w:val="nil"/>
            </w:tcBorders>
            <w:noWrap/>
            <w:vAlign w:val="center"/>
            <w:hideMark/>
          </w:tcPr>
          <w:p w14:paraId="25056690" w14:textId="77777777" w:rsidR="005B2195" w:rsidRDefault="005B2195">
            <w:pPr>
              <w:spacing w:line="360" w:lineRule="auto"/>
              <w:jc w:val="center"/>
              <w:rPr>
                <w:rFonts w:eastAsia="等线"/>
                <w:bCs/>
              </w:rPr>
            </w:pPr>
            <w:r>
              <w:rPr>
                <w:rFonts w:eastAsia="等线"/>
                <w:bCs/>
              </w:rPr>
              <w:t>8.00E+09</w:t>
            </w:r>
          </w:p>
        </w:tc>
        <w:tc>
          <w:tcPr>
            <w:tcW w:w="1587" w:type="dxa"/>
            <w:tcBorders>
              <w:top w:val="nil"/>
              <w:left w:val="nil"/>
              <w:bottom w:val="nil"/>
              <w:right w:val="nil"/>
            </w:tcBorders>
            <w:noWrap/>
            <w:vAlign w:val="center"/>
            <w:hideMark/>
          </w:tcPr>
          <w:p w14:paraId="5B3C5929" w14:textId="642B1B15"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3535523C" w14:textId="77777777" w:rsidR="005B2195" w:rsidRDefault="005B2195">
            <w:pPr>
              <w:spacing w:line="360" w:lineRule="auto"/>
              <w:jc w:val="center"/>
              <w:rPr>
                <w:rFonts w:eastAsia="等线"/>
                <w:bCs/>
              </w:rPr>
            </w:pPr>
            <w:r>
              <w:rPr>
                <w:rFonts w:eastAsia="等线"/>
                <w:bCs/>
              </w:rPr>
              <w:t>[2]</w:t>
            </w:r>
          </w:p>
        </w:tc>
      </w:tr>
      <w:tr w:rsidR="00151F95" w14:paraId="076169AC" w14:textId="77777777">
        <w:trPr>
          <w:trHeight w:val="288"/>
        </w:trPr>
        <w:tc>
          <w:tcPr>
            <w:tcW w:w="576" w:type="dxa"/>
            <w:tcBorders>
              <w:top w:val="nil"/>
              <w:left w:val="nil"/>
              <w:bottom w:val="nil"/>
              <w:right w:val="nil"/>
            </w:tcBorders>
            <w:noWrap/>
            <w:vAlign w:val="center"/>
            <w:hideMark/>
          </w:tcPr>
          <w:p w14:paraId="0348D1AD" w14:textId="77777777" w:rsidR="005B2195" w:rsidRDefault="005B2195">
            <w:pPr>
              <w:spacing w:line="360" w:lineRule="auto"/>
              <w:jc w:val="center"/>
              <w:rPr>
                <w:rFonts w:eastAsia="等线"/>
                <w:bCs/>
              </w:rPr>
            </w:pPr>
            <w:r>
              <w:rPr>
                <w:rFonts w:eastAsia="等线"/>
                <w:bCs/>
              </w:rPr>
              <w:t>60</w:t>
            </w:r>
          </w:p>
        </w:tc>
        <w:tc>
          <w:tcPr>
            <w:tcW w:w="3607" w:type="dxa"/>
            <w:tcBorders>
              <w:top w:val="nil"/>
              <w:left w:val="nil"/>
              <w:bottom w:val="nil"/>
              <w:right w:val="nil"/>
            </w:tcBorders>
            <w:noWrap/>
            <w:vAlign w:val="center"/>
            <w:hideMark/>
          </w:tcPr>
          <w:p w14:paraId="1BA07A38" w14:textId="77777777" w:rsidR="005B2195" w:rsidRDefault="005B2195">
            <w:pPr>
              <w:spacing w:line="360" w:lineRule="auto"/>
              <w:rPr>
                <w:rFonts w:eastAsia="等线"/>
                <w:bCs/>
              </w:rPr>
            </w:pPr>
            <w:r>
              <w:rPr>
                <w:rFonts w:eastAsia="等线"/>
                <w:bCs/>
              </w:rPr>
              <w:t>Br₂•⁻ + Cl⁻ → ClBr•⁻ + Br⁻</w:t>
            </w:r>
          </w:p>
        </w:tc>
        <w:tc>
          <w:tcPr>
            <w:tcW w:w="1176" w:type="dxa"/>
            <w:tcBorders>
              <w:top w:val="nil"/>
              <w:left w:val="nil"/>
              <w:bottom w:val="nil"/>
              <w:right w:val="nil"/>
            </w:tcBorders>
            <w:noWrap/>
            <w:vAlign w:val="center"/>
            <w:hideMark/>
          </w:tcPr>
          <w:p w14:paraId="767D7BCD" w14:textId="77777777" w:rsidR="005B2195" w:rsidRDefault="005B2195">
            <w:pPr>
              <w:spacing w:line="360" w:lineRule="auto"/>
              <w:jc w:val="center"/>
              <w:rPr>
                <w:rFonts w:eastAsia="等线"/>
                <w:bCs/>
              </w:rPr>
            </w:pPr>
            <w:r>
              <w:rPr>
                <w:rFonts w:eastAsia="等线"/>
                <w:bCs/>
              </w:rPr>
              <w:t>4.30E+06</w:t>
            </w:r>
          </w:p>
        </w:tc>
        <w:tc>
          <w:tcPr>
            <w:tcW w:w="1587" w:type="dxa"/>
            <w:tcBorders>
              <w:top w:val="nil"/>
              <w:left w:val="nil"/>
              <w:bottom w:val="nil"/>
              <w:right w:val="nil"/>
            </w:tcBorders>
            <w:noWrap/>
            <w:vAlign w:val="center"/>
            <w:hideMark/>
          </w:tcPr>
          <w:p w14:paraId="470366ED" w14:textId="64BAF0EF"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68906AE3" w14:textId="77777777" w:rsidR="005B2195" w:rsidRDefault="005B2195">
            <w:pPr>
              <w:spacing w:line="360" w:lineRule="auto"/>
              <w:jc w:val="center"/>
              <w:rPr>
                <w:rFonts w:eastAsia="等线"/>
                <w:bCs/>
              </w:rPr>
            </w:pPr>
            <w:r>
              <w:rPr>
                <w:rFonts w:eastAsia="等线"/>
                <w:bCs/>
              </w:rPr>
              <w:t>[2]</w:t>
            </w:r>
          </w:p>
        </w:tc>
      </w:tr>
      <w:tr w:rsidR="00151F95" w14:paraId="4C3CA32B" w14:textId="77777777">
        <w:trPr>
          <w:trHeight w:val="288"/>
        </w:trPr>
        <w:tc>
          <w:tcPr>
            <w:tcW w:w="576" w:type="dxa"/>
            <w:tcBorders>
              <w:top w:val="nil"/>
              <w:left w:val="nil"/>
              <w:bottom w:val="nil"/>
              <w:right w:val="nil"/>
            </w:tcBorders>
            <w:noWrap/>
            <w:vAlign w:val="center"/>
            <w:hideMark/>
          </w:tcPr>
          <w:p w14:paraId="3F1FB1D8" w14:textId="77777777" w:rsidR="005B2195" w:rsidRDefault="005B2195">
            <w:pPr>
              <w:spacing w:line="360" w:lineRule="auto"/>
              <w:jc w:val="center"/>
              <w:rPr>
                <w:rFonts w:eastAsia="等线"/>
                <w:bCs/>
              </w:rPr>
            </w:pPr>
            <w:r>
              <w:rPr>
                <w:rFonts w:eastAsia="等线"/>
                <w:bCs/>
              </w:rPr>
              <w:t>61</w:t>
            </w:r>
          </w:p>
        </w:tc>
        <w:tc>
          <w:tcPr>
            <w:tcW w:w="3607" w:type="dxa"/>
            <w:tcBorders>
              <w:top w:val="nil"/>
              <w:left w:val="nil"/>
              <w:bottom w:val="nil"/>
              <w:right w:val="nil"/>
            </w:tcBorders>
            <w:noWrap/>
            <w:vAlign w:val="center"/>
            <w:hideMark/>
          </w:tcPr>
          <w:p w14:paraId="3DF67473" w14:textId="77777777" w:rsidR="005B2195" w:rsidRDefault="005B2195">
            <w:pPr>
              <w:spacing w:line="360" w:lineRule="auto"/>
              <w:rPr>
                <w:rFonts w:eastAsia="等线"/>
                <w:bCs/>
              </w:rPr>
            </w:pPr>
            <w:r>
              <w:rPr>
                <w:rFonts w:eastAsia="等线"/>
                <w:bCs/>
              </w:rPr>
              <w:t>ClBr•⁻ + Cl⁻ → Cl₂•⁻ + Br⁻</w:t>
            </w:r>
          </w:p>
        </w:tc>
        <w:tc>
          <w:tcPr>
            <w:tcW w:w="1176" w:type="dxa"/>
            <w:tcBorders>
              <w:top w:val="nil"/>
              <w:left w:val="nil"/>
              <w:bottom w:val="nil"/>
              <w:right w:val="nil"/>
            </w:tcBorders>
            <w:noWrap/>
            <w:vAlign w:val="center"/>
            <w:hideMark/>
          </w:tcPr>
          <w:p w14:paraId="32DE3678" w14:textId="77777777" w:rsidR="005B2195" w:rsidRDefault="005B2195">
            <w:pPr>
              <w:spacing w:line="360" w:lineRule="auto"/>
              <w:jc w:val="center"/>
              <w:rPr>
                <w:rFonts w:eastAsia="等线"/>
                <w:bCs/>
              </w:rPr>
            </w:pPr>
            <w:r>
              <w:rPr>
                <w:rFonts w:eastAsia="等线"/>
                <w:bCs/>
              </w:rPr>
              <w:t>1.10E+02</w:t>
            </w:r>
          </w:p>
        </w:tc>
        <w:tc>
          <w:tcPr>
            <w:tcW w:w="1587" w:type="dxa"/>
            <w:tcBorders>
              <w:top w:val="nil"/>
              <w:left w:val="nil"/>
              <w:bottom w:val="nil"/>
              <w:right w:val="nil"/>
            </w:tcBorders>
            <w:noWrap/>
            <w:vAlign w:val="center"/>
            <w:hideMark/>
          </w:tcPr>
          <w:p w14:paraId="11DC7981" w14:textId="72B9E7C6"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522E1085" w14:textId="77777777" w:rsidR="005B2195" w:rsidRDefault="005B2195">
            <w:pPr>
              <w:spacing w:line="360" w:lineRule="auto"/>
              <w:jc w:val="center"/>
              <w:rPr>
                <w:rFonts w:eastAsia="等线"/>
                <w:bCs/>
              </w:rPr>
            </w:pPr>
            <w:r>
              <w:rPr>
                <w:rFonts w:eastAsia="等线"/>
                <w:bCs/>
              </w:rPr>
              <w:t>[2]</w:t>
            </w:r>
          </w:p>
        </w:tc>
      </w:tr>
      <w:tr w:rsidR="00151F95" w14:paraId="7310BADB" w14:textId="77777777">
        <w:trPr>
          <w:trHeight w:val="288"/>
        </w:trPr>
        <w:tc>
          <w:tcPr>
            <w:tcW w:w="576" w:type="dxa"/>
            <w:tcBorders>
              <w:top w:val="nil"/>
              <w:left w:val="nil"/>
              <w:bottom w:val="nil"/>
              <w:right w:val="nil"/>
            </w:tcBorders>
            <w:noWrap/>
            <w:vAlign w:val="center"/>
            <w:hideMark/>
          </w:tcPr>
          <w:p w14:paraId="4D4C9531" w14:textId="77777777" w:rsidR="005B2195" w:rsidRDefault="005B2195">
            <w:pPr>
              <w:spacing w:line="360" w:lineRule="auto"/>
              <w:jc w:val="center"/>
              <w:rPr>
                <w:rFonts w:eastAsia="等线"/>
                <w:bCs/>
              </w:rPr>
            </w:pPr>
            <w:r>
              <w:rPr>
                <w:rFonts w:eastAsia="等线"/>
                <w:bCs/>
              </w:rPr>
              <w:t>62</w:t>
            </w:r>
          </w:p>
        </w:tc>
        <w:tc>
          <w:tcPr>
            <w:tcW w:w="3607" w:type="dxa"/>
            <w:tcBorders>
              <w:top w:val="nil"/>
              <w:left w:val="nil"/>
              <w:bottom w:val="nil"/>
              <w:right w:val="nil"/>
            </w:tcBorders>
            <w:noWrap/>
            <w:vAlign w:val="center"/>
            <w:hideMark/>
          </w:tcPr>
          <w:p w14:paraId="0E045A36" w14:textId="77777777" w:rsidR="005B2195" w:rsidRDefault="005B2195">
            <w:pPr>
              <w:spacing w:line="360" w:lineRule="auto"/>
              <w:rPr>
                <w:rFonts w:eastAsia="等线"/>
                <w:bCs/>
              </w:rPr>
            </w:pPr>
            <w:r>
              <w:rPr>
                <w:rFonts w:eastAsia="等线"/>
                <w:bCs/>
              </w:rPr>
              <w:t>ClBr•⁻ → Br• + Cl⁻</w:t>
            </w:r>
          </w:p>
        </w:tc>
        <w:tc>
          <w:tcPr>
            <w:tcW w:w="1176" w:type="dxa"/>
            <w:tcBorders>
              <w:top w:val="nil"/>
              <w:left w:val="nil"/>
              <w:bottom w:val="nil"/>
              <w:right w:val="nil"/>
            </w:tcBorders>
            <w:noWrap/>
            <w:vAlign w:val="center"/>
            <w:hideMark/>
          </w:tcPr>
          <w:p w14:paraId="58058230" w14:textId="77777777" w:rsidR="005B2195" w:rsidRDefault="005B2195">
            <w:pPr>
              <w:spacing w:line="360" w:lineRule="auto"/>
              <w:jc w:val="center"/>
              <w:rPr>
                <w:rFonts w:eastAsia="等线"/>
                <w:bCs/>
              </w:rPr>
            </w:pPr>
            <w:r>
              <w:rPr>
                <w:rFonts w:eastAsia="等线"/>
                <w:bCs/>
              </w:rPr>
              <w:t>6.10E+04</w:t>
            </w:r>
          </w:p>
        </w:tc>
        <w:tc>
          <w:tcPr>
            <w:tcW w:w="1587" w:type="dxa"/>
            <w:tcBorders>
              <w:top w:val="nil"/>
              <w:left w:val="nil"/>
              <w:bottom w:val="nil"/>
              <w:right w:val="nil"/>
            </w:tcBorders>
            <w:noWrap/>
            <w:vAlign w:val="center"/>
            <w:hideMark/>
          </w:tcPr>
          <w:p w14:paraId="66604A98" w14:textId="7929214A" w:rsidR="005B2195" w:rsidRDefault="005B2195">
            <w:pPr>
              <w:spacing w:line="360" w:lineRule="auto"/>
              <w:jc w:val="center"/>
              <w:rPr>
                <w:rFonts w:eastAsia="等线"/>
                <w:bCs/>
              </w:rPr>
            </w:pPr>
            <w:r>
              <w:rPr>
                <w:rFonts w:eastAsia="等线"/>
                <w:bCs/>
              </w:rPr>
              <w:t>s</w:t>
            </w:r>
            <w:r>
              <w:rPr>
                <w:rFonts w:eastAsia="等线" w:hint="eastAsia"/>
                <w:bCs/>
                <w:vertAlign w:val="superscript"/>
              </w:rPr>
              <w:t>-1</w:t>
            </w:r>
          </w:p>
        </w:tc>
        <w:tc>
          <w:tcPr>
            <w:tcW w:w="1238" w:type="dxa"/>
            <w:tcBorders>
              <w:top w:val="nil"/>
              <w:left w:val="nil"/>
              <w:bottom w:val="nil"/>
              <w:right w:val="nil"/>
            </w:tcBorders>
            <w:noWrap/>
            <w:vAlign w:val="center"/>
            <w:hideMark/>
          </w:tcPr>
          <w:p w14:paraId="171A9D49" w14:textId="77777777" w:rsidR="005B2195" w:rsidRDefault="005B2195">
            <w:pPr>
              <w:spacing w:line="360" w:lineRule="auto"/>
              <w:jc w:val="center"/>
              <w:rPr>
                <w:rFonts w:eastAsia="等线"/>
                <w:bCs/>
              </w:rPr>
            </w:pPr>
            <w:r>
              <w:rPr>
                <w:rFonts w:eastAsia="等线"/>
                <w:bCs/>
              </w:rPr>
              <w:t>[2]</w:t>
            </w:r>
          </w:p>
        </w:tc>
      </w:tr>
      <w:tr w:rsidR="00151F95" w14:paraId="021DD118" w14:textId="77777777">
        <w:trPr>
          <w:trHeight w:val="288"/>
        </w:trPr>
        <w:tc>
          <w:tcPr>
            <w:tcW w:w="576" w:type="dxa"/>
            <w:tcBorders>
              <w:top w:val="nil"/>
              <w:left w:val="nil"/>
              <w:bottom w:val="nil"/>
              <w:right w:val="nil"/>
            </w:tcBorders>
            <w:noWrap/>
            <w:vAlign w:val="center"/>
            <w:hideMark/>
          </w:tcPr>
          <w:p w14:paraId="63DD4C62" w14:textId="77777777" w:rsidR="005B2195" w:rsidRDefault="005B2195">
            <w:pPr>
              <w:spacing w:line="360" w:lineRule="auto"/>
              <w:jc w:val="center"/>
              <w:rPr>
                <w:rFonts w:eastAsia="等线"/>
                <w:bCs/>
              </w:rPr>
            </w:pPr>
            <w:r>
              <w:rPr>
                <w:rFonts w:eastAsia="等线"/>
                <w:bCs/>
              </w:rPr>
              <w:t>63</w:t>
            </w:r>
          </w:p>
        </w:tc>
        <w:tc>
          <w:tcPr>
            <w:tcW w:w="3607" w:type="dxa"/>
            <w:tcBorders>
              <w:top w:val="nil"/>
              <w:left w:val="nil"/>
              <w:bottom w:val="nil"/>
              <w:right w:val="nil"/>
            </w:tcBorders>
            <w:noWrap/>
            <w:vAlign w:val="center"/>
            <w:hideMark/>
          </w:tcPr>
          <w:p w14:paraId="3BC829F0" w14:textId="77777777" w:rsidR="005B2195" w:rsidRDefault="005B2195">
            <w:pPr>
              <w:spacing w:line="360" w:lineRule="auto"/>
              <w:rPr>
                <w:rFonts w:eastAsia="等线"/>
                <w:bCs/>
              </w:rPr>
            </w:pPr>
            <w:r>
              <w:rPr>
                <w:rFonts w:eastAsia="等线"/>
                <w:bCs/>
              </w:rPr>
              <w:t>ClBr•⁻ → Cl• + Br⁻</w:t>
            </w:r>
          </w:p>
        </w:tc>
        <w:tc>
          <w:tcPr>
            <w:tcW w:w="1176" w:type="dxa"/>
            <w:tcBorders>
              <w:top w:val="nil"/>
              <w:left w:val="nil"/>
              <w:bottom w:val="nil"/>
              <w:right w:val="nil"/>
            </w:tcBorders>
            <w:noWrap/>
            <w:vAlign w:val="center"/>
            <w:hideMark/>
          </w:tcPr>
          <w:p w14:paraId="08FDA9F7" w14:textId="77777777" w:rsidR="005B2195" w:rsidRDefault="005B2195">
            <w:pPr>
              <w:spacing w:line="360" w:lineRule="auto"/>
              <w:jc w:val="center"/>
              <w:rPr>
                <w:rFonts w:eastAsia="等线"/>
                <w:bCs/>
              </w:rPr>
            </w:pPr>
            <w:r>
              <w:rPr>
                <w:rFonts w:eastAsia="等线"/>
                <w:bCs/>
              </w:rPr>
              <w:t>1.98E+03</w:t>
            </w:r>
          </w:p>
        </w:tc>
        <w:tc>
          <w:tcPr>
            <w:tcW w:w="1587" w:type="dxa"/>
            <w:tcBorders>
              <w:top w:val="nil"/>
              <w:left w:val="nil"/>
              <w:bottom w:val="nil"/>
              <w:right w:val="nil"/>
            </w:tcBorders>
            <w:noWrap/>
            <w:vAlign w:val="center"/>
            <w:hideMark/>
          </w:tcPr>
          <w:p w14:paraId="066E310A" w14:textId="2183DCF4" w:rsidR="005B2195" w:rsidRDefault="005B2195">
            <w:pPr>
              <w:spacing w:line="360" w:lineRule="auto"/>
              <w:jc w:val="center"/>
              <w:rPr>
                <w:rFonts w:eastAsia="等线"/>
                <w:bCs/>
              </w:rPr>
            </w:pPr>
            <w:r>
              <w:rPr>
                <w:rFonts w:eastAsia="等线"/>
                <w:bCs/>
              </w:rPr>
              <w:t>s</w:t>
            </w:r>
            <w:r>
              <w:rPr>
                <w:rFonts w:eastAsia="等线" w:hint="eastAsia"/>
                <w:bCs/>
                <w:vertAlign w:val="superscript"/>
              </w:rPr>
              <w:t>-1</w:t>
            </w:r>
          </w:p>
        </w:tc>
        <w:tc>
          <w:tcPr>
            <w:tcW w:w="1238" w:type="dxa"/>
            <w:tcBorders>
              <w:top w:val="nil"/>
              <w:left w:val="nil"/>
              <w:bottom w:val="nil"/>
              <w:right w:val="nil"/>
            </w:tcBorders>
            <w:noWrap/>
            <w:vAlign w:val="center"/>
            <w:hideMark/>
          </w:tcPr>
          <w:p w14:paraId="4C5C0AF9" w14:textId="77777777" w:rsidR="005B2195" w:rsidRDefault="005B2195">
            <w:pPr>
              <w:spacing w:line="360" w:lineRule="auto"/>
              <w:jc w:val="center"/>
              <w:rPr>
                <w:rFonts w:eastAsia="等线"/>
                <w:bCs/>
              </w:rPr>
            </w:pPr>
            <w:r>
              <w:rPr>
                <w:rFonts w:eastAsia="等线"/>
                <w:bCs/>
              </w:rPr>
              <w:t>[2]</w:t>
            </w:r>
          </w:p>
        </w:tc>
      </w:tr>
      <w:tr w:rsidR="00151F95" w14:paraId="72333D90" w14:textId="77777777">
        <w:trPr>
          <w:trHeight w:val="288"/>
        </w:trPr>
        <w:tc>
          <w:tcPr>
            <w:tcW w:w="576" w:type="dxa"/>
            <w:tcBorders>
              <w:top w:val="nil"/>
              <w:left w:val="nil"/>
              <w:bottom w:val="nil"/>
              <w:right w:val="nil"/>
            </w:tcBorders>
            <w:noWrap/>
            <w:vAlign w:val="center"/>
            <w:hideMark/>
          </w:tcPr>
          <w:p w14:paraId="4CEB4901" w14:textId="77777777" w:rsidR="005B2195" w:rsidRDefault="005B2195">
            <w:pPr>
              <w:spacing w:line="360" w:lineRule="auto"/>
              <w:jc w:val="center"/>
              <w:rPr>
                <w:rFonts w:eastAsia="等线"/>
                <w:bCs/>
              </w:rPr>
            </w:pPr>
            <w:r>
              <w:rPr>
                <w:rFonts w:eastAsia="等线"/>
                <w:bCs/>
              </w:rPr>
              <w:t>64</w:t>
            </w:r>
          </w:p>
        </w:tc>
        <w:tc>
          <w:tcPr>
            <w:tcW w:w="3607" w:type="dxa"/>
            <w:tcBorders>
              <w:top w:val="nil"/>
              <w:left w:val="nil"/>
              <w:bottom w:val="nil"/>
              <w:right w:val="nil"/>
            </w:tcBorders>
            <w:noWrap/>
            <w:vAlign w:val="center"/>
            <w:hideMark/>
          </w:tcPr>
          <w:p w14:paraId="795C898C" w14:textId="77777777" w:rsidR="005B2195" w:rsidRDefault="005B2195">
            <w:pPr>
              <w:spacing w:line="360" w:lineRule="auto"/>
              <w:rPr>
                <w:rFonts w:eastAsia="等线"/>
                <w:bCs/>
              </w:rPr>
            </w:pPr>
            <w:r>
              <w:rPr>
                <w:rFonts w:eastAsia="等线"/>
                <w:bCs/>
              </w:rPr>
              <w:t>ClBr•⁻ + HO• → ClBr + OH⁻</w:t>
            </w:r>
          </w:p>
        </w:tc>
        <w:tc>
          <w:tcPr>
            <w:tcW w:w="1176" w:type="dxa"/>
            <w:tcBorders>
              <w:top w:val="nil"/>
              <w:left w:val="nil"/>
              <w:bottom w:val="nil"/>
              <w:right w:val="nil"/>
            </w:tcBorders>
            <w:noWrap/>
            <w:vAlign w:val="center"/>
            <w:hideMark/>
          </w:tcPr>
          <w:p w14:paraId="6E15BD10" w14:textId="77777777" w:rsidR="005B2195" w:rsidRDefault="005B2195">
            <w:pPr>
              <w:spacing w:line="360" w:lineRule="auto"/>
              <w:jc w:val="center"/>
              <w:rPr>
                <w:rFonts w:eastAsia="等线"/>
                <w:bCs/>
              </w:rPr>
            </w:pPr>
            <w:r>
              <w:rPr>
                <w:rFonts w:eastAsia="等线"/>
                <w:bCs/>
              </w:rPr>
              <w:t>1.00E+09</w:t>
            </w:r>
          </w:p>
        </w:tc>
        <w:tc>
          <w:tcPr>
            <w:tcW w:w="1587" w:type="dxa"/>
            <w:tcBorders>
              <w:top w:val="nil"/>
              <w:left w:val="nil"/>
              <w:bottom w:val="nil"/>
              <w:right w:val="nil"/>
            </w:tcBorders>
            <w:noWrap/>
            <w:vAlign w:val="center"/>
            <w:hideMark/>
          </w:tcPr>
          <w:p w14:paraId="5302FCBB" w14:textId="5AC04937"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34A67DC2" w14:textId="77777777" w:rsidR="005B2195" w:rsidRDefault="005B2195">
            <w:pPr>
              <w:spacing w:line="360" w:lineRule="auto"/>
              <w:jc w:val="center"/>
              <w:rPr>
                <w:rFonts w:eastAsia="等线"/>
                <w:bCs/>
              </w:rPr>
            </w:pPr>
            <w:r>
              <w:rPr>
                <w:rFonts w:eastAsia="等线"/>
                <w:bCs/>
              </w:rPr>
              <w:t>[2]</w:t>
            </w:r>
          </w:p>
        </w:tc>
      </w:tr>
      <w:tr w:rsidR="00151F95" w14:paraId="052C1391" w14:textId="77777777">
        <w:trPr>
          <w:trHeight w:val="288"/>
        </w:trPr>
        <w:tc>
          <w:tcPr>
            <w:tcW w:w="576" w:type="dxa"/>
            <w:tcBorders>
              <w:top w:val="nil"/>
              <w:left w:val="nil"/>
              <w:bottom w:val="nil"/>
              <w:right w:val="nil"/>
            </w:tcBorders>
            <w:noWrap/>
            <w:vAlign w:val="center"/>
            <w:hideMark/>
          </w:tcPr>
          <w:p w14:paraId="32CD9F18" w14:textId="77777777" w:rsidR="005B2195" w:rsidRDefault="005B2195">
            <w:pPr>
              <w:spacing w:line="360" w:lineRule="auto"/>
              <w:jc w:val="center"/>
              <w:rPr>
                <w:rFonts w:eastAsia="等线"/>
                <w:bCs/>
              </w:rPr>
            </w:pPr>
            <w:r>
              <w:rPr>
                <w:rFonts w:eastAsia="等线"/>
                <w:bCs/>
              </w:rPr>
              <w:t>65</w:t>
            </w:r>
          </w:p>
        </w:tc>
        <w:tc>
          <w:tcPr>
            <w:tcW w:w="3607" w:type="dxa"/>
            <w:tcBorders>
              <w:top w:val="nil"/>
              <w:left w:val="nil"/>
              <w:bottom w:val="nil"/>
              <w:right w:val="nil"/>
            </w:tcBorders>
            <w:noWrap/>
            <w:vAlign w:val="center"/>
            <w:hideMark/>
          </w:tcPr>
          <w:p w14:paraId="155D3736" w14:textId="77777777" w:rsidR="005B2195" w:rsidRDefault="005B2195">
            <w:pPr>
              <w:spacing w:line="360" w:lineRule="auto"/>
              <w:rPr>
                <w:rFonts w:eastAsia="等线"/>
                <w:bCs/>
              </w:rPr>
            </w:pPr>
            <w:r>
              <w:rPr>
                <w:rFonts w:eastAsia="等线"/>
                <w:bCs/>
              </w:rPr>
              <w:t>Cl• + CO₃²⁻ → Cl⁻ + CO₃•⁻</w:t>
            </w:r>
          </w:p>
        </w:tc>
        <w:tc>
          <w:tcPr>
            <w:tcW w:w="1176" w:type="dxa"/>
            <w:tcBorders>
              <w:top w:val="nil"/>
              <w:left w:val="nil"/>
              <w:bottom w:val="nil"/>
              <w:right w:val="nil"/>
            </w:tcBorders>
            <w:noWrap/>
            <w:vAlign w:val="center"/>
            <w:hideMark/>
          </w:tcPr>
          <w:p w14:paraId="341BBDC7" w14:textId="77777777" w:rsidR="005B2195" w:rsidRDefault="005B2195">
            <w:pPr>
              <w:spacing w:line="360" w:lineRule="auto"/>
              <w:jc w:val="center"/>
              <w:rPr>
                <w:rFonts w:eastAsia="等线"/>
                <w:bCs/>
              </w:rPr>
            </w:pPr>
            <w:r>
              <w:rPr>
                <w:rFonts w:eastAsia="等线"/>
                <w:bCs/>
              </w:rPr>
              <w:t>5.00E+08</w:t>
            </w:r>
          </w:p>
        </w:tc>
        <w:tc>
          <w:tcPr>
            <w:tcW w:w="1587" w:type="dxa"/>
            <w:tcBorders>
              <w:top w:val="nil"/>
              <w:left w:val="nil"/>
              <w:bottom w:val="nil"/>
              <w:right w:val="nil"/>
            </w:tcBorders>
            <w:noWrap/>
            <w:vAlign w:val="center"/>
            <w:hideMark/>
          </w:tcPr>
          <w:p w14:paraId="274C46BF" w14:textId="1DC5B540"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3442E3DB" w14:textId="77777777" w:rsidR="005B2195" w:rsidRDefault="005B2195">
            <w:pPr>
              <w:spacing w:line="360" w:lineRule="auto"/>
              <w:jc w:val="center"/>
              <w:rPr>
                <w:rFonts w:eastAsia="等线"/>
                <w:bCs/>
              </w:rPr>
            </w:pPr>
            <w:r>
              <w:rPr>
                <w:rFonts w:eastAsia="等线"/>
                <w:bCs/>
              </w:rPr>
              <w:t>[4]</w:t>
            </w:r>
          </w:p>
        </w:tc>
      </w:tr>
      <w:tr w:rsidR="00151F95" w14:paraId="7E09857E" w14:textId="77777777">
        <w:trPr>
          <w:trHeight w:val="288"/>
        </w:trPr>
        <w:tc>
          <w:tcPr>
            <w:tcW w:w="576" w:type="dxa"/>
            <w:tcBorders>
              <w:top w:val="nil"/>
              <w:left w:val="nil"/>
              <w:bottom w:val="nil"/>
              <w:right w:val="nil"/>
            </w:tcBorders>
            <w:noWrap/>
            <w:vAlign w:val="center"/>
            <w:hideMark/>
          </w:tcPr>
          <w:p w14:paraId="06F74E56" w14:textId="77777777" w:rsidR="005B2195" w:rsidRDefault="005B2195">
            <w:pPr>
              <w:spacing w:line="360" w:lineRule="auto"/>
              <w:jc w:val="center"/>
              <w:rPr>
                <w:rFonts w:eastAsia="等线"/>
                <w:bCs/>
              </w:rPr>
            </w:pPr>
            <w:r>
              <w:rPr>
                <w:rFonts w:eastAsia="等线"/>
                <w:bCs/>
              </w:rPr>
              <w:t>66</w:t>
            </w:r>
          </w:p>
        </w:tc>
        <w:tc>
          <w:tcPr>
            <w:tcW w:w="3607" w:type="dxa"/>
            <w:tcBorders>
              <w:top w:val="nil"/>
              <w:left w:val="nil"/>
              <w:bottom w:val="nil"/>
              <w:right w:val="nil"/>
            </w:tcBorders>
            <w:noWrap/>
            <w:vAlign w:val="center"/>
            <w:hideMark/>
          </w:tcPr>
          <w:p w14:paraId="5884F69B" w14:textId="77777777" w:rsidR="005B2195" w:rsidRDefault="005B2195">
            <w:pPr>
              <w:spacing w:line="360" w:lineRule="auto"/>
              <w:rPr>
                <w:rFonts w:eastAsia="等线"/>
                <w:bCs/>
              </w:rPr>
            </w:pPr>
            <w:r>
              <w:rPr>
                <w:rFonts w:eastAsia="等线"/>
                <w:bCs/>
              </w:rPr>
              <w:t>Cl• + HCO₃⁻ → Cl⁻ + CO₃•⁻ + H⁺</w:t>
            </w:r>
          </w:p>
        </w:tc>
        <w:tc>
          <w:tcPr>
            <w:tcW w:w="1176" w:type="dxa"/>
            <w:tcBorders>
              <w:top w:val="nil"/>
              <w:left w:val="nil"/>
              <w:bottom w:val="nil"/>
              <w:right w:val="nil"/>
            </w:tcBorders>
            <w:noWrap/>
            <w:vAlign w:val="center"/>
            <w:hideMark/>
          </w:tcPr>
          <w:p w14:paraId="7FF58F71" w14:textId="77777777" w:rsidR="005B2195" w:rsidRDefault="005B2195">
            <w:pPr>
              <w:spacing w:line="360" w:lineRule="auto"/>
              <w:jc w:val="center"/>
              <w:rPr>
                <w:rFonts w:eastAsia="等线"/>
                <w:bCs/>
              </w:rPr>
            </w:pPr>
            <w:r>
              <w:rPr>
                <w:rFonts w:eastAsia="等线"/>
                <w:bCs/>
              </w:rPr>
              <w:t>2.20E+08</w:t>
            </w:r>
          </w:p>
        </w:tc>
        <w:tc>
          <w:tcPr>
            <w:tcW w:w="1587" w:type="dxa"/>
            <w:tcBorders>
              <w:top w:val="nil"/>
              <w:left w:val="nil"/>
              <w:bottom w:val="nil"/>
              <w:right w:val="nil"/>
            </w:tcBorders>
            <w:noWrap/>
            <w:vAlign w:val="center"/>
            <w:hideMark/>
          </w:tcPr>
          <w:p w14:paraId="0A8CDAEA" w14:textId="44C70BCD"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58B6F608" w14:textId="77777777" w:rsidR="005B2195" w:rsidRDefault="005B2195">
            <w:pPr>
              <w:spacing w:line="360" w:lineRule="auto"/>
              <w:jc w:val="center"/>
              <w:rPr>
                <w:rFonts w:eastAsia="等线"/>
                <w:bCs/>
              </w:rPr>
            </w:pPr>
            <w:r>
              <w:rPr>
                <w:rFonts w:eastAsia="等线"/>
                <w:bCs/>
              </w:rPr>
              <w:t>[4]</w:t>
            </w:r>
          </w:p>
        </w:tc>
      </w:tr>
      <w:tr w:rsidR="00151F95" w14:paraId="75457368" w14:textId="77777777">
        <w:trPr>
          <w:trHeight w:val="288"/>
        </w:trPr>
        <w:tc>
          <w:tcPr>
            <w:tcW w:w="576" w:type="dxa"/>
            <w:tcBorders>
              <w:top w:val="nil"/>
              <w:left w:val="nil"/>
              <w:bottom w:val="nil"/>
              <w:right w:val="nil"/>
            </w:tcBorders>
            <w:noWrap/>
            <w:vAlign w:val="center"/>
            <w:hideMark/>
          </w:tcPr>
          <w:p w14:paraId="4E5324E4" w14:textId="77777777" w:rsidR="005B2195" w:rsidRDefault="005B2195">
            <w:pPr>
              <w:spacing w:line="360" w:lineRule="auto"/>
              <w:jc w:val="center"/>
              <w:rPr>
                <w:rFonts w:eastAsia="等线"/>
                <w:bCs/>
              </w:rPr>
            </w:pPr>
            <w:r>
              <w:rPr>
                <w:rFonts w:eastAsia="等线"/>
                <w:bCs/>
              </w:rPr>
              <w:t>67</w:t>
            </w:r>
          </w:p>
        </w:tc>
        <w:tc>
          <w:tcPr>
            <w:tcW w:w="3607" w:type="dxa"/>
            <w:tcBorders>
              <w:top w:val="nil"/>
              <w:left w:val="nil"/>
              <w:bottom w:val="nil"/>
              <w:right w:val="nil"/>
            </w:tcBorders>
            <w:noWrap/>
            <w:vAlign w:val="center"/>
            <w:hideMark/>
          </w:tcPr>
          <w:p w14:paraId="66BB0AE1" w14:textId="77777777" w:rsidR="005B2195" w:rsidRDefault="005B2195">
            <w:pPr>
              <w:spacing w:line="360" w:lineRule="auto"/>
              <w:rPr>
                <w:rFonts w:eastAsia="等线"/>
                <w:bCs/>
              </w:rPr>
            </w:pPr>
            <w:r>
              <w:rPr>
                <w:rFonts w:eastAsia="等线"/>
                <w:bCs/>
              </w:rPr>
              <w:t>Cl₂•⁻ + CO₃²⁻ → 2Cl⁻ + CO₃•⁻</w:t>
            </w:r>
          </w:p>
        </w:tc>
        <w:tc>
          <w:tcPr>
            <w:tcW w:w="1176" w:type="dxa"/>
            <w:tcBorders>
              <w:top w:val="nil"/>
              <w:left w:val="nil"/>
              <w:bottom w:val="nil"/>
              <w:right w:val="nil"/>
            </w:tcBorders>
            <w:noWrap/>
            <w:vAlign w:val="center"/>
            <w:hideMark/>
          </w:tcPr>
          <w:p w14:paraId="309D4197" w14:textId="77777777" w:rsidR="005B2195" w:rsidRDefault="005B2195">
            <w:pPr>
              <w:spacing w:line="360" w:lineRule="auto"/>
              <w:jc w:val="center"/>
              <w:rPr>
                <w:rFonts w:eastAsia="等线"/>
                <w:bCs/>
              </w:rPr>
            </w:pPr>
            <w:r>
              <w:rPr>
                <w:rFonts w:eastAsia="等线"/>
                <w:bCs/>
              </w:rPr>
              <w:t>1.60E+08</w:t>
            </w:r>
          </w:p>
        </w:tc>
        <w:tc>
          <w:tcPr>
            <w:tcW w:w="1587" w:type="dxa"/>
            <w:tcBorders>
              <w:top w:val="nil"/>
              <w:left w:val="nil"/>
              <w:bottom w:val="nil"/>
              <w:right w:val="nil"/>
            </w:tcBorders>
            <w:noWrap/>
            <w:vAlign w:val="center"/>
            <w:hideMark/>
          </w:tcPr>
          <w:p w14:paraId="1BEA0E42" w14:textId="231C901D"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7D31A9A1" w14:textId="77777777" w:rsidR="005B2195" w:rsidRDefault="005B2195">
            <w:pPr>
              <w:spacing w:line="360" w:lineRule="auto"/>
              <w:jc w:val="center"/>
              <w:rPr>
                <w:rFonts w:eastAsia="等线"/>
                <w:bCs/>
              </w:rPr>
            </w:pPr>
            <w:r>
              <w:rPr>
                <w:rFonts w:eastAsia="等线"/>
                <w:bCs/>
              </w:rPr>
              <w:t>[5]</w:t>
            </w:r>
          </w:p>
        </w:tc>
      </w:tr>
      <w:tr w:rsidR="00151F95" w14:paraId="1C71DB1F" w14:textId="77777777">
        <w:trPr>
          <w:trHeight w:val="288"/>
        </w:trPr>
        <w:tc>
          <w:tcPr>
            <w:tcW w:w="576" w:type="dxa"/>
            <w:tcBorders>
              <w:top w:val="nil"/>
              <w:left w:val="nil"/>
              <w:bottom w:val="nil"/>
              <w:right w:val="nil"/>
            </w:tcBorders>
            <w:noWrap/>
            <w:vAlign w:val="center"/>
            <w:hideMark/>
          </w:tcPr>
          <w:p w14:paraId="0469489B" w14:textId="77777777" w:rsidR="005B2195" w:rsidRDefault="005B2195">
            <w:pPr>
              <w:spacing w:line="360" w:lineRule="auto"/>
              <w:jc w:val="center"/>
              <w:rPr>
                <w:rFonts w:eastAsia="等线"/>
                <w:bCs/>
              </w:rPr>
            </w:pPr>
            <w:r>
              <w:rPr>
                <w:rFonts w:eastAsia="等线"/>
                <w:bCs/>
              </w:rPr>
              <w:t>68</w:t>
            </w:r>
          </w:p>
        </w:tc>
        <w:tc>
          <w:tcPr>
            <w:tcW w:w="3607" w:type="dxa"/>
            <w:tcBorders>
              <w:top w:val="nil"/>
              <w:left w:val="nil"/>
              <w:bottom w:val="nil"/>
              <w:right w:val="nil"/>
            </w:tcBorders>
            <w:noWrap/>
            <w:vAlign w:val="center"/>
            <w:hideMark/>
          </w:tcPr>
          <w:p w14:paraId="56132478" w14:textId="77777777" w:rsidR="005B2195" w:rsidRDefault="005B2195">
            <w:pPr>
              <w:spacing w:line="360" w:lineRule="auto"/>
              <w:rPr>
                <w:rFonts w:eastAsia="等线"/>
                <w:bCs/>
              </w:rPr>
            </w:pPr>
            <w:r>
              <w:rPr>
                <w:rFonts w:eastAsia="等线"/>
                <w:bCs/>
              </w:rPr>
              <w:t>Cl₂•⁻ + HCO₃⁻ → 2Cl⁻ + CO₃•⁻ + H⁺</w:t>
            </w:r>
          </w:p>
        </w:tc>
        <w:tc>
          <w:tcPr>
            <w:tcW w:w="1176" w:type="dxa"/>
            <w:tcBorders>
              <w:top w:val="nil"/>
              <w:left w:val="nil"/>
              <w:bottom w:val="nil"/>
              <w:right w:val="nil"/>
            </w:tcBorders>
            <w:noWrap/>
            <w:vAlign w:val="center"/>
            <w:hideMark/>
          </w:tcPr>
          <w:p w14:paraId="376AF858" w14:textId="77777777" w:rsidR="005B2195" w:rsidRDefault="005B2195">
            <w:pPr>
              <w:spacing w:line="360" w:lineRule="auto"/>
              <w:jc w:val="center"/>
              <w:rPr>
                <w:rFonts w:eastAsia="等线"/>
                <w:bCs/>
              </w:rPr>
            </w:pPr>
            <w:r>
              <w:rPr>
                <w:rFonts w:eastAsia="等线"/>
                <w:bCs/>
              </w:rPr>
              <w:t>8.00E+07</w:t>
            </w:r>
          </w:p>
        </w:tc>
        <w:tc>
          <w:tcPr>
            <w:tcW w:w="1587" w:type="dxa"/>
            <w:tcBorders>
              <w:top w:val="nil"/>
              <w:left w:val="nil"/>
              <w:bottom w:val="nil"/>
              <w:right w:val="nil"/>
            </w:tcBorders>
            <w:noWrap/>
            <w:vAlign w:val="center"/>
            <w:hideMark/>
          </w:tcPr>
          <w:p w14:paraId="1DC61F43" w14:textId="19D17DCE"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54AA1844" w14:textId="77777777" w:rsidR="005B2195" w:rsidRDefault="005B2195">
            <w:pPr>
              <w:spacing w:line="360" w:lineRule="auto"/>
              <w:jc w:val="center"/>
              <w:rPr>
                <w:rFonts w:eastAsia="等线"/>
                <w:bCs/>
              </w:rPr>
            </w:pPr>
            <w:r>
              <w:rPr>
                <w:rFonts w:eastAsia="等线"/>
                <w:bCs/>
              </w:rPr>
              <w:t>[5]</w:t>
            </w:r>
          </w:p>
        </w:tc>
      </w:tr>
      <w:tr w:rsidR="00151F95" w14:paraId="69CD2A7B" w14:textId="77777777">
        <w:trPr>
          <w:trHeight w:val="288"/>
        </w:trPr>
        <w:tc>
          <w:tcPr>
            <w:tcW w:w="576" w:type="dxa"/>
            <w:tcBorders>
              <w:top w:val="nil"/>
              <w:left w:val="nil"/>
              <w:bottom w:val="nil"/>
              <w:right w:val="nil"/>
            </w:tcBorders>
            <w:noWrap/>
            <w:vAlign w:val="center"/>
            <w:hideMark/>
          </w:tcPr>
          <w:p w14:paraId="56EFF5BF" w14:textId="77777777" w:rsidR="005B2195" w:rsidRDefault="005B2195">
            <w:pPr>
              <w:spacing w:line="360" w:lineRule="auto"/>
              <w:jc w:val="center"/>
              <w:rPr>
                <w:rFonts w:eastAsia="等线"/>
                <w:bCs/>
              </w:rPr>
            </w:pPr>
            <w:r>
              <w:rPr>
                <w:rFonts w:eastAsia="等线"/>
                <w:bCs/>
              </w:rPr>
              <w:t>69</w:t>
            </w:r>
          </w:p>
        </w:tc>
        <w:tc>
          <w:tcPr>
            <w:tcW w:w="3607" w:type="dxa"/>
            <w:tcBorders>
              <w:top w:val="nil"/>
              <w:left w:val="nil"/>
              <w:bottom w:val="nil"/>
              <w:right w:val="nil"/>
            </w:tcBorders>
            <w:noWrap/>
            <w:vAlign w:val="center"/>
            <w:hideMark/>
          </w:tcPr>
          <w:p w14:paraId="4EB39726" w14:textId="77777777" w:rsidR="005B2195" w:rsidRDefault="005B2195">
            <w:pPr>
              <w:spacing w:line="360" w:lineRule="auto"/>
              <w:rPr>
                <w:rFonts w:eastAsia="等线"/>
                <w:bCs/>
              </w:rPr>
            </w:pPr>
            <w:r>
              <w:rPr>
                <w:rFonts w:eastAsia="等线"/>
                <w:bCs/>
              </w:rPr>
              <w:t>BrO⁻ + CO₃•⁻ → CO₃²⁻ + BrO•</w:t>
            </w:r>
          </w:p>
        </w:tc>
        <w:tc>
          <w:tcPr>
            <w:tcW w:w="1176" w:type="dxa"/>
            <w:tcBorders>
              <w:top w:val="nil"/>
              <w:left w:val="nil"/>
              <w:bottom w:val="nil"/>
              <w:right w:val="nil"/>
            </w:tcBorders>
            <w:noWrap/>
            <w:vAlign w:val="center"/>
            <w:hideMark/>
          </w:tcPr>
          <w:p w14:paraId="5ABA62D2" w14:textId="77777777" w:rsidR="005B2195" w:rsidRDefault="005B2195">
            <w:pPr>
              <w:spacing w:line="360" w:lineRule="auto"/>
              <w:jc w:val="center"/>
              <w:rPr>
                <w:rFonts w:eastAsia="等线"/>
                <w:bCs/>
              </w:rPr>
            </w:pPr>
            <w:r>
              <w:rPr>
                <w:rFonts w:eastAsia="等线"/>
                <w:bCs/>
              </w:rPr>
              <w:t>4.30E+07</w:t>
            </w:r>
          </w:p>
        </w:tc>
        <w:tc>
          <w:tcPr>
            <w:tcW w:w="1587" w:type="dxa"/>
            <w:tcBorders>
              <w:top w:val="nil"/>
              <w:left w:val="nil"/>
              <w:bottom w:val="nil"/>
              <w:right w:val="nil"/>
            </w:tcBorders>
            <w:noWrap/>
            <w:vAlign w:val="center"/>
            <w:hideMark/>
          </w:tcPr>
          <w:p w14:paraId="3B6E0036" w14:textId="14D41670"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060ADD01" w14:textId="77777777" w:rsidR="005B2195" w:rsidRDefault="005B2195">
            <w:pPr>
              <w:spacing w:line="360" w:lineRule="auto"/>
              <w:jc w:val="center"/>
              <w:rPr>
                <w:rFonts w:eastAsia="等线"/>
                <w:bCs/>
              </w:rPr>
            </w:pPr>
            <w:r>
              <w:rPr>
                <w:rFonts w:eastAsia="等线"/>
                <w:bCs/>
              </w:rPr>
              <w:t>[6]</w:t>
            </w:r>
          </w:p>
        </w:tc>
      </w:tr>
      <w:tr w:rsidR="00151F95" w14:paraId="16B46918" w14:textId="77777777">
        <w:trPr>
          <w:trHeight w:val="288"/>
        </w:trPr>
        <w:tc>
          <w:tcPr>
            <w:tcW w:w="576" w:type="dxa"/>
            <w:tcBorders>
              <w:top w:val="nil"/>
              <w:left w:val="nil"/>
              <w:bottom w:val="nil"/>
              <w:right w:val="nil"/>
            </w:tcBorders>
            <w:noWrap/>
            <w:vAlign w:val="center"/>
            <w:hideMark/>
          </w:tcPr>
          <w:p w14:paraId="7EE39695" w14:textId="77777777" w:rsidR="005B2195" w:rsidRDefault="005B2195">
            <w:pPr>
              <w:spacing w:line="360" w:lineRule="auto"/>
              <w:jc w:val="center"/>
              <w:rPr>
                <w:rFonts w:eastAsia="等线"/>
                <w:bCs/>
              </w:rPr>
            </w:pPr>
            <w:r>
              <w:rPr>
                <w:rFonts w:eastAsia="等线"/>
                <w:bCs/>
              </w:rPr>
              <w:t>70</w:t>
            </w:r>
          </w:p>
        </w:tc>
        <w:tc>
          <w:tcPr>
            <w:tcW w:w="3607" w:type="dxa"/>
            <w:tcBorders>
              <w:top w:val="nil"/>
              <w:left w:val="nil"/>
              <w:bottom w:val="nil"/>
              <w:right w:val="nil"/>
            </w:tcBorders>
            <w:noWrap/>
            <w:vAlign w:val="center"/>
            <w:hideMark/>
          </w:tcPr>
          <w:p w14:paraId="7C14D387" w14:textId="77777777" w:rsidR="005B2195" w:rsidRDefault="005B2195">
            <w:pPr>
              <w:spacing w:line="360" w:lineRule="auto"/>
              <w:rPr>
                <w:rFonts w:eastAsia="等线"/>
                <w:bCs/>
              </w:rPr>
            </w:pPr>
            <w:r>
              <w:rPr>
                <w:rFonts w:eastAsia="等线"/>
                <w:bCs/>
              </w:rPr>
              <w:t>CO₃•⁻ + CO₃•⁻ → products</w:t>
            </w:r>
          </w:p>
        </w:tc>
        <w:tc>
          <w:tcPr>
            <w:tcW w:w="1176" w:type="dxa"/>
            <w:tcBorders>
              <w:top w:val="nil"/>
              <w:left w:val="nil"/>
              <w:bottom w:val="nil"/>
              <w:right w:val="nil"/>
            </w:tcBorders>
            <w:noWrap/>
            <w:vAlign w:val="center"/>
            <w:hideMark/>
          </w:tcPr>
          <w:p w14:paraId="4603D68E" w14:textId="77777777" w:rsidR="005B2195" w:rsidRDefault="005B2195">
            <w:pPr>
              <w:spacing w:line="360" w:lineRule="auto"/>
              <w:jc w:val="center"/>
              <w:rPr>
                <w:rFonts w:eastAsia="等线"/>
                <w:bCs/>
              </w:rPr>
            </w:pPr>
            <w:r>
              <w:rPr>
                <w:rFonts w:eastAsia="等线"/>
                <w:bCs/>
              </w:rPr>
              <w:t>3.00E+07</w:t>
            </w:r>
          </w:p>
        </w:tc>
        <w:tc>
          <w:tcPr>
            <w:tcW w:w="1587" w:type="dxa"/>
            <w:tcBorders>
              <w:top w:val="nil"/>
              <w:left w:val="nil"/>
              <w:bottom w:val="nil"/>
              <w:right w:val="nil"/>
            </w:tcBorders>
            <w:noWrap/>
            <w:vAlign w:val="center"/>
            <w:hideMark/>
          </w:tcPr>
          <w:p w14:paraId="1C4AF0D0" w14:textId="276D8EEC"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02050C45" w14:textId="77777777" w:rsidR="005B2195" w:rsidRDefault="005B2195">
            <w:pPr>
              <w:spacing w:line="360" w:lineRule="auto"/>
              <w:jc w:val="center"/>
              <w:rPr>
                <w:rFonts w:eastAsia="等线"/>
                <w:bCs/>
              </w:rPr>
            </w:pPr>
            <w:r>
              <w:rPr>
                <w:rFonts w:eastAsia="等线"/>
                <w:bCs/>
              </w:rPr>
              <w:t>[3]</w:t>
            </w:r>
          </w:p>
        </w:tc>
      </w:tr>
      <w:tr w:rsidR="00151F95" w14:paraId="4C9CC76D" w14:textId="77777777">
        <w:trPr>
          <w:trHeight w:val="288"/>
        </w:trPr>
        <w:tc>
          <w:tcPr>
            <w:tcW w:w="576" w:type="dxa"/>
            <w:tcBorders>
              <w:top w:val="nil"/>
              <w:left w:val="nil"/>
              <w:bottom w:val="nil"/>
              <w:right w:val="nil"/>
            </w:tcBorders>
            <w:noWrap/>
            <w:vAlign w:val="center"/>
            <w:hideMark/>
          </w:tcPr>
          <w:p w14:paraId="22306FC6" w14:textId="77777777" w:rsidR="005B2195" w:rsidRDefault="005B2195">
            <w:pPr>
              <w:spacing w:line="360" w:lineRule="auto"/>
              <w:jc w:val="center"/>
              <w:rPr>
                <w:rFonts w:eastAsia="等线"/>
                <w:bCs/>
              </w:rPr>
            </w:pPr>
            <w:r>
              <w:rPr>
                <w:rFonts w:eastAsia="等线"/>
                <w:bCs/>
              </w:rPr>
              <w:t>71</w:t>
            </w:r>
          </w:p>
        </w:tc>
        <w:tc>
          <w:tcPr>
            <w:tcW w:w="3607" w:type="dxa"/>
            <w:tcBorders>
              <w:top w:val="nil"/>
              <w:left w:val="nil"/>
              <w:bottom w:val="nil"/>
              <w:right w:val="nil"/>
            </w:tcBorders>
            <w:noWrap/>
            <w:vAlign w:val="center"/>
            <w:hideMark/>
          </w:tcPr>
          <w:p w14:paraId="373CD64C" w14:textId="77777777" w:rsidR="005B2195" w:rsidRDefault="005B2195">
            <w:pPr>
              <w:spacing w:line="360" w:lineRule="auto"/>
              <w:rPr>
                <w:rFonts w:eastAsia="等线"/>
                <w:bCs/>
              </w:rPr>
            </w:pPr>
            <w:r>
              <w:rPr>
                <w:rFonts w:eastAsia="等线"/>
                <w:bCs/>
              </w:rPr>
              <w:t>HO• + CO₃•⁻ → products</w:t>
            </w:r>
          </w:p>
        </w:tc>
        <w:tc>
          <w:tcPr>
            <w:tcW w:w="1176" w:type="dxa"/>
            <w:tcBorders>
              <w:top w:val="nil"/>
              <w:left w:val="nil"/>
              <w:bottom w:val="nil"/>
              <w:right w:val="nil"/>
            </w:tcBorders>
            <w:noWrap/>
            <w:vAlign w:val="center"/>
            <w:hideMark/>
          </w:tcPr>
          <w:p w14:paraId="33F5F382" w14:textId="77777777" w:rsidR="005B2195" w:rsidRDefault="005B2195">
            <w:pPr>
              <w:spacing w:line="360" w:lineRule="auto"/>
              <w:jc w:val="center"/>
              <w:rPr>
                <w:rFonts w:eastAsia="等线"/>
                <w:bCs/>
              </w:rPr>
            </w:pPr>
            <w:r>
              <w:rPr>
                <w:rFonts w:eastAsia="等线"/>
                <w:bCs/>
              </w:rPr>
              <w:t>3.00E+09</w:t>
            </w:r>
          </w:p>
        </w:tc>
        <w:tc>
          <w:tcPr>
            <w:tcW w:w="1587" w:type="dxa"/>
            <w:tcBorders>
              <w:top w:val="nil"/>
              <w:left w:val="nil"/>
              <w:bottom w:val="nil"/>
              <w:right w:val="nil"/>
            </w:tcBorders>
            <w:noWrap/>
            <w:vAlign w:val="center"/>
            <w:hideMark/>
          </w:tcPr>
          <w:p w14:paraId="7D8B8A27" w14:textId="3110AB1C"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6D4008C1" w14:textId="77777777" w:rsidR="005B2195" w:rsidRDefault="005B2195">
            <w:pPr>
              <w:spacing w:line="360" w:lineRule="auto"/>
              <w:jc w:val="center"/>
              <w:rPr>
                <w:rFonts w:eastAsia="等线"/>
                <w:bCs/>
              </w:rPr>
            </w:pPr>
            <w:r>
              <w:rPr>
                <w:rFonts w:eastAsia="等线"/>
                <w:bCs/>
              </w:rPr>
              <w:t>[3]</w:t>
            </w:r>
          </w:p>
        </w:tc>
      </w:tr>
      <w:tr w:rsidR="00151F95" w14:paraId="042FBC80" w14:textId="77777777">
        <w:trPr>
          <w:trHeight w:val="288"/>
        </w:trPr>
        <w:tc>
          <w:tcPr>
            <w:tcW w:w="576" w:type="dxa"/>
            <w:tcBorders>
              <w:top w:val="nil"/>
              <w:left w:val="nil"/>
              <w:bottom w:val="nil"/>
              <w:right w:val="nil"/>
            </w:tcBorders>
            <w:noWrap/>
            <w:vAlign w:val="center"/>
            <w:hideMark/>
          </w:tcPr>
          <w:p w14:paraId="359B8F6B" w14:textId="77777777" w:rsidR="005B2195" w:rsidRDefault="005B2195">
            <w:pPr>
              <w:spacing w:line="360" w:lineRule="auto"/>
              <w:jc w:val="center"/>
              <w:rPr>
                <w:rFonts w:eastAsia="等线"/>
                <w:bCs/>
              </w:rPr>
            </w:pPr>
            <w:r>
              <w:rPr>
                <w:rFonts w:eastAsia="等线"/>
                <w:bCs/>
              </w:rPr>
              <w:t>72</w:t>
            </w:r>
          </w:p>
        </w:tc>
        <w:tc>
          <w:tcPr>
            <w:tcW w:w="3607" w:type="dxa"/>
            <w:tcBorders>
              <w:top w:val="nil"/>
              <w:left w:val="nil"/>
              <w:bottom w:val="nil"/>
              <w:right w:val="nil"/>
            </w:tcBorders>
            <w:noWrap/>
            <w:vAlign w:val="center"/>
            <w:hideMark/>
          </w:tcPr>
          <w:p w14:paraId="2BD9C826" w14:textId="77777777" w:rsidR="005B2195" w:rsidRDefault="005B2195">
            <w:pPr>
              <w:spacing w:line="360" w:lineRule="auto"/>
              <w:rPr>
                <w:rFonts w:eastAsia="等线"/>
                <w:bCs/>
              </w:rPr>
            </w:pPr>
            <w:r>
              <w:rPr>
                <w:rFonts w:eastAsia="等线"/>
                <w:bCs/>
              </w:rPr>
              <w:t>HO• + DOM → products</w:t>
            </w:r>
          </w:p>
        </w:tc>
        <w:tc>
          <w:tcPr>
            <w:tcW w:w="1176" w:type="dxa"/>
            <w:tcBorders>
              <w:top w:val="nil"/>
              <w:left w:val="nil"/>
              <w:bottom w:val="nil"/>
              <w:right w:val="nil"/>
            </w:tcBorders>
            <w:noWrap/>
            <w:vAlign w:val="center"/>
            <w:hideMark/>
          </w:tcPr>
          <w:p w14:paraId="5CE03032" w14:textId="5CF23696" w:rsidR="005B2195" w:rsidRDefault="00FA0E0B">
            <w:pPr>
              <w:spacing w:line="360" w:lineRule="auto"/>
              <w:jc w:val="center"/>
              <w:rPr>
                <w:rFonts w:eastAsia="等线"/>
                <w:bCs/>
              </w:rPr>
            </w:pPr>
            <w:r>
              <w:rPr>
                <w:rFonts w:eastAsia="等线" w:hint="eastAsia"/>
                <w:bCs/>
              </w:rPr>
              <w:t>9</w:t>
            </w:r>
            <w:r w:rsidR="005B2195">
              <w:rPr>
                <w:rFonts w:eastAsia="等线"/>
                <w:bCs/>
              </w:rPr>
              <w:t>.</w:t>
            </w:r>
            <w:r>
              <w:rPr>
                <w:rFonts w:eastAsia="等线" w:hint="eastAsia"/>
                <w:bCs/>
              </w:rPr>
              <w:t>14</w:t>
            </w:r>
            <w:r w:rsidR="005B2195">
              <w:rPr>
                <w:rFonts w:eastAsia="等线"/>
                <w:bCs/>
              </w:rPr>
              <w:t>E+08</w:t>
            </w:r>
          </w:p>
        </w:tc>
        <w:tc>
          <w:tcPr>
            <w:tcW w:w="1587" w:type="dxa"/>
            <w:tcBorders>
              <w:top w:val="nil"/>
              <w:left w:val="nil"/>
              <w:bottom w:val="nil"/>
              <w:right w:val="nil"/>
            </w:tcBorders>
            <w:noWrap/>
            <w:vAlign w:val="center"/>
            <w:hideMark/>
          </w:tcPr>
          <w:p w14:paraId="1FA5D891" w14:textId="6594448C" w:rsidR="005B2195" w:rsidRDefault="005B2195">
            <w:pPr>
              <w:spacing w:line="360" w:lineRule="auto"/>
              <w:jc w:val="center"/>
              <w:rPr>
                <w:rFonts w:eastAsia="等线"/>
                <w:bCs/>
              </w:rPr>
            </w:pPr>
            <w:r>
              <w:rPr>
                <w:rFonts w:eastAsia="等线"/>
                <w:bCs/>
              </w:rPr>
              <w:t>L mol-C</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3871E374" w14:textId="0416AED7" w:rsidR="005B2195" w:rsidRDefault="00FA0E0B">
            <w:pPr>
              <w:spacing w:line="360" w:lineRule="auto"/>
              <w:jc w:val="center"/>
              <w:rPr>
                <w:rFonts w:eastAsia="等线"/>
                <w:bCs/>
              </w:rPr>
            </w:pPr>
            <w:r>
              <w:rPr>
                <w:rFonts w:eastAsia="等线" w:hint="eastAsia"/>
                <w:bCs/>
              </w:rPr>
              <w:t>This study</w:t>
            </w:r>
          </w:p>
        </w:tc>
      </w:tr>
      <w:tr w:rsidR="00151F95" w14:paraId="53E0306A" w14:textId="77777777">
        <w:trPr>
          <w:trHeight w:val="288"/>
        </w:trPr>
        <w:tc>
          <w:tcPr>
            <w:tcW w:w="576" w:type="dxa"/>
            <w:tcBorders>
              <w:top w:val="nil"/>
              <w:left w:val="nil"/>
              <w:bottom w:val="nil"/>
              <w:right w:val="nil"/>
            </w:tcBorders>
            <w:noWrap/>
            <w:vAlign w:val="center"/>
            <w:hideMark/>
          </w:tcPr>
          <w:p w14:paraId="365F286F" w14:textId="77777777" w:rsidR="005B2195" w:rsidRDefault="005B2195">
            <w:pPr>
              <w:spacing w:line="360" w:lineRule="auto"/>
              <w:jc w:val="center"/>
              <w:rPr>
                <w:rFonts w:eastAsia="等线"/>
                <w:bCs/>
              </w:rPr>
            </w:pPr>
            <w:r>
              <w:rPr>
                <w:rFonts w:eastAsia="等线"/>
                <w:bCs/>
              </w:rPr>
              <w:t>73</w:t>
            </w:r>
          </w:p>
        </w:tc>
        <w:tc>
          <w:tcPr>
            <w:tcW w:w="3607" w:type="dxa"/>
            <w:tcBorders>
              <w:top w:val="nil"/>
              <w:left w:val="nil"/>
              <w:bottom w:val="nil"/>
              <w:right w:val="nil"/>
            </w:tcBorders>
            <w:noWrap/>
            <w:vAlign w:val="center"/>
            <w:hideMark/>
          </w:tcPr>
          <w:p w14:paraId="7B9EEB0F" w14:textId="77777777" w:rsidR="005B2195" w:rsidRDefault="005B2195">
            <w:pPr>
              <w:spacing w:line="360" w:lineRule="auto"/>
              <w:rPr>
                <w:rFonts w:eastAsia="等线"/>
                <w:bCs/>
              </w:rPr>
            </w:pPr>
            <w:r>
              <w:rPr>
                <w:rFonts w:eastAsia="等线"/>
                <w:bCs/>
              </w:rPr>
              <w:t>HO• + CO₃²⁻ → CO₃•⁻ + OH⁻</w:t>
            </w:r>
          </w:p>
        </w:tc>
        <w:tc>
          <w:tcPr>
            <w:tcW w:w="1176" w:type="dxa"/>
            <w:tcBorders>
              <w:top w:val="nil"/>
              <w:left w:val="nil"/>
              <w:bottom w:val="nil"/>
              <w:right w:val="nil"/>
            </w:tcBorders>
            <w:noWrap/>
            <w:vAlign w:val="center"/>
            <w:hideMark/>
          </w:tcPr>
          <w:p w14:paraId="1AAC9C42" w14:textId="77777777" w:rsidR="005B2195" w:rsidRDefault="005B2195">
            <w:pPr>
              <w:spacing w:line="360" w:lineRule="auto"/>
              <w:jc w:val="center"/>
              <w:rPr>
                <w:rFonts w:eastAsia="等线"/>
                <w:bCs/>
              </w:rPr>
            </w:pPr>
            <w:r>
              <w:rPr>
                <w:rFonts w:eastAsia="等线"/>
                <w:bCs/>
              </w:rPr>
              <w:t>3.90E+08</w:t>
            </w:r>
          </w:p>
        </w:tc>
        <w:tc>
          <w:tcPr>
            <w:tcW w:w="1587" w:type="dxa"/>
            <w:tcBorders>
              <w:top w:val="nil"/>
              <w:left w:val="nil"/>
              <w:bottom w:val="nil"/>
              <w:right w:val="nil"/>
            </w:tcBorders>
            <w:noWrap/>
            <w:vAlign w:val="center"/>
            <w:hideMark/>
          </w:tcPr>
          <w:p w14:paraId="6AF3428D" w14:textId="753E2ADF"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114D0C5E" w14:textId="77777777" w:rsidR="005B2195" w:rsidRDefault="005B2195">
            <w:pPr>
              <w:spacing w:line="360" w:lineRule="auto"/>
              <w:jc w:val="center"/>
              <w:rPr>
                <w:rFonts w:eastAsia="等线"/>
                <w:bCs/>
              </w:rPr>
            </w:pPr>
            <w:r>
              <w:rPr>
                <w:rFonts w:eastAsia="等线"/>
                <w:bCs/>
              </w:rPr>
              <w:t>[3]</w:t>
            </w:r>
          </w:p>
        </w:tc>
      </w:tr>
      <w:tr w:rsidR="00151F95" w14:paraId="4317AAFC" w14:textId="77777777">
        <w:trPr>
          <w:trHeight w:val="288"/>
        </w:trPr>
        <w:tc>
          <w:tcPr>
            <w:tcW w:w="576" w:type="dxa"/>
            <w:tcBorders>
              <w:top w:val="nil"/>
              <w:left w:val="nil"/>
              <w:bottom w:val="nil"/>
              <w:right w:val="nil"/>
            </w:tcBorders>
            <w:noWrap/>
            <w:vAlign w:val="center"/>
            <w:hideMark/>
          </w:tcPr>
          <w:p w14:paraId="5AAE2A2C" w14:textId="77777777" w:rsidR="005B2195" w:rsidRDefault="005B2195">
            <w:pPr>
              <w:spacing w:line="360" w:lineRule="auto"/>
              <w:jc w:val="center"/>
              <w:rPr>
                <w:rFonts w:eastAsia="等线"/>
                <w:bCs/>
              </w:rPr>
            </w:pPr>
            <w:r>
              <w:rPr>
                <w:rFonts w:eastAsia="等线"/>
                <w:bCs/>
              </w:rPr>
              <w:t>74</w:t>
            </w:r>
          </w:p>
        </w:tc>
        <w:tc>
          <w:tcPr>
            <w:tcW w:w="3607" w:type="dxa"/>
            <w:tcBorders>
              <w:top w:val="nil"/>
              <w:left w:val="nil"/>
              <w:bottom w:val="nil"/>
              <w:right w:val="nil"/>
            </w:tcBorders>
            <w:noWrap/>
            <w:vAlign w:val="center"/>
            <w:hideMark/>
          </w:tcPr>
          <w:p w14:paraId="6694C7C1" w14:textId="77777777" w:rsidR="005B2195" w:rsidRDefault="005B2195">
            <w:pPr>
              <w:spacing w:line="360" w:lineRule="auto"/>
              <w:rPr>
                <w:rFonts w:eastAsia="等线"/>
                <w:bCs/>
              </w:rPr>
            </w:pPr>
            <w:r>
              <w:rPr>
                <w:rFonts w:eastAsia="等线"/>
                <w:bCs/>
              </w:rPr>
              <w:t>HO• + HCO₃⁻ → CO₃•⁻</w:t>
            </w:r>
          </w:p>
        </w:tc>
        <w:tc>
          <w:tcPr>
            <w:tcW w:w="1176" w:type="dxa"/>
            <w:tcBorders>
              <w:top w:val="nil"/>
              <w:left w:val="nil"/>
              <w:bottom w:val="nil"/>
              <w:right w:val="nil"/>
            </w:tcBorders>
            <w:noWrap/>
            <w:vAlign w:val="center"/>
            <w:hideMark/>
          </w:tcPr>
          <w:p w14:paraId="74C014EC" w14:textId="77777777" w:rsidR="005B2195" w:rsidRDefault="005B2195">
            <w:pPr>
              <w:spacing w:line="360" w:lineRule="auto"/>
              <w:jc w:val="center"/>
              <w:rPr>
                <w:rFonts w:eastAsia="等线"/>
                <w:bCs/>
              </w:rPr>
            </w:pPr>
            <w:r>
              <w:rPr>
                <w:rFonts w:eastAsia="等线"/>
                <w:bCs/>
              </w:rPr>
              <w:t>8.60E+06</w:t>
            </w:r>
          </w:p>
        </w:tc>
        <w:tc>
          <w:tcPr>
            <w:tcW w:w="1587" w:type="dxa"/>
            <w:tcBorders>
              <w:top w:val="nil"/>
              <w:left w:val="nil"/>
              <w:bottom w:val="nil"/>
              <w:right w:val="nil"/>
            </w:tcBorders>
            <w:noWrap/>
            <w:vAlign w:val="center"/>
            <w:hideMark/>
          </w:tcPr>
          <w:p w14:paraId="07EF8B76" w14:textId="6CFF92C3"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0BC5ECBC" w14:textId="77777777" w:rsidR="005B2195" w:rsidRDefault="005B2195">
            <w:pPr>
              <w:spacing w:line="360" w:lineRule="auto"/>
              <w:jc w:val="center"/>
              <w:rPr>
                <w:rFonts w:eastAsia="等线"/>
                <w:bCs/>
              </w:rPr>
            </w:pPr>
            <w:r>
              <w:rPr>
                <w:rFonts w:eastAsia="等线"/>
                <w:bCs/>
              </w:rPr>
              <w:t>[3]</w:t>
            </w:r>
          </w:p>
        </w:tc>
      </w:tr>
      <w:tr w:rsidR="00151F95" w14:paraId="254AE7D4" w14:textId="77777777">
        <w:trPr>
          <w:trHeight w:val="288"/>
        </w:trPr>
        <w:tc>
          <w:tcPr>
            <w:tcW w:w="576" w:type="dxa"/>
            <w:tcBorders>
              <w:top w:val="nil"/>
              <w:left w:val="nil"/>
              <w:bottom w:val="nil"/>
              <w:right w:val="nil"/>
            </w:tcBorders>
            <w:noWrap/>
            <w:vAlign w:val="center"/>
            <w:hideMark/>
          </w:tcPr>
          <w:p w14:paraId="7E075258" w14:textId="77777777" w:rsidR="005B2195" w:rsidRDefault="005B2195">
            <w:pPr>
              <w:spacing w:line="360" w:lineRule="auto"/>
              <w:jc w:val="center"/>
              <w:rPr>
                <w:rFonts w:eastAsia="等线"/>
                <w:bCs/>
              </w:rPr>
            </w:pPr>
            <w:r>
              <w:rPr>
                <w:rFonts w:eastAsia="等线"/>
                <w:bCs/>
              </w:rPr>
              <w:t>75</w:t>
            </w:r>
          </w:p>
        </w:tc>
        <w:tc>
          <w:tcPr>
            <w:tcW w:w="3607" w:type="dxa"/>
            <w:tcBorders>
              <w:top w:val="nil"/>
              <w:left w:val="nil"/>
              <w:bottom w:val="nil"/>
              <w:right w:val="nil"/>
            </w:tcBorders>
            <w:noWrap/>
            <w:vAlign w:val="center"/>
            <w:hideMark/>
          </w:tcPr>
          <w:p w14:paraId="79EF0123" w14:textId="77777777" w:rsidR="005B2195" w:rsidRDefault="005B2195">
            <w:pPr>
              <w:spacing w:line="360" w:lineRule="auto"/>
              <w:rPr>
                <w:rFonts w:eastAsia="等线"/>
                <w:bCs/>
              </w:rPr>
            </w:pPr>
            <w:r>
              <w:rPr>
                <w:rFonts w:eastAsia="等线"/>
                <w:bCs/>
              </w:rPr>
              <w:t>HO• + H₂CO₃ → CO₃•⁻ + H⁺</w:t>
            </w:r>
          </w:p>
        </w:tc>
        <w:tc>
          <w:tcPr>
            <w:tcW w:w="1176" w:type="dxa"/>
            <w:tcBorders>
              <w:top w:val="nil"/>
              <w:left w:val="nil"/>
              <w:bottom w:val="nil"/>
              <w:right w:val="nil"/>
            </w:tcBorders>
            <w:noWrap/>
            <w:vAlign w:val="center"/>
            <w:hideMark/>
          </w:tcPr>
          <w:p w14:paraId="610B8FA1" w14:textId="77777777" w:rsidR="005B2195" w:rsidRDefault="005B2195">
            <w:pPr>
              <w:spacing w:line="360" w:lineRule="auto"/>
              <w:jc w:val="center"/>
              <w:rPr>
                <w:rFonts w:eastAsia="等线"/>
                <w:bCs/>
              </w:rPr>
            </w:pPr>
            <w:r>
              <w:rPr>
                <w:rFonts w:eastAsia="等线"/>
                <w:bCs/>
              </w:rPr>
              <w:t>1.00E+06</w:t>
            </w:r>
          </w:p>
        </w:tc>
        <w:tc>
          <w:tcPr>
            <w:tcW w:w="1587" w:type="dxa"/>
            <w:tcBorders>
              <w:top w:val="nil"/>
              <w:left w:val="nil"/>
              <w:bottom w:val="nil"/>
              <w:right w:val="nil"/>
            </w:tcBorders>
            <w:noWrap/>
            <w:vAlign w:val="center"/>
            <w:hideMark/>
          </w:tcPr>
          <w:p w14:paraId="1391ED55" w14:textId="23AE3675"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604A8130" w14:textId="77777777" w:rsidR="005B2195" w:rsidRDefault="005B2195">
            <w:pPr>
              <w:spacing w:line="360" w:lineRule="auto"/>
              <w:jc w:val="center"/>
              <w:rPr>
                <w:rFonts w:eastAsia="等线"/>
                <w:bCs/>
              </w:rPr>
            </w:pPr>
            <w:r>
              <w:rPr>
                <w:rFonts w:eastAsia="等线"/>
                <w:bCs/>
              </w:rPr>
              <w:t>[3]</w:t>
            </w:r>
          </w:p>
        </w:tc>
      </w:tr>
      <w:tr w:rsidR="00151F95" w14:paraId="0B43E642" w14:textId="77777777">
        <w:trPr>
          <w:trHeight w:val="288"/>
        </w:trPr>
        <w:tc>
          <w:tcPr>
            <w:tcW w:w="576" w:type="dxa"/>
            <w:tcBorders>
              <w:top w:val="nil"/>
              <w:left w:val="nil"/>
              <w:bottom w:val="nil"/>
              <w:right w:val="nil"/>
            </w:tcBorders>
            <w:noWrap/>
            <w:vAlign w:val="center"/>
            <w:hideMark/>
          </w:tcPr>
          <w:p w14:paraId="45AC7E3E" w14:textId="77777777" w:rsidR="005B2195" w:rsidRDefault="005B2195">
            <w:pPr>
              <w:spacing w:line="360" w:lineRule="auto"/>
              <w:jc w:val="center"/>
              <w:rPr>
                <w:rFonts w:eastAsia="等线"/>
                <w:bCs/>
              </w:rPr>
            </w:pPr>
            <w:r>
              <w:rPr>
                <w:rFonts w:eastAsia="等线"/>
                <w:bCs/>
              </w:rPr>
              <w:t>76</w:t>
            </w:r>
          </w:p>
        </w:tc>
        <w:tc>
          <w:tcPr>
            <w:tcW w:w="3607" w:type="dxa"/>
            <w:tcBorders>
              <w:top w:val="nil"/>
              <w:left w:val="nil"/>
              <w:bottom w:val="nil"/>
              <w:right w:val="nil"/>
            </w:tcBorders>
            <w:noWrap/>
            <w:vAlign w:val="center"/>
            <w:hideMark/>
          </w:tcPr>
          <w:p w14:paraId="0573DC48" w14:textId="77777777" w:rsidR="005B2195" w:rsidRDefault="005B2195">
            <w:pPr>
              <w:spacing w:line="360" w:lineRule="auto"/>
              <w:rPr>
                <w:rFonts w:eastAsia="等线"/>
                <w:bCs/>
              </w:rPr>
            </w:pPr>
            <w:r>
              <w:rPr>
                <w:rFonts w:eastAsia="等线"/>
                <w:bCs/>
              </w:rPr>
              <w:t>Br• + HCO₃⁻ → Br⁻ + CO₃•⁻ + H⁺</w:t>
            </w:r>
          </w:p>
        </w:tc>
        <w:tc>
          <w:tcPr>
            <w:tcW w:w="1176" w:type="dxa"/>
            <w:tcBorders>
              <w:top w:val="nil"/>
              <w:left w:val="nil"/>
              <w:bottom w:val="nil"/>
              <w:right w:val="nil"/>
            </w:tcBorders>
            <w:noWrap/>
            <w:vAlign w:val="center"/>
            <w:hideMark/>
          </w:tcPr>
          <w:p w14:paraId="48D65BC5" w14:textId="77777777" w:rsidR="005B2195" w:rsidRDefault="005B2195">
            <w:pPr>
              <w:spacing w:line="360" w:lineRule="auto"/>
              <w:jc w:val="center"/>
              <w:rPr>
                <w:rFonts w:eastAsia="等线"/>
                <w:bCs/>
              </w:rPr>
            </w:pPr>
            <w:r>
              <w:rPr>
                <w:rFonts w:eastAsia="等线"/>
                <w:bCs/>
              </w:rPr>
              <w:t>1.00E+06</w:t>
            </w:r>
          </w:p>
        </w:tc>
        <w:tc>
          <w:tcPr>
            <w:tcW w:w="1587" w:type="dxa"/>
            <w:tcBorders>
              <w:top w:val="nil"/>
              <w:left w:val="nil"/>
              <w:bottom w:val="nil"/>
              <w:right w:val="nil"/>
            </w:tcBorders>
            <w:noWrap/>
            <w:vAlign w:val="center"/>
            <w:hideMark/>
          </w:tcPr>
          <w:p w14:paraId="628B7572" w14:textId="6D6BE478"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1B25914D" w14:textId="77777777" w:rsidR="005B2195" w:rsidRDefault="005B2195">
            <w:pPr>
              <w:spacing w:line="360" w:lineRule="auto"/>
              <w:jc w:val="center"/>
              <w:rPr>
                <w:rFonts w:eastAsia="等线"/>
                <w:bCs/>
              </w:rPr>
            </w:pPr>
            <w:r>
              <w:rPr>
                <w:rFonts w:eastAsia="等线"/>
                <w:bCs/>
              </w:rPr>
              <w:t>[2]</w:t>
            </w:r>
          </w:p>
        </w:tc>
      </w:tr>
      <w:tr w:rsidR="00151F95" w14:paraId="792754D3" w14:textId="77777777">
        <w:trPr>
          <w:trHeight w:val="288"/>
        </w:trPr>
        <w:tc>
          <w:tcPr>
            <w:tcW w:w="576" w:type="dxa"/>
            <w:tcBorders>
              <w:top w:val="nil"/>
              <w:left w:val="nil"/>
              <w:bottom w:val="nil"/>
              <w:right w:val="nil"/>
            </w:tcBorders>
            <w:noWrap/>
            <w:vAlign w:val="center"/>
            <w:hideMark/>
          </w:tcPr>
          <w:p w14:paraId="46E516B1" w14:textId="77777777" w:rsidR="005B2195" w:rsidRDefault="005B2195">
            <w:pPr>
              <w:spacing w:line="360" w:lineRule="auto"/>
              <w:jc w:val="center"/>
              <w:rPr>
                <w:rFonts w:eastAsia="等线"/>
                <w:bCs/>
              </w:rPr>
            </w:pPr>
            <w:r>
              <w:rPr>
                <w:rFonts w:eastAsia="等线"/>
                <w:bCs/>
              </w:rPr>
              <w:t>77</w:t>
            </w:r>
          </w:p>
        </w:tc>
        <w:tc>
          <w:tcPr>
            <w:tcW w:w="3607" w:type="dxa"/>
            <w:tcBorders>
              <w:top w:val="nil"/>
              <w:left w:val="nil"/>
              <w:bottom w:val="nil"/>
              <w:right w:val="nil"/>
            </w:tcBorders>
            <w:noWrap/>
            <w:vAlign w:val="center"/>
            <w:hideMark/>
          </w:tcPr>
          <w:p w14:paraId="5DA45E4A" w14:textId="77777777" w:rsidR="005B2195" w:rsidRDefault="005B2195">
            <w:pPr>
              <w:spacing w:line="360" w:lineRule="auto"/>
              <w:rPr>
                <w:rFonts w:eastAsia="等线"/>
                <w:bCs/>
              </w:rPr>
            </w:pPr>
            <w:r>
              <w:rPr>
                <w:rFonts w:eastAsia="等线"/>
                <w:bCs/>
              </w:rPr>
              <w:t>Br₂•⁻ + HCO₃⁻ → 2Br⁻ + CO₃•⁻ + H⁺</w:t>
            </w:r>
          </w:p>
        </w:tc>
        <w:tc>
          <w:tcPr>
            <w:tcW w:w="1176" w:type="dxa"/>
            <w:tcBorders>
              <w:top w:val="nil"/>
              <w:left w:val="nil"/>
              <w:bottom w:val="nil"/>
              <w:right w:val="nil"/>
            </w:tcBorders>
            <w:noWrap/>
            <w:vAlign w:val="center"/>
            <w:hideMark/>
          </w:tcPr>
          <w:p w14:paraId="05C21C7F" w14:textId="77777777" w:rsidR="005B2195" w:rsidRDefault="005B2195">
            <w:pPr>
              <w:spacing w:line="360" w:lineRule="auto"/>
              <w:jc w:val="center"/>
              <w:rPr>
                <w:rFonts w:eastAsia="等线"/>
                <w:bCs/>
              </w:rPr>
            </w:pPr>
            <w:r>
              <w:rPr>
                <w:rFonts w:eastAsia="等线"/>
                <w:bCs/>
              </w:rPr>
              <w:t>8.00E+04</w:t>
            </w:r>
          </w:p>
        </w:tc>
        <w:tc>
          <w:tcPr>
            <w:tcW w:w="1587" w:type="dxa"/>
            <w:tcBorders>
              <w:top w:val="nil"/>
              <w:left w:val="nil"/>
              <w:bottom w:val="nil"/>
              <w:right w:val="nil"/>
            </w:tcBorders>
            <w:noWrap/>
            <w:vAlign w:val="center"/>
            <w:hideMark/>
          </w:tcPr>
          <w:p w14:paraId="02CBDEED" w14:textId="5F28B1C0"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6233D2B5" w14:textId="77777777" w:rsidR="005B2195" w:rsidRDefault="005B2195">
            <w:pPr>
              <w:spacing w:line="360" w:lineRule="auto"/>
              <w:jc w:val="center"/>
              <w:rPr>
                <w:rFonts w:eastAsia="等线"/>
                <w:bCs/>
              </w:rPr>
            </w:pPr>
            <w:r>
              <w:rPr>
                <w:rFonts w:eastAsia="等线"/>
                <w:bCs/>
              </w:rPr>
              <w:t>[2]</w:t>
            </w:r>
          </w:p>
        </w:tc>
      </w:tr>
      <w:tr w:rsidR="00151F95" w14:paraId="0509733B" w14:textId="77777777">
        <w:trPr>
          <w:trHeight w:val="288"/>
        </w:trPr>
        <w:tc>
          <w:tcPr>
            <w:tcW w:w="576" w:type="dxa"/>
            <w:tcBorders>
              <w:top w:val="nil"/>
              <w:left w:val="nil"/>
              <w:bottom w:val="nil"/>
              <w:right w:val="nil"/>
            </w:tcBorders>
            <w:noWrap/>
            <w:vAlign w:val="center"/>
            <w:hideMark/>
          </w:tcPr>
          <w:p w14:paraId="74EE2925" w14:textId="77777777" w:rsidR="005B2195" w:rsidRDefault="005B2195">
            <w:pPr>
              <w:spacing w:line="360" w:lineRule="auto"/>
              <w:jc w:val="center"/>
              <w:rPr>
                <w:rFonts w:eastAsia="等线"/>
                <w:bCs/>
              </w:rPr>
            </w:pPr>
            <w:r>
              <w:rPr>
                <w:rFonts w:eastAsia="等线"/>
                <w:bCs/>
              </w:rPr>
              <w:t>78</w:t>
            </w:r>
          </w:p>
        </w:tc>
        <w:tc>
          <w:tcPr>
            <w:tcW w:w="3607" w:type="dxa"/>
            <w:tcBorders>
              <w:top w:val="nil"/>
              <w:left w:val="nil"/>
              <w:bottom w:val="nil"/>
              <w:right w:val="nil"/>
            </w:tcBorders>
            <w:noWrap/>
            <w:vAlign w:val="center"/>
            <w:hideMark/>
          </w:tcPr>
          <w:p w14:paraId="6FAD7270" w14:textId="77777777" w:rsidR="005B2195" w:rsidRDefault="005B2195">
            <w:pPr>
              <w:spacing w:line="360" w:lineRule="auto"/>
              <w:rPr>
                <w:rFonts w:eastAsia="等线"/>
                <w:bCs/>
              </w:rPr>
            </w:pPr>
            <w:r>
              <w:rPr>
                <w:rFonts w:eastAsia="等线"/>
                <w:bCs/>
              </w:rPr>
              <w:t>Cl• + DOM → products</w:t>
            </w:r>
          </w:p>
        </w:tc>
        <w:tc>
          <w:tcPr>
            <w:tcW w:w="1176" w:type="dxa"/>
            <w:tcBorders>
              <w:top w:val="nil"/>
              <w:left w:val="nil"/>
              <w:bottom w:val="nil"/>
              <w:right w:val="nil"/>
            </w:tcBorders>
            <w:noWrap/>
            <w:vAlign w:val="center"/>
            <w:hideMark/>
          </w:tcPr>
          <w:p w14:paraId="6C0C3895" w14:textId="77777777" w:rsidR="005B2195" w:rsidRDefault="005B2195">
            <w:pPr>
              <w:spacing w:line="360" w:lineRule="auto"/>
              <w:jc w:val="center"/>
              <w:rPr>
                <w:rFonts w:eastAsia="等线"/>
                <w:bCs/>
              </w:rPr>
            </w:pPr>
            <w:r>
              <w:rPr>
                <w:rFonts w:eastAsia="等线"/>
                <w:bCs/>
              </w:rPr>
              <w:t>8.00E+08</w:t>
            </w:r>
          </w:p>
        </w:tc>
        <w:tc>
          <w:tcPr>
            <w:tcW w:w="1587" w:type="dxa"/>
            <w:tcBorders>
              <w:top w:val="nil"/>
              <w:left w:val="nil"/>
              <w:bottom w:val="nil"/>
              <w:right w:val="nil"/>
            </w:tcBorders>
            <w:noWrap/>
            <w:vAlign w:val="center"/>
            <w:hideMark/>
          </w:tcPr>
          <w:p w14:paraId="2BE39CBF" w14:textId="3737EACB" w:rsidR="005B2195" w:rsidRDefault="005B2195">
            <w:pPr>
              <w:spacing w:line="360" w:lineRule="auto"/>
              <w:jc w:val="center"/>
              <w:rPr>
                <w:rFonts w:eastAsia="等线"/>
                <w:bCs/>
              </w:rPr>
            </w:pPr>
            <w:r>
              <w:rPr>
                <w:rFonts w:eastAsia="等线"/>
                <w:bCs/>
              </w:rPr>
              <w:t>L mol-C</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56012586" w14:textId="77777777" w:rsidR="005B2195" w:rsidRDefault="005B2195">
            <w:pPr>
              <w:spacing w:line="360" w:lineRule="auto"/>
              <w:jc w:val="center"/>
              <w:rPr>
                <w:rFonts w:eastAsia="等线"/>
                <w:bCs/>
              </w:rPr>
            </w:pPr>
            <w:r>
              <w:rPr>
                <w:rFonts w:eastAsia="等线"/>
                <w:bCs/>
              </w:rPr>
              <w:t>[7]</w:t>
            </w:r>
          </w:p>
        </w:tc>
      </w:tr>
      <w:tr w:rsidR="00151F95" w14:paraId="55C3D4EE" w14:textId="77777777">
        <w:trPr>
          <w:trHeight w:val="288"/>
        </w:trPr>
        <w:tc>
          <w:tcPr>
            <w:tcW w:w="576" w:type="dxa"/>
            <w:tcBorders>
              <w:top w:val="nil"/>
              <w:left w:val="nil"/>
              <w:bottom w:val="nil"/>
              <w:right w:val="nil"/>
            </w:tcBorders>
            <w:noWrap/>
            <w:vAlign w:val="center"/>
            <w:hideMark/>
          </w:tcPr>
          <w:p w14:paraId="569640F9" w14:textId="77777777" w:rsidR="005B2195" w:rsidRDefault="005B2195">
            <w:pPr>
              <w:spacing w:line="360" w:lineRule="auto"/>
              <w:jc w:val="center"/>
              <w:rPr>
                <w:rFonts w:eastAsia="等线"/>
                <w:bCs/>
              </w:rPr>
            </w:pPr>
            <w:r>
              <w:rPr>
                <w:rFonts w:eastAsia="等线"/>
                <w:bCs/>
              </w:rPr>
              <w:t>79</w:t>
            </w:r>
          </w:p>
        </w:tc>
        <w:tc>
          <w:tcPr>
            <w:tcW w:w="3607" w:type="dxa"/>
            <w:tcBorders>
              <w:top w:val="nil"/>
              <w:left w:val="nil"/>
              <w:bottom w:val="nil"/>
              <w:right w:val="nil"/>
            </w:tcBorders>
            <w:noWrap/>
            <w:vAlign w:val="center"/>
            <w:hideMark/>
          </w:tcPr>
          <w:p w14:paraId="5D47868B" w14:textId="77777777" w:rsidR="005B2195" w:rsidRDefault="005B2195">
            <w:pPr>
              <w:spacing w:line="360" w:lineRule="auto"/>
              <w:rPr>
                <w:rFonts w:eastAsia="等线"/>
                <w:bCs/>
              </w:rPr>
            </w:pPr>
            <w:r>
              <w:rPr>
                <w:rFonts w:eastAsia="等线"/>
                <w:bCs/>
              </w:rPr>
              <w:t>Br• + DOM → products</w:t>
            </w:r>
          </w:p>
        </w:tc>
        <w:tc>
          <w:tcPr>
            <w:tcW w:w="1176" w:type="dxa"/>
            <w:tcBorders>
              <w:top w:val="nil"/>
              <w:left w:val="nil"/>
              <w:bottom w:val="nil"/>
              <w:right w:val="nil"/>
            </w:tcBorders>
            <w:noWrap/>
            <w:vAlign w:val="center"/>
            <w:hideMark/>
          </w:tcPr>
          <w:p w14:paraId="1C016687" w14:textId="77777777" w:rsidR="005B2195" w:rsidRDefault="005B2195">
            <w:pPr>
              <w:spacing w:line="360" w:lineRule="auto"/>
              <w:jc w:val="center"/>
              <w:rPr>
                <w:rFonts w:eastAsia="等线"/>
                <w:bCs/>
              </w:rPr>
            </w:pPr>
            <w:r>
              <w:rPr>
                <w:rFonts w:eastAsia="等线"/>
                <w:bCs/>
              </w:rPr>
              <w:t>2.10E+08</w:t>
            </w:r>
          </w:p>
        </w:tc>
        <w:tc>
          <w:tcPr>
            <w:tcW w:w="1587" w:type="dxa"/>
            <w:tcBorders>
              <w:top w:val="nil"/>
              <w:left w:val="nil"/>
              <w:bottom w:val="nil"/>
              <w:right w:val="nil"/>
            </w:tcBorders>
            <w:noWrap/>
            <w:vAlign w:val="center"/>
            <w:hideMark/>
          </w:tcPr>
          <w:p w14:paraId="7CC70F53" w14:textId="773731A1" w:rsidR="005B2195" w:rsidRDefault="005B2195">
            <w:pPr>
              <w:spacing w:line="360" w:lineRule="auto"/>
              <w:jc w:val="center"/>
              <w:rPr>
                <w:rFonts w:eastAsia="等线"/>
                <w:bCs/>
              </w:rPr>
            </w:pPr>
            <w:r>
              <w:rPr>
                <w:rFonts w:eastAsia="等线"/>
                <w:bCs/>
              </w:rPr>
              <w:t>L mol-C</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7BA3CB86" w14:textId="77777777" w:rsidR="005B2195" w:rsidRDefault="005B2195">
            <w:pPr>
              <w:spacing w:line="360" w:lineRule="auto"/>
              <w:jc w:val="center"/>
              <w:rPr>
                <w:rFonts w:eastAsia="等线"/>
                <w:bCs/>
              </w:rPr>
            </w:pPr>
            <w:r>
              <w:rPr>
                <w:rFonts w:eastAsia="等线"/>
                <w:bCs/>
              </w:rPr>
              <w:t>[7]</w:t>
            </w:r>
          </w:p>
        </w:tc>
      </w:tr>
      <w:tr w:rsidR="00151F95" w14:paraId="580D1E75" w14:textId="77777777">
        <w:trPr>
          <w:trHeight w:val="288"/>
        </w:trPr>
        <w:tc>
          <w:tcPr>
            <w:tcW w:w="576" w:type="dxa"/>
            <w:tcBorders>
              <w:top w:val="nil"/>
              <w:left w:val="nil"/>
              <w:bottom w:val="nil"/>
              <w:right w:val="nil"/>
            </w:tcBorders>
            <w:noWrap/>
            <w:vAlign w:val="center"/>
            <w:hideMark/>
          </w:tcPr>
          <w:p w14:paraId="54CC9509" w14:textId="77777777" w:rsidR="005B2195" w:rsidRDefault="005B2195">
            <w:pPr>
              <w:spacing w:line="360" w:lineRule="auto"/>
              <w:jc w:val="center"/>
              <w:rPr>
                <w:rFonts w:eastAsia="等线"/>
                <w:bCs/>
              </w:rPr>
            </w:pPr>
            <w:r>
              <w:rPr>
                <w:rFonts w:eastAsia="等线"/>
                <w:bCs/>
              </w:rPr>
              <w:t>80</w:t>
            </w:r>
          </w:p>
        </w:tc>
        <w:tc>
          <w:tcPr>
            <w:tcW w:w="3607" w:type="dxa"/>
            <w:tcBorders>
              <w:top w:val="nil"/>
              <w:left w:val="nil"/>
              <w:bottom w:val="nil"/>
              <w:right w:val="nil"/>
            </w:tcBorders>
            <w:noWrap/>
            <w:vAlign w:val="center"/>
            <w:hideMark/>
          </w:tcPr>
          <w:p w14:paraId="477E6DA9" w14:textId="77777777" w:rsidR="005B2195" w:rsidRDefault="005B2195">
            <w:pPr>
              <w:spacing w:line="360" w:lineRule="auto"/>
              <w:rPr>
                <w:rFonts w:eastAsia="等线"/>
                <w:bCs/>
              </w:rPr>
            </w:pPr>
            <w:r>
              <w:rPr>
                <w:rFonts w:eastAsia="等线"/>
                <w:bCs/>
              </w:rPr>
              <w:t>Br₂•⁻ + DOM → products</w:t>
            </w:r>
          </w:p>
        </w:tc>
        <w:tc>
          <w:tcPr>
            <w:tcW w:w="1176" w:type="dxa"/>
            <w:tcBorders>
              <w:top w:val="nil"/>
              <w:left w:val="nil"/>
              <w:bottom w:val="nil"/>
              <w:right w:val="nil"/>
            </w:tcBorders>
            <w:noWrap/>
            <w:vAlign w:val="center"/>
            <w:hideMark/>
          </w:tcPr>
          <w:p w14:paraId="5841BBBE" w14:textId="77777777" w:rsidR="005B2195" w:rsidRDefault="005B2195">
            <w:pPr>
              <w:spacing w:line="360" w:lineRule="auto"/>
              <w:jc w:val="center"/>
              <w:rPr>
                <w:rFonts w:eastAsia="等线"/>
                <w:bCs/>
              </w:rPr>
            </w:pPr>
            <w:r>
              <w:rPr>
                <w:rFonts w:eastAsia="等线"/>
                <w:bCs/>
              </w:rPr>
              <w:t>6.20E+05</w:t>
            </w:r>
          </w:p>
        </w:tc>
        <w:tc>
          <w:tcPr>
            <w:tcW w:w="1587" w:type="dxa"/>
            <w:tcBorders>
              <w:top w:val="nil"/>
              <w:left w:val="nil"/>
              <w:bottom w:val="nil"/>
              <w:right w:val="nil"/>
            </w:tcBorders>
            <w:noWrap/>
            <w:vAlign w:val="center"/>
            <w:hideMark/>
          </w:tcPr>
          <w:p w14:paraId="6CCC4F92" w14:textId="1B77DD0F" w:rsidR="005B2195" w:rsidRDefault="005B2195">
            <w:pPr>
              <w:spacing w:line="360" w:lineRule="auto"/>
              <w:jc w:val="center"/>
              <w:rPr>
                <w:rFonts w:eastAsia="等线"/>
                <w:bCs/>
              </w:rPr>
            </w:pPr>
            <w:r>
              <w:rPr>
                <w:rFonts w:eastAsia="等线"/>
                <w:bCs/>
              </w:rPr>
              <w:t>L mol-C</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7515954A" w14:textId="77777777" w:rsidR="005B2195" w:rsidRDefault="005B2195">
            <w:pPr>
              <w:spacing w:line="360" w:lineRule="auto"/>
              <w:jc w:val="center"/>
              <w:rPr>
                <w:rFonts w:eastAsia="等线"/>
                <w:bCs/>
              </w:rPr>
            </w:pPr>
            <w:r>
              <w:rPr>
                <w:rFonts w:eastAsia="等线"/>
                <w:bCs/>
              </w:rPr>
              <w:t>[7]</w:t>
            </w:r>
          </w:p>
        </w:tc>
      </w:tr>
      <w:tr w:rsidR="00151F95" w14:paraId="08CAF07B" w14:textId="77777777">
        <w:trPr>
          <w:trHeight w:val="288"/>
        </w:trPr>
        <w:tc>
          <w:tcPr>
            <w:tcW w:w="576" w:type="dxa"/>
            <w:tcBorders>
              <w:top w:val="nil"/>
              <w:left w:val="nil"/>
              <w:bottom w:val="nil"/>
              <w:right w:val="nil"/>
            </w:tcBorders>
            <w:noWrap/>
            <w:vAlign w:val="center"/>
            <w:hideMark/>
          </w:tcPr>
          <w:p w14:paraId="0A5661F9" w14:textId="77777777" w:rsidR="005B2195" w:rsidRDefault="005B2195">
            <w:pPr>
              <w:spacing w:line="360" w:lineRule="auto"/>
              <w:jc w:val="center"/>
              <w:rPr>
                <w:rFonts w:eastAsia="等线"/>
                <w:bCs/>
              </w:rPr>
            </w:pPr>
            <w:r>
              <w:rPr>
                <w:rFonts w:eastAsia="等线"/>
                <w:bCs/>
              </w:rPr>
              <w:t>81</w:t>
            </w:r>
          </w:p>
        </w:tc>
        <w:tc>
          <w:tcPr>
            <w:tcW w:w="3607" w:type="dxa"/>
            <w:tcBorders>
              <w:top w:val="nil"/>
              <w:left w:val="nil"/>
              <w:bottom w:val="nil"/>
              <w:right w:val="nil"/>
            </w:tcBorders>
            <w:noWrap/>
            <w:vAlign w:val="center"/>
            <w:hideMark/>
          </w:tcPr>
          <w:p w14:paraId="2EF93D6A" w14:textId="77777777" w:rsidR="005B2195" w:rsidRDefault="005B2195">
            <w:pPr>
              <w:spacing w:line="360" w:lineRule="auto"/>
              <w:rPr>
                <w:rFonts w:eastAsia="等线"/>
                <w:bCs/>
              </w:rPr>
            </w:pPr>
            <w:r>
              <w:rPr>
                <w:rFonts w:eastAsia="等线"/>
                <w:bCs/>
              </w:rPr>
              <w:t>CO₃•⁻ + DOM → products</w:t>
            </w:r>
          </w:p>
        </w:tc>
        <w:tc>
          <w:tcPr>
            <w:tcW w:w="1176" w:type="dxa"/>
            <w:tcBorders>
              <w:top w:val="nil"/>
              <w:left w:val="nil"/>
              <w:bottom w:val="nil"/>
              <w:right w:val="nil"/>
            </w:tcBorders>
            <w:noWrap/>
            <w:vAlign w:val="center"/>
            <w:hideMark/>
          </w:tcPr>
          <w:p w14:paraId="2AB5C893" w14:textId="77777777" w:rsidR="005B2195" w:rsidRDefault="005B2195">
            <w:pPr>
              <w:spacing w:line="360" w:lineRule="auto"/>
              <w:jc w:val="center"/>
              <w:rPr>
                <w:rFonts w:eastAsia="等线"/>
                <w:bCs/>
              </w:rPr>
            </w:pPr>
            <w:r>
              <w:rPr>
                <w:rFonts w:eastAsia="等线"/>
                <w:bCs/>
              </w:rPr>
              <w:t>2.50E+06</w:t>
            </w:r>
          </w:p>
        </w:tc>
        <w:tc>
          <w:tcPr>
            <w:tcW w:w="1587" w:type="dxa"/>
            <w:tcBorders>
              <w:top w:val="nil"/>
              <w:left w:val="nil"/>
              <w:bottom w:val="nil"/>
              <w:right w:val="nil"/>
            </w:tcBorders>
            <w:noWrap/>
            <w:vAlign w:val="center"/>
            <w:hideMark/>
          </w:tcPr>
          <w:p w14:paraId="1ADC8AAB" w14:textId="60684DC2" w:rsidR="005B2195" w:rsidRDefault="005B2195">
            <w:pPr>
              <w:spacing w:line="360" w:lineRule="auto"/>
              <w:jc w:val="center"/>
              <w:rPr>
                <w:rFonts w:eastAsia="等线"/>
                <w:bCs/>
              </w:rPr>
            </w:pPr>
            <w:r>
              <w:rPr>
                <w:rFonts w:eastAsia="等线"/>
                <w:bCs/>
              </w:rPr>
              <w:t>L mol-C</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19C07EBE" w14:textId="77777777" w:rsidR="005B2195" w:rsidRDefault="005B2195">
            <w:pPr>
              <w:spacing w:line="360" w:lineRule="auto"/>
              <w:jc w:val="center"/>
              <w:rPr>
                <w:rFonts w:eastAsia="等线"/>
                <w:bCs/>
              </w:rPr>
            </w:pPr>
            <w:r>
              <w:rPr>
                <w:rFonts w:eastAsia="等线"/>
                <w:bCs/>
              </w:rPr>
              <w:t>[7]</w:t>
            </w:r>
          </w:p>
        </w:tc>
      </w:tr>
      <w:tr w:rsidR="00151F95" w14:paraId="749512FA" w14:textId="77777777">
        <w:trPr>
          <w:trHeight w:val="288"/>
        </w:trPr>
        <w:tc>
          <w:tcPr>
            <w:tcW w:w="576" w:type="dxa"/>
            <w:tcBorders>
              <w:top w:val="nil"/>
              <w:left w:val="nil"/>
              <w:bottom w:val="nil"/>
              <w:right w:val="nil"/>
            </w:tcBorders>
            <w:noWrap/>
            <w:vAlign w:val="center"/>
            <w:hideMark/>
          </w:tcPr>
          <w:p w14:paraId="6C784DA9" w14:textId="77777777" w:rsidR="005B2195" w:rsidRDefault="005B2195">
            <w:pPr>
              <w:spacing w:line="360" w:lineRule="auto"/>
              <w:jc w:val="center"/>
              <w:rPr>
                <w:rFonts w:eastAsia="等线"/>
                <w:bCs/>
              </w:rPr>
            </w:pPr>
            <w:r>
              <w:rPr>
                <w:rFonts w:eastAsia="等线"/>
                <w:bCs/>
              </w:rPr>
              <w:t>82</w:t>
            </w:r>
          </w:p>
        </w:tc>
        <w:tc>
          <w:tcPr>
            <w:tcW w:w="3607" w:type="dxa"/>
            <w:tcBorders>
              <w:top w:val="nil"/>
              <w:left w:val="nil"/>
              <w:bottom w:val="nil"/>
              <w:right w:val="nil"/>
            </w:tcBorders>
            <w:noWrap/>
            <w:vAlign w:val="center"/>
            <w:hideMark/>
          </w:tcPr>
          <w:p w14:paraId="5E484853" w14:textId="77777777" w:rsidR="005B2195" w:rsidRDefault="005B2195">
            <w:pPr>
              <w:spacing w:line="360" w:lineRule="auto"/>
              <w:rPr>
                <w:rFonts w:eastAsia="等线"/>
                <w:bCs/>
              </w:rPr>
            </w:pPr>
            <w:r>
              <w:rPr>
                <w:rFonts w:eastAsia="等线"/>
                <w:bCs/>
              </w:rPr>
              <w:t>CBZ + HO• → products</w:t>
            </w:r>
          </w:p>
        </w:tc>
        <w:tc>
          <w:tcPr>
            <w:tcW w:w="1176" w:type="dxa"/>
            <w:tcBorders>
              <w:top w:val="nil"/>
              <w:left w:val="nil"/>
              <w:bottom w:val="nil"/>
              <w:right w:val="nil"/>
            </w:tcBorders>
            <w:noWrap/>
            <w:vAlign w:val="center"/>
            <w:hideMark/>
          </w:tcPr>
          <w:p w14:paraId="160B82C7" w14:textId="1C7BE5FE" w:rsidR="005B2195" w:rsidRDefault="00FA0E0B">
            <w:pPr>
              <w:spacing w:line="360" w:lineRule="auto"/>
              <w:jc w:val="center"/>
              <w:rPr>
                <w:rFonts w:eastAsia="等线"/>
                <w:bCs/>
              </w:rPr>
            </w:pPr>
            <w:r>
              <w:rPr>
                <w:rFonts w:eastAsia="等线" w:hint="eastAsia"/>
                <w:bCs/>
              </w:rPr>
              <w:t>4.04</w:t>
            </w:r>
            <w:r w:rsidR="005B2195">
              <w:rPr>
                <w:rFonts w:eastAsia="等线"/>
                <w:bCs/>
              </w:rPr>
              <w:t>E+09</w:t>
            </w:r>
          </w:p>
        </w:tc>
        <w:tc>
          <w:tcPr>
            <w:tcW w:w="1587" w:type="dxa"/>
            <w:tcBorders>
              <w:top w:val="nil"/>
              <w:left w:val="nil"/>
              <w:bottom w:val="nil"/>
              <w:right w:val="nil"/>
            </w:tcBorders>
            <w:noWrap/>
            <w:vAlign w:val="center"/>
            <w:hideMark/>
          </w:tcPr>
          <w:p w14:paraId="52A4D1FA" w14:textId="583304EF"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18183AD1" w14:textId="38511F7D" w:rsidR="005B2195" w:rsidRDefault="00FA0E0B">
            <w:pPr>
              <w:spacing w:line="360" w:lineRule="auto"/>
              <w:jc w:val="center"/>
              <w:rPr>
                <w:rFonts w:eastAsia="等线"/>
                <w:bCs/>
              </w:rPr>
            </w:pPr>
            <w:r>
              <w:rPr>
                <w:rFonts w:eastAsia="等线" w:hint="eastAsia"/>
                <w:bCs/>
              </w:rPr>
              <w:t>This study</w:t>
            </w:r>
          </w:p>
        </w:tc>
      </w:tr>
      <w:tr w:rsidR="00151F95" w14:paraId="73514349" w14:textId="77777777">
        <w:trPr>
          <w:trHeight w:val="288"/>
        </w:trPr>
        <w:tc>
          <w:tcPr>
            <w:tcW w:w="576" w:type="dxa"/>
            <w:tcBorders>
              <w:top w:val="nil"/>
              <w:left w:val="nil"/>
              <w:bottom w:val="nil"/>
              <w:right w:val="nil"/>
            </w:tcBorders>
            <w:noWrap/>
            <w:vAlign w:val="center"/>
            <w:hideMark/>
          </w:tcPr>
          <w:p w14:paraId="160603B9" w14:textId="77777777" w:rsidR="005B2195" w:rsidRDefault="005B2195">
            <w:pPr>
              <w:spacing w:line="360" w:lineRule="auto"/>
              <w:jc w:val="center"/>
              <w:rPr>
                <w:rFonts w:eastAsia="等线"/>
                <w:bCs/>
              </w:rPr>
            </w:pPr>
            <w:r>
              <w:rPr>
                <w:rFonts w:eastAsia="等线"/>
                <w:bCs/>
              </w:rPr>
              <w:t>83</w:t>
            </w:r>
          </w:p>
        </w:tc>
        <w:tc>
          <w:tcPr>
            <w:tcW w:w="3607" w:type="dxa"/>
            <w:tcBorders>
              <w:top w:val="nil"/>
              <w:left w:val="nil"/>
              <w:bottom w:val="nil"/>
              <w:right w:val="nil"/>
            </w:tcBorders>
            <w:noWrap/>
            <w:vAlign w:val="center"/>
            <w:hideMark/>
          </w:tcPr>
          <w:p w14:paraId="7FC99044" w14:textId="77777777" w:rsidR="005B2195" w:rsidRDefault="005B2195">
            <w:pPr>
              <w:spacing w:line="360" w:lineRule="auto"/>
              <w:rPr>
                <w:rFonts w:eastAsia="等线"/>
                <w:bCs/>
              </w:rPr>
            </w:pPr>
            <w:r>
              <w:rPr>
                <w:rFonts w:eastAsia="等线"/>
                <w:bCs/>
              </w:rPr>
              <w:t>CBZ + Cl• → products</w:t>
            </w:r>
          </w:p>
        </w:tc>
        <w:tc>
          <w:tcPr>
            <w:tcW w:w="1176" w:type="dxa"/>
            <w:tcBorders>
              <w:top w:val="nil"/>
              <w:left w:val="nil"/>
              <w:bottom w:val="nil"/>
              <w:right w:val="nil"/>
            </w:tcBorders>
            <w:noWrap/>
            <w:vAlign w:val="center"/>
            <w:hideMark/>
          </w:tcPr>
          <w:p w14:paraId="72B08C84" w14:textId="77777777" w:rsidR="005B2195" w:rsidRDefault="005B2195">
            <w:pPr>
              <w:spacing w:line="360" w:lineRule="auto"/>
              <w:jc w:val="center"/>
              <w:rPr>
                <w:rFonts w:eastAsia="等线"/>
                <w:bCs/>
              </w:rPr>
            </w:pPr>
            <w:r>
              <w:rPr>
                <w:rFonts w:eastAsia="等线"/>
                <w:bCs/>
              </w:rPr>
              <w:t>3.30E+10</w:t>
            </w:r>
          </w:p>
        </w:tc>
        <w:tc>
          <w:tcPr>
            <w:tcW w:w="1587" w:type="dxa"/>
            <w:tcBorders>
              <w:top w:val="nil"/>
              <w:left w:val="nil"/>
              <w:bottom w:val="nil"/>
              <w:right w:val="nil"/>
            </w:tcBorders>
            <w:noWrap/>
            <w:vAlign w:val="center"/>
            <w:hideMark/>
          </w:tcPr>
          <w:p w14:paraId="7A0BA20E" w14:textId="1B31D002"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2B54E7E7" w14:textId="77777777" w:rsidR="005B2195" w:rsidRDefault="005B2195">
            <w:pPr>
              <w:spacing w:line="360" w:lineRule="auto"/>
              <w:jc w:val="center"/>
              <w:rPr>
                <w:rFonts w:eastAsia="等线"/>
                <w:bCs/>
              </w:rPr>
            </w:pPr>
            <w:r>
              <w:rPr>
                <w:rFonts w:eastAsia="等线"/>
                <w:bCs/>
              </w:rPr>
              <w:t>[9]</w:t>
            </w:r>
          </w:p>
        </w:tc>
      </w:tr>
      <w:tr w:rsidR="00151F95" w14:paraId="1503BB0F" w14:textId="77777777">
        <w:trPr>
          <w:trHeight w:val="288"/>
        </w:trPr>
        <w:tc>
          <w:tcPr>
            <w:tcW w:w="576" w:type="dxa"/>
            <w:tcBorders>
              <w:top w:val="nil"/>
              <w:left w:val="nil"/>
              <w:bottom w:val="nil"/>
              <w:right w:val="nil"/>
            </w:tcBorders>
            <w:noWrap/>
            <w:vAlign w:val="center"/>
            <w:hideMark/>
          </w:tcPr>
          <w:p w14:paraId="0F8F3478" w14:textId="77777777" w:rsidR="005B2195" w:rsidRDefault="005B2195">
            <w:pPr>
              <w:spacing w:line="360" w:lineRule="auto"/>
              <w:jc w:val="center"/>
              <w:rPr>
                <w:rFonts w:eastAsia="等线"/>
                <w:bCs/>
              </w:rPr>
            </w:pPr>
            <w:r>
              <w:rPr>
                <w:rFonts w:eastAsia="等线"/>
                <w:bCs/>
              </w:rPr>
              <w:t>84</w:t>
            </w:r>
          </w:p>
        </w:tc>
        <w:tc>
          <w:tcPr>
            <w:tcW w:w="3607" w:type="dxa"/>
            <w:tcBorders>
              <w:top w:val="nil"/>
              <w:left w:val="nil"/>
              <w:bottom w:val="nil"/>
              <w:right w:val="nil"/>
            </w:tcBorders>
            <w:noWrap/>
            <w:vAlign w:val="center"/>
            <w:hideMark/>
          </w:tcPr>
          <w:p w14:paraId="03DC9745" w14:textId="77777777" w:rsidR="005B2195" w:rsidRDefault="005B2195">
            <w:pPr>
              <w:spacing w:line="360" w:lineRule="auto"/>
              <w:rPr>
                <w:rFonts w:eastAsia="等线"/>
                <w:bCs/>
              </w:rPr>
            </w:pPr>
            <w:r>
              <w:rPr>
                <w:rFonts w:eastAsia="等线"/>
                <w:bCs/>
              </w:rPr>
              <w:t>CBZ + Cl₂•⁻ → products</w:t>
            </w:r>
          </w:p>
        </w:tc>
        <w:tc>
          <w:tcPr>
            <w:tcW w:w="1176" w:type="dxa"/>
            <w:tcBorders>
              <w:top w:val="nil"/>
              <w:left w:val="nil"/>
              <w:bottom w:val="nil"/>
              <w:right w:val="nil"/>
            </w:tcBorders>
            <w:noWrap/>
            <w:vAlign w:val="center"/>
            <w:hideMark/>
          </w:tcPr>
          <w:p w14:paraId="40A3E3F8" w14:textId="77777777" w:rsidR="005B2195" w:rsidRDefault="005B2195">
            <w:pPr>
              <w:spacing w:line="360" w:lineRule="auto"/>
              <w:jc w:val="center"/>
              <w:rPr>
                <w:rFonts w:eastAsia="等线"/>
                <w:bCs/>
              </w:rPr>
            </w:pPr>
            <w:r>
              <w:rPr>
                <w:rFonts w:eastAsia="等线"/>
                <w:bCs/>
              </w:rPr>
              <w:t>4.30E+07</w:t>
            </w:r>
          </w:p>
        </w:tc>
        <w:tc>
          <w:tcPr>
            <w:tcW w:w="1587" w:type="dxa"/>
            <w:tcBorders>
              <w:top w:val="nil"/>
              <w:left w:val="nil"/>
              <w:bottom w:val="nil"/>
              <w:right w:val="nil"/>
            </w:tcBorders>
            <w:noWrap/>
            <w:vAlign w:val="center"/>
            <w:hideMark/>
          </w:tcPr>
          <w:p w14:paraId="6A6D79E2" w14:textId="6105AF25"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04E9B650" w14:textId="77777777" w:rsidR="005B2195" w:rsidRDefault="005B2195">
            <w:pPr>
              <w:spacing w:line="360" w:lineRule="auto"/>
              <w:jc w:val="center"/>
              <w:rPr>
                <w:rFonts w:eastAsia="等线"/>
                <w:bCs/>
              </w:rPr>
            </w:pPr>
            <w:r>
              <w:rPr>
                <w:rFonts w:eastAsia="等线"/>
                <w:bCs/>
              </w:rPr>
              <w:t>[9]</w:t>
            </w:r>
          </w:p>
        </w:tc>
      </w:tr>
      <w:tr w:rsidR="00151F95" w14:paraId="15A12B91" w14:textId="77777777">
        <w:trPr>
          <w:trHeight w:val="288"/>
        </w:trPr>
        <w:tc>
          <w:tcPr>
            <w:tcW w:w="576" w:type="dxa"/>
            <w:tcBorders>
              <w:top w:val="nil"/>
              <w:left w:val="nil"/>
              <w:bottom w:val="nil"/>
              <w:right w:val="nil"/>
            </w:tcBorders>
            <w:noWrap/>
            <w:vAlign w:val="center"/>
            <w:hideMark/>
          </w:tcPr>
          <w:p w14:paraId="4B2BF76E" w14:textId="77777777" w:rsidR="005B2195" w:rsidRDefault="005B2195">
            <w:pPr>
              <w:spacing w:line="360" w:lineRule="auto"/>
              <w:jc w:val="center"/>
              <w:rPr>
                <w:rFonts w:eastAsia="等线"/>
                <w:bCs/>
              </w:rPr>
            </w:pPr>
            <w:r>
              <w:rPr>
                <w:rFonts w:eastAsia="等线"/>
                <w:bCs/>
              </w:rPr>
              <w:t>85</w:t>
            </w:r>
          </w:p>
        </w:tc>
        <w:tc>
          <w:tcPr>
            <w:tcW w:w="3607" w:type="dxa"/>
            <w:tcBorders>
              <w:top w:val="nil"/>
              <w:left w:val="nil"/>
              <w:bottom w:val="nil"/>
              <w:right w:val="nil"/>
            </w:tcBorders>
            <w:noWrap/>
            <w:vAlign w:val="center"/>
            <w:hideMark/>
          </w:tcPr>
          <w:p w14:paraId="70C00DA6" w14:textId="77777777" w:rsidR="005B2195" w:rsidRDefault="005B2195">
            <w:pPr>
              <w:spacing w:line="360" w:lineRule="auto"/>
              <w:rPr>
                <w:rFonts w:eastAsia="等线"/>
                <w:bCs/>
              </w:rPr>
            </w:pPr>
            <w:r>
              <w:rPr>
                <w:rFonts w:eastAsia="等线"/>
                <w:bCs/>
              </w:rPr>
              <w:t>CBZ + Br• → products</w:t>
            </w:r>
          </w:p>
        </w:tc>
        <w:tc>
          <w:tcPr>
            <w:tcW w:w="1176" w:type="dxa"/>
            <w:tcBorders>
              <w:top w:val="nil"/>
              <w:left w:val="nil"/>
              <w:bottom w:val="nil"/>
              <w:right w:val="nil"/>
            </w:tcBorders>
            <w:noWrap/>
            <w:vAlign w:val="center"/>
            <w:hideMark/>
          </w:tcPr>
          <w:p w14:paraId="12D89F94" w14:textId="210DFE8C" w:rsidR="005B2195" w:rsidRDefault="00B13DC1">
            <w:pPr>
              <w:spacing w:line="360" w:lineRule="auto"/>
              <w:jc w:val="center"/>
              <w:rPr>
                <w:rFonts w:eastAsia="等线"/>
                <w:bCs/>
              </w:rPr>
            </w:pPr>
            <w:r>
              <w:rPr>
                <w:rFonts w:eastAsia="等线" w:hint="eastAsia"/>
                <w:bCs/>
              </w:rPr>
              <w:t>1</w:t>
            </w:r>
            <w:r w:rsidR="005B2195">
              <w:rPr>
                <w:rFonts w:eastAsia="等线"/>
                <w:bCs/>
              </w:rPr>
              <w:t>E+0</w:t>
            </w:r>
            <w:r>
              <w:rPr>
                <w:rFonts w:eastAsia="等线" w:hint="eastAsia"/>
                <w:bCs/>
              </w:rPr>
              <w:t>8</w:t>
            </w:r>
          </w:p>
        </w:tc>
        <w:tc>
          <w:tcPr>
            <w:tcW w:w="1587" w:type="dxa"/>
            <w:tcBorders>
              <w:top w:val="nil"/>
              <w:left w:val="nil"/>
              <w:bottom w:val="nil"/>
              <w:right w:val="nil"/>
            </w:tcBorders>
            <w:noWrap/>
            <w:vAlign w:val="center"/>
            <w:hideMark/>
          </w:tcPr>
          <w:p w14:paraId="1B6EB76D" w14:textId="30EB105C"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017F8F18" w14:textId="44DF688C" w:rsidR="005B2195" w:rsidRDefault="00B13DC1">
            <w:pPr>
              <w:spacing w:line="360" w:lineRule="auto"/>
              <w:jc w:val="center"/>
              <w:rPr>
                <w:rFonts w:eastAsia="等线"/>
                <w:bCs/>
              </w:rPr>
            </w:pPr>
            <w:r>
              <w:rPr>
                <w:rFonts w:eastAsia="等线" w:hint="eastAsia"/>
                <w:bCs/>
              </w:rPr>
              <w:t>This study</w:t>
            </w:r>
          </w:p>
        </w:tc>
      </w:tr>
      <w:tr w:rsidR="00151F95" w14:paraId="3CBF76E7" w14:textId="77777777">
        <w:trPr>
          <w:trHeight w:val="288"/>
        </w:trPr>
        <w:tc>
          <w:tcPr>
            <w:tcW w:w="576" w:type="dxa"/>
            <w:tcBorders>
              <w:top w:val="nil"/>
              <w:left w:val="nil"/>
              <w:bottom w:val="nil"/>
              <w:right w:val="nil"/>
            </w:tcBorders>
            <w:noWrap/>
            <w:vAlign w:val="center"/>
            <w:hideMark/>
          </w:tcPr>
          <w:p w14:paraId="631114B8" w14:textId="77777777" w:rsidR="005B2195" w:rsidRDefault="005B2195">
            <w:pPr>
              <w:spacing w:line="360" w:lineRule="auto"/>
              <w:jc w:val="center"/>
              <w:rPr>
                <w:rFonts w:eastAsia="等线"/>
                <w:bCs/>
              </w:rPr>
            </w:pPr>
            <w:r>
              <w:rPr>
                <w:rFonts w:eastAsia="等线"/>
                <w:bCs/>
              </w:rPr>
              <w:t>86</w:t>
            </w:r>
          </w:p>
        </w:tc>
        <w:tc>
          <w:tcPr>
            <w:tcW w:w="3607" w:type="dxa"/>
            <w:tcBorders>
              <w:top w:val="nil"/>
              <w:left w:val="nil"/>
              <w:bottom w:val="nil"/>
              <w:right w:val="nil"/>
            </w:tcBorders>
            <w:noWrap/>
            <w:vAlign w:val="center"/>
            <w:hideMark/>
          </w:tcPr>
          <w:p w14:paraId="2154C148" w14:textId="77777777" w:rsidR="005B2195" w:rsidRDefault="005B2195">
            <w:pPr>
              <w:spacing w:line="360" w:lineRule="auto"/>
              <w:rPr>
                <w:rFonts w:eastAsia="等线"/>
                <w:bCs/>
              </w:rPr>
            </w:pPr>
            <w:r>
              <w:rPr>
                <w:rFonts w:eastAsia="等线"/>
                <w:bCs/>
              </w:rPr>
              <w:t>CBZ + Br₂•⁻ → products</w:t>
            </w:r>
          </w:p>
        </w:tc>
        <w:tc>
          <w:tcPr>
            <w:tcW w:w="1176" w:type="dxa"/>
            <w:tcBorders>
              <w:top w:val="nil"/>
              <w:left w:val="nil"/>
              <w:bottom w:val="nil"/>
              <w:right w:val="nil"/>
            </w:tcBorders>
            <w:noWrap/>
            <w:vAlign w:val="center"/>
            <w:hideMark/>
          </w:tcPr>
          <w:p w14:paraId="4B87AEA3" w14:textId="77777777" w:rsidR="005B2195" w:rsidRDefault="005B2195">
            <w:pPr>
              <w:spacing w:line="360" w:lineRule="auto"/>
              <w:jc w:val="center"/>
              <w:rPr>
                <w:rFonts w:eastAsia="等线"/>
                <w:bCs/>
              </w:rPr>
            </w:pPr>
            <w:r>
              <w:rPr>
                <w:rFonts w:eastAsia="等线"/>
                <w:bCs/>
              </w:rPr>
              <w:t>9.70E+07</w:t>
            </w:r>
          </w:p>
        </w:tc>
        <w:tc>
          <w:tcPr>
            <w:tcW w:w="1587" w:type="dxa"/>
            <w:tcBorders>
              <w:top w:val="nil"/>
              <w:left w:val="nil"/>
              <w:bottom w:val="nil"/>
              <w:right w:val="nil"/>
            </w:tcBorders>
            <w:noWrap/>
            <w:vAlign w:val="center"/>
            <w:hideMark/>
          </w:tcPr>
          <w:p w14:paraId="2F4387FF" w14:textId="49BA9581"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4CC500E0" w14:textId="77777777" w:rsidR="005B2195" w:rsidRDefault="005B2195">
            <w:pPr>
              <w:spacing w:line="360" w:lineRule="auto"/>
              <w:jc w:val="center"/>
              <w:rPr>
                <w:rFonts w:eastAsia="等线"/>
                <w:bCs/>
              </w:rPr>
            </w:pPr>
            <w:r>
              <w:rPr>
                <w:rFonts w:eastAsia="等线"/>
                <w:bCs/>
              </w:rPr>
              <w:t>[11]</w:t>
            </w:r>
          </w:p>
        </w:tc>
      </w:tr>
      <w:tr w:rsidR="00151F95" w14:paraId="29D948DD" w14:textId="77777777">
        <w:trPr>
          <w:trHeight w:val="288"/>
        </w:trPr>
        <w:tc>
          <w:tcPr>
            <w:tcW w:w="576" w:type="dxa"/>
            <w:tcBorders>
              <w:top w:val="nil"/>
              <w:left w:val="nil"/>
              <w:bottom w:val="nil"/>
              <w:right w:val="nil"/>
            </w:tcBorders>
            <w:noWrap/>
            <w:vAlign w:val="center"/>
            <w:hideMark/>
          </w:tcPr>
          <w:p w14:paraId="18415A7B" w14:textId="77777777" w:rsidR="005B2195" w:rsidRDefault="005B2195">
            <w:pPr>
              <w:spacing w:line="360" w:lineRule="auto"/>
              <w:jc w:val="center"/>
              <w:rPr>
                <w:rFonts w:eastAsia="等线"/>
                <w:bCs/>
              </w:rPr>
            </w:pPr>
            <w:r>
              <w:rPr>
                <w:rFonts w:eastAsia="等线"/>
                <w:bCs/>
              </w:rPr>
              <w:t>87</w:t>
            </w:r>
          </w:p>
        </w:tc>
        <w:tc>
          <w:tcPr>
            <w:tcW w:w="3607" w:type="dxa"/>
            <w:tcBorders>
              <w:top w:val="nil"/>
              <w:left w:val="nil"/>
              <w:bottom w:val="nil"/>
              <w:right w:val="nil"/>
            </w:tcBorders>
            <w:noWrap/>
            <w:vAlign w:val="center"/>
            <w:hideMark/>
          </w:tcPr>
          <w:p w14:paraId="1E38DD01" w14:textId="77777777" w:rsidR="005B2195" w:rsidRDefault="005B2195">
            <w:pPr>
              <w:spacing w:line="360" w:lineRule="auto"/>
              <w:rPr>
                <w:rFonts w:eastAsia="等线"/>
                <w:bCs/>
              </w:rPr>
            </w:pPr>
            <w:r>
              <w:rPr>
                <w:rFonts w:eastAsia="等线"/>
                <w:bCs/>
              </w:rPr>
              <w:t>CBZ + CO₃•⁻ → products</w:t>
            </w:r>
          </w:p>
        </w:tc>
        <w:tc>
          <w:tcPr>
            <w:tcW w:w="1176" w:type="dxa"/>
            <w:tcBorders>
              <w:top w:val="nil"/>
              <w:left w:val="nil"/>
              <w:bottom w:val="nil"/>
              <w:right w:val="nil"/>
            </w:tcBorders>
            <w:noWrap/>
            <w:vAlign w:val="center"/>
            <w:hideMark/>
          </w:tcPr>
          <w:p w14:paraId="06832B4F" w14:textId="0D2F06EB" w:rsidR="005B2195" w:rsidRDefault="00B13DC1">
            <w:pPr>
              <w:spacing w:line="360" w:lineRule="auto"/>
              <w:jc w:val="center"/>
              <w:rPr>
                <w:rFonts w:eastAsia="等线"/>
                <w:bCs/>
              </w:rPr>
            </w:pPr>
            <w:r>
              <w:rPr>
                <w:rFonts w:eastAsia="等线" w:hint="eastAsia"/>
                <w:bCs/>
              </w:rPr>
              <w:t>1</w:t>
            </w:r>
            <w:r w:rsidR="005B2195">
              <w:rPr>
                <w:rFonts w:eastAsia="等线"/>
                <w:bCs/>
              </w:rPr>
              <w:t>E+0</w:t>
            </w:r>
            <w:r>
              <w:rPr>
                <w:rFonts w:eastAsia="等线" w:hint="eastAsia"/>
                <w:bCs/>
              </w:rPr>
              <w:t>5</w:t>
            </w:r>
          </w:p>
        </w:tc>
        <w:tc>
          <w:tcPr>
            <w:tcW w:w="1587" w:type="dxa"/>
            <w:tcBorders>
              <w:top w:val="nil"/>
              <w:left w:val="nil"/>
              <w:bottom w:val="nil"/>
              <w:right w:val="nil"/>
            </w:tcBorders>
            <w:noWrap/>
            <w:vAlign w:val="center"/>
            <w:hideMark/>
          </w:tcPr>
          <w:p w14:paraId="71213529" w14:textId="60290FA1"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22016054" w14:textId="22497E6A" w:rsidR="005B2195" w:rsidRDefault="00B13DC1">
            <w:pPr>
              <w:spacing w:line="360" w:lineRule="auto"/>
              <w:jc w:val="center"/>
              <w:rPr>
                <w:rFonts w:eastAsia="等线"/>
                <w:bCs/>
              </w:rPr>
            </w:pPr>
            <w:r>
              <w:rPr>
                <w:rFonts w:eastAsia="等线" w:hint="eastAsia"/>
                <w:bCs/>
              </w:rPr>
              <w:t>This study</w:t>
            </w:r>
          </w:p>
        </w:tc>
      </w:tr>
      <w:tr w:rsidR="00151F95" w14:paraId="0281C1B1" w14:textId="77777777">
        <w:trPr>
          <w:trHeight w:val="288"/>
        </w:trPr>
        <w:tc>
          <w:tcPr>
            <w:tcW w:w="576" w:type="dxa"/>
            <w:tcBorders>
              <w:top w:val="nil"/>
              <w:left w:val="nil"/>
              <w:bottom w:val="nil"/>
              <w:right w:val="nil"/>
            </w:tcBorders>
            <w:noWrap/>
            <w:vAlign w:val="center"/>
            <w:hideMark/>
          </w:tcPr>
          <w:p w14:paraId="0FCD11AB" w14:textId="77777777" w:rsidR="005B2195" w:rsidRDefault="005B2195">
            <w:pPr>
              <w:spacing w:line="360" w:lineRule="auto"/>
              <w:jc w:val="center"/>
              <w:rPr>
                <w:rFonts w:eastAsia="等线"/>
                <w:bCs/>
              </w:rPr>
            </w:pPr>
            <w:r>
              <w:rPr>
                <w:rFonts w:eastAsia="等线"/>
                <w:bCs/>
              </w:rPr>
              <w:t>88</w:t>
            </w:r>
          </w:p>
        </w:tc>
        <w:tc>
          <w:tcPr>
            <w:tcW w:w="3607" w:type="dxa"/>
            <w:tcBorders>
              <w:top w:val="nil"/>
              <w:left w:val="nil"/>
              <w:bottom w:val="nil"/>
              <w:right w:val="nil"/>
            </w:tcBorders>
            <w:noWrap/>
            <w:vAlign w:val="center"/>
            <w:hideMark/>
          </w:tcPr>
          <w:p w14:paraId="492B7642" w14:textId="77777777" w:rsidR="005B2195" w:rsidRDefault="005B2195">
            <w:pPr>
              <w:spacing w:line="360" w:lineRule="auto"/>
              <w:rPr>
                <w:rFonts w:eastAsia="等线"/>
                <w:bCs/>
              </w:rPr>
            </w:pPr>
            <w:r>
              <w:rPr>
                <w:rFonts w:eastAsia="等线"/>
                <w:bCs/>
              </w:rPr>
              <w:t>CBZ → products</w:t>
            </w:r>
          </w:p>
        </w:tc>
        <w:tc>
          <w:tcPr>
            <w:tcW w:w="1176" w:type="dxa"/>
            <w:tcBorders>
              <w:top w:val="nil"/>
              <w:left w:val="nil"/>
              <w:bottom w:val="nil"/>
              <w:right w:val="nil"/>
            </w:tcBorders>
            <w:noWrap/>
            <w:vAlign w:val="center"/>
            <w:hideMark/>
          </w:tcPr>
          <w:p w14:paraId="2364911A" w14:textId="6394B6E5" w:rsidR="005B2195" w:rsidRDefault="00B13DC1">
            <w:pPr>
              <w:spacing w:line="360" w:lineRule="auto"/>
              <w:jc w:val="center"/>
              <w:rPr>
                <w:rFonts w:eastAsia="等线"/>
                <w:bCs/>
              </w:rPr>
            </w:pPr>
            <w:r>
              <w:rPr>
                <w:rFonts w:eastAsia="等线" w:hint="eastAsia"/>
                <w:bCs/>
              </w:rPr>
              <w:t>2.45</w:t>
            </w:r>
            <w:r w:rsidR="005B2195">
              <w:rPr>
                <w:rFonts w:eastAsia="等线"/>
                <w:bCs/>
              </w:rPr>
              <w:t>E−0</w:t>
            </w:r>
            <w:r>
              <w:rPr>
                <w:rFonts w:eastAsia="等线" w:hint="eastAsia"/>
                <w:bCs/>
              </w:rPr>
              <w:t>3</w:t>
            </w:r>
          </w:p>
        </w:tc>
        <w:tc>
          <w:tcPr>
            <w:tcW w:w="1587" w:type="dxa"/>
            <w:tcBorders>
              <w:top w:val="nil"/>
              <w:left w:val="nil"/>
              <w:bottom w:val="nil"/>
              <w:right w:val="nil"/>
            </w:tcBorders>
            <w:noWrap/>
            <w:vAlign w:val="center"/>
            <w:hideMark/>
          </w:tcPr>
          <w:p w14:paraId="641F6517" w14:textId="45060C47" w:rsidR="005B2195" w:rsidRDefault="005B2195">
            <w:pPr>
              <w:spacing w:line="360" w:lineRule="auto"/>
              <w:jc w:val="center"/>
              <w:rPr>
                <w:rFonts w:eastAsia="等线"/>
                <w:bCs/>
              </w:rPr>
            </w:pPr>
            <w:r>
              <w:rPr>
                <w:rFonts w:eastAsia="等线"/>
                <w:bCs/>
              </w:rPr>
              <w:t>s</w:t>
            </w:r>
            <w:r>
              <w:rPr>
                <w:rFonts w:eastAsia="等线" w:hint="eastAsia"/>
                <w:bCs/>
                <w:vertAlign w:val="superscript"/>
              </w:rPr>
              <w:t>-1</w:t>
            </w:r>
          </w:p>
        </w:tc>
        <w:tc>
          <w:tcPr>
            <w:tcW w:w="1238" w:type="dxa"/>
            <w:tcBorders>
              <w:top w:val="nil"/>
              <w:left w:val="nil"/>
              <w:bottom w:val="nil"/>
              <w:right w:val="nil"/>
            </w:tcBorders>
            <w:noWrap/>
            <w:vAlign w:val="center"/>
            <w:hideMark/>
          </w:tcPr>
          <w:p w14:paraId="23760A9C" w14:textId="1411DC55" w:rsidR="005B2195" w:rsidRDefault="00B13DC1">
            <w:pPr>
              <w:spacing w:line="360" w:lineRule="auto"/>
              <w:jc w:val="center"/>
              <w:rPr>
                <w:rFonts w:eastAsia="等线"/>
                <w:bCs/>
              </w:rPr>
            </w:pPr>
            <w:r>
              <w:rPr>
                <w:rFonts w:eastAsia="等线" w:hint="eastAsia"/>
                <w:bCs/>
              </w:rPr>
              <w:t>This study</w:t>
            </w:r>
          </w:p>
        </w:tc>
      </w:tr>
      <w:tr w:rsidR="00151F95" w14:paraId="373A77FE" w14:textId="77777777">
        <w:trPr>
          <w:trHeight w:val="288"/>
        </w:trPr>
        <w:tc>
          <w:tcPr>
            <w:tcW w:w="576" w:type="dxa"/>
            <w:tcBorders>
              <w:top w:val="nil"/>
              <w:left w:val="nil"/>
              <w:bottom w:val="nil"/>
              <w:right w:val="nil"/>
            </w:tcBorders>
            <w:noWrap/>
            <w:vAlign w:val="center"/>
            <w:hideMark/>
          </w:tcPr>
          <w:p w14:paraId="46F04D8F" w14:textId="77777777" w:rsidR="005B2195" w:rsidRDefault="005B2195">
            <w:pPr>
              <w:spacing w:line="360" w:lineRule="auto"/>
              <w:jc w:val="center"/>
              <w:rPr>
                <w:rFonts w:eastAsia="等线"/>
                <w:bCs/>
              </w:rPr>
            </w:pPr>
            <w:r>
              <w:rPr>
                <w:rFonts w:eastAsia="等线"/>
                <w:bCs/>
              </w:rPr>
              <w:lastRenderedPageBreak/>
              <w:t>89</w:t>
            </w:r>
          </w:p>
        </w:tc>
        <w:tc>
          <w:tcPr>
            <w:tcW w:w="3607" w:type="dxa"/>
            <w:tcBorders>
              <w:top w:val="nil"/>
              <w:left w:val="nil"/>
              <w:bottom w:val="nil"/>
              <w:right w:val="nil"/>
            </w:tcBorders>
            <w:noWrap/>
            <w:vAlign w:val="center"/>
            <w:hideMark/>
          </w:tcPr>
          <w:p w14:paraId="0BDC51E1" w14:textId="77777777" w:rsidR="005B2195" w:rsidRDefault="005B2195">
            <w:pPr>
              <w:spacing w:line="360" w:lineRule="auto"/>
              <w:rPr>
                <w:rFonts w:eastAsia="等线"/>
                <w:bCs/>
              </w:rPr>
            </w:pPr>
            <w:r>
              <w:rPr>
                <w:rFonts w:eastAsia="等线"/>
                <w:bCs/>
              </w:rPr>
              <w:t>DMOB + HO• → products</w:t>
            </w:r>
          </w:p>
        </w:tc>
        <w:tc>
          <w:tcPr>
            <w:tcW w:w="1176" w:type="dxa"/>
            <w:tcBorders>
              <w:top w:val="nil"/>
              <w:left w:val="nil"/>
              <w:bottom w:val="nil"/>
              <w:right w:val="nil"/>
            </w:tcBorders>
            <w:noWrap/>
            <w:vAlign w:val="center"/>
            <w:hideMark/>
          </w:tcPr>
          <w:p w14:paraId="1E3DD093" w14:textId="0C3E68DF" w:rsidR="005B2195" w:rsidRDefault="00B13DC1">
            <w:pPr>
              <w:spacing w:line="360" w:lineRule="auto"/>
              <w:jc w:val="center"/>
              <w:rPr>
                <w:rFonts w:eastAsia="等线"/>
                <w:bCs/>
              </w:rPr>
            </w:pPr>
            <w:r>
              <w:rPr>
                <w:rFonts w:eastAsia="等线" w:hint="eastAsia"/>
                <w:bCs/>
              </w:rPr>
              <w:t>5.19</w:t>
            </w:r>
            <w:r w:rsidR="005B2195">
              <w:rPr>
                <w:rFonts w:eastAsia="等线"/>
                <w:bCs/>
              </w:rPr>
              <w:t>E+09</w:t>
            </w:r>
          </w:p>
        </w:tc>
        <w:tc>
          <w:tcPr>
            <w:tcW w:w="1587" w:type="dxa"/>
            <w:tcBorders>
              <w:top w:val="nil"/>
              <w:left w:val="nil"/>
              <w:bottom w:val="nil"/>
              <w:right w:val="nil"/>
            </w:tcBorders>
            <w:noWrap/>
            <w:vAlign w:val="center"/>
            <w:hideMark/>
          </w:tcPr>
          <w:p w14:paraId="447754D8" w14:textId="5149EB22"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30FEBA36" w14:textId="1BCE5311" w:rsidR="005B2195" w:rsidRDefault="00B13DC1">
            <w:pPr>
              <w:spacing w:line="360" w:lineRule="auto"/>
              <w:jc w:val="center"/>
              <w:rPr>
                <w:rFonts w:eastAsia="等线"/>
                <w:bCs/>
              </w:rPr>
            </w:pPr>
            <w:r>
              <w:rPr>
                <w:rFonts w:eastAsia="等线" w:hint="eastAsia"/>
                <w:bCs/>
              </w:rPr>
              <w:t>This study</w:t>
            </w:r>
          </w:p>
        </w:tc>
      </w:tr>
      <w:tr w:rsidR="00151F95" w14:paraId="13C0D6DC" w14:textId="77777777">
        <w:trPr>
          <w:trHeight w:val="288"/>
        </w:trPr>
        <w:tc>
          <w:tcPr>
            <w:tcW w:w="576" w:type="dxa"/>
            <w:tcBorders>
              <w:top w:val="nil"/>
              <w:left w:val="nil"/>
              <w:bottom w:val="nil"/>
              <w:right w:val="nil"/>
            </w:tcBorders>
            <w:noWrap/>
            <w:vAlign w:val="center"/>
            <w:hideMark/>
          </w:tcPr>
          <w:p w14:paraId="591A24F6" w14:textId="77777777" w:rsidR="005B2195" w:rsidRDefault="005B2195">
            <w:pPr>
              <w:spacing w:line="360" w:lineRule="auto"/>
              <w:jc w:val="center"/>
              <w:rPr>
                <w:rFonts w:eastAsia="等线"/>
                <w:bCs/>
              </w:rPr>
            </w:pPr>
            <w:r>
              <w:rPr>
                <w:rFonts w:eastAsia="等线"/>
                <w:bCs/>
              </w:rPr>
              <w:t>90</w:t>
            </w:r>
          </w:p>
        </w:tc>
        <w:tc>
          <w:tcPr>
            <w:tcW w:w="3607" w:type="dxa"/>
            <w:tcBorders>
              <w:top w:val="nil"/>
              <w:left w:val="nil"/>
              <w:bottom w:val="nil"/>
              <w:right w:val="nil"/>
            </w:tcBorders>
            <w:noWrap/>
            <w:vAlign w:val="center"/>
            <w:hideMark/>
          </w:tcPr>
          <w:p w14:paraId="5B08DB77" w14:textId="77777777" w:rsidR="005B2195" w:rsidRDefault="005B2195">
            <w:pPr>
              <w:spacing w:line="360" w:lineRule="auto"/>
              <w:rPr>
                <w:rFonts w:eastAsia="等线"/>
                <w:bCs/>
              </w:rPr>
            </w:pPr>
            <w:r>
              <w:rPr>
                <w:rFonts w:eastAsia="等线"/>
                <w:bCs/>
              </w:rPr>
              <w:t>DMOB + Cl• → products</w:t>
            </w:r>
          </w:p>
        </w:tc>
        <w:tc>
          <w:tcPr>
            <w:tcW w:w="1176" w:type="dxa"/>
            <w:tcBorders>
              <w:top w:val="nil"/>
              <w:left w:val="nil"/>
              <w:bottom w:val="nil"/>
              <w:right w:val="nil"/>
            </w:tcBorders>
            <w:noWrap/>
            <w:vAlign w:val="center"/>
            <w:hideMark/>
          </w:tcPr>
          <w:p w14:paraId="7DD845DC" w14:textId="77777777" w:rsidR="005B2195" w:rsidRDefault="005B2195">
            <w:pPr>
              <w:spacing w:line="360" w:lineRule="auto"/>
              <w:jc w:val="center"/>
              <w:rPr>
                <w:rFonts w:eastAsia="等线"/>
                <w:bCs/>
              </w:rPr>
            </w:pPr>
            <w:r>
              <w:rPr>
                <w:rFonts w:eastAsia="等线"/>
                <w:bCs/>
              </w:rPr>
              <w:t>1.80E+10</w:t>
            </w:r>
          </w:p>
        </w:tc>
        <w:tc>
          <w:tcPr>
            <w:tcW w:w="1587" w:type="dxa"/>
            <w:tcBorders>
              <w:top w:val="nil"/>
              <w:left w:val="nil"/>
              <w:bottom w:val="nil"/>
              <w:right w:val="nil"/>
            </w:tcBorders>
            <w:noWrap/>
            <w:vAlign w:val="center"/>
            <w:hideMark/>
          </w:tcPr>
          <w:p w14:paraId="6CFCFCC2" w14:textId="5555733D"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407997C9" w14:textId="77777777" w:rsidR="005B2195" w:rsidRDefault="005B2195">
            <w:pPr>
              <w:spacing w:line="360" w:lineRule="auto"/>
              <w:jc w:val="center"/>
              <w:rPr>
                <w:rFonts w:eastAsia="等线"/>
                <w:bCs/>
              </w:rPr>
            </w:pPr>
            <w:r>
              <w:rPr>
                <w:rFonts w:eastAsia="等线"/>
                <w:bCs/>
              </w:rPr>
              <w:t>[15]</w:t>
            </w:r>
          </w:p>
        </w:tc>
      </w:tr>
      <w:tr w:rsidR="00151F95" w14:paraId="62547EE8" w14:textId="77777777">
        <w:trPr>
          <w:trHeight w:val="288"/>
        </w:trPr>
        <w:tc>
          <w:tcPr>
            <w:tcW w:w="576" w:type="dxa"/>
            <w:tcBorders>
              <w:top w:val="nil"/>
              <w:left w:val="nil"/>
              <w:bottom w:val="nil"/>
              <w:right w:val="nil"/>
            </w:tcBorders>
            <w:noWrap/>
            <w:vAlign w:val="center"/>
            <w:hideMark/>
          </w:tcPr>
          <w:p w14:paraId="67FF6B6B" w14:textId="77777777" w:rsidR="005B2195" w:rsidRDefault="005B2195">
            <w:pPr>
              <w:spacing w:line="360" w:lineRule="auto"/>
              <w:jc w:val="center"/>
              <w:rPr>
                <w:rFonts w:eastAsia="等线"/>
                <w:bCs/>
              </w:rPr>
            </w:pPr>
            <w:r>
              <w:rPr>
                <w:rFonts w:eastAsia="等线"/>
                <w:bCs/>
              </w:rPr>
              <w:t>91</w:t>
            </w:r>
          </w:p>
        </w:tc>
        <w:tc>
          <w:tcPr>
            <w:tcW w:w="3607" w:type="dxa"/>
            <w:tcBorders>
              <w:top w:val="nil"/>
              <w:left w:val="nil"/>
              <w:bottom w:val="nil"/>
              <w:right w:val="nil"/>
            </w:tcBorders>
            <w:noWrap/>
            <w:vAlign w:val="center"/>
            <w:hideMark/>
          </w:tcPr>
          <w:p w14:paraId="4CC8DC3C" w14:textId="77777777" w:rsidR="005B2195" w:rsidRDefault="005B2195">
            <w:pPr>
              <w:spacing w:line="360" w:lineRule="auto"/>
              <w:rPr>
                <w:rFonts w:eastAsia="等线"/>
                <w:bCs/>
              </w:rPr>
            </w:pPr>
            <w:r>
              <w:rPr>
                <w:rFonts w:eastAsia="等线"/>
                <w:bCs/>
              </w:rPr>
              <w:t>DMOB + Cl₂•⁻ → products</w:t>
            </w:r>
          </w:p>
        </w:tc>
        <w:tc>
          <w:tcPr>
            <w:tcW w:w="1176" w:type="dxa"/>
            <w:tcBorders>
              <w:top w:val="nil"/>
              <w:left w:val="nil"/>
              <w:bottom w:val="nil"/>
              <w:right w:val="nil"/>
            </w:tcBorders>
            <w:noWrap/>
            <w:vAlign w:val="center"/>
            <w:hideMark/>
          </w:tcPr>
          <w:p w14:paraId="50B5C702" w14:textId="77777777" w:rsidR="005B2195" w:rsidRDefault="005B2195">
            <w:pPr>
              <w:spacing w:line="360" w:lineRule="auto"/>
              <w:jc w:val="center"/>
              <w:rPr>
                <w:rFonts w:eastAsia="等线"/>
                <w:bCs/>
              </w:rPr>
            </w:pPr>
            <w:r>
              <w:rPr>
                <w:rFonts w:eastAsia="等线"/>
                <w:bCs/>
              </w:rPr>
              <w:t>7.30E+08</w:t>
            </w:r>
          </w:p>
        </w:tc>
        <w:tc>
          <w:tcPr>
            <w:tcW w:w="1587" w:type="dxa"/>
            <w:tcBorders>
              <w:top w:val="nil"/>
              <w:left w:val="nil"/>
              <w:bottom w:val="nil"/>
              <w:right w:val="nil"/>
            </w:tcBorders>
            <w:noWrap/>
            <w:vAlign w:val="center"/>
            <w:hideMark/>
          </w:tcPr>
          <w:p w14:paraId="68A07011" w14:textId="4A32D09D"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6DF81BEF" w14:textId="77777777" w:rsidR="005B2195" w:rsidRDefault="005B2195">
            <w:pPr>
              <w:spacing w:line="360" w:lineRule="auto"/>
              <w:jc w:val="center"/>
              <w:rPr>
                <w:rFonts w:eastAsia="等线"/>
                <w:bCs/>
              </w:rPr>
            </w:pPr>
            <w:r>
              <w:rPr>
                <w:rFonts w:eastAsia="等线"/>
                <w:bCs/>
              </w:rPr>
              <w:t>[16]</w:t>
            </w:r>
          </w:p>
        </w:tc>
      </w:tr>
      <w:tr w:rsidR="00151F95" w14:paraId="0651D792" w14:textId="77777777">
        <w:trPr>
          <w:trHeight w:val="288"/>
        </w:trPr>
        <w:tc>
          <w:tcPr>
            <w:tcW w:w="576" w:type="dxa"/>
            <w:tcBorders>
              <w:top w:val="nil"/>
              <w:left w:val="nil"/>
              <w:bottom w:val="nil"/>
              <w:right w:val="nil"/>
            </w:tcBorders>
            <w:noWrap/>
            <w:vAlign w:val="center"/>
            <w:hideMark/>
          </w:tcPr>
          <w:p w14:paraId="5E957773" w14:textId="77777777" w:rsidR="005B2195" w:rsidRDefault="005B2195">
            <w:pPr>
              <w:spacing w:line="360" w:lineRule="auto"/>
              <w:jc w:val="center"/>
              <w:rPr>
                <w:rFonts w:eastAsia="等线"/>
                <w:bCs/>
              </w:rPr>
            </w:pPr>
            <w:r>
              <w:rPr>
                <w:rFonts w:eastAsia="等线"/>
                <w:bCs/>
              </w:rPr>
              <w:t>92</w:t>
            </w:r>
          </w:p>
        </w:tc>
        <w:tc>
          <w:tcPr>
            <w:tcW w:w="3607" w:type="dxa"/>
            <w:tcBorders>
              <w:top w:val="nil"/>
              <w:left w:val="nil"/>
              <w:bottom w:val="nil"/>
              <w:right w:val="nil"/>
            </w:tcBorders>
            <w:noWrap/>
            <w:vAlign w:val="center"/>
            <w:hideMark/>
          </w:tcPr>
          <w:p w14:paraId="27146992" w14:textId="77777777" w:rsidR="005B2195" w:rsidRDefault="005B2195">
            <w:pPr>
              <w:spacing w:line="360" w:lineRule="auto"/>
              <w:rPr>
                <w:rFonts w:eastAsia="等线"/>
                <w:bCs/>
              </w:rPr>
            </w:pPr>
            <w:r>
              <w:rPr>
                <w:rFonts w:eastAsia="等线"/>
                <w:bCs/>
              </w:rPr>
              <w:t>DMOB + Br• → products</w:t>
            </w:r>
          </w:p>
        </w:tc>
        <w:tc>
          <w:tcPr>
            <w:tcW w:w="1176" w:type="dxa"/>
            <w:tcBorders>
              <w:top w:val="nil"/>
              <w:left w:val="nil"/>
              <w:bottom w:val="nil"/>
              <w:right w:val="nil"/>
            </w:tcBorders>
            <w:noWrap/>
            <w:vAlign w:val="center"/>
            <w:hideMark/>
          </w:tcPr>
          <w:p w14:paraId="5522C401" w14:textId="52C456ED" w:rsidR="005B2195" w:rsidRDefault="005B2195">
            <w:pPr>
              <w:spacing w:line="360" w:lineRule="auto"/>
              <w:jc w:val="center"/>
              <w:rPr>
                <w:rFonts w:eastAsia="等线"/>
                <w:bCs/>
              </w:rPr>
            </w:pPr>
            <w:r>
              <w:rPr>
                <w:rFonts w:eastAsia="等线"/>
                <w:bCs/>
              </w:rPr>
              <w:t>1.</w:t>
            </w:r>
            <w:r w:rsidR="00B13DC1">
              <w:rPr>
                <w:rFonts w:eastAsia="等线" w:hint="eastAsia"/>
                <w:bCs/>
              </w:rPr>
              <w:t>0</w:t>
            </w:r>
            <w:r>
              <w:rPr>
                <w:rFonts w:eastAsia="等线"/>
                <w:bCs/>
              </w:rPr>
              <w:t>0E+</w:t>
            </w:r>
            <w:r w:rsidR="00B13DC1">
              <w:rPr>
                <w:rFonts w:eastAsia="等线" w:hint="eastAsia"/>
                <w:bCs/>
              </w:rPr>
              <w:t>8</w:t>
            </w:r>
          </w:p>
        </w:tc>
        <w:tc>
          <w:tcPr>
            <w:tcW w:w="1587" w:type="dxa"/>
            <w:tcBorders>
              <w:top w:val="nil"/>
              <w:left w:val="nil"/>
              <w:bottom w:val="nil"/>
              <w:right w:val="nil"/>
            </w:tcBorders>
            <w:noWrap/>
            <w:vAlign w:val="center"/>
            <w:hideMark/>
          </w:tcPr>
          <w:p w14:paraId="31C63C85" w14:textId="5147A407"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1D0C9236" w14:textId="446C89E4" w:rsidR="005B2195" w:rsidRDefault="00B13DC1">
            <w:pPr>
              <w:spacing w:line="360" w:lineRule="auto"/>
              <w:jc w:val="center"/>
              <w:rPr>
                <w:rFonts w:eastAsia="等线"/>
                <w:bCs/>
              </w:rPr>
            </w:pPr>
            <w:r w:rsidRPr="00B13DC1">
              <w:rPr>
                <w:rFonts w:eastAsia="等线"/>
                <w:bCs/>
              </w:rPr>
              <w:t>This study</w:t>
            </w:r>
          </w:p>
        </w:tc>
      </w:tr>
      <w:tr w:rsidR="00151F95" w14:paraId="7A191CC2" w14:textId="77777777">
        <w:trPr>
          <w:trHeight w:val="288"/>
        </w:trPr>
        <w:tc>
          <w:tcPr>
            <w:tcW w:w="576" w:type="dxa"/>
            <w:tcBorders>
              <w:top w:val="nil"/>
              <w:left w:val="nil"/>
              <w:bottom w:val="nil"/>
              <w:right w:val="nil"/>
            </w:tcBorders>
            <w:noWrap/>
            <w:vAlign w:val="center"/>
            <w:hideMark/>
          </w:tcPr>
          <w:p w14:paraId="0CC7A720" w14:textId="77777777" w:rsidR="005B2195" w:rsidRDefault="005B2195">
            <w:pPr>
              <w:spacing w:line="360" w:lineRule="auto"/>
              <w:jc w:val="center"/>
              <w:rPr>
                <w:rFonts w:eastAsia="等线"/>
                <w:bCs/>
              </w:rPr>
            </w:pPr>
            <w:r>
              <w:rPr>
                <w:rFonts w:eastAsia="等线"/>
                <w:bCs/>
              </w:rPr>
              <w:t>93</w:t>
            </w:r>
          </w:p>
        </w:tc>
        <w:tc>
          <w:tcPr>
            <w:tcW w:w="3607" w:type="dxa"/>
            <w:tcBorders>
              <w:top w:val="nil"/>
              <w:left w:val="nil"/>
              <w:bottom w:val="nil"/>
              <w:right w:val="nil"/>
            </w:tcBorders>
            <w:noWrap/>
            <w:vAlign w:val="center"/>
            <w:hideMark/>
          </w:tcPr>
          <w:p w14:paraId="62633B1C" w14:textId="77777777" w:rsidR="005B2195" w:rsidRDefault="005B2195">
            <w:pPr>
              <w:spacing w:line="360" w:lineRule="auto"/>
              <w:rPr>
                <w:rFonts w:eastAsia="等线"/>
                <w:bCs/>
              </w:rPr>
            </w:pPr>
            <w:r>
              <w:rPr>
                <w:rFonts w:eastAsia="等线"/>
                <w:bCs/>
              </w:rPr>
              <w:t>DMOB + Br₂•⁻ → products</w:t>
            </w:r>
          </w:p>
        </w:tc>
        <w:tc>
          <w:tcPr>
            <w:tcW w:w="1176" w:type="dxa"/>
            <w:tcBorders>
              <w:top w:val="nil"/>
              <w:left w:val="nil"/>
              <w:bottom w:val="nil"/>
              <w:right w:val="nil"/>
            </w:tcBorders>
            <w:noWrap/>
            <w:vAlign w:val="center"/>
            <w:hideMark/>
          </w:tcPr>
          <w:p w14:paraId="13DF7BC3" w14:textId="77777777" w:rsidR="005B2195" w:rsidRDefault="005B2195">
            <w:pPr>
              <w:spacing w:line="360" w:lineRule="auto"/>
              <w:jc w:val="center"/>
              <w:rPr>
                <w:rFonts w:eastAsia="等线"/>
                <w:bCs/>
              </w:rPr>
            </w:pPr>
            <w:r>
              <w:rPr>
                <w:rFonts w:eastAsia="等线"/>
                <w:bCs/>
              </w:rPr>
              <w:t>6.40E+07</w:t>
            </w:r>
          </w:p>
        </w:tc>
        <w:tc>
          <w:tcPr>
            <w:tcW w:w="1587" w:type="dxa"/>
            <w:tcBorders>
              <w:top w:val="nil"/>
              <w:left w:val="nil"/>
              <w:bottom w:val="nil"/>
              <w:right w:val="nil"/>
            </w:tcBorders>
            <w:noWrap/>
            <w:vAlign w:val="center"/>
            <w:hideMark/>
          </w:tcPr>
          <w:p w14:paraId="7F9BB277" w14:textId="12F2D882"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131A7C24" w14:textId="09689D31" w:rsidR="005B2195" w:rsidRDefault="00B13DC1">
            <w:pPr>
              <w:spacing w:line="360" w:lineRule="auto"/>
              <w:jc w:val="center"/>
              <w:rPr>
                <w:rFonts w:eastAsia="等线"/>
                <w:bCs/>
              </w:rPr>
            </w:pPr>
            <w:r w:rsidRPr="00B13DC1">
              <w:rPr>
                <w:rFonts w:eastAsia="等线"/>
                <w:bCs/>
              </w:rPr>
              <w:t>This study</w:t>
            </w:r>
          </w:p>
        </w:tc>
      </w:tr>
      <w:tr w:rsidR="00151F95" w14:paraId="3C071116" w14:textId="77777777">
        <w:trPr>
          <w:trHeight w:val="288"/>
        </w:trPr>
        <w:tc>
          <w:tcPr>
            <w:tcW w:w="576" w:type="dxa"/>
            <w:tcBorders>
              <w:top w:val="nil"/>
              <w:left w:val="nil"/>
              <w:bottom w:val="nil"/>
              <w:right w:val="nil"/>
            </w:tcBorders>
            <w:noWrap/>
            <w:vAlign w:val="center"/>
            <w:hideMark/>
          </w:tcPr>
          <w:p w14:paraId="30713AB5" w14:textId="77777777" w:rsidR="005B2195" w:rsidRDefault="005B2195">
            <w:pPr>
              <w:spacing w:line="360" w:lineRule="auto"/>
              <w:jc w:val="center"/>
              <w:rPr>
                <w:rFonts w:eastAsia="等线"/>
                <w:bCs/>
              </w:rPr>
            </w:pPr>
            <w:r>
              <w:rPr>
                <w:rFonts w:eastAsia="等线"/>
                <w:bCs/>
              </w:rPr>
              <w:t>94</w:t>
            </w:r>
          </w:p>
        </w:tc>
        <w:tc>
          <w:tcPr>
            <w:tcW w:w="3607" w:type="dxa"/>
            <w:tcBorders>
              <w:top w:val="nil"/>
              <w:left w:val="nil"/>
              <w:bottom w:val="nil"/>
              <w:right w:val="nil"/>
            </w:tcBorders>
            <w:noWrap/>
            <w:vAlign w:val="center"/>
            <w:hideMark/>
          </w:tcPr>
          <w:p w14:paraId="02E611E4" w14:textId="77777777" w:rsidR="005B2195" w:rsidRDefault="005B2195">
            <w:pPr>
              <w:spacing w:line="360" w:lineRule="auto"/>
              <w:rPr>
                <w:rFonts w:eastAsia="等线"/>
                <w:bCs/>
              </w:rPr>
            </w:pPr>
            <w:r>
              <w:rPr>
                <w:rFonts w:eastAsia="等线"/>
                <w:bCs/>
              </w:rPr>
              <w:t>DMOB + CO₃•⁻ → products</w:t>
            </w:r>
          </w:p>
        </w:tc>
        <w:tc>
          <w:tcPr>
            <w:tcW w:w="1176" w:type="dxa"/>
            <w:tcBorders>
              <w:top w:val="nil"/>
              <w:left w:val="nil"/>
              <w:bottom w:val="nil"/>
              <w:right w:val="nil"/>
            </w:tcBorders>
            <w:noWrap/>
            <w:vAlign w:val="center"/>
            <w:hideMark/>
          </w:tcPr>
          <w:p w14:paraId="4F490D07" w14:textId="2B6FCC17" w:rsidR="005B2195" w:rsidRDefault="00B13DC1">
            <w:pPr>
              <w:spacing w:line="360" w:lineRule="auto"/>
              <w:jc w:val="center"/>
              <w:rPr>
                <w:rFonts w:eastAsia="等线"/>
                <w:bCs/>
              </w:rPr>
            </w:pPr>
            <w:r>
              <w:rPr>
                <w:rFonts w:eastAsia="等线" w:hint="eastAsia"/>
                <w:bCs/>
              </w:rPr>
              <w:t>1.00</w:t>
            </w:r>
            <w:r w:rsidR="005B2195">
              <w:rPr>
                <w:rFonts w:eastAsia="等线"/>
                <w:bCs/>
              </w:rPr>
              <w:t>E+0</w:t>
            </w:r>
            <w:r>
              <w:rPr>
                <w:rFonts w:eastAsia="等线" w:hint="eastAsia"/>
                <w:bCs/>
              </w:rPr>
              <w:t>6</w:t>
            </w:r>
          </w:p>
        </w:tc>
        <w:tc>
          <w:tcPr>
            <w:tcW w:w="1587" w:type="dxa"/>
            <w:tcBorders>
              <w:top w:val="nil"/>
              <w:left w:val="nil"/>
              <w:bottom w:val="nil"/>
              <w:right w:val="nil"/>
            </w:tcBorders>
            <w:noWrap/>
            <w:vAlign w:val="center"/>
            <w:hideMark/>
          </w:tcPr>
          <w:p w14:paraId="40859E09" w14:textId="7AF5535C"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610C9D9A" w14:textId="77777777" w:rsidR="005B2195" w:rsidRDefault="005B2195">
            <w:pPr>
              <w:spacing w:line="360" w:lineRule="auto"/>
              <w:jc w:val="center"/>
              <w:rPr>
                <w:rFonts w:eastAsia="等线"/>
                <w:bCs/>
              </w:rPr>
            </w:pPr>
            <w:r>
              <w:rPr>
                <w:rFonts w:eastAsia="等线"/>
                <w:bCs/>
              </w:rPr>
              <w:t>[16]</w:t>
            </w:r>
          </w:p>
        </w:tc>
      </w:tr>
      <w:tr w:rsidR="00151F95" w14:paraId="54E4E817" w14:textId="77777777">
        <w:trPr>
          <w:trHeight w:val="288"/>
        </w:trPr>
        <w:tc>
          <w:tcPr>
            <w:tcW w:w="576" w:type="dxa"/>
            <w:tcBorders>
              <w:top w:val="nil"/>
              <w:left w:val="nil"/>
              <w:bottom w:val="nil"/>
              <w:right w:val="nil"/>
            </w:tcBorders>
            <w:noWrap/>
            <w:vAlign w:val="center"/>
            <w:hideMark/>
          </w:tcPr>
          <w:p w14:paraId="7627414C" w14:textId="77777777" w:rsidR="005B2195" w:rsidRDefault="005B2195">
            <w:pPr>
              <w:spacing w:line="360" w:lineRule="auto"/>
              <w:jc w:val="center"/>
              <w:rPr>
                <w:rFonts w:eastAsia="等线"/>
                <w:bCs/>
              </w:rPr>
            </w:pPr>
            <w:r>
              <w:rPr>
                <w:rFonts w:eastAsia="等线"/>
                <w:bCs/>
              </w:rPr>
              <w:t>95</w:t>
            </w:r>
          </w:p>
        </w:tc>
        <w:tc>
          <w:tcPr>
            <w:tcW w:w="3607" w:type="dxa"/>
            <w:tcBorders>
              <w:top w:val="nil"/>
              <w:left w:val="nil"/>
              <w:bottom w:val="nil"/>
              <w:right w:val="nil"/>
            </w:tcBorders>
            <w:noWrap/>
            <w:vAlign w:val="center"/>
            <w:hideMark/>
          </w:tcPr>
          <w:p w14:paraId="5B00E550" w14:textId="77777777" w:rsidR="005B2195" w:rsidRDefault="005B2195">
            <w:pPr>
              <w:spacing w:line="360" w:lineRule="auto"/>
              <w:rPr>
                <w:rFonts w:eastAsia="等线"/>
                <w:bCs/>
              </w:rPr>
            </w:pPr>
            <w:r>
              <w:rPr>
                <w:rFonts w:eastAsia="等线"/>
                <w:bCs/>
              </w:rPr>
              <w:t>DMOB → products</w:t>
            </w:r>
          </w:p>
        </w:tc>
        <w:tc>
          <w:tcPr>
            <w:tcW w:w="1176" w:type="dxa"/>
            <w:tcBorders>
              <w:top w:val="nil"/>
              <w:left w:val="nil"/>
              <w:bottom w:val="nil"/>
              <w:right w:val="nil"/>
            </w:tcBorders>
            <w:noWrap/>
            <w:vAlign w:val="center"/>
            <w:hideMark/>
          </w:tcPr>
          <w:p w14:paraId="4C6A0CB2" w14:textId="05474888" w:rsidR="005B2195" w:rsidRDefault="00B13DC1">
            <w:pPr>
              <w:spacing w:line="360" w:lineRule="auto"/>
              <w:jc w:val="center"/>
              <w:rPr>
                <w:rFonts w:eastAsia="等线"/>
                <w:bCs/>
              </w:rPr>
            </w:pPr>
            <w:r>
              <w:rPr>
                <w:rFonts w:eastAsia="等线" w:hint="eastAsia"/>
                <w:bCs/>
              </w:rPr>
              <w:t>2.40</w:t>
            </w:r>
            <w:r w:rsidR="005B2195">
              <w:rPr>
                <w:rFonts w:eastAsia="等线"/>
                <w:bCs/>
              </w:rPr>
              <w:t>E−0</w:t>
            </w:r>
            <w:r>
              <w:rPr>
                <w:rFonts w:eastAsia="等线" w:hint="eastAsia"/>
                <w:bCs/>
              </w:rPr>
              <w:t>3</w:t>
            </w:r>
          </w:p>
        </w:tc>
        <w:tc>
          <w:tcPr>
            <w:tcW w:w="1587" w:type="dxa"/>
            <w:tcBorders>
              <w:top w:val="nil"/>
              <w:left w:val="nil"/>
              <w:bottom w:val="nil"/>
              <w:right w:val="nil"/>
            </w:tcBorders>
            <w:noWrap/>
            <w:vAlign w:val="center"/>
            <w:hideMark/>
          </w:tcPr>
          <w:p w14:paraId="1B75F251" w14:textId="5C309CF0" w:rsidR="005B2195" w:rsidRDefault="005B2195">
            <w:pPr>
              <w:spacing w:line="360" w:lineRule="auto"/>
              <w:jc w:val="center"/>
              <w:rPr>
                <w:rFonts w:eastAsia="等线"/>
                <w:bCs/>
              </w:rPr>
            </w:pPr>
            <w:r>
              <w:rPr>
                <w:rFonts w:eastAsia="等线"/>
                <w:bCs/>
              </w:rPr>
              <w:t>s</w:t>
            </w:r>
            <w:r>
              <w:rPr>
                <w:rFonts w:eastAsia="等线" w:hint="eastAsia"/>
                <w:bCs/>
                <w:vertAlign w:val="superscript"/>
              </w:rPr>
              <w:t>-1</w:t>
            </w:r>
          </w:p>
        </w:tc>
        <w:tc>
          <w:tcPr>
            <w:tcW w:w="1238" w:type="dxa"/>
            <w:tcBorders>
              <w:top w:val="nil"/>
              <w:left w:val="nil"/>
              <w:bottom w:val="nil"/>
              <w:right w:val="nil"/>
            </w:tcBorders>
            <w:noWrap/>
            <w:vAlign w:val="center"/>
            <w:hideMark/>
          </w:tcPr>
          <w:p w14:paraId="16DDC540" w14:textId="77777777" w:rsidR="005B2195" w:rsidRDefault="005B2195">
            <w:pPr>
              <w:spacing w:line="360" w:lineRule="auto"/>
              <w:jc w:val="center"/>
              <w:rPr>
                <w:rFonts w:eastAsia="等线"/>
                <w:bCs/>
              </w:rPr>
            </w:pPr>
            <w:r>
              <w:rPr>
                <w:rFonts w:eastAsia="等线"/>
                <w:bCs/>
              </w:rPr>
              <w:t>This study</w:t>
            </w:r>
          </w:p>
        </w:tc>
      </w:tr>
      <w:tr w:rsidR="00151F95" w14:paraId="234E174D" w14:textId="77777777">
        <w:trPr>
          <w:trHeight w:val="288"/>
        </w:trPr>
        <w:tc>
          <w:tcPr>
            <w:tcW w:w="576" w:type="dxa"/>
            <w:tcBorders>
              <w:top w:val="nil"/>
              <w:left w:val="nil"/>
              <w:bottom w:val="nil"/>
              <w:right w:val="nil"/>
            </w:tcBorders>
            <w:noWrap/>
            <w:vAlign w:val="center"/>
            <w:hideMark/>
          </w:tcPr>
          <w:p w14:paraId="6CA88AE7" w14:textId="77777777" w:rsidR="005B2195" w:rsidRDefault="005B2195">
            <w:pPr>
              <w:spacing w:line="360" w:lineRule="auto"/>
              <w:jc w:val="center"/>
              <w:rPr>
                <w:rFonts w:eastAsia="等线"/>
                <w:bCs/>
              </w:rPr>
            </w:pPr>
            <w:r>
              <w:rPr>
                <w:rFonts w:eastAsia="等线"/>
                <w:bCs/>
              </w:rPr>
              <w:t>96</w:t>
            </w:r>
          </w:p>
        </w:tc>
        <w:tc>
          <w:tcPr>
            <w:tcW w:w="3607" w:type="dxa"/>
            <w:tcBorders>
              <w:top w:val="nil"/>
              <w:left w:val="nil"/>
              <w:bottom w:val="nil"/>
              <w:right w:val="nil"/>
            </w:tcBorders>
            <w:noWrap/>
            <w:vAlign w:val="center"/>
            <w:hideMark/>
          </w:tcPr>
          <w:p w14:paraId="18E5A3E0" w14:textId="77777777" w:rsidR="005B2195" w:rsidRDefault="005B2195">
            <w:pPr>
              <w:spacing w:line="360" w:lineRule="auto"/>
              <w:rPr>
                <w:rFonts w:eastAsia="等线"/>
                <w:bCs/>
              </w:rPr>
            </w:pPr>
            <w:r>
              <w:rPr>
                <w:rFonts w:eastAsia="等线"/>
                <w:bCs/>
              </w:rPr>
              <w:t>NB + HO• → products</w:t>
            </w:r>
          </w:p>
        </w:tc>
        <w:tc>
          <w:tcPr>
            <w:tcW w:w="1176" w:type="dxa"/>
            <w:tcBorders>
              <w:top w:val="nil"/>
              <w:left w:val="nil"/>
              <w:bottom w:val="nil"/>
              <w:right w:val="nil"/>
            </w:tcBorders>
            <w:noWrap/>
            <w:vAlign w:val="center"/>
            <w:hideMark/>
          </w:tcPr>
          <w:p w14:paraId="3CCC87D7" w14:textId="77777777" w:rsidR="005B2195" w:rsidRDefault="005B2195">
            <w:pPr>
              <w:spacing w:line="360" w:lineRule="auto"/>
              <w:jc w:val="center"/>
              <w:rPr>
                <w:rFonts w:eastAsia="等线"/>
                <w:bCs/>
              </w:rPr>
            </w:pPr>
            <w:r>
              <w:rPr>
                <w:rFonts w:eastAsia="等线"/>
                <w:bCs/>
              </w:rPr>
              <w:t>3.90E+09</w:t>
            </w:r>
          </w:p>
        </w:tc>
        <w:tc>
          <w:tcPr>
            <w:tcW w:w="1587" w:type="dxa"/>
            <w:tcBorders>
              <w:top w:val="nil"/>
              <w:left w:val="nil"/>
              <w:bottom w:val="nil"/>
              <w:right w:val="nil"/>
            </w:tcBorders>
            <w:noWrap/>
            <w:vAlign w:val="center"/>
            <w:hideMark/>
          </w:tcPr>
          <w:p w14:paraId="0D84172E" w14:textId="50017B4D"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1F79EB8C" w14:textId="77777777" w:rsidR="005B2195" w:rsidRDefault="005B2195">
            <w:pPr>
              <w:spacing w:line="360" w:lineRule="auto"/>
              <w:jc w:val="center"/>
              <w:rPr>
                <w:rFonts w:eastAsia="等线"/>
                <w:bCs/>
              </w:rPr>
            </w:pPr>
            <w:r>
              <w:rPr>
                <w:rFonts w:eastAsia="等线"/>
                <w:bCs/>
              </w:rPr>
              <w:t>[3]</w:t>
            </w:r>
          </w:p>
        </w:tc>
      </w:tr>
      <w:tr w:rsidR="00151F95" w14:paraId="70BE0A2F" w14:textId="77777777">
        <w:trPr>
          <w:trHeight w:val="288"/>
        </w:trPr>
        <w:tc>
          <w:tcPr>
            <w:tcW w:w="576" w:type="dxa"/>
            <w:tcBorders>
              <w:top w:val="nil"/>
              <w:left w:val="nil"/>
              <w:bottom w:val="nil"/>
              <w:right w:val="nil"/>
            </w:tcBorders>
            <w:noWrap/>
            <w:vAlign w:val="center"/>
            <w:hideMark/>
          </w:tcPr>
          <w:p w14:paraId="05E0BCB8" w14:textId="77777777" w:rsidR="005B2195" w:rsidRDefault="005B2195">
            <w:pPr>
              <w:spacing w:line="360" w:lineRule="auto"/>
              <w:jc w:val="center"/>
              <w:rPr>
                <w:rFonts w:eastAsia="等线"/>
                <w:bCs/>
              </w:rPr>
            </w:pPr>
            <w:r>
              <w:rPr>
                <w:rFonts w:eastAsia="等线"/>
                <w:bCs/>
              </w:rPr>
              <w:t>97</w:t>
            </w:r>
          </w:p>
        </w:tc>
        <w:tc>
          <w:tcPr>
            <w:tcW w:w="3607" w:type="dxa"/>
            <w:tcBorders>
              <w:top w:val="nil"/>
              <w:left w:val="nil"/>
              <w:bottom w:val="nil"/>
              <w:right w:val="nil"/>
            </w:tcBorders>
            <w:noWrap/>
            <w:vAlign w:val="center"/>
            <w:hideMark/>
          </w:tcPr>
          <w:p w14:paraId="19B486DC" w14:textId="77777777" w:rsidR="005B2195" w:rsidRDefault="005B2195">
            <w:pPr>
              <w:spacing w:line="360" w:lineRule="auto"/>
              <w:rPr>
                <w:rFonts w:eastAsia="等线"/>
                <w:bCs/>
              </w:rPr>
            </w:pPr>
            <w:r>
              <w:rPr>
                <w:rFonts w:eastAsia="等线"/>
                <w:bCs/>
              </w:rPr>
              <w:t>MTZ + HO• → products</w:t>
            </w:r>
          </w:p>
        </w:tc>
        <w:tc>
          <w:tcPr>
            <w:tcW w:w="1176" w:type="dxa"/>
            <w:tcBorders>
              <w:top w:val="nil"/>
              <w:left w:val="nil"/>
              <w:bottom w:val="nil"/>
              <w:right w:val="nil"/>
            </w:tcBorders>
            <w:noWrap/>
            <w:vAlign w:val="center"/>
            <w:hideMark/>
          </w:tcPr>
          <w:p w14:paraId="3DA65940" w14:textId="77777777" w:rsidR="005B2195" w:rsidRDefault="005B2195">
            <w:pPr>
              <w:spacing w:line="360" w:lineRule="auto"/>
              <w:jc w:val="center"/>
              <w:rPr>
                <w:rFonts w:eastAsia="等线"/>
                <w:bCs/>
              </w:rPr>
            </w:pPr>
            <w:r>
              <w:rPr>
                <w:rFonts w:eastAsia="等线"/>
                <w:bCs/>
              </w:rPr>
              <w:t>3.50E+09</w:t>
            </w:r>
          </w:p>
        </w:tc>
        <w:tc>
          <w:tcPr>
            <w:tcW w:w="1587" w:type="dxa"/>
            <w:tcBorders>
              <w:top w:val="nil"/>
              <w:left w:val="nil"/>
              <w:bottom w:val="nil"/>
              <w:right w:val="nil"/>
            </w:tcBorders>
            <w:noWrap/>
            <w:vAlign w:val="center"/>
            <w:hideMark/>
          </w:tcPr>
          <w:p w14:paraId="31BAAFFD" w14:textId="63E42A30"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61FE382D" w14:textId="77777777" w:rsidR="005B2195" w:rsidRDefault="005B2195">
            <w:pPr>
              <w:spacing w:line="360" w:lineRule="auto"/>
              <w:jc w:val="center"/>
              <w:rPr>
                <w:rFonts w:eastAsia="等线"/>
                <w:bCs/>
              </w:rPr>
            </w:pPr>
            <w:r>
              <w:rPr>
                <w:rFonts w:eastAsia="等线"/>
                <w:bCs/>
              </w:rPr>
              <w:t>[2]</w:t>
            </w:r>
          </w:p>
        </w:tc>
      </w:tr>
      <w:tr w:rsidR="00151F95" w14:paraId="6637C9E6" w14:textId="77777777">
        <w:trPr>
          <w:trHeight w:val="288"/>
        </w:trPr>
        <w:tc>
          <w:tcPr>
            <w:tcW w:w="576" w:type="dxa"/>
            <w:tcBorders>
              <w:top w:val="nil"/>
              <w:left w:val="nil"/>
              <w:bottom w:val="nil"/>
              <w:right w:val="nil"/>
            </w:tcBorders>
            <w:noWrap/>
            <w:vAlign w:val="center"/>
            <w:hideMark/>
          </w:tcPr>
          <w:p w14:paraId="4599A63C" w14:textId="77777777" w:rsidR="005B2195" w:rsidRDefault="005B2195">
            <w:pPr>
              <w:spacing w:line="360" w:lineRule="auto"/>
              <w:jc w:val="center"/>
              <w:rPr>
                <w:rFonts w:eastAsia="等线"/>
                <w:bCs/>
              </w:rPr>
            </w:pPr>
            <w:r>
              <w:rPr>
                <w:rFonts w:eastAsia="等线"/>
                <w:bCs/>
              </w:rPr>
              <w:t>98</w:t>
            </w:r>
          </w:p>
        </w:tc>
        <w:tc>
          <w:tcPr>
            <w:tcW w:w="3607" w:type="dxa"/>
            <w:tcBorders>
              <w:top w:val="nil"/>
              <w:left w:val="nil"/>
              <w:bottom w:val="nil"/>
              <w:right w:val="nil"/>
            </w:tcBorders>
            <w:noWrap/>
            <w:vAlign w:val="center"/>
            <w:hideMark/>
          </w:tcPr>
          <w:p w14:paraId="328B1AB3" w14:textId="77777777" w:rsidR="005B2195" w:rsidRDefault="005B2195">
            <w:pPr>
              <w:spacing w:line="360" w:lineRule="auto"/>
              <w:rPr>
                <w:rFonts w:eastAsia="等线"/>
                <w:bCs/>
              </w:rPr>
            </w:pPr>
            <w:r>
              <w:rPr>
                <w:rFonts w:eastAsia="等线"/>
                <w:bCs/>
              </w:rPr>
              <w:t>MTZ + Cl• → products</w:t>
            </w:r>
          </w:p>
        </w:tc>
        <w:tc>
          <w:tcPr>
            <w:tcW w:w="1176" w:type="dxa"/>
            <w:tcBorders>
              <w:top w:val="nil"/>
              <w:left w:val="nil"/>
              <w:bottom w:val="nil"/>
              <w:right w:val="nil"/>
            </w:tcBorders>
            <w:noWrap/>
            <w:vAlign w:val="center"/>
            <w:hideMark/>
          </w:tcPr>
          <w:p w14:paraId="1D8C02C5" w14:textId="77777777" w:rsidR="005B2195" w:rsidRDefault="005B2195">
            <w:pPr>
              <w:spacing w:line="360" w:lineRule="auto"/>
              <w:jc w:val="center"/>
              <w:rPr>
                <w:rFonts w:eastAsia="等线"/>
                <w:bCs/>
              </w:rPr>
            </w:pPr>
            <w:r>
              <w:rPr>
                <w:rFonts w:eastAsia="等线"/>
                <w:bCs/>
              </w:rPr>
              <w:t>2.60E+09</w:t>
            </w:r>
          </w:p>
        </w:tc>
        <w:tc>
          <w:tcPr>
            <w:tcW w:w="1587" w:type="dxa"/>
            <w:tcBorders>
              <w:top w:val="nil"/>
              <w:left w:val="nil"/>
              <w:bottom w:val="nil"/>
              <w:right w:val="nil"/>
            </w:tcBorders>
            <w:noWrap/>
            <w:vAlign w:val="center"/>
            <w:hideMark/>
          </w:tcPr>
          <w:p w14:paraId="1F530CD2" w14:textId="43335EE3"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501F922E" w14:textId="77777777" w:rsidR="005B2195" w:rsidRDefault="005B2195">
            <w:pPr>
              <w:spacing w:line="360" w:lineRule="auto"/>
              <w:jc w:val="center"/>
              <w:rPr>
                <w:rFonts w:eastAsia="等线"/>
                <w:bCs/>
              </w:rPr>
            </w:pPr>
            <w:r>
              <w:rPr>
                <w:rFonts w:eastAsia="等线"/>
                <w:bCs/>
              </w:rPr>
              <w:t>[2]</w:t>
            </w:r>
          </w:p>
        </w:tc>
      </w:tr>
      <w:tr w:rsidR="00151F95" w14:paraId="2EEEB0CC" w14:textId="77777777">
        <w:trPr>
          <w:trHeight w:val="288"/>
        </w:trPr>
        <w:tc>
          <w:tcPr>
            <w:tcW w:w="576" w:type="dxa"/>
            <w:tcBorders>
              <w:top w:val="nil"/>
              <w:left w:val="nil"/>
              <w:bottom w:val="nil"/>
              <w:right w:val="nil"/>
            </w:tcBorders>
            <w:noWrap/>
            <w:vAlign w:val="center"/>
            <w:hideMark/>
          </w:tcPr>
          <w:p w14:paraId="05495892" w14:textId="77777777" w:rsidR="005B2195" w:rsidRDefault="005B2195">
            <w:pPr>
              <w:spacing w:line="360" w:lineRule="auto"/>
              <w:jc w:val="center"/>
              <w:rPr>
                <w:rFonts w:eastAsia="等线"/>
                <w:bCs/>
              </w:rPr>
            </w:pPr>
            <w:r>
              <w:rPr>
                <w:rFonts w:eastAsia="等线"/>
                <w:bCs/>
              </w:rPr>
              <w:t>99</w:t>
            </w:r>
          </w:p>
        </w:tc>
        <w:tc>
          <w:tcPr>
            <w:tcW w:w="3607" w:type="dxa"/>
            <w:tcBorders>
              <w:top w:val="nil"/>
              <w:left w:val="nil"/>
              <w:bottom w:val="nil"/>
              <w:right w:val="nil"/>
            </w:tcBorders>
            <w:noWrap/>
            <w:vAlign w:val="center"/>
            <w:hideMark/>
          </w:tcPr>
          <w:p w14:paraId="69D78E9C" w14:textId="77777777" w:rsidR="005B2195" w:rsidRDefault="005B2195">
            <w:pPr>
              <w:spacing w:line="360" w:lineRule="auto"/>
              <w:rPr>
                <w:rFonts w:eastAsia="等线"/>
                <w:bCs/>
              </w:rPr>
            </w:pPr>
            <w:r>
              <w:rPr>
                <w:rFonts w:eastAsia="等线"/>
                <w:bCs/>
              </w:rPr>
              <w:t>MTZ + Cl₂•⁻ → products</w:t>
            </w:r>
          </w:p>
        </w:tc>
        <w:tc>
          <w:tcPr>
            <w:tcW w:w="1176" w:type="dxa"/>
            <w:tcBorders>
              <w:top w:val="nil"/>
              <w:left w:val="nil"/>
              <w:bottom w:val="nil"/>
              <w:right w:val="nil"/>
            </w:tcBorders>
            <w:noWrap/>
            <w:vAlign w:val="center"/>
            <w:hideMark/>
          </w:tcPr>
          <w:p w14:paraId="0D86F202" w14:textId="77777777" w:rsidR="005B2195" w:rsidRDefault="005B2195">
            <w:pPr>
              <w:spacing w:line="360" w:lineRule="auto"/>
              <w:jc w:val="center"/>
              <w:rPr>
                <w:rFonts w:eastAsia="等线"/>
                <w:bCs/>
              </w:rPr>
            </w:pPr>
            <w:r>
              <w:rPr>
                <w:rFonts w:eastAsia="等线"/>
                <w:bCs/>
              </w:rPr>
              <w:t>1.20E+08</w:t>
            </w:r>
          </w:p>
        </w:tc>
        <w:tc>
          <w:tcPr>
            <w:tcW w:w="1587" w:type="dxa"/>
            <w:tcBorders>
              <w:top w:val="nil"/>
              <w:left w:val="nil"/>
              <w:bottom w:val="nil"/>
              <w:right w:val="nil"/>
            </w:tcBorders>
            <w:noWrap/>
            <w:vAlign w:val="center"/>
            <w:hideMark/>
          </w:tcPr>
          <w:p w14:paraId="0CFEE975" w14:textId="24CBF013"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2A4EDFDB" w14:textId="77777777" w:rsidR="005B2195" w:rsidRDefault="005B2195">
            <w:pPr>
              <w:spacing w:line="360" w:lineRule="auto"/>
              <w:jc w:val="center"/>
              <w:rPr>
                <w:rFonts w:eastAsia="等线"/>
                <w:bCs/>
              </w:rPr>
            </w:pPr>
            <w:r>
              <w:rPr>
                <w:rFonts w:eastAsia="等线"/>
                <w:bCs/>
              </w:rPr>
              <w:t>[2]</w:t>
            </w:r>
          </w:p>
        </w:tc>
      </w:tr>
      <w:tr w:rsidR="00151F95" w14:paraId="746AF525" w14:textId="77777777">
        <w:trPr>
          <w:trHeight w:val="288"/>
        </w:trPr>
        <w:tc>
          <w:tcPr>
            <w:tcW w:w="576" w:type="dxa"/>
            <w:tcBorders>
              <w:top w:val="nil"/>
              <w:left w:val="nil"/>
              <w:bottom w:val="nil"/>
              <w:right w:val="nil"/>
            </w:tcBorders>
            <w:noWrap/>
            <w:vAlign w:val="center"/>
            <w:hideMark/>
          </w:tcPr>
          <w:p w14:paraId="16014C97" w14:textId="77777777" w:rsidR="005B2195" w:rsidRDefault="005B2195">
            <w:pPr>
              <w:spacing w:line="360" w:lineRule="auto"/>
              <w:jc w:val="center"/>
              <w:rPr>
                <w:rFonts w:eastAsia="等线"/>
                <w:bCs/>
              </w:rPr>
            </w:pPr>
            <w:r>
              <w:rPr>
                <w:rFonts w:eastAsia="等线"/>
                <w:bCs/>
              </w:rPr>
              <w:t>100</w:t>
            </w:r>
          </w:p>
        </w:tc>
        <w:tc>
          <w:tcPr>
            <w:tcW w:w="3607" w:type="dxa"/>
            <w:tcBorders>
              <w:top w:val="nil"/>
              <w:left w:val="nil"/>
              <w:bottom w:val="nil"/>
              <w:right w:val="nil"/>
            </w:tcBorders>
            <w:noWrap/>
            <w:vAlign w:val="center"/>
            <w:hideMark/>
          </w:tcPr>
          <w:p w14:paraId="4AE40576" w14:textId="77777777" w:rsidR="005B2195" w:rsidRDefault="005B2195">
            <w:pPr>
              <w:spacing w:line="360" w:lineRule="auto"/>
              <w:rPr>
                <w:rFonts w:eastAsia="等线"/>
                <w:bCs/>
              </w:rPr>
            </w:pPr>
            <w:r>
              <w:rPr>
                <w:rFonts w:eastAsia="等线"/>
                <w:bCs/>
              </w:rPr>
              <w:t>MTZ + Br• → products</w:t>
            </w:r>
          </w:p>
        </w:tc>
        <w:tc>
          <w:tcPr>
            <w:tcW w:w="1176" w:type="dxa"/>
            <w:tcBorders>
              <w:top w:val="nil"/>
              <w:left w:val="nil"/>
              <w:bottom w:val="nil"/>
              <w:right w:val="nil"/>
            </w:tcBorders>
            <w:noWrap/>
            <w:vAlign w:val="center"/>
            <w:hideMark/>
          </w:tcPr>
          <w:p w14:paraId="28B25A15" w14:textId="77777777" w:rsidR="005B2195" w:rsidRDefault="005B2195">
            <w:pPr>
              <w:spacing w:line="360" w:lineRule="auto"/>
              <w:jc w:val="center"/>
              <w:rPr>
                <w:rFonts w:eastAsia="等线"/>
                <w:bCs/>
              </w:rPr>
            </w:pPr>
            <w:r>
              <w:rPr>
                <w:rFonts w:eastAsia="等线"/>
                <w:bCs/>
              </w:rPr>
              <w:t>1.40E+08</w:t>
            </w:r>
          </w:p>
        </w:tc>
        <w:tc>
          <w:tcPr>
            <w:tcW w:w="1587" w:type="dxa"/>
            <w:tcBorders>
              <w:top w:val="nil"/>
              <w:left w:val="nil"/>
              <w:bottom w:val="nil"/>
              <w:right w:val="nil"/>
            </w:tcBorders>
            <w:noWrap/>
            <w:vAlign w:val="center"/>
            <w:hideMark/>
          </w:tcPr>
          <w:p w14:paraId="5D36A5C7" w14:textId="3EC5D8ED"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1482AE72" w14:textId="77777777" w:rsidR="005B2195" w:rsidRDefault="005B2195">
            <w:pPr>
              <w:spacing w:line="360" w:lineRule="auto"/>
              <w:jc w:val="center"/>
              <w:rPr>
                <w:rFonts w:eastAsia="等线"/>
                <w:bCs/>
              </w:rPr>
            </w:pPr>
            <w:r>
              <w:rPr>
                <w:rFonts w:eastAsia="等线"/>
                <w:bCs/>
              </w:rPr>
              <w:t>[2]</w:t>
            </w:r>
          </w:p>
        </w:tc>
      </w:tr>
      <w:tr w:rsidR="00151F95" w14:paraId="1549986F" w14:textId="77777777">
        <w:trPr>
          <w:trHeight w:val="288"/>
        </w:trPr>
        <w:tc>
          <w:tcPr>
            <w:tcW w:w="576" w:type="dxa"/>
            <w:tcBorders>
              <w:top w:val="nil"/>
              <w:left w:val="nil"/>
              <w:bottom w:val="nil"/>
              <w:right w:val="nil"/>
            </w:tcBorders>
            <w:noWrap/>
            <w:vAlign w:val="center"/>
            <w:hideMark/>
          </w:tcPr>
          <w:p w14:paraId="464B9350" w14:textId="77777777" w:rsidR="005B2195" w:rsidRDefault="005B2195">
            <w:pPr>
              <w:spacing w:line="360" w:lineRule="auto"/>
              <w:jc w:val="center"/>
              <w:rPr>
                <w:rFonts w:eastAsia="等线"/>
                <w:bCs/>
              </w:rPr>
            </w:pPr>
            <w:r>
              <w:rPr>
                <w:rFonts w:eastAsia="等线"/>
                <w:bCs/>
              </w:rPr>
              <w:t>101</w:t>
            </w:r>
          </w:p>
        </w:tc>
        <w:tc>
          <w:tcPr>
            <w:tcW w:w="3607" w:type="dxa"/>
            <w:tcBorders>
              <w:top w:val="nil"/>
              <w:left w:val="nil"/>
              <w:bottom w:val="nil"/>
              <w:right w:val="nil"/>
            </w:tcBorders>
            <w:noWrap/>
            <w:vAlign w:val="center"/>
            <w:hideMark/>
          </w:tcPr>
          <w:p w14:paraId="5C5F3C1A" w14:textId="77777777" w:rsidR="005B2195" w:rsidRDefault="005B2195">
            <w:pPr>
              <w:spacing w:line="360" w:lineRule="auto"/>
              <w:rPr>
                <w:rFonts w:eastAsia="等线"/>
                <w:bCs/>
              </w:rPr>
            </w:pPr>
            <w:r>
              <w:rPr>
                <w:rFonts w:eastAsia="等线"/>
                <w:bCs/>
              </w:rPr>
              <w:t>MTZ + Br₂•⁻ → products</w:t>
            </w:r>
          </w:p>
        </w:tc>
        <w:tc>
          <w:tcPr>
            <w:tcW w:w="1176" w:type="dxa"/>
            <w:tcBorders>
              <w:top w:val="nil"/>
              <w:left w:val="nil"/>
              <w:bottom w:val="nil"/>
              <w:right w:val="nil"/>
            </w:tcBorders>
            <w:noWrap/>
            <w:vAlign w:val="center"/>
            <w:hideMark/>
          </w:tcPr>
          <w:p w14:paraId="4C919BB1" w14:textId="77777777" w:rsidR="005B2195" w:rsidRDefault="005B2195">
            <w:pPr>
              <w:spacing w:line="360" w:lineRule="auto"/>
              <w:jc w:val="center"/>
              <w:rPr>
                <w:rFonts w:eastAsia="等线"/>
                <w:bCs/>
              </w:rPr>
            </w:pPr>
            <w:r>
              <w:rPr>
                <w:rFonts w:eastAsia="等线"/>
                <w:bCs/>
              </w:rPr>
              <w:t>3.60E+06</w:t>
            </w:r>
          </w:p>
        </w:tc>
        <w:tc>
          <w:tcPr>
            <w:tcW w:w="1587" w:type="dxa"/>
            <w:tcBorders>
              <w:top w:val="nil"/>
              <w:left w:val="nil"/>
              <w:bottom w:val="nil"/>
              <w:right w:val="nil"/>
            </w:tcBorders>
            <w:noWrap/>
            <w:vAlign w:val="center"/>
            <w:hideMark/>
          </w:tcPr>
          <w:p w14:paraId="090EC4DF" w14:textId="471FD5A3"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16A36440" w14:textId="77777777" w:rsidR="005B2195" w:rsidRDefault="005B2195">
            <w:pPr>
              <w:spacing w:line="360" w:lineRule="auto"/>
              <w:jc w:val="center"/>
              <w:rPr>
                <w:rFonts w:eastAsia="等线"/>
                <w:bCs/>
              </w:rPr>
            </w:pPr>
            <w:r>
              <w:rPr>
                <w:rFonts w:eastAsia="等线"/>
                <w:bCs/>
              </w:rPr>
              <w:t>[2]</w:t>
            </w:r>
          </w:p>
        </w:tc>
      </w:tr>
      <w:tr w:rsidR="00151F95" w14:paraId="5CCD9B6F" w14:textId="77777777">
        <w:trPr>
          <w:trHeight w:val="288"/>
        </w:trPr>
        <w:tc>
          <w:tcPr>
            <w:tcW w:w="576" w:type="dxa"/>
            <w:tcBorders>
              <w:top w:val="nil"/>
              <w:left w:val="nil"/>
              <w:bottom w:val="nil"/>
              <w:right w:val="nil"/>
            </w:tcBorders>
            <w:noWrap/>
            <w:vAlign w:val="center"/>
            <w:hideMark/>
          </w:tcPr>
          <w:p w14:paraId="4369A21B" w14:textId="77777777" w:rsidR="005B2195" w:rsidRDefault="005B2195">
            <w:pPr>
              <w:spacing w:line="360" w:lineRule="auto"/>
              <w:jc w:val="center"/>
              <w:rPr>
                <w:rFonts w:eastAsia="等线"/>
                <w:bCs/>
              </w:rPr>
            </w:pPr>
            <w:r>
              <w:rPr>
                <w:rFonts w:eastAsia="等线"/>
                <w:bCs/>
              </w:rPr>
              <w:t>102</w:t>
            </w:r>
          </w:p>
        </w:tc>
        <w:tc>
          <w:tcPr>
            <w:tcW w:w="3607" w:type="dxa"/>
            <w:tcBorders>
              <w:top w:val="nil"/>
              <w:left w:val="nil"/>
              <w:bottom w:val="nil"/>
              <w:right w:val="nil"/>
            </w:tcBorders>
            <w:noWrap/>
            <w:vAlign w:val="center"/>
            <w:hideMark/>
          </w:tcPr>
          <w:p w14:paraId="467CC019" w14:textId="77777777" w:rsidR="005B2195" w:rsidRDefault="005B2195">
            <w:pPr>
              <w:spacing w:line="360" w:lineRule="auto"/>
              <w:rPr>
                <w:rFonts w:eastAsia="等线"/>
                <w:bCs/>
              </w:rPr>
            </w:pPr>
            <w:r>
              <w:rPr>
                <w:rFonts w:eastAsia="等线"/>
                <w:bCs/>
              </w:rPr>
              <w:t>MTZ + CO₃•⁻ → products</w:t>
            </w:r>
          </w:p>
        </w:tc>
        <w:tc>
          <w:tcPr>
            <w:tcW w:w="1176" w:type="dxa"/>
            <w:tcBorders>
              <w:top w:val="nil"/>
              <w:left w:val="nil"/>
              <w:bottom w:val="nil"/>
              <w:right w:val="nil"/>
            </w:tcBorders>
            <w:noWrap/>
            <w:vAlign w:val="center"/>
            <w:hideMark/>
          </w:tcPr>
          <w:p w14:paraId="3AE25434" w14:textId="77777777" w:rsidR="005B2195" w:rsidRDefault="005B2195">
            <w:pPr>
              <w:spacing w:line="360" w:lineRule="auto"/>
              <w:jc w:val="center"/>
              <w:rPr>
                <w:rFonts w:eastAsia="等线"/>
                <w:bCs/>
              </w:rPr>
            </w:pPr>
            <w:r>
              <w:rPr>
                <w:rFonts w:eastAsia="等线"/>
                <w:bCs/>
              </w:rPr>
              <w:t>3.40E+07</w:t>
            </w:r>
          </w:p>
        </w:tc>
        <w:tc>
          <w:tcPr>
            <w:tcW w:w="1587" w:type="dxa"/>
            <w:tcBorders>
              <w:top w:val="nil"/>
              <w:left w:val="nil"/>
              <w:bottom w:val="nil"/>
              <w:right w:val="nil"/>
            </w:tcBorders>
            <w:noWrap/>
            <w:vAlign w:val="center"/>
            <w:hideMark/>
          </w:tcPr>
          <w:p w14:paraId="17C50F8E" w14:textId="2B53AA61"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nil"/>
              <w:right w:val="nil"/>
            </w:tcBorders>
            <w:noWrap/>
            <w:vAlign w:val="center"/>
            <w:hideMark/>
          </w:tcPr>
          <w:p w14:paraId="7DF28B0E" w14:textId="77777777" w:rsidR="005B2195" w:rsidRDefault="005B2195">
            <w:pPr>
              <w:spacing w:line="360" w:lineRule="auto"/>
              <w:jc w:val="center"/>
              <w:rPr>
                <w:rFonts w:eastAsia="等线"/>
                <w:bCs/>
              </w:rPr>
            </w:pPr>
            <w:r>
              <w:rPr>
                <w:rFonts w:eastAsia="等线"/>
                <w:bCs/>
              </w:rPr>
              <w:t>[2]</w:t>
            </w:r>
          </w:p>
        </w:tc>
      </w:tr>
      <w:tr w:rsidR="00151F95" w14:paraId="57E2D0DD" w14:textId="77777777">
        <w:trPr>
          <w:trHeight w:val="288"/>
        </w:trPr>
        <w:tc>
          <w:tcPr>
            <w:tcW w:w="576" w:type="dxa"/>
            <w:tcBorders>
              <w:top w:val="nil"/>
              <w:left w:val="nil"/>
              <w:bottom w:val="nil"/>
              <w:right w:val="nil"/>
            </w:tcBorders>
            <w:noWrap/>
            <w:vAlign w:val="center"/>
            <w:hideMark/>
          </w:tcPr>
          <w:p w14:paraId="56D0DB32" w14:textId="77777777" w:rsidR="005B2195" w:rsidRDefault="005B2195">
            <w:pPr>
              <w:spacing w:line="360" w:lineRule="auto"/>
              <w:jc w:val="center"/>
              <w:rPr>
                <w:rFonts w:eastAsia="等线"/>
                <w:bCs/>
              </w:rPr>
            </w:pPr>
            <w:r>
              <w:rPr>
                <w:rFonts w:eastAsia="等线"/>
                <w:bCs/>
              </w:rPr>
              <w:t>103</w:t>
            </w:r>
          </w:p>
        </w:tc>
        <w:tc>
          <w:tcPr>
            <w:tcW w:w="3607" w:type="dxa"/>
            <w:tcBorders>
              <w:top w:val="nil"/>
              <w:left w:val="nil"/>
              <w:bottom w:val="nil"/>
              <w:right w:val="nil"/>
            </w:tcBorders>
            <w:noWrap/>
            <w:vAlign w:val="center"/>
            <w:hideMark/>
          </w:tcPr>
          <w:p w14:paraId="25760042" w14:textId="77777777" w:rsidR="005B2195" w:rsidRDefault="005B2195">
            <w:pPr>
              <w:spacing w:line="360" w:lineRule="auto"/>
              <w:rPr>
                <w:rFonts w:eastAsia="等线"/>
                <w:bCs/>
              </w:rPr>
            </w:pPr>
            <w:r>
              <w:rPr>
                <w:rFonts w:eastAsia="等线"/>
                <w:bCs/>
              </w:rPr>
              <w:t>MTZ → products</w:t>
            </w:r>
          </w:p>
        </w:tc>
        <w:tc>
          <w:tcPr>
            <w:tcW w:w="1176" w:type="dxa"/>
            <w:tcBorders>
              <w:top w:val="nil"/>
              <w:left w:val="nil"/>
              <w:bottom w:val="nil"/>
              <w:right w:val="nil"/>
            </w:tcBorders>
            <w:noWrap/>
            <w:vAlign w:val="center"/>
            <w:hideMark/>
          </w:tcPr>
          <w:p w14:paraId="3AF49774" w14:textId="77777777" w:rsidR="005B2195" w:rsidRDefault="005B2195">
            <w:pPr>
              <w:spacing w:line="360" w:lineRule="auto"/>
              <w:jc w:val="center"/>
              <w:rPr>
                <w:rFonts w:eastAsia="等线"/>
                <w:bCs/>
              </w:rPr>
            </w:pPr>
            <w:r>
              <w:rPr>
                <w:rFonts w:eastAsia="等线"/>
                <w:bCs/>
              </w:rPr>
              <w:t>1.06E−04</w:t>
            </w:r>
          </w:p>
        </w:tc>
        <w:tc>
          <w:tcPr>
            <w:tcW w:w="1587" w:type="dxa"/>
            <w:tcBorders>
              <w:top w:val="nil"/>
              <w:left w:val="nil"/>
              <w:bottom w:val="nil"/>
              <w:right w:val="nil"/>
            </w:tcBorders>
            <w:noWrap/>
            <w:vAlign w:val="center"/>
            <w:hideMark/>
          </w:tcPr>
          <w:p w14:paraId="54630ED0" w14:textId="208EA87B" w:rsidR="005B2195" w:rsidRDefault="005B2195">
            <w:pPr>
              <w:spacing w:line="360" w:lineRule="auto"/>
              <w:jc w:val="center"/>
              <w:rPr>
                <w:rFonts w:eastAsia="等线"/>
                <w:bCs/>
              </w:rPr>
            </w:pPr>
            <w:r>
              <w:rPr>
                <w:rFonts w:eastAsia="等线"/>
                <w:bCs/>
              </w:rPr>
              <w:t>s</w:t>
            </w:r>
            <w:r>
              <w:rPr>
                <w:rFonts w:eastAsia="等线" w:hint="eastAsia"/>
                <w:bCs/>
                <w:vertAlign w:val="superscript"/>
              </w:rPr>
              <w:t>-1</w:t>
            </w:r>
          </w:p>
        </w:tc>
        <w:tc>
          <w:tcPr>
            <w:tcW w:w="1238" w:type="dxa"/>
            <w:tcBorders>
              <w:top w:val="nil"/>
              <w:left w:val="nil"/>
              <w:bottom w:val="nil"/>
              <w:right w:val="nil"/>
            </w:tcBorders>
            <w:noWrap/>
            <w:vAlign w:val="center"/>
            <w:hideMark/>
          </w:tcPr>
          <w:p w14:paraId="773C1AF3" w14:textId="77777777" w:rsidR="005B2195" w:rsidRDefault="005B2195">
            <w:pPr>
              <w:spacing w:line="360" w:lineRule="auto"/>
              <w:jc w:val="center"/>
              <w:rPr>
                <w:rFonts w:eastAsia="等线"/>
                <w:bCs/>
              </w:rPr>
            </w:pPr>
            <w:r>
              <w:rPr>
                <w:rFonts w:eastAsia="等线"/>
                <w:bCs/>
              </w:rPr>
              <w:t>[2]</w:t>
            </w:r>
          </w:p>
        </w:tc>
      </w:tr>
      <w:tr w:rsidR="00B13DC1" w14:paraId="40DBC41A" w14:textId="77777777">
        <w:trPr>
          <w:trHeight w:val="288"/>
        </w:trPr>
        <w:tc>
          <w:tcPr>
            <w:tcW w:w="576" w:type="dxa"/>
            <w:tcBorders>
              <w:top w:val="nil"/>
              <w:left w:val="nil"/>
              <w:bottom w:val="single" w:sz="4" w:space="0" w:color="auto"/>
              <w:right w:val="nil"/>
            </w:tcBorders>
            <w:noWrap/>
            <w:vAlign w:val="center"/>
            <w:hideMark/>
          </w:tcPr>
          <w:p w14:paraId="3373A067" w14:textId="77777777" w:rsidR="005B2195" w:rsidRDefault="005B2195">
            <w:pPr>
              <w:spacing w:line="360" w:lineRule="auto"/>
              <w:jc w:val="center"/>
              <w:rPr>
                <w:rFonts w:eastAsia="等线"/>
                <w:bCs/>
              </w:rPr>
            </w:pPr>
            <w:r>
              <w:rPr>
                <w:rFonts w:eastAsia="等线"/>
                <w:bCs/>
              </w:rPr>
              <w:t>104</w:t>
            </w:r>
          </w:p>
        </w:tc>
        <w:tc>
          <w:tcPr>
            <w:tcW w:w="3607" w:type="dxa"/>
            <w:tcBorders>
              <w:top w:val="nil"/>
              <w:left w:val="nil"/>
              <w:bottom w:val="single" w:sz="4" w:space="0" w:color="auto"/>
              <w:right w:val="nil"/>
            </w:tcBorders>
            <w:noWrap/>
            <w:vAlign w:val="center"/>
            <w:hideMark/>
          </w:tcPr>
          <w:p w14:paraId="75DD5B64" w14:textId="77777777" w:rsidR="005B2195" w:rsidRDefault="005B2195">
            <w:pPr>
              <w:spacing w:line="360" w:lineRule="auto"/>
              <w:rPr>
                <w:rFonts w:eastAsia="等线"/>
                <w:bCs/>
              </w:rPr>
            </w:pPr>
            <w:r>
              <w:rPr>
                <w:rFonts w:eastAsia="等线"/>
                <w:bCs/>
              </w:rPr>
              <w:t>p-CBA + HO• → products</w:t>
            </w:r>
          </w:p>
        </w:tc>
        <w:tc>
          <w:tcPr>
            <w:tcW w:w="1176" w:type="dxa"/>
            <w:tcBorders>
              <w:top w:val="nil"/>
              <w:left w:val="nil"/>
              <w:bottom w:val="single" w:sz="4" w:space="0" w:color="auto"/>
              <w:right w:val="nil"/>
            </w:tcBorders>
            <w:noWrap/>
            <w:vAlign w:val="center"/>
            <w:hideMark/>
          </w:tcPr>
          <w:p w14:paraId="48081293" w14:textId="77777777" w:rsidR="005B2195" w:rsidRDefault="005B2195">
            <w:pPr>
              <w:spacing w:line="360" w:lineRule="auto"/>
              <w:jc w:val="center"/>
              <w:rPr>
                <w:rFonts w:eastAsia="等线"/>
                <w:bCs/>
              </w:rPr>
            </w:pPr>
            <w:r>
              <w:rPr>
                <w:rFonts w:eastAsia="等线"/>
                <w:bCs/>
              </w:rPr>
              <w:t>5.00E+09</w:t>
            </w:r>
          </w:p>
        </w:tc>
        <w:tc>
          <w:tcPr>
            <w:tcW w:w="1587" w:type="dxa"/>
            <w:tcBorders>
              <w:top w:val="nil"/>
              <w:left w:val="nil"/>
              <w:bottom w:val="single" w:sz="4" w:space="0" w:color="auto"/>
              <w:right w:val="nil"/>
            </w:tcBorders>
            <w:noWrap/>
            <w:vAlign w:val="center"/>
            <w:hideMark/>
          </w:tcPr>
          <w:p w14:paraId="78BD65FE" w14:textId="1BE22A29" w:rsidR="005B2195" w:rsidRDefault="005B2195">
            <w:pPr>
              <w:spacing w:line="360" w:lineRule="auto"/>
              <w:jc w:val="center"/>
              <w:rPr>
                <w:rFonts w:eastAsia="等线"/>
                <w:bCs/>
              </w:rPr>
            </w:pPr>
            <w:r>
              <w:rPr>
                <w:rFonts w:eastAsia="等线"/>
                <w:bCs/>
              </w:rPr>
              <w:t>M</w:t>
            </w:r>
            <w:r>
              <w:rPr>
                <w:rFonts w:eastAsia="等线" w:hint="eastAsia"/>
                <w:bCs/>
                <w:vertAlign w:val="superscript"/>
              </w:rPr>
              <w:t>-1</w:t>
            </w:r>
            <w:r>
              <w:rPr>
                <w:rFonts w:eastAsia="等线"/>
                <w:bCs/>
              </w:rPr>
              <w:t xml:space="preserve"> s</w:t>
            </w:r>
            <w:r>
              <w:rPr>
                <w:rFonts w:eastAsia="等线" w:hint="eastAsia"/>
                <w:bCs/>
                <w:vertAlign w:val="superscript"/>
              </w:rPr>
              <w:t>-1</w:t>
            </w:r>
          </w:p>
        </w:tc>
        <w:tc>
          <w:tcPr>
            <w:tcW w:w="1238" w:type="dxa"/>
            <w:tcBorders>
              <w:top w:val="nil"/>
              <w:left w:val="nil"/>
              <w:bottom w:val="single" w:sz="4" w:space="0" w:color="auto"/>
              <w:right w:val="nil"/>
            </w:tcBorders>
            <w:noWrap/>
            <w:vAlign w:val="center"/>
            <w:hideMark/>
          </w:tcPr>
          <w:p w14:paraId="14FEC440" w14:textId="77777777" w:rsidR="005B2195" w:rsidRDefault="005B2195">
            <w:pPr>
              <w:spacing w:line="360" w:lineRule="auto"/>
              <w:jc w:val="center"/>
              <w:rPr>
                <w:rFonts w:eastAsia="等线"/>
                <w:bCs/>
              </w:rPr>
            </w:pPr>
            <w:r>
              <w:rPr>
                <w:rFonts w:eastAsia="等线"/>
                <w:bCs/>
              </w:rPr>
              <w:t>[15]</w:t>
            </w:r>
          </w:p>
        </w:tc>
      </w:tr>
    </w:tbl>
    <w:p w14:paraId="1F6EFF6E" w14:textId="3E531667" w:rsidR="0097609E" w:rsidRDefault="00B13DC1" w:rsidP="0097609E">
      <w:pPr>
        <w:spacing w:line="360" w:lineRule="auto"/>
        <w:rPr>
          <w:rFonts w:eastAsia="等线" w:cs="Times New Roman"/>
          <w:bCs/>
          <w:szCs w:val="24"/>
        </w:rPr>
      </w:pPr>
      <w:r w:rsidRPr="00B13DC1">
        <w:rPr>
          <w:rFonts w:eastAsia="等线" w:cs="Times New Roman"/>
          <w:bCs/>
          <w:szCs w:val="24"/>
        </w:rPr>
        <w:t>Additional calibrated DOM parameters used in the model were a DOM aging rate constant of 1.99492 × 10</w:t>
      </w:r>
      <w:r>
        <w:rPr>
          <w:rFonts w:eastAsia="等线" w:cs="Times New Roman" w:hint="eastAsia"/>
          <w:bCs/>
          <w:szCs w:val="24"/>
          <w:vertAlign w:val="superscript"/>
        </w:rPr>
        <w:t>-3</w:t>
      </w:r>
      <w:r w:rsidRPr="00B13DC1">
        <w:rPr>
          <w:rFonts w:eastAsia="等线" w:cs="Times New Roman"/>
          <w:bCs/>
          <w:szCs w:val="24"/>
        </w:rPr>
        <w:t xml:space="preserve"> s</w:t>
      </w:r>
      <w:r>
        <w:rPr>
          <w:rFonts w:eastAsia="等线" w:cs="Times New Roman" w:hint="eastAsia"/>
          <w:bCs/>
          <w:szCs w:val="24"/>
          <w:vertAlign w:val="superscript"/>
        </w:rPr>
        <w:t>-1</w:t>
      </w:r>
      <w:r w:rsidRPr="00B13DC1">
        <w:rPr>
          <w:rFonts w:eastAsia="等线" w:cs="Times New Roman"/>
          <w:bCs/>
          <w:szCs w:val="24"/>
        </w:rPr>
        <w:t xml:space="preserve"> and a persistent DOM capacity fraction of 0.07386</w:t>
      </w:r>
      <w:r w:rsidR="00700751">
        <w:rPr>
          <w:rFonts w:eastAsia="等线" w:cs="Times New Roman" w:hint="eastAsia"/>
          <w:bCs/>
          <w:szCs w:val="24"/>
        </w:rPr>
        <w:t xml:space="preserve">; </w:t>
      </w:r>
      <w:r w:rsidR="00700751" w:rsidRPr="00700751">
        <w:rPr>
          <w:rFonts w:eastAsia="等线" w:cs="Times New Roman"/>
          <w:bCs/>
          <w:szCs w:val="24"/>
        </w:rPr>
        <w:t>both parameters were calibrated in this study.</w:t>
      </w:r>
    </w:p>
    <w:p w14:paraId="5D654F80" w14:textId="495622B8" w:rsidR="0097609E" w:rsidRPr="0097609E" w:rsidRDefault="0097609E">
      <w:pPr>
        <w:adjustRightInd w:val="0"/>
        <w:snapToGrid w:val="0"/>
        <w:spacing w:after="160" w:line="480" w:lineRule="auto"/>
        <w:rPr>
          <w:rFonts w:ascii="等线" w:eastAsia="等线" w:hAnsi="等线" w:cs="Times New Roman" w:hint="eastAsia"/>
          <w:sz w:val="21"/>
        </w:rPr>
        <w:sectPr w:rsidR="0097609E" w:rsidRPr="0097609E" w:rsidSect="009A39B2">
          <w:headerReference w:type="default" r:id="rId15"/>
          <w:footerReference w:type="default" r:id="rId16"/>
          <w:pgSz w:w="11906" w:h="16838"/>
          <w:pgMar w:top="1803" w:right="1440" w:bottom="1803" w:left="1440" w:header="851" w:footer="992" w:gutter="0"/>
          <w:cols w:space="425"/>
          <w:docGrid w:linePitch="326"/>
        </w:sectPr>
      </w:pPr>
    </w:p>
    <w:p w14:paraId="0F96D6CE" w14:textId="42B77F4A" w:rsidR="00B56DEE" w:rsidRDefault="00612184">
      <w:pPr>
        <w:adjustRightInd w:val="0"/>
        <w:snapToGrid w:val="0"/>
        <w:spacing w:after="160" w:line="480" w:lineRule="auto"/>
        <w:rPr>
          <w:rFonts w:eastAsia="等线" w:cs="Times New Roman"/>
          <w:b/>
          <w:bCs/>
          <w:color w:val="000000"/>
          <w:szCs w:val="28"/>
        </w:rPr>
      </w:pPr>
      <w:r>
        <w:rPr>
          <w:rFonts w:eastAsia="等线" w:cs="Times New Roman"/>
          <w:b/>
          <w:bCs/>
          <w:color w:val="000000"/>
          <w:szCs w:val="28"/>
        </w:rPr>
        <w:lastRenderedPageBreak/>
        <w:t>Table S</w:t>
      </w:r>
      <w:r>
        <w:rPr>
          <w:rFonts w:eastAsia="等线" w:cs="Times New Roman" w:hint="eastAsia"/>
          <w:b/>
          <w:bCs/>
          <w:color w:val="000000"/>
          <w:szCs w:val="28"/>
        </w:rPr>
        <w:t>2</w:t>
      </w:r>
      <w:r>
        <w:rPr>
          <w:rFonts w:eastAsia="等线" w:cs="Times New Roman"/>
          <w:b/>
          <w:bCs/>
          <w:color w:val="000000"/>
          <w:szCs w:val="28"/>
        </w:rPr>
        <w:t xml:space="preserve">. </w:t>
      </w:r>
      <w:r w:rsidR="00EA4132" w:rsidRPr="00EA4132">
        <w:rPr>
          <w:rFonts w:eastAsia="等线" w:cs="Times New Roman"/>
          <w:b/>
          <w:bCs/>
          <w:color w:val="000000"/>
          <w:szCs w:val="28"/>
        </w:rPr>
        <w:t>Molar absorption coefficients at 254 nm and second-order rate constants for the reactions of selected alcohols with HO•.</w:t>
      </w:r>
      <w:r>
        <w:rPr>
          <w:rFonts w:eastAsia="等线" w:cs="Times New Roman"/>
          <w:b/>
          <w:bCs/>
          <w:color w:val="000000"/>
          <w:szCs w:val="28"/>
        </w:rPr>
        <w:t xml:space="preserve"> </w:t>
      </w:r>
    </w:p>
    <w:tbl>
      <w:tblPr>
        <w:tblStyle w:val="ab"/>
        <w:tblpPr w:leftFromText="180" w:rightFromText="180" w:vertAnchor="text" w:horzAnchor="page" w:tblpX="1703" w:tblpY="100"/>
        <w:tblOverlap w:val="never"/>
        <w:tblW w:w="5000" w:type="pct"/>
        <w:tblInd w:w="0" w:type="dxa"/>
        <w:tblLook w:val="04A0" w:firstRow="1" w:lastRow="0" w:firstColumn="1" w:lastColumn="0" w:noHBand="0" w:noVBand="1"/>
      </w:tblPr>
      <w:tblGrid>
        <w:gridCol w:w="2435"/>
        <w:gridCol w:w="1502"/>
        <w:gridCol w:w="1270"/>
        <w:gridCol w:w="1728"/>
        <w:gridCol w:w="1510"/>
        <w:gridCol w:w="1962"/>
        <w:gridCol w:w="1748"/>
        <w:gridCol w:w="1803"/>
      </w:tblGrid>
      <w:tr w:rsidR="00B56DEE" w14:paraId="7590A8A0" w14:textId="77777777">
        <w:tc>
          <w:tcPr>
            <w:tcW w:w="872" w:type="pct"/>
            <w:tcBorders>
              <w:top w:val="single" w:sz="4" w:space="0" w:color="auto"/>
              <w:left w:val="nil"/>
              <w:bottom w:val="single" w:sz="4" w:space="0" w:color="auto"/>
              <w:right w:val="nil"/>
            </w:tcBorders>
            <w:vAlign w:val="center"/>
          </w:tcPr>
          <w:p w14:paraId="28BB540F" w14:textId="77777777" w:rsidR="00B56DEE" w:rsidRPr="00050F4C" w:rsidRDefault="00B56DEE">
            <w:pPr>
              <w:adjustRightInd w:val="0"/>
              <w:snapToGrid w:val="0"/>
              <w:spacing w:after="160" w:line="480" w:lineRule="auto"/>
              <w:jc w:val="center"/>
              <w:rPr>
                <w:rFonts w:eastAsia="等线" w:cs="Times New Roman"/>
                <w:color w:val="000000"/>
                <w:kern w:val="0"/>
                <w:szCs w:val="24"/>
              </w:rPr>
            </w:pPr>
          </w:p>
        </w:tc>
        <w:tc>
          <w:tcPr>
            <w:tcW w:w="538" w:type="pct"/>
            <w:tcBorders>
              <w:top w:val="single" w:sz="4" w:space="0" w:color="auto"/>
              <w:left w:val="nil"/>
              <w:bottom w:val="single" w:sz="4" w:space="0" w:color="auto"/>
              <w:right w:val="nil"/>
            </w:tcBorders>
            <w:vAlign w:val="center"/>
          </w:tcPr>
          <w:p w14:paraId="35949845" w14:textId="77777777" w:rsidR="00B56DEE" w:rsidRPr="00050F4C" w:rsidRDefault="00612184">
            <w:pPr>
              <w:adjustRightInd w:val="0"/>
              <w:snapToGrid w:val="0"/>
              <w:spacing w:after="160" w:line="480" w:lineRule="auto"/>
              <w:jc w:val="center"/>
              <w:rPr>
                <w:rFonts w:eastAsia="等线" w:cs="Times New Roman"/>
                <w:b/>
                <w:bCs/>
                <w:color w:val="000000"/>
                <w:kern w:val="0"/>
                <w:szCs w:val="24"/>
              </w:rPr>
            </w:pPr>
            <w:r w:rsidRPr="00050F4C">
              <w:rPr>
                <w:rFonts w:eastAsia="等线" w:cs="Times New Roman"/>
                <w:b/>
                <w:bCs/>
                <w:color w:val="000000"/>
                <w:kern w:val="0"/>
                <w:szCs w:val="24"/>
              </w:rPr>
              <w:t>methanol</w:t>
            </w:r>
          </w:p>
        </w:tc>
        <w:tc>
          <w:tcPr>
            <w:tcW w:w="455" w:type="pct"/>
            <w:tcBorders>
              <w:top w:val="single" w:sz="4" w:space="0" w:color="auto"/>
              <w:left w:val="nil"/>
              <w:bottom w:val="single" w:sz="4" w:space="0" w:color="auto"/>
              <w:right w:val="nil"/>
            </w:tcBorders>
            <w:vAlign w:val="center"/>
          </w:tcPr>
          <w:p w14:paraId="20A25A39" w14:textId="77777777" w:rsidR="00B56DEE" w:rsidRPr="00050F4C" w:rsidRDefault="00612184">
            <w:pPr>
              <w:adjustRightInd w:val="0"/>
              <w:snapToGrid w:val="0"/>
              <w:spacing w:after="160" w:line="480" w:lineRule="auto"/>
              <w:jc w:val="center"/>
              <w:rPr>
                <w:rFonts w:eastAsia="等线" w:cs="Times New Roman"/>
                <w:b/>
                <w:bCs/>
                <w:color w:val="000000"/>
                <w:kern w:val="0"/>
                <w:szCs w:val="24"/>
              </w:rPr>
            </w:pPr>
            <w:r w:rsidRPr="00050F4C">
              <w:rPr>
                <w:rFonts w:eastAsia="等线" w:cs="Times New Roman"/>
                <w:b/>
                <w:bCs/>
                <w:color w:val="000000"/>
                <w:kern w:val="0"/>
                <w:szCs w:val="24"/>
              </w:rPr>
              <w:t>ethanol</w:t>
            </w:r>
          </w:p>
        </w:tc>
        <w:tc>
          <w:tcPr>
            <w:tcW w:w="619" w:type="pct"/>
            <w:tcBorders>
              <w:top w:val="single" w:sz="4" w:space="0" w:color="auto"/>
              <w:left w:val="nil"/>
              <w:bottom w:val="single" w:sz="4" w:space="0" w:color="auto"/>
              <w:right w:val="nil"/>
            </w:tcBorders>
            <w:vAlign w:val="center"/>
          </w:tcPr>
          <w:p w14:paraId="0F6BF74E" w14:textId="77777777" w:rsidR="00B56DEE" w:rsidRPr="00050F4C" w:rsidRDefault="00612184">
            <w:pPr>
              <w:adjustRightInd w:val="0"/>
              <w:snapToGrid w:val="0"/>
              <w:spacing w:after="160" w:line="480" w:lineRule="auto"/>
              <w:jc w:val="center"/>
              <w:rPr>
                <w:rFonts w:eastAsia="等线" w:cs="Times New Roman"/>
                <w:b/>
                <w:bCs/>
                <w:color w:val="000000"/>
                <w:kern w:val="0"/>
                <w:szCs w:val="24"/>
              </w:rPr>
            </w:pPr>
            <w:r w:rsidRPr="00050F4C">
              <w:rPr>
                <w:rFonts w:eastAsia="等线" w:cs="Times New Roman"/>
                <w:b/>
                <w:bCs/>
                <w:color w:val="000000"/>
                <w:kern w:val="0"/>
                <w:szCs w:val="24"/>
              </w:rPr>
              <w:t>n-propanol</w:t>
            </w:r>
          </w:p>
        </w:tc>
        <w:tc>
          <w:tcPr>
            <w:tcW w:w="541" w:type="pct"/>
            <w:tcBorders>
              <w:top w:val="single" w:sz="4" w:space="0" w:color="auto"/>
              <w:left w:val="nil"/>
              <w:bottom w:val="single" w:sz="4" w:space="0" w:color="auto"/>
              <w:right w:val="nil"/>
            </w:tcBorders>
            <w:vAlign w:val="center"/>
          </w:tcPr>
          <w:p w14:paraId="3BFB2076" w14:textId="77777777" w:rsidR="00B56DEE" w:rsidRPr="00050F4C" w:rsidRDefault="00612184">
            <w:pPr>
              <w:adjustRightInd w:val="0"/>
              <w:snapToGrid w:val="0"/>
              <w:spacing w:after="160" w:line="480" w:lineRule="auto"/>
              <w:jc w:val="center"/>
              <w:rPr>
                <w:rFonts w:eastAsia="等线" w:cs="Times New Roman"/>
                <w:b/>
                <w:bCs/>
                <w:color w:val="000000"/>
                <w:kern w:val="0"/>
                <w:szCs w:val="24"/>
              </w:rPr>
            </w:pPr>
            <w:r w:rsidRPr="00050F4C">
              <w:rPr>
                <w:rFonts w:eastAsia="等线" w:cs="Times New Roman"/>
                <w:b/>
                <w:bCs/>
                <w:color w:val="000000"/>
                <w:kern w:val="0"/>
                <w:szCs w:val="24"/>
              </w:rPr>
              <w:t>n-butanol</w:t>
            </w:r>
          </w:p>
        </w:tc>
        <w:tc>
          <w:tcPr>
            <w:tcW w:w="703" w:type="pct"/>
            <w:tcBorders>
              <w:top w:val="single" w:sz="4" w:space="0" w:color="auto"/>
              <w:left w:val="nil"/>
              <w:bottom w:val="single" w:sz="4" w:space="0" w:color="auto"/>
              <w:right w:val="nil"/>
            </w:tcBorders>
            <w:vAlign w:val="center"/>
          </w:tcPr>
          <w:p w14:paraId="2C192064" w14:textId="77777777" w:rsidR="00B56DEE" w:rsidRPr="00050F4C" w:rsidRDefault="00612184">
            <w:pPr>
              <w:adjustRightInd w:val="0"/>
              <w:snapToGrid w:val="0"/>
              <w:spacing w:after="160" w:line="480" w:lineRule="auto"/>
              <w:jc w:val="center"/>
              <w:rPr>
                <w:rFonts w:eastAsia="等线" w:cs="Times New Roman"/>
                <w:b/>
                <w:bCs/>
                <w:color w:val="000000"/>
                <w:kern w:val="0"/>
                <w:szCs w:val="24"/>
              </w:rPr>
            </w:pPr>
            <w:r w:rsidRPr="00050F4C">
              <w:rPr>
                <w:rFonts w:eastAsia="等线" w:cs="Times New Roman"/>
                <w:b/>
                <w:bCs/>
                <w:color w:val="000000"/>
                <w:kern w:val="0"/>
                <w:szCs w:val="24"/>
              </w:rPr>
              <w:t>iso-propanol</w:t>
            </w:r>
          </w:p>
        </w:tc>
        <w:tc>
          <w:tcPr>
            <w:tcW w:w="626" w:type="pct"/>
            <w:tcBorders>
              <w:top w:val="single" w:sz="4" w:space="0" w:color="auto"/>
              <w:left w:val="nil"/>
              <w:bottom w:val="single" w:sz="4" w:space="0" w:color="auto"/>
              <w:right w:val="nil"/>
            </w:tcBorders>
            <w:vAlign w:val="center"/>
          </w:tcPr>
          <w:p w14:paraId="5AFC67C8" w14:textId="77777777" w:rsidR="00B56DEE" w:rsidRPr="00050F4C" w:rsidRDefault="00612184">
            <w:pPr>
              <w:adjustRightInd w:val="0"/>
              <w:snapToGrid w:val="0"/>
              <w:spacing w:after="160" w:line="480" w:lineRule="auto"/>
              <w:jc w:val="center"/>
              <w:rPr>
                <w:rFonts w:eastAsia="等线" w:cs="Times New Roman"/>
                <w:b/>
                <w:bCs/>
                <w:color w:val="000000"/>
                <w:kern w:val="0"/>
                <w:szCs w:val="24"/>
              </w:rPr>
            </w:pPr>
            <w:r w:rsidRPr="00050F4C">
              <w:rPr>
                <w:rFonts w:eastAsia="等线" w:cs="Times New Roman"/>
                <w:b/>
                <w:bCs/>
                <w:color w:val="000000"/>
                <w:kern w:val="0"/>
                <w:szCs w:val="24"/>
              </w:rPr>
              <w:t>iso-butanol</w:t>
            </w:r>
          </w:p>
        </w:tc>
        <w:tc>
          <w:tcPr>
            <w:tcW w:w="646" w:type="pct"/>
            <w:tcBorders>
              <w:top w:val="single" w:sz="4" w:space="0" w:color="auto"/>
              <w:left w:val="nil"/>
              <w:bottom w:val="single" w:sz="4" w:space="0" w:color="auto"/>
              <w:right w:val="nil"/>
            </w:tcBorders>
            <w:vAlign w:val="center"/>
          </w:tcPr>
          <w:p w14:paraId="20263A20" w14:textId="77777777" w:rsidR="00B56DEE" w:rsidRPr="00050F4C" w:rsidRDefault="00612184">
            <w:pPr>
              <w:adjustRightInd w:val="0"/>
              <w:snapToGrid w:val="0"/>
              <w:spacing w:after="160" w:line="480" w:lineRule="auto"/>
              <w:jc w:val="center"/>
              <w:rPr>
                <w:rFonts w:eastAsia="等线" w:cs="Times New Roman"/>
                <w:b/>
                <w:bCs/>
                <w:color w:val="000000"/>
                <w:kern w:val="0"/>
                <w:szCs w:val="24"/>
              </w:rPr>
            </w:pPr>
            <w:r w:rsidRPr="00050F4C">
              <w:rPr>
                <w:rFonts w:eastAsia="等线" w:cs="Times New Roman"/>
                <w:b/>
                <w:bCs/>
                <w:color w:val="000000"/>
                <w:kern w:val="0"/>
                <w:szCs w:val="24"/>
              </w:rPr>
              <w:t>tert-butanol</w:t>
            </w:r>
          </w:p>
        </w:tc>
      </w:tr>
      <w:tr w:rsidR="00B56DEE" w14:paraId="47B44305" w14:textId="77777777">
        <w:tc>
          <w:tcPr>
            <w:tcW w:w="872" w:type="pct"/>
            <w:tcBorders>
              <w:top w:val="single" w:sz="4" w:space="0" w:color="auto"/>
              <w:left w:val="nil"/>
              <w:bottom w:val="nil"/>
              <w:right w:val="nil"/>
            </w:tcBorders>
          </w:tcPr>
          <w:p w14:paraId="49A1FB82" w14:textId="77777777" w:rsidR="00B56DEE" w:rsidRPr="00050F4C" w:rsidRDefault="00612184">
            <w:pPr>
              <w:adjustRightInd w:val="0"/>
              <w:snapToGrid w:val="0"/>
              <w:spacing w:after="160" w:line="480" w:lineRule="auto"/>
              <w:jc w:val="center"/>
              <w:rPr>
                <w:rFonts w:eastAsia="等线" w:cs="Times New Roman"/>
                <w:b/>
                <w:bCs/>
                <w:color w:val="000000"/>
                <w:kern w:val="0"/>
                <w:szCs w:val="24"/>
              </w:rPr>
            </w:pPr>
            <w:r w:rsidRPr="00050F4C">
              <w:rPr>
                <w:rFonts w:eastAsia="等线" w:cs="Times New Roman"/>
                <w:b/>
                <w:bCs/>
                <w:color w:val="000000"/>
                <w:kern w:val="0"/>
                <w:szCs w:val="24"/>
              </w:rPr>
              <w:t>ԑ</w:t>
            </w:r>
            <w:r w:rsidRPr="00050F4C">
              <w:rPr>
                <w:rFonts w:eastAsia="等线" w:cs="Times New Roman"/>
                <w:b/>
                <w:bCs/>
                <w:color w:val="000000"/>
                <w:kern w:val="0"/>
                <w:szCs w:val="24"/>
                <w:vertAlign w:val="subscript"/>
              </w:rPr>
              <w:t xml:space="preserve">254 </w:t>
            </w:r>
            <w:r w:rsidRPr="00050F4C">
              <w:rPr>
                <w:rFonts w:eastAsia="等线" w:cs="Times New Roman"/>
                <w:b/>
                <w:bCs/>
                <w:color w:val="000000"/>
                <w:kern w:val="0"/>
                <w:szCs w:val="24"/>
              </w:rPr>
              <w:t>(</w:t>
            </w:r>
            <w:r w:rsidRPr="00050F4C">
              <w:rPr>
                <w:rFonts w:eastAsia="微软雅黑" w:cs="Times New Roman"/>
                <w:b/>
                <w:bCs/>
                <w:color w:val="000000"/>
                <w:kern w:val="0"/>
                <w:szCs w:val="24"/>
              </w:rPr>
              <w:t>M</w:t>
            </w:r>
            <w:r w:rsidRPr="00050F4C">
              <w:rPr>
                <w:rFonts w:eastAsia="微软雅黑" w:cs="Times New Roman"/>
                <w:b/>
                <w:bCs/>
                <w:color w:val="000000"/>
                <w:kern w:val="0"/>
                <w:szCs w:val="24"/>
                <w:vertAlign w:val="superscript"/>
              </w:rPr>
              <w:t>−1</w:t>
            </w:r>
            <w:r w:rsidRPr="00050F4C">
              <w:rPr>
                <w:rFonts w:eastAsia="微软雅黑" w:cs="Times New Roman"/>
                <w:b/>
                <w:bCs/>
                <w:color w:val="000000"/>
                <w:kern w:val="0"/>
                <w:szCs w:val="24"/>
              </w:rPr>
              <w:t>cm</w:t>
            </w:r>
            <w:r w:rsidRPr="00050F4C">
              <w:rPr>
                <w:rFonts w:eastAsia="微软雅黑" w:cs="Times New Roman"/>
                <w:b/>
                <w:bCs/>
                <w:color w:val="000000"/>
                <w:kern w:val="0"/>
                <w:szCs w:val="24"/>
                <w:vertAlign w:val="superscript"/>
              </w:rPr>
              <w:t>−1</w:t>
            </w:r>
            <w:r w:rsidRPr="00050F4C">
              <w:rPr>
                <w:rFonts w:eastAsia="等线" w:cs="Times New Roman"/>
                <w:b/>
                <w:bCs/>
                <w:color w:val="000000"/>
                <w:kern w:val="0"/>
                <w:szCs w:val="24"/>
              </w:rPr>
              <w:t xml:space="preserve">) </w:t>
            </w:r>
            <w:r w:rsidRPr="00050F4C">
              <w:rPr>
                <w:rFonts w:eastAsia="等线" w:cs="Times New Roman"/>
                <w:b/>
                <w:bCs/>
                <w:color w:val="000000"/>
                <w:kern w:val="0"/>
                <w:szCs w:val="24"/>
                <w:vertAlign w:val="superscript"/>
              </w:rPr>
              <w:t>a</w:t>
            </w:r>
          </w:p>
        </w:tc>
        <w:tc>
          <w:tcPr>
            <w:tcW w:w="538" w:type="pct"/>
            <w:tcBorders>
              <w:top w:val="single" w:sz="4" w:space="0" w:color="auto"/>
              <w:left w:val="nil"/>
              <w:bottom w:val="nil"/>
              <w:right w:val="nil"/>
            </w:tcBorders>
          </w:tcPr>
          <w:p w14:paraId="663A8DF4" w14:textId="77777777" w:rsidR="00B56DEE" w:rsidRPr="00050F4C" w:rsidRDefault="00612184">
            <w:pPr>
              <w:adjustRightInd w:val="0"/>
              <w:snapToGrid w:val="0"/>
              <w:spacing w:after="160" w:line="480" w:lineRule="auto"/>
              <w:jc w:val="center"/>
              <w:rPr>
                <w:rFonts w:eastAsia="等线" w:cs="Times New Roman"/>
                <w:color w:val="000000"/>
                <w:kern w:val="0"/>
                <w:szCs w:val="24"/>
              </w:rPr>
            </w:pPr>
            <w:r w:rsidRPr="00050F4C">
              <w:rPr>
                <w:rFonts w:eastAsia="等线" w:cs="Times New Roman"/>
                <w:color w:val="000000"/>
                <w:kern w:val="0"/>
                <w:szCs w:val="24"/>
              </w:rPr>
              <w:t>0.0005</w:t>
            </w:r>
          </w:p>
        </w:tc>
        <w:tc>
          <w:tcPr>
            <w:tcW w:w="455" w:type="pct"/>
            <w:tcBorders>
              <w:top w:val="single" w:sz="4" w:space="0" w:color="auto"/>
              <w:left w:val="nil"/>
              <w:bottom w:val="nil"/>
              <w:right w:val="nil"/>
            </w:tcBorders>
          </w:tcPr>
          <w:p w14:paraId="6F64C0C6" w14:textId="77777777" w:rsidR="00B56DEE" w:rsidRPr="00050F4C" w:rsidRDefault="00612184">
            <w:pPr>
              <w:adjustRightInd w:val="0"/>
              <w:snapToGrid w:val="0"/>
              <w:spacing w:after="160" w:line="480" w:lineRule="auto"/>
              <w:jc w:val="center"/>
              <w:rPr>
                <w:rFonts w:eastAsia="等线" w:cs="Times New Roman"/>
                <w:color w:val="000000"/>
                <w:kern w:val="0"/>
                <w:szCs w:val="24"/>
              </w:rPr>
            </w:pPr>
            <w:r w:rsidRPr="00050F4C">
              <w:rPr>
                <w:rFonts w:eastAsia="等线" w:cs="Times New Roman"/>
                <w:color w:val="000000"/>
                <w:kern w:val="0"/>
                <w:szCs w:val="24"/>
              </w:rPr>
              <w:t>0.0010</w:t>
            </w:r>
          </w:p>
        </w:tc>
        <w:tc>
          <w:tcPr>
            <w:tcW w:w="619" w:type="pct"/>
            <w:tcBorders>
              <w:top w:val="single" w:sz="4" w:space="0" w:color="auto"/>
              <w:left w:val="nil"/>
              <w:bottom w:val="nil"/>
              <w:right w:val="nil"/>
            </w:tcBorders>
          </w:tcPr>
          <w:p w14:paraId="074464CB" w14:textId="77777777" w:rsidR="00B56DEE" w:rsidRPr="00050F4C" w:rsidRDefault="00612184">
            <w:pPr>
              <w:adjustRightInd w:val="0"/>
              <w:snapToGrid w:val="0"/>
              <w:spacing w:after="160" w:line="480" w:lineRule="auto"/>
              <w:jc w:val="center"/>
              <w:rPr>
                <w:rFonts w:eastAsia="等线" w:cs="Times New Roman"/>
                <w:color w:val="000000"/>
                <w:kern w:val="0"/>
                <w:szCs w:val="24"/>
              </w:rPr>
            </w:pPr>
            <w:r w:rsidRPr="00050F4C">
              <w:rPr>
                <w:rFonts w:eastAsia="等线" w:cs="Times New Roman"/>
                <w:color w:val="000000"/>
                <w:kern w:val="0"/>
                <w:szCs w:val="24"/>
              </w:rPr>
              <w:t>0.0014</w:t>
            </w:r>
          </w:p>
        </w:tc>
        <w:tc>
          <w:tcPr>
            <w:tcW w:w="541" w:type="pct"/>
            <w:tcBorders>
              <w:top w:val="single" w:sz="4" w:space="0" w:color="auto"/>
              <w:left w:val="nil"/>
              <w:bottom w:val="nil"/>
              <w:right w:val="nil"/>
            </w:tcBorders>
          </w:tcPr>
          <w:p w14:paraId="65DB72C5" w14:textId="77777777" w:rsidR="00B56DEE" w:rsidRPr="00050F4C" w:rsidRDefault="00612184">
            <w:pPr>
              <w:adjustRightInd w:val="0"/>
              <w:snapToGrid w:val="0"/>
              <w:spacing w:after="160" w:line="480" w:lineRule="auto"/>
              <w:jc w:val="center"/>
              <w:rPr>
                <w:rFonts w:eastAsia="等线" w:cs="Times New Roman"/>
                <w:color w:val="000000"/>
                <w:kern w:val="0"/>
                <w:szCs w:val="24"/>
              </w:rPr>
            </w:pPr>
            <w:r w:rsidRPr="00050F4C">
              <w:rPr>
                <w:rFonts w:eastAsia="等线" w:cs="Times New Roman"/>
                <w:color w:val="000000"/>
                <w:kern w:val="0"/>
                <w:szCs w:val="24"/>
              </w:rPr>
              <w:t>0.0028</w:t>
            </w:r>
          </w:p>
        </w:tc>
        <w:tc>
          <w:tcPr>
            <w:tcW w:w="703" w:type="pct"/>
            <w:tcBorders>
              <w:top w:val="single" w:sz="4" w:space="0" w:color="auto"/>
              <w:left w:val="nil"/>
              <w:bottom w:val="nil"/>
              <w:right w:val="nil"/>
            </w:tcBorders>
          </w:tcPr>
          <w:p w14:paraId="2ECEE428" w14:textId="77777777" w:rsidR="00B56DEE" w:rsidRPr="00050F4C" w:rsidRDefault="00612184">
            <w:pPr>
              <w:adjustRightInd w:val="0"/>
              <w:snapToGrid w:val="0"/>
              <w:spacing w:after="160" w:line="480" w:lineRule="auto"/>
              <w:jc w:val="center"/>
              <w:rPr>
                <w:rFonts w:eastAsia="等线" w:cs="Times New Roman"/>
                <w:color w:val="000000"/>
                <w:kern w:val="0"/>
                <w:szCs w:val="24"/>
              </w:rPr>
            </w:pPr>
            <w:r w:rsidRPr="00050F4C">
              <w:rPr>
                <w:rFonts w:eastAsia="等线" w:cs="Times New Roman"/>
                <w:color w:val="000000"/>
                <w:kern w:val="0"/>
                <w:szCs w:val="24"/>
              </w:rPr>
              <w:t>0.0015</w:t>
            </w:r>
          </w:p>
        </w:tc>
        <w:tc>
          <w:tcPr>
            <w:tcW w:w="626" w:type="pct"/>
            <w:tcBorders>
              <w:top w:val="single" w:sz="4" w:space="0" w:color="auto"/>
              <w:left w:val="nil"/>
              <w:bottom w:val="nil"/>
              <w:right w:val="nil"/>
            </w:tcBorders>
          </w:tcPr>
          <w:p w14:paraId="52139E48" w14:textId="77777777" w:rsidR="00B56DEE" w:rsidRPr="00050F4C" w:rsidRDefault="00612184">
            <w:pPr>
              <w:adjustRightInd w:val="0"/>
              <w:snapToGrid w:val="0"/>
              <w:spacing w:after="160" w:line="480" w:lineRule="auto"/>
              <w:jc w:val="center"/>
              <w:rPr>
                <w:rFonts w:eastAsia="等线" w:cs="Times New Roman"/>
                <w:color w:val="000000"/>
                <w:kern w:val="0"/>
                <w:szCs w:val="24"/>
              </w:rPr>
            </w:pPr>
            <w:r w:rsidRPr="00050F4C">
              <w:rPr>
                <w:rFonts w:eastAsia="等线" w:cs="Times New Roman"/>
                <w:color w:val="000000"/>
                <w:kern w:val="0"/>
                <w:szCs w:val="24"/>
              </w:rPr>
              <w:t>0.0037</w:t>
            </w:r>
          </w:p>
        </w:tc>
        <w:tc>
          <w:tcPr>
            <w:tcW w:w="646" w:type="pct"/>
            <w:tcBorders>
              <w:top w:val="single" w:sz="4" w:space="0" w:color="auto"/>
              <w:left w:val="nil"/>
              <w:bottom w:val="nil"/>
              <w:right w:val="nil"/>
            </w:tcBorders>
          </w:tcPr>
          <w:p w14:paraId="55AC227F" w14:textId="77777777" w:rsidR="00B56DEE" w:rsidRPr="00050F4C" w:rsidRDefault="00612184">
            <w:pPr>
              <w:adjustRightInd w:val="0"/>
              <w:snapToGrid w:val="0"/>
              <w:spacing w:after="160" w:line="480" w:lineRule="auto"/>
              <w:jc w:val="center"/>
              <w:rPr>
                <w:rFonts w:eastAsia="等线" w:cs="Times New Roman"/>
                <w:color w:val="000000"/>
                <w:kern w:val="0"/>
                <w:szCs w:val="24"/>
              </w:rPr>
            </w:pPr>
            <w:r w:rsidRPr="00050F4C">
              <w:rPr>
                <w:rFonts w:eastAsia="等线" w:cs="Times New Roman"/>
                <w:color w:val="000000"/>
                <w:kern w:val="0"/>
                <w:szCs w:val="24"/>
              </w:rPr>
              <w:t>0.0185</w:t>
            </w:r>
          </w:p>
        </w:tc>
      </w:tr>
      <w:tr w:rsidR="00B56DEE" w14:paraId="06F58C7B" w14:textId="77777777">
        <w:tc>
          <w:tcPr>
            <w:tcW w:w="872" w:type="pct"/>
            <w:tcBorders>
              <w:top w:val="nil"/>
              <w:left w:val="nil"/>
              <w:bottom w:val="single" w:sz="4" w:space="0" w:color="auto"/>
              <w:right w:val="nil"/>
            </w:tcBorders>
          </w:tcPr>
          <w:p w14:paraId="697BEB55" w14:textId="77777777" w:rsidR="00B56DEE" w:rsidRPr="00050F4C" w:rsidRDefault="00612184">
            <w:pPr>
              <w:adjustRightInd w:val="0"/>
              <w:snapToGrid w:val="0"/>
              <w:spacing w:after="160" w:line="480" w:lineRule="auto"/>
              <w:jc w:val="center"/>
              <w:rPr>
                <w:rFonts w:eastAsia="等线" w:cs="Times New Roman"/>
                <w:b/>
                <w:bCs/>
                <w:color w:val="000000"/>
                <w:kern w:val="0"/>
                <w:szCs w:val="24"/>
              </w:rPr>
            </w:pPr>
            <w:r w:rsidRPr="00050F4C">
              <w:rPr>
                <w:rFonts w:eastAsia="等线" w:cs="Times New Roman"/>
                <w:b/>
                <w:bCs/>
                <w:i/>
                <w:iCs/>
                <w:color w:val="000000"/>
                <w:kern w:val="0"/>
                <w:szCs w:val="24"/>
              </w:rPr>
              <w:t>k</w:t>
            </w:r>
            <w:r w:rsidRPr="00050F4C">
              <w:rPr>
                <w:rFonts w:eastAsia="等线" w:cs="Times New Roman"/>
                <w:b/>
                <w:bCs/>
                <w:i/>
                <w:iCs/>
                <w:color w:val="000000"/>
                <w:kern w:val="0"/>
                <w:szCs w:val="24"/>
                <w:vertAlign w:val="subscript"/>
              </w:rPr>
              <w:t>HO•</w:t>
            </w:r>
            <w:r w:rsidRPr="00050F4C">
              <w:rPr>
                <w:rFonts w:eastAsia="等线" w:cs="Times New Roman"/>
                <w:b/>
                <w:bCs/>
                <w:color w:val="000000"/>
                <w:kern w:val="0"/>
                <w:szCs w:val="24"/>
              </w:rPr>
              <w:t xml:space="preserve"> (M</w:t>
            </w:r>
            <w:r w:rsidRPr="00050F4C">
              <w:rPr>
                <w:rFonts w:eastAsia="等线" w:cs="Times New Roman"/>
                <w:b/>
                <w:bCs/>
                <w:color w:val="000000"/>
                <w:kern w:val="0"/>
                <w:szCs w:val="24"/>
                <w:vertAlign w:val="superscript"/>
              </w:rPr>
              <w:t>−1</w:t>
            </w:r>
            <w:r w:rsidRPr="00050F4C">
              <w:rPr>
                <w:rFonts w:eastAsia="等线" w:cs="Times New Roman"/>
                <w:b/>
                <w:bCs/>
                <w:color w:val="000000"/>
                <w:kern w:val="0"/>
                <w:szCs w:val="24"/>
              </w:rPr>
              <w:t>s</w:t>
            </w:r>
            <w:r w:rsidRPr="00050F4C">
              <w:rPr>
                <w:rFonts w:eastAsia="等线" w:cs="Times New Roman"/>
                <w:b/>
                <w:bCs/>
                <w:color w:val="000000"/>
                <w:kern w:val="0"/>
                <w:szCs w:val="24"/>
                <w:vertAlign w:val="superscript"/>
              </w:rPr>
              <w:t>−1</w:t>
            </w:r>
            <w:r w:rsidRPr="00050F4C">
              <w:rPr>
                <w:rFonts w:eastAsia="等线" w:cs="Times New Roman"/>
                <w:b/>
                <w:bCs/>
                <w:color w:val="000000"/>
                <w:kern w:val="0"/>
                <w:szCs w:val="24"/>
              </w:rPr>
              <w:t xml:space="preserve">) </w:t>
            </w:r>
            <w:r w:rsidRPr="00050F4C">
              <w:rPr>
                <w:rFonts w:eastAsia="等线" w:cs="Times New Roman"/>
                <w:b/>
                <w:bCs/>
                <w:color w:val="000000"/>
                <w:kern w:val="0"/>
                <w:szCs w:val="24"/>
                <w:vertAlign w:val="superscript"/>
              </w:rPr>
              <w:t>a</w:t>
            </w:r>
          </w:p>
        </w:tc>
        <w:tc>
          <w:tcPr>
            <w:tcW w:w="538" w:type="pct"/>
            <w:tcBorders>
              <w:top w:val="nil"/>
              <w:left w:val="nil"/>
              <w:bottom w:val="single" w:sz="4" w:space="0" w:color="auto"/>
              <w:right w:val="nil"/>
            </w:tcBorders>
          </w:tcPr>
          <w:p w14:paraId="520017E2" w14:textId="77777777" w:rsidR="00B56DEE" w:rsidRPr="00050F4C" w:rsidRDefault="00612184">
            <w:pPr>
              <w:adjustRightInd w:val="0"/>
              <w:snapToGrid w:val="0"/>
              <w:spacing w:after="160" w:line="480" w:lineRule="auto"/>
              <w:jc w:val="center"/>
              <w:rPr>
                <w:rFonts w:eastAsia="等线" w:cs="Times New Roman"/>
                <w:color w:val="000000"/>
                <w:kern w:val="0"/>
                <w:szCs w:val="24"/>
              </w:rPr>
            </w:pPr>
            <w:r w:rsidRPr="00050F4C">
              <w:rPr>
                <w:rFonts w:eastAsia="等线" w:cs="Times New Roman"/>
                <w:color w:val="000000"/>
                <w:kern w:val="0"/>
                <w:szCs w:val="24"/>
              </w:rPr>
              <w:t>9.7×10</w:t>
            </w:r>
            <w:r w:rsidRPr="00050F4C">
              <w:rPr>
                <w:rFonts w:eastAsia="等线" w:cs="Times New Roman"/>
                <w:color w:val="000000"/>
                <w:kern w:val="0"/>
                <w:szCs w:val="24"/>
                <w:vertAlign w:val="superscript"/>
              </w:rPr>
              <w:t>8</w:t>
            </w:r>
          </w:p>
        </w:tc>
        <w:tc>
          <w:tcPr>
            <w:tcW w:w="455" w:type="pct"/>
            <w:tcBorders>
              <w:top w:val="nil"/>
              <w:left w:val="nil"/>
              <w:bottom w:val="single" w:sz="4" w:space="0" w:color="auto"/>
              <w:right w:val="nil"/>
            </w:tcBorders>
          </w:tcPr>
          <w:p w14:paraId="68A12A8A" w14:textId="77777777" w:rsidR="00B56DEE" w:rsidRPr="00050F4C" w:rsidRDefault="00612184">
            <w:pPr>
              <w:adjustRightInd w:val="0"/>
              <w:snapToGrid w:val="0"/>
              <w:spacing w:after="160" w:line="480" w:lineRule="auto"/>
              <w:jc w:val="center"/>
              <w:rPr>
                <w:rFonts w:eastAsia="等线" w:cs="Times New Roman"/>
                <w:color w:val="000000"/>
                <w:kern w:val="0"/>
                <w:szCs w:val="24"/>
              </w:rPr>
            </w:pPr>
            <w:r w:rsidRPr="00050F4C">
              <w:rPr>
                <w:rFonts w:eastAsia="等线" w:cs="Times New Roman"/>
                <w:color w:val="000000"/>
                <w:kern w:val="0"/>
                <w:szCs w:val="24"/>
              </w:rPr>
              <w:t>1.9×10</w:t>
            </w:r>
            <w:r w:rsidRPr="00050F4C">
              <w:rPr>
                <w:rFonts w:eastAsia="等线" w:cs="Times New Roman"/>
                <w:color w:val="000000"/>
                <w:kern w:val="0"/>
                <w:szCs w:val="24"/>
                <w:vertAlign w:val="superscript"/>
              </w:rPr>
              <w:t>9</w:t>
            </w:r>
          </w:p>
        </w:tc>
        <w:tc>
          <w:tcPr>
            <w:tcW w:w="619" w:type="pct"/>
            <w:tcBorders>
              <w:top w:val="nil"/>
              <w:left w:val="nil"/>
              <w:bottom w:val="single" w:sz="4" w:space="0" w:color="auto"/>
              <w:right w:val="nil"/>
            </w:tcBorders>
          </w:tcPr>
          <w:p w14:paraId="09E9F07D" w14:textId="77777777" w:rsidR="00B56DEE" w:rsidRPr="00050F4C" w:rsidRDefault="00612184">
            <w:pPr>
              <w:adjustRightInd w:val="0"/>
              <w:snapToGrid w:val="0"/>
              <w:spacing w:after="160" w:line="480" w:lineRule="auto"/>
              <w:jc w:val="center"/>
              <w:rPr>
                <w:rFonts w:eastAsia="等线" w:cs="Times New Roman"/>
                <w:color w:val="000000"/>
                <w:kern w:val="0"/>
                <w:szCs w:val="24"/>
              </w:rPr>
            </w:pPr>
            <w:r w:rsidRPr="00050F4C">
              <w:rPr>
                <w:rFonts w:eastAsia="等线" w:cs="Times New Roman"/>
                <w:color w:val="000000"/>
                <w:kern w:val="0"/>
                <w:szCs w:val="24"/>
              </w:rPr>
              <w:t>2.8×10</w:t>
            </w:r>
            <w:r w:rsidRPr="00050F4C">
              <w:rPr>
                <w:rFonts w:eastAsia="等线" w:cs="Times New Roman"/>
                <w:color w:val="000000"/>
                <w:kern w:val="0"/>
                <w:szCs w:val="24"/>
                <w:vertAlign w:val="superscript"/>
              </w:rPr>
              <w:t>9</w:t>
            </w:r>
          </w:p>
        </w:tc>
        <w:tc>
          <w:tcPr>
            <w:tcW w:w="541" w:type="pct"/>
            <w:tcBorders>
              <w:top w:val="nil"/>
              <w:left w:val="nil"/>
              <w:bottom w:val="single" w:sz="4" w:space="0" w:color="auto"/>
              <w:right w:val="nil"/>
            </w:tcBorders>
          </w:tcPr>
          <w:p w14:paraId="6EBBA4A7" w14:textId="77777777" w:rsidR="00B56DEE" w:rsidRPr="00050F4C" w:rsidRDefault="00612184">
            <w:pPr>
              <w:adjustRightInd w:val="0"/>
              <w:snapToGrid w:val="0"/>
              <w:spacing w:after="160" w:line="480" w:lineRule="auto"/>
              <w:jc w:val="center"/>
              <w:rPr>
                <w:rFonts w:eastAsia="等线" w:cs="Times New Roman"/>
                <w:color w:val="000000"/>
                <w:kern w:val="0"/>
                <w:szCs w:val="24"/>
              </w:rPr>
            </w:pPr>
            <w:r w:rsidRPr="00050F4C">
              <w:rPr>
                <w:rFonts w:eastAsia="等线" w:cs="Times New Roman"/>
                <w:color w:val="000000"/>
                <w:kern w:val="0"/>
                <w:szCs w:val="24"/>
              </w:rPr>
              <w:t>4.2×10</w:t>
            </w:r>
            <w:r w:rsidRPr="00050F4C">
              <w:rPr>
                <w:rFonts w:eastAsia="等线" w:cs="Times New Roman"/>
                <w:color w:val="000000"/>
                <w:kern w:val="0"/>
                <w:szCs w:val="24"/>
                <w:vertAlign w:val="superscript"/>
              </w:rPr>
              <w:t>9</w:t>
            </w:r>
          </w:p>
        </w:tc>
        <w:tc>
          <w:tcPr>
            <w:tcW w:w="703" w:type="pct"/>
            <w:tcBorders>
              <w:top w:val="nil"/>
              <w:left w:val="nil"/>
              <w:bottom w:val="single" w:sz="4" w:space="0" w:color="auto"/>
              <w:right w:val="nil"/>
            </w:tcBorders>
          </w:tcPr>
          <w:p w14:paraId="2FA8922E" w14:textId="77777777" w:rsidR="00B56DEE" w:rsidRPr="00050F4C" w:rsidRDefault="00612184">
            <w:pPr>
              <w:adjustRightInd w:val="0"/>
              <w:snapToGrid w:val="0"/>
              <w:spacing w:after="160" w:line="480" w:lineRule="auto"/>
              <w:jc w:val="center"/>
              <w:rPr>
                <w:rFonts w:eastAsia="等线" w:cs="Times New Roman"/>
                <w:color w:val="000000"/>
                <w:kern w:val="0"/>
                <w:szCs w:val="24"/>
              </w:rPr>
            </w:pPr>
            <w:r w:rsidRPr="00050F4C">
              <w:rPr>
                <w:rFonts w:eastAsia="等线" w:cs="Times New Roman"/>
                <w:color w:val="000000"/>
                <w:kern w:val="0"/>
                <w:szCs w:val="24"/>
              </w:rPr>
              <w:t>1.9×10</w:t>
            </w:r>
            <w:r w:rsidRPr="00050F4C">
              <w:rPr>
                <w:rFonts w:eastAsia="等线" w:cs="Times New Roman"/>
                <w:color w:val="000000"/>
                <w:kern w:val="0"/>
                <w:szCs w:val="24"/>
                <w:vertAlign w:val="superscript"/>
              </w:rPr>
              <w:t>9</w:t>
            </w:r>
          </w:p>
        </w:tc>
        <w:tc>
          <w:tcPr>
            <w:tcW w:w="626" w:type="pct"/>
            <w:tcBorders>
              <w:top w:val="nil"/>
              <w:left w:val="nil"/>
              <w:bottom w:val="single" w:sz="4" w:space="0" w:color="auto"/>
              <w:right w:val="nil"/>
            </w:tcBorders>
          </w:tcPr>
          <w:p w14:paraId="70FCBDC2" w14:textId="77777777" w:rsidR="00B56DEE" w:rsidRPr="00050F4C" w:rsidRDefault="00612184">
            <w:pPr>
              <w:adjustRightInd w:val="0"/>
              <w:snapToGrid w:val="0"/>
              <w:spacing w:after="160" w:line="480" w:lineRule="auto"/>
              <w:jc w:val="center"/>
              <w:rPr>
                <w:rFonts w:eastAsia="等线" w:cs="Times New Roman"/>
                <w:color w:val="000000"/>
                <w:kern w:val="0"/>
                <w:szCs w:val="24"/>
              </w:rPr>
            </w:pPr>
            <w:r w:rsidRPr="00050F4C">
              <w:rPr>
                <w:rFonts w:eastAsia="等线" w:cs="Times New Roman"/>
                <w:color w:val="000000"/>
                <w:kern w:val="0"/>
                <w:szCs w:val="24"/>
              </w:rPr>
              <w:t>3.3×10</w:t>
            </w:r>
            <w:r w:rsidRPr="00050F4C">
              <w:rPr>
                <w:rFonts w:eastAsia="等线" w:cs="Times New Roman"/>
                <w:color w:val="000000"/>
                <w:kern w:val="0"/>
                <w:szCs w:val="24"/>
                <w:vertAlign w:val="superscript"/>
              </w:rPr>
              <w:t>9</w:t>
            </w:r>
          </w:p>
        </w:tc>
        <w:tc>
          <w:tcPr>
            <w:tcW w:w="646" w:type="pct"/>
            <w:tcBorders>
              <w:top w:val="nil"/>
              <w:left w:val="nil"/>
              <w:bottom w:val="single" w:sz="4" w:space="0" w:color="auto"/>
              <w:right w:val="nil"/>
            </w:tcBorders>
          </w:tcPr>
          <w:p w14:paraId="2B08AD85" w14:textId="77777777" w:rsidR="00B56DEE" w:rsidRPr="00050F4C" w:rsidRDefault="00612184">
            <w:pPr>
              <w:adjustRightInd w:val="0"/>
              <w:snapToGrid w:val="0"/>
              <w:spacing w:after="160" w:line="480" w:lineRule="auto"/>
              <w:jc w:val="center"/>
              <w:rPr>
                <w:rFonts w:eastAsia="等线" w:cs="Times New Roman"/>
                <w:color w:val="000000"/>
                <w:kern w:val="0"/>
                <w:szCs w:val="24"/>
              </w:rPr>
            </w:pPr>
            <w:r w:rsidRPr="00050F4C">
              <w:rPr>
                <w:rFonts w:eastAsia="等线" w:cs="Times New Roman"/>
                <w:color w:val="000000"/>
                <w:kern w:val="0"/>
                <w:szCs w:val="24"/>
              </w:rPr>
              <w:t>6.0×10</w:t>
            </w:r>
            <w:r w:rsidRPr="00050F4C">
              <w:rPr>
                <w:rFonts w:eastAsia="等线" w:cs="Times New Roman"/>
                <w:color w:val="000000"/>
                <w:kern w:val="0"/>
                <w:szCs w:val="24"/>
                <w:vertAlign w:val="superscript"/>
              </w:rPr>
              <w:t>8</w:t>
            </w:r>
          </w:p>
        </w:tc>
      </w:tr>
    </w:tbl>
    <w:p w14:paraId="151AF0E6" w14:textId="1BAF7920" w:rsidR="00B56DEE" w:rsidRDefault="00612184">
      <w:pPr>
        <w:adjustRightInd w:val="0"/>
        <w:snapToGrid w:val="0"/>
        <w:spacing w:after="160" w:line="480" w:lineRule="auto"/>
        <w:rPr>
          <w:rFonts w:cs="Times New Roman"/>
          <w:color w:val="000000"/>
          <w:szCs w:val="24"/>
        </w:rPr>
      </w:pPr>
      <w:r>
        <w:rPr>
          <w:rFonts w:cs="Times New Roman"/>
          <w:color w:val="000000"/>
          <w:szCs w:val="24"/>
        </w:rPr>
        <w:t>a: Data</w:t>
      </w:r>
      <w:r w:rsidR="00EA4132">
        <w:rPr>
          <w:rFonts w:cs="Times New Roman" w:hint="eastAsia"/>
          <w:color w:val="000000"/>
          <w:szCs w:val="24"/>
        </w:rPr>
        <w:t xml:space="preserve"> were</w:t>
      </w:r>
      <w:r>
        <w:rPr>
          <w:rFonts w:cs="Times New Roman"/>
          <w:color w:val="000000"/>
          <w:szCs w:val="24"/>
        </w:rPr>
        <w:t xml:space="preserve"> taken from </w:t>
      </w:r>
      <w:r>
        <w:rPr>
          <w:rFonts w:cs="Times New Roman" w:hint="eastAsia"/>
          <w:color w:val="000000"/>
          <w:szCs w:val="24"/>
        </w:rPr>
        <w:t>Ref. [17]</w:t>
      </w:r>
      <w:r>
        <w:rPr>
          <w:rFonts w:cs="Times New Roman"/>
          <w:color w:val="000000"/>
          <w:szCs w:val="24"/>
        </w:rPr>
        <w:t>.</w:t>
      </w:r>
    </w:p>
    <w:p w14:paraId="45987375" w14:textId="77777777" w:rsidR="00B56DEE" w:rsidRDefault="00B56DEE" w:rsidP="00050F4C">
      <w:pPr>
        <w:widowControl/>
        <w:adjustRightInd w:val="0"/>
        <w:snapToGrid w:val="0"/>
        <w:spacing w:after="160" w:line="480" w:lineRule="auto"/>
        <w:jc w:val="left"/>
        <w:rPr>
          <w:rFonts w:cs="Times New Roman"/>
          <w:color w:val="000000"/>
          <w:szCs w:val="24"/>
        </w:rPr>
        <w:sectPr w:rsidR="00B56DEE">
          <w:pgSz w:w="16838" w:h="11906" w:orient="landscape"/>
          <w:pgMar w:top="1797" w:right="1440" w:bottom="1797" w:left="1440" w:header="851" w:footer="992" w:gutter="0"/>
          <w:cols w:space="425"/>
          <w:docGrid w:linePitch="312"/>
        </w:sectPr>
      </w:pPr>
    </w:p>
    <w:p w14:paraId="540B64DB" w14:textId="77777777" w:rsidR="00B56DEE" w:rsidRDefault="00612184">
      <w:pPr>
        <w:adjustRightInd w:val="0"/>
        <w:snapToGrid w:val="0"/>
        <w:spacing w:after="160" w:line="480" w:lineRule="auto"/>
        <w:rPr>
          <w:rFonts w:cs="Times New Roman"/>
          <w:b/>
          <w:bCs/>
          <w:szCs w:val="24"/>
        </w:rPr>
      </w:pPr>
      <w:r>
        <w:rPr>
          <w:rFonts w:eastAsia="等线" w:cs="Times New Roman"/>
          <w:b/>
          <w:bCs/>
          <w:szCs w:val="24"/>
          <w:lang w:bidi="ar"/>
        </w:rPr>
        <w:lastRenderedPageBreak/>
        <w:t>References</w:t>
      </w:r>
    </w:p>
    <w:p w14:paraId="05CBF22A" w14:textId="5DC87083" w:rsidR="00B56DEE" w:rsidRDefault="00612184" w:rsidP="00050F4C">
      <w:pPr>
        <w:pStyle w:val="ad"/>
        <w:numPr>
          <w:ilvl w:val="0"/>
          <w:numId w:val="2"/>
        </w:numPr>
        <w:spacing w:line="480" w:lineRule="auto"/>
        <w:rPr>
          <w:rFonts w:cs="Times New Roman"/>
        </w:rPr>
      </w:pPr>
      <w:r>
        <w:rPr>
          <w:rFonts w:cs="Times New Roman"/>
        </w:rPr>
        <w:t>Garrett BC, Dixon DA, Camaioni DM, et al. Role of water in electron-initiated processes and radical chemistry: Issues and scientific advances. Chem Rev. 2005;105(1):355–390.</w:t>
      </w:r>
    </w:p>
    <w:p w14:paraId="71011548" w14:textId="77D10EE2" w:rsidR="00B56DEE" w:rsidRDefault="00612184" w:rsidP="00050F4C">
      <w:pPr>
        <w:pStyle w:val="ad"/>
        <w:numPr>
          <w:ilvl w:val="0"/>
          <w:numId w:val="2"/>
        </w:numPr>
        <w:spacing w:line="480" w:lineRule="auto"/>
        <w:rPr>
          <w:rFonts w:cs="Times New Roman"/>
        </w:rPr>
      </w:pPr>
      <w:r>
        <w:rPr>
          <w:rFonts w:cs="Times New Roman"/>
        </w:rPr>
        <w:t>Chuang YH, Parker KM, Mitch WA. Development of predictive models for the degradation of halogenated disinfection byproducts during the UV/H2O2 advanced oxidation process. Environ Sci Technol. 2016;50(20):11209–11217.</w:t>
      </w:r>
    </w:p>
    <w:p w14:paraId="2CD8F160" w14:textId="4E2B1376" w:rsidR="00B56DEE" w:rsidRDefault="00612184" w:rsidP="00050F4C">
      <w:pPr>
        <w:pStyle w:val="ad"/>
        <w:numPr>
          <w:ilvl w:val="0"/>
          <w:numId w:val="2"/>
        </w:numPr>
        <w:spacing w:line="480" w:lineRule="auto"/>
        <w:rPr>
          <w:rFonts w:cs="Times New Roman"/>
        </w:rPr>
      </w:pPr>
      <w:r>
        <w:rPr>
          <w:rFonts w:cs="Times New Roman"/>
        </w:rPr>
        <w:t>Buxton GV, Greenstock CL, Helman WP, Ross AB. Critical review of rate constants for reactions of hydrated electrons, hydrogen atoms and hydroxyl radicals (·OH/·O</w:t>
      </w:r>
      <w:r w:rsidRPr="00050F4C">
        <w:rPr>
          <w:rFonts w:cs="Times New Roman"/>
          <w:vertAlign w:val="superscript"/>
        </w:rPr>
        <w:t>−</w:t>
      </w:r>
      <w:r>
        <w:rPr>
          <w:rFonts w:cs="Times New Roman"/>
        </w:rPr>
        <w:t>) in aqueous solution. J Phys Chem Ref Data. 1988;17(2):513–886.</w:t>
      </w:r>
    </w:p>
    <w:p w14:paraId="2D70EC14" w14:textId="55907836" w:rsidR="00B56DEE" w:rsidRDefault="00612184" w:rsidP="00050F4C">
      <w:pPr>
        <w:pStyle w:val="ad"/>
        <w:numPr>
          <w:ilvl w:val="0"/>
          <w:numId w:val="2"/>
        </w:numPr>
        <w:spacing w:line="480" w:lineRule="auto"/>
        <w:rPr>
          <w:rFonts w:cs="Times New Roman"/>
        </w:rPr>
      </w:pPr>
      <w:r>
        <w:rPr>
          <w:rFonts w:cs="Times New Roman"/>
        </w:rPr>
        <w:t>Mertens R, von Sonntag C. Photolysis (λ = 254 nm) of tetrachloroethene in aqueous solutions. J Photochem Photobiol A Chem. 1995;85(1–2):1–9.</w:t>
      </w:r>
    </w:p>
    <w:p w14:paraId="667B862E" w14:textId="6EF5E31C" w:rsidR="00B56DEE" w:rsidRDefault="00612184" w:rsidP="00050F4C">
      <w:pPr>
        <w:pStyle w:val="ad"/>
        <w:numPr>
          <w:ilvl w:val="0"/>
          <w:numId w:val="2"/>
        </w:numPr>
        <w:spacing w:line="480" w:lineRule="auto"/>
        <w:rPr>
          <w:rFonts w:cs="Times New Roman"/>
        </w:rPr>
      </w:pPr>
      <w:r>
        <w:rPr>
          <w:rFonts w:cs="Times New Roman"/>
        </w:rPr>
        <w:t>Anastasio C, Matthew BM. A chemical probe technique for the determination of reactive halogen species in aqueous solution: Part 2—chloride solutions and mixed bromide/chloride solutions. Atmos Chem Phys. 2006;6:2439–2451.</w:t>
      </w:r>
    </w:p>
    <w:p w14:paraId="07FB0EE2" w14:textId="00924F0A" w:rsidR="00B56DEE" w:rsidRDefault="00612184" w:rsidP="00050F4C">
      <w:pPr>
        <w:pStyle w:val="ad"/>
        <w:numPr>
          <w:ilvl w:val="0"/>
          <w:numId w:val="2"/>
        </w:numPr>
        <w:spacing w:line="480" w:lineRule="auto"/>
        <w:rPr>
          <w:rFonts w:cs="Times New Roman"/>
        </w:rPr>
      </w:pPr>
      <w:r>
        <w:rPr>
          <w:rFonts w:cs="Times New Roman"/>
        </w:rPr>
        <w:t>Neta P, Huie RE, Ross AB. Rate constants for reactions of inorganic radicals in aqueous solution. J Phys Chem Ref Data. 1988;17(3):1027–1284.</w:t>
      </w:r>
    </w:p>
    <w:p w14:paraId="72F696B8" w14:textId="736EACCC" w:rsidR="00B56DEE" w:rsidRDefault="00612184" w:rsidP="00050F4C">
      <w:pPr>
        <w:pStyle w:val="ad"/>
        <w:numPr>
          <w:ilvl w:val="0"/>
          <w:numId w:val="2"/>
        </w:numPr>
        <w:spacing w:line="480" w:lineRule="auto"/>
        <w:rPr>
          <w:rFonts w:cs="Times New Roman"/>
        </w:rPr>
      </w:pPr>
      <w:r>
        <w:rPr>
          <w:rFonts w:cs="Times New Roman"/>
        </w:rPr>
        <w:t>Xie P, Yue S, Ding J, Wan Y, Li X, Ma J, Wang Z. Degradation of organic pollutants by vacuum-ultraviolet (VUV): Kinetic model and efficiency. Water Res. 2018;133:69–78.</w:t>
      </w:r>
    </w:p>
    <w:p w14:paraId="3A145E61" w14:textId="1D0B0E3E" w:rsidR="00B56DEE" w:rsidRDefault="00612184" w:rsidP="00050F4C">
      <w:pPr>
        <w:pStyle w:val="ad"/>
        <w:numPr>
          <w:ilvl w:val="0"/>
          <w:numId w:val="2"/>
        </w:numPr>
        <w:spacing w:line="480" w:lineRule="auto"/>
        <w:rPr>
          <w:rFonts w:cs="Times New Roman"/>
        </w:rPr>
      </w:pPr>
      <w:r>
        <w:rPr>
          <w:rFonts w:cs="Times New Roman"/>
        </w:rPr>
        <w:t>Lian L, Yao B, Hou S, Fang J, Yan S, Song W. Kinetic study of hydroxyl and sulfate radical-mediated oxidation of pharmaceuticals in wastewater effluents. Environ Sci Technol. 2017;51(5):2954–2962.</w:t>
      </w:r>
    </w:p>
    <w:p w14:paraId="487AA88F" w14:textId="2287EA38" w:rsidR="00B56DEE" w:rsidRDefault="00612184" w:rsidP="00050F4C">
      <w:pPr>
        <w:pStyle w:val="ad"/>
        <w:numPr>
          <w:ilvl w:val="0"/>
          <w:numId w:val="2"/>
        </w:numPr>
        <w:spacing w:line="480" w:lineRule="auto"/>
        <w:rPr>
          <w:rFonts w:cs="Times New Roman"/>
        </w:rPr>
      </w:pPr>
      <w:r>
        <w:rPr>
          <w:rFonts w:cs="Times New Roman"/>
        </w:rPr>
        <w:t xml:space="preserve">Lei Y, Cheng S, Luo N, Yang X, An T. Rate constants and mechanisms of the </w:t>
      </w:r>
      <w:r>
        <w:rPr>
          <w:rFonts w:cs="Times New Roman"/>
        </w:rPr>
        <w:lastRenderedPageBreak/>
        <w:t>reactions of Cl• and Cl</w:t>
      </w:r>
      <w:r w:rsidRPr="00050F4C">
        <w:rPr>
          <w:rFonts w:cs="Times New Roman"/>
          <w:vertAlign w:val="subscript"/>
        </w:rPr>
        <w:t>2</w:t>
      </w:r>
      <w:r>
        <w:rPr>
          <w:rFonts w:cs="Times New Roman"/>
        </w:rPr>
        <w:t>•</w:t>
      </w:r>
      <w:r w:rsidRPr="00050F4C">
        <w:rPr>
          <w:rFonts w:cs="Times New Roman"/>
          <w:vertAlign w:val="superscript"/>
        </w:rPr>
        <w:t>−</w:t>
      </w:r>
      <w:r>
        <w:rPr>
          <w:rFonts w:cs="Times New Roman"/>
        </w:rPr>
        <w:t xml:space="preserve"> with trace organic contaminants. Environ Sci Technol. 2019;53(19):11170–11182.</w:t>
      </w:r>
    </w:p>
    <w:p w14:paraId="5E1F6BCA" w14:textId="22DCE3BB" w:rsidR="00B56DEE" w:rsidRDefault="00612184" w:rsidP="00050F4C">
      <w:pPr>
        <w:pStyle w:val="ad"/>
        <w:numPr>
          <w:ilvl w:val="0"/>
          <w:numId w:val="2"/>
        </w:numPr>
        <w:spacing w:line="480" w:lineRule="auto"/>
        <w:rPr>
          <w:rFonts w:cs="Times New Roman"/>
        </w:rPr>
      </w:pPr>
      <w:r>
        <w:rPr>
          <w:rFonts w:cs="Times New Roman"/>
        </w:rPr>
        <w:t>Lei Y, Li X, Yang Y, et al. Rate constants and mechanisms for reactions of bromine radicals with trace organic contaminants. Environ Sci Technol. 2021;55(15):10502–10513.</w:t>
      </w:r>
    </w:p>
    <w:p w14:paraId="52E8E9FE" w14:textId="58EC4991" w:rsidR="00B56DEE" w:rsidRDefault="00612184" w:rsidP="00050F4C">
      <w:pPr>
        <w:pStyle w:val="ad"/>
        <w:numPr>
          <w:ilvl w:val="0"/>
          <w:numId w:val="2"/>
        </w:numPr>
        <w:spacing w:line="480" w:lineRule="auto"/>
        <w:rPr>
          <w:rFonts w:cs="Times New Roman"/>
        </w:rPr>
      </w:pPr>
      <w:r>
        <w:rPr>
          <w:rFonts w:cs="Times New Roman"/>
        </w:rPr>
        <w:t>Guo K, Zhang Y, Wu S, Qin W, Wang Y, Hua Z, Chen C, Fang J. Comprehensive assessment of reactive bromine species in advanced oxidation processes: Differential roles in micropollutant abatement in bromide-containing water. Environ Sci Technol. 2023;57(48):20339–20348.</w:t>
      </w:r>
    </w:p>
    <w:p w14:paraId="701612DC" w14:textId="5676C791" w:rsidR="00B56DEE" w:rsidRDefault="00612184" w:rsidP="00050F4C">
      <w:pPr>
        <w:pStyle w:val="ad"/>
        <w:numPr>
          <w:ilvl w:val="0"/>
          <w:numId w:val="2"/>
        </w:numPr>
        <w:spacing w:line="480" w:lineRule="auto"/>
        <w:rPr>
          <w:rFonts w:cs="Times New Roman"/>
        </w:rPr>
      </w:pPr>
      <w:r>
        <w:rPr>
          <w:rFonts w:cs="Times New Roman"/>
        </w:rPr>
        <w:t>Wols BA, Harmsen DJH, Wanders-Dijk J, Beerendonk EF, Hofman-Caris CHM. Degradation of pharmaceuticals in UV (LP)/H</w:t>
      </w:r>
      <w:r w:rsidRPr="00050F4C">
        <w:rPr>
          <w:rFonts w:cs="Times New Roman"/>
          <w:vertAlign w:val="subscript"/>
        </w:rPr>
        <w:t>2</w:t>
      </w:r>
      <w:r>
        <w:rPr>
          <w:rFonts w:cs="Times New Roman"/>
        </w:rPr>
        <w:t>O</w:t>
      </w:r>
      <w:r w:rsidRPr="00050F4C">
        <w:rPr>
          <w:rFonts w:cs="Times New Roman"/>
          <w:vertAlign w:val="subscript"/>
        </w:rPr>
        <w:t>2</w:t>
      </w:r>
      <w:r>
        <w:rPr>
          <w:rFonts w:cs="Times New Roman"/>
        </w:rPr>
        <w:t xml:space="preserve"> reactors simulated by means of kinetic modeling and computational fluid dynamics (CFD). Water Res. 2015;75:11–24.</w:t>
      </w:r>
    </w:p>
    <w:p w14:paraId="04B7BF77" w14:textId="28FA786A" w:rsidR="00B56DEE" w:rsidRDefault="00612184" w:rsidP="00050F4C">
      <w:pPr>
        <w:pStyle w:val="ad"/>
        <w:numPr>
          <w:ilvl w:val="0"/>
          <w:numId w:val="2"/>
        </w:numPr>
        <w:spacing w:line="480" w:lineRule="auto"/>
        <w:rPr>
          <w:rFonts w:cs="Times New Roman"/>
        </w:rPr>
      </w:pPr>
      <w:r>
        <w:rPr>
          <w:rFonts w:cs="Times New Roman"/>
        </w:rPr>
        <w:t>Chen C, Wu Z, Hua Z, Guo K, Zhou Y, Wang D, Xia B, Fang J. Mechanistic and kinetic understanding of micropollutant degradation by the UV/NH2Cl process in simulated drinking water. Water Res. 2021;204:117569.</w:t>
      </w:r>
    </w:p>
    <w:p w14:paraId="5D6C1142" w14:textId="572E71F4" w:rsidR="00B56DEE" w:rsidRDefault="00612184" w:rsidP="00050F4C">
      <w:pPr>
        <w:pStyle w:val="ad"/>
        <w:numPr>
          <w:ilvl w:val="0"/>
          <w:numId w:val="2"/>
        </w:numPr>
        <w:spacing w:line="480" w:lineRule="auto"/>
        <w:rPr>
          <w:rFonts w:cs="Times New Roman"/>
        </w:rPr>
      </w:pPr>
      <w:r>
        <w:rPr>
          <w:rFonts w:cs="Times New Roman"/>
        </w:rPr>
        <w:t>O'Neill P, Steenken S, Schulte-Frohlinde D. Formation of radical cations of methoxylated benzenes by reaction with hydroxyl radicals, thallium(2+), silver(2</w:t>
      </w:r>
      <w:r w:rsidRPr="009A39B2">
        <w:rPr>
          <w:rFonts w:cs="Times New Roman"/>
          <w:vertAlign w:val="superscript"/>
        </w:rPr>
        <w:t>+</w:t>
      </w:r>
      <w:r>
        <w:rPr>
          <w:rFonts w:cs="Times New Roman"/>
        </w:rPr>
        <w:t>), and peroxysulfate (SO</w:t>
      </w:r>
      <w:r w:rsidRPr="00050F4C">
        <w:rPr>
          <w:rFonts w:cs="Times New Roman"/>
          <w:vertAlign w:val="subscript"/>
        </w:rPr>
        <w:t>4</w:t>
      </w:r>
      <w:r>
        <w:rPr>
          <w:rFonts w:cs="Times New Roman"/>
        </w:rPr>
        <w:t>•</w:t>
      </w:r>
      <w:r w:rsidRPr="00050F4C">
        <w:rPr>
          <w:rFonts w:cs="Times New Roman"/>
          <w:vertAlign w:val="superscript"/>
        </w:rPr>
        <w:t>−</w:t>
      </w:r>
      <w:r>
        <w:rPr>
          <w:rFonts w:cs="Times New Roman"/>
        </w:rPr>
        <w:t>) in aqueous solution. J Phys Chem. 1975;79(25):2773–2779.</w:t>
      </w:r>
    </w:p>
    <w:p w14:paraId="2475BF01" w14:textId="5D4B0002" w:rsidR="00B56DEE" w:rsidRDefault="00612184" w:rsidP="00050F4C">
      <w:pPr>
        <w:pStyle w:val="ad"/>
        <w:numPr>
          <w:ilvl w:val="0"/>
          <w:numId w:val="2"/>
        </w:numPr>
        <w:spacing w:line="480" w:lineRule="auto"/>
        <w:rPr>
          <w:rFonts w:cs="Times New Roman"/>
        </w:rPr>
      </w:pPr>
      <w:r>
        <w:rPr>
          <w:rFonts w:cs="Times New Roman"/>
        </w:rPr>
        <w:t>Lei Y, Yu Y, Lei X, Liang X, Cheng S, Ouyang G, Yang X. Assessing the use of probes and quenchers for understanding the reactive species in advanced oxidation processes. Environ Sci Technol. 2023;57(13):5433–5444.</w:t>
      </w:r>
    </w:p>
    <w:p w14:paraId="69721405" w14:textId="065B61B5" w:rsidR="00B56DEE" w:rsidRDefault="00612184" w:rsidP="00050F4C">
      <w:pPr>
        <w:pStyle w:val="ad"/>
        <w:numPr>
          <w:ilvl w:val="0"/>
          <w:numId w:val="2"/>
        </w:numPr>
        <w:spacing w:line="480" w:lineRule="auto"/>
        <w:rPr>
          <w:rFonts w:cs="Times New Roman"/>
        </w:rPr>
      </w:pPr>
      <w:r>
        <w:rPr>
          <w:rFonts w:cs="Times New Roman"/>
        </w:rPr>
        <w:t>Alfassi ZB, Mosseri S, Neta P. Reactivities of chlorine atoms and peroxyl radicals formed in the radiolysis of dichloromethane. J Phys Chem. 1989;93(4):1380–1385.</w:t>
      </w:r>
    </w:p>
    <w:p w14:paraId="58770225" w14:textId="7AC00DD4" w:rsidR="00B56DEE" w:rsidRDefault="00612184" w:rsidP="00050F4C">
      <w:pPr>
        <w:pStyle w:val="ad"/>
        <w:numPr>
          <w:ilvl w:val="0"/>
          <w:numId w:val="2"/>
        </w:numPr>
        <w:spacing w:line="480" w:lineRule="auto"/>
        <w:rPr>
          <w:rFonts w:cs="Times New Roman"/>
        </w:rPr>
      </w:pPr>
      <w:r>
        <w:rPr>
          <w:rFonts w:cs="Times New Roman"/>
        </w:rPr>
        <w:lastRenderedPageBreak/>
        <w:t>Guo Y, Zhang Y, Yu G, Wang Y. Revisiting the role of reactive oxygen species for pollutant abatement during catalytic ozonation: the probe approach versus the scavenger approach. Appl Catal B Environ. 2021;280:119418.</w:t>
      </w:r>
    </w:p>
    <w:sectPr w:rsidR="00B56DEE">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EE838" w14:textId="77777777" w:rsidR="00C1436E" w:rsidRDefault="00C1436E">
      <w:r>
        <w:separator/>
      </w:r>
    </w:p>
  </w:endnote>
  <w:endnote w:type="continuationSeparator" w:id="0">
    <w:p w14:paraId="5623FA98" w14:textId="77777777" w:rsidR="00C1436E" w:rsidRDefault="00C14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5207946"/>
      <w:docPartObj>
        <w:docPartGallery w:val="AutoText"/>
      </w:docPartObj>
    </w:sdtPr>
    <w:sdtContent>
      <w:p w14:paraId="33B409D1" w14:textId="58006F4E" w:rsidR="005C35DD" w:rsidRDefault="005C35DD">
        <w:pPr>
          <w:pStyle w:val="a3"/>
          <w:jc w:val="center"/>
        </w:pPr>
        <w:r>
          <w:fldChar w:fldCharType="begin"/>
        </w:r>
        <w:r>
          <w:instrText>PAGE   \* MERGEFORMAT</w:instrText>
        </w:r>
        <w:r>
          <w:fldChar w:fldCharType="separate"/>
        </w:r>
        <w:r w:rsidR="007F0113" w:rsidRPr="007F0113">
          <w:rPr>
            <w:noProof/>
            <w:lang w:val="zh-CN"/>
          </w:rPr>
          <w:t>1</w:t>
        </w:r>
        <w:r>
          <w:fldChar w:fldCharType="end"/>
        </w:r>
      </w:p>
    </w:sdtContent>
  </w:sdt>
  <w:p w14:paraId="1CE968D3" w14:textId="77777777" w:rsidR="005C35DD" w:rsidRDefault="005C35D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B42F7" w14:textId="77777777" w:rsidR="00C1436E" w:rsidRDefault="00C1436E">
      <w:r>
        <w:separator/>
      </w:r>
    </w:p>
  </w:footnote>
  <w:footnote w:type="continuationSeparator" w:id="0">
    <w:p w14:paraId="180AF0D5" w14:textId="77777777" w:rsidR="00C1436E" w:rsidRDefault="00C14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8D5A0" w14:textId="77777777" w:rsidR="005C35DD" w:rsidRDefault="005C35DD">
    <w:pPr>
      <w:pStyle w:val="a5"/>
    </w:pPr>
  </w:p>
  <w:p w14:paraId="18584D8B" w14:textId="77777777" w:rsidR="005C35DD" w:rsidRDefault="005C35D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3F2D"/>
    <w:multiLevelType w:val="multilevel"/>
    <w:tmpl w:val="04723F2D"/>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6C0B3964"/>
    <w:multiLevelType w:val="multilevel"/>
    <w:tmpl w:val="6C0B3964"/>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285934647">
    <w:abstractNumId w:val="1"/>
  </w:num>
  <w:num w:numId="2" w16cid:durableId="2110853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defaultTabStop w:val="420"/>
  <w:drawingGridHorizontalSpacing w:val="120"/>
  <w:drawingGridVerticalSpacing w:val="163"/>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B8E"/>
    <w:rsid w:val="00050F4C"/>
    <w:rsid w:val="000E75F4"/>
    <w:rsid w:val="001019C1"/>
    <w:rsid w:val="00103797"/>
    <w:rsid w:val="00151F95"/>
    <w:rsid w:val="00170F50"/>
    <w:rsid w:val="00194802"/>
    <w:rsid w:val="00252CCB"/>
    <w:rsid w:val="00267AB7"/>
    <w:rsid w:val="002A7B30"/>
    <w:rsid w:val="002A7E49"/>
    <w:rsid w:val="002C5EE0"/>
    <w:rsid w:val="002F39BF"/>
    <w:rsid w:val="00307535"/>
    <w:rsid w:val="003444FB"/>
    <w:rsid w:val="00345769"/>
    <w:rsid w:val="0034784E"/>
    <w:rsid w:val="0036472B"/>
    <w:rsid w:val="00381D1A"/>
    <w:rsid w:val="003A3496"/>
    <w:rsid w:val="003C78B9"/>
    <w:rsid w:val="004007DD"/>
    <w:rsid w:val="00443E89"/>
    <w:rsid w:val="0044702A"/>
    <w:rsid w:val="004547E8"/>
    <w:rsid w:val="00500C7D"/>
    <w:rsid w:val="00510B7D"/>
    <w:rsid w:val="00547B79"/>
    <w:rsid w:val="00566950"/>
    <w:rsid w:val="005A2E26"/>
    <w:rsid w:val="005A2F26"/>
    <w:rsid w:val="005B2195"/>
    <w:rsid w:val="005C35DD"/>
    <w:rsid w:val="005C40B0"/>
    <w:rsid w:val="005C750B"/>
    <w:rsid w:val="00612184"/>
    <w:rsid w:val="00622924"/>
    <w:rsid w:val="00676D8B"/>
    <w:rsid w:val="006870F3"/>
    <w:rsid w:val="006B744C"/>
    <w:rsid w:val="006E6BC8"/>
    <w:rsid w:val="00700751"/>
    <w:rsid w:val="007317B7"/>
    <w:rsid w:val="00744199"/>
    <w:rsid w:val="007469A8"/>
    <w:rsid w:val="00771AA3"/>
    <w:rsid w:val="00774FA6"/>
    <w:rsid w:val="007A4797"/>
    <w:rsid w:val="007C010B"/>
    <w:rsid w:val="007D0C77"/>
    <w:rsid w:val="007F0113"/>
    <w:rsid w:val="008207EC"/>
    <w:rsid w:val="00836D72"/>
    <w:rsid w:val="008423A4"/>
    <w:rsid w:val="008A3935"/>
    <w:rsid w:val="008E309A"/>
    <w:rsid w:val="00902130"/>
    <w:rsid w:val="00903AFD"/>
    <w:rsid w:val="0090416C"/>
    <w:rsid w:val="00914FC0"/>
    <w:rsid w:val="00924A19"/>
    <w:rsid w:val="00961B8E"/>
    <w:rsid w:val="0097609E"/>
    <w:rsid w:val="00987D0A"/>
    <w:rsid w:val="009A39B2"/>
    <w:rsid w:val="009A521D"/>
    <w:rsid w:val="009B4E06"/>
    <w:rsid w:val="009D672B"/>
    <w:rsid w:val="009D7639"/>
    <w:rsid w:val="00A24D37"/>
    <w:rsid w:val="00A51E08"/>
    <w:rsid w:val="00A53AB5"/>
    <w:rsid w:val="00A84B31"/>
    <w:rsid w:val="00AC16B0"/>
    <w:rsid w:val="00AF382D"/>
    <w:rsid w:val="00B10AF5"/>
    <w:rsid w:val="00B13DC1"/>
    <w:rsid w:val="00B24F25"/>
    <w:rsid w:val="00B40B29"/>
    <w:rsid w:val="00B56DEE"/>
    <w:rsid w:val="00B91D37"/>
    <w:rsid w:val="00BA24A9"/>
    <w:rsid w:val="00C00CB1"/>
    <w:rsid w:val="00C1436E"/>
    <w:rsid w:val="00C14E03"/>
    <w:rsid w:val="00C15B88"/>
    <w:rsid w:val="00C34770"/>
    <w:rsid w:val="00C37868"/>
    <w:rsid w:val="00C51905"/>
    <w:rsid w:val="00CB1FD6"/>
    <w:rsid w:val="00CD0188"/>
    <w:rsid w:val="00CD479F"/>
    <w:rsid w:val="00CE166B"/>
    <w:rsid w:val="00D0548C"/>
    <w:rsid w:val="00D3682C"/>
    <w:rsid w:val="00D44826"/>
    <w:rsid w:val="00D91CBF"/>
    <w:rsid w:val="00DB0375"/>
    <w:rsid w:val="00DC614E"/>
    <w:rsid w:val="00E10405"/>
    <w:rsid w:val="00E22AB1"/>
    <w:rsid w:val="00E75C7B"/>
    <w:rsid w:val="00EA4132"/>
    <w:rsid w:val="00EA5164"/>
    <w:rsid w:val="00EB5E45"/>
    <w:rsid w:val="00F03784"/>
    <w:rsid w:val="00F05106"/>
    <w:rsid w:val="00F06EE0"/>
    <w:rsid w:val="00FA0E0B"/>
    <w:rsid w:val="00FD299B"/>
    <w:rsid w:val="48386527"/>
    <w:rsid w:val="51DA25A0"/>
    <w:rsid w:val="53530173"/>
    <w:rsid w:val="6AB677EB"/>
    <w:rsid w:val="6C3A1A61"/>
    <w:rsid w:val="6F1B0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7ABB03"/>
  <w15:docId w15:val="{28B12392-E36E-434F-9F40-F0AB21F4D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theme="minorBidi"/>
      <w:kern w:val="2"/>
      <w:sz w:val="24"/>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asciiTheme="minorHAnsi" w:eastAsiaTheme="minorEastAsia" w:hAnsiTheme="minorHAnsi" w:cstheme="majorBidi"/>
      <w:color w:val="365F9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asciiTheme="minorHAnsi" w:eastAsiaTheme="minorEastAsia" w:hAnsiTheme="minorHAnsi" w:cstheme="majorBidi"/>
      <w:color w:val="365F91" w:themeColor="accent1" w:themeShade="BF"/>
      <w:szCs w:val="24"/>
    </w:rPr>
  </w:style>
  <w:style w:type="paragraph" w:styleId="6">
    <w:name w:val="heading 6"/>
    <w:basedOn w:val="a"/>
    <w:next w:val="a"/>
    <w:link w:val="60"/>
    <w:uiPriority w:val="9"/>
    <w:semiHidden/>
    <w:unhideWhenUsed/>
    <w:qFormat/>
    <w:pPr>
      <w:keepNext/>
      <w:keepLines/>
      <w:spacing w:before="40"/>
      <w:outlineLvl w:val="5"/>
    </w:pPr>
    <w:rPr>
      <w:rFonts w:asciiTheme="minorHAnsi" w:eastAsiaTheme="minorEastAsia" w:hAnsiTheme="minorHAnsi" w:cstheme="majorBidi"/>
      <w:b/>
      <w:bCs/>
      <w:color w:val="365F91" w:themeColor="accent1" w:themeShade="BF"/>
    </w:rPr>
  </w:style>
  <w:style w:type="paragraph" w:styleId="7">
    <w:name w:val="heading 7"/>
    <w:basedOn w:val="a"/>
    <w:next w:val="a"/>
    <w:link w:val="70"/>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b">
    <w:name w:val="Table Grid"/>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ac">
    <w:name w:val="三线表"/>
    <w:basedOn w:val="a1"/>
    <w:uiPriority w:val="99"/>
    <w:qFormat/>
    <w:rPr>
      <w:rFonts w:eastAsia="Times New Roman"/>
    </w:rPr>
    <w:tblPr>
      <w:tblBorders>
        <w:top w:val="single" w:sz="12" w:space="0" w:color="auto"/>
        <w:bottom w:val="single" w:sz="12" w:space="0" w:color="auto"/>
      </w:tblBorders>
    </w:tblPr>
    <w:tblStylePr w:type="firstRow">
      <w:rPr>
        <w:rFonts w:eastAsia="Times New Roman"/>
      </w:rPr>
      <w:tblPr/>
      <w:tcPr>
        <w:tcBorders>
          <w:top w:val="single" w:sz="12" w:space="0" w:color="auto"/>
          <w:left w:val="nil"/>
          <w:bottom w:val="single" w:sz="6" w:space="0" w:color="auto"/>
          <w:right w:val="nil"/>
          <w:insideH w:val="nil"/>
          <w:insideV w:val="nil"/>
          <w:tl2br w:val="nil"/>
          <w:tr2bl w:val="nil"/>
        </w:tcBorders>
      </w:tcPr>
    </w:tblStylePr>
  </w:style>
  <w:style w:type="paragraph" w:styleId="ad">
    <w:name w:val="List Paragraph"/>
    <w:basedOn w:val="a"/>
    <w:uiPriority w:val="34"/>
    <w:qFormat/>
    <w:pPr>
      <w:ind w:left="720"/>
      <w:contextualSpacing/>
    </w:pPr>
    <w:rPr>
      <w:color w:val="000000" w:themeColor="text1"/>
    </w:rPr>
  </w:style>
  <w:style w:type="character" w:customStyle="1" w:styleId="10">
    <w:name w:val="标题 1 字符"/>
    <w:basedOn w:val="a0"/>
    <w:link w:val="1"/>
    <w:uiPriority w:val="9"/>
    <w:qFormat/>
    <w:rPr>
      <w:rFonts w:asciiTheme="majorHAnsi" w:eastAsiaTheme="majorEastAsia" w:hAnsiTheme="majorHAnsi" w:cstheme="majorBidi"/>
      <w:color w:val="365F9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365F9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365F91" w:themeColor="accent1" w:themeShade="BF"/>
      <w:sz w:val="32"/>
      <w:szCs w:val="32"/>
    </w:rPr>
  </w:style>
  <w:style w:type="character" w:customStyle="1" w:styleId="40">
    <w:name w:val="标题 4 字符"/>
    <w:basedOn w:val="a0"/>
    <w:link w:val="4"/>
    <w:uiPriority w:val="9"/>
    <w:semiHidden/>
    <w:qFormat/>
    <w:rPr>
      <w:rFonts w:asciiTheme="minorHAnsi" w:eastAsiaTheme="minorEastAsia" w:hAnsiTheme="minorHAnsi" w:cstheme="majorBidi"/>
      <w:color w:val="365F91" w:themeColor="accent1" w:themeShade="BF"/>
      <w:sz w:val="28"/>
      <w:szCs w:val="28"/>
    </w:rPr>
  </w:style>
  <w:style w:type="character" w:customStyle="1" w:styleId="50">
    <w:name w:val="标题 5 字符"/>
    <w:basedOn w:val="a0"/>
    <w:link w:val="5"/>
    <w:uiPriority w:val="9"/>
    <w:semiHidden/>
    <w:qFormat/>
    <w:rPr>
      <w:rFonts w:asciiTheme="minorHAnsi" w:eastAsiaTheme="minorEastAsia" w:hAnsiTheme="minorHAnsi" w:cstheme="majorBidi"/>
      <w:color w:val="365F91" w:themeColor="accent1" w:themeShade="BF"/>
      <w:szCs w:val="24"/>
    </w:rPr>
  </w:style>
  <w:style w:type="character" w:customStyle="1" w:styleId="60">
    <w:name w:val="标题 6 字符"/>
    <w:basedOn w:val="a0"/>
    <w:link w:val="6"/>
    <w:uiPriority w:val="9"/>
    <w:semiHidden/>
    <w:qFormat/>
    <w:rPr>
      <w:rFonts w:asciiTheme="minorHAnsi" w:eastAsiaTheme="minorEastAsia" w:hAnsiTheme="minorHAnsi" w:cstheme="majorBidi"/>
      <w:b/>
      <w:bCs/>
      <w:color w:val="365F91" w:themeColor="accent1" w:themeShade="BF"/>
    </w:rPr>
  </w:style>
  <w:style w:type="character" w:customStyle="1" w:styleId="70">
    <w:name w:val="标题 7 字符"/>
    <w:basedOn w:val="a0"/>
    <w:link w:val="7"/>
    <w:uiPriority w:val="9"/>
    <w:semiHidden/>
    <w:qFormat/>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qFormat/>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qFormat/>
    <w:rPr>
      <w:rFonts w:asciiTheme="minorHAnsi" w:eastAsiaTheme="majorEastAsia" w:hAnsiTheme="minorHAnsi"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e">
    <w:name w:val="Quote"/>
    <w:basedOn w:val="a"/>
    <w:next w:val="a"/>
    <w:link w:val="af"/>
    <w:uiPriority w:val="29"/>
    <w:qFormat/>
    <w:pPr>
      <w:spacing w:before="160" w:after="160"/>
      <w:jc w:val="center"/>
    </w:pPr>
    <w:rPr>
      <w:i/>
      <w:iCs/>
      <w:color w:val="404040" w:themeColor="text1" w:themeTint="BF"/>
    </w:rPr>
  </w:style>
  <w:style w:type="character" w:customStyle="1" w:styleId="af">
    <w:name w:val="引用 字符"/>
    <w:basedOn w:val="a0"/>
    <w:link w:val="ae"/>
    <w:uiPriority w:val="29"/>
    <w:qFormat/>
    <w:rPr>
      <w:i/>
      <w:iCs/>
      <w:color w:val="404040" w:themeColor="text1" w:themeTint="BF"/>
    </w:rPr>
  </w:style>
  <w:style w:type="character" w:customStyle="1" w:styleId="11">
    <w:name w:val="明显强调1"/>
    <w:basedOn w:val="a0"/>
    <w:uiPriority w:val="21"/>
    <w:qFormat/>
    <w:rPr>
      <w:i/>
      <w:iCs/>
      <w:color w:val="365F91" w:themeColor="accent1" w:themeShade="BF"/>
    </w:rPr>
  </w:style>
  <w:style w:type="paragraph" w:styleId="af0">
    <w:name w:val="Intense Quote"/>
    <w:basedOn w:val="a"/>
    <w:next w:val="a"/>
    <w:link w:val="af1"/>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1">
    <w:name w:val="明显引用 字符"/>
    <w:basedOn w:val="a0"/>
    <w:link w:val="af0"/>
    <w:uiPriority w:val="30"/>
    <w:qFormat/>
    <w:rPr>
      <w:i/>
      <w:iCs/>
      <w:color w:val="365F91" w:themeColor="accent1" w:themeShade="BF"/>
    </w:rPr>
  </w:style>
  <w:style w:type="character" w:customStyle="1" w:styleId="12">
    <w:name w:val="明显参考1"/>
    <w:basedOn w:val="a0"/>
    <w:uiPriority w:val="32"/>
    <w:qFormat/>
    <w:rPr>
      <w:b/>
      <w:bCs/>
      <w:smallCaps/>
      <w:color w:val="365F91" w:themeColor="accent1" w:themeShade="BF"/>
      <w:spacing w:val="5"/>
    </w:rPr>
  </w:style>
  <w:style w:type="paragraph" w:customStyle="1" w:styleId="13">
    <w:name w:val="修订1"/>
    <w:hidden/>
    <w:uiPriority w:val="99"/>
    <w:semiHidden/>
    <w:qFormat/>
    <w:rPr>
      <w:rFonts w:cstheme="minorBidi"/>
      <w:kern w:val="2"/>
      <w:sz w:val="24"/>
      <w:szCs w:val="22"/>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21">
    <w:name w:val="修订2"/>
    <w:hidden/>
    <w:uiPriority w:val="99"/>
    <w:unhideWhenUsed/>
    <w:qFormat/>
    <w:rPr>
      <w:rFonts w:cstheme="minorBidi"/>
      <w:kern w:val="2"/>
      <w:sz w:val="24"/>
      <w:szCs w:val="22"/>
    </w:rPr>
  </w:style>
  <w:style w:type="character" w:styleId="af2">
    <w:name w:val="Placeholder Text"/>
    <w:basedOn w:val="a0"/>
    <w:uiPriority w:val="99"/>
    <w:unhideWhenUsed/>
    <w:qFormat/>
    <w:rPr>
      <w:color w:val="666666"/>
    </w:rPr>
  </w:style>
  <w:style w:type="paragraph" w:customStyle="1" w:styleId="31">
    <w:name w:val="修订3"/>
    <w:hidden/>
    <w:uiPriority w:val="99"/>
    <w:unhideWhenUsed/>
    <w:qFormat/>
    <w:rPr>
      <w:rFonts w:cstheme="minorBidi"/>
      <w:kern w:val="2"/>
      <w:sz w:val="24"/>
      <w:szCs w:val="22"/>
    </w:rPr>
  </w:style>
  <w:style w:type="paragraph" w:customStyle="1" w:styleId="41">
    <w:name w:val="修订4"/>
    <w:hidden/>
    <w:uiPriority w:val="99"/>
    <w:unhideWhenUsed/>
    <w:qFormat/>
    <w:rPr>
      <w:rFonts w:cstheme="minorBidi"/>
      <w:kern w:val="2"/>
      <w:sz w:val="24"/>
      <w:szCs w:val="22"/>
    </w:rPr>
  </w:style>
  <w:style w:type="paragraph" w:customStyle="1" w:styleId="51">
    <w:name w:val="修订5"/>
    <w:hidden/>
    <w:uiPriority w:val="99"/>
    <w:unhideWhenUsed/>
    <w:qFormat/>
    <w:rPr>
      <w:rFonts w:cstheme="minorBidi"/>
      <w:kern w:val="2"/>
      <w:sz w:val="24"/>
      <w:szCs w:val="22"/>
    </w:rPr>
  </w:style>
  <w:style w:type="paragraph" w:customStyle="1" w:styleId="61">
    <w:name w:val="修订6"/>
    <w:hidden/>
    <w:uiPriority w:val="99"/>
    <w:unhideWhenUsed/>
    <w:rPr>
      <w:rFonts w:cstheme="minorBidi"/>
      <w:kern w:val="2"/>
      <w:sz w:val="24"/>
      <w:szCs w:val="22"/>
    </w:rPr>
  </w:style>
  <w:style w:type="paragraph" w:styleId="af3">
    <w:name w:val="Revision"/>
    <w:hidden/>
    <w:uiPriority w:val="99"/>
    <w:unhideWhenUsed/>
    <w:rsid w:val="00FD299B"/>
    <w:rPr>
      <w:rFonts w:cstheme="minorBidi"/>
      <w:kern w:val="2"/>
      <w:sz w:val="24"/>
      <w:szCs w:val="22"/>
    </w:rPr>
  </w:style>
  <w:style w:type="paragraph" w:styleId="af4">
    <w:name w:val="Balloon Text"/>
    <w:basedOn w:val="a"/>
    <w:link w:val="af5"/>
    <w:uiPriority w:val="99"/>
    <w:semiHidden/>
    <w:unhideWhenUsed/>
    <w:rsid w:val="00612184"/>
    <w:rPr>
      <w:sz w:val="18"/>
      <w:szCs w:val="18"/>
    </w:rPr>
  </w:style>
  <w:style w:type="character" w:customStyle="1" w:styleId="af5">
    <w:name w:val="批注框文本 字符"/>
    <w:basedOn w:val="a0"/>
    <w:link w:val="af4"/>
    <w:uiPriority w:val="99"/>
    <w:semiHidden/>
    <w:rsid w:val="00612184"/>
    <w:rPr>
      <w:rFonts w:cstheme="minorBidi"/>
      <w:kern w:val="2"/>
      <w:sz w:val="18"/>
      <w:szCs w:val="18"/>
    </w:rPr>
  </w:style>
  <w:style w:type="numbering" w:customStyle="1" w:styleId="14">
    <w:name w:val="无列表1"/>
    <w:next w:val="a2"/>
    <w:uiPriority w:val="99"/>
    <w:semiHidden/>
    <w:unhideWhenUsed/>
    <w:rsid w:val="005B2195"/>
  </w:style>
  <w:style w:type="paragraph" w:customStyle="1" w:styleId="msonormal0">
    <w:name w:val="msonormal"/>
    <w:basedOn w:val="a"/>
    <w:rsid w:val="005B2195"/>
    <w:pPr>
      <w:widowControl/>
      <w:spacing w:before="100" w:beforeAutospacing="1" w:after="100" w:afterAutospacing="1"/>
      <w:jc w:val="left"/>
    </w:pPr>
    <w:rPr>
      <w:rFonts w:ascii="宋体" w:hAnsi="宋体" w:cs="宋体"/>
      <w:kern w:val="0"/>
      <w:szCs w:val="24"/>
    </w:rPr>
  </w:style>
  <w:style w:type="character" w:styleId="af6">
    <w:name w:val="annotation reference"/>
    <w:basedOn w:val="a0"/>
    <w:uiPriority w:val="99"/>
    <w:semiHidden/>
    <w:unhideWhenUsed/>
    <w:rsid w:val="00F06EE0"/>
    <w:rPr>
      <w:sz w:val="21"/>
      <w:szCs w:val="21"/>
    </w:rPr>
  </w:style>
  <w:style w:type="paragraph" w:styleId="af7">
    <w:name w:val="annotation text"/>
    <w:basedOn w:val="a"/>
    <w:link w:val="af8"/>
    <w:uiPriority w:val="99"/>
    <w:semiHidden/>
    <w:unhideWhenUsed/>
    <w:rsid w:val="00F06EE0"/>
    <w:pPr>
      <w:jc w:val="left"/>
    </w:pPr>
  </w:style>
  <w:style w:type="character" w:customStyle="1" w:styleId="af8">
    <w:name w:val="批注文字 字符"/>
    <w:basedOn w:val="a0"/>
    <w:link w:val="af7"/>
    <w:uiPriority w:val="99"/>
    <w:semiHidden/>
    <w:rsid w:val="00F06EE0"/>
    <w:rPr>
      <w:rFonts w:cstheme="minorBidi"/>
      <w:kern w:val="2"/>
      <w:sz w:val="24"/>
      <w:szCs w:val="22"/>
    </w:rPr>
  </w:style>
  <w:style w:type="paragraph" w:styleId="af9">
    <w:name w:val="annotation subject"/>
    <w:basedOn w:val="af7"/>
    <w:next w:val="af7"/>
    <w:link w:val="afa"/>
    <w:uiPriority w:val="99"/>
    <w:semiHidden/>
    <w:unhideWhenUsed/>
    <w:rsid w:val="00F06EE0"/>
    <w:rPr>
      <w:b/>
      <w:bCs/>
    </w:rPr>
  </w:style>
  <w:style w:type="character" w:customStyle="1" w:styleId="afa">
    <w:name w:val="批注主题 字符"/>
    <w:basedOn w:val="af8"/>
    <w:link w:val="af9"/>
    <w:uiPriority w:val="99"/>
    <w:semiHidden/>
    <w:rsid w:val="00F06EE0"/>
    <w:rPr>
      <w:rFonts w:cstheme="minorBidi"/>
      <w:b/>
      <w:bCs/>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hen.baiyang@hit.edu.cn"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18</Pages>
  <Words>2095</Words>
  <Characters>11946</Characters>
  <Application>Microsoft Office Word</Application>
  <DocSecurity>0</DocSecurity>
  <Lines>99</Lines>
  <Paragraphs>28</Paragraphs>
  <ScaleCrop>false</ScaleCrop>
  <Company/>
  <LinksUpToDate>false</LinksUpToDate>
  <CharactersWithSpaces>14013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澜 李</dc:creator>
  <cp:lastModifiedBy>澜 李</cp:lastModifiedBy>
  <cp:revision>3</cp:revision>
  <dcterms:created xsi:type="dcterms:W3CDTF">2026-10-06T08:12:00Z</dcterms:created>
  <dcterms:modified xsi:type="dcterms:W3CDTF">2026-10-09T08:04:00Z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eyJoZGlkIjoiZWFmYzMwMzU3ODA2OGVlNmE2YTVlODJhMGE2ZjAwNTIiLCJ1c2VySWQiOiIxODAxODYzNDY5In0=</vt:lpwstr>
  </property>
  <property fmtid="{D5CDD505-2E9C-101B-9397-08002B2CF9AE}" pid="3" name="KSOProductBuildVer">
    <vt:lpwstr>2052-12.1.0.28505</vt:lpwstr>
  </property>
  <property fmtid="{D5CDD505-2E9C-101B-9397-08002B2CF9AE}" pid="4" name="ICV">
    <vt:lpwstr>3C9510781B8446399D6255625D8211D5_12</vt:lpwstr>
  </property>
</Properties>
</file>