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D5ED8D" w14:textId="77777777" w:rsidR="00AB5E81" w:rsidRPr="004227E8" w:rsidRDefault="00AB5E81" w:rsidP="00AB5E8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Title: </w:t>
      </w:r>
      <w:r w:rsidRPr="009003B4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effect</w:t>
      </w:r>
      <w:r w:rsidRPr="009003B4">
        <w:rPr>
          <w:rFonts w:ascii="Times New Roman" w:hAnsi="Times New Roman" w:cs="Times New Roman"/>
        </w:rPr>
        <w:t xml:space="preserve"> of </w:t>
      </w:r>
      <w:r w:rsidRPr="009003B4">
        <w:rPr>
          <w:rFonts w:ascii="Times New Roman" w:hAnsi="Times New Roman" w:cs="Times New Roman"/>
          <w:i/>
          <w:iCs/>
        </w:rPr>
        <w:t>Rhizobium</w:t>
      </w:r>
      <w:r w:rsidRPr="009003B4">
        <w:rPr>
          <w:rFonts w:ascii="Times New Roman" w:hAnsi="Times New Roman" w:cs="Times New Roman"/>
        </w:rPr>
        <w:t xml:space="preserve">-field pea symbiosis on </w:t>
      </w:r>
      <w:r>
        <w:rPr>
          <w:rFonts w:ascii="Times New Roman" w:hAnsi="Times New Roman" w:cs="Times New Roman"/>
        </w:rPr>
        <w:t>host plant quality</w:t>
      </w:r>
      <w:r w:rsidRPr="009003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subsequent</w:t>
      </w:r>
      <w:r w:rsidRPr="004227E8">
        <w:rPr>
          <w:rFonts w:ascii="Times New Roman" w:hAnsi="Times New Roman" w:cs="Times New Roman"/>
        </w:rPr>
        <w:t xml:space="preserve"> herbivor</w:t>
      </w:r>
      <w:r>
        <w:rPr>
          <w:rFonts w:ascii="Times New Roman" w:hAnsi="Times New Roman" w:cs="Times New Roman"/>
        </w:rPr>
        <w:t xml:space="preserve">y by the pea leaf weevil, </w:t>
      </w:r>
      <w:proofErr w:type="spellStart"/>
      <w:r>
        <w:rPr>
          <w:rFonts w:ascii="Times New Roman" w:hAnsi="Times New Roman" w:cs="Times New Roman"/>
          <w:i/>
        </w:rPr>
        <w:t>Sitona</w:t>
      </w:r>
      <w:proofErr w:type="spellEnd"/>
      <w:r>
        <w:rPr>
          <w:rFonts w:ascii="Times New Roman" w:hAnsi="Times New Roman" w:cs="Times New Roman"/>
          <w:i/>
        </w:rPr>
        <w:t xml:space="preserve"> lineatus</w:t>
      </w:r>
      <w:r>
        <w:rPr>
          <w:rFonts w:ascii="Times New Roman" w:hAnsi="Times New Roman" w:cs="Times New Roman"/>
        </w:rPr>
        <w:t xml:space="preserve"> (Coleoptera: Curculionidae)</w:t>
      </w:r>
      <w:r w:rsidRPr="004227E8">
        <w:rPr>
          <w:rFonts w:ascii="Times New Roman" w:hAnsi="Times New Roman" w:cs="Times New Roman"/>
        </w:rPr>
        <w:t xml:space="preserve"> </w:t>
      </w:r>
    </w:p>
    <w:p w14:paraId="4207315C" w14:textId="2AA3546A" w:rsidR="00AB5E81" w:rsidRPr="004227E8" w:rsidRDefault="00AB5E81" w:rsidP="00AB5E81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227E8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Authors:</w:t>
      </w:r>
      <w:r w:rsidRPr="004227E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Fatukasi, O. I., Thilakarathna, M.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S.</w:t>
      </w:r>
      <w:r w:rsidRPr="004227E8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 Evenden, M.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L.</w:t>
      </w:r>
    </w:p>
    <w:p w14:paraId="358984ED" w14:textId="77777777" w:rsidR="00AB5E81" w:rsidRDefault="00AB5E81" w:rsidP="00C57C26">
      <w:pPr>
        <w:rPr>
          <w:rFonts w:ascii="Times New Roman" w:hAnsi="Times New Roman" w:cs="Times New Roman"/>
          <w:b/>
        </w:rPr>
      </w:pPr>
    </w:p>
    <w:p w14:paraId="2A323886" w14:textId="7A9B5E9C" w:rsidR="00C57C26" w:rsidRPr="004B44AD" w:rsidRDefault="00C57C26" w:rsidP="00C57C26">
      <w:pPr>
        <w:rPr>
          <w:rFonts w:ascii="Times New Roman" w:hAnsi="Times New Roman" w:cs="Times New Roman"/>
          <w:b/>
        </w:rPr>
      </w:pPr>
      <w:r w:rsidRPr="004B44AD">
        <w:rPr>
          <w:rFonts w:ascii="Times New Roman" w:hAnsi="Times New Roman" w:cs="Times New Roman"/>
          <w:b/>
        </w:rPr>
        <w:t>Online Resource 1</w:t>
      </w:r>
    </w:p>
    <w:p w14:paraId="63AF2878" w14:textId="7EF9CDCD" w:rsidR="00C57C26" w:rsidRPr="00D478C9" w:rsidRDefault="003B7797" w:rsidP="00C57C2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C1C1A"/>
          <w:kern w:val="0"/>
          <w:sz w:val="16"/>
          <w:szCs w:val="16"/>
          <w:lang w:val="en-GB"/>
        </w:rPr>
      </w:pPr>
      <w:r w:rsidRPr="00D478C9">
        <w:rPr>
          <w:rFonts w:ascii="Times New Roman" w:hAnsi="Times New Roman" w:cs="Times New Roman"/>
          <w:b/>
          <w:bCs/>
          <w:sz w:val="16"/>
          <w:szCs w:val="16"/>
        </w:rPr>
        <w:t>Online Resource</w:t>
      </w:r>
      <w:r w:rsidR="00C57C26" w:rsidRPr="00D478C9">
        <w:rPr>
          <w:rFonts w:ascii="Times New Roman" w:hAnsi="Times New Roman" w:cs="Times New Roman"/>
          <w:b/>
          <w:bCs/>
          <w:sz w:val="16"/>
          <w:szCs w:val="16"/>
        </w:rPr>
        <w:t xml:space="preserve"> 1: </w:t>
      </w:r>
      <w:r w:rsidR="00C57C26" w:rsidRPr="00D478C9">
        <w:rPr>
          <w:rFonts w:ascii="Times New Roman" w:hAnsi="Times New Roman" w:cs="Times New Roman"/>
          <w:sz w:val="16"/>
          <w:szCs w:val="16"/>
        </w:rPr>
        <w:t>Summary of models</w:t>
      </w:r>
      <w:r w:rsidR="00C57C26" w:rsidRPr="00D478C9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C57C26" w:rsidRPr="00D478C9">
        <w:rPr>
          <w:rFonts w:ascii="Times New Roman" w:hAnsi="Times New Roman" w:cs="Times New Roman"/>
          <w:sz w:val="16"/>
          <w:szCs w:val="16"/>
        </w:rPr>
        <w:t xml:space="preserve">fitted to evaluate the effect of treatments and plant developmental stages on each response variable in </w:t>
      </w:r>
      <w:proofErr w:type="spellStart"/>
      <w:r w:rsidR="00C57C26" w:rsidRPr="00D478C9">
        <w:rPr>
          <w:rFonts w:ascii="Times New Roman" w:hAnsi="Times New Roman" w:cs="Times New Roman"/>
          <w:sz w:val="16"/>
          <w:szCs w:val="16"/>
        </w:rPr>
        <w:t>glmmTMB</w:t>
      </w:r>
      <w:proofErr w:type="spellEnd"/>
      <w:r w:rsidR="00C57C26" w:rsidRPr="00D478C9">
        <w:rPr>
          <w:rFonts w:ascii="Times New Roman" w:hAnsi="Times New Roman" w:cs="Times New Roman"/>
          <w:sz w:val="16"/>
          <w:szCs w:val="16"/>
        </w:rPr>
        <w:t xml:space="preserve"> library. Linear mixed effect models were used to analyze all the data except for the C:N ratios which were analyzed with a generalized linear model without a random factor. </w:t>
      </w:r>
      <w:proofErr w:type="spellStart"/>
      <w:r w:rsidR="00C57C26" w:rsidRPr="00D478C9">
        <w:rPr>
          <w:rFonts w:ascii="Times New Roman" w:hAnsi="Times New Roman" w:cs="Times New Roman"/>
          <w:color w:val="1C1C1A"/>
          <w:kern w:val="0"/>
          <w:sz w:val="16"/>
          <w:szCs w:val="16"/>
          <w:lang w:val="en-GB"/>
        </w:rPr>
        <w:t>Ziformula</w:t>
      </w:r>
      <w:proofErr w:type="spellEnd"/>
      <w:r w:rsidR="00C57C26" w:rsidRPr="00D478C9">
        <w:rPr>
          <w:rFonts w:ascii="Times New Roman" w:hAnsi="Times New Roman" w:cs="Times New Roman"/>
          <w:color w:val="1C1C1A"/>
          <w:kern w:val="0"/>
          <w:sz w:val="16"/>
          <w:szCs w:val="16"/>
          <w:lang w:val="en-GB"/>
        </w:rPr>
        <w:t xml:space="preserve"> accounts for zero inflation, while </w:t>
      </w:r>
      <w:proofErr w:type="spellStart"/>
      <w:r w:rsidR="00C57C26" w:rsidRPr="00D478C9">
        <w:rPr>
          <w:rFonts w:ascii="Times New Roman" w:hAnsi="Times New Roman" w:cs="Times New Roman"/>
          <w:color w:val="1C1C1A"/>
          <w:kern w:val="0"/>
          <w:sz w:val="16"/>
          <w:szCs w:val="16"/>
          <w:lang w:val="en-GB"/>
        </w:rPr>
        <w:t>dispformula</w:t>
      </w:r>
      <w:proofErr w:type="spellEnd"/>
      <w:r w:rsidR="00C57C26" w:rsidRPr="00D478C9">
        <w:rPr>
          <w:rFonts w:ascii="Times New Roman" w:hAnsi="Times New Roman" w:cs="Times New Roman"/>
          <w:color w:val="1C1C1A"/>
          <w:kern w:val="0"/>
          <w:sz w:val="16"/>
          <w:szCs w:val="16"/>
          <w:lang w:val="en-GB"/>
        </w:rPr>
        <w:t xml:space="preserve"> accounts for overdispersion within the model. </w:t>
      </w:r>
    </w:p>
    <w:p w14:paraId="51B081D9" w14:textId="77777777" w:rsidR="00C57C26" w:rsidRPr="009428C7" w:rsidRDefault="00C57C26" w:rsidP="00C57C2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C1C1A"/>
          <w:kern w:val="0"/>
          <w:sz w:val="15"/>
          <w:szCs w:val="15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07"/>
        <w:gridCol w:w="1267"/>
        <w:gridCol w:w="1409"/>
        <w:gridCol w:w="1620"/>
        <w:gridCol w:w="767"/>
        <w:gridCol w:w="1273"/>
        <w:gridCol w:w="1273"/>
      </w:tblGrid>
      <w:tr w:rsidR="00C57C26" w:rsidRPr="009428C7" w14:paraId="1224B3E3" w14:textId="77777777" w:rsidTr="00077E47">
        <w:trPr>
          <w:jc w:val="center"/>
        </w:trPr>
        <w:tc>
          <w:tcPr>
            <w:tcW w:w="140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B723E24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Experiments</w:t>
            </w:r>
          </w:p>
        </w:tc>
        <w:tc>
          <w:tcPr>
            <w:tcW w:w="126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8C6E2E3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Plant age</w:t>
            </w:r>
          </w:p>
        </w:tc>
        <w:tc>
          <w:tcPr>
            <w:tcW w:w="140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0FB0964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Response variable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9A3FC86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Fixed effects</w:t>
            </w:r>
          </w:p>
        </w:tc>
        <w:tc>
          <w:tcPr>
            <w:tcW w:w="76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31B6731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Random variable</w:t>
            </w:r>
          </w:p>
        </w:tc>
        <w:tc>
          <w:tcPr>
            <w:tcW w:w="127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D52735B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Best family distribution</w:t>
            </w:r>
          </w:p>
        </w:tc>
        <w:tc>
          <w:tcPr>
            <w:tcW w:w="127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F203881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Model component</w:t>
            </w:r>
          </w:p>
        </w:tc>
      </w:tr>
      <w:tr w:rsidR="00C57C26" w:rsidRPr="009428C7" w14:paraId="2C10A3CB" w14:textId="77777777" w:rsidTr="00077E47">
        <w:trPr>
          <w:jc w:val="center"/>
        </w:trPr>
        <w:tc>
          <w:tcPr>
            <w:tcW w:w="14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15CB15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Overwintered herbivory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501CA045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3 and 5-week-old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53D6762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Number of Notches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FB3FF28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 + Plant age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4750723B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cages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43B0CF5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compois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86D16CE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57C26" w:rsidRPr="009428C7" w14:paraId="38626A2C" w14:textId="77777777" w:rsidTr="00077E47">
        <w:trPr>
          <w:jc w:val="center"/>
        </w:trPr>
        <w:tc>
          <w:tcPr>
            <w:tcW w:w="140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687D1D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64947742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5-week-old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EB001E2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Number of nodules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1450BF3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40E842BE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cages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9554838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genpois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7C053FA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ziformula</w:t>
            </w:r>
            <w:proofErr w:type="spellEnd"/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 xml:space="preserve"> = ~ 1</w:t>
            </w:r>
          </w:p>
        </w:tc>
      </w:tr>
      <w:tr w:rsidR="00C57C26" w:rsidRPr="009428C7" w14:paraId="685E0A19" w14:textId="77777777" w:rsidTr="00077E47">
        <w:trPr>
          <w:jc w:val="center"/>
        </w:trPr>
        <w:tc>
          <w:tcPr>
            <w:tcW w:w="140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8FF759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5810D13F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3 and 5-week-old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8383568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Plant height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F659040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 + Plant age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65BCD4E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cages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ADFEBF2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gaussian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B6B8F1B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57C26" w:rsidRPr="009428C7" w14:paraId="46223450" w14:textId="77777777" w:rsidTr="00077E47">
        <w:trPr>
          <w:jc w:val="center"/>
        </w:trPr>
        <w:tc>
          <w:tcPr>
            <w:tcW w:w="14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B654B1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Spring herbivory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3FDC14EB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3 and 5-week-old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91B568E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Number of notches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8D487F7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 + Plant age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7C70C44D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cages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D27B94F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compois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7FCBE6D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ziformula</w:t>
            </w:r>
            <w:proofErr w:type="spellEnd"/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 xml:space="preserve"> = ~ 1</w:t>
            </w:r>
          </w:p>
        </w:tc>
      </w:tr>
      <w:tr w:rsidR="00C57C26" w:rsidRPr="009428C7" w14:paraId="1D2368E6" w14:textId="77777777" w:rsidTr="00077E47">
        <w:trPr>
          <w:jc w:val="center"/>
        </w:trPr>
        <w:tc>
          <w:tcPr>
            <w:tcW w:w="140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3DBD4D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4093FD74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5-week-old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086F13C0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Number of nodules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855609A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E67C218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cages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D8DFDDE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genpois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B50FDBF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ziformula</w:t>
            </w:r>
            <w:proofErr w:type="spellEnd"/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 xml:space="preserve"> = ~ 1</w:t>
            </w:r>
          </w:p>
        </w:tc>
      </w:tr>
      <w:tr w:rsidR="00C57C26" w:rsidRPr="009428C7" w14:paraId="40A25EE8" w14:textId="77777777" w:rsidTr="00077E47">
        <w:trPr>
          <w:jc w:val="center"/>
        </w:trPr>
        <w:tc>
          <w:tcPr>
            <w:tcW w:w="140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7BF13B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17E24EAF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3 and 5-week-old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FF158C7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Plant height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8E7B5E4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 + Plant age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7C39BF5F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cages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E6F8DA8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gaussian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89A4052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dispformula</w:t>
            </w:r>
            <w:proofErr w:type="spellEnd"/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 xml:space="preserve"> = ~ 1</w:t>
            </w:r>
          </w:p>
        </w:tc>
      </w:tr>
      <w:tr w:rsidR="00C57C26" w:rsidRPr="009428C7" w14:paraId="299E214F" w14:textId="77777777" w:rsidTr="00077E47">
        <w:trPr>
          <w:jc w:val="center"/>
        </w:trPr>
        <w:tc>
          <w:tcPr>
            <w:tcW w:w="14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1FD14F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Fall herbivory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4FAD942C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3 and 5-week-old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11A38F8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Number of notches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6086BE4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 + Plant age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C1FF5F3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cages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312B4950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genpois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4A85A53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57C26" w:rsidRPr="009428C7" w14:paraId="2909967D" w14:textId="77777777" w:rsidTr="00077E47">
        <w:trPr>
          <w:jc w:val="center"/>
        </w:trPr>
        <w:tc>
          <w:tcPr>
            <w:tcW w:w="140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70908B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2365EADB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5-week-old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7EF9C8B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Number of nodules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E5530D3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Treatments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053EEE91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cages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A52D0F8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nbinom1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36279EF3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57C26" w:rsidRPr="009428C7" w14:paraId="0469252C" w14:textId="77777777" w:rsidTr="00077E47">
        <w:trPr>
          <w:jc w:val="center"/>
        </w:trPr>
        <w:tc>
          <w:tcPr>
            <w:tcW w:w="1407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FDEF473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754E513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3 and 5-week-old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E4E922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Plant height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ED0B862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 + Plant age</w:t>
            </w:r>
          </w:p>
        </w:tc>
        <w:tc>
          <w:tcPr>
            <w:tcW w:w="76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83E6B2F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cages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DA2ACE9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gaussian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4D04162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57C26" w:rsidRPr="009428C7" w14:paraId="6159DE4B" w14:textId="77777777" w:rsidTr="00077E47">
        <w:trPr>
          <w:jc w:val="center"/>
        </w:trPr>
        <w:tc>
          <w:tcPr>
            <w:tcW w:w="1407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0C3B0EC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Plant traits</w:t>
            </w: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ab/>
              <w:t xml:space="preserve"> without herbivory</w:t>
            </w:r>
          </w:p>
        </w:tc>
        <w:tc>
          <w:tcPr>
            <w:tcW w:w="126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E672074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5-week-old</w:t>
            </w:r>
          </w:p>
        </w:tc>
        <w:tc>
          <w:tcPr>
            <w:tcW w:w="140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554F05C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C:N ratio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695DAC1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</w:t>
            </w:r>
          </w:p>
        </w:tc>
        <w:tc>
          <w:tcPr>
            <w:tcW w:w="76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DF5F615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7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FEE408C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gaussian</w:t>
            </w:r>
          </w:p>
        </w:tc>
        <w:tc>
          <w:tcPr>
            <w:tcW w:w="127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22F0831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dispformula</w:t>
            </w:r>
            <w:proofErr w:type="spellEnd"/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 xml:space="preserve"> = ~treatments</w:t>
            </w:r>
          </w:p>
        </w:tc>
      </w:tr>
      <w:tr w:rsidR="00C57C26" w:rsidRPr="009428C7" w14:paraId="34779B79" w14:textId="77777777" w:rsidTr="00077E47">
        <w:trPr>
          <w:jc w:val="center"/>
        </w:trPr>
        <w:tc>
          <w:tcPr>
            <w:tcW w:w="140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B1E0AE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7605403C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3-week-old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27E3382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C:N ratio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E8AE9D9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23A320E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-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D9EFF1A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gaussian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57AD753D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57C26" w:rsidRPr="009428C7" w14:paraId="59A50181" w14:textId="77777777" w:rsidTr="00077E47">
        <w:trPr>
          <w:jc w:val="center"/>
        </w:trPr>
        <w:tc>
          <w:tcPr>
            <w:tcW w:w="140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944387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31EF7254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5-week-old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A01C3BA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SPAD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0BE8DCA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9524257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rows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3C7FA25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gaussian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9D41E8D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57C26" w:rsidRPr="009428C7" w14:paraId="50527DF2" w14:textId="77777777" w:rsidTr="00077E47">
        <w:trPr>
          <w:jc w:val="center"/>
        </w:trPr>
        <w:tc>
          <w:tcPr>
            <w:tcW w:w="140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379C7D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327B2D18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3-week-old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3A7DC8B6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SPAD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689C38A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E1F3B4E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rows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3F3305B0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gaussian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36E0F6D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57C26" w:rsidRPr="009428C7" w14:paraId="4FCC7391" w14:textId="77777777" w:rsidTr="00077E47">
        <w:trPr>
          <w:jc w:val="center"/>
        </w:trPr>
        <w:tc>
          <w:tcPr>
            <w:tcW w:w="140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B69358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023F5610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5-week-old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2D5550A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Plant height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D2C476F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06BD6643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rows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B08D243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Gamma (link = "log")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C77177B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57C26" w:rsidRPr="009428C7" w14:paraId="2CD9BC11" w14:textId="77777777" w:rsidTr="00077E47">
        <w:trPr>
          <w:jc w:val="center"/>
        </w:trPr>
        <w:tc>
          <w:tcPr>
            <w:tcW w:w="140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7A701E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012C2511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3-week-old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5969B86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Plant height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DD92CCF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1F98F155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rows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96F09DE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gaussian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3DA6822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C57C26" w:rsidRPr="009428C7" w14:paraId="69CE7D8E" w14:textId="77777777" w:rsidTr="00077E47">
        <w:trPr>
          <w:jc w:val="center"/>
        </w:trPr>
        <w:tc>
          <w:tcPr>
            <w:tcW w:w="1407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810983E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FAD419C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5-week-old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4BAFBA0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Number of nodules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4541000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Treatments</w:t>
            </w:r>
          </w:p>
        </w:tc>
        <w:tc>
          <w:tcPr>
            <w:tcW w:w="76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7F6B8E6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rows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F2034C9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9428C7">
              <w:rPr>
                <w:rFonts w:ascii="Times New Roman" w:hAnsi="Times New Roman" w:cs="Times New Roman"/>
                <w:sz w:val="15"/>
                <w:szCs w:val="15"/>
              </w:rPr>
              <w:t>genpois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95C5B6" w14:textId="77777777" w:rsidR="00C57C26" w:rsidRPr="009428C7" w:rsidRDefault="00C57C26" w:rsidP="00077E47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>ziformula</w:t>
            </w:r>
            <w:proofErr w:type="spellEnd"/>
            <w:r w:rsidRPr="009428C7">
              <w:rPr>
                <w:rFonts w:ascii="Times New Roman" w:hAnsi="Times New Roman" w:cs="Times New Roman"/>
                <w:color w:val="1C1C1A"/>
                <w:kern w:val="0"/>
                <w:sz w:val="15"/>
                <w:szCs w:val="15"/>
                <w:lang w:val="en-GB"/>
              </w:rPr>
              <w:t xml:space="preserve"> = ~treatments</w:t>
            </w:r>
          </w:p>
        </w:tc>
      </w:tr>
    </w:tbl>
    <w:p w14:paraId="37065D95" w14:textId="77777777" w:rsidR="00C57C26" w:rsidRDefault="00C57C26"/>
    <w:sectPr w:rsidR="00C57C26" w:rsidSect="007B3738">
      <w:headerReference w:type="even" r:id="rId6"/>
      <w:head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15DC88" w14:textId="77777777" w:rsidR="002855AE" w:rsidRDefault="002855AE" w:rsidP="00C57C26">
      <w:pPr>
        <w:spacing w:after="0" w:line="240" w:lineRule="auto"/>
      </w:pPr>
      <w:r>
        <w:separator/>
      </w:r>
    </w:p>
  </w:endnote>
  <w:endnote w:type="continuationSeparator" w:id="0">
    <w:p w14:paraId="259DAECC" w14:textId="77777777" w:rsidR="002855AE" w:rsidRDefault="002855AE" w:rsidP="00C57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47135A" w14:textId="77777777" w:rsidR="002855AE" w:rsidRDefault="002855AE" w:rsidP="00C57C26">
      <w:pPr>
        <w:spacing w:after="0" w:line="240" w:lineRule="auto"/>
      </w:pPr>
      <w:r>
        <w:separator/>
      </w:r>
    </w:p>
  </w:footnote>
  <w:footnote w:type="continuationSeparator" w:id="0">
    <w:p w14:paraId="20B3294C" w14:textId="77777777" w:rsidR="002855AE" w:rsidRDefault="002855AE" w:rsidP="00C57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70243486"/>
      <w:docPartObj>
        <w:docPartGallery w:val="Page Numbers (Top of Page)"/>
        <w:docPartUnique/>
      </w:docPartObj>
    </w:sdtPr>
    <w:sdtContent>
      <w:p w14:paraId="520AB1D0" w14:textId="6193A375" w:rsidR="00C57C26" w:rsidRDefault="00C57C26" w:rsidP="00E458A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4C0C321" w14:textId="77777777" w:rsidR="00C57C26" w:rsidRDefault="00C57C26" w:rsidP="00C57C2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126995563"/>
      <w:docPartObj>
        <w:docPartGallery w:val="Page Numbers (Top of Page)"/>
        <w:docPartUnique/>
      </w:docPartObj>
    </w:sdtPr>
    <w:sdtContent>
      <w:p w14:paraId="65EEE4C9" w14:textId="442C3B6F" w:rsidR="00C57C26" w:rsidRDefault="00C57C26" w:rsidP="00E458A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6CF9E0C" w14:textId="77777777" w:rsidR="00C57C26" w:rsidRDefault="00C57C26" w:rsidP="00C57C26">
    <w:pPr>
      <w:pStyle w:val="Header"/>
      <w:ind w:right="36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C26"/>
    <w:rsid w:val="002855AE"/>
    <w:rsid w:val="003B7797"/>
    <w:rsid w:val="004B44AD"/>
    <w:rsid w:val="0058178F"/>
    <w:rsid w:val="007B3738"/>
    <w:rsid w:val="009428C7"/>
    <w:rsid w:val="009F4DE6"/>
    <w:rsid w:val="00AB5E81"/>
    <w:rsid w:val="00AE5AE2"/>
    <w:rsid w:val="00C57C26"/>
    <w:rsid w:val="00D478C9"/>
    <w:rsid w:val="00E2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85397"/>
  <w15:chartTrackingRefBased/>
  <w15:docId w15:val="{A49260AD-4B36-EB48-AAC6-9204ED90E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C2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7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N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N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C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N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NG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C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NG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NG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NG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NG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N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C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C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C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C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C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C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C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C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C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G"/>
    </w:rPr>
  </w:style>
  <w:style w:type="character" w:customStyle="1" w:styleId="TitleChar">
    <w:name w:val="Title Char"/>
    <w:basedOn w:val="DefaultParagraphFont"/>
    <w:link w:val="Title"/>
    <w:uiPriority w:val="10"/>
    <w:rsid w:val="00C57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NG"/>
    </w:rPr>
  </w:style>
  <w:style w:type="character" w:customStyle="1" w:styleId="SubtitleChar">
    <w:name w:val="Subtitle Char"/>
    <w:basedOn w:val="DefaultParagraphFont"/>
    <w:link w:val="Subtitle"/>
    <w:uiPriority w:val="11"/>
    <w:rsid w:val="00C57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C26"/>
    <w:pPr>
      <w:spacing w:before="160"/>
      <w:jc w:val="center"/>
    </w:pPr>
    <w:rPr>
      <w:i/>
      <w:iCs/>
      <w:color w:val="404040" w:themeColor="text1" w:themeTint="BF"/>
      <w:lang w:val="en-NG"/>
    </w:rPr>
  </w:style>
  <w:style w:type="character" w:customStyle="1" w:styleId="QuoteChar">
    <w:name w:val="Quote Char"/>
    <w:basedOn w:val="DefaultParagraphFont"/>
    <w:link w:val="Quote"/>
    <w:uiPriority w:val="29"/>
    <w:rsid w:val="00C57C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C26"/>
    <w:pPr>
      <w:ind w:left="720"/>
      <w:contextualSpacing/>
    </w:pPr>
    <w:rPr>
      <w:lang w:val="en-NG"/>
    </w:rPr>
  </w:style>
  <w:style w:type="character" w:styleId="IntenseEmphasis">
    <w:name w:val="Intense Emphasis"/>
    <w:basedOn w:val="DefaultParagraphFont"/>
    <w:uiPriority w:val="21"/>
    <w:qFormat/>
    <w:rsid w:val="00C57C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C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NG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C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C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57C2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7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C26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C57C26"/>
  </w:style>
  <w:style w:type="character" w:styleId="LineNumber">
    <w:name w:val="line number"/>
    <w:basedOn w:val="DefaultParagraphFont"/>
    <w:uiPriority w:val="99"/>
    <w:semiHidden/>
    <w:unhideWhenUsed/>
    <w:rsid w:val="007B3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Olajide Fatukasi</dc:creator>
  <cp:keywords/>
  <dc:description/>
  <cp:lastModifiedBy>Olajide Fatukasi</cp:lastModifiedBy>
  <cp:revision>7</cp:revision>
  <dcterms:created xsi:type="dcterms:W3CDTF">2026-09-18T14:33:00Z</dcterms:created>
  <dcterms:modified xsi:type="dcterms:W3CDTF">2026-09-18T15:25:00Z</dcterms:modified>
</cp:coreProperties>
</file>