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7812171" w:displacedByCustomXml="next"/>
    <w:sdt>
      <w:sdtPr>
        <w:rPr>
          <w:rFonts w:asciiTheme="minorHAnsi" w:eastAsiaTheme="minorHAnsi" w:hAnsiTheme="minorHAnsi" w:cstheme="minorBidi"/>
          <w:color w:val="auto"/>
          <w:kern w:val="2"/>
          <w:sz w:val="24"/>
          <w:szCs w:val="24"/>
          <w14:ligatures w14:val="standardContextual"/>
        </w:rPr>
        <w:id w:val="1858774150"/>
        <w:docPartObj>
          <w:docPartGallery w:val="Table of Contents"/>
          <w:docPartUnique/>
        </w:docPartObj>
      </w:sdtPr>
      <w:sdtEndPr>
        <w:rPr>
          <w:b/>
          <w:bCs/>
          <w:noProof/>
        </w:rPr>
      </w:sdtEndPr>
      <w:sdtContent>
        <w:p w14:paraId="4C167541" w14:textId="288CAA15" w:rsidR="00030F15" w:rsidRDefault="00030F15">
          <w:pPr>
            <w:pStyle w:val="TOCHeading"/>
          </w:pPr>
          <w:r>
            <w:t>Contents</w:t>
          </w:r>
        </w:p>
        <w:p w14:paraId="4E99C218" w14:textId="77777777" w:rsidR="000B78F9" w:rsidRDefault="000B78F9" w:rsidP="000B78F9">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37812227" w:history="1">
            <w:r w:rsidRPr="00180EFF">
              <w:rPr>
                <w:rStyle w:val="Hyperlink"/>
                <w:rFonts w:ascii="Times New Roman" w:hAnsi="Times New Roman" w:cs="Times New Roman"/>
                <w:b/>
                <w:bCs/>
                <w:noProof/>
              </w:rPr>
              <w:t>Supplementary Figure 1.</w:t>
            </w:r>
            <w:r w:rsidRPr="00180EFF">
              <w:rPr>
                <w:rStyle w:val="Hyperlink"/>
                <w:rFonts w:ascii="Times New Roman" w:hAnsi="Times New Roman" w:cs="Times New Roman"/>
                <w:noProof/>
              </w:rPr>
              <w:t xml:space="preserve"> Regions of local genetic correlation between AD and BP</w:t>
            </w:r>
            <w:r>
              <w:rPr>
                <w:noProof/>
                <w:webHidden/>
              </w:rPr>
              <w:tab/>
            </w:r>
            <w:r>
              <w:rPr>
                <w:noProof/>
                <w:webHidden/>
              </w:rPr>
              <w:fldChar w:fldCharType="begin"/>
            </w:r>
            <w:r>
              <w:rPr>
                <w:noProof/>
                <w:webHidden/>
              </w:rPr>
              <w:instrText xml:space="preserve"> PAGEREF _Toc237812227 \h </w:instrText>
            </w:r>
            <w:r>
              <w:rPr>
                <w:noProof/>
                <w:webHidden/>
              </w:rPr>
            </w:r>
            <w:r>
              <w:rPr>
                <w:noProof/>
                <w:webHidden/>
              </w:rPr>
              <w:fldChar w:fldCharType="separate"/>
            </w:r>
            <w:r>
              <w:rPr>
                <w:noProof/>
                <w:webHidden/>
              </w:rPr>
              <w:t>1</w:t>
            </w:r>
            <w:r>
              <w:rPr>
                <w:noProof/>
                <w:webHidden/>
              </w:rPr>
              <w:fldChar w:fldCharType="end"/>
            </w:r>
          </w:hyperlink>
        </w:p>
        <w:p w14:paraId="7BB7F938" w14:textId="77777777" w:rsidR="000B78F9" w:rsidRDefault="000B78F9" w:rsidP="000B78F9">
          <w:pPr>
            <w:pStyle w:val="TOC1"/>
            <w:tabs>
              <w:tab w:val="right" w:leader="dot" w:pos="10790"/>
            </w:tabs>
            <w:rPr>
              <w:rFonts w:eastAsiaTheme="minorEastAsia"/>
              <w:noProof/>
            </w:rPr>
          </w:pPr>
          <w:hyperlink w:anchor="_Toc237812228" w:history="1">
            <w:r w:rsidRPr="00180EFF">
              <w:rPr>
                <w:rStyle w:val="Hyperlink"/>
                <w:rFonts w:ascii="Times New Roman" w:hAnsi="Times New Roman" w:cs="Times New Roman"/>
                <w:b/>
                <w:bCs/>
                <w:noProof/>
              </w:rPr>
              <w:t xml:space="preserve">Supplementary Figure 2. </w:t>
            </w:r>
            <w:r w:rsidRPr="00180EFF">
              <w:rPr>
                <w:rStyle w:val="Hyperlink"/>
                <w:rFonts w:ascii="Times New Roman" w:hAnsi="Times New Roman" w:cs="Times New Roman"/>
                <w:noProof/>
              </w:rPr>
              <w:t>Cross-trait enrichment between AD and SBP</w:t>
            </w:r>
            <w:r>
              <w:rPr>
                <w:noProof/>
                <w:webHidden/>
              </w:rPr>
              <w:tab/>
            </w:r>
            <w:r>
              <w:rPr>
                <w:noProof/>
                <w:webHidden/>
              </w:rPr>
              <w:fldChar w:fldCharType="begin"/>
            </w:r>
            <w:r>
              <w:rPr>
                <w:noProof/>
                <w:webHidden/>
              </w:rPr>
              <w:instrText xml:space="preserve"> PAGEREF _Toc237812228 \h </w:instrText>
            </w:r>
            <w:r>
              <w:rPr>
                <w:noProof/>
                <w:webHidden/>
              </w:rPr>
            </w:r>
            <w:r>
              <w:rPr>
                <w:noProof/>
                <w:webHidden/>
              </w:rPr>
              <w:fldChar w:fldCharType="separate"/>
            </w:r>
            <w:r>
              <w:rPr>
                <w:noProof/>
                <w:webHidden/>
              </w:rPr>
              <w:t>6</w:t>
            </w:r>
            <w:r>
              <w:rPr>
                <w:noProof/>
                <w:webHidden/>
              </w:rPr>
              <w:fldChar w:fldCharType="end"/>
            </w:r>
          </w:hyperlink>
        </w:p>
        <w:p w14:paraId="5BE0C5C3" w14:textId="77777777" w:rsidR="000B78F9" w:rsidRDefault="000B78F9" w:rsidP="000B78F9">
          <w:pPr>
            <w:pStyle w:val="TOC1"/>
            <w:tabs>
              <w:tab w:val="right" w:leader="dot" w:pos="10790"/>
            </w:tabs>
            <w:rPr>
              <w:rFonts w:eastAsiaTheme="minorEastAsia"/>
              <w:noProof/>
            </w:rPr>
          </w:pPr>
          <w:hyperlink w:anchor="_Toc237812229" w:history="1">
            <w:r w:rsidRPr="00180EFF">
              <w:rPr>
                <w:rStyle w:val="Hyperlink"/>
                <w:rFonts w:ascii="Times New Roman" w:hAnsi="Times New Roman" w:cs="Times New Roman"/>
                <w:b/>
                <w:bCs/>
                <w:noProof/>
              </w:rPr>
              <w:t xml:space="preserve">Supplementary Figure 3. </w:t>
            </w:r>
            <w:r w:rsidRPr="00180EFF">
              <w:rPr>
                <w:rStyle w:val="Hyperlink"/>
                <w:rFonts w:ascii="Times New Roman" w:hAnsi="Times New Roman" w:cs="Times New Roman"/>
                <w:noProof/>
              </w:rPr>
              <w:t>Cross-trait enrichment between AD and DBP</w:t>
            </w:r>
            <w:r>
              <w:rPr>
                <w:noProof/>
                <w:webHidden/>
              </w:rPr>
              <w:tab/>
            </w:r>
            <w:r>
              <w:rPr>
                <w:noProof/>
                <w:webHidden/>
              </w:rPr>
              <w:fldChar w:fldCharType="begin"/>
            </w:r>
            <w:r>
              <w:rPr>
                <w:noProof/>
                <w:webHidden/>
              </w:rPr>
              <w:instrText xml:space="preserve"> PAGEREF _Toc237812229 \h </w:instrText>
            </w:r>
            <w:r>
              <w:rPr>
                <w:noProof/>
                <w:webHidden/>
              </w:rPr>
            </w:r>
            <w:r>
              <w:rPr>
                <w:noProof/>
                <w:webHidden/>
              </w:rPr>
              <w:fldChar w:fldCharType="separate"/>
            </w:r>
            <w:r>
              <w:rPr>
                <w:noProof/>
                <w:webHidden/>
              </w:rPr>
              <w:t>7</w:t>
            </w:r>
            <w:r>
              <w:rPr>
                <w:noProof/>
                <w:webHidden/>
              </w:rPr>
              <w:fldChar w:fldCharType="end"/>
            </w:r>
          </w:hyperlink>
        </w:p>
        <w:p w14:paraId="590FC3BF" w14:textId="77777777" w:rsidR="000B78F9" w:rsidRDefault="000B78F9" w:rsidP="000B78F9">
          <w:pPr>
            <w:pStyle w:val="TOC1"/>
            <w:tabs>
              <w:tab w:val="right" w:leader="dot" w:pos="10790"/>
            </w:tabs>
            <w:rPr>
              <w:rFonts w:eastAsiaTheme="minorEastAsia"/>
              <w:noProof/>
            </w:rPr>
          </w:pPr>
          <w:hyperlink w:anchor="_Toc237812230" w:history="1">
            <w:r w:rsidRPr="00180EFF">
              <w:rPr>
                <w:rStyle w:val="Hyperlink"/>
                <w:rFonts w:ascii="Times New Roman" w:hAnsi="Times New Roman" w:cs="Times New Roman"/>
                <w:b/>
                <w:bCs/>
                <w:noProof/>
              </w:rPr>
              <w:t xml:space="preserve">Supplementary Figure 4. </w:t>
            </w:r>
            <w:r w:rsidRPr="00180EFF">
              <w:rPr>
                <w:rStyle w:val="Hyperlink"/>
                <w:rFonts w:ascii="Times New Roman" w:hAnsi="Times New Roman" w:cs="Times New Roman"/>
                <w:noProof/>
              </w:rPr>
              <w:t>Cross-trait enrichment between AD and PP</w:t>
            </w:r>
            <w:r>
              <w:rPr>
                <w:noProof/>
                <w:webHidden/>
              </w:rPr>
              <w:tab/>
            </w:r>
            <w:r>
              <w:rPr>
                <w:noProof/>
                <w:webHidden/>
              </w:rPr>
              <w:fldChar w:fldCharType="begin"/>
            </w:r>
            <w:r>
              <w:rPr>
                <w:noProof/>
                <w:webHidden/>
              </w:rPr>
              <w:instrText xml:space="preserve"> PAGEREF _Toc237812230 \h </w:instrText>
            </w:r>
            <w:r>
              <w:rPr>
                <w:noProof/>
                <w:webHidden/>
              </w:rPr>
            </w:r>
            <w:r>
              <w:rPr>
                <w:noProof/>
                <w:webHidden/>
              </w:rPr>
              <w:fldChar w:fldCharType="separate"/>
            </w:r>
            <w:r>
              <w:rPr>
                <w:noProof/>
                <w:webHidden/>
              </w:rPr>
              <w:t>8</w:t>
            </w:r>
            <w:r>
              <w:rPr>
                <w:noProof/>
                <w:webHidden/>
              </w:rPr>
              <w:fldChar w:fldCharType="end"/>
            </w:r>
          </w:hyperlink>
        </w:p>
        <w:p w14:paraId="4CD56488" w14:textId="77777777" w:rsidR="000B78F9" w:rsidRDefault="000B78F9" w:rsidP="000B78F9">
          <w:pPr>
            <w:pStyle w:val="TOC1"/>
            <w:tabs>
              <w:tab w:val="right" w:leader="dot" w:pos="10790"/>
            </w:tabs>
            <w:rPr>
              <w:rFonts w:eastAsiaTheme="minorEastAsia"/>
              <w:noProof/>
            </w:rPr>
          </w:pPr>
          <w:hyperlink w:anchor="_Toc237812231" w:history="1">
            <w:r w:rsidRPr="00180EFF">
              <w:rPr>
                <w:rStyle w:val="Hyperlink"/>
                <w:rFonts w:ascii="Times New Roman" w:hAnsi="Times New Roman" w:cs="Times New Roman"/>
                <w:b/>
                <w:bCs/>
                <w:noProof/>
              </w:rPr>
              <w:t xml:space="preserve">Supplementary Figure 5. </w:t>
            </w:r>
            <w:r w:rsidRPr="00180EFF">
              <w:rPr>
                <w:rStyle w:val="Hyperlink"/>
                <w:rFonts w:ascii="Times New Roman" w:hAnsi="Times New Roman" w:cs="Times New Roman"/>
                <w:noProof/>
              </w:rPr>
              <w:t>Regions with conjFDR &lt; .001 between AD and at least one BP trait</w:t>
            </w:r>
            <w:r>
              <w:rPr>
                <w:noProof/>
                <w:webHidden/>
              </w:rPr>
              <w:tab/>
            </w:r>
            <w:r>
              <w:rPr>
                <w:noProof/>
                <w:webHidden/>
              </w:rPr>
              <w:fldChar w:fldCharType="begin"/>
            </w:r>
            <w:r>
              <w:rPr>
                <w:noProof/>
                <w:webHidden/>
              </w:rPr>
              <w:instrText xml:space="preserve"> PAGEREF _Toc237812231 \h </w:instrText>
            </w:r>
            <w:r>
              <w:rPr>
                <w:noProof/>
                <w:webHidden/>
              </w:rPr>
            </w:r>
            <w:r>
              <w:rPr>
                <w:noProof/>
                <w:webHidden/>
              </w:rPr>
              <w:fldChar w:fldCharType="separate"/>
            </w:r>
            <w:r>
              <w:rPr>
                <w:noProof/>
                <w:webHidden/>
              </w:rPr>
              <w:t>9</w:t>
            </w:r>
            <w:r>
              <w:rPr>
                <w:noProof/>
                <w:webHidden/>
              </w:rPr>
              <w:fldChar w:fldCharType="end"/>
            </w:r>
          </w:hyperlink>
        </w:p>
        <w:p w14:paraId="149D2558" w14:textId="089E0B60" w:rsidR="00030F15" w:rsidRPr="000B78F9" w:rsidRDefault="000B78F9" w:rsidP="000B78F9">
          <w:pPr>
            <w:rPr>
              <w:b/>
              <w:bCs/>
              <w:noProof/>
            </w:rPr>
          </w:pPr>
          <w:r>
            <w:rPr>
              <w:b/>
              <w:bCs/>
              <w:noProof/>
            </w:rPr>
            <w:fldChar w:fldCharType="end"/>
          </w:r>
        </w:p>
      </w:sdtContent>
    </w:sdt>
    <w:p w14:paraId="7E5C1C5A" w14:textId="77777777" w:rsidR="008927B3" w:rsidRDefault="008927B3">
      <w:pPr>
        <w:rPr>
          <w:rFonts w:ascii="Times New Roman" w:eastAsiaTheme="majorEastAsia" w:hAnsi="Times New Roman" w:cs="Times New Roman"/>
          <w:b/>
          <w:bCs/>
        </w:rPr>
      </w:pPr>
      <w:bookmarkStart w:id="1" w:name="_Toc237812227"/>
      <w:r>
        <w:rPr>
          <w:rFonts w:ascii="Times New Roman" w:hAnsi="Times New Roman" w:cs="Times New Roman"/>
          <w:b/>
          <w:bCs/>
        </w:rPr>
        <w:br w:type="page"/>
      </w:r>
    </w:p>
    <w:p w14:paraId="7F5C36EA" w14:textId="75ACB9AD" w:rsidR="00695788" w:rsidRDefault="00172153" w:rsidP="00172153">
      <w:pPr>
        <w:pStyle w:val="Heading1"/>
        <w:rPr>
          <w:rFonts w:ascii="Times New Roman" w:hAnsi="Times New Roman" w:cs="Times New Roman"/>
          <w:color w:val="auto"/>
          <w:sz w:val="24"/>
          <w:szCs w:val="24"/>
        </w:rPr>
      </w:pPr>
      <w:r w:rsidRPr="00172153">
        <w:rPr>
          <w:rFonts w:ascii="Times New Roman" w:hAnsi="Times New Roman" w:cs="Times New Roman"/>
          <w:b/>
          <w:bCs/>
          <w:color w:val="auto"/>
          <w:sz w:val="24"/>
          <w:szCs w:val="24"/>
        </w:rPr>
        <w:lastRenderedPageBreak/>
        <w:t>Supplementary Figure 1.</w:t>
      </w:r>
      <w:r w:rsidRPr="00172153">
        <w:rPr>
          <w:rFonts w:ascii="Times New Roman" w:hAnsi="Times New Roman" w:cs="Times New Roman"/>
          <w:color w:val="auto"/>
          <w:sz w:val="24"/>
          <w:szCs w:val="24"/>
        </w:rPr>
        <w:t xml:space="preserve"> Regions of local genetic correlation between AD and BP</w:t>
      </w:r>
      <w:bookmarkEnd w:id="0"/>
      <w:bookmarkEnd w:id="1"/>
    </w:p>
    <w:p w14:paraId="391A5EFF" w14:textId="37F3B34B" w:rsidR="00172153" w:rsidRPr="00110481" w:rsidRDefault="001A0759" w:rsidP="001A0759">
      <w:pPr>
        <w:pStyle w:val="NoSpacing"/>
        <w:rPr>
          <w:rFonts w:ascii="Times New Roman" w:hAnsi="Times New Roman" w:cs="Times New Roman"/>
          <w:color w:val="EE0000"/>
        </w:rPr>
      </w:pPr>
      <w:r w:rsidRPr="001A0759">
        <w:rPr>
          <w:rFonts w:ascii="Times New Roman" w:hAnsi="Times New Roman" w:cs="Times New Roman"/>
        </w:rPr>
        <w:t>A.</w:t>
      </w:r>
      <w:r>
        <w:rPr>
          <w:rFonts w:ascii="Times New Roman" w:hAnsi="Times New Roman" w:cs="Times New Roman"/>
        </w:rPr>
        <w:t xml:space="preserve"> </w:t>
      </w:r>
      <w:r w:rsidR="00FD37A6" w:rsidRPr="00FD37A6">
        <w:rPr>
          <w:rFonts w:ascii="Times New Roman" w:hAnsi="Times New Roman" w:cs="Times New Roman"/>
        </w:rPr>
        <w:t>chr19q13.32</w:t>
      </w:r>
    </w:p>
    <w:p w14:paraId="46AD903B" w14:textId="3BDD4BB7" w:rsidR="001A0759" w:rsidRPr="00322828" w:rsidRDefault="001A0759" w:rsidP="00172153">
      <w:pPr>
        <w:pStyle w:val="NoSpacing"/>
        <w:rPr>
          <w:rFonts w:ascii="Times New Roman" w:hAnsi="Times New Roman" w:cs="Times New Roman"/>
        </w:rPr>
      </w:pPr>
      <w:r>
        <w:rPr>
          <w:rFonts w:ascii="Times New Roman" w:hAnsi="Times New Roman" w:cs="Times New Roman"/>
          <w:noProof/>
        </w:rPr>
        <w:drawing>
          <wp:inline distT="0" distB="0" distL="0" distR="0" wp14:anchorId="33AE7882" wp14:editId="357BA2DC">
            <wp:extent cx="6723719" cy="4005263"/>
            <wp:effectExtent l="0" t="0" r="1270" b="0"/>
            <wp:docPr id="1588928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28244"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41770" cy="4016016"/>
                    </a:xfrm>
                    <a:prstGeom prst="rect">
                      <a:avLst/>
                    </a:prstGeom>
                  </pic:spPr>
                </pic:pic>
              </a:graphicData>
            </a:graphic>
          </wp:inline>
        </w:drawing>
      </w:r>
    </w:p>
    <w:p w14:paraId="0C72FE67" w14:textId="36989C49" w:rsidR="00172153" w:rsidRDefault="00172153" w:rsidP="00172153">
      <w:pPr>
        <w:pStyle w:val="NoSpacing"/>
        <w:rPr>
          <w:rFonts w:ascii="Times New Roman" w:hAnsi="Times New Roman" w:cs="Times New Roman"/>
        </w:rPr>
      </w:pPr>
      <w:r w:rsidRPr="00322828">
        <w:rPr>
          <w:rFonts w:ascii="Times New Roman" w:hAnsi="Times New Roman" w:cs="Times New Roman"/>
        </w:rPr>
        <w:t>B.</w:t>
      </w:r>
      <w:r w:rsidR="00D00E93">
        <w:rPr>
          <w:rFonts w:ascii="Times New Roman" w:hAnsi="Times New Roman" w:cs="Times New Roman"/>
        </w:rPr>
        <w:t xml:space="preserve"> </w:t>
      </w:r>
      <w:r w:rsidR="00D00E93" w:rsidRPr="00D00E93">
        <w:rPr>
          <w:rFonts w:ascii="Times New Roman" w:hAnsi="Times New Roman" w:cs="Times New Roman"/>
        </w:rPr>
        <w:t>chr8q22.1</w:t>
      </w:r>
    </w:p>
    <w:p w14:paraId="007DED53" w14:textId="5E8FA44B" w:rsidR="00500A98" w:rsidRPr="00322828" w:rsidRDefault="00500A98" w:rsidP="00172153">
      <w:pPr>
        <w:pStyle w:val="NoSpacing"/>
        <w:rPr>
          <w:rFonts w:ascii="Times New Roman" w:hAnsi="Times New Roman" w:cs="Times New Roman"/>
        </w:rPr>
      </w:pPr>
      <w:r>
        <w:rPr>
          <w:rFonts w:ascii="Times New Roman" w:hAnsi="Times New Roman" w:cs="Times New Roman"/>
          <w:noProof/>
        </w:rPr>
        <w:drawing>
          <wp:inline distT="0" distB="0" distL="0" distR="0" wp14:anchorId="479EC9F5" wp14:editId="790E9D70">
            <wp:extent cx="6661204" cy="4005263"/>
            <wp:effectExtent l="0" t="0" r="6350" b="0"/>
            <wp:docPr id="1455408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08421" name="Picture 14554084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02700" cy="4030214"/>
                    </a:xfrm>
                    <a:prstGeom prst="rect">
                      <a:avLst/>
                    </a:prstGeom>
                  </pic:spPr>
                </pic:pic>
              </a:graphicData>
            </a:graphic>
          </wp:inline>
        </w:drawing>
      </w:r>
    </w:p>
    <w:p w14:paraId="581ECF75" w14:textId="77777777" w:rsidR="000E5FF3" w:rsidRDefault="000E5FF3" w:rsidP="00172153">
      <w:pPr>
        <w:pStyle w:val="NoSpacing"/>
        <w:rPr>
          <w:rFonts w:ascii="Times New Roman" w:hAnsi="Times New Roman" w:cs="Times New Roman"/>
        </w:rPr>
      </w:pPr>
    </w:p>
    <w:p w14:paraId="05A3F76A" w14:textId="2666FDAE" w:rsidR="00172153" w:rsidRPr="004B3874" w:rsidRDefault="00172153" w:rsidP="00172153">
      <w:pPr>
        <w:pStyle w:val="NoSpacing"/>
        <w:rPr>
          <w:rFonts w:ascii="Times New Roman" w:hAnsi="Times New Roman" w:cs="Times New Roman"/>
          <w:color w:val="EE0000"/>
        </w:rPr>
      </w:pPr>
      <w:r w:rsidRPr="00322828">
        <w:rPr>
          <w:rFonts w:ascii="Times New Roman" w:hAnsi="Times New Roman" w:cs="Times New Roman"/>
        </w:rPr>
        <w:t>C.</w:t>
      </w:r>
      <w:r w:rsidR="00D00E93">
        <w:rPr>
          <w:rFonts w:ascii="Times New Roman" w:hAnsi="Times New Roman" w:cs="Times New Roman"/>
        </w:rPr>
        <w:t xml:space="preserve"> </w:t>
      </w:r>
      <w:r w:rsidR="00D00E93" w:rsidRPr="00D00E93">
        <w:rPr>
          <w:rFonts w:ascii="Times New Roman" w:hAnsi="Times New Roman" w:cs="Times New Roman"/>
        </w:rPr>
        <w:t>chr2q33.2</w:t>
      </w:r>
    </w:p>
    <w:p w14:paraId="17E0D330" w14:textId="0C944CEF" w:rsidR="00500A98" w:rsidRPr="00322828" w:rsidRDefault="00500A98" w:rsidP="00172153">
      <w:pPr>
        <w:pStyle w:val="NoSpacing"/>
        <w:rPr>
          <w:rFonts w:ascii="Times New Roman" w:hAnsi="Times New Roman" w:cs="Times New Roman"/>
        </w:rPr>
      </w:pPr>
      <w:r>
        <w:rPr>
          <w:rFonts w:ascii="Times New Roman" w:hAnsi="Times New Roman" w:cs="Times New Roman"/>
          <w:noProof/>
        </w:rPr>
        <w:lastRenderedPageBreak/>
        <w:drawing>
          <wp:inline distT="0" distB="0" distL="0" distR="0" wp14:anchorId="30582D1D" wp14:editId="2726953C">
            <wp:extent cx="6757988" cy="4024757"/>
            <wp:effectExtent l="0" t="0" r="5080" b="0"/>
            <wp:docPr id="9808422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42248"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67441" cy="4030387"/>
                    </a:xfrm>
                    <a:prstGeom prst="rect">
                      <a:avLst/>
                    </a:prstGeom>
                  </pic:spPr>
                </pic:pic>
              </a:graphicData>
            </a:graphic>
          </wp:inline>
        </w:drawing>
      </w:r>
    </w:p>
    <w:p w14:paraId="2CC2A32E" w14:textId="77777777" w:rsidR="006A6B82" w:rsidRDefault="006A6B82" w:rsidP="00172153">
      <w:pPr>
        <w:pStyle w:val="NoSpacing"/>
        <w:rPr>
          <w:rFonts w:ascii="Times New Roman" w:hAnsi="Times New Roman" w:cs="Times New Roman"/>
        </w:rPr>
      </w:pPr>
    </w:p>
    <w:p w14:paraId="6C067E58" w14:textId="33AA7120" w:rsidR="00172153" w:rsidRDefault="00172153" w:rsidP="00172153">
      <w:pPr>
        <w:pStyle w:val="NoSpacing"/>
        <w:rPr>
          <w:rFonts w:ascii="Times New Roman" w:hAnsi="Times New Roman" w:cs="Times New Roman"/>
        </w:rPr>
      </w:pPr>
      <w:r w:rsidRPr="00322828">
        <w:rPr>
          <w:rFonts w:ascii="Times New Roman" w:hAnsi="Times New Roman" w:cs="Times New Roman"/>
        </w:rPr>
        <w:t>D.</w:t>
      </w:r>
      <w:r w:rsidR="00D00E93">
        <w:rPr>
          <w:rFonts w:ascii="Times New Roman" w:hAnsi="Times New Roman" w:cs="Times New Roman"/>
        </w:rPr>
        <w:t xml:space="preserve"> </w:t>
      </w:r>
      <w:r w:rsidR="00D00E93" w:rsidRPr="00D00E93">
        <w:rPr>
          <w:rFonts w:ascii="Times New Roman" w:hAnsi="Times New Roman" w:cs="Times New Roman"/>
        </w:rPr>
        <w:t>chr11q24.3</w:t>
      </w:r>
    </w:p>
    <w:p w14:paraId="2365ABF5" w14:textId="41BB7B87" w:rsidR="0013501C" w:rsidRPr="00322828" w:rsidRDefault="0013501C" w:rsidP="00172153">
      <w:pPr>
        <w:pStyle w:val="NoSpacing"/>
        <w:rPr>
          <w:rFonts w:ascii="Times New Roman" w:hAnsi="Times New Roman" w:cs="Times New Roman"/>
        </w:rPr>
      </w:pPr>
      <w:r>
        <w:rPr>
          <w:rFonts w:ascii="Times New Roman" w:hAnsi="Times New Roman" w:cs="Times New Roman"/>
          <w:noProof/>
        </w:rPr>
        <w:drawing>
          <wp:inline distT="0" distB="0" distL="0" distR="0" wp14:anchorId="507EBD23" wp14:editId="4CA12503">
            <wp:extent cx="6757670" cy="4023321"/>
            <wp:effectExtent l="0" t="0" r="5080" b="0"/>
            <wp:docPr id="1182958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58049"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74731" cy="4033479"/>
                    </a:xfrm>
                    <a:prstGeom prst="rect">
                      <a:avLst/>
                    </a:prstGeom>
                  </pic:spPr>
                </pic:pic>
              </a:graphicData>
            </a:graphic>
          </wp:inline>
        </w:drawing>
      </w:r>
    </w:p>
    <w:p w14:paraId="24D0F465" w14:textId="77777777" w:rsidR="000B6CF8" w:rsidRDefault="000B6CF8" w:rsidP="00172153">
      <w:pPr>
        <w:pStyle w:val="NoSpacing"/>
        <w:rPr>
          <w:rFonts w:ascii="Times New Roman" w:hAnsi="Times New Roman" w:cs="Times New Roman"/>
        </w:rPr>
      </w:pPr>
    </w:p>
    <w:p w14:paraId="51F8E952" w14:textId="77777777" w:rsidR="000B6CF8" w:rsidRDefault="000B6CF8" w:rsidP="00172153">
      <w:pPr>
        <w:pStyle w:val="NoSpacing"/>
        <w:rPr>
          <w:rFonts w:ascii="Times New Roman" w:hAnsi="Times New Roman" w:cs="Times New Roman"/>
        </w:rPr>
      </w:pPr>
    </w:p>
    <w:p w14:paraId="289E7B20" w14:textId="77777777" w:rsidR="000B6CF8" w:rsidRDefault="000B6CF8" w:rsidP="00172153">
      <w:pPr>
        <w:pStyle w:val="NoSpacing"/>
        <w:rPr>
          <w:rFonts w:ascii="Times New Roman" w:hAnsi="Times New Roman" w:cs="Times New Roman"/>
        </w:rPr>
      </w:pPr>
    </w:p>
    <w:p w14:paraId="02C2764D" w14:textId="551BDA9C" w:rsidR="00172153" w:rsidRDefault="00172153" w:rsidP="00172153">
      <w:pPr>
        <w:pStyle w:val="NoSpacing"/>
        <w:rPr>
          <w:rFonts w:ascii="Times New Roman" w:hAnsi="Times New Roman" w:cs="Times New Roman"/>
        </w:rPr>
      </w:pPr>
      <w:r w:rsidRPr="00322828">
        <w:rPr>
          <w:rFonts w:ascii="Times New Roman" w:hAnsi="Times New Roman" w:cs="Times New Roman"/>
        </w:rPr>
        <w:t>E.</w:t>
      </w:r>
      <w:r w:rsidR="00D00E93">
        <w:rPr>
          <w:rFonts w:ascii="Times New Roman" w:hAnsi="Times New Roman" w:cs="Times New Roman"/>
        </w:rPr>
        <w:t xml:space="preserve"> </w:t>
      </w:r>
      <w:r w:rsidR="00D00E93" w:rsidRPr="00D00E93">
        <w:rPr>
          <w:rFonts w:ascii="Times New Roman" w:hAnsi="Times New Roman" w:cs="Times New Roman"/>
        </w:rPr>
        <w:t>chr2p22.2</w:t>
      </w:r>
    </w:p>
    <w:p w14:paraId="0E37A222" w14:textId="3B1CFC72" w:rsidR="006A6B82" w:rsidRPr="00322828" w:rsidRDefault="006A6B82" w:rsidP="00172153">
      <w:pPr>
        <w:pStyle w:val="NoSpacing"/>
        <w:rPr>
          <w:rFonts w:ascii="Times New Roman" w:hAnsi="Times New Roman" w:cs="Times New Roman"/>
        </w:rPr>
      </w:pPr>
      <w:r>
        <w:rPr>
          <w:rFonts w:ascii="Times New Roman" w:hAnsi="Times New Roman" w:cs="Times New Roman"/>
          <w:noProof/>
        </w:rPr>
        <w:lastRenderedPageBreak/>
        <w:drawing>
          <wp:inline distT="0" distB="0" distL="0" distR="0" wp14:anchorId="620D83DE" wp14:editId="7F68803E">
            <wp:extent cx="6753225" cy="4037504"/>
            <wp:effectExtent l="0" t="0" r="0" b="1270"/>
            <wp:docPr id="19516278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27812" name="Picture 19516278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68619" cy="4046707"/>
                    </a:xfrm>
                    <a:prstGeom prst="rect">
                      <a:avLst/>
                    </a:prstGeom>
                  </pic:spPr>
                </pic:pic>
              </a:graphicData>
            </a:graphic>
          </wp:inline>
        </w:drawing>
      </w:r>
    </w:p>
    <w:p w14:paraId="0F9AE800" w14:textId="77777777" w:rsidR="00FD5CEB" w:rsidRDefault="00FD5CEB" w:rsidP="00172153">
      <w:pPr>
        <w:pStyle w:val="NoSpacing"/>
        <w:rPr>
          <w:rFonts w:ascii="Times New Roman" w:hAnsi="Times New Roman" w:cs="Times New Roman"/>
        </w:rPr>
      </w:pPr>
    </w:p>
    <w:p w14:paraId="7899F25B" w14:textId="19DB5D67" w:rsidR="00172153" w:rsidRDefault="00172153" w:rsidP="00172153">
      <w:pPr>
        <w:pStyle w:val="NoSpacing"/>
        <w:rPr>
          <w:rFonts w:ascii="Times New Roman" w:hAnsi="Times New Roman" w:cs="Times New Roman"/>
        </w:rPr>
      </w:pPr>
      <w:r w:rsidRPr="00322828">
        <w:rPr>
          <w:rFonts w:ascii="Times New Roman" w:hAnsi="Times New Roman" w:cs="Times New Roman"/>
        </w:rPr>
        <w:t>F.</w:t>
      </w:r>
      <w:r w:rsidR="00D00E93">
        <w:rPr>
          <w:rFonts w:ascii="Times New Roman" w:hAnsi="Times New Roman" w:cs="Times New Roman"/>
        </w:rPr>
        <w:t xml:space="preserve"> </w:t>
      </w:r>
      <w:r w:rsidR="00D00E93" w:rsidRPr="00D00E93">
        <w:rPr>
          <w:rFonts w:ascii="Times New Roman" w:hAnsi="Times New Roman" w:cs="Times New Roman"/>
        </w:rPr>
        <w:t>chr7p15.1</w:t>
      </w:r>
    </w:p>
    <w:p w14:paraId="753C0010" w14:textId="092D525D" w:rsidR="00FD5CEB" w:rsidRPr="00322828" w:rsidRDefault="00FD5CEB" w:rsidP="00172153">
      <w:pPr>
        <w:pStyle w:val="NoSpacing"/>
        <w:rPr>
          <w:rFonts w:ascii="Times New Roman" w:hAnsi="Times New Roman" w:cs="Times New Roman"/>
        </w:rPr>
      </w:pPr>
      <w:r>
        <w:rPr>
          <w:rFonts w:ascii="Times New Roman" w:hAnsi="Times New Roman" w:cs="Times New Roman"/>
          <w:noProof/>
        </w:rPr>
        <w:drawing>
          <wp:inline distT="0" distB="0" distL="0" distR="0" wp14:anchorId="2ABD7488" wp14:editId="351ABCE6">
            <wp:extent cx="6796088" cy="4101613"/>
            <wp:effectExtent l="0" t="0" r="5080" b="0"/>
            <wp:docPr id="2773150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15098" name="Picture 27731509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15388" cy="4113261"/>
                    </a:xfrm>
                    <a:prstGeom prst="rect">
                      <a:avLst/>
                    </a:prstGeom>
                  </pic:spPr>
                </pic:pic>
              </a:graphicData>
            </a:graphic>
          </wp:inline>
        </w:drawing>
      </w:r>
    </w:p>
    <w:p w14:paraId="343B9BF1" w14:textId="77777777" w:rsidR="000B6CF8" w:rsidRDefault="000B6CF8" w:rsidP="00172153">
      <w:pPr>
        <w:pStyle w:val="NoSpacing"/>
        <w:rPr>
          <w:rFonts w:ascii="Times New Roman" w:hAnsi="Times New Roman" w:cs="Times New Roman"/>
        </w:rPr>
      </w:pPr>
    </w:p>
    <w:p w14:paraId="68AEA8CD" w14:textId="77777777" w:rsidR="000B6CF8" w:rsidRDefault="000B6CF8" w:rsidP="00172153">
      <w:pPr>
        <w:pStyle w:val="NoSpacing"/>
        <w:rPr>
          <w:rFonts w:ascii="Times New Roman" w:hAnsi="Times New Roman" w:cs="Times New Roman"/>
        </w:rPr>
      </w:pPr>
    </w:p>
    <w:p w14:paraId="2BD032DC" w14:textId="6DDA3EF8" w:rsidR="00172153" w:rsidRDefault="00172153" w:rsidP="00172153">
      <w:pPr>
        <w:pStyle w:val="NoSpacing"/>
        <w:rPr>
          <w:rFonts w:ascii="Times New Roman" w:hAnsi="Times New Roman" w:cs="Times New Roman"/>
        </w:rPr>
      </w:pPr>
      <w:r w:rsidRPr="00322828">
        <w:rPr>
          <w:rFonts w:ascii="Times New Roman" w:hAnsi="Times New Roman" w:cs="Times New Roman"/>
        </w:rPr>
        <w:t>G.</w:t>
      </w:r>
      <w:r w:rsidR="00D00E93">
        <w:rPr>
          <w:rFonts w:ascii="Times New Roman" w:hAnsi="Times New Roman" w:cs="Times New Roman"/>
        </w:rPr>
        <w:t xml:space="preserve"> </w:t>
      </w:r>
      <w:r w:rsidR="00D00E93" w:rsidRPr="00D00E93">
        <w:rPr>
          <w:rFonts w:ascii="Times New Roman" w:hAnsi="Times New Roman" w:cs="Times New Roman"/>
        </w:rPr>
        <w:t>chr11p11.2</w:t>
      </w:r>
    </w:p>
    <w:p w14:paraId="177234A1" w14:textId="45CE66F9" w:rsidR="00BB2F4E" w:rsidRPr="00322828" w:rsidRDefault="00024860" w:rsidP="00172153">
      <w:pPr>
        <w:pStyle w:val="NoSpacing"/>
        <w:rPr>
          <w:rFonts w:ascii="Times New Roman" w:hAnsi="Times New Roman" w:cs="Times New Roman"/>
        </w:rPr>
      </w:pPr>
      <w:r>
        <w:rPr>
          <w:rFonts w:ascii="Times New Roman" w:hAnsi="Times New Roman" w:cs="Times New Roman"/>
          <w:noProof/>
        </w:rPr>
        <w:lastRenderedPageBreak/>
        <w:drawing>
          <wp:inline distT="0" distB="0" distL="0" distR="0" wp14:anchorId="1A513228" wp14:editId="3778901D">
            <wp:extent cx="6772275" cy="4129932"/>
            <wp:effectExtent l="0" t="0" r="0" b="4445"/>
            <wp:docPr id="21328630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63078" name="Picture 213286307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32491" cy="4166654"/>
                    </a:xfrm>
                    <a:prstGeom prst="rect">
                      <a:avLst/>
                    </a:prstGeom>
                  </pic:spPr>
                </pic:pic>
              </a:graphicData>
            </a:graphic>
          </wp:inline>
        </w:drawing>
      </w:r>
    </w:p>
    <w:p w14:paraId="61F5D3A3" w14:textId="77777777" w:rsidR="00024860" w:rsidRDefault="00024860" w:rsidP="00172153">
      <w:pPr>
        <w:pStyle w:val="NoSpacing"/>
        <w:rPr>
          <w:rFonts w:ascii="Times New Roman" w:hAnsi="Times New Roman" w:cs="Times New Roman"/>
        </w:rPr>
      </w:pPr>
    </w:p>
    <w:p w14:paraId="152ABFC6" w14:textId="51270BA0" w:rsidR="00172153" w:rsidRDefault="00172153" w:rsidP="00172153">
      <w:pPr>
        <w:pStyle w:val="NoSpacing"/>
        <w:rPr>
          <w:rFonts w:ascii="Times New Roman" w:hAnsi="Times New Roman" w:cs="Times New Roman"/>
        </w:rPr>
      </w:pPr>
      <w:r w:rsidRPr="00322828">
        <w:rPr>
          <w:rFonts w:ascii="Times New Roman" w:hAnsi="Times New Roman" w:cs="Times New Roman"/>
        </w:rPr>
        <w:t>H.</w:t>
      </w:r>
      <w:r w:rsidR="00D00E93">
        <w:rPr>
          <w:rFonts w:ascii="Times New Roman" w:hAnsi="Times New Roman" w:cs="Times New Roman"/>
        </w:rPr>
        <w:t xml:space="preserve"> </w:t>
      </w:r>
      <w:r w:rsidR="00D00E93" w:rsidRPr="00D00E93">
        <w:rPr>
          <w:rFonts w:ascii="Times New Roman" w:hAnsi="Times New Roman" w:cs="Times New Roman"/>
        </w:rPr>
        <w:t>chr8p21.1</w:t>
      </w:r>
    </w:p>
    <w:p w14:paraId="565A44D3" w14:textId="784172FD" w:rsidR="00024860" w:rsidRDefault="008412FF" w:rsidP="00172153">
      <w:pPr>
        <w:pStyle w:val="NoSpacing"/>
        <w:rPr>
          <w:rFonts w:ascii="Times New Roman" w:hAnsi="Times New Roman" w:cs="Times New Roman"/>
        </w:rPr>
      </w:pPr>
      <w:r>
        <w:rPr>
          <w:rFonts w:ascii="Times New Roman" w:hAnsi="Times New Roman" w:cs="Times New Roman"/>
          <w:noProof/>
        </w:rPr>
        <w:drawing>
          <wp:inline distT="0" distB="0" distL="0" distR="0" wp14:anchorId="01E55996" wp14:editId="728F3CAB">
            <wp:extent cx="6772275" cy="4062640"/>
            <wp:effectExtent l="0" t="0" r="0" b="0"/>
            <wp:docPr id="267399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39922" name="Picture 2673992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32122" cy="4098542"/>
                    </a:xfrm>
                    <a:prstGeom prst="rect">
                      <a:avLst/>
                    </a:prstGeom>
                  </pic:spPr>
                </pic:pic>
              </a:graphicData>
            </a:graphic>
          </wp:inline>
        </w:drawing>
      </w:r>
    </w:p>
    <w:p w14:paraId="28338E74" w14:textId="77777777" w:rsidR="000B6CF8" w:rsidRDefault="000B6CF8" w:rsidP="00172153">
      <w:pPr>
        <w:pStyle w:val="NoSpacing"/>
        <w:rPr>
          <w:rFonts w:ascii="Times New Roman" w:hAnsi="Times New Roman" w:cs="Times New Roman"/>
        </w:rPr>
      </w:pPr>
    </w:p>
    <w:p w14:paraId="5EEF8F14" w14:textId="7C1762BB" w:rsidR="00172153" w:rsidRDefault="00172153" w:rsidP="00172153">
      <w:pPr>
        <w:pStyle w:val="NoSpacing"/>
        <w:rPr>
          <w:rFonts w:ascii="Times New Roman" w:hAnsi="Times New Roman" w:cs="Times New Roman"/>
        </w:rPr>
      </w:pPr>
      <w:r w:rsidRPr="00322828">
        <w:rPr>
          <w:rFonts w:ascii="Times New Roman" w:hAnsi="Times New Roman" w:cs="Times New Roman"/>
        </w:rPr>
        <w:t>Local association plots from AD (</w:t>
      </w:r>
      <w:proofErr w:type="spellStart"/>
      <w:r w:rsidRPr="00322828">
        <w:rPr>
          <w:rFonts w:ascii="Times New Roman" w:hAnsi="Times New Roman" w:cs="Times New Roman"/>
        </w:rPr>
        <w:t>Bellenguez</w:t>
      </w:r>
      <w:proofErr w:type="spellEnd"/>
      <w:r w:rsidRPr="00322828">
        <w:rPr>
          <w:rFonts w:ascii="Times New Roman" w:hAnsi="Times New Roman" w:cs="Times New Roman"/>
        </w:rPr>
        <w:t xml:space="preserve"> et al., 2022) and BP (Keaton et al., 2024) GWAS with </w:t>
      </w:r>
      <w:r w:rsidR="007679E3">
        <w:rPr>
          <w:rFonts w:ascii="Times New Roman" w:hAnsi="Times New Roman" w:cs="Times New Roman"/>
        </w:rPr>
        <w:t xml:space="preserve">the </w:t>
      </w:r>
      <w:r w:rsidRPr="00322828">
        <w:rPr>
          <w:rFonts w:ascii="Times New Roman" w:hAnsi="Times New Roman" w:cs="Times New Roman"/>
        </w:rPr>
        <w:t>-log10 tran</w:t>
      </w:r>
      <w:r w:rsidR="00AC1175" w:rsidRPr="00322828">
        <w:rPr>
          <w:rFonts w:ascii="Times New Roman" w:hAnsi="Times New Roman" w:cs="Times New Roman"/>
        </w:rPr>
        <w:t>s</w:t>
      </w:r>
      <w:r w:rsidRPr="00322828">
        <w:rPr>
          <w:rFonts w:ascii="Times New Roman" w:hAnsi="Times New Roman" w:cs="Times New Roman"/>
        </w:rPr>
        <w:t xml:space="preserve">formed </w:t>
      </w:r>
      <w:r w:rsidRPr="007679E3">
        <w:rPr>
          <w:rFonts w:ascii="Times New Roman" w:hAnsi="Times New Roman" w:cs="Times New Roman"/>
          <w:i/>
          <w:iCs/>
        </w:rPr>
        <w:t>P</w:t>
      </w:r>
      <w:r w:rsidRPr="00322828">
        <w:rPr>
          <w:rFonts w:ascii="Times New Roman" w:hAnsi="Times New Roman" w:cs="Times New Roman"/>
        </w:rPr>
        <w:t>-value</w:t>
      </w:r>
      <w:r w:rsidR="00AC1175" w:rsidRPr="00322828">
        <w:rPr>
          <w:rFonts w:ascii="Times New Roman" w:hAnsi="Times New Roman" w:cs="Times New Roman"/>
        </w:rPr>
        <w:t xml:space="preserve"> for each SNP </w:t>
      </w:r>
      <w:r w:rsidR="007679E3">
        <w:rPr>
          <w:rFonts w:ascii="Times New Roman" w:hAnsi="Times New Roman" w:cs="Times New Roman"/>
        </w:rPr>
        <w:t xml:space="preserve">displayed </w:t>
      </w:r>
      <w:r w:rsidR="00AC1175" w:rsidRPr="00322828">
        <w:rPr>
          <w:rFonts w:ascii="Times New Roman" w:hAnsi="Times New Roman" w:cs="Times New Roman"/>
        </w:rPr>
        <w:t xml:space="preserve">on the y-axis and base-pair position in genome build GRCh37 on </w:t>
      </w:r>
      <w:r w:rsidR="00AC1175" w:rsidRPr="00322828">
        <w:rPr>
          <w:rFonts w:ascii="Times New Roman" w:hAnsi="Times New Roman" w:cs="Times New Roman"/>
        </w:rPr>
        <w:lastRenderedPageBreak/>
        <w:t xml:space="preserve">the x-axis. </w:t>
      </w:r>
      <w:r w:rsidR="002D391C">
        <w:rPr>
          <w:rFonts w:ascii="Times New Roman" w:hAnsi="Times New Roman" w:cs="Times New Roman"/>
        </w:rPr>
        <w:t xml:space="preserve">Dashed lines indicate the genome-wide significance threshold of </w:t>
      </w:r>
      <w:r w:rsidR="002D391C" w:rsidRPr="002D391C">
        <w:rPr>
          <w:rFonts w:ascii="Times New Roman" w:hAnsi="Times New Roman" w:cs="Times New Roman"/>
          <w:i/>
          <w:iCs/>
        </w:rPr>
        <w:t>P</w:t>
      </w:r>
      <w:r w:rsidR="002D391C">
        <w:rPr>
          <w:rFonts w:ascii="Times New Roman" w:hAnsi="Times New Roman" w:cs="Times New Roman"/>
        </w:rPr>
        <w:t xml:space="preserve"> &lt; 5×10</w:t>
      </w:r>
      <w:r w:rsidR="002D391C" w:rsidRPr="002D391C">
        <w:rPr>
          <w:rFonts w:ascii="Times New Roman" w:hAnsi="Times New Roman" w:cs="Times New Roman"/>
          <w:vertAlign w:val="superscript"/>
        </w:rPr>
        <w:t>-8</w:t>
      </w:r>
      <w:r w:rsidR="002D391C">
        <w:rPr>
          <w:rFonts w:ascii="Times New Roman" w:hAnsi="Times New Roman" w:cs="Times New Roman"/>
        </w:rPr>
        <w:t xml:space="preserve">. </w:t>
      </w:r>
      <w:r w:rsidR="00247ACC" w:rsidRPr="00247ACC">
        <w:rPr>
          <w:rFonts w:ascii="Times New Roman" w:hAnsi="Times New Roman" w:cs="Times New Roman"/>
        </w:rPr>
        <w:t>The color indicates LD in relation to the labeled top hits from each GWAS. Higher r</w:t>
      </w:r>
      <w:r w:rsidR="00247ACC" w:rsidRPr="00247ACC">
        <w:rPr>
          <w:rFonts w:ascii="Times New Roman" w:hAnsi="Times New Roman" w:cs="Times New Roman"/>
          <w:vertAlign w:val="superscript"/>
        </w:rPr>
        <w:t>2</w:t>
      </w:r>
      <w:r w:rsidR="00247ACC" w:rsidRPr="00247ACC">
        <w:rPr>
          <w:rFonts w:ascii="Times New Roman" w:hAnsi="Times New Roman" w:cs="Times New Roman"/>
        </w:rPr>
        <w:t xml:space="preserve"> values are indicated by warmer colors (reds) and lower r</w:t>
      </w:r>
      <w:r w:rsidR="00247ACC" w:rsidRPr="00247ACC">
        <w:rPr>
          <w:rFonts w:ascii="Times New Roman" w:hAnsi="Times New Roman" w:cs="Times New Roman"/>
          <w:vertAlign w:val="superscript"/>
        </w:rPr>
        <w:t>2</w:t>
      </w:r>
      <w:r w:rsidR="00247ACC" w:rsidRPr="00247ACC">
        <w:rPr>
          <w:rFonts w:ascii="Times New Roman" w:hAnsi="Times New Roman" w:cs="Times New Roman"/>
        </w:rPr>
        <w:t xml:space="preserve"> values are indicated by cooler values (blues).</w:t>
      </w:r>
      <w:r w:rsidR="00247ACC">
        <w:rPr>
          <w:rFonts w:ascii="Times New Roman" w:hAnsi="Times New Roman" w:cs="Times New Roman"/>
        </w:rPr>
        <w:t xml:space="preserve"> </w:t>
      </w:r>
      <w:r w:rsidR="009C6416">
        <w:rPr>
          <w:rFonts w:ascii="Times New Roman" w:hAnsi="Times New Roman" w:cs="Times New Roman"/>
        </w:rPr>
        <w:t xml:space="preserve">The RSID of the top SNP from each trait is displayed, as is the β and </w:t>
      </w:r>
      <w:r w:rsidR="009C6416" w:rsidRPr="009C6416">
        <w:rPr>
          <w:rFonts w:ascii="Times New Roman" w:hAnsi="Times New Roman" w:cs="Times New Roman"/>
          <w:i/>
          <w:iCs/>
        </w:rPr>
        <w:t>P</w:t>
      </w:r>
      <w:r w:rsidR="009C6416">
        <w:rPr>
          <w:rFonts w:ascii="Times New Roman" w:hAnsi="Times New Roman" w:cs="Times New Roman"/>
        </w:rPr>
        <w:t xml:space="preserve">-value for that SNP from each trait’s GWAS summary statistics. </w:t>
      </w:r>
      <w:r w:rsidR="00322828" w:rsidRPr="00322828">
        <w:rPr>
          <w:rFonts w:ascii="Times New Roman" w:hAnsi="Times New Roman" w:cs="Times New Roman"/>
        </w:rPr>
        <w:t xml:space="preserve">To refine the significant regions of genetic correlation resulting from the LAVA analyses, visual inspection of each locus was conducted to determine areas of overlap between AD and the blood pressure traits. LD with the most significant variant </w:t>
      </w:r>
      <w:proofErr w:type="gramStart"/>
      <w:r w:rsidR="00322828" w:rsidRPr="00322828">
        <w:rPr>
          <w:rFonts w:ascii="Times New Roman" w:hAnsi="Times New Roman" w:cs="Times New Roman"/>
        </w:rPr>
        <w:t>in the area of</w:t>
      </w:r>
      <w:proofErr w:type="gramEnd"/>
      <w:r w:rsidR="00322828" w:rsidRPr="00322828">
        <w:rPr>
          <w:rFonts w:ascii="Times New Roman" w:hAnsi="Times New Roman" w:cs="Times New Roman"/>
        </w:rPr>
        <w:t xml:space="preserve"> overlap was calculated for each trait using </w:t>
      </w:r>
      <w:proofErr w:type="spellStart"/>
      <w:r w:rsidR="00322828" w:rsidRPr="00322828">
        <w:rPr>
          <w:rFonts w:ascii="Times New Roman" w:hAnsi="Times New Roman" w:cs="Times New Roman"/>
        </w:rPr>
        <w:t>LDlink</w:t>
      </w:r>
      <w:proofErr w:type="spellEnd"/>
      <w:r w:rsidR="00322828" w:rsidRPr="00322828">
        <w:rPr>
          <w:rFonts w:ascii="Times New Roman" w:hAnsi="Times New Roman" w:cs="Times New Roman"/>
        </w:rPr>
        <w:t>, and refined regions of local genetic correlation were then defined using an LD cutoff of r</w:t>
      </w:r>
      <w:r w:rsidR="00322828" w:rsidRPr="00322828">
        <w:rPr>
          <w:rFonts w:ascii="Times New Roman" w:hAnsi="Times New Roman" w:cs="Times New Roman"/>
          <w:vertAlign w:val="superscript"/>
        </w:rPr>
        <w:t>2</w:t>
      </w:r>
      <w:r w:rsidR="00322828" w:rsidRPr="00322828">
        <w:rPr>
          <w:rFonts w:ascii="Times New Roman" w:hAnsi="Times New Roman" w:cs="Times New Roman"/>
        </w:rPr>
        <w:t xml:space="preserve"> &gt;= .10.</w:t>
      </w:r>
    </w:p>
    <w:p w14:paraId="4106410F" w14:textId="77777777" w:rsidR="004F111B" w:rsidRDefault="004F111B" w:rsidP="00172153">
      <w:pPr>
        <w:pStyle w:val="NoSpacing"/>
        <w:rPr>
          <w:rFonts w:ascii="Times New Roman" w:hAnsi="Times New Roman" w:cs="Times New Roman"/>
        </w:rPr>
      </w:pPr>
    </w:p>
    <w:p w14:paraId="7B13E725" w14:textId="77777777" w:rsidR="000B6CF8" w:rsidRDefault="000B6CF8">
      <w:pPr>
        <w:rPr>
          <w:rFonts w:ascii="Times New Roman" w:eastAsiaTheme="majorEastAsia" w:hAnsi="Times New Roman" w:cs="Times New Roman"/>
          <w:b/>
          <w:bCs/>
        </w:rPr>
      </w:pPr>
      <w:r>
        <w:rPr>
          <w:rFonts w:ascii="Times New Roman" w:hAnsi="Times New Roman" w:cs="Times New Roman"/>
          <w:b/>
          <w:bCs/>
        </w:rPr>
        <w:br w:type="page"/>
      </w:r>
    </w:p>
    <w:p w14:paraId="589A61C5" w14:textId="5DC21E5E" w:rsidR="004F111B" w:rsidRDefault="004F111B" w:rsidP="004F111B">
      <w:pPr>
        <w:pStyle w:val="Heading1"/>
        <w:rPr>
          <w:rFonts w:ascii="Times New Roman" w:hAnsi="Times New Roman" w:cs="Times New Roman"/>
          <w:color w:val="auto"/>
          <w:sz w:val="24"/>
          <w:szCs w:val="24"/>
        </w:rPr>
      </w:pPr>
      <w:bookmarkStart w:id="2" w:name="_Toc237812172"/>
      <w:bookmarkStart w:id="3" w:name="_Toc237812228"/>
      <w:r>
        <w:rPr>
          <w:rFonts w:ascii="Times New Roman" w:hAnsi="Times New Roman" w:cs="Times New Roman"/>
          <w:b/>
          <w:bCs/>
          <w:color w:val="auto"/>
          <w:sz w:val="24"/>
          <w:szCs w:val="24"/>
        </w:rPr>
        <w:lastRenderedPageBreak/>
        <w:t xml:space="preserve">Supplementary Figure 2. </w:t>
      </w:r>
      <w:r w:rsidRPr="004F111B">
        <w:rPr>
          <w:rFonts w:ascii="Times New Roman" w:hAnsi="Times New Roman" w:cs="Times New Roman"/>
          <w:color w:val="auto"/>
          <w:sz w:val="24"/>
          <w:szCs w:val="24"/>
        </w:rPr>
        <w:t>Cross-trait enrichment between AD an</w:t>
      </w:r>
      <w:r w:rsidR="005927E5">
        <w:rPr>
          <w:rFonts w:ascii="Times New Roman" w:hAnsi="Times New Roman" w:cs="Times New Roman"/>
          <w:color w:val="auto"/>
          <w:sz w:val="24"/>
          <w:szCs w:val="24"/>
        </w:rPr>
        <w:t>d</w:t>
      </w:r>
      <w:r w:rsidRPr="004F111B">
        <w:rPr>
          <w:rFonts w:ascii="Times New Roman" w:hAnsi="Times New Roman" w:cs="Times New Roman"/>
          <w:color w:val="auto"/>
          <w:sz w:val="24"/>
          <w:szCs w:val="24"/>
        </w:rPr>
        <w:t xml:space="preserve"> SBP</w:t>
      </w:r>
      <w:bookmarkEnd w:id="2"/>
      <w:bookmarkEnd w:id="3"/>
    </w:p>
    <w:p w14:paraId="6BEC6F29" w14:textId="5736B9D0" w:rsidR="005927E5" w:rsidRPr="005927E5" w:rsidRDefault="005927E5" w:rsidP="005927E5">
      <w:pPr>
        <w:pStyle w:val="NoSpacing"/>
      </w:pPr>
      <w:r>
        <w:rPr>
          <w:noProof/>
        </w:rPr>
        <w:drawing>
          <wp:inline distT="0" distB="0" distL="0" distR="0" wp14:anchorId="6983402B" wp14:editId="7B336AE4">
            <wp:extent cx="6162675" cy="5927459"/>
            <wp:effectExtent l="0" t="0" r="0" b="0"/>
            <wp:docPr id="358932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32053"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65741" cy="5930408"/>
                    </a:xfrm>
                    <a:prstGeom prst="rect">
                      <a:avLst/>
                    </a:prstGeom>
                  </pic:spPr>
                </pic:pic>
              </a:graphicData>
            </a:graphic>
          </wp:inline>
        </w:drawing>
      </w:r>
    </w:p>
    <w:p w14:paraId="1789988E" w14:textId="5B370CA6" w:rsidR="000B6CF8" w:rsidRDefault="00783F19" w:rsidP="00783F19">
      <w:pPr>
        <w:pStyle w:val="NoSpacing"/>
        <w:rPr>
          <w:rFonts w:ascii="Times New Roman" w:hAnsi="Times New Roman" w:cs="Times New Roman"/>
        </w:rPr>
      </w:pPr>
      <w:r w:rsidRPr="00783F19">
        <w:rPr>
          <w:rFonts w:ascii="Times New Roman" w:hAnsi="Times New Roman" w:cs="Times New Roman"/>
        </w:rPr>
        <w:t>A)</w:t>
      </w:r>
      <w:r>
        <w:rPr>
          <w:rFonts w:ascii="Times New Roman" w:hAnsi="Times New Roman" w:cs="Times New Roman"/>
        </w:rPr>
        <w:t xml:space="preserve"> </w:t>
      </w:r>
      <w:r w:rsidR="005927E5" w:rsidRPr="005927E5">
        <w:rPr>
          <w:rFonts w:ascii="Times New Roman" w:hAnsi="Times New Roman" w:cs="Times New Roman"/>
        </w:rPr>
        <w:t>Conditional Q</w:t>
      </w:r>
      <w:r w:rsidR="005927E5">
        <w:rPr>
          <w:rFonts w:ascii="Times New Roman" w:hAnsi="Times New Roman" w:cs="Times New Roman"/>
        </w:rPr>
        <w:t>-</w:t>
      </w:r>
      <w:r w:rsidR="005927E5" w:rsidRPr="005927E5">
        <w:rPr>
          <w:rFonts w:ascii="Times New Roman" w:hAnsi="Times New Roman" w:cs="Times New Roman"/>
        </w:rPr>
        <w:t xml:space="preserve">Q plot displaying the nominal </w:t>
      </w:r>
      <w:r w:rsidR="005927E5">
        <w:rPr>
          <w:rFonts w:ascii="Times New Roman" w:hAnsi="Times New Roman" w:cs="Times New Roman"/>
        </w:rPr>
        <w:t>-</w:t>
      </w:r>
      <w:r w:rsidR="005927E5" w:rsidRPr="005927E5">
        <w:rPr>
          <w:rFonts w:ascii="Times New Roman" w:hAnsi="Times New Roman" w:cs="Times New Roman"/>
        </w:rPr>
        <w:t>log10</w:t>
      </w:r>
      <w:r w:rsidR="005927E5">
        <w:rPr>
          <w:rFonts w:ascii="Times New Roman" w:hAnsi="Times New Roman" w:cs="Times New Roman"/>
        </w:rPr>
        <w:t xml:space="preserve"> </w:t>
      </w:r>
      <w:r w:rsidR="005927E5" w:rsidRPr="005927E5">
        <w:rPr>
          <w:rFonts w:ascii="Times New Roman" w:hAnsi="Times New Roman" w:cs="Times New Roman"/>
          <w:i/>
          <w:iCs/>
        </w:rPr>
        <w:t>P</w:t>
      </w:r>
      <w:r w:rsidR="005927E5">
        <w:rPr>
          <w:rFonts w:ascii="Times New Roman" w:hAnsi="Times New Roman" w:cs="Times New Roman"/>
        </w:rPr>
        <w:t>-</w:t>
      </w:r>
      <w:r w:rsidR="005927E5" w:rsidRPr="005927E5">
        <w:rPr>
          <w:rFonts w:ascii="Times New Roman" w:hAnsi="Times New Roman" w:cs="Times New Roman"/>
        </w:rPr>
        <w:t xml:space="preserve">values of the single SNP association statistics versus their empirical distribution in </w:t>
      </w:r>
      <w:r w:rsidR="005927E5">
        <w:rPr>
          <w:rFonts w:ascii="Times New Roman" w:hAnsi="Times New Roman" w:cs="Times New Roman"/>
        </w:rPr>
        <w:t>AD</w:t>
      </w:r>
      <w:r w:rsidR="005927E5" w:rsidRPr="005927E5">
        <w:rPr>
          <w:rFonts w:ascii="Times New Roman" w:hAnsi="Times New Roman" w:cs="Times New Roman"/>
        </w:rPr>
        <w:t xml:space="preserve"> below the standard GWAS threshold of </w:t>
      </w:r>
      <w:r w:rsidR="005927E5" w:rsidRPr="005927E5">
        <w:rPr>
          <w:rFonts w:ascii="Times New Roman" w:hAnsi="Times New Roman" w:cs="Times New Roman"/>
          <w:i/>
          <w:iCs/>
        </w:rPr>
        <w:t>P</w:t>
      </w:r>
      <w:r w:rsidR="005927E5" w:rsidRPr="005927E5">
        <w:rPr>
          <w:rFonts w:ascii="Times New Roman" w:hAnsi="Times New Roman" w:cs="Times New Roman"/>
        </w:rPr>
        <w:t> &lt; 5×10</w:t>
      </w:r>
      <w:r w:rsidR="005927E5" w:rsidRPr="005927E5">
        <w:rPr>
          <w:rFonts w:ascii="Times New Roman" w:hAnsi="Times New Roman" w:cs="Times New Roman"/>
          <w:vertAlign w:val="superscript"/>
        </w:rPr>
        <w:t>-8</w:t>
      </w:r>
      <w:r w:rsidR="005927E5" w:rsidRPr="005927E5">
        <w:rPr>
          <w:rFonts w:ascii="Times New Roman" w:hAnsi="Times New Roman" w:cs="Times New Roman"/>
        </w:rPr>
        <w:t xml:space="preserve"> as a function of significance of association with </w:t>
      </w:r>
      <w:r w:rsidR="005927E5">
        <w:rPr>
          <w:rFonts w:ascii="Times New Roman" w:hAnsi="Times New Roman" w:cs="Times New Roman"/>
        </w:rPr>
        <w:t>SBP</w:t>
      </w:r>
      <w:r w:rsidR="005927E5" w:rsidRPr="005927E5">
        <w:rPr>
          <w:rFonts w:ascii="Times New Roman" w:hAnsi="Times New Roman" w:cs="Times New Roman"/>
        </w:rPr>
        <w:t xml:space="preserve"> at the level of </w:t>
      </w:r>
      <w:r w:rsidR="005927E5">
        <w:rPr>
          <w:rFonts w:ascii="Times New Roman" w:hAnsi="Times New Roman" w:cs="Times New Roman"/>
        </w:rPr>
        <w:t>P</w:t>
      </w:r>
      <w:r w:rsidR="005927E5" w:rsidRPr="005927E5">
        <w:rPr>
          <w:rFonts w:ascii="Times New Roman" w:hAnsi="Times New Roman" w:cs="Times New Roman"/>
        </w:rPr>
        <w:t> ≤ 0.1</w:t>
      </w:r>
      <w:r w:rsidR="005927E5">
        <w:rPr>
          <w:rFonts w:ascii="Times New Roman" w:hAnsi="Times New Roman" w:cs="Times New Roman"/>
        </w:rPr>
        <w:t xml:space="preserve"> (red line)</w:t>
      </w:r>
      <w:r w:rsidR="005927E5" w:rsidRPr="005927E5">
        <w:rPr>
          <w:rFonts w:ascii="Times New Roman" w:hAnsi="Times New Roman" w:cs="Times New Roman"/>
        </w:rPr>
        <w:t xml:space="preserve">, </w:t>
      </w:r>
      <w:r w:rsidR="005927E5" w:rsidRPr="005927E5">
        <w:rPr>
          <w:rFonts w:ascii="Times New Roman" w:hAnsi="Times New Roman" w:cs="Times New Roman"/>
          <w:i/>
          <w:iCs/>
        </w:rPr>
        <w:t>P</w:t>
      </w:r>
      <w:r w:rsidR="005927E5" w:rsidRPr="005927E5">
        <w:rPr>
          <w:rFonts w:ascii="Times New Roman" w:hAnsi="Times New Roman" w:cs="Times New Roman"/>
        </w:rPr>
        <w:t> ≤ 0.01</w:t>
      </w:r>
      <w:r w:rsidR="005927E5">
        <w:rPr>
          <w:rFonts w:ascii="Times New Roman" w:hAnsi="Times New Roman" w:cs="Times New Roman"/>
        </w:rPr>
        <w:t xml:space="preserve"> (yellow line)</w:t>
      </w:r>
      <w:r w:rsidR="005927E5" w:rsidRPr="005927E5">
        <w:rPr>
          <w:rFonts w:ascii="Times New Roman" w:hAnsi="Times New Roman" w:cs="Times New Roman"/>
        </w:rPr>
        <w:t>,</w:t>
      </w:r>
      <w:r w:rsidR="005927E5">
        <w:rPr>
          <w:rFonts w:ascii="Times New Roman" w:hAnsi="Times New Roman" w:cs="Times New Roman"/>
        </w:rPr>
        <w:t xml:space="preserve"> and</w:t>
      </w:r>
      <w:r w:rsidR="005927E5" w:rsidRPr="005927E5">
        <w:rPr>
          <w:rFonts w:ascii="Times New Roman" w:hAnsi="Times New Roman" w:cs="Times New Roman"/>
        </w:rPr>
        <w:t xml:space="preserve"> </w:t>
      </w:r>
      <w:r w:rsidR="005927E5" w:rsidRPr="005927E5">
        <w:rPr>
          <w:rFonts w:ascii="Times New Roman" w:hAnsi="Times New Roman" w:cs="Times New Roman"/>
          <w:i/>
          <w:iCs/>
        </w:rPr>
        <w:t>P</w:t>
      </w:r>
      <w:r w:rsidR="005927E5" w:rsidRPr="005927E5">
        <w:rPr>
          <w:rFonts w:ascii="Times New Roman" w:hAnsi="Times New Roman" w:cs="Times New Roman"/>
        </w:rPr>
        <w:t> ≤ 0.00</w:t>
      </w:r>
      <w:r w:rsidR="005927E5">
        <w:rPr>
          <w:rFonts w:ascii="Times New Roman" w:hAnsi="Times New Roman" w:cs="Times New Roman"/>
        </w:rPr>
        <w:t>1 (purple line)</w:t>
      </w:r>
      <w:r w:rsidR="005927E5" w:rsidRPr="005927E5">
        <w:rPr>
          <w:rFonts w:ascii="Times New Roman" w:hAnsi="Times New Roman" w:cs="Times New Roman"/>
        </w:rPr>
        <w:t xml:space="preserve">. The blue line indicates all </w:t>
      </w:r>
      <w:proofErr w:type="gramStart"/>
      <w:r w:rsidR="005927E5" w:rsidRPr="005927E5">
        <w:rPr>
          <w:rFonts w:ascii="Times New Roman" w:hAnsi="Times New Roman" w:cs="Times New Roman"/>
        </w:rPr>
        <w:t>SNP</w:t>
      </w:r>
      <w:r w:rsidR="005927E5">
        <w:rPr>
          <w:rFonts w:ascii="Times New Roman" w:hAnsi="Times New Roman" w:cs="Times New Roman"/>
        </w:rPr>
        <w:t>s</w:t>
      </w:r>
      <w:proofErr w:type="gramEnd"/>
      <w:r w:rsidR="005927E5">
        <w:rPr>
          <w:rFonts w:ascii="Times New Roman" w:hAnsi="Times New Roman" w:cs="Times New Roman"/>
        </w:rPr>
        <w:t xml:space="preserve"> and t</w:t>
      </w:r>
      <w:r w:rsidR="005927E5" w:rsidRPr="005927E5">
        <w:rPr>
          <w:rFonts w:ascii="Times New Roman" w:hAnsi="Times New Roman" w:cs="Times New Roman"/>
        </w:rPr>
        <w:t xml:space="preserve">he dashed line indicates the null hypothesis. </w:t>
      </w:r>
      <w:r w:rsidR="005927E5">
        <w:rPr>
          <w:rFonts w:ascii="Times New Roman" w:hAnsi="Times New Roman" w:cs="Times New Roman"/>
        </w:rPr>
        <w:t>Evidence of enrichment is indicated</w:t>
      </w:r>
      <w:r w:rsidR="005927E5" w:rsidRPr="005927E5">
        <w:rPr>
          <w:rFonts w:ascii="Times New Roman" w:hAnsi="Times New Roman" w:cs="Times New Roman"/>
        </w:rPr>
        <w:t xml:space="preserve"> by leftward deflections in conditional Q-Q plots with increasing auxiliary phenotype association strength, directly interpretable as true discovery rate (1-FDR)</w:t>
      </w:r>
      <w:r w:rsidR="005927E5">
        <w:rPr>
          <w:rFonts w:ascii="Times New Roman" w:hAnsi="Times New Roman" w:cs="Times New Roman"/>
        </w:rPr>
        <w:t>. B)</w:t>
      </w:r>
      <w:r w:rsidR="005927E5" w:rsidRPr="005927E5">
        <w:rPr>
          <w:rFonts w:ascii="Times New Roman" w:hAnsi="Times New Roman" w:cs="Times New Roman"/>
        </w:rPr>
        <w:t xml:space="preserve"> Fold-enrichment plot of enrichment versus nominal </w:t>
      </w:r>
      <w:r w:rsidR="005927E5">
        <w:rPr>
          <w:rFonts w:ascii="Times New Roman" w:hAnsi="Times New Roman" w:cs="Times New Roman"/>
        </w:rPr>
        <w:t>-</w:t>
      </w:r>
      <w:r w:rsidR="005927E5" w:rsidRPr="005927E5">
        <w:rPr>
          <w:rFonts w:ascii="Times New Roman" w:hAnsi="Times New Roman" w:cs="Times New Roman"/>
        </w:rPr>
        <w:t>log10</w:t>
      </w:r>
      <w:r w:rsidR="005927E5">
        <w:rPr>
          <w:rFonts w:ascii="Times New Roman" w:hAnsi="Times New Roman" w:cs="Times New Roman"/>
        </w:rPr>
        <w:t xml:space="preserve"> </w:t>
      </w:r>
      <w:r w:rsidR="005927E5" w:rsidRPr="005927E5">
        <w:rPr>
          <w:rFonts w:ascii="Times New Roman" w:hAnsi="Times New Roman" w:cs="Times New Roman"/>
          <w:i/>
          <w:iCs/>
        </w:rPr>
        <w:t>P</w:t>
      </w:r>
      <w:r w:rsidR="005927E5">
        <w:rPr>
          <w:rFonts w:ascii="Times New Roman" w:hAnsi="Times New Roman" w:cs="Times New Roman"/>
        </w:rPr>
        <w:t>-</w:t>
      </w:r>
      <w:r w:rsidR="005927E5" w:rsidRPr="005927E5">
        <w:rPr>
          <w:rFonts w:ascii="Times New Roman" w:hAnsi="Times New Roman" w:cs="Times New Roman"/>
        </w:rPr>
        <w:t xml:space="preserve">values in </w:t>
      </w:r>
      <w:r w:rsidR="005927E5">
        <w:rPr>
          <w:rFonts w:ascii="Times New Roman" w:hAnsi="Times New Roman" w:cs="Times New Roman"/>
        </w:rPr>
        <w:t>AD</w:t>
      </w:r>
      <w:r w:rsidR="005927E5" w:rsidRPr="005927E5">
        <w:rPr>
          <w:rFonts w:ascii="Times New Roman" w:hAnsi="Times New Roman" w:cs="Times New Roman"/>
        </w:rPr>
        <w:t xml:space="preserve"> as a function of association with </w:t>
      </w:r>
      <w:r w:rsidR="000B6CF8">
        <w:rPr>
          <w:rFonts w:ascii="Times New Roman" w:hAnsi="Times New Roman" w:cs="Times New Roman"/>
        </w:rPr>
        <w:t>SBP</w:t>
      </w:r>
      <w:r w:rsidR="005927E5" w:rsidRPr="005927E5">
        <w:rPr>
          <w:rFonts w:ascii="Times New Roman" w:hAnsi="Times New Roman" w:cs="Times New Roman"/>
        </w:rPr>
        <w:t xml:space="preserve">. </w:t>
      </w:r>
      <w:r w:rsidR="000B6CF8">
        <w:rPr>
          <w:rFonts w:ascii="Times New Roman" w:hAnsi="Times New Roman" w:cs="Times New Roman"/>
        </w:rPr>
        <w:t>C)</w:t>
      </w:r>
      <w:r w:rsidR="005927E5" w:rsidRPr="005927E5">
        <w:rPr>
          <w:rFonts w:ascii="Times New Roman" w:hAnsi="Times New Roman" w:cs="Times New Roman"/>
        </w:rPr>
        <w:t xml:space="preserve"> Conditional true discovery rate (TDR) plot illustrating the increase in TDR associated with increased enrichment in </w:t>
      </w:r>
      <w:r w:rsidR="000B6CF8">
        <w:rPr>
          <w:rFonts w:ascii="Times New Roman" w:hAnsi="Times New Roman" w:cs="Times New Roman"/>
        </w:rPr>
        <w:t>AD</w:t>
      </w:r>
      <w:r w:rsidR="005927E5" w:rsidRPr="005927E5">
        <w:rPr>
          <w:rFonts w:ascii="Times New Roman" w:hAnsi="Times New Roman" w:cs="Times New Roman"/>
        </w:rPr>
        <w:t xml:space="preserve"> conditioned on </w:t>
      </w:r>
      <w:r w:rsidR="000B6CF8">
        <w:rPr>
          <w:rFonts w:ascii="Times New Roman" w:hAnsi="Times New Roman" w:cs="Times New Roman"/>
        </w:rPr>
        <w:t>SBP. D</w:t>
      </w:r>
      <w:r w:rsidR="000B6CF8" w:rsidRPr="005927E5">
        <w:rPr>
          <w:rFonts w:ascii="Times New Roman" w:hAnsi="Times New Roman" w:cs="Times New Roman"/>
        </w:rPr>
        <w:t>) Conditional Q</w:t>
      </w:r>
      <w:r w:rsidR="000B6CF8">
        <w:rPr>
          <w:rFonts w:ascii="Times New Roman" w:hAnsi="Times New Roman" w:cs="Times New Roman"/>
        </w:rPr>
        <w:t>-</w:t>
      </w:r>
      <w:r w:rsidR="000B6CF8" w:rsidRPr="005927E5">
        <w:rPr>
          <w:rFonts w:ascii="Times New Roman" w:hAnsi="Times New Roman" w:cs="Times New Roman"/>
        </w:rPr>
        <w:t xml:space="preserve">Q plot displaying the nominal </w:t>
      </w:r>
      <w:r w:rsidR="000B6CF8">
        <w:rPr>
          <w:rFonts w:ascii="Times New Roman" w:hAnsi="Times New Roman" w:cs="Times New Roman"/>
        </w:rPr>
        <w:t>-</w:t>
      </w:r>
      <w:r w:rsidR="000B6CF8" w:rsidRPr="005927E5">
        <w:rPr>
          <w:rFonts w:ascii="Times New Roman" w:hAnsi="Times New Roman" w:cs="Times New Roman"/>
        </w:rPr>
        <w:t>log10</w:t>
      </w:r>
      <w:r w:rsidR="000B6CF8">
        <w:rPr>
          <w:rFonts w:ascii="Times New Roman" w:hAnsi="Times New Roman" w:cs="Times New Roman"/>
        </w:rPr>
        <w:t xml:space="preserve"> </w:t>
      </w:r>
      <w:r w:rsidR="000B6CF8" w:rsidRPr="005927E5">
        <w:rPr>
          <w:rFonts w:ascii="Times New Roman" w:hAnsi="Times New Roman" w:cs="Times New Roman"/>
          <w:i/>
          <w:iCs/>
        </w:rPr>
        <w:t>P</w:t>
      </w:r>
      <w:r w:rsidR="000B6CF8">
        <w:rPr>
          <w:rFonts w:ascii="Times New Roman" w:hAnsi="Times New Roman" w:cs="Times New Roman"/>
        </w:rPr>
        <w:t>-</w:t>
      </w:r>
      <w:r w:rsidR="000B6CF8" w:rsidRPr="005927E5">
        <w:rPr>
          <w:rFonts w:ascii="Times New Roman" w:hAnsi="Times New Roman" w:cs="Times New Roman"/>
        </w:rPr>
        <w:t xml:space="preserve">values of the single SNP association statistics versus their empirical distribution in </w:t>
      </w:r>
      <w:r w:rsidR="000B6CF8">
        <w:rPr>
          <w:rFonts w:ascii="Times New Roman" w:hAnsi="Times New Roman" w:cs="Times New Roman"/>
        </w:rPr>
        <w:t>SBP</w:t>
      </w:r>
      <w:r w:rsidR="000B6CF8" w:rsidRPr="005927E5">
        <w:rPr>
          <w:rFonts w:ascii="Times New Roman" w:hAnsi="Times New Roman" w:cs="Times New Roman"/>
        </w:rPr>
        <w:t xml:space="preserve"> below the standard GWAS threshold of </w:t>
      </w:r>
      <w:r w:rsidR="000B6CF8" w:rsidRPr="005927E5">
        <w:rPr>
          <w:rFonts w:ascii="Times New Roman" w:hAnsi="Times New Roman" w:cs="Times New Roman"/>
          <w:i/>
          <w:iCs/>
        </w:rPr>
        <w:t>P</w:t>
      </w:r>
      <w:r w:rsidR="000B6CF8" w:rsidRPr="005927E5">
        <w:rPr>
          <w:rFonts w:ascii="Times New Roman" w:hAnsi="Times New Roman" w:cs="Times New Roman"/>
        </w:rPr>
        <w:t> &lt; 5×10</w:t>
      </w:r>
      <w:r w:rsidR="000B6CF8" w:rsidRPr="005927E5">
        <w:rPr>
          <w:rFonts w:ascii="Times New Roman" w:hAnsi="Times New Roman" w:cs="Times New Roman"/>
          <w:vertAlign w:val="superscript"/>
        </w:rPr>
        <w:t>-8</w:t>
      </w:r>
      <w:r w:rsidR="000B6CF8" w:rsidRPr="005927E5">
        <w:rPr>
          <w:rFonts w:ascii="Times New Roman" w:hAnsi="Times New Roman" w:cs="Times New Roman"/>
        </w:rPr>
        <w:t xml:space="preserve"> as a function of significance of association with </w:t>
      </w:r>
      <w:r w:rsidR="000B6CF8">
        <w:rPr>
          <w:rFonts w:ascii="Times New Roman" w:hAnsi="Times New Roman" w:cs="Times New Roman"/>
        </w:rPr>
        <w:t>AD.</w:t>
      </w:r>
      <w:r w:rsidR="000B6CF8" w:rsidRPr="005927E5">
        <w:rPr>
          <w:rFonts w:ascii="Times New Roman" w:hAnsi="Times New Roman" w:cs="Times New Roman"/>
        </w:rPr>
        <w:t xml:space="preserve"> </w:t>
      </w:r>
      <w:r>
        <w:rPr>
          <w:rFonts w:ascii="Times New Roman" w:hAnsi="Times New Roman" w:cs="Times New Roman"/>
        </w:rPr>
        <w:t>E</w:t>
      </w:r>
      <w:r w:rsidR="000B6CF8">
        <w:rPr>
          <w:rFonts w:ascii="Times New Roman" w:hAnsi="Times New Roman" w:cs="Times New Roman"/>
        </w:rPr>
        <w:t>)</w:t>
      </w:r>
      <w:r w:rsidR="000B6CF8" w:rsidRPr="005927E5">
        <w:rPr>
          <w:rFonts w:ascii="Times New Roman" w:hAnsi="Times New Roman" w:cs="Times New Roman"/>
        </w:rPr>
        <w:t xml:space="preserve"> Fold-enrichment plot of enrichment versus nominal </w:t>
      </w:r>
      <w:r w:rsidR="000B6CF8">
        <w:rPr>
          <w:rFonts w:ascii="Times New Roman" w:hAnsi="Times New Roman" w:cs="Times New Roman"/>
        </w:rPr>
        <w:t>-</w:t>
      </w:r>
      <w:r w:rsidR="000B6CF8" w:rsidRPr="005927E5">
        <w:rPr>
          <w:rFonts w:ascii="Times New Roman" w:hAnsi="Times New Roman" w:cs="Times New Roman"/>
        </w:rPr>
        <w:t>log10</w:t>
      </w:r>
      <w:r w:rsidR="000B6CF8">
        <w:rPr>
          <w:rFonts w:ascii="Times New Roman" w:hAnsi="Times New Roman" w:cs="Times New Roman"/>
        </w:rPr>
        <w:t xml:space="preserve"> </w:t>
      </w:r>
      <w:r w:rsidR="000B6CF8" w:rsidRPr="005927E5">
        <w:rPr>
          <w:rFonts w:ascii="Times New Roman" w:hAnsi="Times New Roman" w:cs="Times New Roman"/>
          <w:i/>
          <w:iCs/>
        </w:rPr>
        <w:t>P</w:t>
      </w:r>
      <w:r w:rsidR="000B6CF8">
        <w:rPr>
          <w:rFonts w:ascii="Times New Roman" w:hAnsi="Times New Roman" w:cs="Times New Roman"/>
        </w:rPr>
        <w:t>-</w:t>
      </w:r>
      <w:r w:rsidR="000B6CF8" w:rsidRPr="005927E5">
        <w:rPr>
          <w:rFonts w:ascii="Times New Roman" w:hAnsi="Times New Roman" w:cs="Times New Roman"/>
        </w:rPr>
        <w:t xml:space="preserve">values in </w:t>
      </w:r>
      <w:r w:rsidR="000B6CF8">
        <w:rPr>
          <w:rFonts w:ascii="Times New Roman" w:hAnsi="Times New Roman" w:cs="Times New Roman"/>
        </w:rPr>
        <w:t>SBP</w:t>
      </w:r>
      <w:r w:rsidR="000B6CF8" w:rsidRPr="005927E5">
        <w:rPr>
          <w:rFonts w:ascii="Times New Roman" w:hAnsi="Times New Roman" w:cs="Times New Roman"/>
        </w:rPr>
        <w:t xml:space="preserve"> as a function of association with </w:t>
      </w:r>
      <w:r w:rsidR="000B6CF8">
        <w:rPr>
          <w:rFonts w:ascii="Times New Roman" w:hAnsi="Times New Roman" w:cs="Times New Roman"/>
        </w:rPr>
        <w:t>AD</w:t>
      </w:r>
      <w:r w:rsidR="000B6CF8" w:rsidRPr="005927E5">
        <w:rPr>
          <w:rFonts w:ascii="Times New Roman" w:hAnsi="Times New Roman" w:cs="Times New Roman"/>
        </w:rPr>
        <w:t xml:space="preserve">. </w:t>
      </w:r>
      <w:r>
        <w:rPr>
          <w:rFonts w:ascii="Times New Roman" w:hAnsi="Times New Roman" w:cs="Times New Roman"/>
        </w:rPr>
        <w:t>F</w:t>
      </w:r>
      <w:r w:rsidR="000B6CF8">
        <w:rPr>
          <w:rFonts w:ascii="Times New Roman" w:hAnsi="Times New Roman" w:cs="Times New Roman"/>
        </w:rPr>
        <w:t>)</w:t>
      </w:r>
      <w:r w:rsidR="000B6CF8" w:rsidRPr="005927E5">
        <w:rPr>
          <w:rFonts w:ascii="Times New Roman" w:hAnsi="Times New Roman" w:cs="Times New Roman"/>
        </w:rPr>
        <w:t xml:space="preserve"> Conditional true discovery rate (TDR) plot illustrating the increase in TDR associated with increased enrichment in </w:t>
      </w:r>
      <w:r w:rsidR="000B6CF8">
        <w:rPr>
          <w:rFonts w:ascii="Times New Roman" w:hAnsi="Times New Roman" w:cs="Times New Roman"/>
        </w:rPr>
        <w:t>SBP</w:t>
      </w:r>
      <w:r w:rsidR="000B6CF8" w:rsidRPr="005927E5">
        <w:rPr>
          <w:rFonts w:ascii="Times New Roman" w:hAnsi="Times New Roman" w:cs="Times New Roman"/>
        </w:rPr>
        <w:t xml:space="preserve"> conditioned on </w:t>
      </w:r>
      <w:r w:rsidR="000B6CF8">
        <w:rPr>
          <w:rFonts w:ascii="Times New Roman" w:hAnsi="Times New Roman" w:cs="Times New Roman"/>
        </w:rPr>
        <w:t xml:space="preserve">AD. G) Genome-wide association plot showing the -log10 transformed </w:t>
      </w:r>
      <w:proofErr w:type="spellStart"/>
      <w:r w:rsidR="000B6CF8">
        <w:rPr>
          <w:rFonts w:ascii="Times New Roman" w:hAnsi="Times New Roman" w:cs="Times New Roman"/>
        </w:rPr>
        <w:t>conjFDR</w:t>
      </w:r>
      <w:proofErr w:type="spellEnd"/>
      <w:r w:rsidR="000B6CF8">
        <w:rPr>
          <w:rFonts w:ascii="Times New Roman" w:hAnsi="Times New Roman" w:cs="Times New Roman"/>
        </w:rPr>
        <w:t xml:space="preserve"> between AD and SBP on the y-axis and the chromosome and base-pair position of SNPs (indicated by red dots) on the x-axis.</w:t>
      </w:r>
    </w:p>
    <w:p w14:paraId="4810ECD1" w14:textId="77777777" w:rsidR="00783F19" w:rsidRPr="005927E5" w:rsidRDefault="00783F19" w:rsidP="00783F19">
      <w:pPr>
        <w:pStyle w:val="NoSpacing"/>
        <w:rPr>
          <w:rFonts w:ascii="Times New Roman" w:hAnsi="Times New Roman" w:cs="Times New Roman"/>
        </w:rPr>
      </w:pPr>
    </w:p>
    <w:p w14:paraId="2A502A90" w14:textId="50834FBF" w:rsidR="00783F19" w:rsidRDefault="00783F19" w:rsidP="00783F19">
      <w:pPr>
        <w:pStyle w:val="Heading1"/>
        <w:rPr>
          <w:rFonts w:ascii="Times New Roman" w:hAnsi="Times New Roman" w:cs="Times New Roman"/>
          <w:color w:val="auto"/>
          <w:sz w:val="24"/>
          <w:szCs w:val="24"/>
        </w:rPr>
      </w:pPr>
      <w:bookmarkStart w:id="4" w:name="_Toc237812173"/>
      <w:bookmarkStart w:id="5" w:name="_Toc237812229"/>
      <w:r>
        <w:rPr>
          <w:rFonts w:ascii="Times New Roman" w:hAnsi="Times New Roman" w:cs="Times New Roman"/>
          <w:b/>
          <w:bCs/>
          <w:color w:val="auto"/>
          <w:sz w:val="24"/>
          <w:szCs w:val="24"/>
        </w:rPr>
        <w:lastRenderedPageBreak/>
        <w:t xml:space="preserve">Supplementary Figure 3. </w:t>
      </w:r>
      <w:r w:rsidRPr="004F111B">
        <w:rPr>
          <w:rFonts w:ascii="Times New Roman" w:hAnsi="Times New Roman" w:cs="Times New Roman"/>
          <w:color w:val="auto"/>
          <w:sz w:val="24"/>
          <w:szCs w:val="24"/>
        </w:rPr>
        <w:t>Cross-trait enrichment between AD an</w:t>
      </w:r>
      <w:r>
        <w:rPr>
          <w:rFonts w:ascii="Times New Roman" w:hAnsi="Times New Roman" w:cs="Times New Roman"/>
          <w:color w:val="auto"/>
          <w:sz w:val="24"/>
          <w:szCs w:val="24"/>
        </w:rPr>
        <w:t>d</w:t>
      </w:r>
      <w:r w:rsidRPr="004F111B">
        <w:rPr>
          <w:rFonts w:ascii="Times New Roman" w:hAnsi="Times New Roman" w:cs="Times New Roman"/>
          <w:color w:val="auto"/>
          <w:sz w:val="24"/>
          <w:szCs w:val="24"/>
        </w:rPr>
        <w:t xml:space="preserve"> </w:t>
      </w:r>
      <w:r>
        <w:rPr>
          <w:rFonts w:ascii="Times New Roman" w:hAnsi="Times New Roman" w:cs="Times New Roman"/>
          <w:color w:val="auto"/>
          <w:sz w:val="24"/>
          <w:szCs w:val="24"/>
        </w:rPr>
        <w:t>D</w:t>
      </w:r>
      <w:r w:rsidRPr="004F111B">
        <w:rPr>
          <w:rFonts w:ascii="Times New Roman" w:hAnsi="Times New Roman" w:cs="Times New Roman"/>
          <w:color w:val="auto"/>
          <w:sz w:val="24"/>
          <w:szCs w:val="24"/>
        </w:rPr>
        <w:t>BP</w:t>
      </w:r>
      <w:bookmarkEnd w:id="4"/>
      <w:bookmarkEnd w:id="5"/>
    </w:p>
    <w:p w14:paraId="607D90D4" w14:textId="77777777" w:rsidR="00783F19" w:rsidRPr="005927E5" w:rsidRDefault="00783F19" w:rsidP="00783F19">
      <w:pPr>
        <w:pStyle w:val="NoSpacing"/>
      </w:pPr>
      <w:r>
        <w:rPr>
          <w:noProof/>
        </w:rPr>
        <w:drawing>
          <wp:inline distT="0" distB="0" distL="0" distR="0" wp14:anchorId="04B0C034" wp14:editId="69ED152B">
            <wp:extent cx="6243638" cy="6126204"/>
            <wp:effectExtent l="0" t="0" r="5080" b="8255"/>
            <wp:docPr id="149135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50888"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47819" cy="6130306"/>
                    </a:xfrm>
                    <a:prstGeom prst="rect">
                      <a:avLst/>
                    </a:prstGeom>
                  </pic:spPr>
                </pic:pic>
              </a:graphicData>
            </a:graphic>
          </wp:inline>
        </w:drawing>
      </w:r>
    </w:p>
    <w:p w14:paraId="4C2A0FE6" w14:textId="1AD41A05" w:rsidR="00783F19" w:rsidRPr="005927E5" w:rsidRDefault="00783F19" w:rsidP="00783F19">
      <w:pPr>
        <w:pStyle w:val="NoSpacing"/>
        <w:rPr>
          <w:rFonts w:ascii="Times New Roman" w:hAnsi="Times New Roman" w:cs="Times New Roman"/>
        </w:rPr>
      </w:pPr>
      <w:r w:rsidRPr="005927E5">
        <w:rPr>
          <w:rFonts w:ascii="Times New Roman" w:hAnsi="Times New Roman" w:cs="Times New Roman"/>
        </w:rPr>
        <w:t>A) Conditional Q</w:t>
      </w:r>
      <w:r>
        <w:rPr>
          <w:rFonts w:ascii="Times New Roman" w:hAnsi="Times New Roman" w:cs="Times New Roman"/>
        </w:rPr>
        <w:t>-</w:t>
      </w:r>
      <w:r w:rsidRPr="005927E5">
        <w:rPr>
          <w:rFonts w:ascii="Times New Roman" w:hAnsi="Times New Roman" w:cs="Times New Roman"/>
        </w:rPr>
        <w:t xml:space="preserve">Q plot displaying the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of the single SNP association statistics versus their empirical distribution in </w:t>
      </w:r>
      <w:r>
        <w:rPr>
          <w:rFonts w:ascii="Times New Roman" w:hAnsi="Times New Roman" w:cs="Times New Roman"/>
        </w:rPr>
        <w:t>AD</w:t>
      </w:r>
      <w:r w:rsidRPr="005927E5">
        <w:rPr>
          <w:rFonts w:ascii="Times New Roman" w:hAnsi="Times New Roman" w:cs="Times New Roman"/>
        </w:rPr>
        <w:t xml:space="preserve"> below the standard GWAS threshold of </w:t>
      </w:r>
      <w:r w:rsidRPr="005927E5">
        <w:rPr>
          <w:rFonts w:ascii="Times New Roman" w:hAnsi="Times New Roman" w:cs="Times New Roman"/>
          <w:i/>
          <w:iCs/>
        </w:rPr>
        <w:t>P</w:t>
      </w:r>
      <w:r w:rsidRPr="005927E5">
        <w:rPr>
          <w:rFonts w:ascii="Times New Roman" w:hAnsi="Times New Roman" w:cs="Times New Roman"/>
        </w:rPr>
        <w:t> &lt; 5×10</w:t>
      </w:r>
      <w:r w:rsidRPr="005927E5">
        <w:rPr>
          <w:rFonts w:ascii="Times New Roman" w:hAnsi="Times New Roman" w:cs="Times New Roman"/>
          <w:vertAlign w:val="superscript"/>
        </w:rPr>
        <w:t>-8</w:t>
      </w:r>
      <w:r w:rsidRPr="005927E5">
        <w:rPr>
          <w:rFonts w:ascii="Times New Roman" w:hAnsi="Times New Roman" w:cs="Times New Roman"/>
        </w:rPr>
        <w:t xml:space="preserve"> as a function of significance of association with </w:t>
      </w:r>
      <w:r>
        <w:rPr>
          <w:rFonts w:ascii="Times New Roman" w:hAnsi="Times New Roman" w:cs="Times New Roman"/>
        </w:rPr>
        <w:t>DBP</w:t>
      </w:r>
      <w:r w:rsidRPr="005927E5">
        <w:rPr>
          <w:rFonts w:ascii="Times New Roman" w:hAnsi="Times New Roman" w:cs="Times New Roman"/>
        </w:rPr>
        <w:t xml:space="preserve"> at the level of </w:t>
      </w:r>
      <w:r>
        <w:rPr>
          <w:rFonts w:ascii="Times New Roman" w:hAnsi="Times New Roman" w:cs="Times New Roman"/>
        </w:rPr>
        <w:t>P</w:t>
      </w:r>
      <w:r w:rsidRPr="005927E5">
        <w:rPr>
          <w:rFonts w:ascii="Times New Roman" w:hAnsi="Times New Roman" w:cs="Times New Roman"/>
        </w:rPr>
        <w:t> ≤ 0.1</w:t>
      </w:r>
      <w:r>
        <w:rPr>
          <w:rFonts w:ascii="Times New Roman" w:hAnsi="Times New Roman" w:cs="Times New Roman"/>
        </w:rPr>
        <w:t xml:space="preserve"> (red line)</w:t>
      </w:r>
      <w:r w:rsidRPr="005927E5">
        <w:rPr>
          <w:rFonts w:ascii="Times New Roman" w:hAnsi="Times New Roman" w:cs="Times New Roman"/>
        </w:rPr>
        <w:t xml:space="preserve">, </w:t>
      </w:r>
      <w:r w:rsidRPr="005927E5">
        <w:rPr>
          <w:rFonts w:ascii="Times New Roman" w:hAnsi="Times New Roman" w:cs="Times New Roman"/>
          <w:i/>
          <w:iCs/>
        </w:rPr>
        <w:t>P</w:t>
      </w:r>
      <w:r w:rsidRPr="005927E5">
        <w:rPr>
          <w:rFonts w:ascii="Times New Roman" w:hAnsi="Times New Roman" w:cs="Times New Roman"/>
        </w:rPr>
        <w:t> ≤ 0.01</w:t>
      </w:r>
      <w:r>
        <w:rPr>
          <w:rFonts w:ascii="Times New Roman" w:hAnsi="Times New Roman" w:cs="Times New Roman"/>
        </w:rPr>
        <w:t xml:space="preserve"> (yellow line)</w:t>
      </w:r>
      <w:r w:rsidRPr="005927E5">
        <w:rPr>
          <w:rFonts w:ascii="Times New Roman" w:hAnsi="Times New Roman" w:cs="Times New Roman"/>
        </w:rPr>
        <w:t>,</w:t>
      </w:r>
      <w:r>
        <w:rPr>
          <w:rFonts w:ascii="Times New Roman" w:hAnsi="Times New Roman" w:cs="Times New Roman"/>
        </w:rPr>
        <w:t xml:space="preserve"> and</w:t>
      </w:r>
      <w:r w:rsidRPr="005927E5">
        <w:rPr>
          <w:rFonts w:ascii="Times New Roman" w:hAnsi="Times New Roman" w:cs="Times New Roman"/>
        </w:rPr>
        <w:t xml:space="preserve"> </w:t>
      </w:r>
      <w:r w:rsidRPr="005927E5">
        <w:rPr>
          <w:rFonts w:ascii="Times New Roman" w:hAnsi="Times New Roman" w:cs="Times New Roman"/>
          <w:i/>
          <w:iCs/>
        </w:rPr>
        <w:t>P</w:t>
      </w:r>
      <w:r w:rsidRPr="005927E5">
        <w:rPr>
          <w:rFonts w:ascii="Times New Roman" w:hAnsi="Times New Roman" w:cs="Times New Roman"/>
        </w:rPr>
        <w:t> ≤ 0.00</w:t>
      </w:r>
      <w:r>
        <w:rPr>
          <w:rFonts w:ascii="Times New Roman" w:hAnsi="Times New Roman" w:cs="Times New Roman"/>
        </w:rPr>
        <w:t>1 (purple line)</w:t>
      </w:r>
      <w:r w:rsidRPr="005927E5">
        <w:rPr>
          <w:rFonts w:ascii="Times New Roman" w:hAnsi="Times New Roman" w:cs="Times New Roman"/>
        </w:rPr>
        <w:t xml:space="preserve">. The blue line indicates all </w:t>
      </w:r>
      <w:proofErr w:type="gramStart"/>
      <w:r w:rsidRPr="005927E5">
        <w:rPr>
          <w:rFonts w:ascii="Times New Roman" w:hAnsi="Times New Roman" w:cs="Times New Roman"/>
        </w:rPr>
        <w:t>SNP</w:t>
      </w:r>
      <w:r>
        <w:rPr>
          <w:rFonts w:ascii="Times New Roman" w:hAnsi="Times New Roman" w:cs="Times New Roman"/>
        </w:rPr>
        <w:t>s</w:t>
      </w:r>
      <w:proofErr w:type="gramEnd"/>
      <w:r>
        <w:rPr>
          <w:rFonts w:ascii="Times New Roman" w:hAnsi="Times New Roman" w:cs="Times New Roman"/>
        </w:rPr>
        <w:t xml:space="preserve"> and t</w:t>
      </w:r>
      <w:r w:rsidRPr="005927E5">
        <w:rPr>
          <w:rFonts w:ascii="Times New Roman" w:hAnsi="Times New Roman" w:cs="Times New Roman"/>
        </w:rPr>
        <w:t xml:space="preserve">he dashed line indicates the null hypothesis. </w:t>
      </w:r>
      <w:r>
        <w:rPr>
          <w:rFonts w:ascii="Times New Roman" w:hAnsi="Times New Roman" w:cs="Times New Roman"/>
        </w:rPr>
        <w:t>Evidence of enrichment is indicated</w:t>
      </w:r>
      <w:r w:rsidRPr="005927E5">
        <w:rPr>
          <w:rFonts w:ascii="Times New Roman" w:hAnsi="Times New Roman" w:cs="Times New Roman"/>
        </w:rPr>
        <w:t xml:space="preserve"> by leftward deflections in conditional Q-Q plots with increasing auxiliary phenotype association strength, directly interpretable as true discovery rate (1-FDR)</w:t>
      </w:r>
      <w:r>
        <w:rPr>
          <w:rFonts w:ascii="Times New Roman" w:hAnsi="Times New Roman" w:cs="Times New Roman"/>
        </w:rPr>
        <w:t>. B)</w:t>
      </w:r>
      <w:r w:rsidRPr="005927E5">
        <w:rPr>
          <w:rFonts w:ascii="Times New Roman" w:hAnsi="Times New Roman" w:cs="Times New Roman"/>
        </w:rPr>
        <w:t xml:space="preserve"> Fold-enrichment plot of enrichment versus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in </w:t>
      </w:r>
      <w:r>
        <w:rPr>
          <w:rFonts w:ascii="Times New Roman" w:hAnsi="Times New Roman" w:cs="Times New Roman"/>
        </w:rPr>
        <w:t>AD</w:t>
      </w:r>
      <w:r w:rsidRPr="005927E5">
        <w:rPr>
          <w:rFonts w:ascii="Times New Roman" w:hAnsi="Times New Roman" w:cs="Times New Roman"/>
        </w:rPr>
        <w:t xml:space="preserve"> as a function of association with </w:t>
      </w:r>
      <w:r>
        <w:rPr>
          <w:rFonts w:ascii="Times New Roman" w:hAnsi="Times New Roman" w:cs="Times New Roman"/>
        </w:rPr>
        <w:t>DBP</w:t>
      </w:r>
      <w:r w:rsidRPr="005927E5">
        <w:rPr>
          <w:rFonts w:ascii="Times New Roman" w:hAnsi="Times New Roman" w:cs="Times New Roman"/>
        </w:rPr>
        <w:t xml:space="preserve">. </w:t>
      </w:r>
      <w:r>
        <w:rPr>
          <w:rFonts w:ascii="Times New Roman" w:hAnsi="Times New Roman" w:cs="Times New Roman"/>
        </w:rPr>
        <w:t>C)</w:t>
      </w:r>
      <w:r w:rsidRPr="005927E5">
        <w:rPr>
          <w:rFonts w:ascii="Times New Roman" w:hAnsi="Times New Roman" w:cs="Times New Roman"/>
        </w:rPr>
        <w:t xml:space="preserve"> Conditional true discovery rate (TDR) plot illustrating the increase in TDR associated with increased enrichment in </w:t>
      </w:r>
      <w:r>
        <w:rPr>
          <w:rFonts w:ascii="Times New Roman" w:hAnsi="Times New Roman" w:cs="Times New Roman"/>
        </w:rPr>
        <w:t>AD</w:t>
      </w:r>
      <w:r w:rsidRPr="005927E5">
        <w:rPr>
          <w:rFonts w:ascii="Times New Roman" w:hAnsi="Times New Roman" w:cs="Times New Roman"/>
        </w:rPr>
        <w:t xml:space="preserve"> conditioned on </w:t>
      </w:r>
      <w:r>
        <w:rPr>
          <w:rFonts w:ascii="Times New Roman" w:hAnsi="Times New Roman" w:cs="Times New Roman"/>
        </w:rPr>
        <w:t>DBP. D</w:t>
      </w:r>
      <w:r w:rsidRPr="005927E5">
        <w:rPr>
          <w:rFonts w:ascii="Times New Roman" w:hAnsi="Times New Roman" w:cs="Times New Roman"/>
        </w:rPr>
        <w:t>) Conditional Q</w:t>
      </w:r>
      <w:r>
        <w:rPr>
          <w:rFonts w:ascii="Times New Roman" w:hAnsi="Times New Roman" w:cs="Times New Roman"/>
        </w:rPr>
        <w:t>-</w:t>
      </w:r>
      <w:r w:rsidRPr="005927E5">
        <w:rPr>
          <w:rFonts w:ascii="Times New Roman" w:hAnsi="Times New Roman" w:cs="Times New Roman"/>
        </w:rPr>
        <w:t xml:space="preserve">Q plot displaying the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of the single SNP association statistics versus their empirical distribution in </w:t>
      </w:r>
      <w:r>
        <w:rPr>
          <w:rFonts w:ascii="Times New Roman" w:hAnsi="Times New Roman" w:cs="Times New Roman"/>
        </w:rPr>
        <w:t>DBP</w:t>
      </w:r>
      <w:r w:rsidRPr="005927E5">
        <w:rPr>
          <w:rFonts w:ascii="Times New Roman" w:hAnsi="Times New Roman" w:cs="Times New Roman"/>
        </w:rPr>
        <w:t xml:space="preserve"> below the standard GWAS threshold of </w:t>
      </w:r>
      <w:r w:rsidRPr="005927E5">
        <w:rPr>
          <w:rFonts w:ascii="Times New Roman" w:hAnsi="Times New Roman" w:cs="Times New Roman"/>
          <w:i/>
          <w:iCs/>
        </w:rPr>
        <w:t>P</w:t>
      </w:r>
      <w:r w:rsidRPr="005927E5">
        <w:rPr>
          <w:rFonts w:ascii="Times New Roman" w:hAnsi="Times New Roman" w:cs="Times New Roman"/>
        </w:rPr>
        <w:t> &lt; 5×10</w:t>
      </w:r>
      <w:r w:rsidRPr="005927E5">
        <w:rPr>
          <w:rFonts w:ascii="Times New Roman" w:hAnsi="Times New Roman" w:cs="Times New Roman"/>
          <w:vertAlign w:val="superscript"/>
        </w:rPr>
        <w:t>-8</w:t>
      </w:r>
      <w:r w:rsidRPr="005927E5">
        <w:rPr>
          <w:rFonts w:ascii="Times New Roman" w:hAnsi="Times New Roman" w:cs="Times New Roman"/>
        </w:rPr>
        <w:t xml:space="preserve"> as a function of significance of association with </w:t>
      </w:r>
      <w:r>
        <w:rPr>
          <w:rFonts w:ascii="Times New Roman" w:hAnsi="Times New Roman" w:cs="Times New Roman"/>
        </w:rPr>
        <w:t>AD.</w:t>
      </w:r>
      <w:r w:rsidRPr="005927E5">
        <w:rPr>
          <w:rFonts w:ascii="Times New Roman" w:hAnsi="Times New Roman" w:cs="Times New Roman"/>
        </w:rPr>
        <w:t xml:space="preserve"> </w:t>
      </w:r>
      <w:r>
        <w:rPr>
          <w:rFonts w:ascii="Times New Roman" w:hAnsi="Times New Roman" w:cs="Times New Roman"/>
        </w:rPr>
        <w:t>E)</w:t>
      </w:r>
      <w:r w:rsidRPr="005927E5">
        <w:rPr>
          <w:rFonts w:ascii="Times New Roman" w:hAnsi="Times New Roman" w:cs="Times New Roman"/>
        </w:rPr>
        <w:t xml:space="preserve"> Fold-enrichment plot of enrichment versus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in </w:t>
      </w:r>
      <w:r>
        <w:rPr>
          <w:rFonts w:ascii="Times New Roman" w:hAnsi="Times New Roman" w:cs="Times New Roman"/>
        </w:rPr>
        <w:t>DBP</w:t>
      </w:r>
      <w:r w:rsidRPr="005927E5">
        <w:rPr>
          <w:rFonts w:ascii="Times New Roman" w:hAnsi="Times New Roman" w:cs="Times New Roman"/>
        </w:rPr>
        <w:t xml:space="preserve"> as a function of association with </w:t>
      </w:r>
      <w:r>
        <w:rPr>
          <w:rFonts w:ascii="Times New Roman" w:hAnsi="Times New Roman" w:cs="Times New Roman"/>
        </w:rPr>
        <w:t>AD</w:t>
      </w:r>
      <w:r w:rsidRPr="005927E5">
        <w:rPr>
          <w:rFonts w:ascii="Times New Roman" w:hAnsi="Times New Roman" w:cs="Times New Roman"/>
        </w:rPr>
        <w:t xml:space="preserve">. </w:t>
      </w:r>
      <w:r>
        <w:rPr>
          <w:rFonts w:ascii="Times New Roman" w:hAnsi="Times New Roman" w:cs="Times New Roman"/>
        </w:rPr>
        <w:t>F)</w:t>
      </w:r>
      <w:r w:rsidRPr="005927E5">
        <w:rPr>
          <w:rFonts w:ascii="Times New Roman" w:hAnsi="Times New Roman" w:cs="Times New Roman"/>
        </w:rPr>
        <w:t xml:space="preserve"> Conditional true discovery rate (TDR) plot illustrating the increase in TDR associated with increased enrichment in </w:t>
      </w:r>
      <w:r>
        <w:rPr>
          <w:rFonts w:ascii="Times New Roman" w:hAnsi="Times New Roman" w:cs="Times New Roman"/>
        </w:rPr>
        <w:t>DBP</w:t>
      </w:r>
      <w:r w:rsidRPr="005927E5">
        <w:rPr>
          <w:rFonts w:ascii="Times New Roman" w:hAnsi="Times New Roman" w:cs="Times New Roman"/>
        </w:rPr>
        <w:t xml:space="preserve"> conditioned on </w:t>
      </w:r>
      <w:r>
        <w:rPr>
          <w:rFonts w:ascii="Times New Roman" w:hAnsi="Times New Roman" w:cs="Times New Roman"/>
        </w:rPr>
        <w:t xml:space="preserve">AD. G) Genome-wide association plot showing the -log10 transformed </w:t>
      </w:r>
      <w:proofErr w:type="spellStart"/>
      <w:r>
        <w:rPr>
          <w:rFonts w:ascii="Times New Roman" w:hAnsi="Times New Roman" w:cs="Times New Roman"/>
        </w:rPr>
        <w:t>conjFDR</w:t>
      </w:r>
      <w:proofErr w:type="spellEnd"/>
      <w:r>
        <w:rPr>
          <w:rFonts w:ascii="Times New Roman" w:hAnsi="Times New Roman" w:cs="Times New Roman"/>
        </w:rPr>
        <w:t xml:space="preserve"> between AD and DBP on the y-axis and the chromosome and base-pair position of SNPs (indicated by red dots) on the x-axis.</w:t>
      </w:r>
    </w:p>
    <w:p w14:paraId="34B63B44" w14:textId="64DBD4DA" w:rsidR="00783F19" w:rsidRDefault="00783F19" w:rsidP="00783F19">
      <w:pPr>
        <w:pStyle w:val="Heading1"/>
        <w:rPr>
          <w:rFonts w:ascii="Times New Roman" w:hAnsi="Times New Roman" w:cs="Times New Roman"/>
          <w:color w:val="auto"/>
          <w:sz w:val="24"/>
          <w:szCs w:val="24"/>
        </w:rPr>
      </w:pPr>
      <w:bookmarkStart w:id="6" w:name="_Toc237812174"/>
      <w:bookmarkStart w:id="7" w:name="_Toc237812230"/>
      <w:r>
        <w:rPr>
          <w:rFonts w:ascii="Times New Roman" w:hAnsi="Times New Roman" w:cs="Times New Roman"/>
          <w:b/>
          <w:bCs/>
          <w:color w:val="auto"/>
          <w:sz w:val="24"/>
          <w:szCs w:val="24"/>
        </w:rPr>
        <w:lastRenderedPageBreak/>
        <w:t xml:space="preserve">Supplementary Figure 4. </w:t>
      </w:r>
      <w:r w:rsidRPr="004F111B">
        <w:rPr>
          <w:rFonts w:ascii="Times New Roman" w:hAnsi="Times New Roman" w:cs="Times New Roman"/>
          <w:color w:val="auto"/>
          <w:sz w:val="24"/>
          <w:szCs w:val="24"/>
        </w:rPr>
        <w:t>Cross-trait enrichment between AD an</w:t>
      </w:r>
      <w:r>
        <w:rPr>
          <w:rFonts w:ascii="Times New Roman" w:hAnsi="Times New Roman" w:cs="Times New Roman"/>
          <w:color w:val="auto"/>
          <w:sz w:val="24"/>
          <w:szCs w:val="24"/>
        </w:rPr>
        <w:t>d</w:t>
      </w:r>
      <w:r w:rsidRPr="004F111B">
        <w:rPr>
          <w:rFonts w:ascii="Times New Roman" w:hAnsi="Times New Roman" w:cs="Times New Roman"/>
          <w:color w:val="auto"/>
          <w:sz w:val="24"/>
          <w:szCs w:val="24"/>
        </w:rPr>
        <w:t xml:space="preserve"> </w:t>
      </w:r>
      <w:r>
        <w:rPr>
          <w:rFonts w:ascii="Times New Roman" w:hAnsi="Times New Roman" w:cs="Times New Roman"/>
          <w:color w:val="auto"/>
          <w:sz w:val="24"/>
          <w:szCs w:val="24"/>
        </w:rPr>
        <w:t>P</w:t>
      </w:r>
      <w:r w:rsidRPr="004F111B">
        <w:rPr>
          <w:rFonts w:ascii="Times New Roman" w:hAnsi="Times New Roman" w:cs="Times New Roman"/>
          <w:color w:val="auto"/>
          <w:sz w:val="24"/>
          <w:szCs w:val="24"/>
        </w:rPr>
        <w:t>P</w:t>
      </w:r>
      <w:bookmarkEnd w:id="6"/>
      <w:bookmarkEnd w:id="7"/>
    </w:p>
    <w:p w14:paraId="4E0C775E" w14:textId="77777777" w:rsidR="00783F19" w:rsidRPr="005927E5" w:rsidRDefault="00783F19" w:rsidP="00783F19">
      <w:pPr>
        <w:pStyle w:val="NoSpacing"/>
      </w:pPr>
      <w:r>
        <w:rPr>
          <w:noProof/>
        </w:rPr>
        <w:drawing>
          <wp:inline distT="0" distB="0" distL="0" distR="0" wp14:anchorId="3B169B2F" wp14:editId="38935A5D">
            <wp:extent cx="6205538" cy="6114209"/>
            <wp:effectExtent l="0" t="0" r="5080" b="1270"/>
            <wp:docPr id="1191672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7232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09947" cy="6118553"/>
                    </a:xfrm>
                    <a:prstGeom prst="rect">
                      <a:avLst/>
                    </a:prstGeom>
                  </pic:spPr>
                </pic:pic>
              </a:graphicData>
            </a:graphic>
          </wp:inline>
        </w:drawing>
      </w:r>
    </w:p>
    <w:p w14:paraId="4F4C3EEB" w14:textId="0FAB456F" w:rsidR="00783F19" w:rsidRPr="005927E5" w:rsidRDefault="00783F19" w:rsidP="00783F19">
      <w:pPr>
        <w:pStyle w:val="NoSpacing"/>
        <w:rPr>
          <w:rFonts w:ascii="Times New Roman" w:hAnsi="Times New Roman" w:cs="Times New Roman"/>
        </w:rPr>
      </w:pPr>
      <w:r w:rsidRPr="005927E5">
        <w:rPr>
          <w:rFonts w:ascii="Times New Roman" w:hAnsi="Times New Roman" w:cs="Times New Roman"/>
        </w:rPr>
        <w:t>A) Conditional Q</w:t>
      </w:r>
      <w:r>
        <w:rPr>
          <w:rFonts w:ascii="Times New Roman" w:hAnsi="Times New Roman" w:cs="Times New Roman"/>
        </w:rPr>
        <w:t>-</w:t>
      </w:r>
      <w:r w:rsidRPr="005927E5">
        <w:rPr>
          <w:rFonts w:ascii="Times New Roman" w:hAnsi="Times New Roman" w:cs="Times New Roman"/>
        </w:rPr>
        <w:t xml:space="preserve">Q plot displaying the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of the single SNP association statistics versus their empirical distribution in </w:t>
      </w:r>
      <w:r>
        <w:rPr>
          <w:rFonts w:ascii="Times New Roman" w:hAnsi="Times New Roman" w:cs="Times New Roman"/>
        </w:rPr>
        <w:t>AD</w:t>
      </w:r>
      <w:r w:rsidRPr="005927E5">
        <w:rPr>
          <w:rFonts w:ascii="Times New Roman" w:hAnsi="Times New Roman" w:cs="Times New Roman"/>
        </w:rPr>
        <w:t xml:space="preserve"> below the standard GWAS threshold of </w:t>
      </w:r>
      <w:r w:rsidRPr="005927E5">
        <w:rPr>
          <w:rFonts w:ascii="Times New Roman" w:hAnsi="Times New Roman" w:cs="Times New Roman"/>
          <w:i/>
          <w:iCs/>
        </w:rPr>
        <w:t>P</w:t>
      </w:r>
      <w:r w:rsidRPr="005927E5">
        <w:rPr>
          <w:rFonts w:ascii="Times New Roman" w:hAnsi="Times New Roman" w:cs="Times New Roman"/>
        </w:rPr>
        <w:t> &lt; 5×10</w:t>
      </w:r>
      <w:r w:rsidRPr="005927E5">
        <w:rPr>
          <w:rFonts w:ascii="Times New Roman" w:hAnsi="Times New Roman" w:cs="Times New Roman"/>
          <w:vertAlign w:val="superscript"/>
        </w:rPr>
        <w:t>-8</w:t>
      </w:r>
      <w:r w:rsidRPr="005927E5">
        <w:rPr>
          <w:rFonts w:ascii="Times New Roman" w:hAnsi="Times New Roman" w:cs="Times New Roman"/>
        </w:rPr>
        <w:t xml:space="preserve"> as a function of significance of association with </w:t>
      </w:r>
      <w:r w:rsidR="008F1680">
        <w:rPr>
          <w:rFonts w:ascii="Times New Roman" w:hAnsi="Times New Roman" w:cs="Times New Roman"/>
        </w:rPr>
        <w:t>P</w:t>
      </w:r>
      <w:r>
        <w:rPr>
          <w:rFonts w:ascii="Times New Roman" w:hAnsi="Times New Roman" w:cs="Times New Roman"/>
        </w:rPr>
        <w:t>P</w:t>
      </w:r>
      <w:r w:rsidRPr="005927E5">
        <w:rPr>
          <w:rFonts w:ascii="Times New Roman" w:hAnsi="Times New Roman" w:cs="Times New Roman"/>
        </w:rPr>
        <w:t xml:space="preserve"> at the level of </w:t>
      </w:r>
      <w:r>
        <w:rPr>
          <w:rFonts w:ascii="Times New Roman" w:hAnsi="Times New Roman" w:cs="Times New Roman"/>
        </w:rPr>
        <w:t>P</w:t>
      </w:r>
      <w:r w:rsidRPr="005927E5">
        <w:rPr>
          <w:rFonts w:ascii="Times New Roman" w:hAnsi="Times New Roman" w:cs="Times New Roman"/>
        </w:rPr>
        <w:t> ≤ 0.1</w:t>
      </w:r>
      <w:r>
        <w:rPr>
          <w:rFonts w:ascii="Times New Roman" w:hAnsi="Times New Roman" w:cs="Times New Roman"/>
        </w:rPr>
        <w:t xml:space="preserve"> (red line)</w:t>
      </w:r>
      <w:r w:rsidRPr="005927E5">
        <w:rPr>
          <w:rFonts w:ascii="Times New Roman" w:hAnsi="Times New Roman" w:cs="Times New Roman"/>
        </w:rPr>
        <w:t xml:space="preserve">, </w:t>
      </w:r>
      <w:r w:rsidRPr="005927E5">
        <w:rPr>
          <w:rFonts w:ascii="Times New Roman" w:hAnsi="Times New Roman" w:cs="Times New Roman"/>
          <w:i/>
          <w:iCs/>
        </w:rPr>
        <w:t>P</w:t>
      </w:r>
      <w:r w:rsidRPr="005927E5">
        <w:rPr>
          <w:rFonts w:ascii="Times New Roman" w:hAnsi="Times New Roman" w:cs="Times New Roman"/>
        </w:rPr>
        <w:t> ≤ 0.01</w:t>
      </w:r>
      <w:r>
        <w:rPr>
          <w:rFonts w:ascii="Times New Roman" w:hAnsi="Times New Roman" w:cs="Times New Roman"/>
        </w:rPr>
        <w:t xml:space="preserve"> (yellow line)</w:t>
      </w:r>
      <w:r w:rsidRPr="005927E5">
        <w:rPr>
          <w:rFonts w:ascii="Times New Roman" w:hAnsi="Times New Roman" w:cs="Times New Roman"/>
        </w:rPr>
        <w:t>,</w:t>
      </w:r>
      <w:r>
        <w:rPr>
          <w:rFonts w:ascii="Times New Roman" w:hAnsi="Times New Roman" w:cs="Times New Roman"/>
        </w:rPr>
        <w:t xml:space="preserve"> and</w:t>
      </w:r>
      <w:r w:rsidRPr="005927E5">
        <w:rPr>
          <w:rFonts w:ascii="Times New Roman" w:hAnsi="Times New Roman" w:cs="Times New Roman"/>
        </w:rPr>
        <w:t xml:space="preserve"> </w:t>
      </w:r>
      <w:r w:rsidRPr="005927E5">
        <w:rPr>
          <w:rFonts w:ascii="Times New Roman" w:hAnsi="Times New Roman" w:cs="Times New Roman"/>
          <w:i/>
          <w:iCs/>
        </w:rPr>
        <w:t>P</w:t>
      </w:r>
      <w:r w:rsidRPr="005927E5">
        <w:rPr>
          <w:rFonts w:ascii="Times New Roman" w:hAnsi="Times New Roman" w:cs="Times New Roman"/>
        </w:rPr>
        <w:t> ≤ 0.00</w:t>
      </w:r>
      <w:r>
        <w:rPr>
          <w:rFonts w:ascii="Times New Roman" w:hAnsi="Times New Roman" w:cs="Times New Roman"/>
        </w:rPr>
        <w:t>1 (purple line)</w:t>
      </w:r>
      <w:r w:rsidRPr="005927E5">
        <w:rPr>
          <w:rFonts w:ascii="Times New Roman" w:hAnsi="Times New Roman" w:cs="Times New Roman"/>
        </w:rPr>
        <w:t xml:space="preserve">. The blue line indicates all </w:t>
      </w:r>
      <w:proofErr w:type="gramStart"/>
      <w:r w:rsidRPr="005927E5">
        <w:rPr>
          <w:rFonts w:ascii="Times New Roman" w:hAnsi="Times New Roman" w:cs="Times New Roman"/>
        </w:rPr>
        <w:t>SNP</w:t>
      </w:r>
      <w:r>
        <w:rPr>
          <w:rFonts w:ascii="Times New Roman" w:hAnsi="Times New Roman" w:cs="Times New Roman"/>
        </w:rPr>
        <w:t>s</w:t>
      </w:r>
      <w:proofErr w:type="gramEnd"/>
      <w:r>
        <w:rPr>
          <w:rFonts w:ascii="Times New Roman" w:hAnsi="Times New Roman" w:cs="Times New Roman"/>
        </w:rPr>
        <w:t xml:space="preserve"> and t</w:t>
      </w:r>
      <w:r w:rsidRPr="005927E5">
        <w:rPr>
          <w:rFonts w:ascii="Times New Roman" w:hAnsi="Times New Roman" w:cs="Times New Roman"/>
        </w:rPr>
        <w:t xml:space="preserve">he dashed line indicates the null hypothesis. </w:t>
      </w:r>
      <w:r>
        <w:rPr>
          <w:rFonts w:ascii="Times New Roman" w:hAnsi="Times New Roman" w:cs="Times New Roman"/>
        </w:rPr>
        <w:t>Evidence of enrichment is indicated</w:t>
      </w:r>
      <w:r w:rsidRPr="005927E5">
        <w:rPr>
          <w:rFonts w:ascii="Times New Roman" w:hAnsi="Times New Roman" w:cs="Times New Roman"/>
        </w:rPr>
        <w:t xml:space="preserve"> by leftward deflections in conditional Q-Q plots with increasing auxiliary phenotype association strength, directly interpretable as true discovery rate (1-FDR)</w:t>
      </w:r>
      <w:r>
        <w:rPr>
          <w:rFonts w:ascii="Times New Roman" w:hAnsi="Times New Roman" w:cs="Times New Roman"/>
        </w:rPr>
        <w:t>. B)</w:t>
      </w:r>
      <w:r w:rsidRPr="005927E5">
        <w:rPr>
          <w:rFonts w:ascii="Times New Roman" w:hAnsi="Times New Roman" w:cs="Times New Roman"/>
        </w:rPr>
        <w:t xml:space="preserve"> Fold-enrichment plot of enrichment versus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in </w:t>
      </w:r>
      <w:r>
        <w:rPr>
          <w:rFonts w:ascii="Times New Roman" w:hAnsi="Times New Roman" w:cs="Times New Roman"/>
        </w:rPr>
        <w:t>AD</w:t>
      </w:r>
      <w:r w:rsidRPr="005927E5">
        <w:rPr>
          <w:rFonts w:ascii="Times New Roman" w:hAnsi="Times New Roman" w:cs="Times New Roman"/>
        </w:rPr>
        <w:t xml:space="preserve"> as a function of association with </w:t>
      </w:r>
      <w:r w:rsidR="008F1680">
        <w:rPr>
          <w:rFonts w:ascii="Times New Roman" w:hAnsi="Times New Roman" w:cs="Times New Roman"/>
        </w:rPr>
        <w:t>P</w:t>
      </w:r>
      <w:r>
        <w:rPr>
          <w:rFonts w:ascii="Times New Roman" w:hAnsi="Times New Roman" w:cs="Times New Roman"/>
        </w:rPr>
        <w:t>P</w:t>
      </w:r>
      <w:r w:rsidRPr="005927E5">
        <w:rPr>
          <w:rFonts w:ascii="Times New Roman" w:hAnsi="Times New Roman" w:cs="Times New Roman"/>
        </w:rPr>
        <w:t xml:space="preserve">. </w:t>
      </w:r>
      <w:r>
        <w:rPr>
          <w:rFonts w:ascii="Times New Roman" w:hAnsi="Times New Roman" w:cs="Times New Roman"/>
        </w:rPr>
        <w:t>C)</w:t>
      </w:r>
      <w:r w:rsidRPr="005927E5">
        <w:rPr>
          <w:rFonts w:ascii="Times New Roman" w:hAnsi="Times New Roman" w:cs="Times New Roman"/>
        </w:rPr>
        <w:t xml:space="preserve"> Conditional true discovery rate (TDR) plot illustrating the increase in TDR associated with increased enrichment in </w:t>
      </w:r>
      <w:r>
        <w:rPr>
          <w:rFonts w:ascii="Times New Roman" w:hAnsi="Times New Roman" w:cs="Times New Roman"/>
        </w:rPr>
        <w:t>AD</w:t>
      </w:r>
      <w:r w:rsidRPr="005927E5">
        <w:rPr>
          <w:rFonts w:ascii="Times New Roman" w:hAnsi="Times New Roman" w:cs="Times New Roman"/>
        </w:rPr>
        <w:t xml:space="preserve"> conditioned on </w:t>
      </w:r>
      <w:r w:rsidR="008F1680">
        <w:rPr>
          <w:rFonts w:ascii="Times New Roman" w:hAnsi="Times New Roman" w:cs="Times New Roman"/>
        </w:rPr>
        <w:t>P</w:t>
      </w:r>
      <w:r>
        <w:rPr>
          <w:rFonts w:ascii="Times New Roman" w:hAnsi="Times New Roman" w:cs="Times New Roman"/>
        </w:rPr>
        <w:t>P. D</w:t>
      </w:r>
      <w:r w:rsidRPr="005927E5">
        <w:rPr>
          <w:rFonts w:ascii="Times New Roman" w:hAnsi="Times New Roman" w:cs="Times New Roman"/>
        </w:rPr>
        <w:t>) Conditional Q</w:t>
      </w:r>
      <w:r>
        <w:rPr>
          <w:rFonts w:ascii="Times New Roman" w:hAnsi="Times New Roman" w:cs="Times New Roman"/>
        </w:rPr>
        <w:t>-</w:t>
      </w:r>
      <w:r w:rsidRPr="005927E5">
        <w:rPr>
          <w:rFonts w:ascii="Times New Roman" w:hAnsi="Times New Roman" w:cs="Times New Roman"/>
        </w:rPr>
        <w:t xml:space="preserve">Q plot displaying the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of the single SNP association statistics versus their empirical distribution in </w:t>
      </w:r>
      <w:r w:rsidR="008F1680">
        <w:rPr>
          <w:rFonts w:ascii="Times New Roman" w:hAnsi="Times New Roman" w:cs="Times New Roman"/>
        </w:rPr>
        <w:t>P</w:t>
      </w:r>
      <w:r>
        <w:rPr>
          <w:rFonts w:ascii="Times New Roman" w:hAnsi="Times New Roman" w:cs="Times New Roman"/>
        </w:rPr>
        <w:t>P</w:t>
      </w:r>
      <w:r w:rsidRPr="005927E5">
        <w:rPr>
          <w:rFonts w:ascii="Times New Roman" w:hAnsi="Times New Roman" w:cs="Times New Roman"/>
        </w:rPr>
        <w:t xml:space="preserve"> below the standard GWAS threshold of </w:t>
      </w:r>
      <w:r w:rsidRPr="005927E5">
        <w:rPr>
          <w:rFonts w:ascii="Times New Roman" w:hAnsi="Times New Roman" w:cs="Times New Roman"/>
          <w:i/>
          <w:iCs/>
        </w:rPr>
        <w:t>P</w:t>
      </w:r>
      <w:r w:rsidRPr="005927E5">
        <w:rPr>
          <w:rFonts w:ascii="Times New Roman" w:hAnsi="Times New Roman" w:cs="Times New Roman"/>
        </w:rPr>
        <w:t> &lt; 5×10</w:t>
      </w:r>
      <w:r w:rsidRPr="005927E5">
        <w:rPr>
          <w:rFonts w:ascii="Times New Roman" w:hAnsi="Times New Roman" w:cs="Times New Roman"/>
          <w:vertAlign w:val="superscript"/>
        </w:rPr>
        <w:t>-8</w:t>
      </w:r>
      <w:r w:rsidRPr="005927E5">
        <w:rPr>
          <w:rFonts w:ascii="Times New Roman" w:hAnsi="Times New Roman" w:cs="Times New Roman"/>
        </w:rPr>
        <w:t xml:space="preserve"> as a function of significance of association with </w:t>
      </w:r>
      <w:r>
        <w:rPr>
          <w:rFonts w:ascii="Times New Roman" w:hAnsi="Times New Roman" w:cs="Times New Roman"/>
        </w:rPr>
        <w:t>AD.</w:t>
      </w:r>
      <w:r w:rsidRPr="005927E5">
        <w:rPr>
          <w:rFonts w:ascii="Times New Roman" w:hAnsi="Times New Roman" w:cs="Times New Roman"/>
        </w:rPr>
        <w:t xml:space="preserve"> </w:t>
      </w:r>
      <w:r w:rsidR="008F1680">
        <w:rPr>
          <w:rFonts w:ascii="Times New Roman" w:hAnsi="Times New Roman" w:cs="Times New Roman"/>
        </w:rPr>
        <w:t>E</w:t>
      </w:r>
      <w:r>
        <w:rPr>
          <w:rFonts w:ascii="Times New Roman" w:hAnsi="Times New Roman" w:cs="Times New Roman"/>
        </w:rPr>
        <w:t>)</w:t>
      </w:r>
      <w:r w:rsidRPr="005927E5">
        <w:rPr>
          <w:rFonts w:ascii="Times New Roman" w:hAnsi="Times New Roman" w:cs="Times New Roman"/>
        </w:rPr>
        <w:t xml:space="preserve"> Fold-enrichment plot of enrichment versus nominal </w:t>
      </w:r>
      <w:r>
        <w:rPr>
          <w:rFonts w:ascii="Times New Roman" w:hAnsi="Times New Roman" w:cs="Times New Roman"/>
        </w:rPr>
        <w:t>-</w:t>
      </w:r>
      <w:r w:rsidRPr="005927E5">
        <w:rPr>
          <w:rFonts w:ascii="Times New Roman" w:hAnsi="Times New Roman" w:cs="Times New Roman"/>
        </w:rPr>
        <w:t>log10</w:t>
      </w:r>
      <w:r>
        <w:rPr>
          <w:rFonts w:ascii="Times New Roman" w:hAnsi="Times New Roman" w:cs="Times New Roman"/>
        </w:rPr>
        <w:t xml:space="preserve"> </w:t>
      </w:r>
      <w:r w:rsidRPr="005927E5">
        <w:rPr>
          <w:rFonts w:ascii="Times New Roman" w:hAnsi="Times New Roman" w:cs="Times New Roman"/>
          <w:i/>
          <w:iCs/>
        </w:rPr>
        <w:t>P</w:t>
      </w:r>
      <w:r>
        <w:rPr>
          <w:rFonts w:ascii="Times New Roman" w:hAnsi="Times New Roman" w:cs="Times New Roman"/>
        </w:rPr>
        <w:t>-</w:t>
      </w:r>
      <w:r w:rsidRPr="005927E5">
        <w:rPr>
          <w:rFonts w:ascii="Times New Roman" w:hAnsi="Times New Roman" w:cs="Times New Roman"/>
        </w:rPr>
        <w:t xml:space="preserve">values in </w:t>
      </w:r>
      <w:r w:rsidR="008F1680">
        <w:rPr>
          <w:rFonts w:ascii="Times New Roman" w:hAnsi="Times New Roman" w:cs="Times New Roman"/>
        </w:rPr>
        <w:t>P</w:t>
      </w:r>
      <w:r>
        <w:rPr>
          <w:rFonts w:ascii="Times New Roman" w:hAnsi="Times New Roman" w:cs="Times New Roman"/>
        </w:rPr>
        <w:t>P</w:t>
      </w:r>
      <w:r w:rsidRPr="005927E5">
        <w:rPr>
          <w:rFonts w:ascii="Times New Roman" w:hAnsi="Times New Roman" w:cs="Times New Roman"/>
        </w:rPr>
        <w:t xml:space="preserve"> as a function of association with </w:t>
      </w:r>
      <w:r>
        <w:rPr>
          <w:rFonts w:ascii="Times New Roman" w:hAnsi="Times New Roman" w:cs="Times New Roman"/>
        </w:rPr>
        <w:t>AD</w:t>
      </w:r>
      <w:r w:rsidRPr="005927E5">
        <w:rPr>
          <w:rFonts w:ascii="Times New Roman" w:hAnsi="Times New Roman" w:cs="Times New Roman"/>
        </w:rPr>
        <w:t xml:space="preserve">. </w:t>
      </w:r>
      <w:r w:rsidR="008F1680">
        <w:rPr>
          <w:rFonts w:ascii="Times New Roman" w:hAnsi="Times New Roman" w:cs="Times New Roman"/>
        </w:rPr>
        <w:t>F</w:t>
      </w:r>
      <w:r>
        <w:rPr>
          <w:rFonts w:ascii="Times New Roman" w:hAnsi="Times New Roman" w:cs="Times New Roman"/>
        </w:rPr>
        <w:t>)</w:t>
      </w:r>
      <w:r w:rsidRPr="005927E5">
        <w:rPr>
          <w:rFonts w:ascii="Times New Roman" w:hAnsi="Times New Roman" w:cs="Times New Roman"/>
        </w:rPr>
        <w:t xml:space="preserve"> Conditional true discovery rate (TDR) plot illustrating the increase in TDR associated with increased enrichment in </w:t>
      </w:r>
      <w:r w:rsidR="008F1680">
        <w:rPr>
          <w:rFonts w:ascii="Times New Roman" w:hAnsi="Times New Roman" w:cs="Times New Roman"/>
        </w:rPr>
        <w:t>P</w:t>
      </w:r>
      <w:r>
        <w:rPr>
          <w:rFonts w:ascii="Times New Roman" w:hAnsi="Times New Roman" w:cs="Times New Roman"/>
        </w:rPr>
        <w:t>P</w:t>
      </w:r>
      <w:r w:rsidRPr="005927E5">
        <w:rPr>
          <w:rFonts w:ascii="Times New Roman" w:hAnsi="Times New Roman" w:cs="Times New Roman"/>
        </w:rPr>
        <w:t xml:space="preserve"> conditioned on </w:t>
      </w:r>
      <w:r>
        <w:rPr>
          <w:rFonts w:ascii="Times New Roman" w:hAnsi="Times New Roman" w:cs="Times New Roman"/>
        </w:rPr>
        <w:t xml:space="preserve">AD. G) Genome-wide association plot showing the -log10 transformed </w:t>
      </w:r>
      <w:proofErr w:type="spellStart"/>
      <w:r>
        <w:rPr>
          <w:rFonts w:ascii="Times New Roman" w:hAnsi="Times New Roman" w:cs="Times New Roman"/>
        </w:rPr>
        <w:t>conjFDR</w:t>
      </w:r>
      <w:proofErr w:type="spellEnd"/>
      <w:r>
        <w:rPr>
          <w:rFonts w:ascii="Times New Roman" w:hAnsi="Times New Roman" w:cs="Times New Roman"/>
        </w:rPr>
        <w:t xml:space="preserve"> between AD and </w:t>
      </w:r>
      <w:r w:rsidR="008F1680">
        <w:rPr>
          <w:rFonts w:ascii="Times New Roman" w:hAnsi="Times New Roman" w:cs="Times New Roman"/>
        </w:rPr>
        <w:t>P</w:t>
      </w:r>
      <w:r>
        <w:rPr>
          <w:rFonts w:ascii="Times New Roman" w:hAnsi="Times New Roman" w:cs="Times New Roman"/>
        </w:rPr>
        <w:t>P on the y-axis and the chromosome and base-pair position of SNPs (indicated by red dots) on the x-axis.</w:t>
      </w:r>
    </w:p>
    <w:p w14:paraId="6554A633" w14:textId="6B202DE0" w:rsidR="00663B7F" w:rsidRDefault="00663B7F" w:rsidP="00663B7F">
      <w:pPr>
        <w:pStyle w:val="Heading1"/>
        <w:rPr>
          <w:rFonts w:ascii="Times New Roman" w:hAnsi="Times New Roman" w:cs="Times New Roman"/>
          <w:color w:val="auto"/>
          <w:sz w:val="24"/>
          <w:szCs w:val="24"/>
        </w:rPr>
      </w:pPr>
      <w:bookmarkStart w:id="8" w:name="_Toc237812175"/>
      <w:bookmarkStart w:id="9" w:name="_Toc237812231"/>
      <w:r>
        <w:rPr>
          <w:rFonts w:ascii="Times New Roman" w:hAnsi="Times New Roman" w:cs="Times New Roman"/>
          <w:b/>
          <w:bCs/>
          <w:color w:val="auto"/>
          <w:sz w:val="24"/>
          <w:szCs w:val="24"/>
        </w:rPr>
        <w:lastRenderedPageBreak/>
        <w:t xml:space="preserve">Supplementary Figure 5. </w:t>
      </w:r>
      <w:r>
        <w:rPr>
          <w:rFonts w:ascii="Times New Roman" w:hAnsi="Times New Roman" w:cs="Times New Roman"/>
          <w:color w:val="auto"/>
          <w:sz w:val="24"/>
          <w:szCs w:val="24"/>
        </w:rPr>
        <w:t>Regions</w:t>
      </w:r>
      <w:r w:rsidRPr="00663B7F">
        <w:rPr>
          <w:rFonts w:ascii="Times New Roman" w:hAnsi="Times New Roman" w:cs="Times New Roman"/>
          <w:color w:val="auto"/>
          <w:sz w:val="24"/>
          <w:szCs w:val="24"/>
        </w:rPr>
        <w:t xml:space="preserve"> with </w:t>
      </w:r>
      <w:proofErr w:type="spellStart"/>
      <w:r w:rsidRPr="00663B7F">
        <w:rPr>
          <w:rFonts w:ascii="Times New Roman" w:hAnsi="Times New Roman" w:cs="Times New Roman"/>
          <w:color w:val="auto"/>
          <w:sz w:val="24"/>
          <w:szCs w:val="24"/>
        </w:rPr>
        <w:t>conjFDR</w:t>
      </w:r>
      <w:proofErr w:type="spellEnd"/>
      <w:r w:rsidRPr="00663B7F">
        <w:rPr>
          <w:rFonts w:ascii="Times New Roman" w:hAnsi="Times New Roman" w:cs="Times New Roman"/>
          <w:color w:val="auto"/>
          <w:sz w:val="24"/>
          <w:szCs w:val="24"/>
        </w:rPr>
        <w:t xml:space="preserve"> &lt; .001 between AD and at least one BP trait</w:t>
      </w:r>
      <w:bookmarkEnd w:id="8"/>
      <w:bookmarkEnd w:id="9"/>
    </w:p>
    <w:p w14:paraId="69ED87B0" w14:textId="433478C3" w:rsidR="00663B7F" w:rsidRDefault="00663B7F" w:rsidP="00663B7F">
      <w:pPr>
        <w:pStyle w:val="NoSpacing"/>
        <w:rPr>
          <w:rFonts w:ascii="Times New Roman" w:hAnsi="Times New Roman" w:cs="Times New Roman"/>
        </w:rPr>
      </w:pPr>
      <w:r w:rsidRPr="00663B7F">
        <w:rPr>
          <w:rFonts w:ascii="Times New Roman" w:hAnsi="Times New Roman" w:cs="Times New Roman"/>
        </w:rPr>
        <w:t>A. chr1p34.2</w:t>
      </w:r>
    </w:p>
    <w:p w14:paraId="42DF901F" w14:textId="0896A4B0" w:rsidR="00663B7F" w:rsidRPr="00663B7F" w:rsidRDefault="00663B7F" w:rsidP="00663B7F">
      <w:pPr>
        <w:pStyle w:val="NoSpacing"/>
        <w:rPr>
          <w:rFonts w:ascii="Times New Roman" w:hAnsi="Times New Roman" w:cs="Times New Roman"/>
        </w:rPr>
      </w:pPr>
      <w:r>
        <w:rPr>
          <w:rFonts w:ascii="Times New Roman" w:hAnsi="Times New Roman" w:cs="Times New Roman"/>
          <w:noProof/>
        </w:rPr>
        <w:drawing>
          <wp:inline distT="0" distB="0" distL="0" distR="0" wp14:anchorId="1638B9B3" wp14:editId="737DE845">
            <wp:extent cx="6858000" cy="4114800"/>
            <wp:effectExtent l="0" t="0" r="0" b="0"/>
            <wp:docPr id="363262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62823" name="Picture 36326282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3D1DA0FF" w14:textId="77777777" w:rsidR="00783F19" w:rsidRDefault="00783F19" w:rsidP="005927E5">
      <w:pPr>
        <w:pStyle w:val="NoSpacing"/>
        <w:rPr>
          <w:rFonts w:ascii="Times New Roman" w:hAnsi="Times New Roman" w:cs="Times New Roman"/>
        </w:rPr>
      </w:pPr>
    </w:p>
    <w:p w14:paraId="70F8FF8D" w14:textId="0F7E4E90" w:rsidR="001868C8" w:rsidRDefault="001868C8" w:rsidP="005927E5">
      <w:pPr>
        <w:pStyle w:val="NoSpacing"/>
        <w:rPr>
          <w:rFonts w:ascii="Times New Roman" w:eastAsia="Times New Roman" w:hAnsi="Times New Roman" w:cs="Times New Roman"/>
          <w:color w:val="000000"/>
          <w:kern w:val="0"/>
          <w14:ligatures w14:val="none"/>
        </w:rPr>
      </w:pPr>
      <w:r w:rsidRPr="001868C8">
        <w:rPr>
          <w:rFonts w:ascii="Times New Roman" w:hAnsi="Times New Roman" w:cs="Times New Roman"/>
        </w:rPr>
        <w:t xml:space="preserve">B. </w:t>
      </w:r>
      <w:r w:rsidRPr="001868C8">
        <w:rPr>
          <w:rFonts w:ascii="Times New Roman" w:eastAsia="Times New Roman" w:hAnsi="Times New Roman" w:cs="Times New Roman"/>
          <w:color w:val="000000"/>
          <w:kern w:val="0"/>
          <w14:ligatures w14:val="none"/>
        </w:rPr>
        <w:t>chr2p22.2</w:t>
      </w:r>
    </w:p>
    <w:p w14:paraId="7AAF3E3F" w14:textId="3D24617C" w:rsidR="001868C8" w:rsidRDefault="001868C8" w:rsidP="005927E5">
      <w:pPr>
        <w:pStyle w:val="NoSpacing"/>
        <w:rPr>
          <w:rFonts w:ascii="Times New Roman" w:hAnsi="Times New Roman" w:cs="Times New Roman"/>
        </w:rPr>
      </w:pPr>
      <w:r>
        <w:rPr>
          <w:rFonts w:ascii="Times New Roman" w:hAnsi="Times New Roman" w:cs="Times New Roman"/>
          <w:noProof/>
        </w:rPr>
        <w:drawing>
          <wp:inline distT="0" distB="0" distL="0" distR="0" wp14:anchorId="37BCAD03" wp14:editId="37B7B551">
            <wp:extent cx="6858000" cy="4114800"/>
            <wp:effectExtent l="0" t="0" r="0" b="0"/>
            <wp:docPr id="1316724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4423" name="Picture 131672442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3A89B5C1" w14:textId="59275F99" w:rsidR="001868C8" w:rsidRDefault="001868C8" w:rsidP="005927E5">
      <w:pPr>
        <w:pStyle w:val="NoSpacing"/>
        <w:rPr>
          <w:rFonts w:ascii="Times New Roman" w:eastAsia="Times New Roman" w:hAnsi="Times New Roman" w:cs="Times New Roman"/>
          <w:color w:val="000000"/>
          <w:kern w:val="0"/>
          <w14:ligatures w14:val="none"/>
        </w:rPr>
      </w:pPr>
      <w:r w:rsidRPr="001868C8">
        <w:rPr>
          <w:rFonts w:ascii="Times New Roman" w:hAnsi="Times New Roman" w:cs="Times New Roman"/>
        </w:rPr>
        <w:lastRenderedPageBreak/>
        <w:t xml:space="preserve">C. </w:t>
      </w:r>
      <w:r w:rsidRPr="001868C8">
        <w:rPr>
          <w:rFonts w:ascii="Times New Roman" w:eastAsia="Times New Roman" w:hAnsi="Times New Roman" w:cs="Times New Roman"/>
          <w:color w:val="000000"/>
          <w:kern w:val="0"/>
          <w14:ligatures w14:val="none"/>
        </w:rPr>
        <w:t>chr2q14.3</w:t>
      </w:r>
    </w:p>
    <w:p w14:paraId="5FEF9308" w14:textId="69DD3C4F" w:rsidR="001868C8" w:rsidRDefault="001868C8" w:rsidP="005927E5">
      <w:pPr>
        <w:pStyle w:val="NoSpacing"/>
        <w:rPr>
          <w:rFonts w:ascii="Times New Roman" w:hAnsi="Times New Roman" w:cs="Times New Roman"/>
        </w:rPr>
      </w:pPr>
      <w:r>
        <w:rPr>
          <w:rFonts w:ascii="Times New Roman" w:hAnsi="Times New Roman" w:cs="Times New Roman"/>
          <w:noProof/>
        </w:rPr>
        <w:drawing>
          <wp:inline distT="0" distB="0" distL="0" distR="0" wp14:anchorId="675F8A53" wp14:editId="0392F46D">
            <wp:extent cx="6858000" cy="4114800"/>
            <wp:effectExtent l="0" t="0" r="0" b="0"/>
            <wp:docPr id="427594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9409" name="Picture 4275940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6983AF9F" w14:textId="77777777" w:rsidR="001868C8" w:rsidRDefault="001868C8" w:rsidP="005927E5">
      <w:pPr>
        <w:pStyle w:val="NoSpacing"/>
        <w:rPr>
          <w:rFonts w:ascii="Times New Roman" w:hAnsi="Times New Roman" w:cs="Times New Roman"/>
        </w:rPr>
      </w:pPr>
    </w:p>
    <w:p w14:paraId="7777E0A6" w14:textId="77777777" w:rsidR="001868C8" w:rsidRDefault="001868C8" w:rsidP="005927E5">
      <w:pPr>
        <w:pStyle w:val="NoSpacing"/>
        <w:rPr>
          <w:rFonts w:ascii="Times New Roman" w:hAnsi="Times New Roman" w:cs="Times New Roman"/>
        </w:rPr>
      </w:pPr>
    </w:p>
    <w:p w14:paraId="0CC18E58" w14:textId="3E6D057A" w:rsidR="001868C8" w:rsidRDefault="001868C8" w:rsidP="005927E5">
      <w:pPr>
        <w:pStyle w:val="NoSpacing"/>
        <w:rPr>
          <w:rFonts w:ascii="Times New Roman" w:hAnsi="Times New Roman" w:cs="Times New Roman"/>
        </w:rPr>
      </w:pPr>
      <w:r>
        <w:rPr>
          <w:rFonts w:ascii="Times New Roman" w:hAnsi="Times New Roman" w:cs="Times New Roman"/>
        </w:rPr>
        <w:t xml:space="preserve">D. </w:t>
      </w:r>
      <w:r w:rsidRPr="001868C8">
        <w:rPr>
          <w:rFonts w:ascii="Times New Roman" w:hAnsi="Times New Roman" w:cs="Times New Roman"/>
        </w:rPr>
        <w:t>chr2q33.2</w:t>
      </w:r>
    </w:p>
    <w:p w14:paraId="297CB726" w14:textId="5F9F0437" w:rsidR="001868C8" w:rsidRDefault="001868C8" w:rsidP="005927E5">
      <w:pPr>
        <w:pStyle w:val="NoSpacing"/>
        <w:rPr>
          <w:rFonts w:ascii="Times New Roman" w:hAnsi="Times New Roman" w:cs="Times New Roman"/>
        </w:rPr>
      </w:pPr>
      <w:r>
        <w:rPr>
          <w:rFonts w:ascii="Times New Roman" w:hAnsi="Times New Roman" w:cs="Times New Roman"/>
          <w:noProof/>
        </w:rPr>
        <w:drawing>
          <wp:inline distT="0" distB="0" distL="0" distR="0" wp14:anchorId="7271AA63" wp14:editId="6AF63D1A">
            <wp:extent cx="6858000" cy="4114800"/>
            <wp:effectExtent l="0" t="0" r="0" b="0"/>
            <wp:docPr id="3238840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84096" name="Picture 32388409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042E9226" w14:textId="77777777" w:rsidR="001868C8" w:rsidRDefault="001868C8" w:rsidP="005927E5">
      <w:pPr>
        <w:pStyle w:val="NoSpacing"/>
        <w:rPr>
          <w:rFonts w:ascii="Times New Roman" w:hAnsi="Times New Roman" w:cs="Times New Roman"/>
        </w:rPr>
      </w:pPr>
    </w:p>
    <w:p w14:paraId="46CDEFEB" w14:textId="13CC2DAA" w:rsidR="001868C8" w:rsidRDefault="001868C8" w:rsidP="005927E5">
      <w:pPr>
        <w:pStyle w:val="NoSpacing"/>
        <w:rPr>
          <w:rFonts w:ascii="Times New Roman" w:hAnsi="Times New Roman" w:cs="Times New Roman"/>
        </w:rPr>
      </w:pPr>
      <w:r>
        <w:rPr>
          <w:rFonts w:ascii="Times New Roman" w:hAnsi="Times New Roman" w:cs="Times New Roman"/>
        </w:rPr>
        <w:lastRenderedPageBreak/>
        <w:t xml:space="preserve">E. </w:t>
      </w:r>
      <w:r w:rsidRPr="001868C8">
        <w:rPr>
          <w:rFonts w:ascii="Times New Roman" w:hAnsi="Times New Roman" w:cs="Times New Roman"/>
        </w:rPr>
        <w:t>chr3p22.2</w:t>
      </w:r>
    </w:p>
    <w:p w14:paraId="0171D7B6" w14:textId="7C8E35FA" w:rsidR="001868C8" w:rsidRDefault="001868C8" w:rsidP="005927E5">
      <w:pPr>
        <w:pStyle w:val="NoSpacing"/>
        <w:rPr>
          <w:rFonts w:ascii="Times New Roman" w:hAnsi="Times New Roman" w:cs="Times New Roman"/>
        </w:rPr>
      </w:pPr>
      <w:r>
        <w:rPr>
          <w:rFonts w:ascii="Times New Roman" w:hAnsi="Times New Roman" w:cs="Times New Roman"/>
          <w:noProof/>
        </w:rPr>
        <w:drawing>
          <wp:inline distT="0" distB="0" distL="0" distR="0" wp14:anchorId="76B9BCED" wp14:editId="2555E31B">
            <wp:extent cx="6858000" cy="4114800"/>
            <wp:effectExtent l="0" t="0" r="0" b="0"/>
            <wp:docPr id="288485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8597" name="Picture 2884859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57EB6C43" w14:textId="77777777" w:rsidR="001868C8" w:rsidRDefault="001868C8" w:rsidP="005927E5">
      <w:pPr>
        <w:pStyle w:val="NoSpacing"/>
        <w:rPr>
          <w:rFonts w:ascii="Times New Roman" w:hAnsi="Times New Roman" w:cs="Times New Roman"/>
        </w:rPr>
      </w:pPr>
    </w:p>
    <w:p w14:paraId="43C4AB64" w14:textId="77777777" w:rsidR="001868C8" w:rsidRDefault="001868C8" w:rsidP="005927E5">
      <w:pPr>
        <w:pStyle w:val="NoSpacing"/>
        <w:rPr>
          <w:rFonts w:ascii="Times New Roman" w:hAnsi="Times New Roman" w:cs="Times New Roman"/>
        </w:rPr>
      </w:pPr>
    </w:p>
    <w:p w14:paraId="11CE4D9C" w14:textId="42DE122E" w:rsidR="001868C8" w:rsidRDefault="001868C8" w:rsidP="005927E5">
      <w:pPr>
        <w:pStyle w:val="NoSpacing"/>
        <w:rPr>
          <w:rFonts w:ascii="Times New Roman" w:hAnsi="Times New Roman" w:cs="Times New Roman"/>
        </w:rPr>
      </w:pPr>
      <w:r>
        <w:rPr>
          <w:rFonts w:ascii="Times New Roman" w:hAnsi="Times New Roman" w:cs="Times New Roman"/>
        </w:rPr>
        <w:t xml:space="preserve">F. </w:t>
      </w:r>
      <w:r w:rsidRPr="001868C8">
        <w:rPr>
          <w:rFonts w:ascii="Times New Roman" w:hAnsi="Times New Roman" w:cs="Times New Roman"/>
        </w:rPr>
        <w:t>chr3q25.2</w:t>
      </w:r>
    </w:p>
    <w:p w14:paraId="3F8D0D63" w14:textId="4D8F015C" w:rsidR="001868C8" w:rsidRDefault="001868C8" w:rsidP="005927E5">
      <w:pPr>
        <w:pStyle w:val="NoSpacing"/>
        <w:rPr>
          <w:rFonts w:ascii="Times New Roman" w:hAnsi="Times New Roman" w:cs="Times New Roman"/>
        </w:rPr>
      </w:pPr>
      <w:r>
        <w:rPr>
          <w:rFonts w:ascii="Times New Roman" w:hAnsi="Times New Roman" w:cs="Times New Roman"/>
          <w:noProof/>
        </w:rPr>
        <w:drawing>
          <wp:inline distT="0" distB="0" distL="0" distR="0" wp14:anchorId="0233F70C" wp14:editId="3A8BEED3">
            <wp:extent cx="6858000" cy="4114800"/>
            <wp:effectExtent l="0" t="0" r="0" b="0"/>
            <wp:docPr id="12474208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20892" name="Picture 124742089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3D8A3DF9" w14:textId="77777777" w:rsidR="001868C8" w:rsidRDefault="001868C8" w:rsidP="005927E5">
      <w:pPr>
        <w:pStyle w:val="NoSpacing"/>
        <w:rPr>
          <w:rFonts w:ascii="Times New Roman" w:hAnsi="Times New Roman" w:cs="Times New Roman"/>
        </w:rPr>
      </w:pPr>
    </w:p>
    <w:p w14:paraId="532310A4" w14:textId="2B7D5066" w:rsidR="001868C8" w:rsidRDefault="001868C8" w:rsidP="005927E5">
      <w:pPr>
        <w:pStyle w:val="NoSpacing"/>
        <w:rPr>
          <w:rFonts w:ascii="Times New Roman" w:hAnsi="Times New Roman" w:cs="Times New Roman"/>
        </w:rPr>
      </w:pPr>
      <w:r>
        <w:rPr>
          <w:rFonts w:ascii="Times New Roman" w:hAnsi="Times New Roman" w:cs="Times New Roman"/>
        </w:rPr>
        <w:lastRenderedPageBreak/>
        <w:t xml:space="preserve">G. </w:t>
      </w:r>
      <w:r w:rsidRPr="001868C8">
        <w:rPr>
          <w:rFonts w:ascii="Times New Roman" w:hAnsi="Times New Roman" w:cs="Times New Roman"/>
        </w:rPr>
        <w:t>chr6p21.32</w:t>
      </w:r>
      <w:r>
        <w:rPr>
          <w:rFonts w:ascii="Times New Roman" w:hAnsi="Times New Roman" w:cs="Times New Roman"/>
        </w:rPr>
        <w:t xml:space="preserve"> </w:t>
      </w:r>
    </w:p>
    <w:p w14:paraId="0A2BE263" w14:textId="0D3B5B46" w:rsidR="001868C8" w:rsidRDefault="001868C8" w:rsidP="005927E5">
      <w:pPr>
        <w:pStyle w:val="NoSpacing"/>
        <w:rPr>
          <w:rFonts w:ascii="Times New Roman" w:hAnsi="Times New Roman" w:cs="Times New Roman"/>
        </w:rPr>
      </w:pPr>
      <w:r>
        <w:rPr>
          <w:rFonts w:ascii="Times New Roman" w:hAnsi="Times New Roman" w:cs="Times New Roman"/>
          <w:noProof/>
        </w:rPr>
        <w:drawing>
          <wp:inline distT="0" distB="0" distL="0" distR="0" wp14:anchorId="39294D8B" wp14:editId="4B68319D">
            <wp:extent cx="6858000" cy="4114800"/>
            <wp:effectExtent l="0" t="0" r="0" b="0"/>
            <wp:docPr id="6037185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18577" name="Picture 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79FE7756" w14:textId="77777777" w:rsidR="00655929" w:rsidRDefault="00655929" w:rsidP="005927E5">
      <w:pPr>
        <w:pStyle w:val="NoSpacing"/>
        <w:rPr>
          <w:rFonts w:ascii="Times New Roman" w:hAnsi="Times New Roman" w:cs="Times New Roman"/>
        </w:rPr>
      </w:pPr>
    </w:p>
    <w:p w14:paraId="3914CD30" w14:textId="77777777" w:rsidR="00655929" w:rsidRDefault="00655929" w:rsidP="005927E5">
      <w:pPr>
        <w:pStyle w:val="NoSpacing"/>
        <w:rPr>
          <w:rFonts w:ascii="Times New Roman" w:hAnsi="Times New Roman" w:cs="Times New Roman"/>
        </w:rPr>
      </w:pPr>
    </w:p>
    <w:p w14:paraId="0AEBC6C1" w14:textId="2B878A1B" w:rsidR="00655929" w:rsidRDefault="00655929" w:rsidP="005927E5">
      <w:pPr>
        <w:pStyle w:val="NoSpacing"/>
        <w:rPr>
          <w:rFonts w:ascii="Times New Roman" w:hAnsi="Times New Roman" w:cs="Times New Roman"/>
        </w:rPr>
      </w:pPr>
      <w:r>
        <w:rPr>
          <w:rFonts w:ascii="Times New Roman" w:hAnsi="Times New Roman" w:cs="Times New Roman"/>
        </w:rPr>
        <w:t xml:space="preserve">H. </w:t>
      </w:r>
      <w:r w:rsidRPr="00655929">
        <w:rPr>
          <w:rFonts w:ascii="Times New Roman" w:hAnsi="Times New Roman" w:cs="Times New Roman"/>
        </w:rPr>
        <w:t>chr7q22.1</w:t>
      </w:r>
    </w:p>
    <w:p w14:paraId="7F2282B1" w14:textId="4B7A7116" w:rsidR="00655929" w:rsidRDefault="00655929" w:rsidP="005927E5">
      <w:pPr>
        <w:pStyle w:val="NoSpacing"/>
        <w:rPr>
          <w:rFonts w:ascii="Times New Roman" w:hAnsi="Times New Roman" w:cs="Times New Roman"/>
        </w:rPr>
      </w:pPr>
      <w:r>
        <w:rPr>
          <w:rFonts w:ascii="Times New Roman" w:hAnsi="Times New Roman" w:cs="Times New Roman"/>
          <w:noProof/>
        </w:rPr>
        <w:drawing>
          <wp:inline distT="0" distB="0" distL="0" distR="0" wp14:anchorId="33514317" wp14:editId="312AA0D1">
            <wp:extent cx="6858000" cy="4114800"/>
            <wp:effectExtent l="0" t="0" r="0" b="0"/>
            <wp:docPr id="230131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13138" name="Picture 2301313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015126E6" w14:textId="77777777" w:rsidR="00655929" w:rsidRDefault="00655929" w:rsidP="005927E5">
      <w:pPr>
        <w:pStyle w:val="NoSpacing"/>
        <w:rPr>
          <w:rFonts w:ascii="Times New Roman" w:hAnsi="Times New Roman" w:cs="Times New Roman"/>
        </w:rPr>
      </w:pPr>
    </w:p>
    <w:p w14:paraId="4612A831" w14:textId="6F7601EE" w:rsidR="00655929" w:rsidRDefault="00655929" w:rsidP="00655929">
      <w:pPr>
        <w:pStyle w:val="NoSpacing"/>
        <w:rPr>
          <w:rFonts w:ascii="Times New Roman" w:hAnsi="Times New Roman" w:cs="Times New Roman"/>
        </w:rPr>
      </w:pPr>
      <w:r w:rsidRPr="00655929">
        <w:rPr>
          <w:rFonts w:ascii="Times New Roman" w:hAnsi="Times New Roman" w:cs="Times New Roman"/>
        </w:rPr>
        <w:lastRenderedPageBreak/>
        <w:t>I.</w:t>
      </w:r>
      <w:r>
        <w:rPr>
          <w:rFonts w:ascii="Times New Roman" w:hAnsi="Times New Roman" w:cs="Times New Roman"/>
        </w:rPr>
        <w:t xml:space="preserve"> </w:t>
      </w:r>
      <w:r w:rsidRPr="00655929">
        <w:rPr>
          <w:rFonts w:ascii="Times New Roman" w:hAnsi="Times New Roman" w:cs="Times New Roman"/>
        </w:rPr>
        <w:t>chr8q22.1</w:t>
      </w:r>
    </w:p>
    <w:p w14:paraId="132F5C11" w14:textId="5F9206EA" w:rsidR="00655929" w:rsidRDefault="00655929"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0020261D" wp14:editId="57AD5F37">
            <wp:extent cx="6858000" cy="4114800"/>
            <wp:effectExtent l="0" t="0" r="0" b="0"/>
            <wp:docPr id="17683791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79111" name="Picture 176837911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4D53FF59" w14:textId="77777777" w:rsidR="00655929" w:rsidRDefault="00655929" w:rsidP="00655929">
      <w:pPr>
        <w:pStyle w:val="NoSpacing"/>
        <w:rPr>
          <w:rFonts w:ascii="Times New Roman" w:hAnsi="Times New Roman" w:cs="Times New Roman"/>
        </w:rPr>
      </w:pPr>
    </w:p>
    <w:p w14:paraId="50354471" w14:textId="77777777" w:rsidR="00655929" w:rsidRDefault="00655929" w:rsidP="00655929">
      <w:pPr>
        <w:pStyle w:val="NoSpacing"/>
        <w:rPr>
          <w:rFonts w:ascii="Times New Roman" w:hAnsi="Times New Roman" w:cs="Times New Roman"/>
        </w:rPr>
      </w:pPr>
    </w:p>
    <w:p w14:paraId="6C26CC6F" w14:textId="77DE34CC" w:rsidR="00655929" w:rsidRDefault="00655929" w:rsidP="00655929">
      <w:pPr>
        <w:pStyle w:val="NoSpacing"/>
        <w:rPr>
          <w:rFonts w:ascii="Times New Roman" w:hAnsi="Times New Roman" w:cs="Times New Roman"/>
        </w:rPr>
      </w:pPr>
      <w:r>
        <w:rPr>
          <w:rFonts w:ascii="Times New Roman" w:hAnsi="Times New Roman" w:cs="Times New Roman"/>
        </w:rPr>
        <w:t xml:space="preserve">J. </w:t>
      </w:r>
      <w:r w:rsidRPr="00655929">
        <w:rPr>
          <w:rFonts w:ascii="Times New Roman" w:hAnsi="Times New Roman" w:cs="Times New Roman"/>
        </w:rPr>
        <w:t>chr8q22.2</w:t>
      </w:r>
    </w:p>
    <w:p w14:paraId="681A654E" w14:textId="0020BDEE" w:rsidR="00655929" w:rsidRDefault="007F17F6"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0322F0E9" wp14:editId="52972932">
            <wp:extent cx="6858000" cy="4114800"/>
            <wp:effectExtent l="0" t="0" r="0" b="0"/>
            <wp:docPr id="9332819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81939" name="Picture 93328193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1D24D73F" w14:textId="77777777" w:rsidR="007F17F6" w:rsidRDefault="007F17F6" w:rsidP="00655929">
      <w:pPr>
        <w:pStyle w:val="NoSpacing"/>
        <w:rPr>
          <w:rFonts w:ascii="Times New Roman" w:hAnsi="Times New Roman" w:cs="Times New Roman"/>
        </w:rPr>
      </w:pPr>
    </w:p>
    <w:p w14:paraId="3A7BB511" w14:textId="542BD2F7" w:rsidR="007F17F6" w:rsidRDefault="007F17F6" w:rsidP="00655929">
      <w:pPr>
        <w:pStyle w:val="NoSpacing"/>
        <w:rPr>
          <w:rFonts w:ascii="Times New Roman" w:hAnsi="Times New Roman" w:cs="Times New Roman"/>
        </w:rPr>
      </w:pPr>
      <w:r>
        <w:rPr>
          <w:rFonts w:ascii="Times New Roman" w:hAnsi="Times New Roman" w:cs="Times New Roman"/>
        </w:rPr>
        <w:lastRenderedPageBreak/>
        <w:t xml:space="preserve">K. </w:t>
      </w:r>
      <w:r w:rsidRPr="007F17F6">
        <w:rPr>
          <w:rFonts w:ascii="Times New Roman" w:hAnsi="Times New Roman" w:cs="Times New Roman"/>
        </w:rPr>
        <w:t>chr8q24.3</w:t>
      </w:r>
    </w:p>
    <w:p w14:paraId="022C55F5" w14:textId="29BDDD9F" w:rsidR="007F17F6" w:rsidRDefault="007F17F6"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73EBEC1C" wp14:editId="4B0D26D2">
            <wp:extent cx="6858000" cy="4114800"/>
            <wp:effectExtent l="0" t="0" r="0" b="0"/>
            <wp:docPr id="3826192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19275" name="Picture 38261927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1D406315" w14:textId="77777777" w:rsidR="007F17F6" w:rsidRDefault="007F17F6" w:rsidP="00655929">
      <w:pPr>
        <w:pStyle w:val="NoSpacing"/>
        <w:rPr>
          <w:rFonts w:ascii="Times New Roman" w:hAnsi="Times New Roman" w:cs="Times New Roman"/>
        </w:rPr>
      </w:pPr>
    </w:p>
    <w:p w14:paraId="289EEE1F" w14:textId="77777777" w:rsidR="007F17F6" w:rsidRDefault="007F17F6" w:rsidP="00655929">
      <w:pPr>
        <w:pStyle w:val="NoSpacing"/>
        <w:rPr>
          <w:rFonts w:ascii="Times New Roman" w:hAnsi="Times New Roman" w:cs="Times New Roman"/>
        </w:rPr>
      </w:pPr>
    </w:p>
    <w:p w14:paraId="5201C371" w14:textId="05213B7D" w:rsidR="007F17F6" w:rsidRDefault="007F17F6" w:rsidP="00655929">
      <w:pPr>
        <w:pStyle w:val="NoSpacing"/>
        <w:rPr>
          <w:rFonts w:ascii="Times New Roman" w:hAnsi="Times New Roman" w:cs="Times New Roman"/>
        </w:rPr>
      </w:pPr>
      <w:r>
        <w:rPr>
          <w:rFonts w:ascii="Times New Roman" w:hAnsi="Times New Roman" w:cs="Times New Roman"/>
        </w:rPr>
        <w:t xml:space="preserve">L. </w:t>
      </w:r>
      <w:r w:rsidRPr="007F17F6">
        <w:rPr>
          <w:rFonts w:ascii="Times New Roman" w:hAnsi="Times New Roman" w:cs="Times New Roman"/>
        </w:rPr>
        <w:t>chr10q23.1</w:t>
      </w:r>
    </w:p>
    <w:p w14:paraId="366E69CC" w14:textId="04929A7F" w:rsidR="007F17F6" w:rsidRDefault="007F17F6"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073D99E9" wp14:editId="5407D1EC">
            <wp:extent cx="6858000" cy="4114800"/>
            <wp:effectExtent l="0" t="0" r="0" b="0"/>
            <wp:docPr id="8712945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94542" name="Picture 87129454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599C3EF5" w14:textId="77777777" w:rsidR="007F17F6" w:rsidRDefault="007F17F6" w:rsidP="00655929">
      <w:pPr>
        <w:pStyle w:val="NoSpacing"/>
        <w:rPr>
          <w:rFonts w:ascii="Times New Roman" w:hAnsi="Times New Roman" w:cs="Times New Roman"/>
        </w:rPr>
      </w:pPr>
    </w:p>
    <w:p w14:paraId="50F83782" w14:textId="1C565FA3" w:rsidR="007F17F6" w:rsidRDefault="007F17F6" w:rsidP="00655929">
      <w:pPr>
        <w:pStyle w:val="NoSpacing"/>
        <w:rPr>
          <w:rFonts w:ascii="Times New Roman" w:hAnsi="Times New Roman" w:cs="Times New Roman"/>
        </w:rPr>
      </w:pPr>
      <w:r>
        <w:rPr>
          <w:rFonts w:ascii="Times New Roman" w:hAnsi="Times New Roman" w:cs="Times New Roman"/>
        </w:rPr>
        <w:lastRenderedPageBreak/>
        <w:t xml:space="preserve">M. </w:t>
      </w:r>
      <w:r w:rsidRPr="007F17F6">
        <w:rPr>
          <w:rFonts w:ascii="Times New Roman" w:hAnsi="Times New Roman" w:cs="Times New Roman"/>
        </w:rPr>
        <w:t>chr11p11.2</w:t>
      </w:r>
    </w:p>
    <w:p w14:paraId="62C72766" w14:textId="5148941A" w:rsidR="007F17F6" w:rsidRDefault="007F17F6"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6866981D" wp14:editId="7E6A6DEB">
            <wp:extent cx="6858000" cy="4114800"/>
            <wp:effectExtent l="0" t="0" r="0" b="0"/>
            <wp:docPr id="1539427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2715" name="Picture 1539427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3057C394" w14:textId="77777777" w:rsidR="007F17F6" w:rsidRDefault="007F17F6" w:rsidP="00655929">
      <w:pPr>
        <w:pStyle w:val="NoSpacing"/>
        <w:rPr>
          <w:rFonts w:ascii="Times New Roman" w:hAnsi="Times New Roman" w:cs="Times New Roman"/>
        </w:rPr>
      </w:pPr>
    </w:p>
    <w:p w14:paraId="65624204" w14:textId="77777777" w:rsidR="007F17F6" w:rsidRDefault="007F17F6" w:rsidP="00655929">
      <w:pPr>
        <w:pStyle w:val="NoSpacing"/>
        <w:rPr>
          <w:rFonts w:ascii="Times New Roman" w:hAnsi="Times New Roman" w:cs="Times New Roman"/>
        </w:rPr>
      </w:pPr>
    </w:p>
    <w:p w14:paraId="52B2D37C" w14:textId="56BB17B9" w:rsidR="007F17F6" w:rsidRDefault="007F17F6" w:rsidP="00655929">
      <w:pPr>
        <w:pStyle w:val="NoSpacing"/>
        <w:rPr>
          <w:rFonts w:ascii="Times New Roman" w:hAnsi="Times New Roman" w:cs="Times New Roman"/>
        </w:rPr>
      </w:pPr>
      <w:r>
        <w:rPr>
          <w:rFonts w:ascii="Times New Roman" w:hAnsi="Times New Roman" w:cs="Times New Roman"/>
        </w:rPr>
        <w:t xml:space="preserve">N. </w:t>
      </w:r>
      <w:r w:rsidRPr="007F17F6">
        <w:rPr>
          <w:rFonts w:ascii="Times New Roman" w:hAnsi="Times New Roman" w:cs="Times New Roman"/>
        </w:rPr>
        <w:t>chr14q22.1</w:t>
      </w:r>
    </w:p>
    <w:p w14:paraId="63E22CF9" w14:textId="2CC2DF12" w:rsidR="007F17F6" w:rsidRDefault="007F17F6"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4AF48C15" wp14:editId="48A85FA7">
            <wp:extent cx="6858000" cy="4114800"/>
            <wp:effectExtent l="0" t="0" r="0" b="0"/>
            <wp:docPr id="8146535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53572" name="Picture 81465357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6D79FBAE" w14:textId="77777777" w:rsidR="00792333" w:rsidRDefault="00792333" w:rsidP="00655929">
      <w:pPr>
        <w:pStyle w:val="NoSpacing"/>
        <w:rPr>
          <w:rFonts w:ascii="Times New Roman" w:hAnsi="Times New Roman" w:cs="Times New Roman"/>
        </w:rPr>
      </w:pPr>
    </w:p>
    <w:p w14:paraId="0C724297" w14:textId="20C3BE78" w:rsidR="00792333" w:rsidRDefault="00792333" w:rsidP="00655929">
      <w:pPr>
        <w:pStyle w:val="NoSpacing"/>
        <w:rPr>
          <w:rFonts w:ascii="Times New Roman" w:hAnsi="Times New Roman" w:cs="Times New Roman"/>
        </w:rPr>
      </w:pPr>
      <w:r>
        <w:rPr>
          <w:rFonts w:ascii="Times New Roman" w:hAnsi="Times New Roman" w:cs="Times New Roman"/>
        </w:rPr>
        <w:lastRenderedPageBreak/>
        <w:t xml:space="preserve">O. </w:t>
      </w:r>
      <w:r w:rsidRPr="00792333">
        <w:rPr>
          <w:rFonts w:ascii="Times New Roman" w:hAnsi="Times New Roman" w:cs="Times New Roman"/>
        </w:rPr>
        <w:t>chr15q22.2</w:t>
      </w:r>
    </w:p>
    <w:p w14:paraId="0355F782" w14:textId="46BE587C" w:rsidR="00792333" w:rsidRDefault="00792333"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0F5576B3" wp14:editId="240D0856">
            <wp:extent cx="6858000" cy="4114800"/>
            <wp:effectExtent l="0" t="0" r="0" b="0"/>
            <wp:docPr id="18370489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48933" name="Picture 183704893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048E256A" w14:textId="77777777" w:rsidR="00792333" w:rsidRDefault="00792333" w:rsidP="00655929">
      <w:pPr>
        <w:pStyle w:val="NoSpacing"/>
        <w:rPr>
          <w:rFonts w:ascii="Times New Roman" w:hAnsi="Times New Roman" w:cs="Times New Roman"/>
        </w:rPr>
      </w:pPr>
    </w:p>
    <w:p w14:paraId="51C5BCFB" w14:textId="77777777" w:rsidR="00792333" w:rsidRDefault="00792333" w:rsidP="00655929">
      <w:pPr>
        <w:pStyle w:val="NoSpacing"/>
        <w:rPr>
          <w:rFonts w:ascii="Times New Roman" w:hAnsi="Times New Roman" w:cs="Times New Roman"/>
        </w:rPr>
      </w:pPr>
    </w:p>
    <w:p w14:paraId="718C0725" w14:textId="31ED8C90" w:rsidR="00792333" w:rsidRDefault="00792333" w:rsidP="00655929">
      <w:pPr>
        <w:pStyle w:val="NoSpacing"/>
        <w:rPr>
          <w:rFonts w:ascii="Times New Roman" w:hAnsi="Times New Roman" w:cs="Times New Roman"/>
        </w:rPr>
      </w:pPr>
      <w:r>
        <w:rPr>
          <w:rFonts w:ascii="Times New Roman" w:hAnsi="Times New Roman" w:cs="Times New Roman"/>
        </w:rPr>
        <w:t xml:space="preserve">P. </w:t>
      </w:r>
      <w:r w:rsidRPr="00792333">
        <w:rPr>
          <w:rFonts w:ascii="Times New Roman" w:hAnsi="Times New Roman" w:cs="Times New Roman"/>
        </w:rPr>
        <w:t>chr16p11.2a</w:t>
      </w:r>
    </w:p>
    <w:p w14:paraId="1AADAD02" w14:textId="1AA1600B" w:rsidR="00792333" w:rsidRDefault="00792333"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3BEE335E" wp14:editId="462C1421">
            <wp:extent cx="6858000" cy="4114800"/>
            <wp:effectExtent l="0" t="0" r="0" b="0"/>
            <wp:docPr id="12402789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278987" name="Picture 124027898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4971E140" w14:textId="77777777" w:rsidR="00792333" w:rsidRDefault="00792333" w:rsidP="00655929">
      <w:pPr>
        <w:pStyle w:val="NoSpacing"/>
        <w:rPr>
          <w:rFonts w:ascii="Times New Roman" w:hAnsi="Times New Roman" w:cs="Times New Roman"/>
        </w:rPr>
      </w:pPr>
    </w:p>
    <w:p w14:paraId="646CCF8D" w14:textId="74FCD715" w:rsidR="00792333" w:rsidRDefault="00792333" w:rsidP="00655929">
      <w:pPr>
        <w:pStyle w:val="NoSpacing"/>
        <w:rPr>
          <w:rFonts w:ascii="Times New Roman" w:hAnsi="Times New Roman" w:cs="Times New Roman"/>
        </w:rPr>
      </w:pPr>
      <w:r>
        <w:rPr>
          <w:rFonts w:ascii="Times New Roman" w:hAnsi="Times New Roman" w:cs="Times New Roman"/>
        </w:rPr>
        <w:lastRenderedPageBreak/>
        <w:t xml:space="preserve">Q. </w:t>
      </w:r>
      <w:r w:rsidRPr="00792333">
        <w:rPr>
          <w:rFonts w:ascii="Times New Roman" w:hAnsi="Times New Roman" w:cs="Times New Roman"/>
        </w:rPr>
        <w:t>chr16p11.2</w:t>
      </w:r>
      <w:r>
        <w:rPr>
          <w:rFonts w:ascii="Times New Roman" w:hAnsi="Times New Roman" w:cs="Times New Roman"/>
        </w:rPr>
        <w:t>b</w:t>
      </w:r>
    </w:p>
    <w:p w14:paraId="42F346B2" w14:textId="3CBF22A6" w:rsidR="00792333" w:rsidRDefault="00792333"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0BA0FE7E" wp14:editId="2FB82339">
            <wp:extent cx="6858000" cy="4114800"/>
            <wp:effectExtent l="0" t="0" r="0" b="0"/>
            <wp:docPr id="7641380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38038" name="Picture 1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5D4B1C12" w14:textId="77777777" w:rsidR="00173F48" w:rsidRDefault="00173F48" w:rsidP="00655929">
      <w:pPr>
        <w:pStyle w:val="NoSpacing"/>
        <w:rPr>
          <w:rFonts w:ascii="Times New Roman" w:hAnsi="Times New Roman" w:cs="Times New Roman"/>
        </w:rPr>
      </w:pPr>
    </w:p>
    <w:p w14:paraId="58EB935A" w14:textId="77777777" w:rsidR="00173F48" w:rsidRDefault="00173F48" w:rsidP="00655929">
      <w:pPr>
        <w:pStyle w:val="NoSpacing"/>
        <w:rPr>
          <w:rFonts w:ascii="Times New Roman" w:hAnsi="Times New Roman" w:cs="Times New Roman"/>
        </w:rPr>
      </w:pPr>
    </w:p>
    <w:p w14:paraId="4A6C0EF8" w14:textId="26059ACB" w:rsidR="00173F48" w:rsidRDefault="00173F48" w:rsidP="00655929">
      <w:pPr>
        <w:pStyle w:val="NoSpacing"/>
        <w:rPr>
          <w:rFonts w:ascii="Times New Roman" w:hAnsi="Times New Roman" w:cs="Times New Roman"/>
        </w:rPr>
      </w:pPr>
      <w:r>
        <w:rPr>
          <w:rFonts w:ascii="Times New Roman" w:hAnsi="Times New Roman" w:cs="Times New Roman"/>
        </w:rPr>
        <w:t xml:space="preserve">R. </w:t>
      </w:r>
      <w:r w:rsidRPr="00173F48">
        <w:rPr>
          <w:rFonts w:ascii="Times New Roman" w:hAnsi="Times New Roman" w:cs="Times New Roman"/>
        </w:rPr>
        <w:t>chr17q21.31</w:t>
      </w:r>
    </w:p>
    <w:p w14:paraId="7E8EBADC" w14:textId="5055C69D" w:rsidR="002D20A7" w:rsidRDefault="002D20A7"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05B155FF" wp14:editId="372E742D">
            <wp:extent cx="6858000" cy="4114800"/>
            <wp:effectExtent l="0" t="0" r="0" b="0"/>
            <wp:docPr id="513462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6240" name="Picture 5134624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32A14E7E" w14:textId="77777777" w:rsidR="002D20A7" w:rsidRDefault="002D20A7" w:rsidP="00655929">
      <w:pPr>
        <w:pStyle w:val="NoSpacing"/>
        <w:rPr>
          <w:rFonts w:ascii="Times New Roman" w:hAnsi="Times New Roman" w:cs="Times New Roman"/>
        </w:rPr>
      </w:pPr>
    </w:p>
    <w:p w14:paraId="33A3F17A" w14:textId="42A7CC22" w:rsidR="002D20A7" w:rsidRDefault="002D20A7" w:rsidP="00655929">
      <w:pPr>
        <w:pStyle w:val="NoSpacing"/>
        <w:rPr>
          <w:rFonts w:ascii="Times New Roman" w:hAnsi="Times New Roman" w:cs="Times New Roman"/>
        </w:rPr>
      </w:pPr>
      <w:r>
        <w:rPr>
          <w:rFonts w:ascii="Times New Roman" w:hAnsi="Times New Roman" w:cs="Times New Roman"/>
        </w:rPr>
        <w:lastRenderedPageBreak/>
        <w:t xml:space="preserve">S. </w:t>
      </w:r>
      <w:r w:rsidRPr="002D20A7">
        <w:rPr>
          <w:rFonts w:ascii="Times New Roman" w:hAnsi="Times New Roman" w:cs="Times New Roman"/>
        </w:rPr>
        <w:t>chr17q21.32</w:t>
      </w:r>
    </w:p>
    <w:p w14:paraId="060E3D68" w14:textId="6FF6CDCD" w:rsidR="002D20A7" w:rsidRDefault="002D20A7"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6A42119A" wp14:editId="14FC895D">
            <wp:extent cx="6858000" cy="4114800"/>
            <wp:effectExtent l="0" t="0" r="0" b="0"/>
            <wp:docPr id="6878864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86447" name="Picture 68788644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055DF995" w14:textId="77777777" w:rsidR="002D20A7" w:rsidRDefault="002D20A7" w:rsidP="00655929">
      <w:pPr>
        <w:pStyle w:val="NoSpacing"/>
        <w:rPr>
          <w:rFonts w:ascii="Times New Roman" w:hAnsi="Times New Roman" w:cs="Times New Roman"/>
        </w:rPr>
      </w:pPr>
    </w:p>
    <w:p w14:paraId="071248AB" w14:textId="77777777" w:rsidR="002D20A7" w:rsidRDefault="002D20A7" w:rsidP="00655929">
      <w:pPr>
        <w:pStyle w:val="NoSpacing"/>
        <w:rPr>
          <w:rFonts w:ascii="Times New Roman" w:hAnsi="Times New Roman" w:cs="Times New Roman"/>
        </w:rPr>
      </w:pPr>
    </w:p>
    <w:p w14:paraId="6C0163F8" w14:textId="789F90E6" w:rsidR="002D20A7" w:rsidRDefault="002D20A7" w:rsidP="00655929">
      <w:pPr>
        <w:pStyle w:val="NoSpacing"/>
        <w:rPr>
          <w:rFonts w:ascii="Times New Roman" w:hAnsi="Times New Roman" w:cs="Times New Roman"/>
        </w:rPr>
      </w:pPr>
      <w:r>
        <w:rPr>
          <w:rFonts w:ascii="Times New Roman" w:hAnsi="Times New Roman" w:cs="Times New Roman"/>
        </w:rPr>
        <w:t xml:space="preserve">T. </w:t>
      </w:r>
      <w:r w:rsidRPr="002D20A7">
        <w:rPr>
          <w:rFonts w:ascii="Times New Roman" w:hAnsi="Times New Roman" w:cs="Times New Roman"/>
        </w:rPr>
        <w:t>chr17q23.3</w:t>
      </w:r>
    </w:p>
    <w:p w14:paraId="75BC1C7C" w14:textId="59B5754F" w:rsidR="002D20A7" w:rsidRDefault="002D20A7"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21624F23" wp14:editId="4FB60577">
            <wp:extent cx="6858000" cy="4114800"/>
            <wp:effectExtent l="0" t="0" r="0" b="0"/>
            <wp:docPr id="18592888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88815" name="Picture 185928881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4D3A65CE" w14:textId="77777777" w:rsidR="002D20A7" w:rsidRDefault="002D20A7" w:rsidP="00655929">
      <w:pPr>
        <w:pStyle w:val="NoSpacing"/>
        <w:rPr>
          <w:rFonts w:ascii="Times New Roman" w:hAnsi="Times New Roman" w:cs="Times New Roman"/>
        </w:rPr>
      </w:pPr>
    </w:p>
    <w:p w14:paraId="1477A45B" w14:textId="243C3847" w:rsidR="002D20A7" w:rsidRDefault="002D20A7" w:rsidP="00655929">
      <w:pPr>
        <w:pStyle w:val="NoSpacing"/>
        <w:rPr>
          <w:rFonts w:ascii="Times New Roman" w:hAnsi="Times New Roman" w:cs="Times New Roman"/>
        </w:rPr>
      </w:pPr>
      <w:r>
        <w:rPr>
          <w:rFonts w:ascii="Times New Roman" w:hAnsi="Times New Roman" w:cs="Times New Roman"/>
        </w:rPr>
        <w:lastRenderedPageBreak/>
        <w:t xml:space="preserve">U. </w:t>
      </w:r>
      <w:r w:rsidRPr="002D20A7">
        <w:rPr>
          <w:rFonts w:ascii="Times New Roman" w:hAnsi="Times New Roman" w:cs="Times New Roman"/>
        </w:rPr>
        <w:t>chr19p13.3</w:t>
      </w:r>
    </w:p>
    <w:p w14:paraId="1E2C4CED" w14:textId="3D49F95A" w:rsidR="002D20A7" w:rsidRDefault="002D20A7"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59EFB49B" wp14:editId="295C29A2">
            <wp:extent cx="6858000" cy="4114800"/>
            <wp:effectExtent l="0" t="0" r="0" b="0"/>
            <wp:docPr id="69837359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373592" name="Picture 69837359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0A2422AB" w14:textId="77777777" w:rsidR="003A7144" w:rsidRDefault="003A7144" w:rsidP="00655929">
      <w:pPr>
        <w:pStyle w:val="NoSpacing"/>
        <w:rPr>
          <w:rFonts w:ascii="Times New Roman" w:hAnsi="Times New Roman" w:cs="Times New Roman"/>
        </w:rPr>
      </w:pPr>
    </w:p>
    <w:p w14:paraId="2CBD5705" w14:textId="77777777" w:rsidR="003A7144" w:rsidRDefault="003A7144" w:rsidP="00655929">
      <w:pPr>
        <w:pStyle w:val="NoSpacing"/>
        <w:rPr>
          <w:rFonts w:ascii="Times New Roman" w:hAnsi="Times New Roman" w:cs="Times New Roman"/>
        </w:rPr>
      </w:pPr>
    </w:p>
    <w:p w14:paraId="4321ABB3" w14:textId="4570B17A" w:rsidR="003A7144" w:rsidRDefault="003A7144" w:rsidP="00655929">
      <w:pPr>
        <w:pStyle w:val="NoSpacing"/>
        <w:rPr>
          <w:rFonts w:ascii="Times New Roman" w:hAnsi="Times New Roman" w:cs="Times New Roman"/>
        </w:rPr>
      </w:pPr>
      <w:r>
        <w:rPr>
          <w:rFonts w:ascii="Times New Roman" w:hAnsi="Times New Roman" w:cs="Times New Roman"/>
        </w:rPr>
        <w:t xml:space="preserve">V. </w:t>
      </w:r>
      <w:r w:rsidRPr="003A7144">
        <w:rPr>
          <w:rFonts w:ascii="Times New Roman" w:hAnsi="Times New Roman" w:cs="Times New Roman"/>
        </w:rPr>
        <w:t>chr19q13.32</w:t>
      </w:r>
    </w:p>
    <w:p w14:paraId="599F4032" w14:textId="2B509BEB" w:rsidR="003A7144" w:rsidRDefault="003A7144" w:rsidP="00655929">
      <w:pPr>
        <w:pStyle w:val="NoSpacing"/>
        <w:rPr>
          <w:rFonts w:ascii="Times New Roman" w:hAnsi="Times New Roman" w:cs="Times New Roman"/>
        </w:rPr>
      </w:pPr>
      <w:r>
        <w:rPr>
          <w:rFonts w:ascii="Times New Roman" w:hAnsi="Times New Roman" w:cs="Times New Roman"/>
          <w:noProof/>
        </w:rPr>
        <w:drawing>
          <wp:inline distT="0" distB="0" distL="0" distR="0" wp14:anchorId="4E7A5498" wp14:editId="5FE7ACF2">
            <wp:extent cx="6858000" cy="4114800"/>
            <wp:effectExtent l="0" t="0" r="0" b="0"/>
            <wp:docPr id="121952460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524608" name="Picture 121952460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46B5B3B9" w14:textId="0F182127" w:rsidR="003A7144" w:rsidRDefault="003A7144" w:rsidP="003A7144">
      <w:pPr>
        <w:pStyle w:val="NoSpacing"/>
        <w:rPr>
          <w:rFonts w:ascii="Times New Roman" w:hAnsi="Times New Roman" w:cs="Times New Roman"/>
        </w:rPr>
      </w:pPr>
      <w:r w:rsidRPr="00322828">
        <w:rPr>
          <w:rFonts w:ascii="Times New Roman" w:hAnsi="Times New Roman" w:cs="Times New Roman"/>
        </w:rPr>
        <w:lastRenderedPageBreak/>
        <w:t>Local association plots from AD (</w:t>
      </w:r>
      <w:proofErr w:type="spellStart"/>
      <w:r w:rsidRPr="00322828">
        <w:rPr>
          <w:rFonts w:ascii="Times New Roman" w:hAnsi="Times New Roman" w:cs="Times New Roman"/>
        </w:rPr>
        <w:t>Bellenguez</w:t>
      </w:r>
      <w:proofErr w:type="spellEnd"/>
      <w:r w:rsidRPr="00322828">
        <w:rPr>
          <w:rFonts w:ascii="Times New Roman" w:hAnsi="Times New Roman" w:cs="Times New Roman"/>
        </w:rPr>
        <w:t xml:space="preserve"> et al., 2022) and BP (Keaton et al., 2024) GWAS with </w:t>
      </w:r>
      <w:r>
        <w:rPr>
          <w:rFonts w:ascii="Times New Roman" w:hAnsi="Times New Roman" w:cs="Times New Roman"/>
        </w:rPr>
        <w:t xml:space="preserve">the </w:t>
      </w:r>
      <w:r w:rsidRPr="00322828">
        <w:rPr>
          <w:rFonts w:ascii="Times New Roman" w:hAnsi="Times New Roman" w:cs="Times New Roman"/>
        </w:rPr>
        <w:t xml:space="preserve">-log10 transformed </w:t>
      </w:r>
      <w:r w:rsidRPr="007679E3">
        <w:rPr>
          <w:rFonts w:ascii="Times New Roman" w:hAnsi="Times New Roman" w:cs="Times New Roman"/>
          <w:i/>
          <w:iCs/>
        </w:rPr>
        <w:t>P</w:t>
      </w:r>
      <w:r w:rsidRPr="00322828">
        <w:rPr>
          <w:rFonts w:ascii="Times New Roman" w:hAnsi="Times New Roman" w:cs="Times New Roman"/>
        </w:rPr>
        <w:t xml:space="preserve">-value for each SNP </w:t>
      </w:r>
      <w:r>
        <w:rPr>
          <w:rFonts w:ascii="Times New Roman" w:hAnsi="Times New Roman" w:cs="Times New Roman"/>
        </w:rPr>
        <w:t xml:space="preserve">displayed </w:t>
      </w:r>
      <w:r w:rsidRPr="00322828">
        <w:rPr>
          <w:rFonts w:ascii="Times New Roman" w:hAnsi="Times New Roman" w:cs="Times New Roman"/>
        </w:rPr>
        <w:t xml:space="preserve">on the y-axis and base-pair position in genome build GRCh37 on the x-axis. </w:t>
      </w:r>
      <w:r>
        <w:rPr>
          <w:rFonts w:ascii="Times New Roman" w:hAnsi="Times New Roman" w:cs="Times New Roman"/>
        </w:rPr>
        <w:t xml:space="preserve">Dashed lines indicate the genome-wide significance threshold of </w:t>
      </w:r>
      <w:r w:rsidRPr="002D391C">
        <w:rPr>
          <w:rFonts w:ascii="Times New Roman" w:hAnsi="Times New Roman" w:cs="Times New Roman"/>
          <w:i/>
          <w:iCs/>
        </w:rPr>
        <w:t>P</w:t>
      </w:r>
      <w:r>
        <w:rPr>
          <w:rFonts w:ascii="Times New Roman" w:hAnsi="Times New Roman" w:cs="Times New Roman"/>
        </w:rPr>
        <w:t xml:space="preserve"> &lt; 5×10</w:t>
      </w:r>
      <w:r w:rsidRPr="002D391C">
        <w:rPr>
          <w:rFonts w:ascii="Times New Roman" w:hAnsi="Times New Roman" w:cs="Times New Roman"/>
          <w:vertAlign w:val="superscript"/>
        </w:rPr>
        <w:t>-8</w:t>
      </w:r>
      <w:r>
        <w:rPr>
          <w:rFonts w:ascii="Times New Roman" w:hAnsi="Times New Roman" w:cs="Times New Roman"/>
        </w:rPr>
        <w:t xml:space="preserve">. </w:t>
      </w:r>
      <w:r w:rsidRPr="00247ACC">
        <w:rPr>
          <w:rFonts w:ascii="Times New Roman" w:hAnsi="Times New Roman" w:cs="Times New Roman"/>
        </w:rPr>
        <w:t xml:space="preserve">The color indicates LD in relation to the labeled top hits </w:t>
      </w:r>
      <w:r>
        <w:rPr>
          <w:rFonts w:ascii="Times New Roman" w:hAnsi="Times New Roman" w:cs="Times New Roman"/>
        </w:rPr>
        <w:t xml:space="preserve">(indicated by a purple diamond) </w:t>
      </w:r>
      <w:r w:rsidRPr="00247ACC">
        <w:rPr>
          <w:rFonts w:ascii="Times New Roman" w:hAnsi="Times New Roman" w:cs="Times New Roman"/>
        </w:rPr>
        <w:t>from each GWAS. Higher r</w:t>
      </w:r>
      <w:r w:rsidRPr="00247ACC">
        <w:rPr>
          <w:rFonts w:ascii="Times New Roman" w:hAnsi="Times New Roman" w:cs="Times New Roman"/>
          <w:vertAlign w:val="superscript"/>
        </w:rPr>
        <w:t>2</w:t>
      </w:r>
      <w:r w:rsidRPr="00247ACC">
        <w:rPr>
          <w:rFonts w:ascii="Times New Roman" w:hAnsi="Times New Roman" w:cs="Times New Roman"/>
        </w:rPr>
        <w:t xml:space="preserve"> values are indicated by warmer colors (reds) and lower r</w:t>
      </w:r>
      <w:r w:rsidRPr="00247ACC">
        <w:rPr>
          <w:rFonts w:ascii="Times New Roman" w:hAnsi="Times New Roman" w:cs="Times New Roman"/>
          <w:vertAlign w:val="superscript"/>
        </w:rPr>
        <w:t>2</w:t>
      </w:r>
      <w:r w:rsidRPr="00247ACC">
        <w:rPr>
          <w:rFonts w:ascii="Times New Roman" w:hAnsi="Times New Roman" w:cs="Times New Roman"/>
        </w:rPr>
        <w:t xml:space="preserve"> values are indicated by cooler values (blues).</w:t>
      </w:r>
      <w:r>
        <w:rPr>
          <w:rFonts w:ascii="Times New Roman" w:hAnsi="Times New Roman" w:cs="Times New Roman"/>
        </w:rPr>
        <w:t xml:space="preserve"> </w:t>
      </w:r>
      <w:r w:rsidRPr="003A7144">
        <w:rPr>
          <w:rFonts w:ascii="Times New Roman" w:hAnsi="Times New Roman" w:cs="Times New Roman"/>
        </w:rPr>
        <w:t xml:space="preserve">Two independent loci were identified within 16p11.2 (16p11.2a and 16p11.2b), represented by lead variants </w:t>
      </w:r>
      <w:r w:rsidRPr="000E43D4">
        <w:rPr>
          <w:rFonts w:ascii="Times New Roman" w:hAnsi="Times New Roman" w:cs="Times New Roman"/>
          <w:sz w:val="22"/>
          <w:szCs w:val="22"/>
        </w:rPr>
        <w:t>rs4788203</w:t>
      </w:r>
      <w:r w:rsidRPr="003A7144">
        <w:rPr>
          <w:rFonts w:ascii="Times New Roman" w:hAnsi="Times New Roman" w:cs="Times New Roman"/>
        </w:rPr>
        <w:t xml:space="preserve"> and rs7185007, respectively.</w:t>
      </w:r>
    </w:p>
    <w:p w14:paraId="5C2D08C1" w14:textId="77777777" w:rsidR="003A7144" w:rsidRPr="001868C8" w:rsidRDefault="003A7144" w:rsidP="00655929">
      <w:pPr>
        <w:pStyle w:val="NoSpacing"/>
        <w:rPr>
          <w:rFonts w:ascii="Times New Roman" w:hAnsi="Times New Roman" w:cs="Times New Roman"/>
        </w:rPr>
      </w:pPr>
    </w:p>
    <w:sectPr w:rsidR="003A7144" w:rsidRPr="001868C8" w:rsidSect="000B6CF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2DFF3" w14:textId="77777777" w:rsidR="00252D0B" w:rsidRDefault="00252D0B" w:rsidP="00A06DFB">
      <w:pPr>
        <w:spacing w:after="0" w:line="240" w:lineRule="auto"/>
      </w:pPr>
      <w:r>
        <w:separator/>
      </w:r>
    </w:p>
  </w:endnote>
  <w:endnote w:type="continuationSeparator" w:id="0">
    <w:p w14:paraId="2CEFB4EB" w14:textId="77777777" w:rsidR="00252D0B" w:rsidRDefault="00252D0B" w:rsidP="00A06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8F959" w14:textId="77777777" w:rsidR="00252D0B" w:rsidRDefault="00252D0B" w:rsidP="00A06DFB">
      <w:pPr>
        <w:spacing w:after="0" w:line="240" w:lineRule="auto"/>
      </w:pPr>
      <w:r>
        <w:separator/>
      </w:r>
    </w:p>
  </w:footnote>
  <w:footnote w:type="continuationSeparator" w:id="0">
    <w:p w14:paraId="23439295" w14:textId="77777777" w:rsidR="00252D0B" w:rsidRDefault="00252D0B" w:rsidP="00A06D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C30C3"/>
    <w:multiLevelType w:val="hybridMultilevel"/>
    <w:tmpl w:val="9BF228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A0A1D"/>
    <w:multiLevelType w:val="hybridMultilevel"/>
    <w:tmpl w:val="DAE64E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B0EDE"/>
    <w:multiLevelType w:val="hybridMultilevel"/>
    <w:tmpl w:val="4D94918E"/>
    <w:lvl w:ilvl="0" w:tplc="3DCC3A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492620"/>
    <w:multiLevelType w:val="hybridMultilevel"/>
    <w:tmpl w:val="D88E52CA"/>
    <w:lvl w:ilvl="0" w:tplc="7156620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976268">
    <w:abstractNumId w:val="0"/>
  </w:num>
  <w:num w:numId="2" w16cid:durableId="52510655">
    <w:abstractNumId w:val="3"/>
  </w:num>
  <w:num w:numId="3" w16cid:durableId="774715221">
    <w:abstractNumId w:val="1"/>
  </w:num>
  <w:num w:numId="4" w16cid:durableId="2141726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F66"/>
    <w:rsid w:val="00024860"/>
    <w:rsid w:val="00030F15"/>
    <w:rsid w:val="00084938"/>
    <w:rsid w:val="000B6CF8"/>
    <w:rsid w:val="000B78F9"/>
    <w:rsid w:val="000D030B"/>
    <w:rsid w:val="000E5FF3"/>
    <w:rsid w:val="00110481"/>
    <w:rsid w:val="00110F66"/>
    <w:rsid w:val="0013501C"/>
    <w:rsid w:val="00172153"/>
    <w:rsid w:val="00173F48"/>
    <w:rsid w:val="001868C8"/>
    <w:rsid w:val="001A0759"/>
    <w:rsid w:val="00247ACC"/>
    <w:rsid w:val="00252D0B"/>
    <w:rsid w:val="002D20A7"/>
    <w:rsid w:val="002D391C"/>
    <w:rsid w:val="00322828"/>
    <w:rsid w:val="003A7144"/>
    <w:rsid w:val="003B5B56"/>
    <w:rsid w:val="00453CB0"/>
    <w:rsid w:val="00484AA7"/>
    <w:rsid w:val="004B3874"/>
    <w:rsid w:val="004C6266"/>
    <w:rsid w:val="004F111B"/>
    <w:rsid w:val="00500A98"/>
    <w:rsid w:val="0055057F"/>
    <w:rsid w:val="0055265F"/>
    <w:rsid w:val="005927E5"/>
    <w:rsid w:val="005B3C95"/>
    <w:rsid w:val="00650A98"/>
    <w:rsid w:val="00655929"/>
    <w:rsid w:val="00663B7F"/>
    <w:rsid w:val="00695788"/>
    <w:rsid w:val="006A6B82"/>
    <w:rsid w:val="006B78EC"/>
    <w:rsid w:val="00704BCC"/>
    <w:rsid w:val="007431CA"/>
    <w:rsid w:val="007679E3"/>
    <w:rsid w:val="00783F19"/>
    <w:rsid w:val="00792333"/>
    <w:rsid w:val="007F17F6"/>
    <w:rsid w:val="008412FF"/>
    <w:rsid w:val="00890730"/>
    <w:rsid w:val="008927B3"/>
    <w:rsid w:val="008F1680"/>
    <w:rsid w:val="009424F0"/>
    <w:rsid w:val="0098564A"/>
    <w:rsid w:val="009C6416"/>
    <w:rsid w:val="00A06DFB"/>
    <w:rsid w:val="00AC1175"/>
    <w:rsid w:val="00B506CC"/>
    <w:rsid w:val="00BB0956"/>
    <w:rsid w:val="00BB2F4E"/>
    <w:rsid w:val="00C75122"/>
    <w:rsid w:val="00D00E93"/>
    <w:rsid w:val="00D723D2"/>
    <w:rsid w:val="00E30B05"/>
    <w:rsid w:val="00E60528"/>
    <w:rsid w:val="00FD37A6"/>
    <w:rsid w:val="00FD4DA1"/>
    <w:rsid w:val="00FD5CEB"/>
    <w:rsid w:val="00FF0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3E701"/>
  <w15:chartTrackingRefBased/>
  <w15:docId w15:val="{0033C43E-C418-4C15-B12E-58D2221CF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F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0F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F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F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F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F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F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F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F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F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0F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F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F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F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F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F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F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F66"/>
    <w:rPr>
      <w:rFonts w:eastAsiaTheme="majorEastAsia" w:cstheme="majorBidi"/>
      <w:color w:val="272727" w:themeColor="text1" w:themeTint="D8"/>
    </w:rPr>
  </w:style>
  <w:style w:type="paragraph" w:styleId="Title">
    <w:name w:val="Title"/>
    <w:basedOn w:val="Normal"/>
    <w:next w:val="Normal"/>
    <w:link w:val="TitleChar"/>
    <w:uiPriority w:val="10"/>
    <w:qFormat/>
    <w:rsid w:val="00110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F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F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F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F66"/>
    <w:pPr>
      <w:spacing w:before="160"/>
      <w:jc w:val="center"/>
    </w:pPr>
    <w:rPr>
      <w:i/>
      <w:iCs/>
      <w:color w:val="404040" w:themeColor="text1" w:themeTint="BF"/>
    </w:rPr>
  </w:style>
  <w:style w:type="character" w:customStyle="1" w:styleId="QuoteChar">
    <w:name w:val="Quote Char"/>
    <w:basedOn w:val="DefaultParagraphFont"/>
    <w:link w:val="Quote"/>
    <w:uiPriority w:val="29"/>
    <w:rsid w:val="00110F66"/>
    <w:rPr>
      <w:i/>
      <w:iCs/>
      <w:color w:val="404040" w:themeColor="text1" w:themeTint="BF"/>
    </w:rPr>
  </w:style>
  <w:style w:type="paragraph" w:styleId="ListParagraph">
    <w:name w:val="List Paragraph"/>
    <w:basedOn w:val="Normal"/>
    <w:uiPriority w:val="34"/>
    <w:qFormat/>
    <w:rsid w:val="00110F66"/>
    <w:pPr>
      <w:ind w:left="720"/>
      <w:contextualSpacing/>
    </w:pPr>
  </w:style>
  <w:style w:type="character" w:styleId="IntenseEmphasis">
    <w:name w:val="Intense Emphasis"/>
    <w:basedOn w:val="DefaultParagraphFont"/>
    <w:uiPriority w:val="21"/>
    <w:qFormat/>
    <w:rsid w:val="00110F66"/>
    <w:rPr>
      <w:i/>
      <w:iCs/>
      <w:color w:val="0F4761" w:themeColor="accent1" w:themeShade="BF"/>
    </w:rPr>
  </w:style>
  <w:style w:type="paragraph" w:styleId="IntenseQuote">
    <w:name w:val="Intense Quote"/>
    <w:basedOn w:val="Normal"/>
    <w:next w:val="Normal"/>
    <w:link w:val="IntenseQuoteChar"/>
    <w:uiPriority w:val="30"/>
    <w:qFormat/>
    <w:rsid w:val="00110F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F66"/>
    <w:rPr>
      <w:i/>
      <w:iCs/>
      <w:color w:val="0F4761" w:themeColor="accent1" w:themeShade="BF"/>
    </w:rPr>
  </w:style>
  <w:style w:type="character" w:styleId="IntenseReference">
    <w:name w:val="Intense Reference"/>
    <w:basedOn w:val="DefaultParagraphFont"/>
    <w:uiPriority w:val="32"/>
    <w:qFormat/>
    <w:rsid w:val="00110F66"/>
    <w:rPr>
      <w:b/>
      <w:bCs/>
      <w:smallCaps/>
      <w:color w:val="0F4761" w:themeColor="accent1" w:themeShade="BF"/>
      <w:spacing w:val="5"/>
    </w:rPr>
  </w:style>
  <w:style w:type="paragraph" w:styleId="NoSpacing">
    <w:name w:val="No Spacing"/>
    <w:uiPriority w:val="1"/>
    <w:qFormat/>
    <w:rsid w:val="00172153"/>
    <w:pPr>
      <w:spacing w:after="0" w:line="240" w:lineRule="auto"/>
    </w:pPr>
  </w:style>
  <w:style w:type="paragraph" w:styleId="Header">
    <w:name w:val="header"/>
    <w:basedOn w:val="Normal"/>
    <w:link w:val="HeaderChar"/>
    <w:uiPriority w:val="99"/>
    <w:unhideWhenUsed/>
    <w:rsid w:val="00A06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DFB"/>
  </w:style>
  <w:style w:type="paragraph" w:styleId="Footer">
    <w:name w:val="footer"/>
    <w:basedOn w:val="Normal"/>
    <w:link w:val="FooterChar"/>
    <w:uiPriority w:val="99"/>
    <w:unhideWhenUsed/>
    <w:rsid w:val="00A06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DFB"/>
  </w:style>
  <w:style w:type="paragraph" w:styleId="TOCHeading">
    <w:name w:val="TOC Heading"/>
    <w:basedOn w:val="Heading1"/>
    <w:next w:val="Normal"/>
    <w:uiPriority w:val="39"/>
    <w:unhideWhenUsed/>
    <w:qFormat/>
    <w:rsid w:val="00030F1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30F15"/>
    <w:pPr>
      <w:spacing w:after="100"/>
    </w:pPr>
  </w:style>
  <w:style w:type="character" w:styleId="Hyperlink">
    <w:name w:val="Hyperlink"/>
    <w:basedOn w:val="DefaultParagraphFont"/>
    <w:uiPriority w:val="99"/>
    <w:unhideWhenUsed/>
    <w:rsid w:val="00030F1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tiff"/><Relationship Id="rId39" Type="http://schemas.openxmlformats.org/officeDocument/2006/relationships/image" Target="media/image32.tiff"/><Relationship Id="rId21" Type="http://schemas.openxmlformats.org/officeDocument/2006/relationships/image" Target="media/image14.tiff"/><Relationship Id="rId34" Type="http://schemas.openxmlformats.org/officeDocument/2006/relationships/image" Target="media/image27.tif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tiff"/><Relationship Id="rId29" Type="http://schemas.openxmlformats.org/officeDocument/2006/relationships/image" Target="media/image22.tif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tiff"/><Relationship Id="rId32" Type="http://schemas.openxmlformats.org/officeDocument/2006/relationships/image" Target="media/image25.tiff"/><Relationship Id="rId37" Type="http://schemas.openxmlformats.org/officeDocument/2006/relationships/image" Target="media/image30.tiff"/><Relationship Id="rId40" Type="http://schemas.openxmlformats.org/officeDocument/2006/relationships/image" Target="media/image33.tif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tiff"/><Relationship Id="rId28" Type="http://schemas.openxmlformats.org/officeDocument/2006/relationships/image" Target="media/image21.tiff"/><Relationship Id="rId36" Type="http://schemas.openxmlformats.org/officeDocument/2006/relationships/image" Target="media/image29.tiff"/><Relationship Id="rId10" Type="http://schemas.openxmlformats.org/officeDocument/2006/relationships/image" Target="media/image3.jpeg"/><Relationship Id="rId19" Type="http://schemas.openxmlformats.org/officeDocument/2006/relationships/image" Target="media/image12.tiff"/><Relationship Id="rId31" Type="http://schemas.openxmlformats.org/officeDocument/2006/relationships/image" Target="media/image24.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image" Target="media/image23.tiff"/><Relationship Id="rId35" Type="http://schemas.openxmlformats.org/officeDocument/2006/relationships/image" Target="media/image28.tiff"/><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tiff"/><Relationship Id="rId33" Type="http://schemas.openxmlformats.org/officeDocument/2006/relationships/image" Target="media/image26.tiff"/><Relationship Id="rId38" Type="http://schemas.openxmlformats.org/officeDocument/2006/relationships/image" Target="media/image3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91117-0490-4738-8CE6-4AF77E488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Nicholas R.</dc:creator>
  <cp:keywords/>
  <dc:description/>
  <cp:lastModifiedBy>Ray, Nicholas R.</cp:lastModifiedBy>
  <cp:revision>2</cp:revision>
  <dcterms:created xsi:type="dcterms:W3CDTF">2026-09-15T14:57:00Z</dcterms:created>
  <dcterms:modified xsi:type="dcterms:W3CDTF">2026-09-15T14:57:00Z</dcterms:modified>
</cp:coreProperties>
</file>