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F9C20" w14:textId="77777777" w:rsidR="00E22E26" w:rsidRDefault="00E22E26" w:rsidP="00E22E26">
      <w:pPr>
        <w:spacing w:line="480" w:lineRule="auto"/>
        <w:rPr>
          <w:b/>
          <w:bCs/>
        </w:rPr>
      </w:pPr>
      <w:r>
        <w:rPr>
          <w:b/>
          <w:bCs/>
        </w:rPr>
        <w:t>Appendix 1</w:t>
      </w:r>
    </w:p>
    <w:p w14:paraId="1545554A" w14:textId="77777777" w:rsidR="00E22E26" w:rsidRDefault="00E22E26" w:rsidP="00E22E26">
      <w:pPr>
        <w:spacing w:line="480" w:lineRule="auto"/>
        <w:ind w:firstLine="720"/>
      </w:pPr>
      <w:r>
        <w:t>This appendix reports subgroup CFA fit (Table A1), subgroup convergence for the SWLS item subsets (Table A2), country composition (Table A3), within-school domain comparisons (Table A4), and English-only domain comparisons (Table A5).</w:t>
      </w:r>
    </w:p>
    <w:p w14:paraId="1FE5AD4F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Table A1. Single-group confirmatory factor analysis fit by age group and survey language</w:t>
      </w:r>
    </w:p>
    <w:tbl>
      <w:tblPr>
        <w:tblW w:w="91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</w:tblGrid>
      <w:tr w:rsidR="00E22E26" w14:paraId="767C8006" w14:textId="77777777" w:rsidTr="004533C1">
        <w:trPr>
          <w:jc w:val="center"/>
        </w:trPr>
        <w:tc>
          <w:tcPr>
            <w:tcW w:w="1304" w:type="dxa"/>
            <w:shd w:val="clear" w:color="auto" w:fill="D9EAF7"/>
            <w:vAlign w:val="center"/>
          </w:tcPr>
          <w:p w14:paraId="493676BB" w14:textId="77777777" w:rsidR="00E22E26" w:rsidRDefault="00E22E26" w:rsidP="004533C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Group</w:t>
            </w:r>
          </w:p>
        </w:tc>
        <w:tc>
          <w:tcPr>
            <w:tcW w:w="1304" w:type="dxa"/>
            <w:shd w:val="clear" w:color="auto" w:fill="D9EAF7"/>
            <w:vAlign w:val="center"/>
          </w:tcPr>
          <w:p w14:paraId="4975C544" w14:textId="77777777" w:rsidR="00E22E26" w:rsidRDefault="00E22E26" w:rsidP="004533C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1304" w:type="dxa"/>
            <w:shd w:val="clear" w:color="auto" w:fill="D9EAF7"/>
            <w:vAlign w:val="center"/>
          </w:tcPr>
          <w:p w14:paraId="461D99AB" w14:textId="77777777" w:rsidR="00E22E26" w:rsidRDefault="00E22E26" w:rsidP="004533C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χ²(df)</w:t>
            </w:r>
          </w:p>
        </w:tc>
        <w:tc>
          <w:tcPr>
            <w:tcW w:w="1304" w:type="dxa"/>
            <w:shd w:val="clear" w:color="auto" w:fill="D9EAF7"/>
            <w:vAlign w:val="center"/>
          </w:tcPr>
          <w:p w14:paraId="789D1866" w14:textId="77777777" w:rsidR="00E22E26" w:rsidRDefault="00E22E26" w:rsidP="004533C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CFI</w:t>
            </w:r>
          </w:p>
        </w:tc>
        <w:tc>
          <w:tcPr>
            <w:tcW w:w="1304" w:type="dxa"/>
            <w:shd w:val="clear" w:color="auto" w:fill="D9EAF7"/>
            <w:vAlign w:val="center"/>
          </w:tcPr>
          <w:p w14:paraId="3DBDF4BF" w14:textId="77777777" w:rsidR="00E22E26" w:rsidRDefault="00E22E26" w:rsidP="004533C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TLI</w:t>
            </w:r>
          </w:p>
        </w:tc>
        <w:tc>
          <w:tcPr>
            <w:tcW w:w="1304" w:type="dxa"/>
            <w:shd w:val="clear" w:color="auto" w:fill="D9EAF7"/>
            <w:vAlign w:val="center"/>
          </w:tcPr>
          <w:p w14:paraId="3B63083F" w14:textId="77777777" w:rsidR="00E22E26" w:rsidRDefault="00E22E26" w:rsidP="004533C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RMSEA</w:t>
            </w:r>
          </w:p>
        </w:tc>
        <w:tc>
          <w:tcPr>
            <w:tcW w:w="1304" w:type="dxa"/>
            <w:shd w:val="clear" w:color="auto" w:fill="D9EAF7"/>
            <w:vAlign w:val="center"/>
          </w:tcPr>
          <w:p w14:paraId="61402FF4" w14:textId="77777777" w:rsidR="00E22E26" w:rsidRDefault="00E22E26" w:rsidP="004533C1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SRMR</w:t>
            </w:r>
          </w:p>
        </w:tc>
      </w:tr>
      <w:tr w:rsidR="00E22E26" w14:paraId="4A90AAA5" w14:textId="77777777" w:rsidTr="004533C1">
        <w:trPr>
          <w:jc w:val="center"/>
        </w:trPr>
        <w:tc>
          <w:tcPr>
            <w:tcW w:w="1304" w:type="dxa"/>
          </w:tcPr>
          <w:p w14:paraId="214864F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11–14</w:t>
            </w:r>
          </w:p>
        </w:tc>
        <w:tc>
          <w:tcPr>
            <w:tcW w:w="1304" w:type="dxa"/>
          </w:tcPr>
          <w:p w14:paraId="7155F1B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3,343</w:t>
            </w:r>
          </w:p>
        </w:tc>
        <w:tc>
          <w:tcPr>
            <w:tcW w:w="1304" w:type="dxa"/>
          </w:tcPr>
          <w:p w14:paraId="09276DE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37.95 (4)</w:t>
            </w:r>
          </w:p>
        </w:tc>
        <w:tc>
          <w:tcPr>
            <w:tcW w:w="1304" w:type="dxa"/>
          </w:tcPr>
          <w:p w14:paraId="48AFD7D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.996</w:t>
            </w:r>
          </w:p>
        </w:tc>
        <w:tc>
          <w:tcPr>
            <w:tcW w:w="1304" w:type="dxa"/>
          </w:tcPr>
          <w:p w14:paraId="1CF7167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.989</w:t>
            </w:r>
          </w:p>
        </w:tc>
        <w:tc>
          <w:tcPr>
            <w:tcW w:w="1304" w:type="dxa"/>
          </w:tcPr>
          <w:p w14:paraId="4E24924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.050</w:t>
            </w:r>
          </w:p>
        </w:tc>
        <w:tc>
          <w:tcPr>
            <w:tcW w:w="1304" w:type="dxa"/>
          </w:tcPr>
          <w:p w14:paraId="6C0D054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.012</w:t>
            </w:r>
          </w:p>
        </w:tc>
      </w:tr>
      <w:tr w:rsidR="00E22E26" w14:paraId="3224E4F7" w14:textId="77777777" w:rsidTr="004533C1">
        <w:trPr>
          <w:jc w:val="center"/>
        </w:trPr>
        <w:tc>
          <w:tcPr>
            <w:tcW w:w="1304" w:type="dxa"/>
          </w:tcPr>
          <w:p w14:paraId="2AEF4FC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15–18</w:t>
            </w:r>
          </w:p>
        </w:tc>
        <w:tc>
          <w:tcPr>
            <w:tcW w:w="1304" w:type="dxa"/>
          </w:tcPr>
          <w:p w14:paraId="39D4B5A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3,102</w:t>
            </w:r>
          </w:p>
        </w:tc>
        <w:tc>
          <w:tcPr>
            <w:tcW w:w="1304" w:type="dxa"/>
          </w:tcPr>
          <w:p w14:paraId="304A77A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24.47 (4)</w:t>
            </w:r>
          </w:p>
        </w:tc>
        <w:tc>
          <w:tcPr>
            <w:tcW w:w="1304" w:type="dxa"/>
          </w:tcPr>
          <w:p w14:paraId="33DD184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.997</w:t>
            </w:r>
          </w:p>
        </w:tc>
        <w:tc>
          <w:tcPr>
            <w:tcW w:w="1304" w:type="dxa"/>
          </w:tcPr>
          <w:p w14:paraId="43F9817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.992</w:t>
            </w:r>
          </w:p>
        </w:tc>
        <w:tc>
          <w:tcPr>
            <w:tcW w:w="1304" w:type="dxa"/>
          </w:tcPr>
          <w:p w14:paraId="55E856A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.041</w:t>
            </w:r>
          </w:p>
        </w:tc>
        <w:tc>
          <w:tcPr>
            <w:tcW w:w="1304" w:type="dxa"/>
          </w:tcPr>
          <w:p w14:paraId="4D50DC6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.011</w:t>
            </w:r>
          </w:p>
        </w:tc>
      </w:tr>
      <w:tr w:rsidR="00E22E26" w14:paraId="30A6EED7" w14:textId="77777777" w:rsidTr="004533C1">
        <w:trPr>
          <w:jc w:val="center"/>
        </w:trPr>
        <w:tc>
          <w:tcPr>
            <w:tcW w:w="1304" w:type="dxa"/>
          </w:tcPr>
          <w:p w14:paraId="4C70A76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1304" w:type="dxa"/>
          </w:tcPr>
          <w:p w14:paraId="18D2114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5,369</w:t>
            </w:r>
          </w:p>
        </w:tc>
        <w:tc>
          <w:tcPr>
            <w:tcW w:w="1304" w:type="dxa"/>
          </w:tcPr>
          <w:p w14:paraId="4DEE816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51.29 (4)</w:t>
            </w:r>
          </w:p>
        </w:tc>
        <w:tc>
          <w:tcPr>
            <w:tcW w:w="1304" w:type="dxa"/>
          </w:tcPr>
          <w:p w14:paraId="51E627E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.996</w:t>
            </w:r>
          </w:p>
        </w:tc>
        <w:tc>
          <w:tcPr>
            <w:tcW w:w="1304" w:type="dxa"/>
          </w:tcPr>
          <w:p w14:paraId="05949AB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.990</w:t>
            </w:r>
          </w:p>
        </w:tc>
        <w:tc>
          <w:tcPr>
            <w:tcW w:w="1304" w:type="dxa"/>
          </w:tcPr>
          <w:p w14:paraId="310005E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.047</w:t>
            </w:r>
          </w:p>
        </w:tc>
        <w:tc>
          <w:tcPr>
            <w:tcW w:w="1304" w:type="dxa"/>
          </w:tcPr>
          <w:p w14:paraId="68EEEA7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.012</w:t>
            </w:r>
          </w:p>
        </w:tc>
      </w:tr>
      <w:tr w:rsidR="00E22E26" w14:paraId="2BE33D56" w14:textId="77777777" w:rsidTr="004533C1">
        <w:trPr>
          <w:jc w:val="center"/>
        </w:trPr>
        <w:tc>
          <w:tcPr>
            <w:tcW w:w="1304" w:type="dxa"/>
          </w:tcPr>
          <w:p w14:paraId="0F258CB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Spanish</w:t>
            </w:r>
          </w:p>
        </w:tc>
        <w:tc>
          <w:tcPr>
            <w:tcW w:w="1304" w:type="dxa"/>
          </w:tcPr>
          <w:p w14:paraId="2E95184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</w:t>
            </w:r>
          </w:p>
        </w:tc>
        <w:tc>
          <w:tcPr>
            <w:tcW w:w="1304" w:type="dxa"/>
          </w:tcPr>
          <w:p w14:paraId="28D26CE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21.15 (4)</w:t>
            </w:r>
          </w:p>
        </w:tc>
        <w:tc>
          <w:tcPr>
            <w:tcW w:w="1304" w:type="dxa"/>
          </w:tcPr>
          <w:p w14:paraId="2BA8004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.976</w:t>
            </w:r>
          </w:p>
        </w:tc>
        <w:tc>
          <w:tcPr>
            <w:tcW w:w="1304" w:type="dxa"/>
          </w:tcPr>
          <w:p w14:paraId="672080E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.940</w:t>
            </w:r>
          </w:p>
        </w:tc>
        <w:tc>
          <w:tcPr>
            <w:tcW w:w="1304" w:type="dxa"/>
          </w:tcPr>
          <w:p w14:paraId="64FD420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.104</w:t>
            </w:r>
          </w:p>
        </w:tc>
        <w:tc>
          <w:tcPr>
            <w:tcW w:w="1304" w:type="dxa"/>
          </w:tcPr>
          <w:p w14:paraId="62DBF8C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.031</w:t>
            </w:r>
          </w:p>
        </w:tc>
      </w:tr>
      <w:tr w:rsidR="00E22E26" w14:paraId="434BFDA2" w14:textId="77777777" w:rsidTr="004533C1">
        <w:trPr>
          <w:jc w:val="center"/>
        </w:trPr>
        <w:tc>
          <w:tcPr>
            <w:tcW w:w="1304" w:type="dxa"/>
          </w:tcPr>
          <w:p w14:paraId="47B4E6A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French</w:t>
            </w:r>
          </w:p>
        </w:tc>
        <w:tc>
          <w:tcPr>
            <w:tcW w:w="1304" w:type="dxa"/>
          </w:tcPr>
          <w:p w14:paraId="0202844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680</w:t>
            </w:r>
          </w:p>
        </w:tc>
        <w:tc>
          <w:tcPr>
            <w:tcW w:w="1304" w:type="dxa"/>
          </w:tcPr>
          <w:p w14:paraId="3599037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8.16 (4)</w:t>
            </w:r>
          </w:p>
        </w:tc>
        <w:tc>
          <w:tcPr>
            <w:tcW w:w="1304" w:type="dxa"/>
          </w:tcPr>
          <w:p w14:paraId="4A27A3A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.997</w:t>
            </w:r>
          </w:p>
        </w:tc>
        <w:tc>
          <w:tcPr>
            <w:tcW w:w="1304" w:type="dxa"/>
          </w:tcPr>
          <w:p w14:paraId="6DBD6AC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.994</w:t>
            </w:r>
          </w:p>
        </w:tc>
        <w:tc>
          <w:tcPr>
            <w:tcW w:w="1304" w:type="dxa"/>
          </w:tcPr>
          <w:p w14:paraId="16B6F1F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.039</w:t>
            </w:r>
          </w:p>
        </w:tc>
        <w:tc>
          <w:tcPr>
            <w:tcW w:w="1304" w:type="dxa"/>
          </w:tcPr>
          <w:p w14:paraId="036E8E0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.012</w:t>
            </w:r>
          </w:p>
        </w:tc>
      </w:tr>
    </w:tbl>
    <w:p w14:paraId="554E0E2F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 xml:space="preserve">Note. </w:t>
      </w:r>
      <w:r>
        <w:rPr>
          <w:i/>
          <w:iCs/>
          <w:color w:val="000000"/>
          <w:sz w:val="20"/>
          <w:szCs w:val="20"/>
        </w:rPr>
        <w:t>Models use the preferred one-factor SWLS specification with residual covariance between Items 4 and 5, estimated by maximum likelihood with missing values. Models did not adjust for school clustering. Language groups differ substantially in school composition; their fit should not be interpreted as isolating translation effects. The Spanish model has less favourable fit on TLI and RMSEA, despite its small SRMR.</w:t>
      </w:r>
    </w:p>
    <w:p w14:paraId="2E831537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Table A2. Correlations with OLS by SWLS version and subgroup</w:t>
      </w:r>
    </w:p>
    <w:tbl>
      <w:tblPr>
        <w:tblW w:w="91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7"/>
        <w:gridCol w:w="1234"/>
        <w:gridCol w:w="1234"/>
        <w:gridCol w:w="1233"/>
        <w:gridCol w:w="1233"/>
        <w:gridCol w:w="1233"/>
        <w:gridCol w:w="1233"/>
      </w:tblGrid>
      <w:tr w:rsidR="00E22E26" w14:paraId="2AD914A1" w14:textId="77777777" w:rsidTr="004533C1">
        <w:trPr>
          <w:jc w:val="center"/>
        </w:trPr>
        <w:tc>
          <w:tcPr>
            <w:tcW w:w="1728" w:type="dxa"/>
            <w:shd w:val="clear" w:color="auto" w:fill="D9EAF7"/>
          </w:tcPr>
          <w:p w14:paraId="75D1A749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SWLS version</w:t>
            </w:r>
          </w:p>
        </w:tc>
        <w:tc>
          <w:tcPr>
            <w:tcW w:w="1234" w:type="dxa"/>
            <w:shd w:val="clear" w:color="auto" w:fill="D9EAF7"/>
          </w:tcPr>
          <w:p w14:paraId="070B803A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Full sample</w:t>
            </w:r>
          </w:p>
        </w:tc>
        <w:tc>
          <w:tcPr>
            <w:tcW w:w="1234" w:type="dxa"/>
            <w:shd w:val="clear" w:color="auto" w:fill="D9EAF7"/>
          </w:tcPr>
          <w:p w14:paraId="5F42E957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Age 11–14</w:t>
            </w:r>
          </w:p>
        </w:tc>
        <w:tc>
          <w:tcPr>
            <w:tcW w:w="1233" w:type="dxa"/>
            <w:shd w:val="clear" w:color="auto" w:fill="D9EAF7"/>
          </w:tcPr>
          <w:p w14:paraId="24FE9842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Age 15–18</w:t>
            </w:r>
          </w:p>
        </w:tc>
        <w:tc>
          <w:tcPr>
            <w:tcW w:w="1233" w:type="dxa"/>
            <w:shd w:val="clear" w:color="auto" w:fill="D9EAF7"/>
          </w:tcPr>
          <w:p w14:paraId="5623D3CC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English</w:t>
            </w:r>
          </w:p>
        </w:tc>
        <w:tc>
          <w:tcPr>
            <w:tcW w:w="1233" w:type="dxa"/>
            <w:shd w:val="clear" w:color="auto" w:fill="D9EAF7"/>
          </w:tcPr>
          <w:p w14:paraId="37811F50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Spanish</w:t>
            </w:r>
          </w:p>
        </w:tc>
        <w:tc>
          <w:tcPr>
            <w:tcW w:w="1233" w:type="dxa"/>
            <w:shd w:val="clear" w:color="auto" w:fill="D9EAF7"/>
          </w:tcPr>
          <w:p w14:paraId="6F9B109C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French</w:t>
            </w:r>
          </w:p>
        </w:tc>
      </w:tr>
      <w:tr w:rsidR="00E22E26" w14:paraId="7510715C" w14:textId="77777777" w:rsidTr="004533C1">
        <w:trPr>
          <w:jc w:val="center"/>
        </w:trPr>
        <w:tc>
          <w:tcPr>
            <w:tcW w:w="1728" w:type="dxa"/>
          </w:tcPr>
          <w:p w14:paraId="64F923F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SWLS-5 (Items 1–5)</w:t>
            </w:r>
          </w:p>
        </w:tc>
        <w:tc>
          <w:tcPr>
            <w:tcW w:w="1234" w:type="dxa"/>
          </w:tcPr>
          <w:p w14:paraId="44E51BB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.713</w:t>
            </w:r>
          </w:p>
        </w:tc>
        <w:tc>
          <w:tcPr>
            <w:tcW w:w="1234" w:type="dxa"/>
          </w:tcPr>
          <w:p w14:paraId="2464E75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.718</w:t>
            </w:r>
          </w:p>
        </w:tc>
        <w:tc>
          <w:tcPr>
            <w:tcW w:w="1233" w:type="dxa"/>
          </w:tcPr>
          <w:p w14:paraId="4E0ACBD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.691</w:t>
            </w:r>
          </w:p>
        </w:tc>
        <w:tc>
          <w:tcPr>
            <w:tcW w:w="1233" w:type="dxa"/>
          </w:tcPr>
          <w:p w14:paraId="0F3BDB6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.702</w:t>
            </w:r>
          </w:p>
        </w:tc>
        <w:tc>
          <w:tcPr>
            <w:tcW w:w="1233" w:type="dxa"/>
          </w:tcPr>
          <w:p w14:paraId="065C59B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.687</w:t>
            </w:r>
          </w:p>
        </w:tc>
        <w:tc>
          <w:tcPr>
            <w:tcW w:w="1233" w:type="dxa"/>
          </w:tcPr>
          <w:p w14:paraId="1FEA281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.736</w:t>
            </w:r>
          </w:p>
        </w:tc>
      </w:tr>
      <w:tr w:rsidR="00E22E26" w14:paraId="087D3FB2" w14:textId="77777777" w:rsidTr="004533C1">
        <w:trPr>
          <w:jc w:val="center"/>
        </w:trPr>
        <w:tc>
          <w:tcPr>
            <w:tcW w:w="1728" w:type="dxa"/>
          </w:tcPr>
          <w:p w14:paraId="12D9DE6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SWLS-3 (Items 1–3)</w:t>
            </w:r>
          </w:p>
        </w:tc>
        <w:tc>
          <w:tcPr>
            <w:tcW w:w="1234" w:type="dxa"/>
          </w:tcPr>
          <w:p w14:paraId="4B367C6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.711</w:t>
            </w:r>
          </w:p>
        </w:tc>
        <w:tc>
          <w:tcPr>
            <w:tcW w:w="1234" w:type="dxa"/>
          </w:tcPr>
          <w:p w14:paraId="0450150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.719</w:t>
            </w:r>
          </w:p>
        </w:tc>
        <w:tc>
          <w:tcPr>
            <w:tcW w:w="1233" w:type="dxa"/>
          </w:tcPr>
          <w:p w14:paraId="0F426BB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.689</w:t>
            </w:r>
          </w:p>
        </w:tc>
        <w:tc>
          <w:tcPr>
            <w:tcW w:w="1233" w:type="dxa"/>
          </w:tcPr>
          <w:p w14:paraId="022AB5E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.700</w:t>
            </w:r>
          </w:p>
        </w:tc>
        <w:tc>
          <w:tcPr>
            <w:tcW w:w="1233" w:type="dxa"/>
          </w:tcPr>
          <w:p w14:paraId="3B912CC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.686</w:t>
            </w:r>
          </w:p>
        </w:tc>
        <w:tc>
          <w:tcPr>
            <w:tcW w:w="1233" w:type="dxa"/>
          </w:tcPr>
          <w:p w14:paraId="4B6F50D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.748</w:t>
            </w:r>
          </w:p>
        </w:tc>
      </w:tr>
      <w:tr w:rsidR="00E22E26" w14:paraId="433482E0" w14:textId="77777777" w:rsidTr="004533C1">
        <w:trPr>
          <w:jc w:val="center"/>
        </w:trPr>
        <w:tc>
          <w:tcPr>
            <w:tcW w:w="1728" w:type="dxa"/>
          </w:tcPr>
          <w:p w14:paraId="48013F3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SWLS-4 (Item 3 excluded)</w:t>
            </w:r>
          </w:p>
        </w:tc>
        <w:tc>
          <w:tcPr>
            <w:tcW w:w="1234" w:type="dxa"/>
          </w:tcPr>
          <w:p w14:paraId="72E4147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.680</w:t>
            </w:r>
          </w:p>
        </w:tc>
        <w:tc>
          <w:tcPr>
            <w:tcW w:w="1234" w:type="dxa"/>
          </w:tcPr>
          <w:p w14:paraId="32F255D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.687</w:t>
            </w:r>
          </w:p>
        </w:tc>
        <w:tc>
          <w:tcPr>
            <w:tcW w:w="1233" w:type="dxa"/>
          </w:tcPr>
          <w:p w14:paraId="15D360D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.655</w:t>
            </w:r>
          </w:p>
        </w:tc>
        <w:tc>
          <w:tcPr>
            <w:tcW w:w="1233" w:type="dxa"/>
          </w:tcPr>
          <w:p w14:paraId="6936BBC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.668</w:t>
            </w:r>
          </w:p>
        </w:tc>
        <w:tc>
          <w:tcPr>
            <w:tcW w:w="1233" w:type="dxa"/>
          </w:tcPr>
          <w:p w14:paraId="73CE601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.659</w:t>
            </w:r>
          </w:p>
        </w:tc>
        <w:tc>
          <w:tcPr>
            <w:tcW w:w="1233" w:type="dxa"/>
          </w:tcPr>
          <w:p w14:paraId="4F491EE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.705</w:t>
            </w:r>
          </w:p>
        </w:tc>
      </w:tr>
      <w:tr w:rsidR="00E22E26" w14:paraId="6A7E0489" w14:textId="77777777" w:rsidTr="004533C1">
        <w:trPr>
          <w:jc w:val="center"/>
        </w:trPr>
        <w:tc>
          <w:tcPr>
            <w:tcW w:w="1728" w:type="dxa"/>
          </w:tcPr>
          <w:p w14:paraId="508DB33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SWLS-2 (Items 1–2)</w:t>
            </w:r>
          </w:p>
        </w:tc>
        <w:tc>
          <w:tcPr>
            <w:tcW w:w="1234" w:type="dxa"/>
          </w:tcPr>
          <w:p w14:paraId="6721887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.652</w:t>
            </w:r>
          </w:p>
        </w:tc>
        <w:tc>
          <w:tcPr>
            <w:tcW w:w="1234" w:type="dxa"/>
          </w:tcPr>
          <w:p w14:paraId="0C7D399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.663</w:t>
            </w:r>
          </w:p>
        </w:tc>
        <w:tc>
          <w:tcPr>
            <w:tcW w:w="1233" w:type="dxa"/>
          </w:tcPr>
          <w:p w14:paraId="3B18039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.627</w:t>
            </w:r>
          </w:p>
        </w:tc>
        <w:tc>
          <w:tcPr>
            <w:tcW w:w="1233" w:type="dxa"/>
          </w:tcPr>
          <w:p w14:paraId="234EA39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.638</w:t>
            </w:r>
          </w:p>
        </w:tc>
        <w:tc>
          <w:tcPr>
            <w:tcW w:w="1233" w:type="dxa"/>
          </w:tcPr>
          <w:p w14:paraId="1AE72C6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.620</w:t>
            </w:r>
          </w:p>
        </w:tc>
        <w:tc>
          <w:tcPr>
            <w:tcW w:w="1233" w:type="dxa"/>
          </w:tcPr>
          <w:p w14:paraId="31A0378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.700</w:t>
            </w:r>
          </w:p>
        </w:tc>
      </w:tr>
    </w:tbl>
    <w:p w14:paraId="7F80F034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 xml:space="preserve">Note. </w:t>
      </w:r>
      <w:r>
        <w:rPr>
          <w:i/>
          <w:iCs/>
          <w:color w:val="000000"/>
          <w:sz w:val="20"/>
          <w:szCs w:val="20"/>
        </w:rPr>
        <w:t>Entries are Pearson correlations of observed sum scores with OLS. Sample sizes are 6,445 overall; 3,343 at ages 11–14; 3,102 at ages 15–18; 5,369 in English; 396 in Spanish; and 680 in French. The five-item boy/girl correlations and direct age/gender contrasts are reported in Table 4. Subgroup coefficients are descriptive; no formal between-language correlation comparisons are reported. SWLS-3, SWLS-4 and SWLS-2 are item subsets administered within the full five-item questionnaire.</w:t>
      </w:r>
    </w:p>
    <w:p w14:paraId="108C0570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Table A3. Country composition</w:t>
      </w:r>
    </w:p>
    <w:tbl>
      <w:tblPr>
        <w:tblW w:w="89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7"/>
        <w:gridCol w:w="567"/>
        <w:gridCol w:w="794"/>
        <w:gridCol w:w="737"/>
        <w:gridCol w:w="794"/>
        <w:gridCol w:w="794"/>
        <w:gridCol w:w="1021"/>
        <w:gridCol w:w="1021"/>
        <w:gridCol w:w="624"/>
        <w:gridCol w:w="624"/>
        <w:gridCol w:w="717"/>
      </w:tblGrid>
      <w:tr w:rsidR="00E22E26" w14:paraId="27AF5CBE" w14:textId="77777777" w:rsidTr="004533C1">
        <w:trPr>
          <w:jc w:val="center"/>
        </w:trPr>
        <w:tc>
          <w:tcPr>
            <w:tcW w:w="1247" w:type="dxa"/>
            <w:shd w:val="clear" w:color="auto" w:fill="D9EAF7"/>
          </w:tcPr>
          <w:p w14:paraId="66B9479E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Country</w:t>
            </w:r>
          </w:p>
        </w:tc>
        <w:tc>
          <w:tcPr>
            <w:tcW w:w="567" w:type="dxa"/>
            <w:shd w:val="clear" w:color="auto" w:fill="D9EAF7"/>
          </w:tcPr>
          <w:p w14:paraId="6CFD5F7F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N</w:t>
            </w:r>
          </w:p>
        </w:tc>
        <w:tc>
          <w:tcPr>
            <w:tcW w:w="794" w:type="dxa"/>
            <w:shd w:val="clear" w:color="auto" w:fill="D9EAF7"/>
          </w:tcPr>
          <w:p w14:paraId="4F4588F1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Schools</w:t>
            </w:r>
          </w:p>
        </w:tc>
        <w:tc>
          <w:tcPr>
            <w:tcW w:w="737" w:type="dxa"/>
            <w:shd w:val="clear" w:color="auto" w:fill="D9EAF7"/>
          </w:tcPr>
          <w:p w14:paraId="39A35E7E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English</w:t>
            </w:r>
          </w:p>
        </w:tc>
        <w:tc>
          <w:tcPr>
            <w:tcW w:w="794" w:type="dxa"/>
            <w:shd w:val="clear" w:color="auto" w:fill="D9EAF7"/>
          </w:tcPr>
          <w:p w14:paraId="4B6CD28D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Spanish</w:t>
            </w:r>
          </w:p>
        </w:tc>
        <w:tc>
          <w:tcPr>
            <w:tcW w:w="794" w:type="dxa"/>
            <w:shd w:val="clear" w:color="auto" w:fill="D9EAF7"/>
          </w:tcPr>
          <w:p w14:paraId="28D64FB4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French</w:t>
            </w:r>
          </w:p>
        </w:tc>
        <w:tc>
          <w:tcPr>
            <w:tcW w:w="1021" w:type="dxa"/>
            <w:shd w:val="clear" w:color="auto" w:fill="D9EAF7"/>
          </w:tcPr>
          <w:p w14:paraId="40BC761F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Age 11–14</w:t>
            </w:r>
          </w:p>
        </w:tc>
        <w:tc>
          <w:tcPr>
            <w:tcW w:w="1021" w:type="dxa"/>
            <w:shd w:val="clear" w:color="auto" w:fill="D9EAF7"/>
          </w:tcPr>
          <w:p w14:paraId="190C52EA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Age 15–18</w:t>
            </w:r>
          </w:p>
        </w:tc>
        <w:tc>
          <w:tcPr>
            <w:tcW w:w="624" w:type="dxa"/>
            <w:shd w:val="clear" w:color="auto" w:fill="D9EAF7"/>
          </w:tcPr>
          <w:p w14:paraId="08D591B6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Boys</w:t>
            </w:r>
          </w:p>
        </w:tc>
        <w:tc>
          <w:tcPr>
            <w:tcW w:w="624" w:type="dxa"/>
            <w:shd w:val="clear" w:color="auto" w:fill="D9EAF7"/>
          </w:tcPr>
          <w:p w14:paraId="04439729" w14:textId="77777777" w:rsidR="00E22E26" w:rsidRDefault="00E22E26" w:rsidP="004533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Girls</w:t>
            </w:r>
          </w:p>
        </w:tc>
        <w:tc>
          <w:tcPr>
            <w:tcW w:w="717" w:type="dxa"/>
            <w:shd w:val="clear" w:color="auto" w:fill="D9EAF7"/>
          </w:tcPr>
          <w:p w14:paraId="300AC188" w14:textId="77777777" w:rsidR="00E22E26" w:rsidRDefault="00E22E26" w:rsidP="004533C1">
            <w:pPr>
              <w:jc w:val="center"/>
              <w:rPr>
                <w:b/>
                <w:bCs/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Prefer not to say</w:t>
            </w:r>
          </w:p>
        </w:tc>
      </w:tr>
      <w:tr w:rsidR="00E22E26" w14:paraId="615D9C36" w14:textId="77777777" w:rsidTr="004533C1">
        <w:trPr>
          <w:jc w:val="center"/>
        </w:trPr>
        <w:tc>
          <w:tcPr>
            <w:tcW w:w="1247" w:type="dxa"/>
          </w:tcPr>
          <w:p w14:paraId="0D85B2C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Argentina</w:t>
            </w:r>
          </w:p>
        </w:tc>
        <w:tc>
          <w:tcPr>
            <w:tcW w:w="567" w:type="dxa"/>
          </w:tcPr>
          <w:p w14:paraId="5D292AC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</w:p>
        </w:tc>
        <w:tc>
          <w:tcPr>
            <w:tcW w:w="794" w:type="dxa"/>
          </w:tcPr>
          <w:p w14:paraId="0F5AF90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300F2D4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2.0%</w:t>
            </w:r>
          </w:p>
        </w:tc>
        <w:tc>
          <w:tcPr>
            <w:tcW w:w="794" w:type="dxa"/>
          </w:tcPr>
          <w:p w14:paraId="514899B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98.0%</w:t>
            </w:r>
          </w:p>
        </w:tc>
        <w:tc>
          <w:tcPr>
            <w:tcW w:w="794" w:type="dxa"/>
          </w:tcPr>
          <w:p w14:paraId="693DDFA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05BA62F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56.4%</w:t>
            </w:r>
          </w:p>
        </w:tc>
        <w:tc>
          <w:tcPr>
            <w:tcW w:w="1021" w:type="dxa"/>
          </w:tcPr>
          <w:p w14:paraId="5A7347E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43.6%</w:t>
            </w:r>
          </w:p>
        </w:tc>
        <w:tc>
          <w:tcPr>
            <w:tcW w:w="624" w:type="dxa"/>
          </w:tcPr>
          <w:p w14:paraId="139ABFF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43.6%</w:t>
            </w:r>
          </w:p>
        </w:tc>
        <w:tc>
          <w:tcPr>
            <w:tcW w:w="624" w:type="dxa"/>
          </w:tcPr>
          <w:p w14:paraId="32C3260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56.4%</w:t>
            </w:r>
          </w:p>
        </w:tc>
        <w:tc>
          <w:tcPr>
            <w:tcW w:w="717" w:type="dxa"/>
          </w:tcPr>
          <w:p w14:paraId="0397607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</w:tr>
      <w:tr w:rsidR="00E22E26" w14:paraId="132C40EC" w14:textId="77777777" w:rsidTr="004533C1">
        <w:trPr>
          <w:jc w:val="center"/>
        </w:trPr>
        <w:tc>
          <w:tcPr>
            <w:tcW w:w="1247" w:type="dxa"/>
          </w:tcPr>
          <w:p w14:paraId="5F3EA6A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Armenia</w:t>
            </w:r>
          </w:p>
        </w:tc>
        <w:tc>
          <w:tcPr>
            <w:tcW w:w="567" w:type="dxa"/>
          </w:tcPr>
          <w:p w14:paraId="018CF34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</w:t>
            </w:r>
          </w:p>
        </w:tc>
        <w:tc>
          <w:tcPr>
            <w:tcW w:w="794" w:type="dxa"/>
          </w:tcPr>
          <w:p w14:paraId="175D6F4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76833FD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91.1%</w:t>
            </w:r>
          </w:p>
        </w:tc>
        <w:tc>
          <w:tcPr>
            <w:tcW w:w="794" w:type="dxa"/>
          </w:tcPr>
          <w:p w14:paraId="2434741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3.7%</w:t>
            </w:r>
          </w:p>
        </w:tc>
        <w:tc>
          <w:tcPr>
            <w:tcW w:w="794" w:type="dxa"/>
          </w:tcPr>
          <w:p w14:paraId="0B57080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5.2%</w:t>
            </w:r>
          </w:p>
        </w:tc>
        <w:tc>
          <w:tcPr>
            <w:tcW w:w="1021" w:type="dxa"/>
          </w:tcPr>
          <w:p w14:paraId="24DAB9D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7617949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624" w:type="dxa"/>
          </w:tcPr>
          <w:p w14:paraId="01AD376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42.2%</w:t>
            </w:r>
          </w:p>
        </w:tc>
        <w:tc>
          <w:tcPr>
            <w:tcW w:w="624" w:type="dxa"/>
          </w:tcPr>
          <w:p w14:paraId="6D32774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57.0%</w:t>
            </w:r>
          </w:p>
        </w:tc>
        <w:tc>
          <w:tcPr>
            <w:tcW w:w="717" w:type="dxa"/>
          </w:tcPr>
          <w:p w14:paraId="4415CB7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0.7%</w:t>
            </w:r>
          </w:p>
        </w:tc>
      </w:tr>
      <w:tr w:rsidR="00E22E26" w14:paraId="1583BBB5" w14:textId="77777777" w:rsidTr="004533C1">
        <w:trPr>
          <w:jc w:val="center"/>
        </w:trPr>
        <w:tc>
          <w:tcPr>
            <w:tcW w:w="1247" w:type="dxa"/>
          </w:tcPr>
          <w:p w14:paraId="23C34E4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Austria</w:t>
            </w:r>
          </w:p>
        </w:tc>
        <w:tc>
          <w:tcPr>
            <w:tcW w:w="567" w:type="dxa"/>
          </w:tcPr>
          <w:p w14:paraId="169F3B5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94" w:type="dxa"/>
          </w:tcPr>
          <w:p w14:paraId="75B40C8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1751C9C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794" w:type="dxa"/>
          </w:tcPr>
          <w:p w14:paraId="37B5867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49F47A8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430CFA6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62.5%</w:t>
            </w:r>
          </w:p>
        </w:tc>
        <w:tc>
          <w:tcPr>
            <w:tcW w:w="1021" w:type="dxa"/>
          </w:tcPr>
          <w:p w14:paraId="63EE790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37.5%</w:t>
            </w:r>
          </w:p>
        </w:tc>
        <w:tc>
          <w:tcPr>
            <w:tcW w:w="624" w:type="dxa"/>
          </w:tcPr>
          <w:p w14:paraId="4EA63CA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52.8%</w:t>
            </w:r>
          </w:p>
        </w:tc>
        <w:tc>
          <w:tcPr>
            <w:tcW w:w="624" w:type="dxa"/>
          </w:tcPr>
          <w:p w14:paraId="5A71286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45.8%</w:t>
            </w:r>
          </w:p>
        </w:tc>
        <w:tc>
          <w:tcPr>
            <w:tcW w:w="717" w:type="dxa"/>
          </w:tcPr>
          <w:p w14:paraId="42280CE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1.4%</w:t>
            </w:r>
          </w:p>
        </w:tc>
      </w:tr>
      <w:tr w:rsidR="00E22E26" w14:paraId="769C3DFC" w14:textId="77777777" w:rsidTr="004533C1">
        <w:trPr>
          <w:jc w:val="center"/>
        </w:trPr>
        <w:tc>
          <w:tcPr>
            <w:tcW w:w="1247" w:type="dxa"/>
          </w:tcPr>
          <w:p w14:paraId="79C4D4A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Bahrain</w:t>
            </w:r>
          </w:p>
        </w:tc>
        <w:tc>
          <w:tcPr>
            <w:tcW w:w="567" w:type="dxa"/>
          </w:tcPr>
          <w:p w14:paraId="0F1F434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794" w:type="dxa"/>
          </w:tcPr>
          <w:p w14:paraId="3D655D4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74B930A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794" w:type="dxa"/>
          </w:tcPr>
          <w:p w14:paraId="7F8B92A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288564B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207475F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62.7%</w:t>
            </w:r>
          </w:p>
        </w:tc>
        <w:tc>
          <w:tcPr>
            <w:tcW w:w="1021" w:type="dxa"/>
          </w:tcPr>
          <w:p w14:paraId="2EDDC61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37.3%</w:t>
            </w:r>
          </w:p>
        </w:tc>
        <w:tc>
          <w:tcPr>
            <w:tcW w:w="624" w:type="dxa"/>
          </w:tcPr>
          <w:p w14:paraId="0D053FE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44.9%</w:t>
            </w:r>
          </w:p>
        </w:tc>
        <w:tc>
          <w:tcPr>
            <w:tcW w:w="624" w:type="dxa"/>
          </w:tcPr>
          <w:p w14:paraId="1D70D802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50.8%</w:t>
            </w:r>
          </w:p>
        </w:tc>
        <w:tc>
          <w:tcPr>
            <w:tcW w:w="717" w:type="dxa"/>
          </w:tcPr>
          <w:p w14:paraId="0D1B97D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4.3%</w:t>
            </w:r>
          </w:p>
        </w:tc>
      </w:tr>
      <w:tr w:rsidR="00E22E26" w14:paraId="0FCE6DA8" w14:textId="77777777" w:rsidTr="004533C1">
        <w:trPr>
          <w:jc w:val="center"/>
        </w:trPr>
        <w:tc>
          <w:tcPr>
            <w:tcW w:w="1247" w:type="dxa"/>
          </w:tcPr>
          <w:p w14:paraId="6302DF8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Bangladesh</w:t>
            </w:r>
          </w:p>
        </w:tc>
        <w:tc>
          <w:tcPr>
            <w:tcW w:w="567" w:type="dxa"/>
          </w:tcPr>
          <w:p w14:paraId="00476A4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794" w:type="dxa"/>
          </w:tcPr>
          <w:p w14:paraId="4EC442B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7" w:type="dxa"/>
          </w:tcPr>
          <w:p w14:paraId="5A41218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794" w:type="dxa"/>
          </w:tcPr>
          <w:p w14:paraId="0FB1251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19E8E1C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1629B9B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79.5%</w:t>
            </w:r>
          </w:p>
        </w:tc>
        <w:tc>
          <w:tcPr>
            <w:tcW w:w="1021" w:type="dxa"/>
          </w:tcPr>
          <w:p w14:paraId="59C6DDC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20.5%</w:t>
            </w:r>
          </w:p>
        </w:tc>
        <w:tc>
          <w:tcPr>
            <w:tcW w:w="624" w:type="dxa"/>
          </w:tcPr>
          <w:p w14:paraId="3D36E08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53.0%</w:t>
            </w:r>
          </w:p>
        </w:tc>
        <w:tc>
          <w:tcPr>
            <w:tcW w:w="624" w:type="dxa"/>
          </w:tcPr>
          <w:p w14:paraId="7D506E9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44.7%</w:t>
            </w:r>
          </w:p>
        </w:tc>
        <w:tc>
          <w:tcPr>
            <w:tcW w:w="717" w:type="dxa"/>
          </w:tcPr>
          <w:p w14:paraId="11AF5EA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2.3%</w:t>
            </w:r>
          </w:p>
        </w:tc>
      </w:tr>
      <w:tr w:rsidR="00E22E26" w14:paraId="32C7ADDC" w14:textId="77777777" w:rsidTr="004533C1">
        <w:trPr>
          <w:jc w:val="center"/>
        </w:trPr>
        <w:tc>
          <w:tcPr>
            <w:tcW w:w="1247" w:type="dxa"/>
          </w:tcPr>
          <w:p w14:paraId="7D5182B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Canada</w:t>
            </w:r>
          </w:p>
        </w:tc>
        <w:tc>
          <w:tcPr>
            <w:tcW w:w="567" w:type="dxa"/>
          </w:tcPr>
          <w:p w14:paraId="3B10D1F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1202</w:t>
            </w:r>
          </w:p>
        </w:tc>
        <w:tc>
          <w:tcPr>
            <w:tcW w:w="794" w:type="dxa"/>
          </w:tcPr>
          <w:p w14:paraId="0F54CE9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7" w:type="dxa"/>
          </w:tcPr>
          <w:p w14:paraId="438593F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46.5%</w:t>
            </w:r>
          </w:p>
        </w:tc>
        <w:tc>
          <w:tcPr>
            <w:tcW w:w="794" w:type="dxa"/>
          </w:tcPr>
          <w:p w14:paraId="7689B41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794" w:type="dxa"/>
          </w:tcPr>
          <w:p w14:paraId="1BCF600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53.2%</w:t>
            </w:r>
          </w:p>
        </w:tc>
        <w:tc>
          <w:tcPr>
            <w:tcW w:w="1021" w:type="dxa"/>
          </w:tcPr>
          <w:p w14:paraId="7DA4B07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61.7%</w:t>
            </w:r>
          </w:p>
        </w:tc>
        <w:tc>
          <w:tcPr>
            <w:tcW w:w="1021" w:type="dxa"/>
          </w:tcPr>
          <w:p w14:paraId="32125B4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38.3%</w:t>
            </w:r>
          </w:p>
        </w:tc>
        <w:tc>
          <w:tcPr>
            <w:tcW w:w="624" w:type="dxa"/>
          </w:tcPr>
          <w:p w14:paraId="0543DC6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41.1%</w:t>
            </w:r>
          </w:p>
        </w:tc>
        <w:tc>
          <w:tcPr>
            <w:tcW w:w="624" w:type="dxa"/>
          </w:tcPr>
          <w:p w14:paraId="176B24B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56.4%</w:t>
            </w:r>
          </w:p>
        </w:tc>
        <w:tc>
          <w:tcPr>
            <w:tcW w:w="717" w:type="dxa"/>
          </w:tcPr>
          <w:p w14:paraId="046BB33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2.5%</w:t>
            </w:r>
          </w:p>
        </w:tc>
      </w:tr>
      <w:tr w:rsidR="00E22E26" w14:paraId="2580D3BC" w14:textId="77777777" w:rsidTr="004533C1">
        <w:trPr>
          <w:jc w:val="center"/>
        </w:trPr>
        <w:tc>
          <w:tcPr>
            <w:tcW w:w="1247" w:type="dxa"/>
          </w:tcPr>
          <w:p w14:paraId="3165991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China</w:t>
            </w:r>
          </w:p>
        </w:tc>
        <w:tc>
          <w:tcPr>
            <w:tcW w:w="567" w:type="dxa"/>
          </w:tcPr>
          <w:p w14:paraId="21AE6B0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156</w:t>
            </w:r>
          </w:p>
        </w:tc>
        <w:tc>
          <w:tcPr>
            <w:tcW w:w="794" w:type="dxa"/>
          </w:tcPr>
          <w:p w14:paraId="3B4CF8C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12F0F98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794" w:type="dxa"/>
          </w:tcPr>
          <w:p w14:paraId="41A2A1D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1726919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3DAD00D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80.8%</w:t>
            </w:r>
          </w:p>
        </w:tc>
        <w:tc>
          <w:tcPr>
            <w:tcW w:w="1021" w:type="dxa"/>
          </w:tcPr>
          <w:p w14:paraId="3105F28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19.2%</w:t>
            </w:r>
          </w:p>
        </w:tc>
        <w:tc>
          <w:tcPr>
            <w:tcW w:w="624" w:type="dxa"/>
          </w:tcPr>
          <w:p w14:paraId="4C36D8C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48.1%</w:t>
            </w:r>
          </w:p>
        </w:tc>
        <w:tc>
          <w:tcPr>
            <w:tcW w:w="624" w:type="dxa"/>
          </w:tcPr>
          <w:p w14:paraId="6F26FDB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43.6%</w:t>
            </w:r>
          </w:p>
        </w:tc>
        <w:tc>
          <w:tcPr>
            <w:tcW w:w="717" w:type="dxa"/>
          </w:tcPr>
          <w:p w14:paraId="45DF605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8.3%</w:t>
            </w:r>
          </w:p>
        </w:tc>
      </w:tr>
      <w:tr w:rsidR="00E22E26" w14:paraId="319D7D0F" w14:textId="77777777" w:rsidTr="004533C1">
        <w:trPr>
          <w:jc w:val="center"/>
        </w:trPr>
        <w:tc>
          <w:tcPr>
            <w:tcW w:w="1247" w:type="dxa"/>
          </w:tcPr>
          <w:p w14:paraId="5A47A81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Denmark</w:t>
            </w:r>
          </w:p>
        </w:tc>
        <w:tc>
          <w:tcPr>
            <w:tcW w:w="567" w:type="dxa"/>
          </w:tcPr>
          <w:p w14:paraId="0A09520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94" w:type="dxa"/>
          </w:tcPr>
          <w:p w14:paraId="229D9DA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7" w:type="dxa"/>
          </w:tcPr>
          <w:p w14:paraId="13B6F7B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98.3%</w:t>
            </w:r>
          </w:p>
        </w:tc>
        <w:tc>
          <w:tcPr>
            <w:tcW w:w="794" w:type="dxa"/>
          </w:tcPr>
          <w:p w14:paraId="6D495F8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1.3%</w:t>
            </w:r>
          </w:p>
        </w:tc>
        <w:tc>
          <w:tcPr>
            <w:tcW w:w="794" w:type="dxa"/>
          </w:tcPr>
          <w:p w14:paraId="32E36FA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1021" w:type="dxa"/>
          </w:tcPr>
          <w:p w14:paraId="5A40166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30.0%</w:t>
            </w:r>
          </w:p>
        </w:tc>
        <w:tc>
          <w:tcPr>
            <w:tcW w:w="1021" w:type="dxa"/>
          </w:tcPr>
          <w:p w14:paraId="67A7CC4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70.0%</w:t>
            </w:r>
          </w:p>
        </w:tc>
        <w:tc>
          <w:tcPr>
            <w:tcW w:w="624" w:type="dxa"/>
          </w:tcPr>
          <w:p w14:paraId="2B5574E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43.3%</w:t>
            </w:r>
          </w:p>
        </w:tc>
        <w:tc>
          <w:tcPr>
            <w:tcW w:w="624" w:type="dxa"/>
          </w:tcPr>
          <w:p w14:paraId="0871731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54.0%</w:t>
            </w:r>
          </w:p>
        </w:tc>
        <w:tc>
          <w:tcPr>
            <w:tcW w:w="717" w:type="dxa"/>
          </w:tcPr>
          <w:p w14:paraId="035A132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2.7%</w:t>
            </w:r>
          </w:p>
        </w:tc>
      </w:tr>
      <w:tr w:rsidR="00E22E26" w14:paraId="01960BCA" w14:textId="77777777" w:rsidTr="004533C1">
        <w:trPr>
          <w:jc w:val="center"/>
        </w:trPr>
        <w:tc>
          <w:tcPr>
            <w:tcW w:w="1247" w:type="dxa"/>
          </w:tcPr>
          <w:p w14:paraId="01D383A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Ecuador</w:t>
            </w:r>
          </w:p>
        </w:tc>
        <w:tc>
          <w:tcPr>
            <w:tcW w:w="567" w:type="dxa"/>
          </w:tcPr>
          <w:p w14:paraId="2A6DE03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794" w:type="dxa"/>
          </w:tcPr>
          <w:p w14:paraId="543FED02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337451B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3.7%</w:t>
            </w:r>
          </w:p>
        </w:tc>
        <w:tc>
          <w:tcPr>
            <w:tcW w:w="794" w:type="dxa"/>
          </w:tcPr>
          <w:p w14:paraId="106F100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96.3%</w:t>
            </w:r>
          </w:p>
        </w:tc>
        <w:tc>
          <w:tcPr>
            <w:tcW w:w="794" w:type="dxa"/>
          </w:tcPr>
          <w:p w14:paraId="0FC79C4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77C2928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42.2%</w:t>
            </w:r>
          </w:p>
        </w:tc>
        <w:tc>
          <w:tcPr>
            <w:tcW w:w="1021" w:type="dxa"/>
          </w:tcPr>
          <w:p w14:paraId="7E7B225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57.8%</w:t>
            </w:r>
          </w:p>
        </w:tc>
        <w:tc>
          <w:tcPr>
            <w:tcW w:w="624" w:type="dxa"/>
          </w:tcPr>
          <w:p w14:paraId="54E289A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58.7%</w:t>
            </w:r>
          </w:p>
        </w:tc>
        <w:tc>
          <w:tcPr>
            <w:tcW w:w="624" w:type="dxa"/>
          </w:tcPr>
          <w:p w14:paraId="11C892B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41.3%</w:t>
            </w:r>
          </w:p>
        </w:tc>
        <w:tc>
          <w:tcPr>
            <w:tcW w:w="717" w:type="dxa"/>
          </w:tcPr>
          <w:p w14:paraId="56B1E47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</w:tr>
      <w:tr w:rsidR="00E22E26" w14:paraId="689E9E39" w14:textId="77777777" w:rsidTr="004533C1">
        <w:trPr>
          <w:jc w:val="center"/>
        </w:trPr>
        <w:tc>
          <w:tcPr>
            <w:tcW w:w="1247" w:type="dxa"/>
          </w:tcPr>
          <w:p w14:paraId="744EE91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Egypt</w:t>
            </w:r>
          </w:p>
        </w:tc>
        <w:tc>
          <w:tcPr>
            <w:tcW w:w="567" w:type="dxa"/>
          </w:tcPr>
          <w:p w14:paraId="12513E1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155</w:t>
            </w:r>
          </w:p>
        </w:tc>
        <w:tc>
          <w:tcPr>
            <w:tcW w:w="794" w:type="dxa"/>
          </w:tcPr>
          <w:p w14:paraId="51C723C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5FB3C6E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89.0%</w:t>
            </w:r>
          </w:p>
        </w:tc>
        <w:tc>
          <w:tcPr>
            <w:tcW w:w="794" w:type="dxa"/>
          </w:tcPr>
          <w:p w14:paraId="0EE28EA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24880E8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11.0%</w:t>
            </w:r>
          </w:p>
        </w:tc>
        <w:tc>
          <w:tcPr>
            <w:tcW w:w="1021" w:type="dxa"/>
          </w:tcPr>
          <w:p w14:paraId="12A2848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80.0%</w:t>
            </w:r>
          </w:p>
        </w:tc>
        <w:tc>
          <w:tcPr>
            <w:tcW w:w="1021" w:type="dxa"/>
          </w:tcPr>
          <w:p w14:paraId="7FC1D71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20.0%</w:t>
            </w:r>
          </w:p>
        </w:tc>
        <w:tc>
          <w:tcPr>
            <w:tcW w:w="624" w:type="dxa"/>
          </w:tcPr>
          <w:p w14:paraId="4A65C78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54.8%</w:t>
            </w:r>
          </w:p>
        </w:tc>
        <w:tc>
          <w:tcPr>
            <w:tcW w:w="624" w:type="dxa"/>
          </w:tcPr>
          <w:p w14:paraId="3DA5549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40.6%</w:t>
            </w:r>
          </w:p>
        </w:tc>
        <w:tc>
          <w:tcPr>
            <w:tcW w:w="717" w:type="dxa"/>
          </w:tcPr>
          <w:p w14:paraId="0AAB4C6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4.5%</w:t>
            </w:r>
          </w:p>
        </w:tc>
      </w:tr>
      <w:tr w:rsidR="00E22E26" w14:paraId="4F56BCB7" w14:textId="77777777" w:rsidTr="004533C1">
        <w:trPr>
          <w:jc w:val="center"/>
        </w:trPr>
        <w:tc>
          <w:tcPr>
            <w:tcW w:w="1247" w:type="dxa"/>
          </w:tcPr>
          <w:p w14:paraId="2828E14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Estonia</w:t>
            </w:r>
          </w:p>
        </w:tc>
        <w:tc>
          <w:tcPr>
            <w:tcW w:w="567" w:type="dxa"/>
          </w:tcPr>
          <w:p w14:paraId="4356275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272</w:t>
            </w:r>
          </w:p>
        </w:tc>
        <w:tc>
          <w:tcPr>
            <w:tcW w:w="794" w:type="dxa"/>
          </w:tcPr>
          <w:p w14:paraId="5B3045A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65ED7DC5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794" w:type="dxa"/>
          </w:tcPr>
          <w:p w14:paraId="62FEE7C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680F794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0.4%</w:t>
            </w:r>
          </w:p>
        </w:tc>
        <w:tc>
          <w:tcPr>
            <w:tcW w:w="1021" w:type="dxa"/>
          </w:tcPr>
          <w:p w14:paraId="34ABFEB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48.9%</w:t>
            </w:r>
          </w:p>
        </w:tc>
        <w:tc>
          <w:tcPr>
            <w:tcW w:w="1021" w:type="dxa"/>
          </w:tcPr>
          <w:p w14:paraId="4557AA9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51.1%</w:t>
            </w:r>
          </w:p>
        </w:tc>
        <w:tc>
          <w:tcPr>
            <w:tcW w:w="624" w:type="dxa"/>
          </w:tcPr>
          <w:p w14:paraId="4F38433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42.3%</w:t>
            </w:r>
          </w:p>
        </w:tc>
        <w:tc>
          <w:tcPr>
            <w:tcW w:w="624" w:type="dxa"/>
          </w:tcPr>
          <w:p w14:paraId="3C775F1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53.3%</w:t>
            </w:r>
          </w:p>
        </w:tc>
        <w:tc>
          <w:tcPr>
            <w:tcW w:w="717" w:type="dxa"/>
          </w:tcPr>
          <w:p w14:paraId="4A879B1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4.4%</w:t>
            </w:r>
          </w:p>
        </w:tc>
      </w:tr>
      <w:tr w:rsidR="00E22E26" w14:paraId="68DFD337" w14:textId="77777777" w:rsidTr="004533C1">
        <w:trPr>
          <w:jc w:val="center"/>
        </w:trPr>
        <w:tc>
          <w:tcPr>
            <w:tcW w:w="1247" w:type="dxa"/>
          </w:tcPr>
          <w:p w14:paraId="4D92AB1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Germany</w:t>
            </w:r>
          </w:p>
        </w:tc>
        <w:tc>
          <w:tcPr>
            <w:tcW w:w="567" w:type="dxa"/>
          </w:tcPr>
          <w:p w14:paraId="0EBB9AA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437</w:t>
            </w:r>
          </w:p>
        </w:tc>
        <w:tc>
          <w:tcPr>
            <w:tcW w:w="794" w:type="dxa"/>
          </w:tcPr>
          <w:p w14:paraId="4E28E31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7" w:type="dxa"/>
          </w:tcPr>
          <w:p w14:paraId="119BDA52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95.7%</w:t>
            </w:r>
          </w:p>
        </w:tc>
        <w:tc>
          <w:tcPr>
            <w:tcW w:w="794" w:type="dxa"/>
          </w:tcPr>
          <w:p w14:paraId="231338C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3.9%</w:t>
            </w:r>
          </w:p>
        </w:tc>
        <w:tc>
          <w:tcPr>
            <w:tcW w:w="794" w:type="dxa"/>
          </w:tcPr>
          <w:p w14:paraId="337624F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0.5%</w:t>
            </w:r>
          </w:p>
        </w:tc>
        <w:tc>
          <w:tcPr>
            <w:tcW w:w="1021" w:type="dxa"/>
          </w:tcPr>
          <w:p w14:paraId="5674656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43.9%</w:t>
            </w:r>
          </w:p>
        </w:tc>
        <w:tc>
          <w:tcPr>
            <w:tcW w:w="1021" w:type="dxa"/>
          </w:tcPr>
          <w:p w14:paraId="4A6211A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56.1%</w:t>
            </w:r>
          </w:p>
        </w:tc>
        <w:tc>
          <w:tcPr>
            <w:tcW w:w="624" w:type="dxa"/>
          </w:tcPr>
          <w:p w14:paraId="2F4D191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43.5%</w:t>
            </w:r>
          </w:p>
        </w:tc>
        <w:tc>
          <w:tcPr>
            <w:tcW w:w="624" w:type="dxa"/>
          </w:tcPr>
          <w:p w14:paraId="3BC7D81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53.8%</w:t>
            </w:r>
          </w:p>
        </w:tc>
        <w:tc>
          <w:tcPr>
            <w:tcW w:w="717" w:type="dxa"/>
          </w:tcPr>
          <w:p w14:paraId="7CB9398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2.7%</w:t>
            </w:r>
          </w:p>
        </w:tc>
      </w:tr>
      <w:tr w:rsidR="00E22E26" w14:paraId="09B79499" w14:textId="77777777" w:rsidTr="004533C1">
        <w:trPr>
          <w:jc w:val="center"/>
        </w:trPr>
        <w:tc>
          <w:tcPr>
            <w:tcW w:w="1247" w:type="dxa"/>
          </w:tcPr>
          <w:p w14:paraId="6DB6DE9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Ghana</w:t>
            </w:r>
          </w:p>
        </w:tc>
        <w:tc>
          <w:tcPr>
            <w:tcW w:w="567" w:type="dxa"/>
          </w:tcPr>
          <w:p w14:paraId="1B86192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94" w:type="dxa"/>
          </w:tcPr>
          <w:p w14:paraId="027ECB8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55539B6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96.9%</w:t>
            </w:r>
          </w:p>
        </w:tc>
        <w:tc>
          <w:tcPr>
            <w:tcW w:w="794" w:type="dxa"/>
          </w:tcPr>
          <w:p w14:paraId="037E1E6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1.6%</w:t>
            </w:r>
          </w:p>
        </w:tc>
        <w:tc>
          <w:tcPr>
            <w:tcW w:w="794" w:type="dxa"/>
          </w:tcPr>
          <w:p w14:paraId="18605D2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1.6%</w:t>
            </w:r>
          </w:p>
        </w:tc>
        <w:tc>
          <w:tcPr>
            <w:tcW w:w="1021" w:type="dxa"/>
          </w:tcPr>
          <w:p w14:paraId="43E2B34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7.8%</w:t>
            </w:r>
          </w:p>
        </w:tc>
        <w:tc>
          <w:tcPr>
            <w:tcW w:w="1021" w:type="dxa"/>
          </w:tcPr>
          <w:p w14:paraId="6B048C4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92.2%</w:t>
            </w:r>
          </w:p>
        </w:tc>
        <w:tc>
          <w:tcPr>
            <w:tcW w:w="624" w:type="dxa"/>
          </w:tcPr>
          <w:p w14:paraId="28863F55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40.6%</w:t>
            </w:r>
          </w:p>
        </w:tc>
        <w:tc>
          <w:tcPr>
            <w:tcW w:w="624" w:type="dxa"/>
          </w:tcPr>
          <w:p w14:paraId="41387AE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59.4%</w:t>
            </w:r>
          </w:p>
        </w:tc>
        <w:tc>
          <w:tcPr>
            <w:tcW w:w="717" w:type="dxa"/>
          </w:tcPr>
          <w:p w14:paraId="2ED0577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</w:tr>
      <w:tr w:rsidR="00E22E26" w14:paraId="35B908B9" w14:textId="77777777" w:rsidTr="004533C1">
        <w:trPr>
          <w:jc w:val="center"/>
        </w:trPr>
        <w:tc>
          <w:tcPr>
            <w:tcW w:w="1247" w:type="dxa"/>
          </w:tcPr>
          <w:p w14:paraId="62CC5F7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India</w:t>
            </w:r>
          </w:p>
        </w:tc>
        <w:tc>
          <w:tcPr>
            <w:tcW w:w="567" w:type="dxa"/>
          </w:tcPr>
          <w:p w14:paraId="55762BD2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755</w:t>
            </w:r>
          </w:p>
        </w:tc>
        <w:tc>
          <w:tcPr>
            <w:tcW w:w="794" w:type="dxa"/>
          </w:tcPr>
          <w:p w14:paraId="317BF2D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37" w:type="dxa"/>
          </w:tcPr>
          <w:p w14:paraId="7B206DA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794" w:type="dxa"/>
          </w:tcPr>
          <w:p w14:paraId="261CC045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3808EDE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499BCB2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75.2%</w:t>
            </w:r>
          </w:p>
        </w:tc>
        <w:tc>
          <w:tcPr>
            <w:tcW w:w="1021" w:type="dxa"/>
          </w:tcPr>
          <w:p w14:paraId="78CC6F6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24.8%</w:t>
            </w:r>
          </w:p>
        </w:tc>
        <w:tc>
          <w:tcPr>
            <w:tcW w:w="624" w:type="dxa"/>
          </w:tcPr>
          <w:p w14:paraId="55DAA805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49.1%</w:t>
            </w:r>
          </w:p>
        </w:tc>
        <w:tc>
          <w:tcPr>
            <w:tcW w:w="624" w:type="dxa"/>
          </w:tcPr>
          <w:p w14:paraId="406CAD5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48.7%</w:t>
            </w:r>
          </w:p>
        </w:tc>
        <w:tc>
          <w:tcPr>
            <w:tcW w:w="717" w:type="dxa"/>
          </w:tcPr>
          <w:p w14:paraId="2442E78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2.1%</w:t>
            </w:r>
          </w:p>
        </w:tc>
      </w:tr>
      <w:tr w:rsidR="00E22E26" w14:paraId="19A3693B" w14:textId="77777777" w:rsidTr="004533C1">
        <w:trPr>
          <w:jc w:val="center"/>
        </w:trPr>
        <w:tc>
          <w:tcPr>
            <w:tcW w:w="1247" w:type="dxa"/>
          </w:tcPr>
          <w:p w14:paraId="1690838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567" w:type="dxa"/>
          </w:tcPr>
          <w:p w14:paraId="41121E6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</w:t>
            </w:r>
          </w:p>
        </w:tc>
        <w:tc>
          <w:tcPr>
            <w:tcW w:w="794" w:type="dxa"/>
          </w:tcPr>
          <w:p w14:paraId="6F25C2F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7" w:type="dxa"/>
          </w:tcPr>
          <w:p w14:paraId="16B469C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794" w:type="dxa"/>
          </w:tcPr>
          <w:p w14:paraId="2249A845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7EC9176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0.7%</w:t>
            </w:r>
          </w:p>
        </w:tc>
        <w:tc>
          <w:tcPr>
            <w:tcW w:w="1021" w:type="dxa"/>
          </w:tcPr>
          <w:p w14:paraId="039407C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50.4%</w:t>
            </w:r>
          </w:p>
        </w:tc>
        <w:tc>
          <w:tcPr>
            <w:tcW w:w="1021" w:type="dxa"/>
          </w:tcPr>
          <w:p w14:paraId="60FA9DF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49.6%</w:t>
            </w:r>
          </w:p>
        </w:tc>
        <w:tc>
          <w:tcPr>
            <w:tcW w:w="624" w:type="dxa"/>
          </w:tcPr>
          <w:p w14:paraId="098B6D5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48.9%</w:t>
            </w:r>
          </w:p>
        </w:tc>
        <w:tc>
          <w:tcPr>
            <w:tcW w:w="624" w:type="dxa"/>
          </w:tcPr>
          <w:p w14:paraId="44EF780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45.3%</w:t>
            </w:r>
          </w:p>
        </w:tc>
        <w:tc>
          <w:tcPr>
            <w:tcW w:w="717" w:type="dxa"/>
          </w:tcPr>
          <w:p w14:paraId="31DD80D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5.8%</w:t>
            </w:r>
          </w:p>
        </w:tc>
      </w:tr>
      <w:tr w:rsidR="00E22E26" w14:paraId="4F0B75A9" w14:textId="77777777" w:rsidTr="004533C1">
        <w:trPr>
          <w:jc w:val="center"/>
        </w:trPr>
        <w:tc>
          <w:tcPr>
            <w:tcW w:w="1247" w:type="dxa"/>
          </w:tcPr>
          <w:p w14:paraId="2D08C2B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Mexico</w:t>
            </w:r>
          </w:p>
        </w:tc>
        <w:tc>
          <w:tcPr>
            <w:tcW w:w="567" w:type="dxa"/>
          </w:tcPr>
          <w:p w14:paraId="4422CED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794" w:type="dxa"/>
          </w:tcPr>
          <w:p w14:paraId="0666826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25A4560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43.9%</w:t>
            </w:r>
          </w:p>
        </w:tc>
        <w:tc>
          <w:tcPr>
            <w:tcW w:w="794" w:type="dxa"/>
          </w:tcPr>
          <w:p w14:paraId="2C85D48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56.1%</w:t>
            </w:r>
          </w:p>
        </w:tc>
        <w:tc>
          <w:tcPr>
            <w:tcW w:w="794" w:type="dxa"/>
          </w:tcPr>
          <w:p w14:paraId="2537853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5DFEECC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91.8%</w:t>
            </w:r>
          </w:p>
        </w:tc>
        <w:tc>
          <w:tcPr>
            <w:tcW w:w="1021" w:type="dxa"/>
          </w:tcPr>
          <w:p w14:paraId="17CE0E3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8.2%</w:t>
            </w:r>
          </w:p>
        </w:tc>
        <w:tc>
          <w:tcPr>
            <w:tcW w:w="624" w:type="dxa"/>
          </w:tcPr>
          <w:p w14:paraId="57044D3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60.2%</w:t>
            </w:r>
          </w:p>
        </w:tc>
        <w:tc>
          <w:tcPr>
            <w:tcW w:w="624" w:type="dxa"/>
          </w:tcPr>
          <w:p w14:paraId="5B130CC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39.8%</w:t>
            </w:r>
          </w:p>
        </w:tc>
        <w:tc>
          <w:tcPr>
            <w:tcW w:w="717" w:type="dxa"/>
          </w:tcPr>
          <w:p w14:paraId="04DDE0F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</w:tr>
      <w:tr w:rsidR="00E22E26" w14:paraId="16DC96CF" w14:textId="77777777" w:rsidTr="004533C1">
        <w:trPr>
          <w:jc w:val="center"/>
        </w:trPr>
        <w:tc>
          <w:tcPr>
            <w:tcW w:w="1247" w:type="dxa"/>
          </w:tcPr>
          <w:p w14:paraId="05ADB4C2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Russia</w:t>
            </w:r>
          </w:p>
        </w:tc>
        <w:tc>
          <w:tcPr>
            <w:tcW w:w="567" w:type="dxa"/>
          </w:tcPr>
          <w:p w14:paraId="73FC1A3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</w:t>
            </w:r>
          </w:p>
        </w:tc>
        <w:tc>
          <w:tcPr>
            <w:tcW w:w="794" w:type="dxa"/>
          </w:tcPr>
          <w:p w14:paraId="2986A27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2D13C46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794" w:type="dxa"/>
          </w:tcPr>
          <w:p w14:paraId="6A62E2C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6EA30F6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0093198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49.7%</w:t>
            </w:r>
          </w:p>
        </w:tc>
        <w:tc>
          <w:tcPr>
            <w:tcW w:w="1021" w:type="dxa"/>
          </w:tcPr>
          <w:p w14:paraId="2647C0A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50.3%</w:t>
            </w:r>
          </w:p>
        </w:tc>
        <w:tc>
          <w:tcPr>
            <w:tcW w:w="624" w:type="dxa"/>
          </w:tcPr>
          <w:p w14:paraId="29B6109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40.0%</w:t>
            </w:r>
          </w:p>
        </w:tc>
        <w:tc>
          <w:tcPr>
            <w:tcW w:w="624" w:type="dxa"/>
          </w:tcPr>
          <w:p w14:paraId="48A690D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53.8%</w:t>
            </w:r>
          </w:p>
        </w:tc>
        <w:tc>
          <w:tcPr>
            <w:tcW w:w="717" w:type="dxa"/>
          </w:tcPr>
          <w:p w14:paraId="390F312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6.2%</w:t>
            </w:r>
          </w:p>
        </w:tc>
      </w:tr>
      <w:tr w:rsidR="00E22E26" w14:paraId="2340698F" w14:textId="77777777" w:rsidTr="004533C1">
        <w:trPr>
          <w:jc w:val="center"/>
        </w:trPr>
        <w:tc>
          <w:tcPr>
            <w:tcW w:w="1247" w:type="dxa"/>
          </w:tcPr>
          <w:p w14:paraId="2792322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Sint Maarten</w:t>
            </w:r>
          </w:p>
        </w:tc>
        <w:tc>
          <w:tcPr>
            <w:tcW w:w="567" w:type="dxa"/>
          </w:tcPr>
          <w:p w14:paraId="2E9BE44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</w:t>
            </w:r>
          </w:p>
        </w:tc>
        <w:tc>
          <w:tcPr>
            <w:tcW w:w="794" w:type="dxa"/>
          </w:tcPr>
          <w:p w14:paraId="2D91624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3D73A8D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794" w:type="dxa"/>
          </w:tcPr>
          <w:p w14:paraId="192012C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7E7DF0C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0.6%</w:t>
            </w:r>
          </w:p>
        </w:tc>
        <w:tc>
          <w:tcPr>
            <w:tcW w:w="1021" w:type="dxa"/>
          </w:tcPr>
          <w:p w14:paraId="408AE5D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66.3%</w:t>
            </w:r>
          </w:p>
        </w:tc>
        <w:tc>
          <w:tcPr>
            <w:tcW w:w="1021" w:type="dxa"/>
          </w:tcPr>
          <w:p w14:paraId="2BA1854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33.7%</w:t>
            </w:r>
          </w:p>
        </w:tc>
        <w:tc>
          <w:tcPr>
            <w:tcW w:w="624" w:type="dxa"/>
          </w:tcPr>
          <w:p w14:paraId="6E83233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41.1%</w:t>
            </w:r>
          </w:p>
        </w:tc>
        <w:tc>
          <w:tcPr>
            <w:tcW w:w="624" w:type="dxa"/>
          </w:tcPr>
          <w:p w14:paraId="37EB3C8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54.6%</w:t>
            </w:r>
          </w:p>
        </w:tc>
        <w:tc>
          <w:tcPr>
            <w:tcW w:w="717" w:type="dxa"/>
          </w:tcPr>
          <w:p w14:paraId="567D62B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4.3%</w:t>
            </w:r>
          </w:p>
        </w:tc>
      </w:tr>
      <w:tr w:rsidR="00E22E26" w14:paraId="7267FE25" w14:textId="77777777" w:rsidTr="004533C1">
        <w:trPr>
          <w:jc w:val="center"/>
        </w:trPr>
        <w:tc>
          <w:tcPr>
            <w:tcW w:w="1247" w:type="dxa"/>
          </w:tcPr>
          <w:p w14:paraId="791E687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Slovakia</w:t>
            </w:r>
          </w:p>
        </w:tc>
        <w:tc>
          <w:tcPr>
            <w:tcW w:w="567" w:type="dxa"/>
          </w:tcPr>
          <w:p w14:paraId="1E999A8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794" w:type="dxa"/>
          </w:tcPr>
          <w:p w14:paraId="05CB1BD2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5BF6FFC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794" w:type="dxa"/>
          </w:tcPr>
          <w:p w14:paraId="2DBF9A3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2A8BDB7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526E3F0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53.7%</w:t>
            </w:r>
          </w:p>
        </w:tc>
        <w:tc>
          <w:tcPr>
            <w:tcW w:w="1021" w:type="dxa"/>
          </w:tcPr>
          <w:p w14:paraId="6A74426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46.3%</w:t>
            </w:r>
          </w:p>
        </w:tc>
        <w:tc>
          <w:tcPr>
            <w:tcW w:w="624" w:type="dxa"/>
          </w:tcPr>
          <w:p w14:paraId="09258F3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56.1%</w:t>
            </w:r>
          </w:p>
        </w:tc>
        <w:tc>
          <w:tcPr>
            <w:tcW w:w="624" w:type="dxa"/>
          </w:tcPr>
          <w:p w14:paraId="00F30FB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36.6%</w:t>
            </w:r>
          </w:p>
        </w:tc>
        <w:tc>
          <w:tcPr>
            <w:tcW w:w="717" w:type="dxa"/>
          </w:tcPr>
          <w:p w14:paraId="07AF7D5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7.3%</w:t>
            </w:r>
          </w:p>
        </w:tc>
      </w:tr>
      <w:tr w:rsidR="00E22E26" w14:paraId="24F664EF" w14:textId="77777777" w:rsidTr="004533C1">
        <w:trPr>
          <w:jc w:val="center"/>
        </w:trPr>
        <w:tc>
          <w:tcPr>
            <w:tcW w:w="1247" w:type="dxa"/>
          </w:tcPr>
          <w:p w14:paraId="1A8DB5B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Sweden</w:t>
            </w:r>
          </w:p>
        </w:tc>
        <w:tc>
          <w:tcPr>
            <w:tcW w:w="567" w:type="dxa"/>
          </w:tcPr>
          <w:p w14:paraId="4981B8E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312</w:t>
            </w:r>
          </w:p>
        </w:tc>
        <w:tc>
          <w:tcPr>
            <w:tcW w:w="794" w:type="dxa"/>
          </w:tcPr>
          <w:p w14:paraId="109F33F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7" w:type="dxa"/>
          </w:tcPr>
          <w:p w14:paraId="4699272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97.1%</w:t>
            </w:r>
          </w:p>
        </w:tc>
        <w:tc>
          <w:tcPr>
            <w:tcW w:w="794" w:type="dxa"/>
          </w:tcPr>
          <w:p w14:paraId="7C7EF0C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1.6%</w:t>
            </w:r>
          </w:p>
        </w:tc>
        <w:tc>
          <w:tcPr>
            <w:tcW w:w="794" w:type="dxa"/>
          </w:tcPr>
          <w:p w14:paraId="2CE71F2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1.3%</w:t>
            </w:r>
          </w:p>
        </w:tc>
        <w:tc>
          <w:tcPr>
            <w:tcW w:w="1021" w:type="dxa"/>
          </w:tcPr>
          <w:p w14:paraId="39A35C42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42.0%</w:t>
            </w:r>
          </w:p>
        </w:tc>
        <w:tc>
          <w:tcPr>
            <w:tcW w:w="1021" w:type="dxa"/>
          </w:tcPr>
          <w:p w14:paraId="4B172D3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58.0%</w:t>
            </w:r>
          </w:p>
        </w:tc>
        <w:tc>
          <w:tcPr>
            <w:tcW w:w="624" w:type="dxa"/>
          </w:tcPr>
          <w:p w14:paraId="532D62C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44.9%</w:t>
            </w:r>
          </w:p>
        </w:tc>
        <w:tc>
          <w:tcPr>
            <w:tcW w:w="624" w:type="dxa"/>
          </w:tcPr>
          <w:p w14:paraId="0F334C0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52.9%</w:t>
            </w:r>
          </w:p>
        </w:tc>
        <w:tc>
          <w:tcPr>
            <w:tcW w:w="717" w:type="dxa"/>
          </w:tcPr>
          <w:p w14:paraId="3DF96DC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2.2%</w:t>
            </w:r>
          </w:p>
        </w:tc>
      </w:tr>
      <w:tr w:rsidR="00E22E26" w14:paraId="3E5739A0" w14:textId="77777777" w:rsidTr="004533C1">
        <w:trPr>
          <w:jc w:val="center"/>
        </w:trPr>
        <w:tc>
          <w:tcPr>
            <w:tcW w:w="1247" w:type="dxa"/>
          </w:tcPr>
          <w:p w14:paraId="1B8AEA4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Netherlands</w:t>
            </w:r>
          </w:p>
        </w:tc>
        <w:tc>
          <w:tcPr>
            <w:tcW w:w="567" w:type="dxa"/>
          </w:tcPr>
          <w:p w14:paraId="3B4AB49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794" w:type="dxa"/>
          </w:tcPr>
          <w:p w14:paraId="3BFF801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37" w:type="dxa"/>
          </w:tcPr>
          <w:p w14:paraId="53E1CDC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96.8%</w:t>
            </w:r>
          </w:p>
        </w:tc>
        <w:tc>
          <w:tcPr>
            <w:tcW w:w="794" w:type="dxa"/>
          </w:tcPr>
          <w:p w14:paraId="189FC91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2.1%</w:t>
            </w:r>
          </w:p>
        </w:tc>
        <w:tc>
          <w:tcPr>
            <w:tcW w:w="794" w:type="dxa"/>
          </w:tcPr>
          <w:p w14:paraId="44F379D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1.1%</w:t>
            </w:r>
          </w:p>
        </w:tc>
        <w:tc>
          <w:tcPr>
            <w:tcW w:w="1021" w:type="dxa"/>
          </w:tcPr>
          <w:p w14:paraId="4B95DCD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28.7%</w:t>
            </w:r>
          </w:p>
        </w:tc>
        <w:tc>
          <w:tcPr>
            <w:tcW w:w="1021" w:type="dxa"/>
          </w:tcPr>
          <w:p w14:paraId="4F45CC4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71.3%</w:t>
            </w:r>
          </w:p>
        </w:tc>
        <w:tc>
          <w:tcPr>
            <w:tcW w:w="624" w:type="dxa"/>
          </w:tcPr>
          <w:p w14:paraId="43BA345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52.1%</w:t>
            </w:r>
          </w:p>
        </w:tc>
        <w:tc>
          <w:tcPr>
            <w:tcW w:w="624" w:type="dxa"/>
          </w:tcPr>
          <w:p w14:paraId="59765C5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43.6%</w:t>
            </w:r>
          </w:p>
        </w:tc>
        <w:tc>
          <w:tcPr>
            <w:tcW w:w="717" w:type="dxa"/>
          </w:tcPr>
          <w:p w14:paraId="2CC28AE5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4.3%</w:t>
            </w:r>
          </w:p>
        </w:tc>
      </w:tr>
      <w:tr w:rsidR="00E22E26" w14:paraId="0C5A962D" w14:textId="77777777" w:rsidTr="004533C1">
        <w:trPr>
          <w:jc w:val="center"/>
        </w:trPr>
        <w:tc>
          <w:tcPr>
            <w:tcW w:w="1247" w:type="dxa"/>
          </w:tcPr>
          <w:p w14:paraId="334A7F1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Turkey</w:t>
            </w:r>
          </w:p>
        </w:tc>
        <w:tc>
          <w:tcPr>
            <w:tcW w:w="567" w:type="dxa"/>
          </w:tcPr>
          <w:p w14:paraId="4BF9CE7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572</w:t>
            </w:r>
          </w:p>
        </w:tc>
        <w:tc>
          <w:tcPr>
            <w:tcW w:w="794" w:type="dxa"/>
          </w:tcPr>
          <w:p w14:paraId="4972D83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37" w:type="dxa"/>
          </w:tcPr>
          <w:p w14:paraId="55DE85A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794" w:type="dxa"/>
          </w:tcPr>
          <w:p w14:paraId="54BA74A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1019A607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430303F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4.4%</w:t>
            </w:r>
          </w:p>
        </w:tc>
        <w:tc>
          <w:tcPr>
            <w:tcW w:w="1021" w:type="dxa"/>
          </w:tcPr>
          <w:p w14:paraId="65BC78D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95.6%</w:t>
            </w:r>
          </w:p>
        </w:tc>
        <w:tc>
          <w:tcPr>
            <w:tcW w:w="624" w:type="dxa"/>
          </w:tcPr>
          <w:p w14:paraId="0A73D274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45.3%</w:t>
            </w:r>
          </w:p>
        </w:tc>
        <w:tc>
          <w:tcPr>
            <w:tcW w:w="624" w:type="dxa"/>
          </w:tcPr>
          <w:p w14:paraId="185D6E8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52.3%</w:t>
            </w:r>
          </w:p>
        </w:tc>
        <w:tc>
          <w:tcPr>
            <w:tcW w:w="717" w:type="dxa"/>
          </w:tcPr>
          <w:p w14:paraId="53660855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2.4%</w:t>
            </w:r>
          </w:p>
        </w:tc>
      </w:tr>
      <w:tr w:rsidR="00E22E26" w14:paraId="4DFD8378" w14:textId="77777777" w:rsidTr="004533C1">
        <w:trPr>
          <w:jc w:val="center"/>
        </w:trPr>
        <w:tc>
          <w:tcPr>
            <w:tcW w:w="1247" w:type="dxa"/>
          </w:tcPr>
          <w:p w14:paraId="0A3FE20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United Arab Emirates</w:t>
            </w:r>
          </w:p>
        </w:tc>
        <w:tc>
          <w:tcPr>
            <w:tcW w:w="567" w:type="dxa"/>
          </w:tcPr>
          <w:p w14:paraId="4FCF5B1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451</w:t>
            </w:r>
          </w:p>
        </w:tc>
        <w:tc>
          <w:tcPr>
            <w:tcW w:w="794" w:type="dxa"/>
          </w:tcPr>
          <w:p w14:paraId="60E784A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37" w:type="dxa"/>
          </w:tcPr>
          <w:p w14:paraId="2CD91D6A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794" w:type="dxa"/>
          </w:tcPr>
          <w:p w14:paraId="204A331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0.2%</w:t>
            </w:r>
          </w:p>
        </w:tc>
        <w:tc>
          <w:tcPr>
            <w:tcW w:w="794" w:type="dxa"/>
          </w:tcPr>
          <w:p w14:paraId="5995D88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0.4%</w:t>
            </w:r>
          </w:p>
        </w:tc>
        <w:tc>
          <w:tcPr>
            <w:tcW w:w="1021" w:type="dxa"/>
          </w:tcPr>
          <w:p w14:paraId="64A1C76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65.6%</w:t>
            </w:r>
          </w:p>
        </w:tc>
        <w:tc>
          <w:tcPr>
            <w:tcW w:w="1021" w:type="dxa"/>
          </w:tcPr>
          <w:p w14:paraId="2D6CACD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34.4%</w:t>
            </w:r>
          </w:p>
        </w:tc>
        <w:tc>
          <w:tcPr>
            <w:tcW w:w="624" w:type="dxa"/>
          </w:tcPr>
          <w:p w14:paraId="3D30755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46.3%</w:t>
            </w:r>
          </w:p>
        </w:tc>
        <w:tc>
          <w:tcPr>
            <w:tcW w:w="624" w:type="dxa"/>
          </w:tcPr>
          <w:p w14:paraId="0711BF3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49.0%</w:t>
            </w:r>
          </w:p>
        </w:tc>
        <w:tc>
          <w:tcPr>
            <w:tcW w:w="717" w:type="dxa"/>
          </w:tcPr>
          <w:p w14:paraId="4EE1F840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4.7%</w:t>
            </w:r>
          </w:p>
        </w:tc>
      </w:tr>
      <w:tr w:rsidR="00E22E26" w14:paraId="211E7B0C" w14:textId="77777777" w:rsidTr="004533C1">
        <w:trPr>
          <w:jc w:val="center"/>
        </w:trPr>
        <w:tc>
          <w:tcPr>
            <w:tcW w:w="1247" w:type="dxa"/>
          </w:tcPr>
          <w:p w14:paraId="11A972B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United Kingdom</w:t>
            </w:r>
          </w:p>
        </w:tc>
        <w:tc>
          <w:tcPr>
            <w:tcW w:w="567" w:type="dxa"/>
          </w:tcPr>
          <w:p w14:paraId="2CA32522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794" w:type="dxa"/>
          </w:tcPr>
          <w:p w14:paraId="09D461D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37" w:type="dxa"/>
          </w:tcPr>
          <w:p w14:paraId="33BA62CD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97.9%</w:t>
            </w:r>
          </w:p>
        </w:tc>
        <w:tc>
          <w:tcPr>
            <w:tcW w:w="794" w:type="dxa"/>
          </w:tcPr>
          <w:p w14:paraId="106D295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794" w:type="dxa"/>
          </w:tcPr>
          <w:p w14:paraId="46D6CFE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2.1%</w:t>
            </w:r>
          </w:p>
        </w:tc>
        <w:tc>
          <w:tcPr>
            <w:tcW w:w="1021" w:type="dxa"/>
          </w:tcPr>
          <w:p w14:paraId="39F2DC0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0.0%</w:t>
            </w:r>
          </w:p>
        </w:tc>
        <w:tc>
          <w:tcPr>
            <w:tcW w:w="1021" w:type="dxa"/>
          </w:tcPr>
          <w:p w14:paraId="34F1110E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624" w:type="dxa"/>
          </w:tcPr>
          <w:p w14:paraId="1F280541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20.0%</w:t>
            </w:r>
          </w:p>
        </w:tc>
        <w:tc>
          <w:tcPr>
            <w:tcW w:w="624" w:type="dxa"/>
          </w:tcPr>
          <w:p w14:paraId="5D5E46C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74.7%</w:t>
            </w:r>
          </w:p>
        </w:tc>
        <w:tc>
          <w:tcPr>
            <w:tcW w:w="717" w:type="dxa"/>
          </w:tcPr>
          <w:p w14:paraId="04CF55E2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5.3%</w:t>
            </w:r>
          </w:p>
        </w:tc>
      </w:tr>
      <w:tr w:rsidR="00E22E26" w14:paraId="0A44C46A" w14:textId="77777777" w:rsidTr="004533C1">
        <w:trPr>
          <w:jc w:val="center"/>
        </w:trPr>
        <w:tc>
          <w:tcPr>
            <w:tcW w:w="1247" w:type="dxa"/>
          </w:tcPr>
          <w:p w14:paraId="29633AD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567" w:type="dxa"/>
          </w:tcPr>
          <w:p w14:paraId="5ED484B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6445</w:t>
            </w:r>
          </w:p>
        </w:tc>
        <w:tc>
          <w:tcPr>
            <w:tcW w:w="794" w:type="dxa"/>
          </w:tcPr>
          <w:p w14:paraId="19F47F68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737" w:type="dxa"/>
          </w:tcPr>
          <w:p w14:paraId="53C8763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83.3%</w:t>
            </w:r>
          </w:p>
        </w:tc>
        <w:tc>
          <w:tcPr>
            <w:tcW w:w="794" w:type="dxa"/>
          </w:tcPr>
          <w:p w14:paraId="4C6C4073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6.1%</w:t>
            </w:r>
          </w:p>
        </w:tc>
        <w:tc>
          <w:tcPr>
            <w:tcW w:w="794" w:type="dxa"/>
          </w:tcPr>
          <w:p w14:paraId="6FF14A26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10.6%</w:t>
            </w:r>
          </w:p>
        </w:tc>
        <w:tc>
          <w:tcPr>
            <w:tcW w:w="1021" w:type="dxa"/>
          </w:tcPr>
          <w:p w14:paraId="16B693D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51.9%</w:t>
            </w:r>
          </w:p>
        </w:tc>
        <w:tc>
          <w:tcPr>
            <w:tcW w:w="1021" w:type="dxa"/>
          </w:tcPr>
          <w:p w14:paraId="755322BB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48.1%</w:t>
            </w:r>
          </w:p>
        </w:tc>
        <w:tc>
          <w:tcPr>
            <w:tcW w:w="624" w:type="dxa"/>
          </w:tcPr>
          <w:p w14:paraId="11684889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45.2%</w:t>
            </w:r>
          </w:p>
        </w:tc>
        <w:tc>
          <w:tcPr>
            <w:tcW w:w="624" w:type="dxa"/>
          </w:tcPr>
          <w:p w14:paraId="68B3791F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51.7%</w:t>
            </w:r>
          </w:p>
        </w:tc>
        <w:tc>
          <w:tcPr>
            <w:tcW w:w="717" w:type="dxa"/>
          </w:tcPr>
          <w:p w14:paraId="483A93CC" w14:textId="77777777" w:rsidR="00E22E26" w:rsidRDefault="00E22E26" w:rsidP="004533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3.1%</w:t>
            </w:r>
          </w:p>
        </w:tc>
      </w:tr>
    </w:tbl>
    <w:p w14:paraId="0B2FDF0B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 xml:space="preserve">Note. </w:t>
      </w:r>
      <w:r>
        <w:rPr>
          <w:i/>
          <w:iCs/>
          <w:color w:val="000000"/>
          <w:sz w:val="20"/>
          <w:szCs w:val="20"/>
        </w:rPr>
        <w:t>N = 6,445 in 38 schools. Percentages use the respondent count within each country; totals are calculated from individual counts, not averages of country percentages. Schools are distinct school identifiers, verified as unique across countries. Percentages may not sum to 100 because of rounding.</w:t>
      </w:r>
    </w:p>
    <w:p w14:paraId="468C55E1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</w:p>
    <w:p w14:paraId="10C76B03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Table A4. Within-school comparisons of life-domain associations</w:t>
      </w:r>
    </w:p>
    <w:tbl>
      <w:tblPr>
        <w:tblW w:w="87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304"/>
        <w:gridCol w:w="1304"/>
        <w:gridCol w:w="1304"/>
        <w:gridCol w:w="1304"/>
        <w:gridCol w:w="1304"/>
      </w:tblGrid>
      <w:tr w:rsidR="00E22E26" w14:paraId="277BE62F" w14:textId="77777777" w:rsidTr="004533C1">
        <w:trPr>
          <w:jc w:val="center"/>
        </w:trPr>
        <w:tc>
          <w:tcPr>
            <w:tcW w:w="2268" w:type="dxa"/>
            <w:shd w:val="clear" w:color="auto" w:fill="D9EAF7"/>
          </w:tcPr>
          <w:p w14:paraId="4D611680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Domain satisfaction</w:t>
            </w:r>
          </w:p>
        </w:tc>
        <w:tc>
          <w:tcPr>
            <w:tcW w:w="1304" w:type="dxa"/>
            <w:shd w:val="clear" w:color="auto" w:fill="D9EAF7"/>
          </w:tcPr>
          <w:p w14:paraId="20A9001F" w14:textId="77777777" w:rsidR="00E22E26" w:rsidRDefault="00E22E26" w:rsidP="004533C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r with OLS</w:t>
            </w:r>
          </w:p>
        </w:tc>
        <w:tc>
          <w:tcPr>
            <w:tcW w:w="1304" w:type="dxa"/>
            <w:shd w:val="clear" w:color="auto" w:fill="D9EAF7"/>
          </w:tcPr>
          <w:p w14:paraId="0E767404" w14:textId="77777777" w:rsidR="00E22E26" w:rsidRDefault="00E22E26" w:rsidP="004533C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r with SWLS</w:t>
            </w:r>
          </w:p>
        </w:tc>
        <w:tc>
          <w:tcPr>
            <w:tcW w:w="1304" w:type="dxa"/>
            <w:shd w:val="clear" w:color="auto" w:fill="D9EAF7"/>
          </w:tcPr>
          <w:p w14:paraId="714D6D41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Δr</w:t>
            </w:r>
          </w:p>
        </w:tc>
        <w:tc>
          <w:tcPr>
            <w:tcW w:w="1304" w:type="dxa"/>
            <w:shd w:val="clear" w:color="auto" w:fill="D9EAF7"/>
          </w:tcPr>
          <w:p w14:paraId="42655278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95% CI for Δr</w:t>
            </w:r>
          </w:p>
        </w:tc>
        <w:tc>
          <w:tcPr>
            <w:tcW w:w="1304" w:type="dxa"/>
            <w:shd w:val="clear" w:color="auto" w:fill="D9EAF7"/>
          </w:tcPr>
          <w:p w14:paraId="4419A92C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p Holm</w:t>
            </w:r>
          </w:p>
        </w:tc>
      </w:tr>
      <w:tr w:rsidR="00E22E26" w14:paraId="10041D0C" w14:textId="77777777" w:rsidTr="004533C1">
        <w:trPr>
          <w:jc w:val="center"/>
        </w:trPr>
        <w:tc>
          <w:tcPr>
            <w:tcW w:w="2268" w:type="dxa"/>
          </w:tcPr>
          <w:p w14:paraId="573A73D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People lived with</w:t>
            </w:r>
          </w:p>
        </w:tc>
        <w:tc>
          <w:tcPr>
            <w:tcW w:w="1304" w:type="dxa"/>
          </w:tcPr>
          <w:p w14:paraId="7879CB2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.455</w:t>
            </w:r>
          </w:p>
        </w:tc>
        <w:tc>
          <w:tcPr>
            <w:tcW w:w="1304" w:type="dxa"/>
          </w:tcPr>
          <w:p w14:paraId="73727F4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.464</w:t>
            </w:r>
          </w:p>
        </w:tc>
        <w:tc>
          <w:tcPr>
            <w:tcW w:w="1304" w:type="dxa"/>
          </w:tcPr>
          <w:p w14:paraId="0A8A0CA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−.009</w:t>
            </w:r>
          </w:p>
        </w:tc>
        <w:tc>
          <w:tcPr>
            <w:tcW w:w="1304" w:type="dxa"/>
          </w:tcPr>
          <w:p w14:paraId="6D153E1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[−.027, .008]</w:t>
            </w:r>
          </w:p>
        </w:tc>
        <w:tc>
          <w:tcPr>
            <w:tcW w:w="1304" w:type="dxa"/>
          </w:tcPr>
          <w:p w14:paraId="62FC9C4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73D71A9C" w14:textId="77777777" w:rsidTr="004533C1">
        <w:trPr>
          <w:jc w:val="center"/>
        </w:trPr>
        <w:tc>
          <w:tcPr>
            <w:tcW w:w="2268" w:type="dxa"/>
          </w:tcPr>
          <w:p w14:paraId="08DB134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Student life</w:t>
            </w:r>
          </w:p>
        </w:tc>
        <w:tc>
          <w:tcPr>
            <w:tcW w:w="1304" w:type="dxa"/>
          </w:tcPr>
          <w:p w14:paraId="577E597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.582</w:t>
            </w:r>
          </w:p>
        </w:tc>
        <w:tc>
          <w:tcPr>
            <w:tcW w:w="1304" w:type="dxa"/>
          </w:tcPr>
          <w:p w14:paraId="2539F9B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.541</w:t>
            </w:r>
          </w:p>
        </w:tc>
        <w:tc>
          <w:tcPr>
            <w:tcW w:w="1304" w:type="dxa"/>
          </w:tcPr>
          <w:p w14:paraId="3C2D23F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.040</w:t>
            </w:r>
          </w:p>
        </w:tc>
        <w:tc>
          <w:tcPr>
            <w:tcW w:w="1304" w:type="dxa"/>
          </w:tcPr>
          <w:p w14:paraId="2AC98FB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[.021, .060]</w:t>
            </w:r>
          </w:p>
        </w:tc>
        <w:tc>
          <w:tcPr>
            <w:tcW w:w="1304" w:type="dxa"/>
          </w:tcPr>
          <w:p w14:paraId="119A9F1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&lt;.001</w:t>
            </w:r>
          </w:p>
        </w:tc>
      </w:tr>
      <w:tr w:rsidR="00E22E26" w14:paraId="421FE7F8" w14:textId="77777777" w:rsidTr="004533C1">
        <w:trPr>
          <w:jc w:val="center"/>
        </w:trPr>
        <w:tc>
          <w:tcPr>
            <w:tcW w:w="2268" w:type="dxa"/>
          </w:tcPr>
          <w:p w14:paraId="1E24D54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Learning at school</w:t>
            </w:r>
          </w:p>
        </w:tc>
        <w:tc>
          <w:tcPr>
            <w:tcW w:w="1304" w:type="dxa"/>
          </w:tcPr>
          <w:p w14:paraId="0616A8F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.424</w:t>
            </w:r>
          </w:p>
        </w:tc>
        <w:tc>
          <w:tcPr>
            <w:tcW w:w="1304" w:type="dxa"/>
          </w:tcPr>
          <w:p w14:paraId="2E5D9B1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.397</w:t>
            </w:r>
          </w:p>
        </w:tc>
        <w:tc>
          <w:tcPr>
            <w:tcW w:w="1304" w:type="dxa"/>
          </w:tcPr>
          <w:p w14:paraId="5814CA5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.027</w:t>
            </w:r>
          </w:p>
        </w:tc>
        <w:tc>
          <w:tcPr>
            <w:tcW w:w="1304" w:type="dxa"/>
          </w:tcPr>
          <w:p w14:paraId="30A3D39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[.006, .049]</w:t>
            </w:r>
          </w:p>
        </w:tc>
        <w:tc>
          <w:tcPr>
            <w:tcW w:w="1304" w:type="dxa"/>
          </w:tcPr>
          <w:p w14:paraId="17F8E2C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.149</w:t>
            </w:r>
          </w:p>
        </w:tc>
      </w:tr>
      <w:tr w:rsidR="00E22E26" w14:paraId="66C3F31F" w14:textId="77777777" w:rsidTr="004533C1">
        <w:trPr>
          <w:jc w:val="center"/>
        </w:trPr>
        <w:tc>
          <w:tcPr>
            <w:tcW w:w="2268" w:type="dxa"/>
          </w:tcPr>
          <w:p w14:paraId="5D12F77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Classmates</w:t>
            </w:r>
          </w:p>
        </w:tc>
        <w:tc>
          <w:tcPr>
            <w:tcW w:w="1304" w:type="dxa"/>
          </w:tcPr>
          <w:p w14:paraId="3BACC9C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.405</w:t>
            </w:r>
          </w:p>
        </w:tc>
        <w:tc>
          <w:tcPr>
            <w:tcW w:w="1304" w:type="dxa"/>
          </w:tcPr>
          <w:p w14:paraId="6EC4C10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.383</w:t>
            </w:r>
          </w:p>
        </w:tc>
        <w:tc>
          <w:tcPr>
            <w:tcW w:w="1304" w:type="dxa"/>
          </w:tcPr>
          <w:p w14:paraId="0D2F556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.022</w:t>
            </w:r>
          </w:p>
        </w:tc>
        <w:tc>
          <w:tcPr>
            <w:tcW w:w="1304" w:type="dxa"/>
          </w:tcPr>
          <w:p w14:paraId="6BEB710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[.001, .043]</w:t>
            </w:r>
          </w:p>
        </w:tc>
        <w:tc>
          <w:tcPr>
            <w:tcW w:w="1304" w:type="dxa"/>
          </w:tcPr>
          <w:p w14:paraId="425C375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.343</w:t>
            </w:r>
          </w:p>
        </w:tc>
      </w:tr>
      <w:tr w:rsidR="00E22E26" w14:paraId="218D0989" w14:textId="77777777" w:rsidTr="004533C1">
        <w:trPr>
          <w:jc w:val="center"/>
        </w:trPr>
        <w:tc>
          <w:tcPr>
            <w:tcW w:w="2268" w:type="dxa"/>
          </w:tcPr>
          <w:p w14:paraId="0652E96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Friends</w:t>
            </w:r>
          </w:p>
        </w:tc>
        <w:tc>
          <w:tcPr>
            <w:tcW w:w="1304" w:type="dxa"/>
          </w:tcPr>
          <w:p w14:paraId="35D0883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.356</w:t>
            </w:r>
          </w:p>
        </w:tc>
        <w:tc>
          <w:tcPr>
            <w:tcW w:w="1304" w:type="dxa"/>
          </w:tcPr>
          <w:p w14:paraId="1C061BC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.331</w:t>
            </w:r>
          </w:p>
        </w:tc>
        <w:tc>
          <w:tcPr>
            <w:tcW w:w="1304" w:type="dxa"/>
          </w:tcPr>
          <w:p w14:paraId="3164F99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.025</w:t>
            </w:r>
          </w:p>
        </w:tc>
        <w:tc>
          <w:tcPr>
            <w:tcW w:w="1304" w:type="dxa"/>
          </w:tcPr>
          <w:p w14:paraId="09C8BEB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[.003, .047]</w:t>
            </w:r>
          </w:p>
        </w:tc>
        <w:tc>
          <w:tcPr>
            <w:tcW w:w="1304" w:type="dxa"/>
          </w:tcPr>
          <w:p w14:paraId="75498C0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.284</w:t>
            </w:r>
          </w:p>
        </w:tc>
      </w:tr>
      <w:tr w:rsidR="00E22E26" w14:paraId="647DF426" w14:textId="77777777" w:rsidTr="004533C1">
        <w:trPr>
          <w:jc w:val="center"/>
        </w:trPr>
        <w:tc>
          <w:tcPr>
            <w:tcW w:w="2268" w:type="dxa"/>
          </w:tcPr>
          <w:p w14:paraId="3AB39A5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Local area</w:t>
            </w:r>
          </w:p>
        </w:tc>
        <w:tc>
          <w:tcPr>
            <w:tcW w:w="1304" w:type="dxa"/>
          </w:tcPr>
          <w:p w14:paraId="1734158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.360</w:t>
            </w:r>
          </w:p>
        </w:tc>
        <w:tc>
          <w:tcPr>
            <w:tcW w:w="1304" w:type="dxa"/>
          </w:tcPr>
          <w:p w14:paraId="442BB34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.368</w:t>
            </w:r>
          </w:p>
        </w:tc>
        <w:tc>
          <w:tcPr>
            <w:tcW w:w="1304" w:type="dxa"/>
          </w:tcPr>
          <w:p w14:paraId="5B89FB6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−.008</w:t>
            </w:r>
          </w:p>
        </w:tc>
        <w:tc>
          <w:tcPr>
            <w:tcW w:w="1304" w:type="dxa"/>
          </w:tcPr>
          <w:p w14:paraId="577E1F8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[−.029, .013]</w:t>
            </w:r>
          </w:p>
        </w:tc>
        <w:tc>
          <w:tcPr>
            <w:tcW w:w="1304" w:type="dxa"/>
          </w:tcPr>
          <w:p w14:paraId="1C8CE6C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340A8A04" w14:textId="77777777" w:rsidTr="004533C1">
        <w:trPr>
          <w:jc w:val="center"/>
        </w:trPr>
        <w:tc>
          <w:tcPr>
            <w:tcW w:w="2268" w:type="dxa"/>
          </w:tcPr>
          <w:p w14:paraId="4F0C34D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Material possessions</w:t>
            </w:r>
          </w:p>
        </w:tc>
        <w:tc>
          <w:tcPr>
            <w:tcW w:w="1304" w:type="dxa"/>
          </w:tcPr>
          <w:p w14:paraId="2252F5B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.407</w:t>
            </w:r>
          </w:p>
        </w:tc>
        <w:tc>
          <w:tcPr>
            <w:tcW w:w="1304" w:type="dxa"/>
          </w:tcPr>
          <w:p w14:paraId="63A850E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.458</w:t>
            </w:r>
          </w:p>
        </w:tc>
        <w:tc>
          <w:tcPr>
            <w:tcW w:w="1304" w:type="dxa"/>
          </w:tcPr>
          <w:p w14:paraId="4B33AFD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−.052</w:t>
            </w:r>
          </w:p>
        </w:tc>
        <w:tc>
          <w:tcPr>
            <w:tcW w:w="1304" w:type="dxa"/>
          </w:tcPr>
          <w:p w14:paraId="18ECA3D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[−.068, −.036]</w:t>
            </w:r>
          </w:p>
        </w:tc>
        <w:tc>
          <w:tcPr>
            <w:tcW w:w="1304" w:type="dxa"/>
          </w:tcPr>
          <w:p w14:paraId="4957454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&lt;.001</w:t>
            </w:r>
          </w:p>
        </w:tc>
      </w:tr>
      <w:tr w:rsidR="00E22E26" w14:paraId="0B2C1BB6" w14:textId="77777777" w:rsidTr="004533C1">
        <w:trPr>
          <w:jc w:val="center"/>
        </w:trPr>
        <w:tc>
          <w:tcPr>
            <w:tcW w:w="2268" w:type="dxa"/>
          </w:tcPr>
          <w:p w14:paraId="135D9CA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Time use</w:t>
            </w:r>
          </w:p>
        </w:tc>
        <w:tc>
          <w:tcPr>
            <w:tcW w:w="1304" w:type="dxa"/>
          </w:tcPr>
          <w:p w14:paraId="094EE33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.493</w:t>
            </w:r>
          </w:p>
        </w:tc>
        <w:tc>
          <w:tcPr>
            <w:tcW w:w="1304" w:type="dxa"/>
          </w:tcPr>
          <w:p w14:paraId="3270AD0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.490</w:t>
            </w:r>
          </w:p>
        </w:tc>
        <w:tc>
          <w:tcPr>
            <w:tcW w:w="1304" w:type="dxa"/>
          </w:tcPr>
          <w:p w14:paraId="27AB71F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.003</w:t>
            </w:r>
          </w:p>
        </w:tc>
        <w:tc>
          <w:tcPr>
            <w:tcW w:w="1304" w:type="dxa"/>
          </w:tcPr>
          <w:p w14:paraId="773ED01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[−.015, .021]</w:t>
            </w:r>
          </w:p>
        </w:tc>
        <w:tc>
          <w:tcPr>
            <w:tcW w:w="1304" w:type="dxa"/>
          </w:tcPr>
          <w:p w14:paraId="3FC1DC4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4FF1CDF7" w14:textId="77777777" w:rsidTr="004533C1">
        <w:trPr>
          <w:jc w:val="center"/>
        </w:trPr>
        <w:tc>
          <w:tcPr>
            <w:tcW w:w="2268" w:type="dxa"/>
          </w:tcPr>
          <w:p w14:paraId="362FC40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Safety</w:t>
            </w:r>
          </w:p>
        </w:tc>
        <w:tc>
          <w:tcPr>
            <w:tcW w:w="1304" w:type="dxa"/>
          </w:tcPr>
          <w:p w14:paraId="617FE8C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.365</w:t>
            </w:r>
          </w:p>
        </w:tc>
        <w:tc>
          <w:tcPr>
            <w:tcW w:w="1304" w:type="dxa"/>
          </w:tcPr>
          <w:p w14:paraId="031208E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.376</w:t>
            </w:r>
          </w:p>
        </w:tc>
        <w:tc>
          <w:tcPr>
            <w:tcW w:w="1304" w:type="dxa"/>
          </w:tcPr>
          <w:p w14:paraId="65EBCA3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−.011</w:t>
            </w:r>
          </w:p>
        </w:tc>
        <w:tc>
          <w:tcPr>
            <w:tcW w:w="1304" w:type="dxa"/>
          </w:tcPr>
          <w:p w14:paraId="21B8E94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[−.035, .013]</w:t>
            </w:r>
          </w:p>
        </w:tc>
        <w:tc>
          <w:tcPr>
            <w:tcW w:w="1304" w:type="dxa"/>
          </w:tcPr>
          <w:p w14:paraId="4DDA6F6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25B95315" w14:textId="77777777" w:rsidTr="004533C1">
        <w:trPr>
          <w:jc w:val="center"/>
        </w:trPr>
        <w:tc>
          <w:tcPr>
            <w:tcW w:w="2268" w:type="dxa"/>
          </w:tcPr>
          <w:p w14:paraId="0A77520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Freedom</w:t>
            </w:r>
          </w:p>
        </w:tc>
        <w:tc>
          <w:tcPr>
            <w:tcW w:w="1304" w:type="dxa"/>
          </w:tcPr>
          <w:p w14:paraId="1E91989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.464</w:t>
            </w:r>
          </w:p>
        </w:tc>
        <w:tc>
          <w:tcPr>
            <w:tcW w:w="1304" w:type="dxa"/>
          </w:tcPr>
          <w:p w14:paraId="5298142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.492</w:t>
            </w:r>
          </w:p>
        </w:tc>
        <w:tc>
          <w:tcPr>
            <w:tcW w:w="1304" w:type="dxa"/>
          </w:tcPr>
          <w:p w14:paraId="2F4AE01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−.029</w:t>
            </w:r>
          </w:p>
        </w:tc>
        <w:tc>
          <w:tcPr>
            <w:tcW w:w="1304" w:type="dxa"/>
          </w:tcPr>
          <w:p w14:paraId="6683686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[−.045, −.013]</w:t>
            </w:r>
          </w:p>
        </w:tc>
        <w:tc>
          <w:tcPr>
            <w:tcW w:w="1304" w:type="dxa"/>
          </w:tcPr>
          <w:p w14:paraId="5A4860E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.006</w:t>
            </w:r>
          </w:p>
        </w:tc>
      </w:tr>
      <w:tr w:rsidR="00E22E26" w14:paraId="54473ED8" w14:textId="77777777" w:rsidTr="004533C1">
        <w:trPr>
          <w:jc w:val="center"/>
        </w:trPr>
        <w:tc>
          <w:tcPr>
            <w:tcW w:w="2268" w:type="dxa"/>
          </w:tcPr>
          <w:p w14:paraId="51B5211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Body image</w:t>
            </w:r>
          </w:p>
        </w:tc>
        <w:tc>
          <w:tcPr>
            <w:tcW w:w="1304" w:type="dxa"/>
          </w:tcPr>
          <w:p w14:paraId="2CC2A49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.508</w:t>
            </w:r>
          </w:p>
        </w:tc>
        <w:tc>
          <w:tcPr>
            <w:tcW w:w="1304" w:type="dxa"/>
          </w:tcPr>
          <w:p w14:paraId="423090F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.496</w:t>
            </w:r>
          </w:p>
        </w:tc>
        <w:tc>
          <w:tcPr>
            <w:tcW w:w="1304" w:type="dxa"/>
          </w:tcPr>
          <w:p w14:paraId="5C362D5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.012</w:t>
            </w:r>
          </w:p>
        </w:tc>
        <w:tc>
          <w:tcPr>
            <w:tcW w:w="1304" w:type="dxa"/>
          </w:tcPr>
          <w:p w14:paraId="25766C1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[−.009, .034]</w:t>
            </w:r>
          </w:p>
        </w:tc>
        <w:tc>
          <w:tcPr>
            <w:tcW w:w="1304" w:type="dxa"/>
          </w:tcPr>
          <w:p w14:paraId="4B1DE0D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133386B4" w14:textId="77777777" w:rsidTr="004533C1">
        <w:trPr>
          <w:jc w:val="center"/>
        </w:trPr>
        <w:tc>
          <w:tcPr>
            <w:tcW w:w="2268" w:type="dxa"/>
          </w:tcPr>
          <w:p w14:paraId="4C42BAC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Future</w:t>
            </w:r>
          </w:p>
        </w:tc>
        <w:tc>
          <w:tcPr>
            <w:tcW w:w="1304" w:type="dxa"/>
          </w:tcPr>
          <w:p w14:paraId="3704947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.537</w:t>
            </w:r>
          </w:p>
        </w:tc>
        <w:tc>
          <w:tcPr>
            <w:tcW w:w="1304" w:type="dxa"/>
          </w:tcPr>
          <w:p w14:paraId="45BFDB0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.522</w:t>
            </w:r>
          </w:p>
        </w:tc>
        <w:tc>
          <w:tcPr>
            <w:tcW w:w="1304" w:type="dxa"/>
          </w:tcPr>
          <w:p w14:paraId="6C42F19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.015</w:t>
            </w:r>
          </w:p>
        </w:tc>
        <w:tc>
          <w:tcPr>
            <w:tcW w:w="1304" w:type="dxa"/>
          </w:tcPr>
          <w:p w14:paraId="5F3BEBD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[−.005, .035]</w:t>
            </w:r>
          </w:p>
        </w:tc>
        <w:tc>
          <w:tcPr>
            <w:tcW w:w="1304" w:type="dxa"/>
          </w:tcPr>
          <w:p w14:paraId="18D3DF8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6DA2A44E" w14:textId="77777777" w:rsidTr="004533C1">
        <w:trPr>
          <w:jc w:val="center"/>
        </w:trPr>
        <w:tc>
          <w:tcPr>
            <w:tcW w:w="2268" w:type="dxa"/>
          </w:tcPr>
          <w:p w14:paraId="3AC36B80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Health</w:t>
            </w:r>
          </w:p>
        </w:tc>
        <w:tc>
          <w:tcPr>
            <w:tcW w:w="1304" w:type="dxa"/>
          </w:tcPr>
          <w:p w14:paraId="75FFEB9B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.485</w:t>
            </w:r>
          </w:p>
        </w:tc>
        <w:tc>
          <w:tcPr>
            <w:tcW w:w="1304" w:type="dxa"/>
          </w:tcPr>
          <w:p w14:paraId="75FE9EE7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.477</w:t>
            </w:r>
          </w:p>
        </w:tc>
        <w:tc>
          <w:tcPr>
            <w:tcW w:w="1304" w:type="dxa"/>
          </w:tcPr>
          <w:p w14:paraId="4422FF06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.008</w:t>
            </w:r>
          </w:p>
        </w:tc>
        <w:tc>
          <w:tcPr>
            <w:tcW w:w="1304" w:type="dxa"/>
          </w:tcPr>
          <w:p w14:paraId="0D9E73CE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[−.013, .030]</w:t>
            </w:r>
          </w:p>
        </w:tc>
        <w:tc>
          <w:tcPr>
            <w:tcW w:w="1304" w:type="dxa"/>
          </w:tcPr>
          <w:p w14:paraId="12CD6B86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6189909C" w14:textId="77777777" w:rsidTr="004533C1">
        <w:trPr>
          <w:jc w:val="center"/>
        </w:trPr>
        <w:tc>
          <w:tcPr>
            <w:tcW w:w="2268" w:type="dxa"/>
          </w:tcPr>
          <w:p w14:paraId="1386401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Teacher relationships</w:t>
            </w:r>
          </w:p>
        </w:tc>
        <w:tc>
          <w:tcPr>
            <w:tcW w:w="1304" w:type="dxa"/>
          </w:tcPr>
          <w:p w14:paraId="20569B7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.387</w:t>
            </w:r>
          </w:p>
        </w:tc>
        <w:tc>
          <w:tcPr>
            <w:tcW w:w="1304" w:type="dxa"/>
          </w:tcPr>
          <w:p w14:paraId="3595D7A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.380</w:t>
            </w:r>
          </w:p>
        </w:tc>
        <w:tc>
          <w:tcPr>
            <w:tcW w:w="1304" w:type="dxa"/>
          </w:tcPr>
          <w:p w14:paraId="507FE65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.007</w:t>
            </w:r>
          </w:p>
        </w:tc>
        <w:tc>
          <w:tcPr>
            <w:tcW w:w="1304" w:type="dxa"/>
          </w:tcPr>
          <w:p w14:paraId="55B4269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[−.014, .028]</w:t>
            </w:r>
          </w:p>
        </w:tc>
        <w:tc>
          <w:tcPr>
            <w:tcW w:w="1304" w:type="dxa"/>
          </w:tcPr>
          <w:p w14:paraId="7B39554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</w:tbl>
    <w:p w14:paraId="757D8869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 xml:space="preserve">Note. </w:t>
      </w:r>
      <w:r>
        <w:rPr>
          <w:i/>
          <w:iCs/>
          <w:color w:val="000000"/>
          <w:sz w:val="20"/>
          <w:szCs w:val="20"/>
        </w:rPr>
        <w:t xml:space="preserve">Δr = r(OLS, domain) − r(SWLS-5 sum, domain). Positive values indicate a more positive correlation with OLS. Confidence intervals are pointwise normal-approximation intervals based on 4,999 whole-school </w:t>
      </w:r>
      <w:r>
        <w:rPr>
          <w:i/>
          <w:iCs/>
          <w:color w:val="000000"/>
          <w:sz w:val="20"/>
          <w:szCs w:val="20"/>
        </w:rPr>
        <w:lastRenderedPageBreak/>
        <w:t>bootstrap replications; they are not simultaneous intervals. Two-sided normal-approximation p values were adjusted using Holm’s procedure across the 14 domains within this analysis. All comparisons use the same respondents. No correction for measurement error was applied. N = 6,445 in 38 schools. Both global scores and each domain item were centred on their school means before correlation estimation. These are correlations of within-school deviations, not averages of school-specific correlations.</w:t>
      </w:r>
    </w:p>
    <w:p w14:paraId="6BE718E1" w14:textId="77777777" w:rsidR="00E22E26" w:rsidRDefault="00E22E26" w:rsidP="00E22E26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BB26FF1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Table A5. English-only domain comparisons: Panel A. Pooled</w:t>
      </w:r>
    </w:p>
    <w:tbl>
      <w:tblPr>
        <w:tblW w:w="87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304"/>
        <w:gridCol w:w="1304"/>
        <w:gridCol w:w="1304"/>
        <w:gridCol w:w="1304"/>
        <w:gridCol w:w="1304"/>
      </w:tblGrid>
      <w:tr w:rsidR="00E22E26" w14:paraId="3CB37B55" w14:textId="77777777" w:rsidTr="004533C1">
        <w:trPr>
          <w:jc w:val="center"/>
        </w:trPr>
        <w:tc>
          <w:tcPr>
            <w:tcW w:w="2268" w:type="dxa"/>
            <w:shd w:val="clear" w:color="auto" w:fill="D9EAF7"/>
          </w:tcPr>
          <w:p w14:paraId="277D424D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Domain satisfaction</w:t>
            </w:r>
          </w:p>
        </w:tc>
        <w:tc>
          <w:tcPr>
            <w:tcW w:w="1304" w:type="dxa"/>
            <w:shd w:val="clear" w:color="auto" w:fill="D9EAF7"/>
          </w:tcPr>
          <w:p w14:paraId="0B653DF8" w14:textId="77777777" w:rsidR="00E22E26" w:rsidRDefault="00E22E26" w:rsidP="004533C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r with OLS</w:t>
            </w:r>
          </w:p>
        </w:tc>
        <w:tc>
          <w:tcPr>
            <w:tcW w:w="1304" w:type="dxa"/>
            <w:shd w:val="clear" w:color="auto" w:fill="D9EAF7"/>
          </w:tcPr>
          <w:p w14:paraId="46071D33" w14:textId="77777777" w:rsidR="00E22E26" w:rsidRDefault="00E22E26" w:rsidP="004533C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r with SWLS</w:t>
            </w:r>
          </w:p>
        </w:tc>
        <w:tc>
          <w:tcPr>
            <w:tcW w:w="1304" w:type="dxa"/>
            <w:shd w:val="clear" w:color="auto" w:fill="D9EAF7"/>
          </w:tcPr>
          <w:p w14:paraId="19F7F9A8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Δr</w:t>
            </w:r>
          </w:p>
        </w:tc>
        <w:tc>
          <w:tcPr>
            <w:tcW w:w="1304" w:type="dxa"/>
            <w:shd w:val="clear" w:color="auto" w:fill="D9EAF7"/>
          </w:tcPr>
          <w:p w14:paraId="59316A7C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95% CI for Δr</w:t>
            </w:r>
          </w:p>
        </w:tc>
        <w:tc>
          <w:tcPr>
            <w:tcW w:w="1304" w:type="dxa"/>
            <w:shd w:val="clear" w:color="auto" w:fill="D9EAF7"/>
          </w:tcPr>
          <w:p w14:paraId="57CF09B0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p Holm</w:t>
            </w:r>
          </w:p>
        </w:tc>
      </w:tr>
      <w:tr w:rsidR="00E22E26" w14:paraId="6CBE5428" w14:textId="77777777" w:rsidTr="004533C1">
        <w:trPr>
          <w:jc w:val="center"/>
        </w:trPr>
        <w:tc>
          <w:tcPr>
            <w:tcW w:w="2268" w:type="dxa"/>
          </w:tcPr>
          <w:p w14:paraId="4C8F2FE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People lived with</w:t>
            </w:r>
          </w:p>
        </w:tc>
        <w:tc>
          <w:tcPr>
            <w:tcW w:w="1304" w:type="dxa"/>
          </w:tcPr>
          <w:p w14:paraId="2C2DFB2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.461</w:t>
            </w:r>
          </w:p>
        </w:tc>
        <w:tc>
          <w:tcPr>
            <w:tcW w:w="1304" w:type="dxa"/>
          </w:tcPr>
          <w:p w14:paraId="7B08C42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.472</w:t>
            </w:r>
          </w:p>
        </w:tc>
        <w:tc>
          <w:tcPr>
            <w:tcW w:w="1304" w:type="dxa"/>
          </w:tcPr>
          <w:p w14:paraId="1A5A2D3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−.011</w:t>
            </w:r>
          </w:p>
        </w:tc>
        <w:tc>
          <w:tcPr>
            <w:tcW w:w="1304" w:type="dxa"/>
          </w:tcPr>
          <w:p w14:paraId="1084719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[−.031, .009]</w:t>
            </w:r>
          </w:p>
        </w:tc>
        <w:tc>
          <w:tcPr>
            <w:tcW w:w="1304" w:type="dxa"/>
          </w:tcPr>
          <w:p w14:paraId="4407727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2D3B25C8" w14:textId="77777777" w:rsidTr="004533C1">
        <w:trPr>
          <w:jc w:val="center"/>
        </w:trPr>
        <w:tc>
          <w:tcPr>
            <w:tcW w:w="2268" w:type="dxa"/>
          </w:tcPr>
          <w:p w14:paraId="5CAF6D1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Student life</w:t>
            </w:r>
          </w:p>
        </w:tc>
        <w:tc>
          <w:tcPr>
            <w:tcW w:w="1304" w:type="dxa"/>
          </w:tcPr>
          <w:p w14:paraId="50F87D7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.593</w:t>
            </w:r>
          </w:p>
        </w:tc>
        <w:tc>
          <w:tcPr>
            <w:tcW w:w="1304" w:type="dxa"/>
          </w:tcPr>
          <w:p w14:paraId="67F333D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.550</w:t>
            </w:r>
          </w:p>
        </w:tc>
        <w:tc>
          <w:tcPr>
            <w:tcW w:w="1304" w:type="dxa"/>
          </w:tcPr>
          <w:p w14:paraId="7817F27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.043</w:t>
            </w:r>
          </w:p>
        </w:tc>
        <w:tc>
          <w:tcPr>
            <w:tcW w:w="1304" w:type="dxa"/>
          </w:tcPr>
          <w:p w14:paraId="49BD2CF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[.027, .060]</w:t>
            </w:r>
          </w:p>
        </w:tc>
        <w:tc>
          <w:tcPr>
            <w:tcW w:w="1304" w:type="dxa"/>
          </w:tcPr>
          <w:p w14:paraId="797233D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&lt;.001</w:t>
            </w:r>
          </w:p>
        </w:tc>
      </w:tr>
      <w:tr w:rsidR="00E22E26" w14:paraId="7C12B0C1" w14:textId="77777777" w:rsidTr="004533C1">
        <w:trPr>
          <w:jc w:val="center"/>
        </w:trPr>
        <w:tc>
          <w:tcPr>
            <w:tcW w:w="2268" w:type="dxa"/>
          </w:tcPr>
          <w:p w14:paraId="5125348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Learning at school</w:t>
            </w:r>
          </w:p>
        </w:tc>
        <w:tc>
          <w:tcPr>
            <w:tcW w:w="1304" w:type="dxa"/>
          </w:tcPr>
          <w:p w14:paraId="1B5C4AA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.430</w:t>
            </w:r>
          </w:p>
        </w:tc>
        <w:tc>
          <w:tcPr>
            <w:tcW w:w="1304" w:type="dxa"/>
          </w:tcPr>
          <w:p w14:paraId="3EA9947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.401</w:t>
            </w:r>
          </w:p>
        </w:tc>
        <w:tc>
          <w:tcPr>
            <w:tcW w:w="1304" w:type="dxa"/>
          </w:tcPr>
          <w:p w14:paraId="0AB11C8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.029</w:t>
            </w:r>
          </w:p>
        </w:tc>
        <w:tc>
          <w:tcPr>
            <w:tcW w:w="1304" w:type="dxa"/>
          </w:tcPr>
          <w:p w14:paraId="47A0409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[.007, .050]</w:t>
            </w:r>
          </w:p>
        </w:tc>
        <w:tc>
          <w:tcPr>
            <w:tcW w:w="1304" w:type="dxa"/>
          </w:tcPr>
          <w:p w14:paraId="69DA704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.091</w:t>
            </w:r>
          </w:p>
        </w:tc>
      </w:tr>
      <w:tr w:rsidR="00E22E26" w14:paraId="0A4BD880" w14:textId="77777777" w:rsidTr="004533C1">
        <w:trPr>
          <w:jc w:val="center"/>
        </w:trPr>
        <w:tc>
          <w:tcPr>
            <w:tcW w:w="2268" w:type="dxa"/>
          </w:tcPr>
          <w:p w14:paraId="7413CF3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Classmates</w:t>
            </w:r>
          </w:p>
        </w:tc>
        <w:tc>
          <w:tcPr>
            <w:tcW w:w="1304" w:type="dxa"/>
          </w:tcPr>
          <w:p w14:paraId="3700D7B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.403</w:t>
            </w:r>
          </w:p>
        </w:tc>
        <w:tc>
          <w:tcPr>
            <w:tcW w:w="1304" w:type="dxa"/>
          </w:tcPr>
          <w:p w14:paraId="3660F2A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.380</w:t>
            </w:r>
          </w:p>
        </w:tc>
        <w:tc>
          <w:tcPr>
            <w:tcW w:w="1304" w:type="dxa"/>
          </w:tcPr>
          <w:p w14:paraId="404ADD9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.023</w:t>
            </w:r>
          </w:p>
        </w:tc>
        <w:tc>
          <w:tcPr>
            <w:tcW w:w="1304" w:type="dxa"/>
          </w:tcPr>
          <w:p w14:paraId="1322F42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[.004, .042]</w:t>
            </w:r>
          </w:p>
        </w:tc>
        <w:tc>
          <w:tcPr>
            <w:tcW w:w="1304" w:type="dxa"/>
          </w:tcPr>
          <w:p w14:paraId="3EFCFB9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.169</w:t>
            </w:r>
          </w:p>
        </w:tc>
      </w:tr>
      <w:tr w:rsidR="00E22E26" w14:paraId="12A215B5" w14:textId="77777777" w:rsidTr="004533C1">
        <w:trPr>
          <w:jc w:val="center"/>
        </w:trPr>
        <w:tc>
          <w:tcPr>
            <w:tcW w:w="2268" w:type="dxa"/>
          </w:tcPr>
          <w:p w14:paraId="1ABD4C6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Friends</w:t>
            </w:r>
          </w:p>
        </w:tc>
        <w:tc>
          <w:tcPr>
            <w:tcW w:w="1304" w:type="dxa"/>
          </w:tcPr>
          <w:p w14:paraId="6B2954E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.353</w:t>
            </w:r>
          </w:p>
        </w:tc>
        <w:tc>
          <w:tcPr>
            <w:tcW w:w="1304" w:type="dxa"/>
          </w:tcPr>
          <w:p w14:paraId="2BAAE5F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.325</w:t>
            </w:r>
          </w:p>
        </w:tc>
        <w:tc>
          <w:tcPr>
            <w:tcW w:w="1304" w:type="dxa"/>
          </w:tcPr>
          <w:p w14:paraId="564498C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.028</w:t>
            </w:r>
          </w:p>
        </w:tc>
        <w:tc>
          <w:tcPr>
            <w:tcW w:w="1304" w:type="dxa"/>
          </w:tcPr>
          <w:p w14:paraId="20A6140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[.005, .052]</w:t>
            </w:r>
          </w:p>
        </w:tc>
        <w:tc>
          <w:tcPr>
            <w:tcW w:w="1304" w:type="dxa"/>
          </w:tcPr>
          <w:p w14:paraId="1E5A8B6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.169</w:t>
            </w:r>
          </w:p>
        </w:tc>
      </w:tr>
      <w:tr w:rsidR="00E22E26" w14:paraId="2670DBC0" w14:textId="77777777" w:rsidTr="004533C1">
        <w:trPr>
          <w:jc w:val="center"/>
        </w:trPr>
        <w:tc>
          <w:tcPr>
            <w:tcW w:w="2268" w:type="dxa"/>
          </w:tcPr>
          <w:p w14:paraId="6F2771D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Local area</w:t>
            </w:r>
          </w:p>
        </w:tc>
        <w:tc>
          <w:tcPr>
            <w:tcW w:w="1304" w:type="dxa"/>
          </w:tcPr>
          <w:p w14:paraId="5746D13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.375</w:t>
            </w:r>
          </w:p>
        </w:tc>
        <w:tc>
          <w:tcPr>
            <w:tcW w:w="1304" w:type="dxa"/>
          </w:tcPr>
          <w:p w14:paraId="52D621D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.385</w:t>
            </w:r>
          </w:p>
        </w:tc>
        <w:tc>
          <w:tcPr>
            <w:tcW w:w="1304" w:type="dxa"/>
          </w:tcPr>
          <w:p w14:paraId="7BDD520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−.010</w:t>
            </w:r>
          </w:p>
        </w:tc>
        <w:tc>
          <w:tcPr>
            <w:tcW w:w="1304" w:type="dxa"/>
          </w:tcPr>
          <w:p w14:paraId="749FD7D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[−.032, .011]</w:t>
            </w:r>
          </w:p>
        </w:tc>
        <w:tc>
          <w:tcPr>
            <w:tcW w:w="1304" w:type="dxa"/>
          </w:tcPr>
          <w:p w14:paraId="3328271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4D1EE150" w14:textId="77777777" w:rsidTr="004533C1">
        <w:trPr>
          <w:jc w:val="center"/>
        </w:trPr>
        <w:tc>
          <w:tcPr>
            <w:tcW w:w="2268" w:type="dxa"/>
          </w:tcPr>
          <w:p w14:paraId="52AB1D4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Material possessions</w:t>
            </w:r>
          </w:p>
        </w:tc>
        <w:tc>
          <w:tcPr>
            <w:tcW w:w="1304" w:type="dxa"/>
          </w:tcPr>
          <w:p w14:paraId="098F266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.405</w:t>
            </w:r>
          </w:p>
        </w:tc>
        <w:tc>
          <w:tcPr>
            <w:tcW w:w="1304" w:type="dxa"/>
          </w:tcPr>
          <w:p w14:paraId="53C10FB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.462</w:t>
            </w:r>
          </w:p>
        </w:tc>
        <w:tc>
          <w:tcPr>
            <w:tcW w:w="1304" w:type="dxa"/>
          </w:tcPr>
          <w:p w14:paraId="3083BDB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−.057</w:t>
            </w:r>
          </w:p>
        </w:tc>
        <w:tc>
          <w:tcPr>
            <w:tcW w:w="1304" w:type="dxa"/>
          </w:tcPr>
          <w:p w14:paraId="4911C2B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[−.072, −.042]</w:t>
            </w:r>
          </w:p>
        </w:tc>
        <w:tc>
          <w:tcPr>
            <w:tcW w:w="1304" w:type="dxa"/>
          </w:tcPr>
          <w:p w14:paraId="49689B6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&lt;.001</w:t>
            </w:r>
          </w:p>
        </w:tc>
      </w:tr>
      <w:tr w:rsidR="00E22E26" w14:paraId="322580B8" w14:textId="77777777" w:rsidTr="004533C1">
        <w:trPr>
          <w:jc w:val="center"/>
        </w:trPr>
        <w:tc>
          <w:tcPr>
            <w:tcW w:w="2268" w:type="dxa"/>
          </w:tcPr>
          <w:p w14:paraId="34B68F8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Time use</w:t>
            </w:r>
          </w:p>
        </w:tc>
        <w:tc>
          <w:tcPr>
            <w:tcW w:w="1304" w:type="dxa"/>
          </w:tcPr>
          <w:p w14:paraId="5AAE1E1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.505</w:t>
            </w:r>
          </w:p>
        </w:tc>
        <w:tc>
          <w:tcPr>
            <w:tcW w:w="1304" w:type="dxa"/>
          </w:tcPr>
          <w:p w14:paraId="64C53A9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.505</w:t>
            </w:r>
          </w:p>
        </w:tc>
        <w:tc>
          <w:tcPr>
            <w:tcW w:w="1304" w:type="dxa"/>
          </w:tcPr>
          <w:p w14:paraId="7D656B5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.000</w:t>
            </w:r>
          </w:p>
        </w:tc>
        <w:tc>
          <w:tcPr>
            <w:tcW w:w="1304" w:type="dxa"/>
          </w:tcPr>
          <w:p w14:paraId="36D433E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[−.018, .018]</w:t>
            </w:r>
          </w:p>
        </w:tc>
        <w:tc>
          <w:tcPr>
            <w:tcW w:w="1304" w:type="dxa"/>
          </w:tcPr>
          <w:p w14:paraId="05D75D5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6BA223E8" w14:textId="77777777" w:rsidTr="004533C1">
        <w:trPr>
          <w:jc w:val="center"/>
        </w:trPr>
        <w:tc>
          <w:tcPr>
            <w:tcW w:w="2268" w:type="dxa"/>
          </w:tcPr>
          <w:p w14:paraId="63C7D4B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Safety</w:t>
            </w:r>
          </w:p>
        </w:tc>
        <w:tc>
          <w:tcPr>
            <w:tcW w:w="1304" w:type="dxa"/>
          </w:tcPr>
          <w:p w14:paraId="0437F0A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.360</w:t>
            </w:r>
          </w:p>
        </w:tc>
        <w:tc>
          <w:tcPr>
            <w:tcW w:w="1304" w:type="dxa"/>
          </w:tcPr>
          <w:p w14:paraId="7117384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.374</w:t>
            </w:r>
          </w:p>
        </w:tc>
        <w:tc>
          <w:tcPr>
            <w:tcW w:w="1304" w:type="dxa"/>
          </w:tcPr>
          <w:p w14:paraId="22D6522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−.014</w:t>
            </w:r>
          </w:p>
        </w:tc>
        <w:tc>
          <w:tcPr>
            <w:tcW w:w="1304" w:type="dxa"/>
          </w:tcPr>
          <w:p w14:paraId="1319BC7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[−.038, .010]</w:t>
            </w:r>
          </w:p>
        </w:tc>
        <w:tc>
          <w:tcPr>
            <w:tcW w:w="1304" w:type="dxa"/>
          </w:tcPr>
          <w:p w14:paraId="5D60F4F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6AFCEC64" w14:textId="77777777" w:rsidTr="004533C1">
        <w:trPr>
          <w:jc w:val="center"/>
        </w:trPr>
        <w:tc>
          <w:tcPr>
            <w:tcW w:w="2268" w:type="dxa"/>
          </w:tcPr>
          <w:p w14:paraId="4648715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Freedom</w:t>
            </w:r>
          </w:p>
        </w:tc>
        <w:tc>
          <w:tcPr>
            <w:tcW w:w="1304" w:type="dxa"/>
          </w:tcPr>
          <w:p w14:paraId="6432072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.465</w:t>
            </w:r>
          </w:p>
        </w:tc>
        <w:tc>
          <w:tcPr>
            <w:tcW w:w="1304" w:type="dxa"/>
          </w:tcPr>
          <w:p w14:paraId="6E4A35F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.499</w:t>
            </w:r>
          </w:p>
        </w:tc>
        <w:tc>
          <w:tcPr>
            <w:tcW w:w="1304" w:type="dxa"/>
          </w:tcPr>
          <w:p w14:paraId="300639A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−.034</w:t>
            </w:r>
          </w:p>
        </w:tc>
        <w:tc>
          <w:tcPr>
            <w:tcW w:w="1304" w:type="dxa"/>
          </w:tcPr>
          <w:p w14:paraId="79DE703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[−.052, −.015]</w:t>
            </w:r>
          </w:p>
        </w:tc>
        <w:tc>
          <w:tcPr>
            <w:tcW w:w="1304" w:type="dxa"/>
          </w:tcPr>
          <w:p w14:paraId="6582EE4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.004</w:t>
            </w:r>
          </w:p>
        </w:tc>
      </w:tr>
      <w:tr w:rsidR="00E22E26" w14:paraId="1627B01B" w14:textId="77777777" w:rsidTr="004533C1">
        <w:trPr>
          <w:jc w:val="center"/>
        </w:trPr>
        <w:tc>
          <w:tcPr>
            <w:tcW w:w="2268" w:type="dxa"/>
          </w:tcPr>
          <w:p w14:paraId="0405B22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Body image</w:t>
            </w:r>
          </w:p>
        </w:tc>
        <w:tc>
          <w:tcPr>
            <w:tcW w:w="1304" w:type="dxa"/>
          </w:tcPr>
          <w:p w14:paraId="6990B63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.506</w:t>
            </w:r>
          </w:p>
        </w:tc>
        <w:tc>
          <w:tcPr>
            <w:tcW w:w="1304" w:type="dxa"/>
          </w:tcPr>
          <w:p w14:paraId="6FAB6EB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.493</w:t>
            </w:r>
          </w:p>
        </w:tc>
        <w:tc>
          <w:tcPr>
            <w:tcW w:w="1304" w:type="dxa"/>
          </w:tcPr>
          <w:p w14:paraId="1EC248C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.013</w:t>
            </w:r>
          </w:p>
        </w:tc>
        <w:tc>
          <w:tcPr>
            <w:tcW w:w="1304" w:type="dxa"/>
          </w:tcPr>
          <w:p w14:paraId="1E6FCBD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[−.011, .037]</w:t>
            </w:r>
          </w:p>
        </w:tc>
        <w:tc>
          <w:tcPr>
            <w:tcW w:w="1304" w:type="dxa"/>
          </w:tcPr>
          <w:p w14:paraId="41EC027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35AA74BA" w14:textId="77777777" w:rsidTr="004533C1">
        <w:trPr>
          <w:jc w:val="center"/>
        </w:trPr>
        <w:tc>
          <w:tcPr>
            <w:tcW w:w="2268" w:type="dxa"/>
          </w:tcPr>
          <w:p w14:paraId="0B9BAE9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Future</w:t>
            </w:r>
          </w:p>
        </w:tc>
        <w:tc>
          <w:tcPr>
            <w:tcW w:w="1304" w:type="dxa"/>
          </w:tcPr>
          <w:p w14:paraId="6E86765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.547</w:t>
            </w:r>
          </w:p>
        </w:tc>
        <w:tc>
          <w:tcPr>
            <w:tcW w:w="1304" w:type="dxa"/>
          </w:tcPr>
          <w:p w14:paraId="3777592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.527</w:t>
            </w:r>
          </w:p>
        </w:tc>
        <w:tc>
          <w:tcPr>
            <w:tcW w:w="1304" w:type="dxa"/>
          </w:tcPr>
          <w:p w14:paraId="78A4DE3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.019</w:t>
            </w:r>
          </w:p>
        </w:tc>
        <w:tc>
          <w:tcPr>
            <w:tcW w:w="1304" w:type="dxa"/>
          </w:tcPr>
          <w:p w14:paraId="67ED35F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[−.001, .040]</w:t>
            </w:r>
          </w:p>
        </w:tc>
        <w:tc>
          <w:tcPr>
            <w:tcW w:w="1304" w:type="dxa"/>
          </w:tcPr>
          <w:p w14:paraId="123C7D9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.528</w:t>
            </w:r>
          </w:p>
        </w:tc>
      </w:tr>
      <w:tr w:rsidR="00E22E26" w14:paraId="1A8965E5" w14:textId="77777777" w:rsidTr="004533C1">
        <w:trPr>
          <w:jc w:val="center"/>
        </w:trPr>
        <w:tc>
          <w:tcPr>
            <w:tcW w:w="2268" w:type="dxa"/>
          </w:tcPr>
          <w:p w14:paraId="674CD4DE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Health</w:t>
            </w:r>
          </w:p>
        </w:tc>
        <w:tc>
          <w:tcPr>
            <w:tcW w:w="1304" w:type="dxa"/>
          </w:tcPr>
          <w:p w14:paraId="098F2590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.489</w:t>
            </w:r>
          </w:p>
        </w:tc>
        <w:tc>
          <w:tcPr>
            <w:tcW w:w="1304" w:type="dxa"/>
          </w:tcPr>
          <w:p w14:paraId="53A0C1C7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.477</w:t>
            </w:r>
          </w:p>
        </w:tc>
        <w:tc>
          <w:tcPr>
            <w:tcW w:w="1304" w:type="dxa"/>
          </w:tcPr>
          <w:p w14:paraId="5936DF89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.012</w:t>
            </w:r>
          </w:p>
        </w:tc>
        <w:tc>
          <w:tcPr>
            <w:tcW w:w="1304" w:type="dxa"/>
          </w:tcPr>
          <w:p w14:paraId="292A685B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[−.009, .034]</w:t>
            </w:r>
          </w:p>
        </w:tc>
        <w:tc>
          <w:tcPr>
            <w:tcW w:w="1304" w:type="dxa"/>
          </w:tcPr>
          <w:p w14:paraId="5AF23FE0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7830049D" w14:textId="77777777" w:rsidTr="004533C1">
        <w:trPr>
          <w:jc w:val="center"/>
        </w:trPr>
        <w:tc>
          <w:tcPr>
            <w:tcW w:w="2268" w:type="dxa"/>
          </w:tcPr>
          <w:p w14:paraId="2416BCC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Teacher relationships</w:t>
            </w:r>
          </w:p>
        </w:tc>
        <w:tc>
          <w:tcPr>
            <w:tcW w:w="1304" w:type="dxa"/>
          </w:tcPr>
          <w:p w14:paraId="1755468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.377</w:t>
            </w:r>
          </w:p>
        </w:tc>
        <w:tc>
          <w:tcPr>
            <w:tcW w:w="1304" w:type="dxa"/>
          </w:tcPr>
          <w:p w14:paraId="3D7EBAC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.366</w:t>
            </w:r>
          </w:p>
        </w:tc>
        <w:tc>
          <w:tcPr>
            <w:tcW w:w="1304" w:type="dxa"/>
          </w:tcPr>
          <w:p w14:paraId="41CF233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.011</w:t>
            </w:r>
          </w:p>
        </w:tc>
        <w:tc>
          <w:tcPr>
            <w:tcW w:w="1304" w:type="dxa"/>
          </w:tcPr>
          <w:p w14:paraId="4286585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[−.012, .034]</w:t>
            </w:r>
          </w:p>
        </w:tc>
        <w:tc>
          <w:tcPr>
            <w:tcW w:w="1304" w:type="dxa"/>
          </w:tcPr>
          <w:p w14:paraId="36F88C6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</w:tbl>
    <w:p w14:paraId="652E0520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 xml:space="preserve">Note. </w:t>
      </w:r>
      <w:r>
        <w:rPr>
          <w:i/>
          <w:iCs/>
          <w:color w:val="000000"/>
          <w:sz w:val="20"/>
          <w:szCs w:val="20"/>
        </w:rPr>
        <w:t>Δr = r(OLS, domain) − r(SWLS-5 sum, domain). Positive values indicate a more positive correlation with OLS. Confidence intervals are pointwise normal-approximation intervals based on 4,999 whole-school bootstrap replications; they are not simultaneous intervals. Two-sided normal-approximation p values were adjusted using Holm’s procedure across the 14 domains within this analysis. All comparisons use the same respondents. No correction for measurement error was applied. English-only sample: N = 5,369 in 38 schools. This is a sensitivity analysis of sample composition, not a test isolating translation effects.</w:t>
      </w:r>
    </w:p>
    <w:p w14:paraId="318793D6" w14:textId="77777777" w:rsidR="00E22E26" w:rsidRDefault="00E22E26" w:rsidP="00E22E26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93F5235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Table A5. English-only domain comparisons: Panel B. Within school</w:t>
      </w:r>
    </w:p>
    <w:tbl>
      <w:tblPr>
        <w:tblW w:w="87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304"/>
        <w:gridCol w:w="1304"/>
        <w:gridCol w:w="1304"/>
        <w:gridCol w:w="1304"/>
        <w:gridCol w:w="1304"/>
      </w:tblGrid>
      <w:tr w:rsidR="00E22E26" w14:paraId="46CF8E03" w14:textId="77777777" w:rsidTr="004533C1">
        <w:trPr>
          <w:jc w:val="center"/>
        </w:trPr>
        <w:tc>
          <w:tcPr>
            <w:tcW w:w="2268" w:type="dxa"/>
            <w:shd w:val="clear" w:color="auto" w:fill="D9EAF7"/>
          </w:tcPr>
          <w:p w14:paraId="4D419072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Domain satisfaction</w:t>
            </w:r>
          </w:p>
        </w:tc>
        <w:tc>
          <w:tcPr>
            <w:tcW w:w="1304" w:type="dxa"/>
            <w:shd w:val="clear" w:color="auto" w:fill="D9EAF7"/>
          </w:tcPr>
          <w:p w14:paraId="674F5368" w14:textId="77777777" w:rsidR="00E22E26" w:rsidRDefault="00E22E26" w:rsidP="004533C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r with OLS</w:t>
            </w:r>
          </w:p>
        </w:tc>
        <w:tc>
          <w:tcPr>
            <w:tcW w:w="1304" w:type="dxa"/>
            <w:shd w:val="clear" w:color="auto" w:fill="D9EAF7"/>
          </w:tcPr>
          <w:p w14:paraId="693FAF7F" w14:textId="77777777" w:rsidR="00E22E26" w:rsidRDefault="00E22E26" w:rsidP="004533C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r with SWLS</w:t>
            </w:r>
          </w:p>
        </w:tc>
        <w:tc>
          <w:tcPr>
            <w:tcW w:w="1304" w:type="dxa"/>
            <w:shd w:val="clear" w:color="auto" w:fill="D9EAF7"/>
          </w:tcPr>
          <w:p w14:paraId="4B3C787F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Δr</w:t>
            </w:r>
          </w:p>
        </w:tc>
        <w:tc>
          <w:tcPr>
            <w:tcW w:w="1304" w:type="dxa"/>
            <w:shd w:val="clear" w:color="auto" w:fill="D9EAF7"/>
          </w:tcPr>
          <w:p w14:paraId="69E78669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95% CI for Δr</w:t>
            </w:r>
          </w:p>
        </w:tc>
        <w:tc>
          <w:tcPr>
            <w:tcW w:w="1304" w:type="dxa"/>
            <w:shd w:val="clear" w:color="auto" w:fill="D9EAF7"/>
          </w:tcPr>
          <w:p w14:paraId="721C6805" w14:textId="77777777" w:rsidR="00E22E26" w:rsidRDefault="00E22E26" w:rsidP="004533C1">
            <w:r>
              <w:rPr>
                <w:b/>
                <w:bCs/>
                <w:color w:val="000000"/>
                <w:sz w:val="19"/>
                <w:szCs w:val="19"/>
              </w:rPr>
              <w:t>p Holm</w:t>
            </w:r>
          </w:p>
        </w:tc>
      </w:tr>
      <w:tr w:rsidR="00E22E26" w14:paraId="736AB934" w14:textId="77777777" w:rsidTr="004533C1">
        <w:trPr>
          <w:jc w:val="center"/>
        </w:trPr>
        <w:tc>
          <w:tcPr>
            <w:tcW w:w="2268" w:type="dxa"/>
          </w:tcPr>
          <w:p w14:paraId="2387EF3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People lived with</w:t>
            </w:r>
          </w:p>
        </w:tc>
        <w:tc>
          <w:tcPr>
            <w:tcW w:w="1304" w:type="dxa"/>
          </w:tcPr>
          <w:p w14:paraId="30F100E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.451</w:t>
            </w:r>
          </w:p>
        </w:tc>
        <w:tc>
          <w:tcPr>
            <w:tcW w:w="1304" w:type="dxa"/>
          </w:tcPr>
          <w:p w14:paraId="28BD45D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.462</w:t>
            </w:r>
          </w:p>
        </w:tc>
        <w:tc>
          <w:tcPr>
            <w:tcW w:w="1304" w:type="dxa"/>
          </w:tcPr>
          <w:p w14:paraId="002BFB8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−.012</w:t>
            </w:r>
          </w:p>
        </w:tc>
        <w:tc>
          <w:tcPr>
            <w:tcW w:w="1304" w:type="dxa"/>
          </w:tcPr>
          <w:p w14:paraId="325C4D8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[−.032, .009]</w:t>
            </w:r>
          </w:p>
        </w:tc>
        <w:tc>
          <w:tcPr>
            <w:tcW w:w="1304" w:type="dxa"/>
          </w:tcPr>
          <w:p w14:paraId="1A16B00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0F7CC086" w14:textId="77777777" w:rsidTr="004533C1">
        <w:trPr>
          <w:jc w:val="center"/>
        </w:trPr>
        <w:tc>
          <w:tcPr>
            <w:tcW w:w="2268" w:type="dxa"/>
          </w:tcPr>
          <w:p w14:paraId="604FEB7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Student life</w:t>
            </w:r>
          </w:p>
        </w:tc>
        <w:tc>
          <w:tcPr>
            <w:tcW w:w="1304" w:type="dxa"/>
          </w:tcPr>
          <w:p w14:paraId="7509EDF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.589</w:t>
            </w:r>
          </w:p>
        </w:tc>
        <w:tc>
          <w:tcPr>
            <w:tcW w:w="1304" w:type="dxa"/>
          </w:tcPr>
          <w:p w14:paraId="18FA97C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.541</w:t>
            </w:r>
          </w:p>
        </w:tc>
        <w:tc>
          <w:tcPr>
            <w:tcW w:w="1304" w:type="dxa"/>
          </w:tcPr>
          <w:p w14:paraId="609DD47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.047</w:t>
            </w:r>
          </w:p>
        </w:tc>
        <w:tc>
          <w:tcPr>
            <w:tcW w:w="1304" w:type="dxa"/>
          </w:tcPr>
          <w:p w14:paraId="21EC6F9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[.030, .065]</w:t>
            </w:r>
          </w:p>
        </w:tc>
        <w:tc>
          <w:tcPr>
            <w:tcW w:w="1304" w:type="dxa"/>
          </w:tcPr>
          <w:p w14:paraId="06809FB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&lt;.001</w:t>
            </w:r>
          </w:p>
        </w:tc>
      </w:tr>
      <w:tr w:rsidR="00E22E26" w14:paraId="15B6ABFE" w14:textId="77777777" w:rsidTr="004533C1">
        <w:trPr>
          <w:jc w:val="center"/>
        </w:trPr>
        <w:tc>
          <w:tcPr>
            <w:tcW w:w="2268" w:type="dxa"/>
          </w:tcPr>
          <w:p w14:paraId="3FF2844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Learning at school</w:t>
            </w:r>
          </w:p>
        </w:tc>
        <w:tc>
          <w:tcPr>
            <w:tcW w:w="1304" w:type="dxa"/>
          </w:tcPr>
          <w:p w14:paraId="55C8BEE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.429</w:t>
            </w:r>
          </w:p>
        </w:tc>
        <w:tc>
          <w:tcPr>
            <w:tcW w:w="1304" w:type="dxa"/>
          </w:tcPr>
          <w:p w14:paraId="115179F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.395</w:t>
            </w:r>
          </w:p>
        </w:tc>
        <w:tc>
          <w:tcPr>
            <w:tcW w:w="1304" w:type="dxa"/>
          </w:tcPr>
          <w:p w14:paraId="7DC0D9D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.034</w:t>
            </w:r>
          </w:p>
        </w:tc>
        <w:tc>
          <w:tcPr>
            <w:tcW w:w="1304" w:type="dxa"/>
          </w:tcPr>
          <w:p w14:paraId="6A71D02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[.013, .056]</w:t>
            </w:r>
          </w:p>
        </w:tc>
        <w:tc>
          <w:tcPr>
            <w:tcW w:w="1304" w:type="dxa"/>
          </w:tcPr>
          <w:p w14:paraId="2B4BCAF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.020</w:t>
            </w:r>
          </w:p>
        </w:tc>
      </w:tr>
      <w:tr w:rsidR="00E22E26" w14:paraId="501BDE1D" w14:textId="77777777" w:rsidTr="004533C1">
        <w:trPr>
          <w:jc w:val="center"/>
        </w:trPr>
        <w:tc>
          <w:tcPr>
            <w:tcW w:w="2268" w:type="dxa"/>
          </w:tcPr>
          <w:p w14:paraId="1BF0FA9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Classmates</w:t>
            </w:r>
          </w:p>
        </w:tc>
        <w:tc>
          <w:tcPr>
            <w:tcW w:w="1304" w:type="dxa"/>
          </w:tcPr>
          <w:p w14:paraId="06C9C84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.403</w:t>
            </w:r>
          </w:p>
        </w:tc>
        <w:tc>
          <w:tcPr>
            <w:tcW w:w="1304" w:type="dxa"/>
          </w:tcPr>
          <w:p w14:paraId="0615DED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.376</w:t>
            </w:r>
          </w:p>
        </w:tc>
        <w:tc>
          <w:tcPr>
            <w:tcW w:w="1304" w:type="dxa"/>
          </w:tcPr>
          <w:p w14:paraId="101349D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.026</w:t>
            </w:r>
          </w:p>
        </w:tc>
        <w:tc>
          <w:tcPr>
            <w:tcW w:w="1304" w:type="dxa"/>
          </w:tcPr>
          <w:p w14:paraId="4F0434C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[.006, .047]</w:t>
            </w:r>
          </w:p>
        </w:tc>
        <w:tc>
          <w:tcPr>
            <w:tcW w:w="1304" w:type="dxa"/>
          </w:tcPr>
          <w:p w14:paraId="6F69FD0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.102</w:t>
            </w:r>
          </w:p>
        </w:tc>
      </w:tr>
      <w:tr w:rsidR="00E22E26" w14:paraId="0D362236" w14:textId="77777777" w:rsidTr="004533C1">
        <w:trPr>
          <w:jc w:val="center"/>
        </w:trPr>
        <w:tc>
          <w:tcPr>
            <w:tcW w:w="2268" w:type="dxa"/>
          </w:tcPr>
          <w:p w14:paraId="5824D4C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Friends</w:t>
            </w:r>
          </w:p>
        </w:tc>
        <w:tc>
          <w:tcPr>
            <w:tcW w:w="1304" w:type="dxa"/>
          </w:tcPr>
          <w:p w14:paraId="1803B2C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.351</w:t>
            </w:r>
          </w:p>
        </w:tc>
        <w:tc>
          <w:tcPr>
            <w:tcW w:w="1304" w:type="dxa"/>
          </w:tcPr>
          <w:p w14:paraId="60ED757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.322</w:t>
            </w:r>
          </w:p>
        </w:tc>
        <w:tc>
          <w:tcPr>
            <w:tcW w:w="1304" w:type="dxa"/>
          </w:tcPr>
          <w:p w14:paraId="10C16BB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.029</w:t>
            </w:r>
          </w:p>
        </w:tc>
        <w:tc>
          <w:tcPr>
            <w:tcW w:w="1304" w:type="dxa"/>
          </w:tcPr>
          <w:p w14:paraId="674F335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[.006, .052]</w:t>
            </w:r>
          </w:p>
        </w:tc>
        <w:tc>
          <w:tcPr>
            <w:tcW w:w="1304" w:type="dxa"/>
          </w:tcPr>
          <w:p w14:paraId="64723A5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.138</w:t>
            </w:r>
          </w:p>
        </w:tc>
      </w:tr>
      <w:tr w:rsidR="00E22E26" w14:paraId="3870B677" w14:textId="77777777" w:rsidTr="004533C1">
        <w:trPr>
          <w:jc w:val="center"/>
        </w:trPr>
        <w:tc>
          <w:tcPr>
            <w:tcW w:w="2268" w:type="dxa"/>
          </w:tcPr>
          <w:p w14:paraId="70CB20F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Local area</w:t>
            </w:r>
          </w:p>
        </w:tc>
        <w:tc>
          <w:tcPr>
            <w:tcW w:w="1304" w:type="dxa"/>
          </w:tcPr>
          <w:p w14:paraId="3BBCC28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.361</w:t>
            </w:r>
          </w:p>
        </w:tc>
        <w:tc>
          <w:tcPr>
            <w:tcW w:w="1304" w:type="dxa"/>
          </w:tcPr>
          <w:p w14:paraId="537EA4C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.369</w:t>
            </w:r>
          </w:p>
        </w:tc>
        <w:tc>
          <w:tcPr>
            <w:tcW w:w="1304" w:type="dxa"/>
          </w:tcPr>
          <w:p w14:paraId="3C8559C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−.009</w:t>
            </w:r>
          </w:p>
        </w:tc>
        <w:tc>
          <w:tcPr>
            <w:tcW w:w="1304" w:type="dxa"/>
          </w:tcPr>
          <w:p w14:paraId="62D263E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[−.032, .014]</w:t>
            </w:r>
          </w:p>
        </w:tc>
        <w:tc>
          <w:tcPr>
            <w:tcW w:w="1304" w:type="dxa"/>
          </w:tcPr>
          <w:p w14:paraId="3C4EDC9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34E9CCDF" w14:textId="77777777" w:rsidTr="004533C1">
        <w:trPr>
          <w:jc w:val="center"/>
        </w:trPr>
        <w:tc>
          <w:tcPr>
            <w:tcW w:w="2268" w:type="dxa"/>
          </w:tcPr>
          <w:p w14:paraId="5714BC8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Material possessions</w:t>
            </w:r>
          </w:p>
        </w:tc>
        <w:tc>
          <w:tcPr>
            <w:tcW w:w="1304" w:type="dxa"/>
          </w:tcPr>
          <w:p w14:paraId="5190B9CB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.397</w:t>
            </w:r>
          </w:p>
        </w:tc>
        <w:tc>
          <w:tcPr>
            <w:tcW w:w="1304" w:type="dxa"/>
          </w:tcPr>
          <w:p w14:paraId="3834702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.452</w:t>
            </w:r>
          </w:p>
        </w:tc>
        <w:tc>
          <w:tcPr>
            <w:tcW w:w="1304" w:type="dxa"/>
          </w:tcPr>
          <w:p w14:paraId="4EC0102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−.055</w:t>
            </w:r>
          </w:p>
        </w:tc>
        <w:tc>
          <w:tcPr>
            <w:tcW w:w="1304" w:type="dxa"/>
          </w:tcPr>
          <w:p w14:paraId="39380BD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[−.072, −.038]</w:t>
            </w:r>
          </w:p>
        </w:tc>
        <w:tc>
          <w:tcPr>
            <w:tcW w:w="1304" w:type="dxa"/>
          </w:tcPr>
          <w:p w14:paraId="362B445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&lt;.001</w:t>
            </w:r>
          </w:p>
        </w:tc>
      </w:tr>
      <w:tr w:rsidR="00E22E26" w14:paraId="507E6614" w14:textId="77777777" w:rsidTr="004533C1">
        <w:trPr>
          <w:jc w:val="center"/>
        </w:trPr>
        <w:tc>
          <w:tcPr>
            <w:tcW w:w="2268" w:type="dxa"/>
          </w:tcPr>
          <w:p w14:paraId="086545E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Time use</w:t>
            </w:r>
          </w:p>
        </w:tc>
        <w:tc>
          <w:tcPr>
            <w:tcW w:w="1304" w:type="dxa"/>
          </w:tcPr>
          <w:p w14:paraId="30368B6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.493</w:t>
            </w:r>
          </w:p>
        </w:tc>
        <w:tc>
          <w:tcPr>
            <w:tcW w:w="1304" w:type="dxa"/>
          </w:tcPr>
          <w:p w14:paraId="378FA166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.493</w:t>
            </w:r>
          </w:p>
        </w:tc>
        <w:tc>
          <w:tcPr>
            <w:tcW w:w="1304" w:type="dxa"/>
          </w:tcPr>
          <w:p w14:paraId="1C2FA6DD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−.000</w:t>
            </w:r>
          </w:p>
        </w:tc>
        <w:tc>
          <w:tcPr>
            <w:tcW w:w="1304" w:type="dxa"/>
          </w:tcPr>
          <w:p w14:paraId="6B2139D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[−.018, .018]</w:t>
            </w:r>
          </w:p>
        </w:tc>
        <w:tc>
          <w:tcPr>
            <w:tcW w:w="1304" w:type="dxa"/>
          </w:tcPr>
          <w:p w14:paraId="74B4A08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1611FE8A" w14:textId="77777777" w:rsidTr="004533C1">
        <w:trPr>
          <w:jc w:val="center"/>
        </w:trPr>
        <w:tc>
          <w:tcPr>
            <w:tcW w:w="2268" w:type="dxa"/>
          </w:tcPr>
          <w:p w14:paraId="1C1EF8C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Safety</w:t>
            </w:r>
          </w:p>
        </w:tc>
        <w:tc>
          <w:tcPr>
            <w:tcW w:w="1304" w:type="dxa"/>
          </w:tcPr>
          <w:p w14:paraId="6B3B29F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.352</w:t>
            </w:r>
          </w:p>
        </w:tc>
        <w:tc>
          <w:tcPr>
            <w:tcW w:w="1304" w:type="dxa"/>
          </w:tcPr>
          <w:p w14:paraId="57C58E4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.364</w:t>
            </w:r>
          </w:p>
        </w:tc>
        <w:tc>
          <w:tcPr>
            <w:tcW w:w="1304" w:type="dxa"/>
          </w:tcPr>
          <w:p w14:paraId="50EFC70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−.012</w:t>
            </w:r>
          </w:p>
        </w:tc>
        <w:tc>
          <w:tcPr>
            <w:tcW w:w="1304" w:type="dxa"/>
          </w:tcPr>
          <w:p w14:paraId="19B443B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[−.038, .014]</w:t>
            </w:r>
          </w:p>
        </w:tc>
        <w:tc>
          <w:tcPr>
            <w:tcW w:w="1304" w:type="dxa"/>
          </w:tcPr>
          <w:p w14:paraId="3395D4D0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68F0CA01" w14:textId="77777777" w:rsidTr="004533C1">
        <w:trPr>
          <w:jc w:val="center"/>
        </w:trPr>
        <w:tc>
          <w:tcPr>
            <w:tcW w:w="2268" w:type="dxa"/>
          </w:tcPr>
          <w:p w14:paraId="4B5EB8D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Freedom</w:t>
            </w:r>
          </w:p>
        </w:tc>
        <w:tc>
          <w:tcPr>
            <w:tcW w:w="1304" w:type="dxa"/>
          </w:tcPr>
          <w:p w14:paraId="0BE5FF9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.457</w:t>
            </w:r>
          </w:p>
        </w:tc>
        <w:tc>
          <w:tcPr>
            <w:tcW w:w="1304" w:type="dxa"/>
          </w:tcPr>
          <w:p w14:paraId="118B753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.490</w:t>
            </w:r>
          </w:p>
        </w:tc>
        <w:tc>
          <w:tcPr>
            <w:tcW w:w="1304" w:type="dxa"/>
          </w:tcPr>
          <w:p w14:paraId="2E1C704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−.033</w:t>
            </w:r>
          </w:p>
        </w:tc>
        <w:tc>
          <w:tcPr>
            <w:tcW w:w="1304" w:type="dxa"/>
          </w:tcPr>
          <w:p w14:paraId="140C67E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[−.051, −.015]</w:t>
            </w:r>
          </w:p>
        </w:tc>
        <w:tc>
          <w:tcPr>
            <w:tcW w:w="1304" w:type="dxa"/>
          </w:tcPr>
          <w:p w14:paraId="3AFBCCE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.004</w:t>
            </w:r>
          </w:p>
        </w:tc>
      </w:tr>
      <w:tr w:rsidR="00E22E26" w14:paraId="753B0E03" w14:textId="77777777" w:rsidTr="004533C1">
        <w:trPr>
          <w:jc w:val="center"/>
        </w:trPr>
        <w:tc>
          <w:tcPr>
            <w:tcW w:w="2268" w:type="dxa"/>
          </w:tcPr>
          <w:p w14:paraId="78826D8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Body image</w:t>
            </w:r>
          </w:p>
        </w:tc>
        <w:tc>
          <w:tcPr>
            <w:tcW w:w="1304" w:type="dxa"/>
          </w:tcPr>
          <w:p w14:paraId="3EB04309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.504</w:t>
            </w:r>
          </w:p>
        </w:tc>
        <w:tc>
          <w:tcPr>
            <w:tcW w:w="1304" w:type="dxa"/>
          </w:tcPr>
          <w:p w14:paraId="0B08814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.495</w:t>
            </w:r>
          </w:p>
        </w:tc>
        <w:tc>
          <w:tcPr>
            <w:tcW w:w="1304" w:type="dxa"/>
          </w:tcPr>
          <w:p w14:paraId="6053F51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.010</w:t>
            </w:r>
          </w:p>
        </w:tc>
        <w:tc>
          <w:tcPr>
            <w:tcW w:w="1304" w:type="dxa"/>
          </w:tcPr>
          <w:p w14:paraId="0FEED9C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[−.014, .033]</w:t>
            </w:r>
          </w:p>
        </w:tc>
        <w:tc>
          <w:tcPr>
            <w:tcW w:w="1304" w:type="dxa"/>
          </w:tcPr>
          <w:p w14:paraId="5924D638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194CF955" w14:textId="77777777" w:rsidTr="004533C1">
        <w:trPr>
          <w:jc w:val="center"/>
        </w:trPr>
        <w:tc>
          <w:tcPr>
            <w:tcW w:w="2268" w:type="dxa"/>
          </w:tcPr>
          <w:p w14:paraId="759589F7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Future</w:t>
            </w:r>
          </w:p>
        </w:tc>
        <w:tc>
          <w:tcPr>
            <w:tcW w:w="1304" w:type="dxa"/>
          </w:tcPr>
          <w:p w14:paraId="04DAB2C2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.538</w:t>
            </w:r>
          </w:p>
        </w:tc>
        <w:tc>
          <w:tcPr>
            <w:tcW w:w="1304" w:type="dxa"/>
          </w:tcPr>
          <w:p w14:paraId="550870D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.520</w:t>
            </w:r>
          </w:p>
        </w:tc>
        <w:tc>
          <w:tcPr>
            <w:tcW w:w="1304" w:type="dxa"/>
          </w:tcPr>
          <w:p w14:paraId="3FDE33C3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.018</w:t>
            </w:r>
          </w:p>
        </w:tc>
        <w:tc>
          <w:tcPr>
            <w:tcW w:w="1304" w:type="dxa"/>
          </w:tcPr>
          <w:p w14:paraId="4A748E24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[−.004, .039]</w:t>
            </w:r>
          </w:p>
        </w:tc>
        <w:tc>
          <w:tcPr>
            <w:tcW w:w="1304" w:type="dxa"/>
          </w:tcPr>
          <w:p w14:paraId="747DCDC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.913</w:t>
            </w:r>
          </w:p>
        </w:tc>
      </w:tr>
      <w:tr w:rsidR="00E22E26" w14:paraId="48226D94" w14:textId="77777777" w:rsidTr="004533C1">
        <w:trPr>
          <w:jc w:val="center"/>
        </w:trPr>
        <w:tc>
          <w:tcPr>
            <w:tcW w:w="2268" w:type="dxa"/>
          </w:tcPr>
          <w:p w14:paraId="3905ECD9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Health</w:t>
            </w:r>
          </w:p>
        </w:tc>
        <w:tc>
          <w:tcPr>
            <w:tcW w:w="1304" w:type="dxa"/>
          </w:tcPr>
          <w:p w14:paraId="335C18CD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.486</w:t>
            </w:r>
          </w:p>
        </w:tc>
        <w:tc>
          <w:tcPr>
            <w:tcW w:w="1304" w:type="dxa"/>
          </w:tcPr>
          <w:p w14:paraId="6F302D63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.476</w:t>
            </w:r>
          </w:p>
        </w:tc>
        <w:tc>
          <w:tcPr>
            <w:tcW w:w="1304" w:type="dxa"/>
          </w:tcPr>
          <w:p w14:paraId="264A22A8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.010</w:t>
            </w:r>
          </w:p>
        </w:tc>
        <w:tc>
          <w:tcPr>
            <w:tcW w:w="1304" w:type="dxa"/>
          </w:tcPr>
          <w:p w14:paraId="05204BE5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[−.012, .033]</w:t>
            </w:r>
          </w:p>
        </w:tc>
        <w:tc>
          <w:tcPr>
            <w:tcW w:w="1304" w:type="dxa"/>
          </w:tcPr>
          <w:p w14:paraId="430C40E5" w14:textId="77777777" w:rsidR="00E22E26" w:rsidRDefault="00E22E26" w:rsidP="004533C1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  <w:tr w:rsidR="00E22E26" w14:paraId="2E803BD1" w14:textId="77777777" w:rsidTr="004533C1">
        <w:trPr>
          <w:jc w:val="center"/>
        </w:trPr>
        <w:tc>
          <w:tcPr>
            <w:tcW w:w="2268" w:type="dxa"/>
          </w:tcPr>
          <w:p w14:paraId="6BD29F2E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Teacher relationships</w:t>
            </w:r>
          </w:p>
        </w:tc>
        <w:tc>
          <w:tcPr>
            <w:tcW w:w="1304" w:type="dxa"/>
          </w:tcPr>
          <w:p w14:paraId="0A318E71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.386</w:t>
            </w:r>
          </w:p>
        </w:tc>
        <w:tc>
          <w:tcPr>
            <w:tcW w:w="1304" w:type="dxa"/>
          </w:tcPr>
          <w:p w14:paraId="2A3239BA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.374</w:t>
            </w:r>
          </w:p>
        </w:tc>
        <w:tc>
          <w:tcPr>
            <w:tcW w:w="1304" w:type="dxa"/>
          </w:tcPr>
          <w:p w14:paraId="63DD62A5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.012</w:t>
            </w:r>
          </w:p>
        </w:tc>
        <w:tc>
          <w:tcPr>
            <w:tcW w:w="1304" w:type="dxa"/>
          </w:tcPr>
          <w:p w14:paraId="3F1E381F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[−.011, .036]</w:t>
            </w:r>
          </w:p>
        </w:tc>
        <w:tc>
          <w:tcPr>
            <w:tcW w:w="1304" w:type="dxa"/>
          </w:tcPr>
          <w:p w14:paraId="055BD17C" w14:textId="77777777" w:rsidR="00E22E26" w:rsidRDefault="00E22E26" w:rsidP="004533C1">
            <w:pPr>
              <w:rPr>
                <w:sz w:val="18"/>
                <w:szCs w:val="18"/>
              </w:rPr>
            </w:pPr>
            <w:r>
              <w:rPr>
                <w:color w:val="000000"/>
                <w:sz w:val="19"/>
                <w:szCs w:val="19"/>
              </w:rPr>
              <w:t>1.000</w:t>
            </w:r>
          </w:p>
        </w:tc>
      </w:tr>
    </w:tbl>
    <w:p w14:paraId="08839C7E" w14:textId="77777777" w:rsidR="00E22E26" w:rsidRDefault="00E22E26" w:rsidP="00E22E26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 xml:space="preserve">Note. </w:t>
      </w:r>
      <w:r>
        <w:rPr>
          <w:i/>
          <w:iCs/>
          <w:color w:val="000000"/>
          <w:sz w:val="20"/>
          <w:szCs w:val="20"/>
        </w:rPr>
        <w:t xml:space="preserve">Δr = r(OLS, domain) − r(SWLS-5 sum, domain). Positive values indicate a more positive correlation with OLS. Confidence intervals are pointwise normal-approximation intervals based on 4,999 whole-school bootstrap replications; they are not simultaneous intervals. Two-sided normal-approximation p values were adjusted using Holm’s procedure across the 14 domains within this analysis. All comparisons use the same </w:t>
      </w:r>
      <w:r>
        <w:rPr>
          <w:i/>
          <w:iCs/>
          <w:color w:val="000000"/>
          <w:sz w:val="20"/>
          <w:szCs w:val="20"/>
        </w:rPr>
        <w:lastRenderedPageBreak/>
        <w:t>respondents. No correction for measurement error was applied. English-only sample: N = 5,369 in 38 schools. Variables were centred on school means calculated within the English-only sample. Learning at school additionally survives adjustment in this specification; it is not a consistent adjusted-significant finding across the four domain specifications.</w:t>
      </w:r>
    </w:p>
    <w:p w14:paraId="3C173FE7" w14:textId="77777777" w:rsidR="00E22E26" w:rsidRDefault="00E22E26" w:rsidP="00E22E26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082CA31" w14:textId="77777777" w:rsidR="008B07A6" w:rsidRDefault="008B07A6"/>
    <w:sectPr w:rsidR="008B07A6" w:rsidSect="00E22E26">
      <w:footerReference w:type="even" r:id="rId4"/>
      <w:footerReference w:type="default" r:id="rId5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B483F" w14:textId="77777777" w:rsidR="00E22E26" w:rsidRDefault="00E22E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D0F9617" w14:textId="77777777" w:rsidR="00E22E26" w:rsidRDefault="00E22E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22F4E" w14:textId="77777777" w:rsidR="00E22E26" w:rsidRDefault="00E22E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25</w:t>
    </w:r>
    <w:r>
      <w:rPr>
        <w:color w:val="000000"/>
      </w:rPr>
      <w:fldChar w:fldCharType="end"/>
    </w:r>
  </w:p>
  <w:p w14:paraId="151DA8F1" w14:textId="77777777" w:rsidR="00E22E26" w:rsidRDefault="00E22E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26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BB733D"/>
    <w:rsid w:val="00BF13F9"/>
    <w:rsid w:val="00CE738E"/>
    <w:rsid w:val="00D31E7D"/>
    <w:rsid w:val="00E22E26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5FA7"/>
  <w15:chartTrackingRefBased/>
  <w15:docId w15:val="{59FF66AC-A444-423C-98E8-E149B721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22E26"/>
    <w:pPr>
      <w:spacing w:after="0" w:line="240" w:lineRule="auto"/>
    </w:pPr>
    <w:rPr>
      <w:rFonts w:ascii="Calibri" w:eastAsia="Calibri" w:hAnsi="Calibri" w:cs="Calibri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2E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E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E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E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E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E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E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E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E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E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E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E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E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E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E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E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2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E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2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E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2E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E2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2E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E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E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1242</Words>
  <Characters>7082</Characters>
  <Application>Microsoft Office Word</Application>
  <DocSecurity>0</DocSecurity>
  <Lines>59</Lines>
  <Paragraphs>16</Paragraphs>
  <ScaleCrop>false</ScaleCrop>
  <Company/>
  <LinksUpToDate>false</LinksUpToDate>
  <CharactersWithSpaces>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2026-10-21T09:11:00Z</dcterms:created>
  <dcterms:modified xsi:type="dcterms:W3CDTF">2026-10-21T09:11:00Z</dcterms:modified>
</cp:coreProperties>
</file>