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D6479" w14:textId="77777777" w:rsidR="00E11A6C" w:rsidRPr="00016204" w:rsidRDefault="00E11A6C" w:rsidP="00E11A6C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016204">
        <w:rPr>
          <w:rFonts w:ascii="Times New Roman" w:hAnsi="Times New Roman" w:cs="Times New Roman"/>
          <w:b/>
          <w:bCs/>
          <w:sz w:val="20"/>
          <w:szCs w:val="20"/>
        </w:rPr>
        <w:t>Enhancement of essential oil yield in </w:t>
      </w:r>
      <w:r w:rsidRPr="00016204">
        <w:rPr>
          <w:rFonts w:ascii="Times New Roman" w:hAnsi="Times New Roman" w:cs="Times New Roman"/>
          <w:b/>
          <w:bCs/>
          <w:i/>
          <w:iCs/>
          <w:sz w:val="20"/>
          <w:szCs w:val="20"/>
        </w:rPr>
        <w:t>Ocimum americanum</w:t>
      </w:r>
      <w:r w:rsidRPr="00016204">
        <w:rPr>
          <w:rFonts w:ascii="Times New Roman" w:hAnsi="Times New Roman" w:cs="Times New Roman"/>
          <w:b/>
          <w:bCs/>
          <w:sz w:val="20"/>
          <w:szCs w:val="20"/>
        </w:rPr>
        <w:t xml:space="preserve"> L. </w:t>
      </w:r>
      <w:r w:rsidRPr="00016204">
        <w:rPr>
          <w:rFonts w:ascii="Times New Roman" w:hAnsi="Times New Roman" w:cs="Times New Roman"/>
          <w:b/>
          <w:sz w:val="20"/>
          <w:szCs w:val="20"/>
        </w:rPr>
        <w:t xml:space="preserve">across ontogenetic phases </w:t>
      </w:r>
      <w:r w:rsidRPr="00016204">
        <w:rPr>
          <w:rFonts w:ascii="Times New Roman" w:hAnsi="Times New Roman" w:cs="Times New Roman"/>
          <w:b/>
          <w:bCs/>
          <w:sz w:val="20"/>
          <w:szCs w:val="20"/>
        </w:rPr>
        <w:t>by </w:t>
      </w:r>
      <w:r w:rsidRPr="00016204">
        <w:rPr>
          <w:rFonts w:ascii="Times New Roman" w:hAnsi="Times New Roman" w:cs="Times New Roman"/>
          <w:b/>
          <w:bCs/>
          <w:i/>
          <w:iCs/>
          <w:sz w:val="20"/>
          <w:szCs w:val="20"/>
        </w:rPr>
        <w:t>Bacillus subtilis</w:t>
      </w:r>
      <w:r w:rsidRPr="00016204">
        <w:rPr>
          <w:rFonts w:ascii="Times New Roman" w:hAnsi="Times New Roman" w:cs="Times New Roman"/>
          <w:b/>
          <w:bCs/>
          <w:sz w:val="20"/>
          <w:szCs w:val="20"/>
        </w:rPr>
        <w:t xml:space="preserve"> MTCC 8141 and </w:t>
      </w:r>
      <w:r w:rsidRPr="00016204">
        <w:rPr>
          <w:rFonts w:ascii="Times New Roman" w:hAnsi="Times New Roman" w:cs="Times New Roman"/>
          <w:b/>
          <w:bCs/>
          <w:i/>
          <w:iCs/>
          <w:sz w:val="20"/>
          <w:szCs w:val="20"/>
        </w:rPr>
        <w:t>Trichoderma harzianum</w:t>
      </w:r>
      <w:r w:rsidRPr="00016204">
        <w:rPr>
          <w:rFonts w:ascii="Times New Roman" w:hAnsi="Times New Roman" w:cs="Times New Roman"/>
          <w:b/>
          <w:bCs/>
          <w:sz w:val="20"/>
          <w:szCs w:val="20"/>
        </w:rPr>
        <w:t xml:space="preserve"> MTCC 936 and its termiticidal efficacy against </w:t>
      </w:r>
      <w:r w:rsidRPr="00016204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Odontotermes parvidens </w:t>
      </w:r>
    </w:p>
    <w:p w14:paraId="6CB45891" w14:textId="77777777" w:rsidR="00E11A6C" w:rsidRPr="00062CD6" w:rsidRDefault="00E11A6C" w:rsidP="00E11A6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62CD6">
        <w:rPr>
          <w:rFonts w:ascii="Times New Roman" w:hAnsi="Times New Roman" w:cs="Times New Roman"/>
          <w:b/>
          <w:sz w:val="20"/>
          <w:szCs w:val="20"/>
        </w:rPr>
        <w:t>Nilakhi Kakoti</w:t>
      </w:r>
      <w:r w:rsidRPr="00062CD6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062CD6">
        <w:rPr>
          <w:rFonts w:ascii="Times New Roman" w:hAnsi="Times New Roman" w:cs="Times New Roman"/>
          <w:b/>
          <w:sz w:val="20"/>
          <w:szCs w:val="20"/>
        </w:rPr>
        <w:t>, Munmi Borkataky</w:t>
      </w:r>
      <w:r w:rsidRPr="00062CD6">
        <w:rPr>
          <w:rFonts w:ascii="Times New Roman" w:hAnsi="Times New Roman" w:cs="Times New Roman"/>
          <w:b/>
          <w:sz w:val="20"/>
          <w:szCs w:val="20"/>
          <w:vertAlign w:val="superscript"/>
        </w:rPr>
        <w:t>2*</w:t>
      </w:r>
    </w:p>
    <w:p w14:paraId="5DB69821" w14:textId="77777777" w:rsidR="00E11A6C" w:rsidRPr="00062CD6" w:rsidRDefault="00E11A6C" w:rsidP="00E11A6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62CD6">
        <w:rPr>
          <w:rFonts w:ascii="Times New Roman" w:hAnsi="Times New Roman" w:cs="Times New Roman"/>
          <w:b/>
          <w:sz w:val="20"/>
          <w:szCs w:val="20"/>
          <w:vertAlign w:val="superscript"/>
        </w:rPr>
        <w:t xml:space="preserve">1, 2 </w:t>
      </w:r>
      <w:r w:rsidRPr="00062CD6">
        <w:rPr>
          <w:rFonts w:ascii="Times New Roman" w:hAnsi="Times New Roman" w:cs="Times New Roman"/>
          <w:b/>
          <w:sz w:val="20"/>
          <w:szCs w:val="20"/>
        </w:rPr>
        <w:t>Department of Life Sciences, Dibrugarh University, Dibrugarh, Assam, India</w:t>
      </w:r>
    </w:p>
    <w:p w14:paraId="40F701BB" w14:textId="77777777" w:rsidR="00E11A6C" w:rsidRPr="00062CD6" w:rsidRDefault="00E11A6C" w:rsidP="00E11A6C">
      <w:pPr>
        <w:jc w:val="center"/>
        <w:rPr>
          <w:rFonts w:ascii="Times New Roman" w:hAnsi="Times New Roman" w:cs="Times New Roman"/>
          <w:sz w:val="20"/>
          <w:szCs w:val="20"/>
        </w:rPr>
      </w:pPr>
      <w:r w:rsidRPr="00062CD6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hyperlink r:id="rId5" w:history="1">
        <w:r w:rsidRPr="00062CD6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</w:rPr>
          <w:t>kakoti.nilz95@gmail.com</w:t>
        </w:r>
      </w:hyperlink>
    </w:p>
    <w:p w14:paraId="5F0A314F" w14:textId="77777777" w:rsidR="00E11A6C" w:rsidRPr="00062CD6" w:rsidRDefault="00E11A6C" w:rsidP="00E11A6C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62CD6">
        <w:rPr>
          <w:rFonts w:ascii="Times New Roman" w:hAnsi="Times New Roman" w:cs="Times New Roman"/>
          <w:sz w:val="20"/>
          <w:szCs w:val="20"/>
        </w:rPr>
        <w:t>ORCID - 0000-0001-6724-1878</w:t>
      </w:r>
    </w:p>
    <w:p w14:paraId="25127D64" w14:textId="77777777" w:rsidR="00E11A6C" w:rsidRPr="00062CD6" w:rsidRDefault="00E11A6C" w:rsidP="00E11A6C">
      <w:pPr>
        <w:spacing w:after="0"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62CD6">
        <w:rPr>
          <w:rFonts w:ascii="Times New Roman" w:hAnsi="Times New Roman" w:cs="Times New Roman"/>
          <w:b/>
          <w:sz w:val="20"/>
          <w:szCs w:val="20"/>
          <w:vertAlign w:val="superscript"/>
        </w:rPr>
        <w:t>2*</w:t>
      </w:r>
      <w:hyperlink r:id="rId6" w:history="1">
        <w:r w:rsidRPr="00062CD6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</w:rPr>
          <w:t>mbk139@gmail.com</w:t>
        </w:r>
      </w:hyperlink>
    </w:p>
    <w:p w14:paraId="51612910" w14:textId="77777777" w:rsidR="00E11A6C" w:rsidRPr="00062CD6" w:rsidRDefault="00E11A6C" w:rsidP="00E11A6C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62CD6">
        <w:rPr>
          <w:rFonts w:ascii="Times New Roman" w:hAnsi="Times New Roman" w:cs="Times New Roman"/>
          <w:sz w:val="20"/>
          <w:szCs w:val="20"/>
        </w:rPr>
        <w:t>ORCID - 0000-0002-3433-4004</w:t>
      </w:r>
    </w:p>
    <w:p w14:paraId="17712C72" w14:textId="77777777" w:rsidR="00E11A6C" w:rsidRDefault="00E11A6C" w:rsidP="00E11A6C">
      <w:pPr>
        <w:spacing w:after="0" w:line="48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62CD6">
        <w:rPr>
          <w:rFonts w:ascii="Times New Roman" w:hAnsi="Times New Roman" w:cs="Times New Roman"/>
          <w:sz w:val="20"/>
          <w:szCs w:val="20"/>
        </w:rPr>
        <w:t xml:space="preserve">Corresponding author: </w:t>
      </w:r>
      <w:r w:rsidRPr="00062CD6">
        <w:rPr>
          <w:rFonts w:ascii="Times New Roman" w:hAnsi="Times New Roman" w:cs="Times New Roman"/>
          <w:bCs/>
          <w:sz w:val="20"/>
          <w:szCs w:val="20"/>
        </w:rPr>
        <w:t>Munmi Borkataky</w:t>
      </w:r>
    </w:p>
    <w:p w14:paraId="7794CBF0" w14:textId="77777777" w:rsidR="00CF0FAB" w:rsidRDefault="00CF0FAB" w:rsidP="00E11A6C">
      <w:pPr>
        <w:spacing w:after="0" w:line="48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717F08A1" w14:textId="69501A9B" w:rsidR="00CF0FAB" w:rsidRDefault="00CF0FAB" w:rsidP="00CF0FAB">
      <w:pPr>
        <w:spacing w:after="0" w:line="48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CF0FAB">
        <w:rPr>
          <w:rFonts w:ascii="Times New Roman" w:hAnsi="Times New Roman" w:cs="Times New Roman"/>
          <w:bCs/>
          <w:noProof/>
          <w:sz w:val="20"/>
          <w:szCs w:val="20"/>
        </w:rPr>
        <w:drawing>
          <wp:inline distT="0" distB="0" distL="0" distR="0" wp14:anchorId="234036B2" wp14:editId="2940577B">
            <wp:extent cx="3322320" cy="4773305"/>
            <wp:effectExtent l="0" t="0" r="0" b="8255"/>
            <wp:docPr id="33214995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707" cy="479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9E64E" w14:textId="2C594C80" w:rsidR="00CF0FAB" w:rsidRPr="00CF0FAB" w:rsidRDefault="00CF0FAB" w:rsidP="00CF0FAB">
      <w:pPr>
        <w:spacing w:after="0" w:line="480" w:lineRule="auto"/>
        <w:jc w:val="center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4B2CFD">
        <w:rPr>
          <w:rFonts w:ascii="Arial" w:hAnsi="Arial" w:cs="Arial"/>
          <w:b/>
          <w:sz w:val="20"/>
          <w:szCs w:val="20"/>
        </w:rPr>
        <w:t>Fig</w:t>
      </w:r>
      <w:r w:rsidR="004B2CFD" w:rsidRPr="004B2CFD">
        <w:rPr>
          <w:rFonts w:ascii="Arial" w:hAnsi="Arial" w:cs="Arial"/>
          <w:b/>
          <w:sz w:val="20"/>
          <w:szCs w:val="20"/>
        </w:rPr>
        <w:t>.</w:t>
      </w:r>
      <w:r w:rsidRPr="004B2CFD">
        <w:rPr>
          <w:rFonts w:ascii="Arial" w:hAnsi="Arial" w:cs="Arial"/>
          <w:b/>
          <w:sz w:val="20"/>
          <w:szCs w:val="20"/>
        </w:rPr>
        <w:t xml:space="preserve"> 1</w:t>
      </w:r>
      <w:r>
        <w:rPr>
          <w:rFonts w:ascii="Times New Roman" w:hAnsi="Times New Roman" w:cs="Times New Roman"/>
          <w:bCs/>
          <w:sz w:val="20"/>
          <w:szCs w:val="20"/>
        </w:rPr>
        <w:t xml:space="preserve"> Herbarium of </w:t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O. americanum </w:t>
      </w:r>
    </w:p>
    <w:p w14:paraId="52A7A80C" w14:textId="77777777" w:rsidR="00CF0FAB" w:rsidRPr="00CF0FAB" w:rsidRDefault="00CF0FAB" w:rsidP="00CF0FAB">
      <w:pPr>
        <w:spacing w:after="0" w:line="480" w:lineRule="auto"/>
        <w:rPr>
          <w:rFonts w:ascii="Times New Roman" w:hAnsi="Times New Roman" w:cs="Times New Roman"/>
          <w:bCs/>
          <w:sz w:val="20"/>
          <w:szCs w:val="20"/>
        </w:rPr>
      </w:pPr>
    </w:p>
    <w:p w14:paraId="74671EE1" w14:textId="77777777" w:rsidR="00CF0FAB" w:rsidRPr="00062CD6" w:rsidRDefault="00CF0FAB" w:rsidP="00E11A6C">
      <w:pPr>
        <w:spacing w:after="0" w:line="48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879EE71" w14:textId="77777777" w:rsidR="0009665E" w:rsidRDefault="0009665E"/>
    <w:p w14:paraId="21AC3464" w14:textId="4F9B2FF3" w:rsidR="00E801EA" w:rsidRPr="00E801EA" w:rsidRDefault="0003200B" w:rsidP="00E801EA">
      <w:pPr>
        <w:rPr>
          <w:noProof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D5B6CE" wp14:editId="5628C210">
                <wp:simplePos x="0" y="0"/>
                <wp:positionH relativeFrom="column">
                  <wp:posOffset>3954780</wp:posOffset>
                </wp:positionH>
                <wp:positionV relativeFrom="paragraph">
                  <wp:posOffset>1356360</wp:posOffset>
                </wp:positionV>
                <wp:extent cx="487680" cy="297180"/>
                <wp:effectExtent l="0" t="0" r="26670" b="26670"/>
                <wp:wrapNone/>
                <wp:docPr id="10722561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EF7DBC" w14:textId="4BBD3E78" w:rsidR="00BD5C16" w:rsidRPr="00651B2A" w:rsidRDefault="0003200B" w:rsidP="00032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1B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5B6CE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margin-left:311.4pt;margin-top:106.8pt;width:38.4pt;height:23.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" fillcolor="white [3201]" strokeweight=".5pt">
                <v:textbox>
                  <w:txbxContent>
                    <w:p w14:paraId="11EF7DBC" w14:textId="4BBD3E78" w:rsidR="00BD5C16" w:rsidRPr="00651B2A" w:rsidRDefault="0003200B" w:rsidP="0003200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51B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058741" wp14:editId="4190A558">
                <wp:simplePos x="0" y="0"/>
                <wp:positionH relativeFrom="column">
                  <wp:posOffset>1082040</wp:posOffset>
                </wp:positionH>
                <wp:positionV relativeFrom="paragraph">
                  <wp:posOffset>1356360</wp:posOffset>
                </wp:positionV>
                <wp:extent cx="487680" cy="251460"/>
                <wp:effectExtent l="0" t="0" r="26670" b="15240"/>
                <wp:wrapNone/>
                <wp:docPr id="264419333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93C178" w14:textId="5782A86C" w:rsidR="00BD5C16" w:rsidRPr="00651B2A" w:rsidRDefault="0003200B" w:rsidP="00032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1B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58741" id="_x0000_s1027" type="#_x0000_t202" style="position:absolute;margin-left:85.2pt;margin-top:106.8pt;width:38.4pt;height:19.8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MZDOA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" fillcolor="white [3201]" strokeweight=".5pt">
                <v:textbox>
                  <w:txbxContent>
                    <w:p w14:paraId="1893C178" w14:textId="5782A86C" w:rsidR="00BD5C16" w:rsidRPr="00651B2A" w:rsidRDefault="0003200B" w:rsidP="0003200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51B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801EA" w:rsidRPr="00E801EA">
        <w:rPr>
          <w:noProof/>
        </w:rPr>
        <w:drawing>
          <wp:inline distT="0" distB="0" distL="0" distR="0" wp14:anchorId="51179F32" wp14:editId="4731F1FB">
            <wp:extent cx="2705100" cy="1247954"/>
            <wp:effectExtent l="0" t="0" r="0" b="9525"/>
            <wp:docPr id="23218174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208" cy="12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01EA">
        <w:rPr>
          <w:noProof/>
        </w:rPr>
        <w:t xml:space="preserve">    </w:t>
      </w:r>
      <w:r w:rsidR="00E801EA" w:rsidRPr="00E801EA">
        <w:rPr>
          <w:noProof/>
        </w:rPr>
        <w:drawing>
          <wp:inline distT="0" distB="0" distL="0" distR="0" wp14:anchorId="1B623587" wp14:editId="4376FF6E">
            <wp:extent cx="2810289" cy="1303020"/>
            <wp:effectExtent l="0" t="0" r="9525" b="0"/>
            <wp:docPr id="144699464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386" cy="1305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C12C7" w14:textId="3DB7CF5E" w:rsidR="004E6BAC" w:rsidRPr="00E801EA" w:rsidRDefault="004E6BAC" w:rsidP="00976935">
      <w:pPr>
        <w:rPr>
          <w:noProof/>
        </w:rPr>
      </w:pPr>
    </w:p>
    <w:p w14:paraId="5C49656A" w14:textId="7658602F" w:rsidR="00CB1E1C" w:rsidRPr="00976935" w:rsidRDefault="00CB1E1C" w:rsidP="00976935">
      <w:pPr>
        <w:rPr>
          <w:rFonts w:ascii="Times New Roman" w:hAnsi="Times New Roman" w:cs="Times New Roman"/>
          <w:noProof/>
          <w:sz w:val="20"/>
          <w:szCs w:val="20"/>
        </w:rPr>
      </w:pPr>
    </w:p>
    <w:p w14:paraId="6663FAE5" w14:textId="1407D13D" w:rsidR="00352093" w:rsidRDefault="0003200B" w:rsidP="00CB1E1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4CB796" wp14:editId="6756CFF4">
                <wp:simplePos x="0" y="0"/>
                <wp:positionH relativeFrom="column">
                  <wp:posOffset>4084320</wp:posOffset>
                </wp:positionH>
                <wp:positionV relativeFrom="paragraph">
                  <wp:posOffset>2475865</wp:posOffset>
                </wp:positionV>
                <wp:extent cx="487680" cy="251460"/>
                <wp:effectExtent l="0" t="0" r="26670" b="15240"/>
                <wp:wrapNone/>
                <wp:docPr id="1648310997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F08424" w14:textId="6B8F3738" w:rsidR="00BD5C16" w:rsidRPr="00651B2A" w:rsidRDefault="0003200B" w:rsidP="00032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1B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CB796" id="_x0000_s1028" type="#_x0000_t202" style="position:absolute;margin-left:321.6pt;margin-top:194.95pt;width:38.4pt;height:19.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GfnOQ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" fillcolor="white [3201]" strokeweight=".5pt">
                <v:textbox>
                  <w:txbxContent>
                    <w:p w14:paraId="76F08424" w14:textId="6B8F3738" w:rsidR="00BD5C16" w:rsidRPr="00651B2A" w:rsidRDefault="0003200B" w:rsidP="0003200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51B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62B218" wp14:editId="1C16DF2A">
                <wp:simplePos x="0" y="0"/>
                <wp:positionH relativeFrom="column">
                  <wp:posOffset>1013460</wp:posOffset>
                </wp:positionH>
                <wp:positionV relativeFrom="paragraph">
                  <wp:posOffset>2475865</wp:posOffset>
                </wp:positionV>
                <wp:extent cx="487680" cy="251460"/>
                <wp:effectExtent l="0" t="0" r="26670" b="15240"/>
                <wp:wrapNone/>
                <wp:docPr id="1637822968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86E884" w14:textId="7816F0D5" w:rsidR="00BD5C16" w:rsidRPr="00651B2A" w:rsidRDefault="0003200B" w:rsidP="00032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1B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2B218" id="_x0000_s1029" type="#_x0000_t202" style="position:absolute;margin-left:79.8pt;margin-top:194.95pt;width:38.4pt;height:19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igyOgIAAII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" fillcolor="white [3201]" strokeweight=".5pt">
                <v:textbox>
                  <w:txbxContent>
                    <w:p w14:paraId="7E86E884" w14:textId="7816F0D5" w:rsidR="00BD5C16" w:rsidRPr="00651B2A" w:rsidRDefault="0003200B" w:rsidP="0003200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51B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3F21D2" w:rsidRPr="003F21D2">
        <w:rPr>
          <w:noProof/>
        </w:rPr>
        <w:drawing>
          <wp:inline distT="0" distB="0" distL="0" distR="0" wp14:anchorId="3F4E48F8" wp14:editId="56641AD6">
            <wp:extent cx="2781300" cy="2413377"/>
            <wp:effectExtent l="0" t="0" r="0" b="6350"/>
            <wp:docPr id="12293330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48" cy="2429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21D2">
        <w:rPr>
          <w:noProof/>
        </w:rPr>
        <w:t xml:space="preserve"> </w:t>
      </w:r>
      <w:r w:rsidR="00E801EA">
        <w:rPr>
          <w:noProof/>
        </w:rPr>
        <w:t xml:space="preserve"> </w:t>
      </w:r>
      <w:r w:rsidR="00E801EA" w:rsidRPr="00E801EA">
        <w:rPr>
          <w:noProof/>
        </w:rPr>
        <w:drawing>
          <wp:inline distT="0" distB="0" distL="0" distR="0" wp14:anchorId="3D19AFB1" wp14:editId="30B26AAD">
            <wp:extent cx="2763407" cy="2400300"/>
            <wp:effectExtent l="0" t="0" r="0" b="0"/>
            <wp:docPr id="115062185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407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2B20" w:rsidRPr="001364F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FC13BE9" w14:textId="15ADDF54" w:rsidR="0003200B" w:rsidRDefault="0003200B" w:rsidP="0003200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F6136D8" w14:textId="6406BD47" w:rsidR="0003200B" w:rsidRPr="0030373A" w:rsidRDefault="0003200B" w:rsidP="00003AAF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373A">
        <w:rPr>
          <w:rFonts w:ascii="Arial" w:hAnsi="Arial" w:cs="Arial"/>
          <w:b/>
          <w:bCs/>
          <w:sz w:val="20"/>
          <w:szCs w:val="20"/>
        </w:rPr>
        <w:t xml:space="preserve">Fig. </w:t>
      </w:r>
      <w:r w:rsidR="005D52A3">
        <w:rPr>
          <w:rFonts w:ascii="Arial" w:hAnsi="Arial" w:cs="Arial"/>
          <w:b/>
          <w:bCs/>
          <w:sz w:val="20"/>
          <w:szCs w:val="20"/>
        </w:rPr>
        <w:t>2</w:t>
      </w:r>
      <w:r w:rsidRPr="0003200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513BE">
        <w:rPr>
          <w:rFonts w:ascii="Times New Roman" w:hAnsi="Times New Roman" w:cs="Times New Roman"/>
          <w:b/>
          <w:bCs/>
          <w:sz w:val="20"/>
          <w:szCs w:val="20"/>
        </w:rPr>
        <w:t>(A)</w:t>
      </w:r>
      <w:r w:rsidRPr="0030373A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Freeze culture of </w:t>
      </w:r>
      <w:r w:rsidRPr="0030373A">
        <w:rPr>
          <w:rFonts w:ascii="Times New Roman" w:hAnsi="Times New Roman" w:cs="Times New Roman"/>
          <w:i/>
          <w:iCs/>
          <w:sz w:val="20"/>
          <w:szCs w:val="20"/>
        </w:rPr>
        <w:t xml:space="preserve">B. s </w:t>
      </w:r>
      <w:r w:rsidRPr="0030373A">
        <w:rPr>
          <w:rFonts w:ascii="Times New Roman" w:hAnsi="Times New Roman" w:cs="Times New Roman"/>
          <w:sz w:val="20"/>
          <w:szCs w:val="20"/>
        </w:rPr>
        <w:t xml:space="preserve">MTCC 8141 </w:t>
      </w:r>
      <w:r w:rsidRPr="00A513BE">
        <w:rPr>
          <w:rFonts w:ascii="Times New Roman" w:hAnsi="Times New Roman" w:cs="Times New Roman"/>
          <w:b/>
          <w:bCs/>
          <w:sz w:val="20"/>
          <w:szCs w:val="20"/>
        </w:rPr>
        <w:t>(B)</w:t>
      </w:r>
      <w:r w:rsidRPr="0030373A">
        <w:rPr>
          <w:rFonts w:ascii="Times New Roman" w:hAnsi="Times New Roman" w:cs="Times New Roman"/>
          <w:sz w:val="20"/>
          <w:szCs w:val="20"/>
        </w:rPr>
        <w:t xml:space="preserve"> </w:t>
      </w:r>
      <w:r w:rsidRPr="0030373A">
        <w:rPr>
          <w:rFonts w:ascii="Times New Roman" w:hAnsi="Times New Roman" w:cs="Times New Roman"/>
          <w:sz w:val="20"/>
          <w:szCs w:val="20"/>
          <w:lang w:val="en-US"/>
        </w:rPr>
        <w:t xml:space="preserve">Freeze culture of </w:t>
      </w:r>
      <w:r w:rsidRPr="0030373A">
        <w:rPr>
          <w:rFonts w:ascii="Times New Roman" w:hAnsi="Times New Roman" w:cs="Times New Roman"/>
          <w:i/>
          <w:iCs/>
          <w:sz w:val="20"/>
          <w:szCs w:val="20"/>
        </w:rPr>
        <w:t>T. h</w:t>
      </w:r>
      <w:r w:rsidRPr="0030373A">
        <w:rPr>
          <w:rFonts w:ascii="Times New Roman" w:hAnsi="Times New Roman" w:cs="Times New Roman"/>
          <w:sz w:val="20"/>
          <w:szCs w:val="20"/>
        </w:rPr>
        <w:t xml:space="preserve"> MTCC 936</w:t>
      </w:r>
      <w:r w:rsidRPr="0030373A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</w:t>
      </w:r>
      <w:r w:rsidRPr="00A513BE">
        <w:rPr>
          <w:rFonts w:ascii="Times New Roman" w:hAnsi="Times New Roman" w:cs="Times New Roman"/>
          <w:b/>
          <w:bCs/>
          <w:sz w:val="20"/>
          <w:szCs w:val="20"/>
        </w:rPr>
        <w:t>(C)</w:t>
      </w:r>
      <w:r w:rsidRPr="0030373A">
        <w:rPr>
          <w:rFonts w:ascii="Times New Roman" w:hAnsi="Times New Roman" w:cs="Times New Roman"/>
          <w:sz w:val="20"/>
          <w:szCs w:val="20"/>
        </w:rPr>
        <w:t xml:space="preserve"> </w:t>
      </w:r>
      <w:r w:rsidRPr="0030373A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Morphology of  pure culture of </w:t>
      </w:r>
      <w:r w:rsidRPr="0030373A">
        <w:rPr>
          <w:rFonts w:ascii="Times New Roman" w:hAnsi="Times New Roman" w:cs="Times New Roman"/>
          <w:i/>
          <w:iCs/>
          <w:sz w:val="20"/>
          <w:szCs w:val="20"/>
        </w:rPr>
        <w:t xml:space="preserve">B. s </w:t>
      </w:r>
      <w:r w:rsidRPr="0030373A">
        <w:rPr>
          <w:rFonts w:ascii="Times New Roman" w:hAnsi="Times New Roman" w:cs="Times New Roman"/>
          <w:sz w:val="20"/>
          <w:szCs w:val="20"/>
        </w:rPr>
        <w:t xml:space="preserve">MTCC 8141 </w:t>
      </w:r>
      <w:r w:rsidRPr="00A513BE">
        <w:rPr>
          <w:rFonts w:ascii="Times New Roman" w:hAnsi="Times New Roman" w:cs="Times New Roman"/>
          <w:b/>
          <w:bCs/>
          <w:sz w:val="20"/>
          <w:szCs w:val="20"/>
        </w:rPr>
        <w:t>(D)</w:t>
      </w:r>
      <w:r w:rsidRPr="0030373A">
        <w:rPr>
          <w:rFonts w:ascii="Times New Roman" w:hAnsi="Times New Roman" w:cs="Times New Roman"/>
          <w:sz w:val="20"/>
          <w:szCs w:val="20"/>
        </w:rPr>
        <w:t xml:space="preserve"> </w:t>
      </w:r>
      <w:r w:rsidRPr="0030373A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Morphology of  pure culture of </w:t>
      </w:r>
      <w:r w:rsidRPr="0030373A">
        <w:rPr>
          <w:rFonts w:ascii="Times New Roman" w:hAnsi="Times New Roman" w:cs="Times New Roman"/>
          <w:i/>
          <w:iCs/>
          <w:sz w:val="20"/>
          <w:szCs w:val="20"/>
        </w:rPr>
        <w:t>T. h</w:t>
      </w:r>
      <w:r w:rsidRPr="0030373A">
        <w:rPr>
          <w:rFonts w:ascii="Times New Roman" w:hAnsi="Times New Roman" w:cs="Times New Roman"/>
          <w:sz w:val="20"/>
          <w:szCs w:val="20"/>
        </w:rPr>
        <w:t xml:space="preserve"> MTCC936 </w:t>
      </w:r>
    </w:p>
    <w:p w14:paraId="527C0998" w14:textId="1F81BDF5" w:rsidR="0003200B" w:rsidRPr="00E801EA" w:rsidRDefault="0003200B" w:rsidP="00CB1E1C">
      <w:pPr>
        <w:rPr>
          <w:noProof/>
        </w:rPr>
      </w:pPr>
    </w:p>
    <w:p w14:paraId="69CD37D3" w14:textId="65F44B8F" w:rsidR="00E801EA" w:rsidRPr="00E801EA" w:rsidRDefault="00E801EA" w:rsidP="00E801EA">
      <w:pPr>
        <w:jc w:val="center"/>
        <w:rPr>
          <w:b/>
          <w:bCs/>
          <w:color w:val="C00000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C00000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D375D3" wp14:editId="2475B595">
                <wp:simplePos x="0" y="0"/>
                <wp:positionH relativeFrom="column">
                  <wp:posOffset>5036820</wp:posOffset>
                </wp:positionH>
                <wp:positionV relativeFrom="paragraph">
                  <wp:posOffset>1744980</wp:posOffset>
                </wp:positionV>
                <wp:extent cx="1173480" cy="259080"/>
                <wp:effectExtent l="0" t="0" r="26670" b="26670"/>
                <wp:wrapNone/>
                <wp:docPr id="2108296570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48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79DB41" w14:textId="02F70F41" w:rsidR="005A016B" w:rsidRDefault="005A016B" w:rsidP="005A016B">
                            <w:r w:rsidRPr="001364F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T. h</w:t>
                            </w:r>
                            <w:r w:rsidRPr="001364F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MTCC 936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D375D3" id="Text Box 18" o:spid="_x0000_s1030" type="#_x0000_t202" style="position:absolute;left:0;text-align:left;margin-left:396.6pt;margin-top:137.4pt;width:92.4pt;height:20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" fillcolor="white [3201]" strokeweight=".5pt">
                <v:textbox>
                  <w:txbxContent>
                    <w:p w14:paraId="4179DB41" w14:textId="02F70F41" w:rsidR="005A016B" w:rsidRDefault="005A016B" w:rsidP="005A016B">
                      <w:r w:rsidRPr="001364F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T. h</w:t>
                      </w:r>
                      <w:r w:rsidRPr="001364F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MTCC 936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3CA95F" wp14:editId="06E74BFB">
                <wp:simplePos x="0" y="0"/>
                <wp:positionH relativeFrom="column">
                  <wp:posOffset>4069080</wp:posOffset>
                </wp:positionH>
                <wp:positionV relativeFrom="paragraph">
                  <wp:posOffset>1905000</wp:posOffset>
                </wp:positionV>
                <wp:extent cx="853440" cy="0"/>
                <wp:effectExtent l="0" t="76200" r="22860" b="95250"/>
                <wp:wrapNone/>
                <wp:docPr id="1549869228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44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85DF3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320.4pt;margin-top:150pt;width:67.2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" strokecolor="black [3200]" strokeweight=".5pt">
                <v:stroke endarrow="block" joinstyle="miter"/>
              </v:shape>
            </w:pict>
          </mc:Fallback>
        </mc:AlternateContent>
      </w:r>
      <w:r w:rsidR="005A016B">
        <w:rPr>
          <w:rFonts w:ascii="Times New Roman" w:hAnsi="Times New Roman" w:cs="Times New Roman"/>
          <w:b/>
          <w:b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71B9F9" wp14:editId="0F0DF208">
                <wp:simplePos x="0" y="0"/>
                <wp:positionH relativeFrom="column">
                  <wp:posOffset>5097780</wp:posOffset>
                </wp:positionH>
                <wp:positionV relativeFrom="paragraph">
                  <wp:posOffset>1135380</wp:posOffset>
                </wp:positionV>
                <wp:extent cx="1173480" cy="259080"/>
                <wp:effectExtent l="0" t="0" r="26670" b="26670"/>
                <wp:wrapNone/>
                <wp:docPr id="1680965134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48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8CBE2F" w14:textId="77777777" w:rsidR="005A016B" w:rsidRDefault="005A016B" w:rsidP="005A01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1364F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B. s </w:t>
                            </w:r>
                            <w:r w:rsidRPr="001364F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MTCC 8141 </w:t>
                            </w:r>
                          </w:p>
                          <w:p w14:paraId="382EA15B" w14:textId="77777777" w:rsidR="005A016B" w:rsidRDefault="005A01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1B9F9" id="_x0000_s1031" type="#_x0000_t202" style="position:absolute;left:0;text-align:left;margin-left:401.4pt;margin-top:89.4pt;width:92.4pt;height:20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" fillcolor="white [3201]" strokeweight=".5pt">
                <v:textbox>
                  <w:txbxContent>
                    <w:p w14:paraId="448CBE2F" w14:textId="77777777" w:rsidR="005A016B" w:rsidRDefault="005A016B" w:rsidP="005A016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1364F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B. s </w:t>
                      </w:r>
                      <w:r w:rsidRPr="001364F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MTCC 8141 </w:t>
                      </w:r>
                    </w:p>
                    <w:p w14:paraId="382EA15B" w14:textId="77777777" w:rsidR="005A016B" w:rsidRDefault="005A016B"/>
                  </w:txbxContent>
                </v:textbox>
              </v:shape>
            </w:pict>
          </mc:Fallback>
        </mc:AlternateContent>
      </w:r>
      <w:r w:rsidR="005A016B">
        <w:rPr>
          <w:rFonts w:ascii="Times New Roman" w:hAnsi="Times New Roman" w:cs="Times New Roman"/>
          <w:b/>
          <w:b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381D6E" wp14:editId="7A3BF61F">
                <wp:simplePos x="0" y="0"/>
                <wp:positionH relativeFrom="column">
                  <wp:posOffset>3870960</wp:posOffset>
                </wp:positionH>
                <wp:positionV relativeFrom="paragraph">
                  <wp:posOffset>1264920</wp:posOffset>
                </wp:positionV>
                <wp:extent cx="1165860" cy="0"/>
                <wp:effectExtent l="0" t="76200" r="15240" b="95250"/>
                <wp:wrapNone/>
                <wp:docPr id="979065150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586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EB1D85" id="Straight Arrow Connector 17" o:spid="_x0000_s1026" type="#_x0000_t32" style="position:absolute;margin-left:304.8pt;margin-top:99.6pt;width:91.8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  <w:r w:rsidRPr="00E801EA">
        <w:rPr>
          <w:b/>
          <w:bCs/>
          <w:noProof/>
          <w:color w:val="C00000"/>
          <w:sz w:val="20"/>
          <w:szCs w:val="20"/>
        </w:rPr>
        <w:drawing>
          <wp:inline distT="0" distB="0" distL="0" distR="0" wp14:anchorId="3932B818" wp14:editId="1E0E968D">
            <wp:extent cx="3101340" cy="3235344"/>
            <wp:effectExtent l="0" t="0" r="3810" b="3175"/>
            <wp:docPr id="83381608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986" cy="325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A2AA4" w14:textId="7A13CCB6" w:rsidR="001364F3" w:rsidRPr="001364F3" w:rsidRDefault="00881217" w:rsidP="006B63D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373A">
        <w:rPr>
          <w:rFonts w:ascii="Arial" w:hAnsi="Arial" w:cs="Arial"/>
          <w:b/>
          <w:bCs/>
          <w:sz w:val="20"/>
          <w:szCs w:val="20"/>
        </w:rPr>
        <w:t xml:space="preserve">Fig. </w:t>
      </w:r>
      <w:r w:rsidR="005D52A3">
        <w:rPr>
          <w:rFonts w:ascii="Arial" w:hAnsi="Arial" w:cs="Arial"/>
          <w:b/>
          <w:bCs/>
          <w:sz w:val="20"/>
          <w:szCs w:val="20"/>
        </w:rPr>
        <w:t>3</w:t>
      </w:r>
      <w:r w:rsidRPr="0003200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364F3" w:rsidRPr="00881217">
        <w:rPr>
          <w:rFonts w:ascii="Times New Roman" w:hAnsi="Times New Roman" w:cs="Times New Roman"/>
          <w:sz w:val="20"/>
          <w:szCs w:val="20"/>
        </w:rPr>
        <w:t xml:space="preserve">Mixed culture of </w:t>
      </w:r>
      <w:r w:rsidR="001364F3" w:rsidRPr="00881217">
        <w:rPr>
          <w:rFonts w:ascii="Times New Roman" w:hAnsi="Times New Roman" w:cs="Times New Roman"/>
          <w:i/>
          <w:iCs/>
          <w:sz w:val="20"/>
          <w:szCs w:val="20"/>
        </w:rPr>
        <w:t xml:space="preserve">B. s </w:t>
      </w:r>
      <w:r w:rsidR="001364F3" w:rsidRPr="00881217">
        <w:rPr>
          <w:rFonts w:ascii="Times New Roman" w:hAnsi="Times New Roman" w:cs="Times New Roman"/>
          <w:sz w:val="20"/>
          <w:szCs w:val="20"/>
        </w:rPr>
        <w:t xml:space="preserve">MTCC 8141 and </w:t>
      </w:r>
      <w:r w:rsidR="001364F3" w:rsidRPr="00881217">
        <w:rPr>
          <w:rFonts w:ascii="Times New Roman" w:hAnsi="Times New Roman" w:cs="Times New Roman"/>
          <w:i/>
          <w:iCs/>
          <w:sz w:val="20"/>
          <w:szCs w:val="20"/>
        </w:rPr>
        <w:t>T. h</w:t>
      </w:r>
      <w:r w:rsidR="001364F3" w:rsidRPr="00881217">
        <w:rPr>
          <w:rFonts w:ascii="Times New Roman" w:hAnsi="Times New Roman" w:cs="Times New Roman"/>
          <w:sz w:val="20"/>
          <w:szCs w:val="20"/>
        </w:rPr>
        <w:t xml:space="preserve"> MTCC 936</w:t>
      </w:r>
    </w:p>
    <w:p w14:paraId="7D593902" w14:textId="1C7B9D93" w:rsidR="00AF6F88" w:rsidRPr="00AF6F88" w:rsidRDefault="00AF6F88" w:rsidP="007F1D2A">
      <w:pPr>
        <w:rPr>
          <w:rFonts w:ascii="Times New Roman" w:hAnsi="Times New Roman" w:cs="Times New Roman"/>
          <w:b/>
          <w:bCs/>
          <w:color w:val="C00000"/>
          <w:sz w:val="20"/>
          <w:szCs w:val="20"/>
        </w:rPr>
      </w:pPr>
    </w:p>
    <w:p w14:paraId="56F7350C" w14:textId="69FDFA59" w:rsidR="009824D7" w:rsidRPr="009824D7" w:rsidRDefault="009824D7" w:rsidP="009824D7">
      <w:pPr>
        <w:jc w:val="center"/>
        <w:rPr>
          <w:rFonts w:ascii="Times New Roman" w:hAnsi="Times New Roman" w:cs="Times New Roman"/>
          <w:b/>
          <w:bCs/>
          <w:color w:val="C00000"/>
          <w:sz w:val="20"/>
          <w:szCs w:val="20"/>
        </w:rPr>
      </w:pPr>
      <w:r w:rsidRPr="009824D7">
        <w:rPr>
          <w:rFonts w:ascii="Times New Roman" w:hAnsi="Times New Roman" w:cs="Times New Roman"/>
          <w:b/>
          <w:bCs/>
          <w:noProof/>
          <w:color w:val="C00000"/>
          <w:sz w:val="20"/>
          <w:szCs w:val="20"/>
        </w:rPr>
        <w:drawing>
          <wp:inline distT="0" distB="0" distL="0" distR="0" wp14:anchorId="047D5374" wp14:editId="2EC3CB18">
            <wp:extent cx="2148840" cy="2931860"/>
            <wp:effectExtent l="0" t="0" r="3810" b="1905"/>
            <wp:docPr id="159922338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93" cy="2950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6BDA0" w14:textId="1E1D7759" w:rsidR="00970894" w:rsidRDefault="00881217" w:rsidP="009824D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373A">
        <w:rPr>
          <w:rFonts w:ascii="Arial" w:hAnsi="Arial" w:cs="Arial"/>
          <w:b/>
          <w:bCs/>
          <w:sz w:val="20"/>
          <w:szCs w:val="20"/>
        </w:rPr>
        <w:t xml:space="preserve">Fig. </w:t>
      </w:r>
      <w:r w:rsidR="005D52A3">
        <w:rPr>
          <w:rFonts w:ascii="Arial" w:hAnsi="Arial" w:cs="Arial"/>
          <w:b/>
          <w:bCs/>
          <w:sz w:val="20"/>
          <w:szCs w:val="20"/>
        </w:rPr>
        <w:t>4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7F1D2A" w:rsidRPr="00881217">
        <w:rPr>
          <w:rFonts w:ascii="Times New Roman" w:hAnsi="Times New Roman" w:cs="Times New Roman"/>
          <w:sz w:val="20"/>
          <w:szCs w:val="20"/>
        </w:rPr>
        <w:t>Seeds biopriming</w:t>
      </w:r>
      <w:r>
        <w:rPr>
          <w:rFonts w:ascii="Times New Roman" w:hAnsi="Times New Roman" w:cs="Times New Roman"/>
          <w:sz w:val="20"/>
          <w:szCs w:val="20"/>
        </w:rPr>
        <w:t xml:space="preserve"> with microbial inoculants</w:t>
      </w:r>
    </w:p>
    <w:p w14:paraId="5C4AC886" w14:textId="77777777" w:rsidR="00CB1E1C" w:rsidRPr="007F1D2A" w:rsidRDefault="00CB1E1C" w:rsidP="007F1D2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386964B" w14:textId="66E55F44" w:rsidR="008A3966" w:rsidRPr="008A3966" w:rsidRDefault="00242458" w:rsidP="008A3966">
      <w:pPr>
        <w:rPr>
          <w:noProof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7CFF61" wp14:editId="559410A4">
                <wp:simplePos x="0" y="0"/>
                <wp:positionH relativeFrom="column">
                  <wp:posOffset>1120140</wp:posOffset>
                </wp:positionH>
                <wp:positionV relativeFrom="paragraph">
                  <wp:posOffset>2614295</wp:posOffset>
                </wp:positionV>
                <wp:extent cx="487680" cy="251460"/>
                <wp:effectExtent l="0" t="0" r="26670" b="15240"/>
                <wp:wrapNone/>
                <wp:docPr id="393442118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54E7DB" w14:textId="77777777" w:rsidR="00BD5C16" w:rsidRPr="00651B2A" w:rsidRDefault="00BD5C16" w:rsidP="002424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1B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CFF61" id="_x0000_s1032" type="#_x0000_t202" style="position:absolute;margin-left:88.2pt;margin-top:205.85pt;width:38.4pt;height:19.8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bsEOQ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" fillcolor="white [3201]" strokeweight=".5pt">
                <v:textbox>
                  <w:txbxContent>
                    <w:p w14:paraId="5554E7DB" w14:textId="77777777" w:rsidR="00BD5C16" w:rsidRPr="00651B2A" w:rsidRDefault="00BD5C16" w:rsidP="0024245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51B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F6DC8F" wp14:editId="3405F9B9">
                <wp:simplePos x="0" y="0"/>
                <wp:positionH relativeFrom="column">
                  <wp:posOffset>4008120</wp:posOffset>
                </wp:positionH>
                <wp:positionV relativeFrom="paragraph">
                  <wp:posOffset>2659380</wp:posOffset>
                </wp:positionV>
                <wp:extent cx="487680" cy="251460"/>
                <wp:effectExtent l="0" t="0" r="26670" b="15240"/>
                <wp:wrapNone/>
                <wp:docPr id="1561166581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B79422" w14:textId="6A0EF653" w:rsidR="00BD5C16" w:rsidRPr="00651B2A" w:rsidRDefault="00242458" w:rsidP="002424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1B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6DC8F" id="_x0000_s1033" type="#_x0000_t202" style="position:absolute;margin-left:315.6pt;margin-top:209.4pt;width:38.4pt;height:19.8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/TROg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" fillcolor="white [3201]" strokeweight=".5pt">
                <v:textbox>
                  <w:txbxContent>
                    <w:p w14:paraId="26B79422" w14:textId="6A0EF653" w:rsidR="00BD5C16" w:rsidRPr="00651B2A" w:rsidRDefault="00242458" w:rsidP="0024245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51B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8A3966">
        <w:rPr>
          <w:noProof/>
        </w:rPr>
        <w:t xml:space="preserve"> </w:t>
      </w:r>
      <w:r w:rsidR="008A3966" w:rsidRPr="008A3966">
        <w:rPr>
          <w:noProof/>
        </w:rPr>
        <w:drawing>
          <wp:inline distT="0" distB="0" distL="0" distR="0" wp14:anchorId="7729C24A" wp14:editId="25497204">
            <wp:extent cx="2905544" cy="2179320"/>
            <wp:effectExtent l="0" t="0" r="9525" b="0"/>
            <wp:docPr id="31719578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654" cy="21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3966">
        <w:rPr>
          <w:noProof/>
        </w:rPr>
        <w:t xml:space="preserve">   </w:t>
      </w:r>
      <w:r w:rsidR="008A3966" w:rsidRPr="008A3966">
        <w:rPr>
          <w:noProof/>
        </w:rPr>
        <w:drawing>
          <wp:inline distT="0" distB="0" distL="0" distR="0" wp14:anchorId="42F6DCEF" wp14:editId="3032BB55">
            <wp:extent cx="2401300" cy="2575560"/>
            <wp:effectExtent l="0" t="0" r="0" b="0"/>
            <wp:docPr id="79283173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300" cy="259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C5C56" w14:textId="77777777" w:rsidR="0091745E" w:rsidRDefault="0091745E" w:rsidP="00651B2A">
      <w:pPr>
        <w:rPr>
          <w:noProof/>
        </w:rPr>
      </w:pPr>
    </w:p>
    <w:p w14:paraId="408BC12B" w14:textId="77777777" w:rsidR="00651B2A" w:rsidRDefault="00651B2A" w:rsidP="00651B2A">
      <w:pPr>
        <w:rPr>
          <w:noProof/>
        </w:rPr>
      </w:pPr>
    </w:p>
    <w:p w14:paraId="1DA4979D" w14:textId="1D3C5972" w:rsidR="00B853B8" w:rsidRPr="00B853B8" w:rsidRDefault="00B853B8" w:rsidP="00B853B8">
      <w:pPr>
        <w:pStyle w:val="ListParagraph"/>
        <w:ind w:left="1080"/>
        <w:rPr>
          <w:rFonts w:ascii="Times New Roman" w:eastAsiaTheme="minorEastAsia" w:hAnsi="Times New Roman" w:cs="Times New Roman"/>
          <w:noProof/>
          <w:color w:val="000000" w:themeColor="text1"/>
          <w:kern w:val="24"/>
          <w:sz w:val="24"/>
          <w:szCs w:val="24"/>
          <w:lang w:eastAsia="en-IN"/>
          <w14:ligatures w14:val="none"/>
        </w:rPr>
      </w:pPr>
      <w:r w:rsidRPr="00B853B8">
        <w:rPr>
          <w:rFonts w:ascii="Times New Roman" w:eastAsiaTheme="minorEastAsia" w:hAnsi="Times New Roman" w:cs="Times New Roman"/>
          <w:noProof/>
          <w:color w:val="000000" w:themeColor="text1"/>
          <w:kern w:val="24"/>
          <w:sz w:val="24"/>
          <w:szCs w:val="24"/>
          <w:lang w:eastAsia="en-IN"/>
          <w14:ligatures w14:val="none"/>
        </w:rPr>
        <w:drawing>
          <wp:inline distT="0" distB="0" distL="0" distR="0" wp14:anchorId="5474BDDD" wp14:editId="411A197B">
            <wp:extent cx="2701171" cy="2121795"/>
            <wp:effectExtent l="0" t="0" r="4445" b="0"/>
            <wp:docPr id="28919132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171" cy="212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color w:val="000000" w:themeColor="text1"/>
          <w:kern w:val="24"/>
        </w:rPr>
        <w:t xml:space="preserve">  </w:t>
      </w:r>
      <w:r w:rsidRPr="00B853B8">
        <w:rPr>
          <w:rFonts w:eastAsiaTheme="minorEastAsia"/>
          <w:noProof/>
          <w:color w:val="000000" w:themeColor="text1"/>
          <w:kern w:val="24"/>
        </w:rPr>
        <w:drawing>
          <wp:inline distT="0" distB="0" distL="0" distR="0" wp14:anchorId="51A1C305" wp14:editId="5012C426">
            <wp:extent cx="2270760" cy="2361262"/>
            <wp:effectExtent l="0" t="0" r="0" b="1270"/>
            <wp:docPr id="132723205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2361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59B4F" w14:textId="2F40320C" w:rsidR="00B853B8" w:rsidRPr="00B853B8" w:rsidRDefault="00651B2A" w:rsidP="00B853B8">
      <w:pPr>
        <w:pStyle w:val="ListParagraph"/>
        <w:ind w:left="1080"/>
        <w:rPr>
          <w:rFonts w:eastAsiaTheme="minorEastAsia"/>
          <w:noProof/>
          <w:color w:val="000000" w:themeColor="text1"/>
          <w:kern w:val="24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792129" wp14:editId="37BCA469">
                <wp:simplePos x="0" y="0"/>
                <wp:positionH relativeFrom="column">
                  <wp:posOffset>1912620</wp:posOffset>
                </wp:positionH>
                <wp:positionV relativeFrom="paragraph">
                  <wp:posOffset>26670</wp:posOffset>
                </wp:positionV>
                <wp:extent cx="487680" cy="251460"/>
                <wp:effectExtent l="0" t="0" r="26670" b="15240"/>
                <wp:wrapNone/>
                <wp:docPr id="1963003696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A2B9C1" w14:textId="352F47B8" w:rsidR="00BD5C16" w:rsidRPr="00651B2A" w:rsidRDefault="00651B2A" w:rsidP="00651B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1B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92129" id="_x0000_s1034" type="#_x0000_t202" style="position:absolute;left:0;text-align:left;margin-left:150.6pt;margin-top:2.1pt;width:38.4pt;height:19.8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kGKOg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" fillcolor="white [3201]" strokeweight=".5pt">
                <v:textbox>
                  <w:txbxContent>
                    <w:p w14:paraId="76A2B9C1" w14:textId="352F47B8" w:rsidR="00BD5C16" w:rsidRPr="00651B2A" w:rsidRDefault="00651B2A" w:rsidP="00651B2A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51B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3C3697" wp14:editId="4B8EFCB6">
                <wp:simplePos x="0" y="0"/>
                <wp:positionH relativeFrom="column">
                  <wp:posOffset>4366260</wp:posOffset>
                </wp:positionH>
                <wp:positionV relativeFrom="paragraph">
                  <wp:posOffset>27940</wp:posOffset>
                </wp:positionV>
                <wp:extent cx="487680" cy="251460"/>
                <wp:effectExtent l="0" t="0" r="26670" b="15240"/>
                <wp:wrapNone/>
                <wp:docPr id="24780451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E634EE" w14:textId="54D1261F" w:rsidR="00BD5C16" w:rsidRPr="00651B2A" w:rsidRDefault="00651B2A" w:rsidP="00651B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1B2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C3697" id="_x0000_s1035" type="#_x0000_t202" style="position:absolute;left:0;text-align:left;margin-left:343.8pt;margin-top:2.2pt;width:38.4pt;height:19.8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A5fOgIAAII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" fillcolor="white [3201]" strokeweight=".5pt">
                <v:textbox>
                  <w:txbxContent>
                    <w:p w14:paraId="40E634EE" w14:textId="54D1261F" w:rsidR="00BD5C16" w:rsidRPr="00651B2A" w:rsidRDefault="00651B2A" w:rsidP="00651B2A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51B2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CB1E1C">
        <w:rPr>
          <w:rFonts w:ascii="Times New Roman" w:eastAsiaTheme="minorEastAsia" w:hAnsi="Times New Roman" w:cs="Times New Roman"/>
          <w:noProof/>
          <w:color w:val="000000" w:themeColor="text1"/>
          <w:kern w:val="24"/>
          <w:sz w:val="24"/>
          <w:szCs w:val="24"/>
          <w:lang w:eastAsia="en-IN"/>
          <w14:ligatures w14:val="none"/>
        </w:rPr>
        <w:t xml:space="preserve">     </w:t>
      </w:r>
    </w:p>
    <w:p w14:paraId="733DD5E3" w14:textId="123500A8" w:rsidR="005A13AC" w:rsidRDefault="005A13AC" w:rsidP="00CB1E1C">
      <w:pPr>
        <w:pStyle w:val="ListParagraph"/>
        <w:ind w:left="1080"/>
        <w:rPr>
          <w:noProof/>
        </w:rPr>
      </w:pPr>
    </w:p>
    <w:p w14:paraId="2476D862" w14:textId="03D43E42" w:rsidR="00651B2A" w:rsidRPr="00651B2A" w:rsidRDefault="00651B2A" w:rsidP="00003AAF">
      <w:pPr>
        <w:spacing w:after="0" w:line="48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  <w:lang w:val="en-US" w:eastAsia="en-IN"/>
          <w14:ligatures w14:val="none"/>
        </w:rPr>
      </w:pPr>
      <w:r w:rsidRPr="0030373A">
        <w:rPr>
          <w:rFonts w:ascii="Arial" w:hAnsi="Arial" w:cs="Arial"/>
          <w:b/>
          <w:bCs/>
          <w:sz w:val="20"/>
          <w:szCs w:val="20"/>
        </w:rPr>
        <w:t xml:space="preserve">Fig. </w:t>
      </w:r>
      <w:r w:rsidR="005D52A3">
        <w:rPr>
          <w:rFonts w:ascii="Arial" w:hAnsi="Arial" w:cs="Arial"/>
          <w:b/>
          <w:bCs/>
          <w:sz w:val="20"/>
          <w:szCs w:val="20"/>
        </w:rPr>
        <w:t>5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242458">
        <w:rPr>
          <w:rFonts w:ascii="Times New Roman" w:hAnsi="Times New Roman" w:cs="Times New Roman"/>
          <w:b/>
          <w:bCs/>
          <w:sz w:val="20"/>
          <w:szCs w:val="20"/>
        </w:rPr>
        <w:t>(A)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651B2A">
        <w:rPr>
          <w:rFonts w:ascii="Times New Roman" w:hAnsi="Times New Roman" w:cs="Times New Roman"/>
          <w:noProof/>
          <w:sz w:val="20"/>
          <w:szCs w:val="20"/>
        </w:rPr>
        <w:t xml:space="preserve">Medicinal nursery of Dibrugarh University </w:t>
      </w:r>
      <w:r w:rsidRPr="00651B2A">
        <w:rPr>
          <w:rFonts w:ascii="Times New Roman" w:hAnsi="Times New Roman" w:cs="Times New Roman"/>
          <w:b/>
          <w:bCs/>
          <w:noProof/>
          <w:sz w:val="20"/>
          <w:szCs w:val="20"/>
        </w:rPr>
        <w:t>(B)</w:t>
      </w:r>
      <w:r w:rsidRPr="00651B2A">
        <w:rPr>
          <w:rFonts w:ascii="Times New Roman" w:hAnsi="Times New Roman" w:cs="Times New Roman"/>
          <w:noProof/>
          <w:sz w:val="20"/>
          <w:szCs w:val="20"/>
        </w:rPr>
        <w:t xml:space="preserve"> Pots containing an </w:t>
      </w:r>
      <w:r w:rsidRPr="00651B2A">
        <w:rPr>
          <w:rFonts w:ascii="Times New Roman" w:hAnsi="Times New Roman" w:cs="Times New Roman"/>
          <w:i/>
          <w:iCs/>
          <w:noProof/>
          <w:sz w:val="20"/>
          <w:szCs w:val="20"/>
        </w:rPr>
        <w:t>O. americanum</w:t>
      </w:r>
      <w:r w:rsidRPr="00651B2A">
        <w:rPr>
          <w:rFonts w:ascii="Times New Roman" w:hAnsi="Times New Roman" w:cs="Times New Roman"/>
          <w:noProof/>
          <w:sz w:val="20"/>
          <w:szCs w:val="20"/>
        </w:rPr>
        <w:t xml:space="preserve"> seedling, with four inoculation holes arranged around the plant base, each receiving of microbial bioinoculant solution </w:t>
      </w:r>
      <w:r w:rsidRPr="00651B2A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(C) </w:t>
      </w:r>
      <w:r w:rsidRPr="00651B2A"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  <w:lang w:eastAsia="en-IN"/>
          <w14:ligatures w14:val="none"/>
        </w:rPr>
        <w:t>Application of microbial inoculant suspensions to experimental pots</w:t>
      </w:r>
      <w:r w:rsidRPr="00651B2A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(D)</w:t>
      </w:r>
      <w:r w:rsidRPr="00651B2A">
        <w:rPr>
          <w:rFonts w:ascii="Times New Roman" w:eastAsiaTheme="minorEastAsia" w:hAnsi="Times New Roman" w:cs="Times New Roman"/>
          <w:color w:val="000000" w:themeColor="text1"/>
          <w:kern w:val="24"/>
          <w:sz w:val="20"/>
          <w:szCs w:val="20"/>
          <w:lang w:eastAsia="en-IN"/>
          <w14:ligatures w14:val="none"/>
        </w:rPr>
        <w:t xml:space="preserve"> Re- inoculation of microbial inoculant to the experimental pots</w:t>
      </w:r>
    </w:p>
    <w:p w14:paraId="4C7E5C8C" w14:textId="7E57FD8A" w:rsidR="00651B2A" w:rsidRPr="00651B2A" w:rsidRDefault="00651B2A" w:rsidP="00651B2A">
      <w:pPr>
        <w:jc w:val="both"/>
      </w:pPr>
    </w:p>
    <w:p w14:paraId="75F2872F" w14:textId="39CFE683" w:rsidR="00D11468" w:rsidRPr="00D11468" w:rsidRDefault="00FA2A85" w:rsidP="00D11468">
      <w:pPr>
        <w:pStyle w:val="NormalWeb"/>
        <w:ind w:left="720"/>
        <w:rPr>
          <w:noProof/>
        </w:rPr>
      </w:pPr>
      <w:r>
        <w:rPr>
          <w:b/>
          <w:bCs/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83CE64F" wp14:editId="0C4795C8">
                <wp:simplePos x="0" y="0"/>
                <wp:positionH relativeFrom="column">
                  <wp:posOffset>4206240</wp:posOffset>
                </wp:positionH>
                <wp:positionV relativeFrom="paragraph">
                  <wp:posOffset>2880360</wp:posOffset>
                </wp:positionV>
                <wp:extent cx="487680" cy="251460"/>
                <wp:effectExtent l="0" t="0" r="26670" b="15240"/>
                <wp:wrapNone/>
                <wp:docPr id="462340621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99A933" w14:textId="6FFECE97" w:rsidR="00BD5C16" w:rsidRPr="00FA2A85" w:rsidRDefault="00FA2A85" w:rsidP="00FA2A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A2A8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CE64F" id="_x0000_s1036" type="#_x0000_t202" style="position:absolute;left:0;text-align:left;margin-left:331.2pt;margin-top:226.8pt;width:38.4pt;height:19.8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" fillcolor="white [3201]" strokeweight=".5pt">
                <v:textbox>
                  <w:txbxContent>
                    <w:p w14:paraId="2499A933" w14:textId="6FFECE97" w:rsidR="00BD5C16" w:rsidRPr="00FA2A85" w:rsidRDefault="00FA2A85" w:rsidP="00FA2A8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A2A8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191D1B" wp14:editId="554E159E">
                <wp:simplePos x="0" y="0"/>
                <wp:positionH relativeFrom="column">
                  <wp:posOffset>1516380</wp:posOffset>
                </wp:positionH>
                <wp:positionV relativeFrom="paragraph">
                  <wp:posOffset>2901950</wp:posOffset>
                </wp:positionV>
                <wp:extent cx="487680" cy="251460"/>
                <wp:effectExtent l="0" t="0" r="26670" b="15240"/>
                <wp:wrapNone/>
                <wp:docPr id="14145311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45A0A3" w14:textId="77777777" w:rsidR="00BD5C16" w:rsidRPr="00FA2A85" w:rsidRDefault="00BD5C16" w:rsidP="00FA2A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A2A8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91D1B" id="_x0000_s1037" type="#_x0000_t202" style="position:absolute;left:0;text-align:left;margin-left:119.4pt;margin-top:228.5pt;width:38.4pt;height:19.8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u7QOQ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" fillcolor="white [3201]" strokeweight=".5pt">
                <v:textbox>
                  <w:txbxContent>
                    <w:p w14:paraId="4B45A0A3" w14:textId="77777777" w:rsidR="00BD5C16" w:rsidRPr="00FA2A85" w:rsidRDefault="00BD5C16" w:rsidP="00FA2A8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A2A8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D11468" w:rsidRPr="00D11468">
        <w:rPr>
          <w:noProof/>
        </w:rPr>
        <w:drawing>
          <wp:inline distT="0" distB="0" distL="0" distR="0" wp14:anchorId="5B94C911" wp14:editId="7E44C47F">
            <wp:extent cx="2598420" cy="2763953"/>
            <wp:effectExtent l="0" t="0" r="0" b="0"/>
            <wp:docPr id="167593619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276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1468">
        <w:rPr>
          <w:noProof/>
        </w:rPr>
        <w:t xml:space="preserve"> </w:t>
      </w:r>
      <w:r w:rsidR="00D11468" w:rsidRPr="00D11468">
        <w:rPr>
          <w:noProof/>
        </w:rPr>
        <w:drawing>
          <wp:inline distT="0" distB="0" distL="0" distR="0" wp14:anchorId="0D817338" wp14:editId="5A801224">
            <wp:extent cx="2560955" cy="2819109"/>
            <wp:effectExtent l="0" t="0" r="0" b="635"/>
            <wp:docPr id="74151362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826" cy="2842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1F89D" w14:textId="17D012FE" w:rsidR="00CB1E1C" w:rsidRDefault="00CB1E1C" w:rsidP="003D4D0D">
      <w:pPr>
        <w:pStyle w:val="NormalWeb"/>
        <w:ind w:left="720"/>
        <w:rPr>
          <w:noProof/>
        </w:rPr>
      </w:pPr>
      <w:r>
        <w:rPr>
          <w:noProof/>
        </w:rPr>
        <w:t xml:space="preserve">           </w:t>
      </w:r>
    </w:p>
    <w:p w14:paraId="31FDCC89" w14:textId="77FF8B32" w:rsidR="0039500F" w:rsidRDefault="00BD5C16" w:rsidP="00FA2A85">
      <w:pPr>
        <w:pStyle w:val="NormalWeb"/>
        <w:ind w:left="1080"/>
        <w:jc w:val="center"/>
      </w:pPr>
      <w:r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5C7F8C" wp14:editId="13E56111">
                <wp:simplePos x="0" y="0"/>
                <wp:positionH relativeFrom="column">
                  <wp:posOffset>2895600</wp:posOffset>
                </wp:positionH>
                <wp:positionV relativeFrom="paragraph">
                  <wp:posOffset>2887345</wp:posOffset>
                </wp:positionV>
                <wp:extent cx="487680" cy="251460"/>
                <wp:effectExtent l="0" t="0" r="26670" b="15240"/>
                <wp:wrapNone/>
                <wp:docPr id="1842287712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224DBD" w14:textId="7F5FD3F4" w:rsidR="00BD5C16" w:rsidRPr="00FA2A85" w:rsidRDefault="00FA2A85" w:rsidP="00FA2A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A2A8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C7F8C" id="_x0000_s1038" type="#_x0000_t202" style="position:absolute;left:0;text-align:left;margin-left:228pt;margin-top:227.35pt;width:38.4pt;height:19.8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k90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tI/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" fillcolor="white [3201]" strokeweight=".5pt">
                <v:textbox>
                  <w:txbxContent>
                    <w:p w14:paraId="4E224DBD" w14:textId="7F5FD3F4" w:rsidR="00BD5C16" w:rsidRPr="00FA2A85" w:rsidRDefault="00FA2A85" w:rsidP="00FA2A8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A2A8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FB3586" w:rsidRPr="00FB3586">
        <w:rPr>
          <w:noProof/>
        </w:rPr>
        <w:drawing>
          <wp:inline distT="0" distB="0" distL="0" distR="0" wp14:anchorId="5479A787" wp14:editId="244E6143">
            <wp:extent cx="2659380" cy="2836457"/>
            <wp:effectExtent l="0" t="0" r="7620" b="2540"/>
            <wp:docPr id="208699241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2836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DA31E" w14:textId="0B3E81A0" w:rsidR="00FA2A85" w:rsidRDefault="00FA2A85" w:rsidP="00FA2A85">
      <w:pPr>
        <w:pStyle w:val="NormalWeb"/>
        <w:ind w:left="1080"/>
        <w:jc w:val="center"/>
      </w:pPr>
    </w:p>
    <w:p w14:paraId="48ECD7A8" w14:textId="77777777" w:rsidR="00FA2A85" w:rsidRDefault="00FA2A85" w:rsidP="00FA2A85">
      <w:pPr>
        <w:pStyle w:val="NormalWeb"/>
        <w:ind w:left="1080"/>
        <w:jc w:val="center"/>
      </w:pPr>
      <w:r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EF8E6B" wp14:editId="7FD4F400">
                <wp:simplePos x="0" y="0"/>
                <wp:positionH relativeFrom="column">
                  <wp:posOffset>2895600</wp:posOffset>
                </wp:positionH>
                <wp:positionV relativeFrom="paragraph">
                  <wp:posOffset>1837690</wp:posOffset>
                </wp:positionV>
                <wp:extent cx="487680" cy="251460"/>
                <wp:effectExtent l="0" t="0" r="26670" b="15240"/>
                <wp:wrapNone/>
                <wp:docPr id="1070534344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34C9DA" w14:textId="035BE4C6" w:rsidR="00BD5C16" w:rsidRPr="00FA2A85" w:rsidRDefault="00FA2A85" w:rsidP="00FA2A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A2A8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F8E6B" id="_x0000_s1039" type="#_x0000_t202" style="position:absolute;left:0;text-align:left;margin-left:228pt;margin-top:144.7pt;width:38.4pt;height:19.8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AChOg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" fillcolor="white [3201]" strokeweight=".5pt">
                <v:textbox>
                  <w:txbxContent>
                    <w:p w14:paraId="1834C9DA" w14:textId="035BE4C6" w:rsidR="00BD5C16" w:rsidRPr="00FA2A85" w:rsidRDefault="00FA2A85" w:rsidP="00FA2A8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A2A8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3D4D0D" w:rsidRPr="003D4D0D">
        <w:rPr>
          <w:noProof/>
        </w:rPr>
        <w:drawing>
          <wp:inline distT="0" distB="0" distL="0" distR="0" wp14:anchorId="0DA70432" wp14:editId="372F153C">
            <wp:extent cx="4259580" cy="1765937"/>
            <wp:effectExtent l="0" t="0" r="0" b="8890"/>
            <wp:docPr id="90163007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580" cy="1765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C3EE5" w14:textId="41C04178" w:rsidR="00FA2A85" w:rsidRPr="00CB74C2" w:rsidRDefault="00FA2A85" w:rsidP="00003AAF">
      <w:pPr>
        <w:pStyle w:val="NormalWeb"/>
        <w:spacing w:before="0" w:beforeAutospacing="0" w:after="0" w:afterAutospacing="0" w:line="480" w:lineRule="auto"/>
        <w:ind w:left="1077"/>
        <w:jc w:val="both"/>
      </w:pPr>
      <w:r w:rsidRPr="0030373A">
        <w:rPr>
          <w:rFonts w:ascii="Arial" w:hAnsi="Arial" w:cs="Arial"/>
          <w:b/>
          <w:bCs/>
          <w:sz w:val="20"/>
          <w:szCs w:val="20"/>
        </w:rPr>
        <w:lastRenderedPageBreak/>
        <w:t xml:space="preserve">Fig. </w:t>
      </w:r>
      <w:r w:rsidR="005D52A3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FA2A85">
        <w:rPr>
          <w:b/>
          <w:bCs/>
          <w:sz w:val="20"/>
          <w:szCs w:val="20"/>
        </w:rPr>
        <w:t>(A)</w:t>
      </w:r>
      <w:r w:rsidRPr="00FA2A85">
        <w:rPr>
          <w:rFonts w:ascii="Arial" w:hAnsi="Arial" w:cs="Arial"/>
          <w:b/>
          <w:bCs/>
          <w:sz w:val="20"/>
          <w:szCs w:val="20"/>
        </w:rPr>
        <w:t xml:space="preserve"> </w:t>
      </w:r>
      <w:r w:rsidRPr="00FA2A85">
        <w:rPr>
          <w:noProof/>
          <w:sz w:val="20"/>
          <w:szCs w:val="20"/>
        </w:rPr>
        <w:t xml:space="preserve">and </w:t>
      </w:r>
      <w:r w:rsidRPr="00FA2A85">
        <w:rPr>
          <w:b/>
          <w:bCs/>
          <w:noProof/>
          <w:sz w:val="20"/>
          <w:szCs w:val="20"/>
        </w:rPr>
        <w:t>(B)</w:t>
      </w:r>
      <w:r w:rsidRPr="00FA2A85">
        <w:rPr>
          <w:noProof/>
          <w:sz w:val="20"/>
          <w:szCs w:val="20"/>
        </w:rPr>
        <w:t xml:space="preserve"> </w:t>
      </w:r>
      <w:r w:rsidRPr="00FA2A85">
        <w:rPr>
          <w:sz w:val="20"/>
          <w:szCs w:val="20"/>
        </w:rPr>
        <w:t xml:space="preserve">Collection of </w:t>
      </w:r>
      <w:r w:rsidRPr="00FA2A85">
        <w:rPr>
          <w:i/>
          <w:iCs/>
          <w:noProof/>
          <w:sz w:val="20"/>
          <w:szCs w:val="20"/>
        </w:rPr>
        <w:t>O. americanum</w:t>
      </w:r>
      <w:r w:rsidRPr="00FA2A85">
        <w:rPr>
          <w:sz w:val="20"/>
          <w:szCs w:val="20"/>
        </w:rPr>
        <w:t xml:space="preserve"> leaves e for essential oil extraction</w:t>
      </w:r>
      <w:r w:rsidRPr="00FA2A85">
        <w:rPr>
          <w:noProof/>
          <w:sz w:val="20"/>
          <w:szCs w:val="20"/>
        </w:rPr>
        <w:t xml:space="preserve"> </w:t>
      </w:r>
      <w:r w:rsidRPr="00FA2A85">
        <w:rPr>
          <w:b/>
          <w:bCs/>
          <w:noProof/>
          <w:sz w:val="20"/>
          <w:szCs w:val="20"/>
        </w:rPr>
        <w:t xml:space="preserve">(C) </w:t>
      </w:r>
      <w:r w:rsidRPr="00FA2A85">
        <w:rPr>
          <w:sz w:val="20"/>
          <w:szCs w:val="20"/>
        </w:rPr>
        <w:t xml:space="preserve">Extraction of essential oil in Clevenger apparatus </w:t>
      </w:r>
      <w:r w:rsidRPr="00FA2A85">
        <w:rPr>
          <w:b/>
          <w:bCs/>
          <w:noProof/>
          <w:sz w:val="20"/>
          <w:szCs w:val="20"/>
        </w:rPr>
        <w:t>(D)</w:t>
      </w:r>
      <w:r w:rsidRPr="00FA2A85">
        <w:rPr>
          <w:rFonts w:eastAsiaTheme="minorEastAsia"/>
          <w:color w:val="000000" w:themeColor="text1"/>
          <w:kern w:val="24"/>
          <w:sz w:val="20"/>
          <w:szCs w:val="20"/>
        </w:rPr>
        <w:t xml:space="preserve"> </w:t>
      </w:r>
      <w:r w:rsidRPr="00FA2A85">
        <w:rPr>
          <w:sz w:val="20"/>
          <w:szCs w:val="20"/>
        </w:rPr>
        <w:t xml:space="preserve">Extraction of essential oil from different growth phases of </w:t>
      </w:r>
      <w:r w:rsidRPr="00FA2A85">
        <w:rPr>
          <w:i/>
          <w:iCs/>
          <w:sz w:val="20"/>
          <w:szCs w:val="20"/>
        </w:rPr>
        <w:t>O. americanum</w:t>
      </w:r>
    </w:p>
    <w:p w14:paraId="3A543C84" w14:textId="096D9D0A" w:rsidR="00C8128C" w:rsidRDefault="00BD5C16" w:rsidP="00C8128C">
      <w:pPr>
        <w:pStyle w:val="NormalWeb"/>
        <w:ind w:left="568"/>
        <w:jc w:val="center"/>
      </w:pPr>
      <w:r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6AF46A" wp14:editId="474F0FED">
                <wp:simplePos x="0" y="0"/>
                <wp:positionH relativeFrom="column">
                  <wp:posOffset>2796540</wp:posOffset>
                </wp:positionH>
                <wp:positionV relativeFrom="paragraph">
                  <wp:posOffset>1890395</wp:posOffset>
                </wp:positionV>
                <wp:extent cx="487680" cy="289560"/>
                <wp:effectExtent l="0" t="0" r="26670" b="15240"/>
                <wp:wrapNone/>
                <wp:docPr id="2003870046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D64BEC" w14:textId="77777777" w:rsidR="00BD5C16" w:rsidRPr="00D1384F" w:rsidRDefault="00BD5C16" w:rsidP="00D138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138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AF46A" id="_x0000_s1040" type="#_x0000_t202" style="position:absolute;left:0;text-align:left;margin-left:220.2pt;margin-top:148.85pt;width:38.4pt;height:22.8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YDd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" fillcolor="white [3201]" strokeweight=".5pt">
                <v:textbox>
                  <w:txbxContent>
                    <w:p w14:paraId="05D64BEC" w14:textId="77777777" w:rsidR="00BD5C16" w:rsidRPr="00D1384F" w:rsidRDefault="00BD5C16" w:rsidP="00D1384F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1384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C8128C" w:rsidRPr="00C8128C">
        <w:rPr>
          <w:noProof/>
        </w:rPr>
        <w:drawing>
          <wp:inline distT="0" distB="0" distL="0" distR="0" wp14:anchorId="6A50D6FB" wp14:editId="1CB1D52B">
            <wp:extent cx="4001243" cy="1691640"/>
            <wp:effectExtent l="0" t="0" r="0" b="3810"/>
            <wp:docPr id="109254030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641" cy="1693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3C28B" w14:textId="77777777" w:rsidR="00D1384F" w:rsidRPr="00C8128C" w:rsidRDefault="00D1384F" w:rsidP="00C8128C">
      <w:pPr>
        <w:pStyle w:val="NormalWeb"/>
        <w:ind w:left="568"/>
        <w:jc w:val="center"/>
      </w:pPr>
    </w:p>
    <w:p w14:paraId="123527BB" w14:textId="2A23DF9D" w:rsidR="00C8128C" w:rsidRDefault="00BD5C16" w:rsidP="00C8128C">
      <w:pPr>
        <w:pStyle w:val="NormalWeb"/>
        <w:ind w:left="720"/>
        <w:jc w:val="center"/>
      </w:pPr>
      <w:r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E13142" wp14:editId="7576520A">
                <wp:simplePos x="0" y="0"/>
                <wp:positionH relativeFrom="column">
                  <wp:posOffset>2872740</wp:posOffset>
                </wp:positionH>
                <wp:positionV relativeFrom="paragraph">
                  <wp:posOffset>1995170</wp:posOffset>
                </wp:positionV>
                <wp:extent cx="487680" cy="251460"/>
                <wp:effectExtent l="0" t="0" r="26670" b="15240"/>
                <wp:wrapNone/>
                <wp:docPr id="101050353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9C4CCE" w14:textId="3DA827B4" w:rsidR="00BD5C16" w:rsidRPr="00D1384F" w:rsidRDefault="00D1384F" w:rsidP="00D138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138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13142" id="_x0000_s1041" type="#_x0000_t202" style="position:absolute;left:0;text-align:left;margin-left:226.2pt;margin-top:157.1pt;width:38.4pt;height:19.8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zIz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jI8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" fillcolor="white [3201]" strokeweight=".5pt">
                <v:textbox>
                  <w:txbxContent>
                    <w:p w14:paraId="029C4CCE" w14:textId="3DA827B4" w:rsidR="00BD5C16" w:rsidRPr="00D1384F" w:rsidRDefault="00D1384F" w:rsidP="00D1384F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1384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C8128C" w:rsidRPr="00C8128C">
        <w:rPr>
          <w:noProof/>
        </w:rPr>
        <w:drawing>
          <wp:inline distT="0" distB="0" distL="0" distR="0" wp14:anchorId="646F8528" wp14:editId="5EDD3315">
            <wp:extent cx="3930178" cy="1950720"/>
            <wp:effectExtent l="0" t="0" r="0" b="0"/>
            <wp:docPr id="657752881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403" cy="1954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B8663" w14:textId="77777777" w:rsidR="00D1384F" w:rsidRDefault="00D1384F" w:rsidP="00C8128C">
      <w:pPr>
        <w:pStyle w:val="NormalWeb"/>
        <w:ind w:left="720"/>
        <w:jc w:val="center"/>
      </w:pPr>
    </w:p>
    <w:p w14:paraId="47E14BB0" w14:textId="761CE96D" w:rsidR="00A13F1A" w:rsidRPr="00A13F1A" w:rsidRDefault="00D1384F" w:rsidP="00A13F1A">
      <w:pPr>
        <w:pStyle w:val="NormalWeb"/>
        <w:ind w:left="720"/>
        <w:rPr>
          <w:noProof/>
        </w:rPr>
      </w:pPr>
      <w:r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0BC17C0" wp14:editId="65574B0C">
                <wp:simplePos x="0" y="0"/>
                <wp:positionH relativeFrom="column">
                  <wp:posOffset>3749040</wp:posOffset>
                </wp:positionH>
                <wp:positionV relativeFrom="paragraph">
                  <wp:posOffset>2486025</wp:posOffset>
                </wp:positionV>
                <wp:extent cx="487680" cy="251460"/>
                <wp:effectExtent l="0" t="0" r="26670" b="15240"/>
                <wp:wrapNone/>
                <wp:docPr id="148847284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9E2626" w14:textId="199334DA" w:rsidR="00BD5C16" w:rsidRPr="00D1384F" w:rsidRDefault="00D1384F" w:rsidP="00D138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138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C17C0" id="_x0000_s1042" type="#_x0000_t202" style="position:absolute;left:0;text-align:left;margin-left:295.2pt;margin-top:195.75pt;width:38.4pt;height:19.8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5OX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jI6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" fillcolor="white [3201]" strokeweight=".5pt">
                <v:textbox>
                  <w:txbxContent>
                    <w:p w14:paraId="4C9E2626" w14:textId="199334DA" w:rsidR="00BD5C16" w:rsidRPr="00D1384F" w:rsidRDefault="00D1384F" w:rsidP="00D1384F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1384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BD5C16"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201245E" wp14:editId="7DEAE9AE">
                <wp:simplePos x="0" y="0"/>
                <wp:positionH relativeFrom="column">
                  <wp:posOffset>1379220</wp:posOffset>
                </wp:positionH>
                <wp:positionV relativeFrom="paragraph">
                  <wp:posOffset>2485390</wp:posOffset>
                </wp:positionV>
                <wp:extent cx="487680" cy="251460"/>
                <wp:effectExtent l="0" t="0" r="26670" b="15240"/>
                <wp:wrapNone/>
                <wp:docPr id="725256636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0A23C4" w14:textId="39CD8BF2" w:rsidR="00BD5C16" w:rsidRPr="00D1384F" w:rsidRDefault="00D1384F" w:rsidP="00D138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138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1245E" id="_x0000_s1043" type="#_x0000_t202" style="position:absolute;left:0;text-align:left;margin-left:108.6pt;margin-top:195.7pt;width:38.4pt;height:19.8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dxC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" fillcolor="white [3201]" strokeweight=".5pt">
                <v:textbox>
                  <w:txbxContent>
                    <w:p w14:paraId="000A23C4" w14:textId="39CD8BF2" w:rsidR="00BD5C16" w:rsidRPr="00D1384F" w:rsidRDefault="00D1384F" w:rsidP="00D1384F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1384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A13F1A" w:rsidRPr="00A13F1A">
        <w:rPr>
          <w:noProof/>
        </w:rPr>
        <w:drawing>
          <wp:inline distT="0" distB="0" distL="0" distR="0" wp14:anchorId="4ED476E0" wp14:editId="2D4285BC">
            <wp:extent cx="2493207" cy="2430780"/>
            <wp:effectExtent l="0" t="0" r="2540" b="7620"/>
            <wp:docPr id="359945303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669" cy="244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3F1A">
        <w:rPr>
          <w:noProof/>
        </w:rPr>
        <w:t xml:space="preserve"> </w:t>
      </w:r>
      <w:r w:rsidR="00A13F1A" w:rsidRPr="00A13F1A">
        <w:rPr>
          <w:noProof/>
        </w:rPr>
        <w:drawing>
          <wp:inline distT="0" distB="0" distL="0" distR="0" wp14:anchorId="6A1CD20E" wp14:editId="2B45BBCE">
            <wp:extent cx="2292011" cy="2438022"/>
            <wp:effectExtent l="0" t="0" r="0" b="635"/>
            <wp:docPr id="925618160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280" cy="2452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44FDF" w14:textId="0693FB50" w:rsidR="00D1384F" w:rsidRDefault="00CB1E1C" w:rsidP="00D1384F">
      <w:pPr>
        <w:pStyle w:val="NormalWeb"/>
        <w:ind w:left="1080"/>
        <w:jc w:val="both"/>
      </w:pPr>
      <w:r>
        <w:rPr>
          <w:noProof/>
        </w:rPr>
        <w:t xml:space="preserve">     </w:t>
      </w:r>
      <w:r w:rsidR="009F34FC">
        <w:rPr>
          <w:noProof/>
        </w:rPr>
        <w:t xml:space="preserve">                   </w:t>
      </w:r>
      <w:r w:rsidR="009F34FC">
        <w:t xml:space="preserve">                                                      </w:t>
      </w:r>
      <w:r w:rsidR="00D1384F">
        <w:t xml:space="preserve"> </w:t>
      </w:r>
    </w:p>
    <w:p w14:paraId="3B1309E0" w14:textId="170A35F5" w:rsidR="00D1384F" w:rsidRPr="00D1384F" w:rsidRDefault="00D1384F" w:rsidP="00D1384F">
      <w:pPr>
        <w:pStyle w:val="NormalWeb"/>
        <w:jc w:val="center"/>
        <w:rPr>
          <w:sz w:val="20"/>
          <w:szCs w:val="20"/>
        </w:rPr>
      </w:pPr>
      <w:r w:rsidRPr="00D1384F">
        <w:rPr>
          <w:rFonts w:ascii="Arial" w:hAnsi="Arial" w:cs="Arial"/>
          <w:b/>
          <w:bCs/>
          <w:sz w:val="20"/>
          <w:szCs w:val="20"/>
        </w:rPr>
        <w:lastRenderedPageBreak/>
        <w:t xml:space="preserve">Fig. </w:t>
      </w:r>
      <w:r w:rsidR="005D52A3">
        <w:rPr>
          <w:rFonts w:ascii="Arial" w:hAnsi="Arial" w:cs="Arial"/>
          <w:b/>
          <w:bCs/>
          <w:sz w:val="20"/>
          <w:szCs w:val="20"/>
        </w:rPr>
        <w:t>7</w:t>
      </w:r>
      <w:r w:rsidRPr="00D1384F">
        <w:rPr>
          <w:rFonts w:ascii="Arial" w:hAnsi="Arial" w:cs="Arial"/>
          <w:b/>
          <w:bCs/>
          <w:sz w:val="20"/>
          <w:szCs w:val="20"/>
        </w:rPr>
        <w:t xml:space="preserve"> </w:t>
      </w:r>
      <w:r w:rsidRPr="00D1384F">
        <w:rPr>
          <w:b/>
          <w:bCs/>
          <w:sz w:val="20"/>
          <w:szCs w:val="20"/>
        </w:rPr>
        <w:t>(A)</w:t>
      </w:r>
      <w:r w:rsidRPr="00D1384F">
        <w:rPr>
          <w:rFonts w:ascii="Arial" w:hAnsi="Arial" w:cs="Arial"/>
          <w:b/>
          <w:bCs/>
          <w:sz w:val="20"/>
          <w:szCs w:val="20"/>
        </w:rPr>
        <w:t xml:space="preserve"> </w:t>
      </w:r>
      <w:r w:rsidRPr="00D1384F">
        <w:rPr>
          <w:sz w:val="20"/>
          <w:szCs w:val="20"/>
        </w:rPr>
        <w:t xml:space="preserve">Mound of termites </w:t>
      </w:r>
      <w:r w:rsidRPr="00D1384F">
        <w:rPr>
          <w:b/>
          <w:bCs/>
          <w:noProof/>
          <w:sz w:val="20"/>
          <w:szCs w:val="20"/>
        </w:rPr>
        <w:t xml:space="preserve">(B) </w:t>
      </w:r>
      <w:r w:rsidRPr="00D1384F">
        <w:rPr>
          <w:sz w:val="20"/>
          <w:szCs w:val="20"/>
        </w:rPr>
        <w:t xml:space="preserve">Collection of the termites </w:t>
      </w:r>
      <w:r w:rsidRPr="00D1384F">
        <w:rPr>
          <w:b/>
          <w:bCs/>
          <w:noProof/>
          <w:sz w:val="20"/>
          <w:szCs w:val="20"/>
        </w:rPr>
        <w:t>(C)</w:t>
      </w:r>
      <w:r w:rsidRPr="00D1384F">
        <w:rPr>
          <w:rFonts w:eastAsiaTheme="minorEastAsia"/>
          <w:color w:val="000000" w:themeColor="text1"/>
          <w:kern w:val="24"/>
          <w:sz w:val="20"/>
          <w:szCs w:val="20"/>
        </w:rPr>
        <w:t xml:space="preserve"> </w:t>
      </w:r>
      <w:r w:rsidRPr="00D1384F">
        <w:rPr>
          <w:sz w:val="20"/>
          <w:szCs w:val="20"/>
        </w:rPr>
        <w:t xml:space="preserve">Tricel </w:t>
      </w:r>
      <w:r w:rsidRPr="00D1384F">
        <w:rPr>
          <w:b/>
          <w:bCs/>
          <w:noProof/>
          <w:sz w:val="20"/>
          <w:szCs w:val="20"/>
        </w:rPr>
        <w:t xml:space="preserve">(D) </w:t>
      </w:r>
      <w:r w:rsidRPr="00D1384F">
        <w:rPr>
          <w:sz w:val="20"/>
          <w:szCs w:val="20"/>
        </w:rPr>
        <w:t>Agenda</w:t>
      </w:r>
    </w:p>
    <w:p w14:paraId="5AFC73D5" w14:textId="646EACEA" w:rsidR="001319B7" w:rsidRDefault="001319B7" w:rsidP="009F34FC">
      <w:pPr>
        <w:pStyle w:val="NormalWeb"/>
        <w:ind w:left="720"/>
        <w:rPr>
          <w:noProof/>
        </w:rPr>
      </w:pPr>
    </w:p>
    <w:p w14:paraId="0AE75A73" w14:textId="77777777" w:rsidR="004826B2" w:rsidRDefault="004A28A9" w:rsidP="00324B2F">
      <w:pPr>
        <w:pStyle w:val="NormalWeb"/>
        <w:ind w:left="720"/>
        <w:jc w:val="center"/>
      </w:pPr>
      <w:r w:rsidRPr="004A28A9">
        <w:rPr>
          <w:noProof/>
        </w:rPr>
        <w:drawing>
          <wp:inline distT="0" distB="0" distL="0" distR="0" wp14:anchorId="3B63F5E3" wp14:editId="6885AED0">
            <wp:extent cx="4084320" cy="5554964"/>
            <wp:effectExtent l="0" t="0" r="0" b="8255"/>
            <wp:docPr id="875707798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417" cy="5570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753F4" w14:textId="7BDF6BC4" w:rsidR="0041605F" w:rsidRPr="003E44E1" w:rsidRDefault="003E44E1" w:rsidP="00324B2F">
      <w:pPr>
        <w:pStyle w:val="NormalWeb"/>
        <w:ind w:left="720"/>
        <w:jc w:val="center"/>
        <w:rPr>
          <w:sz w:val="20"/>
          <w:szCs w:val="20"/>
        </w:rPr>
      </w:pPr>
      <w:r w:rsidRPr="00003AAF">
        <w:rPr>
          <w:rFonts w:ascii="Arial" w:hAnsi="Arial" w:cs="Arial"/>
          <w:b/>
          <w:bCs/>
          <w:sz w:val="20"/>
          <w:szCs w:val="20"/>
        </w:rPr>
        <w:t xml:space="preserve">Fig. </w:t>
      </w:r>
      <w:r w:rsidR="005D52A3">
        <w:rPr>
          <w:rFonts w:ascii="Arial" w:hAnsi="Arial" w:cs="Arial"/>
          <w:b/>
          <w:bCs/>
          <w:sz w:val="20"/>
          <w:szCs w:val="20"/>
        </w:rPr>
        <w:t>8</w:t>
      </w:r>
      <w:r w:rsidRPr="003E44E1">
        <w:rPr>
          <w:b/>
          <w:bCs/>
          <w:sz w:val="20"/>
          <w:szCs w:val="20"/>
        </w:rPr>
        <w:t xml:space="preserve"> </w:t>
      </w:r>
      <w:r w:rsidR="0041605F" w:rsidRPr="003E44E1">
        <w:rPr>
          <w:sz w:val="20"/>
          <w:szCs w:val="20"/>
        </w:rPr>
        <w:t>Identification of the termites in ZSI, Kolkata, India</w:t>
      </w:r>
    </w:p>
    <w:p w14:paraId="49E9A4F6" w14:textId="77777777" w:rsidR="00362DF5" w:rsidRPr="001319B7" w:rsidRDefault="00362DF5" w:rsidP="001319B7">
      <w:pPr>
        <w:pStyle w:val="NormalWeb"/>
        <w:ind w:left="720"/>
        <w:jc w:val="center"/>
      </w:pPr>
    </w:p>
    <w:p w14:paraId="472F6550" w14:textId="77777777" w:rsidR="001319B7" w:rsidRPr="001319B7" w:rsidRDefault="001319B7" w:rsidP="001319B7">
      <w:pPr>
        <w:pStyle w:val="NormalWeb"/>
        <w:ind w:left="720"/>
        <w:jc w:val="center"/>
      </w:pPr>
    </w:p>
    <w:p w14:paraId="6AB91B6F" w14:textId="77777777" w:rsidR="00A72777" w:rsidRDefault="00A72777" w:rsidP="00CB74C2">
      <w:pPr>
        <w:pStyle w:val="NormalWeb"/>
        <w:ind w:left="720"/>
        <w:jc w:val="center"/>
      </w:pPr>
    </w:p>
    <w:p w14:paraId="5B3C0110" w14:textId="77777777" w:rsidR="00BB7798" w:rsidRDefault="00BB7798" w:rsidP="00CB74C2">
      <w:pPr>
        <w:pStyle w:val="NormalWeb"/>
        <w:ind w:left="720"/>
        <w:jc w:val="center"/>
      </w:pPr>
    </w:p>
    <w:p w14:paraId="2EFCBC26" w14:textId="77777777" w:rsidR="00CB74C2" w:rsidRDefault="00CB74C2" w:rsidP="00CB74C2">
      <w:pPr>
        <w:pStyle w:val="NormalWeb"/>
        <w:ind w:left="720"/>
        <w:jc w:val="center"/>
      </w:pPr>
    </w:p>
    <w:p w14:paraId="5F5D4AE9" w14:textId="3203855E" w:rsidR="00CB74C2" w:rsidRDefault="00CB74C2" w:rsidP="00CB74C2">
      <w:pPr>
        <w:pStyle w:val="NormalWeb"/>
        <w:ind w:left="928"/>
      </w:pPr>
    </w:p>
    <w:p w14:paraId="758C032C" w14:textId="77777777" w:rsidR="00CB74C2" w:rsidRDefault="00CB74C2" w:rsidP="00CB74C2">
      <w:pPr>
        <w:pStyle w:val="NormalWeb"/>
        <w:ind w:left="720"/>
        <w:jc w:val="center"/>
      </w:pPr>
    </w:p>
    <w:p w14:paraId="3BCB8585" w14:textId="77777777" w:rsidR="00CB74C2" w:rsidRDefault="00CB74C2" w:rsidP="00CB74C2">
      <w:pPr>
        <w:pStyle w:val="NormalWeb"/>
        <w:ind w:left="720"/>
        <w:jc w:val="center"/>
      </w:pPr>
    </w:p>
    <w:p w14:paraId="74DD8640" w14:textId="739BF021" w:rsidR="00891E04" w:rsidRDefault="003E44E1" w:rsidP="005905F1">
      <w:pPr>
        <w:pStyle w:val="NormalWeb"/>
        <w:ind w:left="1080"/>
        <w:rPr>
          <w:noProof/>
        </w:rPr>
      </w:pPr>
      <w:r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E943244" wp14:editId="106B7918">
                <wp:simplePos x="0" y="0"/>
                <wp:positionH relativeFrom="column">
                  <wp:posOffset>4175760</wp:posOffset>
                </wp:positionH>
                <wp:positionV relativeFrom="paragraph">
                  <wp:posOffset>2676525</wp:posOffset>
                </wp:positionV>
                <wp:extent cx="487680" cy="251460"/>
                <wp:effectExtent l="0" t="0" r="26670" b="15240"/>
                <wp:wrapNone/>
                <wp:docPr id="531422168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65550B" w14:textId="10301263" w:rsidR="00BD5C16" w:rsidRPr="003E44E1" w:rsidRDefault="00A50CFB" w:rsidP="003E44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3244" id="_x0000_s1044" type="#_x0000_t202" style="position:absolute;left:0;text-align:left;margin-left:328.8pt;margin-top:210.75pt;width:38.4pt;height:19.8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GkZ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" fillcolor="white [3201]" strokeweight=".5pt">
                <v:textbox>
                  <w:txbxContent>
                    <w:p w14:paraId="4D65550B" w14:textId="10301263" w:rsidR="00BD5C16" w:rsidRPr="003E44E1" w:rsidRDefault="00A50CFB" w:rsidP="003E44E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2AD1C1" wp14:editId="02580795">
                <wp:simplePos x="0" y="0"/>
                <wp:positionH relativeFrom="column">
                  <wp:posOffset>1760220</wp:posOffset>
                </wp:positionH>
                <wp:positionV relativeFrom="paragraph">
                  <wp:posOffset>2705100</wp:posOffset>
                </wp:positionV>
                <wp:extent cx="487680" cy="251460"/>
                <wp:effectExtent l="0" t="0" r="26670" b="15240"/>
                <wp:wrapNone/>
                <wp:docPr id="715771158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9DD00B" w14:textId="77777777" w:rsidR="00BD5C16" w:rsidRPr="003E44E1" w:rsidRDefault="00BD5C16" w:rsidP="003E44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E44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AD1C1" id="_x0000_s1045" type="#_x0000_t202" style="position:absolute;left:0;text-align:left;margin-left:138.6pt;margin-top:213pt;width:38.4pt;height:19.8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ibM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" fillcolor="white [3201]" strokeweight=".5pt">
                <v:textbox>
                  <w:txbxContent>
                    <w:p w14:paraId="379DD00B" w14:textId="77777777" w:rsidR="00BD5C16" w:rsidRPr="003E44E1" w:rsidRDefault="00BD5C16" w:rsidP="003E44E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E44E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905F1" w:rsidRPr="005905F1">
        <w:rPr>
          <w:noProof/>
        </w:rPr>
        <w:drawing>
          <wp:inline distT="0" distB="0" distL="0" distR="0" wp14:anchorId="5885358B" wp14:editId="12CE791E">
            <wp:extent cx="2503170" cy="2628245"/>
            <wp:effectExtent l="0" t="0" r="0" b="1270"/>
            <wp:docPr id="1953757967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457" cy="2645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05F1">
        <w:rPr>
          <w:noProof/>
        </w:rPr>
        <w:t xml:space="preserve"> </w:t>
      </w:r>
      <w:r w:rsidR="005905F1" w:rsidRPr="005905F1">
        <w:rPr>
          <w:noProof/>
        </w:rPr>
        <w:drawing>
          <wp:inline distT="0" distB="0" distL="0" distR="0" wp14:anchorId="05442238" wp14:editId="0BFD6313">
            <wp:extent cx="2430780" cy="2614989"/>
            <wp:effectExtent l="0" t="0" r="7620" b="0"/>
            <wp:docPr id="1397129061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042" cy="262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333C2" w14:textId="1C52602D" w:rsidR="00BD5C16" w:rsidRDefault="00BD5C16" w:rsidP="005905F1">
      <w:pPr>
        <w:pStyle w:val="NormalWeb"/>
        <w:ind w:left="1080"/>
        <w:rPr>
          <w:noProof/>
        </w:rPr>
      </w:pPr>
    </w:p>
    <w:p w14:paraId="6C819974" w14:textId="23FA56E4" w:rsidR="005905F1" w:rsidRPr="005905F1" w:rsidRDefault="00BD5C16" w:rsidP="005905F1">
      <w:pPr>
        <w:pStyle w:val="NormalWeb"/>
        <w:ind w:left="1080"/>
        <w:jc w:val="center"/>
      </w:pPr>
      <w:r>
        <w:rPr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C50B26" wp14:editId="37D98831">
                <wp:simplePos x="0" y="0"/>
                <wp:positionH relativeFrom="column">
                  <wp:posOffset>2964180</wp:posOffset>
                </wp:positionH>
                <wp:positionV relativeFrom="paragraph">
                  <wp:posOffset>2882900</wp:posOffset>
                </wp:positionV>
                <wp:extent cx="487680" cy="251460"/>
                <wp:effectExtent l="0" t="0" r="26670" b="15240"/>
                <wp:wrapNone/>
                <wp:docPr id="71678637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2A093A" w14:textId="2BECC2AE" w:rsidR="00BD5C16" w:rsidRPr="003E44E1" w:rsidRDefault="00A50CFB" w:rsidP="003E44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50B26" id="_x0000_s1046" type="#_x0000_t202" style="position:absolute;left:0;text-align:left;margin-left:233.4pt;margin-top:227pt;width:38.4pt;height:19.8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" fillcolor="white [3201]" strokeweight=".5pt">
                <v:textbox>
                  <w:txbxContent>
                    <w:p w14:paraId="432A093A" w14:textId="2BECC2AE" w:rsidR="00BD5C16" w:rsidRPr="003E44E1" w:rsidRDefault="00A50CFB" w:rsidP="003E44E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5905F1" w:rsidRPr="005905F1">
        <w:rPr>
          <w:noProof/>
        </w:rPr>
        <w:drawing>
          <wp:inline distT="0" distB="0" distL="0" distR="0" wp14:anchorId="1A3E8BB0" wp14:editId="6871DF97">
            <wp:extent cx="2621280" cy="2782460"/>
            <wp:effectExtent l="0" t="0" r="7620" b="0"/>
            <wp:docPr id="1247455922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393" cy="2794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91CEE" w14:textId="27614836" w:rsidR="00891E04" w:rsidRDefault="00891E04" w:rsidP="00C80B24">
      <w:pPr>
        <w:pStyle w:val="NormalWeb"/>
      </w:pPr>
    </w:p>
    <w:p w14:paraId="076D99A8" w14:textId="4EC5595A" w:rsidR="001337F0" w:rsidRPr="00630E51" w:rsidRDefault="003E44E1" w:rsidP="00630E51">
      <w:pPr>
        <w:pStyle w:val="NormalWeb"/>
        <w:ind w:left="1080"/>
        <w:jc w:val="both"/>
        <w:rPr>
          <w:sz w:val="20"/>
          <w:szCs w:val="20"/>
        </w:rPr>
      </w:pPr>
      <w:r w:rsidRPr="00630E51">
        <w:rPr>
          <w:rFonts w:ascii="Arial" w:hAnsi="Arial" w:cs="Arial"/>
          <w:b/>
          <w:bCs/>
          <w:sz w:val="20"/>
          <w:szCs w:val="20"/>
        </w:rPr>
        <w:t xml:space="preserve">Fig. </w:t>
      </w:r>
      <w:r w:rsidR="005D52A3">
        <w:rPr>
          <w:rFonts w:ascii="Arial" w:hAnsi="Arial" w:cs="Arial"/>
          <w:b/>
          <w:bCs/>
          <w:sz w:val="20"/>
          <w:szCs w:val="20"/>
        </w:rPr>
        <w:t>9</w:t>
      </w:r>
      <w:r w:rsidR="00C46A79" w:rsidRPr="00630E51">
        <w:rPr>
          <w:sz w:val="20"/>
          <w:szCs w:val="20"/>
        </w:rPr>
        <w:t xml:space="preserve"> </w:t>
      </w:r>
      <w:r w:rsidRPr="00630E51">
        <w:rPr>
          <w:sz w:val="20"/>
          <w:szCs w:val="20"/>
        </w:rPr>
        <w:t xml:space="preserve">Termiticidal Bioassay </w:t>
      </w:r>
      <w:r w:rsidRPr="000C41A1">
        <w:rPr>
          <w:b/>
          <w:bCs/>
          <w:sz w:val="20"/>
          <w:szCs w:val="20"/>
        </w:rPr>
        <w:t>(A)</w:t>
      </w:r>
      <w:r w:rsidRPr="00630E51">
        <w:rPr>
          <w:sz w:val="20"/>
          <w:szCs w:val="20"/>
        </w:rPr>
        <w:t xml:space="preserve"> </w:t>
      </w:r>
      <w:r w:rsidR="00C46A79" w:rsidRPr="00630E51">
        <w:rPr>
          <w:sz w:val="20"/>
          <w:szCs w:val="20"/>
        </w:rPr>
        <w:t>Contact-t</w:t>
      </w:r>
      <w:r w:rsidR="001337F0" w:rsidRPr="00630E51">
        <w:rPr>
          <w:sz w:val="20"/>
          <w:szCs w:val="20"/>
        </w:rPr>
        <w:t>oxicity assay</w:t>
      </w:r>
      <w:r w:rsidR="00C46A79" w:rsidRPr="00630E51">
        <w:rPr>
          <w:sz w:val="20"/>
          <w:szCs w:val="20"/>
        </w:rPr>
        <w:t xml:space="preserve"> </w:t>
      </w:r>
      <w:r w:rsidRPr="000C41A1">
        <w:rPr>
          <w:b/>
          <w:bCs/>
          <w:sz w:val="20"/>
          <w:szCs w:val="20"/>
        </w:rPr>
        <w:t>(B)</w:t>
      </w:r>
      <w:r w:rsidRPr="00630E51">
        <w:rPr>
          <w:sz w:val="20"/>
          <w:szCs w:val="20"/>
        </w:rPr>
        <w:t xml:space="preserve"> </w:t>
      </w:r>
      <w:r w:rsidR="00C46A79" w:rsidRPr="00630E51">
        <w:rPr>
          <w:sz w:val="20"/>
          <w:szCs w:val="20"/>
        </w:rPr>
        <w:t xml:space="preserve">Fumigant assay </w:t>
      </w:r>
      <w:r w:rsidRPr="000C41A1">
        <w:rPr>
          <w:b/>
          <w:bCs/>
          <w:sz w:val="20"/>
          <w:szCs w:val="20"/>
        </w:rPr>
        <w:t>(C)</w:t>
      </w:r>
      <w:r w:rsidRPr="00630E51">
        <w:rPr>
          <w:sz w:val="20"/>
          <w:szCs w:val="20"/>
        </w:rPr>
        <w:t xml:space="preserve"> </w:t>
      </w:r>
      <w:r w:rsidR="00C46A79" w:rsidRPr="00630E51">
        <w:rPr>
          <w:sz w:val="20"/>
          <w:szCs w:val="20"/>
        </w:rPr>
        <w:t>Repellent assay</w:t>
      </w:r>
      <w:r w:rsidR="002D4599" w:rsidRPr="00630E51">
        <w:rPr>
          <w:sz w:val="20"/>
          <w:szCs w:val="20"/>
        </w:rPr>
        <w:t xml:space="preserve"> </w:t>
      </w:r>
      <w:r w:rsidR="001337F0" w:rsidRPr="00630E51">
        <w:rPr>
          <w:sz w:val="20"/>
          <w:szCs w:val="20"/>
        </w:rPr>
        <w:t xml:space="preserve"> </w:t>
      </w:r>
    </w:p>
    <w:p w14:paraId="5420C785" w14:textId="77777777" w:rsidR="00891E04" w:rsidRPr="00CD0C6B" w:rsidRDefault="00891E04" w:rsidP="00CD0C6B">
      <w:pPr>
        <w:pStyle w:val="NormalWeb"/>
        <w:ind w:left="1080"/>
        <w:jc w:val="center"/>
      </w:pPr>
    </w:p>
    <w:p w14:paraId="7C030350" w14:textId="77777777" w:rsidR="00CD0C6B" w:rsidRPr="00CD0C6B" w:rsidRDefault="00CD0C6B" w:rsidP="00CD0C6B">
      <w:pPr>
        <w:pStyle w:val="NormalWeb"/>
        <w:ind w:left="1080"/>
        <w:jc w:val="center"/>
      </w:pPr>
    </w:p>
    <w:p w14:paraId="67D9A7E2" w14:textId="77777777" w:rsidR="00111386" w:rsidRPr="00111386" w:rsidRDefault="00111386" w:rsidP="00111386">
      <w:pPr>
        <w:pStyle w:val="NormalWeb"/>
        <w:ind w:left="1080"/>
      </w:pPr>
    </w:p>
    <w:p w14:paraId="2EAB81CD" w14:textId="77777777" w:rsidR="001F319E" w:rsidRDefault="001F319E" w:rsidP="001F319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42D25A" w14:textId="62D51090" w:rsidR="001F319E" w:rsidRPr="00EF58BF" w:rsidRDefault="001F319E" w:rsidP="00EF58BF">
      <w:pPr>
        <w:ind w:hanging="993"/>
        <w:rPr>
          <w:rFonts w:ascii="Times New Roman" w:hAnsi="Times New Roman" w:cs="Times New Roman"/>
          <w:b/>
          <w:bCs/>
          <w:sz w:val="20"/>
          <w:szCs w:val="20"/>
        </w:rPr>
      </w:pPr>
      <w:r w:rsidRPr="00EF58BF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9A004C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EF58B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F78FD" w:rsidRPr="00EF58BF">
        <w:rPr>
          <w:rFonts w:ascii="Times New Roman" w:hAnsi="Times New Roman" w:cs="Times New Roman"/>
          <w:b/>
          <w:bCs/>
          <w:sz w:val="20"/>
          <w:szCs w:val="20"/>
        </w:rPr>
        <w:t xml:space="preserve">Compounds identified in the essential oils of </w:t>
      </w:r>
      <w:r w:rsidRPr="00EF58B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O. americanum + </w:t>
      </w:r>
      <w:r w:rsidRPr="00EF58BF">
        <w:rPr>
          <w:rFonts w:ascii="Times New Roman" w:hAnsi="Times New Roman" w:cs="Times New Roman"/>
          <w:b/>
          <w:bCs/>
          <w:sz w:val="20"/>
          <w:szCs w:val="20"/>
        </w:rPr>
        <w:t>control</w:t>
      </w:r>
      <w:r w:rsidR="005F78FD" w:rsidRPr="00EF58BF">
        <w:rPr>
          <w:rFonts w:ascii="Times New Roman" w:hAnsi="Times New Roman" w:cs="Times New Roman"/>
          <w:b/>
          <w:bCs/>
          <w:sz w:val="20"/>
          <w:szCs w:val="20"/>
        </w:rPr>
        <w:t xml:space="preserve"> by GC-MS analysis</w:t>
      </w:r>
    </w:p>
    <w:tbl>
      <w:tblPr>
        <w:tblStyle w:val="TableGrid"/>
        <w:tblW w:w="10964" w:type="dxa"/>
        <w:jc w:val="center"/>
        <w:tblLook w:val="04A0" w:firstRow="1" w:lastRow="0" w:firstColumn="1" w:lastColumn="0" w:noHBand="0" w:noVBand="1"/>
      </w:tblPr>
      <w:tblGrid>
        <w:gridCol w:w="859"/>
        <w:gridCol w:w="6507"/>
        <w:gridCol w:w="1418"/>
        <w:gridCol w:w="1362"/>
        <w:gridCol w:w="818"/>
      </w:tblGrid>
      <w:tr w:rsidR="001F319E" w:rsidRPr="00EF58BF" w14:paraId="4A0FCA85" w14:textId="77777777" w:rsidTr="006F268A">
        <w:trPr>
          <w:trHeight w:val="569"/>
          <w:jc w:val="center"/>
        </w:trPr>
        <w:tc>
          <w:tcPr>
            <w:tcW w:w="859" w:type="dxa"/>
          </w:tcPr>
          <w:p w14:paraId="3A8C9260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Peak</w:t>
            </w:r>
          </w:p>
        </w:tc>
        <w:tc>
          <w:tcPr>
            <w:tcW w:w="6507" w:type="dxa"/>
          </w:tcPr>
          <w:p w14:paraId="3DD831E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Compound Name</w:t>
            </w:r>
          </w:p>
        </w:tc>
        <w:tc>
          <w:tcPr>
            <w:tcW w:w="1418" w:type="dxa"/>
          </w:tcPr>
          <w:p w14:paraId="29FE901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Chemical formula</w:t>
            </w:r>
          </w:p>
        </w:tc>
        <w:tc>
          <w:tcPr>
            <w:tcW w:w="1362" w:type="dxa"/>
          </w:tcPr>
          <w:p w14:paraId="25EB2FF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 Sum (%)</w:t>
            </w:r>
          </w:p>
        </w:tc>
        <w:tc>
          <w:tcPr>
            <w:tcW w:w="818" w:type="dxa"/>
          </w:tcPr>
          <w:p w14:paraId="4A9B7CC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RT</w:t>
            </w:r>
          </w:p>
        </w:tc>
      </w:tr>
      <w:tr w:rsidR="001F319E" w:rsidRPr="00EF58BF" w14:paraId="415D5930" w14:textId="77777777" w:rsidTr="00E50FDA">
        <w:trPr>
          <w:trHeight w:val="236"/>
          <w:jc w:val="center"/>
        </w:trPr>
        <w:tc>
          <w:tcPr>
            <w:tcW w:w="859" w:type="dxa"/>
          </w:tcPr>
          <w:p w14:paraId="5AD9286E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07" w:type="dxa"/>
          </w:tcPr>
          <w:p w14:paraId="57F0F52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(3E)-3,7-dimethylocta-1,3,7-triene</w:t>
            </w:r>
          </w:p>
        </w:tc>
        <w:tc>
          <w:tcPr>
            <w:tcW w:w="1418" w:type="dxa"/>
          </w:tcPr>
          <w:p w14:paraId="51FAAAC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2" w:type="dxa"/>
          </w:tcPr>
          <w:p w14:paraId="187719B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9.27</w:t>
            </w:r>
          </w:p>
        </w:tc>
        <w:tc>
          <w:tcPr>
            <w:tcW w:w="818" w:type="dxa"/>
          </w:tcPr>
          <w:p w14:paraId="2C2277D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4.86</w:t>
            </w:r>
          </w:p>
        </w:tc>
      </w:tr>
      <w:tr w:rsidR="001F319E" w:rsidRPr="00EF58BF" w14:paraId="144454D6" w14:textId="77777777" w:rsidTr="006F268A">
        <w:trPr>
          <w:trHeight w:val="236"/>
          <w:jc w:val="center"/>
        </w:trPr>
        <w:tc>
          <w:tcPr>
            <w:tcW w:w="859" w:type="dxa"/>
          </w:tcPr>
          <w:p w14:paraId="3533629A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07" w:type="dxa"/>
          </w:tcPr>
          <w:p w14:paraId="0F5A717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Bicyclo [2.2.1] heptane,</w:t>
            </w:r>
            <w:r w:rsidRPr="00EF58BF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2,2-dimethyl-3-methylene</w:t>
            </w:r>
          </w:p>
        </w:tc>
        <w:tc>
          <w:tcPr>
            <w:tcW w:w="1418" w:type="dxa"/>
          </w:tcPr>
          <w:p w14:paraId="1BBF623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C10H16</w:t>
            </w:r>
          </w:p>
        </w:tc>
        <w:tc>
          <w:tcPr>
            <w:tcW w:w="1362" w:type="dxa"/>
          </w:tcPr>
          <w:p w14:paraId="18284B4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6.84</w:t>
            </w:r>
          </w:p>
        </w:tc>
        <w:tc>
          <w:tcPr>
            <w:tcW w:w="818" w:type="dxa"/>
          </w:tcPr>
          <w:p w14:paraId="5CDC8E1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5.11</w:t>
            </w:r>
          </w:p>
        </w:tc>
      </w:tr>
      <w:tr w:rsidR="001F319E" w:rsidRPr="00EF58BF" w14:paraId="443B2B73" w14:textId="77777777" w:rsidTr="006F268A">
        <w:trPr>
          <w:trHeight w:val="236"/>
          <w:jc w:val="center"/>
        </w:trPr>
        <w:tc>
          <w:tcPr>
            <w:tcW w:w="859" w:type="dxa"/>
          </w:tcPr>
          <w:p w14:paraId="1C7763F8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07" w:type="dxa"/>
          </w:tcPr>
          <w:p w14:paraId="2B42ECD9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β-Myrcene</w:t>
            </w:r>
          </w:p>
        </w:tc>
        <w:tc>
          <w:tcPr>
            <w:tcW w:w="1418" w:type="dxa"/>
          </w:tcPr>
          <w:p w14:paraId="41850CC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2" w:type="dxa"/>
          </w:tcPr>
          <w:p w14:paraId="28494215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818" w:type="dxa"/>
          </w:tcPr>
          <w:p w14:paraId="1D78F42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5.90</w:t>
            </w:r>
          </w:p>
        </w:tc>
      </w:tr>
      <w:tr w:rsidR="001F319E" w:rsidRPr="00EF58BF" w14:paraId="3C7FB6DC" w14:textId="77777777" w:rsidTr="006F268A">
        <w:trPr>
          <w:trHeight w:val="236"/>
          <w:jc w:val="center"/>
        </w:trPr>
        <w:tc>
          <w:tcPr>
            <w:tcW w:w="859" w:type="dxa"/>
          </w:tcPr>
          <w:p w14:paraId="2CFEA5DB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07" w:type="dxa"/>
          </w:tcPr>
          <w:p w14:paraId="402D9C8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α-Phellandrene</w:t>
            </w:r>
          </w:p>
        </w:tc>
        <w:tc>
          <w:tcPr>
            <w:tcW w:w="1418" w:type="dxa"/>
          </w:tcPr>
          <w:p w14:paraId="30DB867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2" w:type="dxa"/>
          </w:tcPr>
          <w:p w14:paraId="70C27AB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818" w:type="dxa"/>
          </w:tcPr>
          <w:p w14:paraId="6FEB99F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6.13</w:t>
            </w:r>
          </w:p>
        </w:tc>
      </w:tr>
      <w:tr w:rsidR="001F319E" w:rsidRPr="00EF58BF" w14:paraId="4E53B7E6" w14:textId="77777777" w:rsidTr="00E50FDA">
        <w:trPr>
          <w:trHeight w:val="236"/>
          <w:jc w:val="center"/>
        </w:trPr>
        <w:tc>
          <w:tcPr>
            <w:tcW w:w="859" w:type="dxa"/>
          </w:tcPr>
          <w:p w14:paraId="0A96ED11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07" w:type="dxa"/>
          </w:tcPr>
          <w:p w14:paraId="5B11622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D-Limonene</w:t>
            </w:r>
          </w:p>
        </w:tc>
        <w:tc>
          <w:tcPr>
            <w:tcW w:w="1418" w:type="dxa"/>
          </w:tcPr>
          <w:p w14:paraId="44EFDFE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2" w:type="dxa"/>
          </w:tcPr>
          <w:p w14:paraId="416DFB1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10.33</w:t>
            </w:r>
          </w:p>
        </w:tc>
        <w:tc>
          <w:tcPr>
            <w:tcW w:w="818" w:type="dxa"/>
          </w:tcPr>
          <w:p w14:paraId="3347389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6.58</w:t>
            </w:r>
          </w:p>
        </w:tc>
      </w:tr>
      <w:tr w:rsidR="001F319E" w:rsidRPr="00EF58BF" w14:paraId="248E13EE" w14:textId="77777777" w:rsidTr="006F268A">
        <w:trPr>
          <w:trHeight w:val="236"/>
          <w:jc w:val="center"/>
        </w:trPr>
        <w:tc>
          <w:tcPr>
            <w:tcW w:w="859" w:type="dxa"/>
          </w:tcPr>
          <w:p w14:paraId="7CC2DCBA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07" w:type="dxa"/>
          </w:tcPr>
          <w:p w14:paraId="5A9AB42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γ-Terpinene</w:t>
            </w:r>
          </w:p>
        </w:tc>
        <w:tc>
          <w:tcPr>
            <w:tcW w:w="1418" w:type="dxa"/>
          </w:tcPr>
          <w:p w14:paraId="7BFEC55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2" w:type="dxa"/>
          </w:tcPr>
          <w:p w14:paraId="77E56DC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818" w:type="dxa"/>
          </w:tcPr>
          <w:p w14:paraId="37B136B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</w:tr>
      <w:tr w:rsidR="001F319E" w:rsidRPr="00EF58BF" w14:paraId="43B62035" w14:textId="77777777" w:rsidTr="006F268A">
        <w:trPr>
          <w:trHeight w:val="236"/>
          <w:jc w:val="center"/>
        </w:trPr>
        <w:tc>
          <w:tcPr>
            <w:tcW w:w="859" w:type="dxa"/>
          </w:tcPr>
          <w:p w14:paraId="799F636E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07" w:type="dxa"/>
          </w:tcPr>
          <w:p w14:paraId="72B66839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Cyclohexene, 1-methyl-4-(1-methylethylidene)</w:t>
            </w:r>
          </w:p>
        </w:tc>
        <w:tc>
          <w:tcPr>
            <w:tcW w:w="1418" w:type="dxa"/>
          </w:tcPr>
          <w:p w14:paraId="5AC936E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2" w:type="dxa"/>
          </w:tcPr>
          <w:p w14:paraId="744B76C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818" w:type="dxa"/>
          </w:tcPr>
          <w:p w14:paraId="0E17D795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7.70</w:t>
            </w:r>
          </w:p>
        </w:tc>
      </w:tr>
      <w:tr w:rsidR="001F319E" w:rsidRPr="00EF58BF" w14:paraId="60A95470" w14:textId="77777777" w:rsidTr="006F268A">
        <w:trPr>
          <w:trHeight w:val="236"/>
          <w:jc w:val="center"/>
        </w:trPr>
        <w:tc>
          <w:tcPr>
            <w:tcW w:w="859" w:type="dxa"/>
          </w:tcPr>
          <w:p w14:paraId="3CFE6A1F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07" w:type="dxa"/>
          </w:tcPr>
          <w:p w14:paraId="0739EB1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(+)-4-Carene:</w:t>
            </w:r>
          </w:p>
        </w:tc>
        <w:tc>
          <w:tcPr>
            <w:tcW w:w="1418" w:type="dxa"/>
          </w:tcPr>
          <w:p w14:paraId="53FBFA2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2" w:type="dxa"/>
          </w:tcPr>
          <w:p w14:paraId="04B80070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818" w:type="dxa"/>
          </w:tcPr>
          <w:p w14:paraId="21F5757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</w:tr>
      <w:tr w:rsidR="001F319E" w:rsidRPr="00EF58BF" w14:paraId="777E08A0" w14:textId="77777777" w:rsidTr="00E50FDA">
        <w:trPr>
          <w:trHeight w:val="236"/>
          <w:jc w:val="center"/>
        </w:trPr>
        <w:tc>
          <w:tcPr>
            <w:tcW w:w="859" w:type="dxa"/>
          </w:tcPr>
          <w:p w14:paraId="5B193B94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07" w:type="dxa"/>
          </w:tcPr>
          <w:p w14:paraId="720F965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(+)-2-Bornanone</w:t>
            </w:r>
          </w:p>
        </w:tc>
        <w:tc>
          <w:tcPr>
            <w:tcW w:w="1418" w:type="dxa"/>
          </w:tcPr>
          <w:p w14:paraId="5B08B325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C10H16O</w:t>
            </w:r>
          </w:p>
        </w:tc>
        <w:tc>
          <w:tcPr>
            <w:tcW w:w="1362" w:type="dxa"/>
          </w:tcPr>
          <w:p w14:paraId="77CD7D5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46.93</w:t>
            </w:r>
          </w:p>
        </w:tc>
        <w:tc>
          <w:tcPr>
            <w:tcW w:w="818" w:type="dxa"/>
          </w:tcPr>
          <w:p w14:paraId="214F3A5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8.72</w:t>
            </w:r>
          </w:p>
        </w:tc>
      </w:tr>
      <w:tr w:rsidR="001F319E" w:rsidRPr="00EF58BF" w14:paraId="2CC876A9" w14:textId="77777777" w:rsidTr="006F268A">
        <w:trPr>
          <w:trHeight w:val="236"/>
          <w:jc w:val="center"/>
        </w:trPr>
        <w:tc>
          <w:tcPr>
            <w:tcW w:w="859" w:type="dxa"/>
          </w:tcPr>
          <w:p w14:paraId="391DC6FB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07" w:type="dxa"/>
          </w:tcPr>
          <w:p w14:paraId="4667518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endo-Borneol</w:t>
            </w:r>
          </w:p>
        </w:tc>
        <w:tc>
          <w:tcPr>
            <w:tcW w:w="1418" w:type="dxa"/>
          </w:tcPr>
          <w:p w14:paraId="04B00A7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C10H18O</w:t>
            </w:r>
          </w:p>
        </w:tc>
        <w:tc>
          <w:tcPr>
            <w:tcW w:w="1362" w:type="dxa"/>
          </w:tcPr>
          <w:p w14:paraId="708EC10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18" w:type="dxa"/>
          </w:tcPr>
          <w:p w14:paraId="2F8F7000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9.12</w:t>
            </w:r>
          </w:p>
        </w:tc>
      </w:tr>
      <w:tr w:rsidR="001F319E" w:rsidRPr="00EF58BF" w14:paraId="575A06B3" w14:textId="77777777" w:rsidTr="006F268A">
        <w:trPr>
          <w:trHeight w:val="236"/>
          <w:jc w:val="center"/>
        </w:trPr>
        <w:tc>
          <w:tcPr>
            <w:tcW w:w="859" w:type="dxa"/>
          </w:tcPr>
          <w:p w14:paraId="217CEFE3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07" w:type="dxa"/>
          </w:tcPr>
          <w:p w14:paraId="510B9DA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(-)-Myrtenol</w:t>
            </w:r>
          </w:p>
        </w:tc>
        <w:tc>
          <w:tcPr>
            <w:tcW w:w="1418" w:type="dxa"/>
          </w:tcPr>
          <w:p w14:paraId="45ACB0E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C10H16O</w:t>
            </w:r>
          </w:p>
        </w:tc>
        <w:tc>
          <w:tcPr>
            <w:tcW w:w="1362" w:type="dxa"/>
          </w:tcPr>
          <w:p w14:paraId="0D0AF9C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818" w:type="dxa"/>
          </w:tcPr>
          <w:p w14:paraId="791C8CF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9.68</w:t>
            </w:r>
          </w:p>
        </w:tc>
      </w:tr>
      <w:tr w:rsidR="001F319E" w:rsidRPr="00EF58BF" w14:paraId="65E53933" w14:textId="77777777" w:rsidTr="006F268A">
        <w:trPr>
          <w:trHeight w:val="236"/>
          <w:jc w:val="center"/>
        </w:trPr>
        <w:tc>
          <w:tcPr>
            <w:tcW w:w="859" w:type="dxa"/>
          </w:tcPr>
          <w:p w14:paraId="33BFE8CE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07" w:type="dxa"/>
          </w:tcPr>
          <w:p w14:paraId="6452F04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Caryophyllene</w:t>
            </w:r>
          </w:p>
        </w:tc>
        <w:tc>
          <w:tcPr>
            <w:tcW w:w="1418" w:type="dxa"/>
          </w:tcPr>
          <w:p w14:paraId="5CD83AD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2" w:type="dxa"/>
          </w:tcPr>
          <w:p w14:paraId="6E5637A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4.59</w:t>
            </w:r>
          </w:p>
        </w:tc>
        <w:tc>
          <w:tcPr>
            <w:tcW w:w="818" w:type="dxa"/>
          </w:tcPr>
          <w:p w14:paraId="7CA1CA9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13.50</w:t>
            </w:r>
          </w:p>
        </w:tc>
      </w:tr>
      <w:tr w:rsidR="001F319E" w:rsidRPr="00EF58BF" w14:paraId="189E6754" w14:textId="77777777" w:rsidTr="006F268A">
        <w:trPr>
          <w:trHeight w:val="472"/>
          <w:jc w:val="center"/>
        </w:trPr>
        <w:tc>
          <w:tcPr>
            <w:tcW w:w="859" w:type="dxa"/>
          </w:tcPr>
          <w:p w14:paraId="25D0449A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507" w:type="dxa"/>
          </w:tcPr>
          <w:p w14:paraId="41E4911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1H Cyclopropa[a]naphthalene, 1a,2,3,5,6,7,7a,7b octahydro-1,1,7,7a tetramethyl-, (1aR,7R,7aR,7bS)- (+</w:t>
            </w:r>
          </w:p>
        </w:tc>
        <w:tc>
          <w:tcPr>
            <w:tcW w:w="1418" w:type="dxa"/>
          </w:tcPr>
          <w:p w14:paraId="789E6A8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2" w:type="dxa"/>
          </w:tcPr>
          <w:p w14:paraId="7069BB1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818" w:type="dxa"/>
          </w:tcPr>
          <w:p w14:paraId="233A8F7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13.70</w:t>
            </w:r>
          </w:p>
        </w:tc>
      </w:tr>
      <w:tr w:rsidR="001F319E" w:rsidRPr="00EF58BF" w14:paraId="12CD02E9" w14:textId="77777777" w:rsidTr="006F268A">
        <w:trPr>
          <w:trHeight w:val="472"/>
          <w:jc w:val="center"/>
        </w:trPr>
        <w:tc>
          <w:tcPr>
            <w:tcW w:w="859" w:type="dxa"/>
          </w:tcPr>
          <w:p w14:paraId="0FEEC39B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07" w:type="dxa"/>
          </w:tcPr>
          <w:p w14:paraId="55D2CCB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Naphthalene, decahydro-4a-methyl-1-methylene-7-(1-methylethenyl)-, [4aR-(4a. alpha.,7. alpha.,8a. beta.)]</w:t>
            </w:r>
          </w:p>
        </w:tc>
        <w:tc>
          <w:tcPr>
            <w:tcW w:w="1418" w:type="dxa"/>
          </w:tcPr>
          <w:p w14:paraId="1304D6F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2" w:type="dxa"/>
          </w:tcPr>
          <w:p w14:paraId="3BB84C1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6.87</w:t>
            </w:r>
          </w:p>
        </w:tc>
        <w:tc>
          <w:tcPr>
            <w:tcW w:w="818" w:type="dxa"/>
          </w:tcPr>
          <w:p w14:paraId="284C5105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14.55</w:t>
            </w:r>
          </w:p>
        </w:tc>
      </w:tr>
      <w:tr w:rsidR="001F319E" w:rsidRPr="00EF58BF" w14:paraId="627BA6ED" w14:textId="77777777" w:rsidTr="006F268A">
        <w:trPr>
          <w:trHeight w:val="248"/>
          <w:jc w:val="center"/>
        </w:trPr>
        <w:tc>
          <w:tcPr>
            <w:tcW w:w="859" w:type="dxa"/>
          </w:tcPr>
          <w:p w14:paraId="5DF5732B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07" w:type="dxa"/>
          </w:tcPr>
          <w:p w14:paraId="2C502040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EF58BF">
              <w:rPr>
                <w:rFonts w:ascii="Times New Roman" w:hAnsi="Times New Roman" w:cs="Times New Roman"/>
                <w:sz w:val="20"/>
                <w:szCs w:val="20"/>
              </w:rPr>
              <w:noBreakHyphen/>
              <w:t>Selinene</w:t>
            </w:r>
          </w:p>
        </w:tc>
        <w:tc>
          <w:tcPr>
            <w:tcW w:w="1418" w:type="dxa"/>
          </w:tcPr>
          <w:p w14:paraId="18F1F2B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2" w:type="dxa"/>
          </w:tcPr>
          <w:p w14:paraId="14FA456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5.49</w:t>
            </w:r>
          </w:p>
        </w:tc>
        <w:tc>
          <w:tcPr>
            <w:tcW w:w="818" w:type="dxa"/>
          </w:tcPr>
          <w:p w14:paraId="60456D3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14.69</w:t>
            </w:r>
          </w:p>
        </w:tc>
      </w:tr>
      <w:tr w:rsidR="001F319E" w:rsidRPr="00EF58BF" w14:paraId="07F8D85E" w14:textId="77777777" w:rsidTr="006F268A">
        <w:trPr>
          <w:trHeight w:val="708"/>
          <w:jc w:val="center"/>
        </w:trPr>
        <w:tc>
          <w:tcPr>
            <w:tcW w:w="859" w:type="dxa"/>
          </w:tcPr>
          <w:p w14:paraId="3CBFCB08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07" w:type="dxa"/>
          </w:tcPr>
          <w:p w14:paraId="24DCD23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Azulene, 1,2,3,3a,4,5,6,7-octahydro-1,4-dimethyl-7-(1-methylethenyl)-, [1R-(1. alpha.,3a. beta.,4. alpha.,7. beta.)]</w:t>
            </w:r>
          </w:p>
        </w:tc>
        <w:tc>
          <w:tcPr>
            <w:tcW w:w="1418" w:type="dxa"/>
          </w:tcPr>
          <w:p w14:paraId="467864F0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2" w:type="dxa"/>
          </w:tcPr>
          <w:p w14:paraId="13C51B70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818" w:type="dxa"/>
          </w:tcPr>
          <w:p w14:paraId="0BBA5FC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15.77</w:t>
            </w:r>
          </w:p>
        </w:tc>
      </w:tr>
    </w:tbl>
    <w:p w14:paraId="709152C8" w14:textId="77777777" w:rsidR="001F319E" w:rsidRPr="00EF58BF" w:rsidRDefault="001F319E" w:rsidP="001F319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9B13D52" w14:textId="77777777" w:rsidR="001F319E" w:rsidRPr="00EF58BF" w:rsidRDefault="001F319E" w:rsidP="00EF58B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F8A3268" w14:textId="77777777" w:rsidR="001F319E" w:rsidRPr="00EF58BF" w:rsidRDefault="001F319E" w:rsidP="001F319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4917BE8" w14:textId="6B5814F0" w:rsidR="0040318B" w:rsidRPr="00EF58BF" w:rsidRDefault="001F319E" w:rsidP="00EF58BF">
      <w:pPr>
        <w:ind w:hanging="851"/>
        <w:rPr>
          <w:rFonts w:ascii="Times New Roman" w:hAnsi="Times New Roman" w:cs="Times New Roman"/>
          <w:b/>
          <w:bCs/>
          <w:sz w:val="20"/>
          <w:szCs w:val="20"/>
        </w:rPr>
      </w:pPr>
      <w:r w:rsidRPr="00EF58BF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9A004C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EF58B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0318B" w:rsidRPr="00EF58BF">
        <w:rPr>
          <w:rFonts w:ascii="Times New Roman" w:hAnsi="Times New Roman" w:cs="Times New Roman"/>
          <w:b/>
          <w:bCs/>
          <w:sz w:val="20"/>
          <w:szCs w:val="20"/>
        </w:rPr>
        <w:t xml:space="preserve">Compounds identified in the essential oils of </w:t>
      </w:r>
      <w:r w:rsidR="0040318B" w:rsidRPr="00EF58BF">
        <w:rPr>
          <w:rFonts w:ascii="Times New Roman" w:hAnsi="Times New Roman" w:cs="Times New Roman"/>
          <w:b/>
          <w:bCs/>
          <w:i/>
          <w:iCs/>
          <w:sz w:val="20"/>
          <w:szCs w:val="20"/>
        </w:rPr>
        <w:t>O.a</w:t>
      </w:r>
      <w:r w:rsidR="0040318B" w:rsidRPr="00EF58BF">
        <w:rPr>
          <w:rFonts w:ascii="Times New Roman" w:hAnsi="Times New Roman" w:cs="Times New Roman"/>
          <w:b/>
          <w:bCs/>
          <w:sz w:val="20"/>
          <w:szCs w:val="20"/>
        </w:rPr>
        <w:t xml:space="preserve"> + </w:t>
      </w:r>
      <w:r w:rsidR="0040318B" w:rsidRPr="00EF58BF">
        <w:rPr>
          <w:rFonts w:ascii="Times New Roman" w:hAnsi="Times New Roman" w:cs="Times New Roman"/>
          <w:b/>
          <w:bCs/>
          <w:i/>
          <w:iCs/>
          <w:sz w:val="20"/>
          <w:szCs w:val="20"/>
        </w:rPr>
        <w:t>B.s</w:t>
      </w:r>
      <w:r w:rsidR="0040318B" w:rsidRPr="00EF58BF">
        <w:rPr>
          <w:rFonts w:ascii="Times New Roman" w:hAnsi="Times New Roman" w:cs="Times New Roman"/>
          <w:b/>
          <w:bCs/>
          <w:sz w:val="20"/>
          <w:szCs w:val="20"/>
        </w:rPr>
        <w:t xml:space="preserve"> MTCC 8141 by GC-MS analysis</w:t>
      </w:r>
    </w:p>
    <w:tbl>
      <w:tblPr>
        <w:tblStyle w:val="TableGrid"/>
        <w:tblW w:w="10926" w:type="dxa"/>
        <w:jc w:val="center"/>
        <w:tblLook w:val="04A0" w:firstRow="1" w:lastRow="0" w:firstColumn="1" w:lastColumn="0" w:noHBand="0" w:noVBand="1"/>
      </w:tblPr>
      <w:tblGrid>
        <w:gridCol w:w="856"/>
        <w:gridCol w:w="6485"/>
        <w:gridCol w:w="1413"/>
        <w:gridCol w:w="1357"/>
        <w:gridCol w:w="815"/>
      </w:tblGrid>
      <w:tr w:rsidR="001F319E" w:rsidRPr="00EF58BF" w14:paraId="47FFBA87" w14:textId="77777777" w:rsidTr="006F268A">
        <w:trPr>
          <w:trHeight w:val="733"/>
          <w:jc w:val="center"/>
        </w:trPr>
        <w:tc>
          <w:tcPr>
            <w:tcW w:w="856" w:type="dxa"/>
          </w:tcPr>
          <w:p w14:paraId="30D7CE8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Peak</w:t>
            </w:r>
          </w:p>
        </w:tc>
        <w:tc>
          <w:tcPr>
            <w:tcW w:w="6485" w:type="dxa"/>
          </w:tcPr>
          <w:p w14:paraId="621BDBC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Compound Name</w:t>
            </w:r>
          </w:p>
        </w:tc>
        <w:tc>
          <w:tcPr>
            <w:tcW w:w="1413" w:type="dxa"/>
          </w:tcPr>
          <w:p w14:paraId="61CB31F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Chemical formula</w:t>
            </w:r>
          </w:p>
        </w:tc>
        <w:tc>
          <w:tcPr>
            <w:tcW w:w="1357" w:type="dxa"/>
          </w:tcPr>
          <w:p w14:paraId="4B49A8C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 Sum (%)</w:t>
            </w:r>
          </w:p>
        </w:tc>
        <w:tc>
          <w:tcPr>
            <w:tcW w:w="815" w:type="dxa"/>
          </w:tcPr>
          <w:p w14:paraId="63DD9DE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RT</w:t>
            </w:r>
          </w:p>
        </w:tc>
      </w:tr>
      <w:tr w:rsidR="001F319E" w:rsidRPr="00EF58BF" w14:paraId="66F367A1" w14:textId="77777777" w:rsidTr="00774300">
        <w:trPr>
          <w:trHeight w:val="304"/>
          <w:jc w:val="center"/>
        </w:trPr>
        <w:tc>
          <w:tcPr>
            <w:tcW w:w="856" w:type="dxa"/>
          </w:tcPr>
          <w:p w14:paraId="38A3A070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485" w:type="dxa"/>
          </w:tcPr>
          <w:p w14:paraId="784EC8E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(3E)-3,7-dimethylocta-1,3,7-triene</w:t>
            </w:r>
          </w:p>
        </w:tc>
        <w:tc>
          <w:tcPr>
            <w:tcW w:w="1413" w:type="dxa"/>
          </w:tcPr>
          <w:p w14:paraId="017DDBB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57" w:type="dxa"/>
          </w:tcPr>
          <w:p w14:paraId="54631CA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8.30</w:t>
            </w:r>
          </w:p>
        </w:tc>
        <w:tc>
          <w:tcPr>
            <w:tcW w:w="815" w:type="dxa"/>
          </w:tcPr>
          <w:p w14:paraId="794F015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4.86</w:t>
            </w:r>
          </w:p>
        </w:tc>
      </w:tr>
      <w:tr w:rsidR="001F319E" w:rsidRPr="00EF58BF" w14:paraId="355C09F9" w14:textId="77777777" w:rsidTr="006F268A">
        <w:trPr>
          <w:trHeight w:val="304"/>
          <w:jc w:val="center"/>
        </w:trPr>
        <w:tc>
          <w:tcPr>
            <w:tcW w:w="856" w:type="dxa"/>
          </w:tcPr>
          <w:p w14:paraId="22DB839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485" w:type="dxa"/>
          </w:tcPr>
          <w:p w14:paraId="5A5464F0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Bicyclo [2.2.1] heptane, 2,2-dimethyl-3-methylene</w:t>
            </w:r>
          </w:p>
        </w:tc>
        <w:tc>
          <w:tcPr>
            <w:tcW w:w="1413" w:type="dxa"/>
          </w:tcPr>
          <w:p w14:paraId="72B13BA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57" w:type="dxa"/>
          </w:tcPr>
          <w:p w14:paraId="144A6829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7.46</w:t>
            </w:r>
          </w:p>
        </w:tc>
        <w:tc>
          <w:tcPr>
            <w:tcW w:w="815" w:type="dxa"/>
          </w:tcPr>
          <w:p w14:paraId="058AB55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5.11</w:t>
            </w:r>
          </w:p>
        </w:tc>
      </w:tr>
      <w:tr w:rsidR="001F319E" w:rsidRPr="00EF58BF" w14:paraId="03B83290" w14:textId="77777777" w:rsidTr="006F268A">
        <w:trPr>
          <w:trHeight w:val="304"/>
          <w:jc w:val="center"/>
        </w:trPr>
        <w:tc>
          <w:tcPr>
            <w:tcW w:w="856" w:type="dxa"/>
          </w:tcPr>
          <w:p w14:paraId="26F76BD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485" w:type="dxa"/>
          </w:tcPr>
          <w:p w14:paraId="7CF14E3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β-Myrcene</w:t>
            </w:r>
          </w:p>
        </w:tc>
        <w:tc>
          <w:tcPr>
            <w:tcW w:w="1413" w:type="dxa"/>
          </w:tcPr>
          <w:p w14:paraId="5053049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57" w:type="dxa"/>
          </w:tcPr>
          <w:p w14:paraId="1BE35ED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815" w:type="dxa"/>
          </w:tcPr>
          <w:p w14:paraId="7CB9ECA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5.90</w:t>
            </w:r>
          </w:p>
        </w:tc>
      </w:tr>
      <w:tr w:rsidR="001F319E" w:rsidRPr="00EF58BF" w14:paraId="635C992F" w14:textId="77777777" w:rsidTr="00774300">
        <w:trPr>
          <w:trHeight w:val="304"/>
          <w:jc w:val="center"/>
        </w:trPr>
        <w:tc>
          <w:tcPr>
            <w:tcW w:w="856" w:type="dxa"/>
          </w:tcPr>
          <w:p w14:paraId="4C786FD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85" w:type="dxa"/>
          </w:tcPr>
          <w:p w14:paraId="4367676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D-Limonene</w:t>
            </w:r>
          </w:p>
        </w:tc>
        <w:tc>
          <w:tcPr>
            <w:tcW w:w="1413" w:type="dxa"/>
          </w:tcPr>
          <w:p w14:paraId="70F7455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57" w:type="dxa"/>
          </w:tcPr>
          <w:p w14:paraId="592B1F4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10.43</w:t>
            </w:r>
          </w:p>
        </w:tc>
        <w:tc>
          <w:tcPr>
            <w:tcW w:w="815" w:type="dxa"/>
          </w:tcPr>
          <w:p w14:paraId="665B9B2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6.58</w:t>
            </w:r>
          </w:p>
        </w:tc>
      </w:tr>
      <w:tr w:rsidR="001F319E" w:rsidRPr="00EF58BF" w14:paraId="2691A509" w14:textId="77777777" w:rsidTr="006F268A">
        <w:trPr>
          <w:trHeight w:val="304"/>
          <w:jc w:val="center"/>
        </w:trPr>
        <w:tc>
          <w:tcPr>
            <w:tcW w:w="856" w:type="dxa"/>
          </w:tcPr>
          <w:p w14:paraId="726D94B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85" w:type="dxa"/>
          </w:tcPr>
          <w:p w14:paraId="70EFE96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γ-Terpinene</w:t>
            </w:r>
          </w:p>
        </w:tc>
        <w:tc>
          <w:tcPr>
            <w:tcW w:w="1413" w:type="dxa"/>
          </w:tcPr>
          <w:p w14:paraId="3ED91C75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57" w:type="dxa"/>
          </w:tcPr>
          <w:p w14:paraId="2A2595D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15" w:type="dxa"/>
          </w:tcPr>
          <w:p w14:paraId="7EF20AB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</w:tr>
      <w:tr w:rsidR="001F319E" w:rsidRPr="00EF58BF" w14:paraId="7F51FA7F" w14:textId="77777777" w:rsidTr="006F268A">
        <w:trPr>
          <w:trHeight w:val="304"/>
          <w:jc w:val="center"/>
        </w:trPr>
        <w:tc>
          <w:tcPr>
            <w:tcW w:w="856" w:type="dxa"/>
          </w:tcPr>
          <w:p w14:paraId="3C7517A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85" w:type="dxa"/>
          </w:tcPr>
          <w:p w14:paraId="7319ED4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Cyclohexene, 1-methyl-4-(1-methylethylidene)</w:t>
            </w:r>
          </w:p>
        </w:tc>
        <w:tc>
          <w:tcPr>
            <w:tcW w:w="1413" w:type="dxa"/>
          </w:tcPr>
          <w:p w14:paraId="44B1E90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57" w:type="dxa"/>
          </w:tcPr>
          <w:p w14:paraId="7844CE8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815" w:type="dxa"/>
          </w:tcPr>
          <w:p w14:paraId="02B5462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7.70</w:t>
            </w:r>
          </w:p>
        </w:tc>
      </w:tr>
      <w:tr w:rsidR="001F319E" w:rsidRPr="00EF58BF" w14:paraId="2FAAA87D" w14:textId="77777777" w:rsidTr="006F268A">
        <w:trPr>
          <w:trHeight w:val="304"/>
          <w:jc w:val="center"/>
        </w:trPr>
        <w:tc>
          <w:tcPr>
            <w:tcW w:w="856" w:type="dxa"/>
          </w:tcPr>
          <w:p w14:paraId="0703C54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85" w:type="dxa"/>
          </w:tcPr>
          <w:p w14:paraId="36B468B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Bicyclo [3.1.0] hexan-2-ol, 2-methyl-5-(1-methylethyl)-, (1. alpha.,2. beta.,5. alpha.)</w:t>
            </w:r>
          </w:p>
        </w:tc>
        <w:tc>
          <w:tcPr>
            <w:tcW w:w="1413" w:type="dxa"/>
          </w:tcPr>
          <w:p w14:paraId="4221531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C10H18O</w:t>
            </w:r>
          </w:p>
        </w:tc>
        <w:tc>
          <w:tcPr>
            <w:tcW w:w="1357" w:type="dxa"/>
          </w:tcPr>
          <w:p w14:paraId="137CD4A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815" w:type="dxa"/>
          </w:tcPr>
          <w:p w14:paraId="36F6A87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</w:tr>
      <w:tr w:rsidR="001F319E" w:rsidRPr="00EF58BF" w14:paraId="43A8FAAA" w14:textId="77777777" w:rsidTr="00774300">
        <w:trPr>
          <w:trHeight w:val="304"/>
          <w:jc w:val="center"/>
        </w:trPr>
        <w:tc>
          <w:tcPr>
            <w:tcW w:w="856" w:type="dxa"/>
          </w:tcPr>
          <w:p w14:paraId="410E9E8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85" w:type="dxa"/>
          </w:tcPr>
          <w:p w14:paraId="68E44FB9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(+)-2-Bornanone</w:t>
            </w:r>
          </w:p>
        </w:tc>
        <w:tc>
          <w:tcPr>
            <w:tcW w:w="1413" w:type="dxa"/>
          </w:tcPr>
          <w:p w14:paraId="19D34C45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C10H16O</w:t>
            </w:r>
          </w:p>
        </w:tc>
        <w:tc>
          <w:tcPr>
            <w:tcW w:w="1357" w:type="dxa"/>
          </w:tcPr>
          <w:p w14:paraId="5A21A14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53.74</w:t>
            </w:r>
          </w:p>
        </w:tc>
        <w:tc>
          <w:tcPr>
            <w:tcW w:w="815" w:type="dxa"/>
          </w:tcPr>
          <w:p w14:paraId="5735BD3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8.72</w:t>
            </w:r>
          </w:p>
        </w:tc>
      </w:tr>
      <w:tr w:rsidR="001F319E" w:rsidRPr="00EF58BF" w14:paraId="13A5F426" w14:textId="77777777" w:rsidTr="006F268A">
        <w:trPr>
          <w:trHeight w:val="304"/>
          <w:jc w:val="center"/>
        </w:trPr>
        <w:tc>
          <w:tcPr>
            <w:tcW w:w="856" w:type="dxa"/>
          </w:tcPr>
          <w:p w14:paraId="44A5261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485" w:type="dxa"/>
          </w:tcPr>
          <w:p w14:paraId="0EB44F5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endo-Borneol</w:t>
            </w:r>
          </w:p>
        </w:tc>
        <w:tc>
          <w:tcPr>
            <w:tcW w:w="1413" w:type="dxa"/>
          </w:tcPr>
          <w:p w14:paraId="3654EC3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C10H18O</w:t>
            </w:r>
          </w:p>
        </w:tc>
        <w:tc>
          <w:tcPr>
            <w:tcW w:w="1357" w:type="dxa"/>
          </w:tcPr>
          <w:p w14:paraId="72F7B10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815" w:type="dxa"/>
          </w:tcPr>
          <w:p w14:paraId="234E733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9.12</w:t>
            </w:r>
          </w:p>
        </w:tc>
      </w:tr>
      <w:tr w:rsidR="001F319E" w:rsidRPr="00EF58BF" w14:paraId="756486FE" w14:textId="77777777" w:rsidTr="006F268A">
        <w:trPr>
          <w:trHeight w:val="304"/>
          <w:jc w:val="center"/>
        </w:trPr>
        <w:tc>
          <w:tcPr>
            <w:tcW w:w="856" w:type="dxa"/>
          </w:tcPr>
          <w:p w14:paraId="6094050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85" w:type="dxa"/>
          </w:tcPr>
          <w:p w14:paraId="2991083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(-)-Myrtenol</w:t>
            </w:r>
          </w:p>
        </w:tc>
        <w:tc>
          <w:tcPr>
            <w:tcW w:w="1413" w:type="dxa"/>
          </w:tcPr>
          <w:p w14:paraId="3BF46AA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C10H16O</w:t>
            </w:r>
          </w:p>
        </w:tc>
        <w:tc>
          <w:tcPr>
            <w:tcW w:w="1357" w:type="dxa"/>
          </w:tcPr>
          <w:p w14:paraId="2AABCE7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3.28</w:t>
            </w:r>
          </w:p>
        </w:tc>
        <w:tc>
          <w:tcPr>
            <w:tcW w:w="815" w:type="dxa"/>
          </w:tcPr>
          <w:p w14:paraId="1C1BE67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9.68</w:t>
            </w:r>
          </w:p>
        </w:tc>
      </w:tr>
      <w:tr w:rsidR="001F319E" w:rsidRPr="00EF58BF" w14:paraId="27B6A7AD" w14:textId="77777777" w:rsidTr="006F268A">
        <w:trPr>
          <w:trHeight w:val="304"/>
          <w:jc w:val="center"/>
        </w:trPr>
        <w:tc>
          <w:tcPr>
            <w:tcW w:w="856" w:type="dxa"/>
          </w:tcPr>
          <w:p w14:paraId="2C9BA779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485" w:type="dxa"/>
          </w:tcPr>
          <w:p w14:paraId="6A74A7B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Caryophyllene</w:t>
            </w:r>
          </w:p>
        </w:tc>
        <w:tc>
          <w:tcPr>
            <w:tcW w:w="1413" w:type="dxa"/>
          </w:tcPr>
          <w:p w14:paraId="1852303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57" w:type="dxa"/>
          </w:tcPr>
          <w:p w14:paraId="241115B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2.86</w:t>
            </w:r>
          </w:p>
        </w:tc>
        <w:tc>
          <w:tcPr>
            <w:tcW w:w="815" w:type="dxa"/>
          </w:tcPr>
          <w:p w14:paraId="3E7BA005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13.50</w:t>
            </w:r>
          </w:p>
        </w:tc>
      </w:tr>
      <w:tr w:rsidR="001F319E" w:rsidRPr="00EF58BF" w14:paraId="74578494" w14:textId="77777777" w:rsidTr="006F268A">
        <w:trPr>
          <w:trHeight w:val="304"/>
          <w:jc w:val="center"/>
        </w:trPr>
        <w:tc>
          <w:tcPr>
            <w:tcW w:w="856" w:type="dxa"/>
          </w:tcPr>
          <w:p w14:paraId="254B52B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485" w:type="dxa"/>
          </w:tcPr>
          <w:p w14:paraId="55B21405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Naphthalene, decahydro-4a-methyl-1-methylene-7-(1-methylethenyl)-, [4aR-(4a. alpha.,7. alpha.,8a. beta.)]</w:t>
            </w:r>
          </w:p>
        </w:tc>
        <w:tc>
          <w:tcPr>
            <w:tcW w:w="1413" w:type="dxa"/>
          </w:tcPr>
          <w:p w14:paraId="2BB6EB3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57" w:type="dxa"/>
          </w:tcPr>
          <w:p w14:paraId="236A904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4.41</w:t>
            </w:r>
          </w:p>
        </w:tc>
        <w:tc>
          <w:tcPr>
            <w:tcW w:w="815" w:type="dxa"/>
          </w:tcPr>
          <w:p w14:paraId="4A2E7BF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14.55</w:t>
            </w:r>
          </w:p>
        </w:tc>
      </w:tr>
      <w:tr w:rsidR="001F319E" w:rsidRPr="00EF58BF" w14:paraId="20A3E1C2" w14:textId="77777777" w:rsidTr="006F268A">
        <w:trPr>
          <w:trHeight w:val="377"/>
          <w:jc w:val="center"/>
        </w:trPr>
        <w:tc>
          <w:tcPr>
            <w:tcW w:w="856" w:type="dxa"/>
          </w:tcPr>
          <w:p w14:paraId="5C8622A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485" w:type="dxa"/>
          </w:tcPr>
          <w:p w14:paraId="20EBD79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EF58BF">
              <w:rPr>
                <w:rFonts w:ascii="Times New Roman" w:hAnsi="Times New Roman" w:cs="Times New Roman"/>
                <w:sz w:val="20"/>
                <w:szCs w:val="20"/>
              </w:rPr>
              <w:noBreakHyphen/>
              <w:t>Selinene</w:t>
            </w:r>
          </w:p>
        </w:tc>
        <w:tc>
          <w:tcPr>
            <w:tcW w:w="1413" w:type="dxa"/>
          </w:tcPr>
          <w:p w14:paraId="12BB099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57" w:type="dxa"/>
          </w:tcPr>
          <w:p w14:paraId="2C6C7745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</w:p>
        </w:tc>
        <w:tc>
          <w:tcPr>
            <w:tcW w:w="815" w:type="dxa"/>
          </w:tcPr>
          <w:p w14:paraId="5828647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14.69</w:t>
            </w:r>
          </w:p>
        </w:tc>
      </w:tr>
      <w:tr w:rsidR="001F319E" w:rsidRPr="00EF58BF" w14:paraId="23809FEC" w14:textId="77777777" w:rsidTr="006F268A">
        <w:trPr>
          <w:trHeight w:val="346"/>
          <w:jc w:val="center"/>
        </w:trPr>
        <w:tc>
          <w:tcPr>
            <w:tcW w:w="856" w:type="dxa"/>
          </w:tcPr>
          <w:p w14:paraId="4A189AD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485" w:type="dxa"/>
          </w:tcPr>
          <w:p w14:paraId="2CF9930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Azulene, 1,2,3,3a,4,5,6,7-octahydro-1,4-dimethyl-7-(1-methylethenyl)-, [1R-(1. alpha.,3a. beta.,4. alpha.,7. beta.)]</w:t>
            </w:r>
          </w:p>
        </w:tc>
        <w:tc>
          <w:tcPr>
            <w:tcW w:w="1413" w:type="dxa"/>
          </w:tcPr>
          <w:p w14:paraId="7D8B759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57" w:type="dxa"/>
          </w:tcPr>
          <w:p w14:paraId="6A2A5B0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815" w:type="dxa"/>
          </w:tcPr>
          <w:p w14:paraId="75F3C2A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15.77</w:t>
            </w:r>
          </w:p>
        </w:tc>
      </w:tr>
    </w:tbl>
    <w:p w14:paraId="66905E41" w14:textId="77777777" w:rsidR="0040318B" w:rsidRPr="00EF58BF" w:rsidRDefault="0040318B" w:rsidP="0040318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FCDE98A" w14:textId="77777777" w:rsidR="009A004C" w:rsidRDefault="009A004C" w:rsidP="00EF58BF">
      <w:pPr>
        <w:ind w:hanging="993"/>
        <w:rPr>
          <w:rFonts w:ascii="Times New Roman" w:hAnsi="Times New Roman" w:cs="Times New Roman"/>
          <w:b/>
          <w:bCs/>
          <w:sz w:val="20"/>
          <w:szCs w:val="20"/>
        </w:rPr>
      </w:pPr>
    </w:p>
    <w:p w14:paraId="7FA47BF1" w14:textId="5BD39A28" w:rsidR="0040318B" w:rsidRPr="00EF58BF" w:rsidRDefault="0040318B" w:rsidP="00EF58BF">
      <w:pPr>
        <w:ind w:hanging="993"/>
        <w:rPr>
          <w:rFonts w:ascii="Times New Roman" w:hAnsi="Times New Roman" w:cs="Times New Roman"/>
          <w:b/>
          <w:bCs/>
          <w:sz w:val="20"/>
          <w:szCs w:val="20"/>
        </w:rPr>
      </w:pPr>
      <w:r w:rsidRPr="00EF58BF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9A004C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EF58B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F58BF">
        <w:rPr>
          <w:rFonts w:ascii="Times New Roman" w:hAnsi="Times New Roman" w:cs="Times New Roman"/>
          <w:b/>
          <w:bCs/>
          <w:sz w:val="20"/>
          <w:szCs w:val="20"/>
        </w:rPr>
        <w:t xml:space="preserve">Compounds identified in the essential oils of </w:t>
      </w:r>
      <w:r w:rsidRPr="00EF58BF">
        <w:rPr>
          <w:rFonts w:ascii="Times New Roman" w:hAnsi="Times New Roman" w:cs="Times New Roman"/>
          <w:b/>
          <w:bCs/>
          <w:i/>
          <w:iCs/>
          <w:sz w:val="20"/>
          <w:szCs w:val="20"/>
        </w:rPr>
        <w:t>O.a</w:t>
      </w:r>
      <w:r w:rsidRPr="00EF58BF">
        <w:rPr>
          <w:rFonts w:ascii="Times New Roman" w:hAnsi="Times New Roman" w:cs="Times New Roman"/>
          <w:b/>
          <w:bCs/>
          <w:sz w:val="20"/>
          <w:szCs w:val="20"/>
        </w:rPr>
        <w:t xml:space="preserve"> + </w:t>
      </w:r>
      <w:r w:rsidRPr="00EF58BF">
        <w:rPr>
          <w:rFonts w:ascii="Times New Roman" w:hAnsi="Times New Roman" w:cs="Times New Roman"/>
          <w:b/>
          <w:i/>
          <w:iCs/>
          <w:sz w:val="20"/>
          <w:szCs w:val="20"/>
        </w:rPr>
        <w:t>T. h</w:t>
      </w:r>
      <w:r w:rsidRPr="00EF58BF">
        <w:rPr>
          <w:rFonts w:ascii="Times New Roman" w:hAnsi="Times New Roman" w:cs="Times New Roman"/>
          <w:b/>
          <w:sz w:val="20"/>
          <w:szCs w:val="20"/>
        </w:rPr>
        <w:t xml:space="preserve"> MTCC 936</w:t>
      </w:r>
      <w:r w:rsidR="00EF58B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F58BF">
        <w:rPr>
          <w:rFonts w:ascii="Times New Roman" w:hAnsi="Times New Roman" w:cs="Times New Roman"/>
          <w:b/>
          <w:bCs/>
          <w:sz w:val="20"/>
          <w:szCs w:val="20"/>
        </w:rPr>
        <w:t>by GC-MS analysis</w:t>
      </w:r>
    </w:p>
    <w:tbl>
      <w:tblPr>
        <w:tblStyle w:val="TableGrid"/>
        <w:tblW w:w="10997" w:type="dxa"/>
        <w:jc w:val="center"/>
        <w:tblLook w:val="04A0" w:firstRow="1" w:lastRow="0" w:firstColumn="1" w:lastColumn="0" w:noHBand="0" w:noVBand="1"/>
      </w:tblPr>
      <w:tblGrid>
        <w:gridCol w:w="861"/>
        <w:gridCol w:w="6528"/>
        <w:gridCol w:w="1422"/>
        <w:gridCol w:w="1366"/>
        <w:gridCol w:w="820"/>
      </w:tblGrid>
      <w:tr w:rsidR="001F319E" w:rsidRPr="00EF58BF" w14:paraId="2EA2F570" w14:textId="77777777" w:rsidTr="006F268A">
        <w:trPr>
          <w:trHeight w:val="641"/>
          <w:jc w:val="center"/>
        </w:trPr>
        <w:tc>
          <w:tcPr>
            <w:tcW w:w="861" w:type="dxa"/>
          </w:tcPr>
          <w:p w14:paraId="13BA9F8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Peak</w:t>
            </w:r>
          </w:p>
        </w:tc>
        <w:tc>
          <w:tcPr>
            <w:tcW w:w="6528" w:type="dxa"/>
          </w:tcPr>
          <w:p w14:paraId="7987AF99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Compound Name</w:t>
            </w:r>
          </w:p>
        </w:tc>
        <w:tc>
          <w:tcPr>
            <w:tcW w:w="1422" w:type="dxa"/>
          </w:tcPr>
          <w:p w14:paraId="6568767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Chemical formula</w:t>
            </w:r>
          </w:p>
        </w:tc>
        <w:tc>
          <w:tcPr>
            <w:tcW w:w="1366" w:type="dxa"/>
          </w:tcPr>
          <w:p w14:paraId="7394C29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 Sum (%)</w:t>
            </w:r>
          </w:p>
        </w:tc>
        <w:tc>
          <w:tcPr>
            <w:tcW w:w="820" w:type="dxa"/>
          </w:tcPr>
          <w:p w14:paraId="2CFADAA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RT</w:t>
            </w:r>
          </w:p>
        </w:tc>
      </w:tr>
      <w:tr w:rsidR="001F319E" w:rsidRPr="00EF58BF" w14:paraId="62E31AE1" w14:textId="77777777" w:rsidTr="006F268A">
        <w:trPr>
          <w:trHeight w:val="265"/>
          <w:jc w:val="center"/>
        </w:trPr>
        <w:tc>
          <w:tcPr>
            <w:tcW w:w="861" w:type="dxa"/>
          </w:tcPr>
          <w:p w14:paraId="3CAE891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28" w:type="dxa"/>
          </w:tcPr>
          <w:p w14:paraId="0ECD915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(3E)-3,7-dimethylocta-1,3,7-triene</w:t>
            </w:r>
          </w:p>
        </w:tc>
        <w:tc>
          <w:tcPr>
            <w:tcW w:w="1422" w:type="dxa"/>
          </w:tcPr>
          <w:p w14:paraId="7F4E9976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05624DA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7.38</w:t>
            </w:r>
          </w:p>
        </w:tc>
        <w:tc>
          <w:tcPr>
            <w:tcW w:w="820" w:type="dxa"/>
          </w:tcPr>
          <w:p w14:paraId="274A27BC" w14:textId="77777777" w:rsidR="001F319E" w:rsidRPr="00EF58BF" w:rsidRDefault="001F319E" w:rsidP="006F26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4.86</w:t>
            </w:r>
          </w:p>
        </w:tc>
      </w:tr>
      <w:tr w:rsidR="001F319E" w:rsidRPr="00EF58BF" w14:paraId="0C0B56CB" w14:textId="77777777" w:rsidTr="006F268A">
        <w:trPr>
          <w:trHeight w:val="265"/>
          <w:jc w:val="center"/>
        </w:trPr>
        <w:tc>
          <w:tcPr>
            <w:tcW w:w="861" w:type="dxa"/>
          </w:tcPr>
          <w:p w14:paraId="3D8B23C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28" w:type="dxa"/>
          </w:tcPr>
          <w:p w14:paraId="1DE91ED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Bicyclo [2.2.1] heptane, 2,2-dimethyl-3-methylene</w:t>
            </w:r>
          </w:p>
        </w:tc>
        <w:tc>
          <w:tcPr>
            <w:tcW w:w="1422" w:type="dxa"/>
          </w:tcPr>
          <w:p w14:paraId="13507D1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11DAA4A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6.36</w:t>
            </w:r>
          </w:p>
        </w:tc>
        <w:tc>
          <w:tcPr>
            <w:tcW w:w="820" w:type="dxa"/>
          </w:tcPr>
          <w:p w14:paraId="0BEC873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5.11</w:t>
            </w:r>
          </w:p>
        </w:tc>
      </w:tr>
      <w:tr w:rsidR="001F319E" w:rsidRPr="00EF58BF" w14:paraId="76AF2A2A" w14:textId="77777777" w:rsidTr="006F268A">
        <w:trPr>
          <w:trHeight w:val="265"/>
          <w:jc w:val="center"/>
        </w:trPr>
        <w:tc>
          <w:tcPr>
            <w:tcW w:w="861" w:type="dxa"/>
          </w:tcPr>
          <w:p w14:paraId="2A0D641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28" w:type="dxa"/>
          </w:tcPr>
          <w:p w14:paraId="5EC6997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β-Myrcene</w:t>
            </w:r>
          </w:p>
        </w:tc>
        <w:tc>
          <w:tcPr>
            <w:tcW w:w="1422" w:type="dxa"/>
          </w:tcPr>
          <w:p w14:paraId="03FAE19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4AAC685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820" w:type="dxa"/>
          </w:tcPr>
          <w:p w14:paraId="532CBF2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5.90</w:t>
            </w:r>
          </w:p>
        </w:tc>
      </w:tr>
      <w:tr w:rsidR="001F319E" w:rsidRPr="00EF58BF" w14:paraId="29640826" w14:textId="77777777" w:rsidTr="006F268A">
        <w:trPr>
          <w:trHeight w:val="265"/>
          <w:jc w:val="center"/>
        </w:trPr>
        <w:tc>
          <w:tcPr>
            <w:tcW w:w="861" w:type="dxa"/>
          </w:tcPr>
          <w:p w14:paraId="38F1810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28" w:type="dxa"/>
          </w:tcPr>
          <w:p w14:paraId="23EF8F1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α-Phellandrene</w:t>
            </w:r>
          </w:p>
        </w:tc>
        <w:tc>
          <w:tcPr>
            <w:tcW w:w="1422" w:type="dxa"/>
          </w:tcPr>
          <w:p w14:paraId="3850F28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1475972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820" w:type="dxa"/>
          </w:tcPr>
          <w:p w14:paraId="7E33EEF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6.13</w:t>
            </w:r>
          </w:p>
        </w:tc>
      </w:tr>
      <w:tr w:rsidR="001F319E" w:rsidRPr="00EF58BF" w14:paraId="292DEFD3" w14:textId="77777777" w:rsidTr="00774300">
        <w:trPr>
          <w:trHeight w:val="265"/>
          <w:jc w:val="center"/>
        </w:trPr>
        <w:tc>
          <w:tcPr>
            <w:tcW w:w="861" w:type="dxa"/>
          </w:tcPr>
          <w:p w14:paraId="7D99621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28" w:type="dxa"/>
          </w:tcPr>
          <w:p w14:paraId="0055B0E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D-Limonene</w:t>
            </w:r>
          </w:p>
        </w:tc>
        <w:tc>
          <w:tcPr>
            <w:tcW w:w="1422" w:type="dxa"/>
          </w:tcPr>
          <w:p w14:paraId="726F600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35C3166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10.48</w:t>
            </w:r>
          </w:p>
        </w:tc>
        <w:tc>
          <w:tcPr>
            <w:tcW w:w="820" w:type="dxa"/>
          </w:tcPr>
          <w:p w14:paraId="183E4D7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6.58</w:t>
            </w:r>
          </w:p>
        </w:tc>
      </w:tr>
      <w:tr w:rsidR="001F319E" w:rsidRPr="00EF58BF" w14:paraId="02F85633" w14:textId="77777777" w:rsidTr="006F268A">
        <w:trPr>
          <w:trHeight w:val="265"/>
          <w:jc w:val="center"/>
        </w:trPr>
        <w:tc>
          <w:tcPr>
            <w:tcW w:w="861" w:type="dxa"/>
          </w:tcPr>
          <w:p w14:paraId="62562A39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28" w:type="dxa"/>
          </w:tcPr>
          <w:p w14:paraId="1E9EABD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γ-Terpinene</w:t>
            </w:r>
          </w:p>
        </w:tc>
        <w:tc>
          <w:tcPr>
            <w:tcW w:w="1422" w:type="dxa"/>
          </w:tcPr>
          <w:p w14:paraId="48343159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15560B09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820" w:type="dxa"/>
          </w:tcPr>
          <w:p w14:paraId="20F21AB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</w:tr>
      <w:tr w:rsidR="001F319E" w:rsidRPr="00EF58BF" w14:paraId="54EA6A35" w14:textId="77777777" w:rsidTr="006F268A">
        <w:trPr>
          <w:trHeight w:val="265"/>
          <w:jc w:val="center"/>
        </w:trPr>
        <w:tc>
          <w:tcPr>
            <w:tcW w:w="861" w:type="dxa"/>
          </w:tcPr>
          <w:p w14:paraId="0C0F82F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28" w:type="dxa"/>
          </w:tcPr>
          <w:p w14:paraId="4A2056E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Cyclohexene, 1-methyl-4-(1-methylethylidene)</w:t>
            </w:r>
          </w:p>
        </w:tc>
        <w:tc>
          <w:tcPr>
            <w:tcW w:w="1422" w:type="dxa"/>
          </w:tcPr>
          <w:p w14:paraId="55B2176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2C397A6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820" w:type="dxa"/>
          </w:tcPr>
          <w:p w14:paraId="34199809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7.70</w:t>
            </w:r>
          </w:p>
        </w:tc>
      </w:tr>
      <w:tr w:rsidR="001F319E" w:rsidRPr="00EF58BF" w14:paraId="1E513C21" w14:textId="77777777" w:rsidTr="006F268A">
        <w:trPr>
          <w:trHeight w:val="265"/>
          <w:jc w:val="center"/>
        </w:trPr>
        <w:tc>
          <w:tcPr>
            <w:tcW w:w="861" w:type="dxa"/>
          </w:tcPr>
          <w:p w14:paraId="3FF96465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28" w:type="dxa"/>
          </w:tcPr>
          <w:p w14:paraId="5D8D5B2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Bicyclo [3.1.0] hexan-2-ol, 2-methyl-5-(1-methylethyl)-, (1. alpha.,2. alpha.,5. alpha.)</w:t>
            </w:r>
          </w:p>
        </w:tc>
        <w:tc>
          <w:tcPr>
            <w:tcW w:w="1422" w:type="dxa"/>
          </w:tcPr>
          <w:p w14:paraId="12EF70B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C10H18O</w:t>
            </w:r>
          </w:p>
        </w:tc>
        <w:tc>
          <w:tcPr>
            <w:tcW w:w="1366" w:type="dxa"/>
          </w:tcPr>
          <w:p w14:paraId="06C3EC2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820" w:type="dxa"/>
          </w:tcPr>
          <w:p w14:paraId="25468B0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</w:tr>
      <w:tr w:rsidR="001F319E" w:rsidRPr="00EF58BF" w14:paraId="2645C97E" w14:textId="77777777" w:rsidTr="00774300">
        <w:trPr>
          <w:trHeight w:val="265"/>
          <w:jc w:val="center"/>
        </w:trPr>
        <w:tc>
          <w:tcPr>
            <w:tcW w:w="861" w:type="dxa"/>
          </w:tcPr>
          <w:p w14:paraId="2D7C7FA0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28" w:type="dxa"/>
          </w:tcPr>
          <w:p w14:paraId="1C38FB7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(+)-2-Bornanone</w:t>
            </w:r>
          </w:p>
        </w:tc>
        <w:tc>
          <w:tcPr>
            <w:tcW w:w="1422" w:type="dxa"/>
          </w:tcPr>
          <w:p w14:paraId="5113ABA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C10H16O</w:t>
            </w:r>
          </w:p>
        </w:tc>
        <w:tc>
          <w:tcPr>
            <w:tcW w:w="1366" w:type="dxa"/>
          </w:tcPr>
          <w:p w14:paraId="7AACA13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46.97</w:t>
            </w:r>
          </w:p>
        </w:tc>
        <w:tc>
          <w:tcPr>
            <w:tcW w:w="820" w:type="dxa"/>
          </w:tcPr>
          <w:p w14:paraId="4BB2D29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8.72</w:t>
            </w:r>
          </w:p>
        </w:tc>
      </w:tr>
      <w:tr w:rsidR="001F319E" w:rsidRPr="00EF58BF" w14:paraId="661DE783" w14:textId="77777777" w:rsidTr="006F268A">
        <w:trPr>
          <w:trHeight w:val="265"/>
          <w:jc w:val="center"/>
        </w:trPr>
        <w:tc>
          <w:tcPr>
            <w:tcW w:w="861" w:type="dxa"/>
          </w:tcPr>
          <w:p w14:paraId="5E4FAA0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28" w:type="dxa"/>
          </w:tcPr>
          <w:p w14:paraId="313BDFA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endo-Borneol</w:t>
            </w:r>
          </w:p>
        </w:tc>
        <w:tc>
          <w:tcPr>
            <w:tcW w:w="1422" w:type="dxa"/>
          </w:tcPr>
          <w:p w14:paraId="60FF300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C10H18O</w:t>
            </w:r>
          </w:p>
        </w:tc>
        <w:tc>
          <w:tcPr>
            <w:tcW w:w="1366" w:type="dxa"/>
          </w:tcPr>
          <w:p w14:paraId="38E359A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820" w:type="dxa"/>
          </w:tcPr>
          <w:p w14:paraId="04F27FC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9.12</w:t>
            </w:r>
          </w:p>
        </w:tc>
      </w:tr>
      <w:tr w:rsidR="001F319E" w:rsidRPr="00EF58BF" w14:paraId="5AE9A48B" w14:textId="77777777" w:rsidTr="006F268A">
        <w:trPr>
          <w:trHeight w:val="265"/>
          <w:jc w:val="center"/>
        </w:trPr>
        <w:tc>
          <w:tcPr>
            <w:tcW w:w="861" w:type="dxa"/>
          </w:tcPr>
          <w:p w14:paraId="2447791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28" w:type="dxa"/>
          </w:tcPr>
          <w:p w14:paraId="64FD1B6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(-)-Myrtenol</w:t>
            </w:r>
          </w:p>
        </w:tc>
        <w:tc>
          <w:tcPr>
            <w:tcW w:w="1422" w:type="dxa"/>
          </w:tcPr>
          <w:p w14:paraId="5D122E0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C10H16O</w:t>
            </w:r>
          </w:p>
        </w:tc>
        <w:tc>
          <w:tcPr>
            <w:tcW w:w="1366" w:type="dxa"/>
          </w:tcPr>
          <w:p w14:paraId="1D7C2E3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820" w:type="dxa"/>
          </w:tcPr>
          <w:p w14:paraId="4006AB6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9.68</w:t>
            </w:r>
          </w:p>
        </w:tc>
      </w:tr>
      <w:tr w:rsidR="001F319E" w:rsidRPr="00EF58BF" w14:paraId="73FE433F" w14:textId="77777777" w:rsidTr="006F268A">
        <w:trPr>
          <w:trHeight w:val="265"/>
          <w:jc w:val="center"/>
        </w:trPr>
        <w:tc>
          <w:tcPr>
            <w:tcW w:w="861" w:type="dxa"/>
          </w:tcPr>
          <w:p w14:paraId="505A4F7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28" w:type="dxa"/>
          </w:tcPr>
          <w:p w14:paraId="33A6B84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Caryophyllene</w:t>
            </w:r>
          </w:p>
        </w:tc>
        <w:tc>
          <w:tcPr>
            <w:tcW w:w="1422" w:type="dxa"/>
          </w:tcPr>
          <w:p w14:paraId="1DF8834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6" w:type="dxa"/>
          </w:tcPr>
          <w:p w14:paraId="61D08AC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3.74</w:t>
            </w:r>
          </w:p>
        </w:tc>
        <w:tc>
          <w:tcPr>
            <w:tcW w:w="820" w:type="dxa"/>
          </w:tcPr>
          <w:p w14:paraId="18684A7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13.50</w:t>
            </w:r>
          </w:p>
        </w:tc>
      </w:tr>
      <w:tr w:rsidR="001F319E" w:rsidRPr="00EF58BF" w14:paraId="0DDC1282" w14:textId="77777777" w:rsidTr="006F268A">
        <w:trPr>
          <w:trHeight w:val="330"/>
          <w:jc w:val="center"/>
        </w:trPr>
        <w:tc>
          <w:tcPr>
            <w:tcW w:w="861" w:type="dxa"/>
          </w:tcPr>
          <w:p w14:paraId="7C66BDA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528" w:type="dxa"/>
          </w:tcPr>
          <w:p w14:paraId="0C875E0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1H-Cyclopropa[a]naphthalene, 1a,2,3,5,6,7,7a,7b-octahydro-1,1,7,7a-tetramethyl-, (1aR,7R,7aR,7bS)- (+)-</w:t>
            </w:r>
          </w:p>
        </w:tc>
        <w:tc>
          <w:tcPr>
            <w:tcW w:w="1422" w:type="dxa"/>
          </w:tcPr>
          <w:p w14:paraId="402E2335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6" w:type="dxa"/>
          </w:tcPr>
          <w:p w14:paraId="45096FB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820" w:type="dxa"/>
          </w:tcPr>
          <w:p w14:paraId="1610641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13.70</w:t>
            </w:r>
          </w:p>
        </w:tc>
      </w:tr>
      <w:tr w:rsidR="001F319E" w:rsidRPr="00EF58BF" w14:paraId="3039E90D" w14:textId="77777777" w:rsidTr="006F268A">
        <w:trPr>
          <w:trHeight w:val="303"/>
          <w:jc w:val="center"/>
        </w:trPr>
        <w:tc>
          <w:tcPr>
            <w:tcW w:w="861" w:type="dxa"/>
          </w:tcPr>
          <w:p w14:paraId="4EBEC46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28" w:type="dxa"/>
          </w:tcPr>
          <w:p w14:paraId="07810EE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1,3,6,10-Dodecatetraene, 3,7,11-trimethyl-, (Z, E)-</w:t>
            </w:r>
          </w:p>
        </w:tc>
        <w:tc>
          <w:tcPr>
            <w:tcW w:w="1422" w:type="dxa"/>
          </w:tcPr>
          <w:p w14:paraId="7D24FD2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6" w:type="dxa"/>
          </w:tcPr>
          <w:p w14:paraId="0F1056C0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820" w:type="dxa"/>
          </w:tcPr>
          <w:p w14:paraId="00DCC33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13.74</w:t>
            </w:r>
          </w:p>
        </w:tc>
      </w:tr>
      <w:tr w:rsidR="001F319E" w:rsidRPr="00EF58BF" w14:paraId="112D29E7" w14:textId="77777777" w:rsidTr="00774300">
        <w:trPr>
          <w:trHeight w:val="303"/>
          <w:jc w:val="center"/>
        </w:trPr>
        <w:tc>
          <w:tcPr>
            <w:tcW w:w="861" w:type="dxa"/>
          </w:tcPr>
          <w:p w14:paraId="38AE69E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28" w:type="dxa"/>
          </w:tcPr>
          <w:p w14:paraId="16224BA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Naphthalene, decahydro-4a-methyl-1-methylene-7-(1-methylethenyl)-, [4aR-(4a. alpha.,7. alpha.,8a. beta.)]-</w:t>
            </w:r>
          </w:p>
        </w:tc>
        <w:tc>
          <w:tcPr>
            <w:tcW w:w="1422" w:type="dxa"/>
          </w:tcPr>
          <w:p w14:paraId="3CBE123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6" w:type="dxa"/>
          </w:tcPr>
          <w:p w14:paraId="62CD0D0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7.67</w:t>
            </w:r>
          </w:p>
        </w:tc>
        <w:tc>
          <w:tcPr>
            <w:tcW w:w="820" w:type="dxa"/>
          </w:tcPr>
          <w:p w14:paraId="6F7907C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14.55</w:t>
            </w:r>
          </w:p>
        </w:tc>
      </w:tr>
      <w:tr w:rsidR="001F319E" w:rsidRPr="00EF58BF" w14:paraId="77E98BBF" w14:textId="77777777" w:rsidTr="006F268A">
        <w:trPr>
          <w:trHeight w:val="303"/>
          <w:jc w:val="center"/>
        </w:trPr>
        <w:tc>
          <w:tcPr>
            <w:tcW w:w="861" w:type="dxa"/>
          </w:tcPr>
          <w:p w14:paraId="0CAD421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28" w:type="dxa"/>
          </w:tcPr>
          <w:p w14:paraId="6DCCFE30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EF58BF">
              <w:rPr>
                <w:rFonts w:ascii="Times New Roman" w:hAnsi="Times New Roman" w:cs="Times New Roman"/>
                <w:sz w:val="20"/>
                <w:szCs w:val="20"/>
              </w:rPr>
              <w:noBreakHyphen/>
              <w:t>Selinene</w:t>
            </w:r>
          </w:p>
        </w:tc>
        <w:tc>
          <w:tcPr>
            <w:tcW w:w="1422" w:type="dxa"/>
          </w:tcPr>
          <w:p w14:paraId="6C405A1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6" w:type="dxa"/>
          </w:tcPr>
          <w:p w14:paraId="7BCE134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5.98</w:t>
            </w:r>
          </w:p>
        </w:tc>
        <w:tc>
          <w:tcPr>
            <w:tcW w:w="820" w:type="dxa"/>
          </w:tcPr>
          <w:p w14:paraId="2BC677A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14.69</w:t>
            </w:r>
          </w:p>
        </w:tc>
      </w:tr>
      <w:tr w:rsidR="001F319E" w:rsidRPr="00EF58BF" w14:paraId="3E739340" w14:textId="77777777" w:rsidTr="006F268A">
        <w:trPr>
          <w:trHeight w:val="303"/>
          <w:jc w:val="center"/>
        </w:trPr>
        <w:tc>
          <w:tcPr>
            <w:tcW w:w="861" w:type="dxa"/>
          </w:tcPr>
          <w:p w14:paraId="55A31A2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528" w:type="dxa"/>
          </w:tcPr>
          <w:p w14:paraId="6D2FC02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Azulene, 1,2,3,3a,4,5,6,7-octahydro-1,4-dimethyl-7-(1-methylethenyl)-, [1R-(1. alpha.,3a. beta.,4. alpha.,7. beta.)]-</w:t>
            </w:r>
          </w:p>
        </w:tc>
        <w:tc>
          <w:tcPr>
            <w:tcW w:w="1422" w:type="dxa"/>
          </w:tcPr>
          <w:p w14:paraId="5BEBA4E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6" w:type="dxa"/>
          </w:tcPr>
          <w:p w14:paraId="7A2150B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820" w:type="dxa"/>
          </w:tcPr>
          <w:p w14:paraId="6B2325F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15.77</w:t>
            </w:r>
          </w:p>
        </w:tc>
      </w:tr>
    </w:tbl>
    <w:p w14:paraId="72E4CC19" w14:textId="77777777" w:rsidR="001F319E" w:rsidRPr="00EF58BF" w:rsidRDefault="001F319E" w:rsidP="001F319E">
      <w:pPr>
        <w:rPr>
          <w:rFonts w:ascii="Times New Roman" w:hAnsi="Times New Roman" w:cs="Times New Roman"/>
          <w:sz w:val="20"/>
          <w:szCs w:val="20"/>
        </w:rPr>
      </w:pPr>
    </w:p>
    <w:p w14:paraId="2F9F582E" w14:textId="071DA6FC" w:rsidR="0040318B" w:rsidRPr="00EF58BF" w:rsidRDefault="0040318B" w:rsidP="00EF58BF">
      <w:pPr>
        <w:ind w:left="-993"/>
        <w:rPr>
          <w:rFonts w:ascii="Times New Roman" w:hAnsi="Times New Roman" w:cs="Times New Roman"/>
          <w:b/>
          <w:bCs/>
          <w:sz w:val="20"/>
          <w:szCs w:val="20"/>
        </w:rPr>
      </w:pPr>
      <w:r w:rsidRPr="00EF58BF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9A004C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EF58BF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EF58BF">
        <w:rPr>
          <w:rFonts w:ascii="Times New Roman" w:hAnsi="Times New Roman" w:cs="Times New Roman"/>
          <w:b/>
          <w:bCs/>
          <w:color w:val="000000" w:themeColor="text1"/>
          <w:kern w:val="24"/>
          <w:sz w:val="20"/>
          <w:szCs w:val="20"/>
        </w:rPr>
        <w:t xml:space="preserve"> </w:t>
      </w:r>
      <w:r w:rsidRPr="00EF58BF">
        <w:rPr>
          <w:rFonts w:ascii="Times New Roman" w:hAnsi="Times New Roman" w:cs="Times New Roman"/>
          <w:b/>
          <w:bCs/>
          <w:sz w:val="20"/>
          <w:szCs w:val="20"/>
        </w:rPr>
        <w:t xml:space="preserve">Compounds identified in the essential oils of </w:t>
      </w:r>
      <w:r w:rsidRPr="00EF58BF">
        <w:rPr>
          <w:rFonts w:ascii="Times New Roman" w:hAnsi="Times New Roman" w:cs="Times New Roman"/>
          <w:b/>
          <w:bCs/>
          <w:i/>
          <w:iCs/>
          <w:sz w:val="20"/>
          <w:szCs w:val="20"/>
        </w:rPr>
        <w:t>O.a</w:t>
      </w:r>
      <w:r w:rsidRPr="00EF58BF">
        <w:rPr>
          <w:rFonts w:ascii="Times New Roman" w:hAnsi="Times New Roman" w:cs="Times New Roman"/>
          <w:b/>
          <w:bCs/>
          <w:sz w:val="20"/>
          <w:szCs w:val="20"/>
        </w:rPr>
        <w:t xml:space="preserve"> + Mix (</w:t>
      </w:r>
      <w:r w:rsidRPr="00EF58BF">
        <w:rPr>
          <w:rFonts w:ascii="Times New Roman" w:hAnsi="Times New Roman" w:cs="Times New Roman"/>
          <w:b/>
          <w:i/>
          <w:iCs/>
          <w:sz w:val="20"/>
          <w:szCs w:val="20"/>
        </w:rPr>
        <w:t>B.s</w:t>
      </w:r>
      <w:r w:rsidRPr="00EF58BF">
        <w:rPr>
          <w:rFonts w:ascii="Times New Roman" w:hAnsi="Times New Roman" w:cs="Times New Roman"/>
          <w:b/>
          <w:sz w:val="20"/>
          <w:szCs w:val="20"/>
        </w:rPr>
        <w:t xml:space="preserve"> MTCC 8141 </w:t>
      </w:r>
      <w:r w:rsidRPr="00EF58BF">
        <w:rPr>
          <w:rFonts w:ascii="Times New Roman" w:hAnsi="Times New Roman" w:cs="Times New Roman"/>
          <w:b/>
          <w:bCs/>
          <w:sz w:val="20"/>
          <w:szCs w:val="20"/>
        </w:rPr>
        <w:t xml:space="preserve">+ </w:t>
      </w:r>
      <w:r w:rsidRPr="00EF58BF">
        <w:rPr>
          <w:rFonts w:ascii="Times New Roman" w:hAnsi="Times New Roman" w:cs="Times New Roman"/>
          <w:b/>
          <w:i/>
          <w:iCs/>
          <w:sz w:val="20"/>
          <w:szCs w:val="20"/>
        </w:rPr>
        <w:t>T. h</w:t>
      </w:r>
      <w:r w:rsidRPr="00EF58BF">
        <w:rPr>
          <w:rFonts w:ascii="Times New Roman" w:hAnsi="Times New Roman" w:cs="Times New Roman"/>
          <w:b/>
          <w:sz w:val="20"/>
          <w:szCs w:val="20"/>
        </w:rPr>
        <w:t xml:space="preserve"> MTCC 936</w:t>
      </w:r>
      <w:r w:rsidRPr="00EF58BF">
        <w:rPr>
          <w:rFonts w:ascii="Times New Roman" w:hAnsi="Times New Roman" w:cs="Times New Roman"/>
          <w:b/>
          <w:bCs/>
          <w:sz w:val="20"/>
          <w:szCs w:val="20"/>
        </w:rPr>
        <w:t>) by GC-MS analysis</w:t>
      </w:r>
    </w:p>
    <w:tbl>
      <w:tblPr>
        <w:tblStyle w:val="TableGrid"/>
        <w:tblW w:w="10997" w:type="dxa"/>
        <w:jc w:val="center"/>
        <w:tblLook w:val="04A0" w:firstRow="1" w:lastRow="0" w:firstColumn="1" w:lastColumn="0" w:noHBand="0" w:noVBand="1"/>
      </w:tblPr>
      <w:tblGrid>
        <w:gridCol w:w="861"/>
        <w:gridCol w:w="6528"/>
        <w:gridCol w:w="1422"/>
        <w:gridCol w:w="1366"/>
        <w:gridCol w:w="820"/>
      </w:tblGrid>
      <w:tr w:rsidR="001F319E" w:rsidRPr="00EF58BF" w14:paraId="3792560E" w14:textId="77777777" w:rsidTr="006F268A">
        <w:trPr>
          <w:trHeight w:val="680"/>
          <w:jc w:val="center"/>
        </w:trPr>
        <w:tc>
          <w:tcPr>
            <w:tcW w:w="861" w:type="dxa"/>
          </w:tcPr>
          <w:p w14:paraId="6665318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Peak</w:t>
            </w:r>
          </w:p>
        </w:tc>
        <w:tc>
          <w:tcPr>
            <w:tcW w:w="6528" w:type="dxa"/>
          </w:tcPr>
          <w:p w14:paraId="532AE07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Compound Name</w:t>
            </w:r>
          </w:p>
        </w:tc>
        <w:tc>
          <w:tcPr>
            <w:tcW w:w="1422" w:type="dxa"/>
          </w:tcPr>
          <w:p w14:paraId="2EF2F55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Chemical formula</w:t>
            </w:r>
          </w:p>
        </w:tc>
        <w:tc>
          <w:tcPr>
            <w:tcW w:w="1366" w:type="dxa"/>
          </w:tcPr>
          <w:p w14:paraId="39BA49C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 Sum (%)</w:t>
            </w:r>
          </w:p>
        </w:tc>
        <w:tc>
          <w:tcPr>
            <w:tcW w:w="820" w:type="dxa"/>
          </w:tcPr>
          <w:p w14:paraId="3AADC60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RT</w:t>
            </w:r>
          </w:p>
        </w:tc>
      </w:tr>
      <w:tr w:rsidR="001F319E" w:rsidRPr="00EF58BF" w14:paraId="1686B52F" w14:textId="77777777" w:rsidTr="00774300">
        <w:trPr>
          <w:trHeight w:val="282"/>
          <w:jc w:val="center"/>
        </w:trPr>
        <w:tc>
          <w:tcPr>
            <w:tcW w:w="861" w:type="dxa"/>
          </w:tcPr>
          <w:p w14:paraId="03FC1F5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28" w:type="dxa"/>
          </w:tcPr>
          <w:p w14:paraId="7A4A442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(3E)-3,7-dimethylocta-1,3,7-triene</w:t>
            </w:r>
          </w:p>
        </w:tc>
        <w:tc>
          <w:tcPr>
            <w:tcW w:w="1422" w:type="dxa"/>
          </w:tcPr>
          <w:p w14:paraId="0E25BBA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589CB8B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7.26</w:t>
            </w:r>
          </w:p>
        </w:tc>
        <w:tc>
          <w:tcPr>
            <w:tcW w:w="820" w:type="dxa"/>
          </w:tcPr>
          <w:p w14:paraId="0F67A73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4.86</w:t>
            </w:r>
          </w:p>
        </w:tc>
      </w:tr>
      <w:tr w:rsidR="001F319E" w:rsidRPr="00EF58BF" w14:paraId="6BA012A4" w14:textId="77777777" w:rsidTr="006F268A">
        <w:trPr>
          <w:trHeight w:val="282"/>
          <w:jc w:val="center"/>
        </w:trPr>
        <w:tc>
          <w:tcPr>
            <w:tcW w:w="861" w:type="dxa"/>
          </w:tcPr>
          <w:p w14:paraId="48E19B7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28" w:type="dxa"/>
          </w:tcPr>
          <w:p w14:paraId="121745A9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Bicyclo [2.2.1] heptane, 2,2-dimethyl-3-methylene</w:t>
            </w:r>
          </w:p>
        </w:tc>
        <w:tc>
          <w:tcPr>
            <w:tcW w:w="1422" w:type="dxa"/>
          </w:tcPr>
          <w:p w14:paraId="21D814C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79A2BCF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6.27</w:t>
            </w:r>
          </w:p>
        </w:tc>
        <w:tc>
          <w:tcPr>
            <w:tcW w:w="820" w:type="dxa"/>
          </w:tcPr>
          <w:p w14:paraId="7338F87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5.11</w:t>
            </w:r>
          </w:p>
        </w:tc>
      </w:tr>
      <w:tr w:rsidR="001F319E" w:rsidRPr="00EF58BF" w14:paraId="2BC30F8D" w14:textId="77777777" w:rsidTr="006F268A">
        <w:trPr>
          <w:trHeight w:val="282"/>
          <w:jc w:val="center"/>
        </w:trPr>
        <w:tc>
          <w:tcPr>
            <w:tcW w:w="861" w:type="dxa"/>
          </w:tcPr>
          <w:p w14:paraId="76F806B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28" w:type="dxa"/>
          </w:tcPr>
          <w:p w14:paraId="2425FB3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β-Myrcene</w:t>
            </w:r>
          </w:p>
        </w:tc>
        <w:tc>
          <w:tcPr>
            <w:tcW w:w="1422" w:type="dxa"/>
          </w:tcPr>
          <w:p w14:paraId="6024108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629ADBD0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820" w:type="dxa"/>
          </w:tcPr>
          <w:p w14:paraId="69EFB36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5.90</w:t>
            </w:r>
          </w:p>
        </w:tc>
      </w:tr>
      <w:tr w:rsidR="001F319E" w:rsidRPr="00EF58BF" w14:paraId="15D56981" w14:textId="77777777" w:rsidTr="006F268A">
        <w:trPr>
          <w:trHeight w:val="282"/>
          <w:jc w:val="center"/>
        </w:trPr>
        <w:tc>
          <w:tcPr>
            <w:tcW w:w="861" w:type="dxa"/>
          </w:tcPr>
          <w:p w14:paraId="75385B7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28" w:type="dxa"/>
          </w:tcPr>
          <w:p w14:paraId="0E1A4D8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α-Phellandrene</w:t>
            </w:r>
          </w:p>
        </w:tc>
        <w:tc>
          <w:tcPr>
            <w:tcW w:w="1422" w:type="dxa"/>
          </w:tcPr>
          <w:p w14:paraId="221E32B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7B8BEF5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820" w:type="dxa"/>
          </w:tcPr>
          <w:p w14:paraId="426ACA0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6.13</w:t>
            </w:r>
          </w:p>
        </w:tc>
      </w:tr>
      <w:tr w:rsidR="001F319E" w:rsidRPr="00EF58BF" w14:paraId="4D347E16" w14:textId="77777777" w:rsidTr="00774300">
        <w:trPr>
          <w:trHeight w:val="282"/>
          <w:jc w:val="center"/>
        </w:trPr>
        <w:tc>
          <w:tcPr>
            <w:tcW w:w="861" w:type="dxa"/>
          </w:tcPr>
          <w:p w14:paraId="373D301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28" w:type="dxa"/>
          </w:tcPr>
          <w:p w14:paraId="416B8F7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D-Limonene</w:t>
            </w:r>
          </w:p>
        </w:tc>
        <w:tc>
          <w:tcPr>
            <w:tcW w:w="1422" w:type="dxa"/>
          </w:tcPr>
          <w:p w14:paraId="566CAF2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2287ADC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10.24</w:t>
            </w:r>
          </w:p>
        </w:tc>
        <w:tc>
          <w:tcPr>
            <w:tcW w:w="820" w:type="dxa"/>
          </w:tcPr>
          <w:p w14:paraId="4A23746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6.58</w:t>
            </w:r>
          </w:p>
        </w:tc>
      </w:tr>
      <w:tr w:rsidR="001F319E" w:rsidRPr="00EF58BF" w14:paraId="52AAB6F1" w14:textId="77777777" w:rsidTr="006F268A">
        <w:trPr>
          <w:trHeight w:val="282"/>
          <w:jc w:val="center"/>
        </w:trPr>
        <w:tc>
          <w:tcPr>
            <w:tcW w:w="861" w:type="dxa"/>
          </w:tcPr>
          <w:p w14:paraId="71D5EB7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28" w:type="dxa"/>
          </w:tcPr>
          <w:p w14:paraId="36B6BCB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γ-Terpinene</w:t>
            </w:r>
          </w:p>
        </w:tc>
        <w:tc>
          <w:tcPr>
            <w:tcW w:w="1422" w:type="dxa"/>
          </w:tcPr>
          <w:p w14:paraId="1B71E6B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7BAD8D9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820" w:type="dxa"/>
          </w:tcPr>
          <w:p w14:paraId="4C1EBFA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</w:tr>
      <w:tr w:rsidR="001F319E" w:rsidRPr="00EF58BF" w14:paraId="0D72D847" w14:textId="77777777" w:rsidTr="006F268A">
        <w:trPr>
          <w:trHeight w:val="282"/>
          <w:jc w:val="center"/>
        </w:trPr>
        <w:tc>
          <w:tcPr>
            <w:tcW w:w="861" w:type="dxa"/>
          </w:tcPr>
          <w:p w14:paraId="7A39168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28" w:type="dxa"/>
          </w:tcPr>
          <w:p w14:paraId="7B218D0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Cyclohexene, 1-methyl-4-(1-methylethylidene)-</w:t>
            </w:r>
          </w:p>
        </w:tc>
        <w:tc>
          <w:tcPr>
            <w:tcW w:w="1422" w:type="dxa"/>
          </w:tcPr>
          <w:p w14:paraId="512D60D3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</w:t>
            </w:r>
          </w:p>
        </w:tc>
        <w:tc>
          <w:tcPr>
            <w:tcW w:w="1366" w:type="dxa"/>
          </w:tcPr>
          <w:p w14:paraId="54E8598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820" w:type="dxa"/>
          </w:tcPr>
          <w:p w14:paraId="70BFE9A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7.70</w:t>
            </w:r>
          </w:p>
        </w:tc>
      </w:tr>
      <w:tr w:rsidR="001F319E" w:rsidRPr="00EF58BF" w14:paraId="021D8FBF" w14:textId="77777777" w:rsidTr="006F268A">
        <w:trPr>
          <w:trHeight w:val="282"/>
          <w:jc w:val="center"/>
        </w:trPr>
        <w:tc>
          <w:tcPr>
            <w:tcW w:w="861" w:type="dxa"/>
          </w:tcPr>
          <w:p w14:paraId="09DFC8F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28" w:type="dxa"/>
          </w:tcPr>
          <w:p w14:paraId="692DE699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Bicyclo [3.1.0] hexan-2-ol, 2-methyl-5-(1-methylethyl)-, (1. alpha.,2. beta.,5. alpha.)-</w:t>
            </w:r>
          </w:p>
        </w:tc>
        <w:tc>
          <w:tcPr>
            <w:tcW w:w="1422" w:type="dxa"/>
          </w:tcPr>
          <w:p w14:paraId="20F47C3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C10H18O</w:t>
            </w:r>
          </w:p>
        </w:tc>
        <w:tc>
          <w:tcPr>
            <w:tcW w:w="1366" w:type="dxa"/>
          </w:tcPr>
          <w:p w14:paraId="5E4EDEE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820" w:type="dxa"/>
          </w:tcPr>
          <w:p w14:paraId="12CA9E0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</w:tr>
      <w:tr w:rsidR="001F319E" w:rsidRPr="00EF58BF" w14:paraId="240C16ED" w14:textId="77777777" w:rsidTr="00774300">
        <w:trPr>
          <w:trHeight w:val="282"/>
          <w:jc w:val="center"/>
        </w:trPr>
        <w:tc>
          <w:tcPr>
            <w:tcW w:w="861" w:type="dxa"/>
          </w:tcPr>
          <w:p w14:paraId="4320490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28" w:type="dxa"/>
          </w:tcPr>
          <w:p w14:paraId="489DBB8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(+)-2-Bornanone</w:t>
            </w:r>
          </w:p>
        </w:tc>
        <w:tc>
          <w:tcPr>
            <w:tcW w:w="1422" w:type="dxa"/>
          </w:tcPr>
          <w:p w14:paraId="663006C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C10H16O</w:t>
            </w:r>
          </w:p>
        </w:tc>
        <w:tc>
          <w:tcPr>
            <w:tcW w:w="1366" w:type="dxa"/>
          </w:tcPr>
          <w:p w14:paraId="5B81E1B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50.38</w:t>
            </w:r>
          </w:p>
        </w:tc>
        <w:tc>
          <w:tcPr>
            <w:tcW w:w="820" w:type="dxa"/>
          </w:tcPr>
          <w:p w14:paraId="20BD950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8.72</w:t>
            </w:r>
          </w:p>
        </w:tc>
      </w:tr>
      <w:tr w:rsidR="001F319E" w:rsidRPr="00EF58BF" w14:paraId="75DCE0C5" w14:textId="77777777" w:rsidTr="006F268A">
        <w:trPr>
          <w:trHeight w:val="282"/>
          <w:jc w:val="center"/>
        </w:trPr>
        <w:tc>
          <w:tcPr>
            <w:tcW w:w="861" w:type="dxa"/>
          </w:tcPr>
          <w:p w14:paraId="7ED8379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28" w:type="dxa"/>
          </w:tcPr>
          <w:p w14:paraId="47D9B695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endo-Borneol</w:t>
            </w:r>
          </w:p>
        </w:tc>
        <w:tc>
          <w:tcPr>
            <w:tcW w:w="1422" w:type="dxa"/>
          </w:tcPr>
          <w:p w14:paraId="063E4F6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C10H18O</w:t>
            </w:r>
          </w:p>
        </w:tc>
        <w:tc>
          <w:tcPr>
            <w:tcW w:w="1366" w:type="dxa"/>
          </w:tcPr>
          <w:p w14:paraId="1F7974D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820" w:type="dxa"/>
          </w:tcPr>
          <w:p w14:paraId="1183519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9.12</w:t>
            </w:r>
          </w:p>
        </w:tc>
      </w:tr>
      <w:tr w:rsidR="001F319E" w:rsidRPr="00EF58BF" w14:paraId="28DEBA4E" w14:textId="77777777" w:rsidTr="006F268A">
        <w:trPr>
          <w:trHeight w:val="282"/>
          <w:jc w:val="center"/>
        </w:trPr>
        <w:tc>
          <w:tcPr>
            <w:tcW w:w="861" w:type="dxa"/>
          </w:tcPr>
          <w:p w14:paraId="35A7CF2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28" w:type="dxa"/>
          </w:tcPr>
          <w:p w14:paraId="01C26F60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(-)-Myrtenol</w:t>
            </w:r>
          </w:p>
        </w:tc>
        <w:tc>
          <w:tcPr>
            <w:tcW w:w="1422" w:type="dxa"/>
          </w:tcPr>
          <w:p w14:paraId="1B375A7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C10H16O</w:t>
            </w:r>
          </w:p>
        </w:tc>
        <w:tc>
          <w:tcPr>
            <w:tcW w:w="1366" w:type="dxa"/>
          </w:tcPr>
          <w:p w14:paraId="35956D1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3.24</w:t>
            </w:r>
          </w:p>
        </w:tc>
        <w:tc>
          <w:tcPr>
            <w:tcW w:w="820" w:type="dxa"/>
          </w:tcPr>
          <w:p w14:paraId="40877D4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9.68</w:t>
            </w:r>
          </w:p>
        </w:tc>
      </w:tr>
      <w:tr w:rsidR="001F319E" w:rsidRPr="00EF58BF" w14:paraId="1708A269" w14:textId="77777777" w:rsidTr="006F268A">
        <w:trPr>
          <w:trHeight w:val="282"/>
          <w:jc w:val="center"/>
        </w:trPr>
        <w:tc>
          <w:tcPr>
            <w:tcW w:w="861" w:type="dxa"/>
          </w:tcPr>
          <w:p w14:paraId="039E192F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28" w:type="dxa"/>
          </w:tcPr>
          <w:p w14:paraId="6338C13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Caryophyllene</w:t>
            </w:r>
          </w:p>
        </w:tc>
        <w:tc>
          <w:tcPr>
            <w:tcW w:w="1422" w:type="dxa"/>
          </w:tcPr>
          <w:p w14:paraId="13585995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6" w:type="dxa"/>
          </w:tcPr>
          <w:p w14:paraId="3F71685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820" w:type="dxa"/>
          </w:tcPr>
          <w:p w14:paraId="7CBDC3AC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13.50</w:t>
            </w:r>
          </w:p>
        </w:tc>
      </w:tr>
      <w:tr w:rsidR="001F319E" w:rsidRPr="00EF58BF" w14:paraId="7693B645" w14:textId="77777777" w:rsidTr="006F268A">
        <w:trPr>
          <w:trHeight w:val="350"/>
          <w:jc w:val="center"/>
        </w:trPr>
        <w:tc>
          <w:tcPr>
            <w:tcW w:w="861" w:type="dxa"/>
          </w:tcPr>
          <w:p w14:paraId="414B529D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528" w:type="dxa"/>
          </w:tcPr>
          <w:p w14:paraId="01AD1AE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Azulene, 1,2,3,3a,4,5,6,7-octahydro-1,4-dimethyl-7-(1-methylethenyl)-, [1R-(1. alpha.,3a. beta.,4. alpha.,7. beta.)]-</w:t>
            </w:r>
          </w:p>
        </w:tc>
        <w:tc>
          <w:tcPr>
            <w:tcW w:w="1422" w:type="dxa"/>
          </w:tcPr>
          <w:p w14:paraId="68EE609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6" w:type="dxa"/>
          </w:tcPr>
          <w:p w14:paraId="1BFC7C0B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6.45</w:t>
            </w:r>
          </w:p>
        </w:tc>
        <w:tc>
          <w:tcPr>
            <w:tcW w:w="820" w:type="dxa"/>
          </w:tcPr>
          <w:p w14:paraId="402F6DCA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14.55</w:t>
            </w:r>
          </w:p>
        </w:tc>
      </w:tr>
      <w:tr w:rsidR="001F319E" w:rsidRPr="00EF58BF" w14:paraId="676FD1CB" w14:textId="77777777" w:rsidTr="006F268A">
        <w:trPr>
          <w:trHeight w:val="321"/>
          <w:jc w:val="center"/>
        </w:trPr>
        <w:tc>
          <w:tcPr>
            <w:tcW w:w="861" w:type="dxa"/>
          </w:tcPr>
          <w:p w14:paraId="1BC477BE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28" w:type="dxa"/>
          </w:tcPr>
          <w:p w14:paraId="5B32857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Pr="00EF58BF">
              <w:rPr>
                <w:rFonts w:ascii="Times New Roman" w:hAnsi="Times New Roman" w:cs="Times New Roman"/>
                <w:sz w:val="20"/>
                <w:szCs w:val="20"/>
              </w:rPr>
              <w:noBreakHyphen/>
              <w:t>Selinene</w:t>
            </w:r>
          </w:p>
        </w:tc>
        <w:tc>
          <w:tcPr>
            <w:tcW w:w="1422" w:type="dxa"/>
          </w:tcPr>
          <w:p w14:paraId="3C373771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6" w:type="dxa"/>
          </w:tcPr>
          <w:p w14:paraId="2D56C4A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5.01</w:t>
            </w:r>
          </w:p>
        </w:tc>
        <w:tc>
          <w:tcPr>
            <w:tcW w:w="820" w:type="dxa"/>
          </w:tcPr>
          <w:p w14:paraId="74C29234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14.69</w:t>
            </w:r>
          </w:p>
        </w:tc>
      </w:tr>
      <w:tr w:rsidR="001F319E" w:rsidRPr="00EF58BF" w14:paraId="192F93B4" w14:textId="77777777" w:rsidTr="006F268A">
        <w:trPr>
          <w:trHeight w:val="321"/>
          <w:jc w:val="center"/>
        </w:trPr>
        <w:tc>
          <w:tcPr>
            <w:tcW w:w="861" w:type="dxa"/>
          </w:tcPr>
          <w:p w14:paraId="47D05128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28" w:type="dxa"/>
          </w:tcPr>
          <w:p w14:paraId="1DC64167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Azulene, 1,2,3,3a,4,5,6,7-octahydro-1,4-dimethyl-7-(1-methylethenyl)-, [1R-(1. alpha.,3a. beta.,4. alpha.,7. beta.)]-</w:t>
            </w:r>
          </w:p>
        </w:tc>
        <w:tc>
          <w:tcPr>
            <w:tcW w:w="1422" w:type="dxa"/>
          </w:tcPr>
          <w:p w14:paraId="59C7C609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C15H24</w:t>
            </w:r>
          </w:p>
        </w:tc>
        <w:tc>
          <w:tcPr>
            <w:tcW w:w="1366" w:type="dxa"/>
          </w:tcPr>
          <w:p w14:paraId="60053B42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820" w:type="dxa"/>
          </w:tcPr>
          <w:p w14:paraId="43BF33B6" w14:textId="77777777" w:rsidR="001F319E" w:rsidRPr="00EF58BF" w:rsidRDefault="001F319E" w:rsidP="006F26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8BF">
              <w:rPr>
                <w:rFonts w:ascii="Times New Roman" w:hAnsi="Times New Roman" w:cs="Times New Roman"/>
                <w:sz w:val="20"/>
                <w:szCs w:val="20"/>
              </w:rPr>
              <w:t>15.77</w:t>
            </w:r>
          </w:p>
        </w:tc>
      </w:tr>
    </w:tbl>
    <w:p w14:paraId="514217E9" w14:textId="77777777" w:rsidR="001F319E" w:rsidRPr="00EF58BF" w:rsidRDefault="001F319E" w:rsidP="001F319E">
      <w:pPr>
        <w:rPr>
          <w:rFonts w:ascii="Times New Roman" w:hAnsi="Times New Roman" w:cs="Times New Roman"/>
          <w:sz w:val="20"/>
          <w:szCs w:val="20"/>
        </w:rPr>
      </w:pPr>
    </w:p>
    <w:p w14:paraId="04C002B3" w14:textId="77777777" w:rsidR="001F319E" w:rsidRPr="0091745E" w:rsidRDefault="001F319E" w:rsidP="00B31A11">
      <w:pPr>
        <w:pStyle w:val="ListParagraph"/>
        <w:ind w:left="1080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n-US" w:eastAsia="en-IN"/>
          <w14:ligatures w14:val="none"/>
        </w:rPr>
      </w:pPr>
    </w:p>
    <w:sectPr w:rsidR="001F319E" w:rsidRPr="009174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164E0"/>
    <w:multiLevelType w:val="hybridMultilevel"/>
    <w:tmpl w:val="E30E3DC4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855C6"/>
    <w:multiLevelType w:val="hybridMultilevel"/>
    <w:tmpl w:val="0D8E778C"/>
    <w:lvl w:ilvl="0" w:tplc="6E8688A0">
      <w:start w:val="6"/>
      <w:numFmt w:val="lowerLetter"/>
      <w:lvlText w:val="%1."/>
      <w:lvlJc w:val="left"/>
      <w:pPr>
        <w:ind w:left="928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A707646"/>
    <w:multiLevelType w:val="hybridMultilevel"/>
    <w:tmpl w:val="A542472C"/>
    <w:lvl w:ilvl="0" w:tplc="11CE57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2173953">
    <w:abstractNumId w:val="0"/>
  </w:num>
  <w:num w:numId="2" w16cid:durableId="1412239243">
    <w:abstractNumId w:val="2"/>
  </w:num>
  <w:num w:numId="3" w16cid:durableId="1079060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D30"/>
    <w:rsid w:val="00003AAF"/>
    <w:rsid w:val="00016204"/>
    <w:rsid w:val="00016271"/>
    <w:rsid w:val="0003200B"/>
    <w:rsid w:val="0006212A"/>
    <w:rsid w:val="00067FC7"/>
    <w:rsid w:val="00081563"/>
    <w:rsid w:val="00092FF4"/>
    <w:rsid w:val="000943E3"/>
    <w:rsid w:val="0009665E"/>
    <w:rsid w:val="000C2A9D"/>
    <w:rsid w:val="000C41A1"/>
    <w:rsid w:val="00111386"/>
    <w:rsid w:val="001319B7"/>
    <w:rsid w:val="001337F0"/>
    <w:rsid w:val="001364F3"/>
    <w:rsid w:val="001650B6"/>
    <w:rsid w:val="00192DB8"/>
    <w:rsid w:val="001F319E"/>
    <w:rsid w:val="002240A4"/>
    <w:rsid w:val="00242458"/>
    <w:rsid w:val="00273A0A"/>
    <w:rsid w:val="002D4599"/>
    <w:rsid w:val="003017FB"/>
    <w:rsid w:val="0030373A"/>
    <w:rsid w:val="00315D2E"/>
    <w:rsid w:val="00324B2F"/>
    <w:rsid w:val="00352093"/>
    <w:rsid w:val="00362DF5"/>
    <w:rsid w:val="0039500F"/>
    <w:rsid w:val="003A42A4"/>
    <w:rsid w:val="003D4D0D"/>
    <w:rsid w:val="003E44E1"/>
    <w:rsid w:val="003E699E"/>
    <w:rsid w:val="003F21D2"/>
    <w:rsid w:val="003F3EC0"/>
    <w:rsid w:val="0040318B"/>
    <w:rsid w:val="004075DD"/>
    <w:rsid w:val="0041605F"/>
    <w:rsid w:val="004350EF"/>
    <w:rsid w:val="004826B2"/>
    <w:rsid w:val="004A28A9"/>
    <w:rsid w:val="004B2CFD"/>
    <w:rsid w:val="004E6BAC"/>
    <w:rsid w:val="00554D96"/>
    <w:rsid w:val="005578EB"/>
    <w:rsid w:val="005740FF"/>
    <w:rsid w:val="005905F1"/>
    <w:rsid w:val="005A016B"/>
    <w:rsid w:val="005A13AC"/>
    <w:rsid w:val="005A6426"/>
    <w:rsid w:val="005B349F"/>
    <w:rsid w:val="005D52A3"/>
    <w:rsid w:val="005F78FD"/>
    <w:rsid w:val="00605EDC"/>
    <w:rsid w:val="00630E51"/>
    <w:rsid w:val="00651B2A"/>
    <w:rsid w:val="006B63DA"/>
    <w:rsid w:val="00774300"/>
    <w:rsid w:val="007F1D2A"/>
    <w:rsid w:val="008252B4"/>
    <w:rsid w:val="00852D01"/>
    <w:rsid w:val="00881217"/>
    <w:rsid w:val="00891E04"/>
    <w:rsid w:val="008A3966"/>
    <w:rsid w:val="008D1935"/>
    <w:rsid w:val="00902A85"/>
    <w:rsid w:val="0091745E"/>
    <w:rsid w:val="009619BF"/>
    <w:rsid w:val="00970894"/>
    <w:rsid w:val="00970A6B"/>
    <w:rsid w:val="00976935"/>
    <w:rsid w:val="009824D7"/>
    <w:rsid w:val="009A004C"/>
    <w:rsid w:val="009F34FC"/>
    <w:rsid w:val="00A13F1A"/>
    <w:rsid w:val="00A336EF"/>
    <w:rsid w:val="00A37B30"/>
    <w:rsid w:val="00A50CFB"/>
    <w:rsid w:val="00A513BE"/>
    <w:rsid w:val="00A72777"/>
    <w:rsid w:val="00AF2DA5"/>
    <w:rsid w:val="00AF6F88"/>
    <w:rsid w:val="00B31A11"/>
    <w:rsid w:val="00B853B8"/>
    <w:rsid w:val="00BA27C5"/>
    <w:rsid w:val="00BB7798"/>
    <w:rsid w:val="00BC3D30"/>
    <w:rsid w:val="00BD5C16"/>
    <w:rsid w:val="00C46A79"/>
    <w:rsid w:val="00C46F91"/>
    <w:rsid w:val="00C7672F"/>
    <w:rsid w:val="00C80B24"/>
    <w:rsid w:val="00C8128C"/>
    <w:rsid w:val="00CA29C3"/>
    <w:rsid w:val="00CB1E1C"/>
    <w:rsid w:val="00CB74C2"/>
    <w:rsid w:val="00CC6AF0"/>
    <w:rsid w:val="00CD0C6B"/>
    <w:rsid w:val="00CF0FAB"/>
    <w:rsid w:val="00D11468"/>
    <w:rsid w:val="00D1384F"/>
    <w:rsid w:val="00D52B20"/>
    <w:rsid w:val="00D56124"/>
    <w:rsid w:val="00D860B6"/>
    <w:rsid w:val="00D92472"/>
    <w:rsid w:val="00DB22CE"/>
    <w:rsid w:val="00E052A8"/>
    <w:rsid w:val="00E11A6C"/>
    <w:rsid w:val="00E50FDA"/>
    <w:rsid w:val="00E801EA"/>
    <w:rsid w:val="00EF58BF"/>
    <w:rsid w:val="00F630EA"/>
    <w:rsid w:val="00FA2A85"/>
    <w:rsid w:val="00FB3586"/>
    <w:rsid w:val="00FD3A90"/>
    <w:rsid w:val="00FD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863AD"/>
  <w15:chartTrackingRefBased/>
  <w15:docId w15:val="{95C30D3B-BC82-4495-96B5-826C0A62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A6C"/>
  </w:style>
  <w:style w:type="paragraph" w:styleId="Heading1">
    <w:name w:val="heading 1"/>
    <w:basedOn w:val="Normal"/>
    <w:next w:val="Normal"/>
    <w:link w:val="Heading1Char"/>
    <w:uiPriority w:val="9"/>
    <w:qFormat/>
    <w:rsid w:val="00BC3D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D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D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D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D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D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D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D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D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D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D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D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D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D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D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D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D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D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D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D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D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D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D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D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D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D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D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D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D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1A6C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E6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59"/>
    <w:rsid w:val="00C7672F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hyperlink" Target="mailto:mbk139@gmail.com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hyperlink" Target="mailto:kakoti.nilz95@gmail.com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11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Nilakhi Kakoti</dc:creator>
  <cp:keywords/>
  <dc:description/>
  <cp:lastModifiedBy>Nilakhi Kakoti</cp:lastModifiedBy>
  <cp:revision>100</cp:revision>
  <dcterms:created xsi:type="dcterms:W3CDTF">2026-09-08T09:34:00Z</dcterms:created>
  <dcterms:modified xsi:type="dcterms:W3CDTF">2026-10-05T06:28:00Z</dcterms:modified>
</cp:coreProperties>
</file>