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C9879">
      <w:pPr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 xml:space="preserve">Supplementary </w:t>
      </w:r>
      <w:r>
        <w:rPr>
          <w:rFonts w:ascii="Times New Roman" w:hAnsi="Times New Roman" w:cs="Times New Roman"/>
          <w:sz w:val="22"/>
          <w:szCs w:val="28"/>
        </w:rPr>
        <w:t xml:space="preserve">Table </w:t>
      </w:r>
      <w:r>
        <w:rPr>
          <w:rFonts w:hint="eastAsia" w:ascii="Times New Roman" w:hAnsi="Times New Roman" w:cs="Times New Roman"/>
          <w:sz w:val="22"/>
          <w:szCs w:val="28"/>
        </w:rPr>
        <w:t>2.</w:t>
      </w:r>
      <w:r>
        <w:rPr>
          <w:rFonts w:ascii="Times New Roman" w:hAnsi="Times New Roman" w:cs="Times New Roman"/>
          <w:sz w:val="22"/>
          <w:szCs w:val="28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</w:rPr>
        <w:t>Characteristics of Patients in Age Subgroups</w:t>
      </w:r>
    </w:p>
    <w:tbl>
      <w:tblPr>
        <w:tblStyle w:val="5"/>
        <w:tblpPr w:leftFromText="180" w:rightFromText="180" w:vertAnchor="page" w:horzAnchor="page" w:tblpX="730" w:tblpY="1108"/>
        <w:tblOverlap w:val="never"/>
        <w:tblW w:w="10474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3"/>
        <w:gridCol w:w="2033"/>
        <w:gridCol w:w="2059"/>
        <w:gridCol w:w="2004"/>
        <w:gridCol w:w="805"/>
      </w:tblGrid>
      <w:tr w14:paraId="29FCC8B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6254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5099D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Children</w:t>
            </w:r>
          </w:p>
        </w:tc>
        <w:tc>
          <w:tcPr>
            <w:tcW w:w="20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4F86C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Adults</w:t>
            </w:r>
          </w:p>
        </w:tc>
        <w:tc>
          <w:tcPr>
            <w:tcW w:w="200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8DCF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Elderly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A9BECA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</w:tr>
      <w:tr w14:paraId="3BE23F6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tcBorders>
              <w:top w:val="single" w:color="auto" w:sz="4" w:space="0"/>
            </w:tcBorders>
            <w:vAlign w:val="center"/>
          </w:tcPr>
          <w:p w14:paraId="3DEE538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Gender, n(%)</w:t>
            </w:r>
          </w:p>
        </w:tc>
        <w:tc>
          <w:tcPr>
            <w:tcW w:w="2033" w:type="dxa"/>
            <w:tcBorders>
              <w:top w:val="single" w:color="auto" w:sz="4" w:space="0"/>
            </w:tcBorders>
            <w:vAlign w:val="center"/>
          </w:tcPr>
          <w:p w14:paraId="0957D4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tcBorders>
              <w:top w:val="single" w:color="auto" w:sz="4" w:space="0"/>
            </w:tcBorders>
            <w:vAlign w:val="center"/>
          </w:tcPr>
          <w:p w14:paraId="58EF06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tcBorders>
              <w:top w:val="single" w:color="auto" w:sz="4" w:space="0"/>
            </w:tcBorders>
            <w:vAlign w:val="center"/>
          </w:tcPr>
          <w:p w14:paraId="6D16C0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Borders>
              <w:top w:val="single" w:color="auto" w:sz="4" w:space="0"/>
            </w:tcBorders>
            <w:vAlign w:val="center"/>
          </w:tcPr>
          <w:p w14:paraId="4FF4F51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7DCF016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192B93F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    Male</w:t>
            </w:r>
          </w:p>
        </w:tc>
        <w:tc>
          <w:tcPr>
            <w:tcW w:w="2033" w:type="dxa"/>
            <w:vAlign w:val="center"/>
          </w:tcPr>
          <w:p w14:paraId="2F87EE8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1309(61.3)</w:t>
            </w:r>
          </w:p>
        </w:tc>
        <w:tc>
          <w:tcPr>
            <w:tcW w:w="2059" w:type="dxa"/>
            <w:vAlign w:val="center"/>
          </w:tcPr>
          <w:p w14:paraId="50558E3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3724(54.0)</w:t>
            </w:r>
          </w:p>
        </w:tc>
        <w:tc>
          <w:tcPr>
            <w:tcW w:w="2004" w:type="dxa"/>
            <w:vAlign w:val="center"/>
          </w:tcPr>
          <w:p w14:paraId="1ABADC2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375(55.9)</w:t>
            </w:r>
          </w:p>
        </w:tc>
        <w:tc>
          <w:tcPr>
            <w:tcW w:w="805" w:type="dxa"/>
            <w:vAlign w:val="center"/>
          </w:tcPr>
          <w:p w14:paraId="1C0F31E5">
            <w:pPr>
              <w:rPr>
                <w:rFonts w:ascii="Times New Roman" w:hAnsi="Times New Roman" w:cs="Times New Roman"/>
              </w:rPr>
            </w:pPr>
          </w:p>
        </w:tc>
      </w:tr>
      <w:tr w14:paraId="5AC0146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425E8D4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    Female without </w:t>
            </w:r>
            <w:r>
              <w:rPr>
                <w:rFonts w:ascii="Times New Roman" w:hAnsi="Times New Roman" w:cs="Times New Roman"/>
              </w:rPr>
              <w:t>Pregnancy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</w:p>
        </w:tc>
        <w:tc>
          <w:tcPr>
            <w:tcW w:w="2033" w:type="dxa"/>
            <w:vAlign w:val="center"/>
          </w:tcPr>
          <w:p w14:paraId="1D3530F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825(38.7)</w:t>
            </w:r>
          </w:p>
        </w:tc>
        <w:tc>
          <w:tcPr>
            <w:tcW w:w="2059" w:type="dxa"/>
            <w:vAlign w:val="center"/>
          </w:tcPr>
          <w:p w14:paraId="76E2720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502(7.3)</w:t>
            </w:r>
          </w:p>
        </w:tc>
        <w:tc>
          <w:tcPr>
            <w:tcW w:w="2004" w:type="dxa"/>
            <w:vAlign w:val="center"/>
          </w:tcPr>
          <w:p w14:paraId="1777C2D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2(0.3)</w:t>
            </w:r>
          </w:p>
        </w:tc>
        <w:tc>
          <w:tcPr>
            <w:tcW w:w="805" w:type="dxa"/>
            <w:vAlign w:val="center"/>
          </w:tcPr>
          <w:p w14:paraId="6C10B612">
            <w:pPr>
              <w:rPr>
                <w:rFonts w:ascii="Times New Roman" w:hAnsi="Times New Roman" w:cs="Times New Roman"/>
              </w:rPr>
            </w:pPr>
          </w:p>
        </w:tc>
      </w:tr>
      <w:tr w14:paraId="19CA407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3D843FA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    Female with </w:t>
            </w:r>
            <w:r>
              <w:rPr>
                <w:rFonts w:ascii="Times New Roman" w:hAnsi="Times New Roman" w:cs="Times New Roman"/>
              </w:rPr>
              <w:t>Pregnancy</w:t>
            </w:r>
          </w:p>
        </w:tc>
        <w:tc>
          <w:tcPr>
            <w:tcW w:w="2033" w:type="dxa"/>
            <w:vAlign w:val="center"/>
          </w:tcPr>
          <w:p w14:paraId="344B90C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0(0.0)</w:t>
            </w:r>
          </w:p>
        </w:tc>
        <w:tc>
          <w:tcPr>
            <w:tcW w:w="2059" w:type="dxa"/>
            <w:vAlign w:val="center"/>
          </w:tcPr>
          <w:p w14:paraId="6CD8651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2665(38.7)</w:t>
            </w:r>
          </w:p>
        </w:tc>
        <w:tc>
          <w:tcPr>
            <w:tcW w:w="2004" w:type="dxa"/>
            <w:vAlign w:val="center"/>
          </w:tcPr>
          <w:p w14:paraId="7388749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294(43.8)</w:t>
            </w:r>
          </w:p>
        </w:tc>
        <w:tc>
          <w:tcPr>
            <w:tcW w:w="805" w:type="dxa"/>
            <w:vAlign w:val="center"/>
          </w:tcPr>
          <w:p w14:paraId="027464B5">
            <w:pPr>
              <w:rPr>
                <w:rFonts w:ascii="Times New Roman" w:hAnsi="Times New Roman" w:cs="Times New Roman"/>
              </w:rPr>
            </w:pPr>
          </w:p>
        </w:tc>
      </w:tr>
      <w:tr w14:paraId="3D91CD9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034D38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Diagnosis</w:t>
            </w:r>
            <w:r>
              <w:rPr>
                <w:rFonts w:hint="eastAsia" w:ascii="Times New Roman" w:hAnsi="Times New Roman" w:cs="Times New Roman"/>
              </w:rPr>
              <w:t>, n(%)</w:t>
            </w:r>
          </w:p>
        </w:tc>
        <w:tc>
          <w:tcPr>
            <w:tcW w:w="2033" w:type="dxa"/>
            <w:vAlign w:val="center"/>
          </w:tcPr>
          <w:p w14:paraId="190213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Align w:val="center"/>
          </w:tcPr>
          <w:p w14:paraId="338FB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Align w:val="center"/>
          </w:tcPr>
          <w:p w14:paraId="6EE96B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vAlign w:val="center"/>
          </w:tcPr>
          <w:p w14:paraId="74DBD2C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33D29F1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56D258F1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AML </w:t>
            </w:r>
          </w:p>
        </w:tc>
        <w:tc>
          <w:tcPr>
            <w:tcW w:w="2033" w:type="dxa"/>
            <w:vAlign w:val="center"/>
          </w:tcPr>
          <w:p w14:paraId="36F55C1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672(31.4)</w:t>
            </w:r>
          </w:p>
        </w:tc>
        <w:tc>
          <w:tcPr>
            <w:tcW w:w="2059" w:type="dxa"/>
            <w:vAlign w:val="center"/>
          </w:tcPr>
          <w:p w14:paraId="5CF9753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2764(40.1)</w:t>
            </w:r>
          </w:p>
        </w:tc>
        <w:tc>
          <w:tcPr>
            <w:tcW w:w="2004" w:type="dxa"/>
            <w:vAlign w:val="center"/>
          </w:tcPr>
          <w:p w14:paraId="52EC860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293(43.7)</w:t>
            </w:r>
          </w:p>
        </w:tc>
        <w:tc>
          <w:tcPr>
            <w:tcW w:w="805" w:type="dxa"/>
            <w:vAlign w:val="center"/>
          </w:tcPr>
          <w:p w14:paraId="6A101109">
            <w:pPr>
              <w:rPr>
                <w:rFonts w:ascii="Times New Roman" w:hAnsi="Times New Roman" w:cs="Times New Roman"/>
              </w:rPr>
            </w:pPr>
          </w:p>
        </w:tc>
      </w:tr>
      <w:tr w14:paraId="42758FF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1210A68C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ALL </w:t>
            </w:r>
          </w:p>
        </w:tc>
        <w:tc>
          <w:tcPr>
            <w:tcW w:w="2033" w:type="dxa"/>
            <w:vAlign w:val="center"/>
          </w:tcPr>
          <w:p w14:paraId="0CE9CD0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735(34.4)</w:t>
            </w:r>
          </w:p>
        </w:tc>
        <w:tc>
          <w:tcPr>
            <w:tcW w:w="2059" w:type="dxa"/>
            <w:vAlign w:val="center"/>
          </w:tcPr>
          <w:p w14:paraId="2F789A7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1656(24.0)</w:t>
            </w:r>
          </w:p>
        </w:tc>
        <w:tc>
          <w:tcPr>
            <w:tcW w:w="2004" w:type="dxa"/>
            <w:vAlign w:val="center"/>
          </w:tcPr>
          <w:p w14:paraId="2E6318F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98(14.6)</w:t>
            </w:r>
          </w:p>
        </w:tc>
        <w:tc>
          <w:tcPr>
            <w:tcW w:w="805" w:type="dxa"/>
            <w:vAlign w:val="center"/>
          </w:tcPr>
          <w:p w14:paraId="7C5ABD3D">
            <w:pPr>
              <w:rPr>
                <w:rFonts w:ascii="Times New Roman" w:hAnsi="Times New Roman" w:cs="Times New Roman"/>
              </w:rPr>
            </w:pPr>
          </w:p>
        </w:tc>
      </w:tr>
      <w:tr w14:paraId="6C30313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77C64824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MDS </w:t>
            </w:r>
          </w:p>
        </w:tc>
        <w:tc>
          <w:tcPr>
            <w:tcW w:w="2033" w:type="dxa"/>
            <w:vAlign w:val="center"/>
          </w:tcPr>
          <w:p w14:paraId="61BD886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112(5.2)</w:t>
            </w:r>
          </w:p>
        </w:tc>
        <w:tc>
          <w:tcPr>
            <w:tcW w:w="2059" w:type="dxa"/>
            <w:vAlign w:val="center"/>
          </w:tcPr>
          <w:p w14:paraId="70D56D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1059(15.4)</w:t>
            </w:r>
          </w:p>
        </w:tc>
        <w:tc>
          <w:tcPr>
            <w:tcW w:w="2004" w:type="dxa"/>
            <w:vAlign w:val="center"/>
          </w:tcPr>
          <w:p w14:paraId="31FDC93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177(26.4)</w:t>
            </w:r>
          </w:p>
        </w:tc>
        <w:tc>
          <w:tcPr>
            <w:tcW w:w="805" w:type="dxa"/>
            <w:vAlign w:val="center"/>
          </w:tcPr>
          <w:p w14:paraId="419B697C">
            <w:pPr>
              <w:rPr>
                <w:rFonts w:ascii="Times New Roman" w:hAnsi="Times New Roman" w:cs="Times New Roman"/>
              </w:rPr>
            </w:pPr>
          </w:p>
        </w:tc>
      </w:tr>
      <w:tr w14:paraId="2228757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4CDE7E74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AA </w:t>
            </w:r>
          </w:p>
        </w:tc>
        <w:tc>
          <w:tcPr>
            <w:tcW w:w="2033" w:type="dxa"/>
            <w:vAlign w:val="center"/>
          </w:tcPr>
          <w:p w14:paraId="4E2E57C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445(20.8)</w:t>
            </w:r>
          </w:p>
        </w:tc>
        <w:tc>
          <w:tcPr>
            <w:tcW w:w="2059" w:type="dxa"/>
            <w:vAlign w:val="center"/>
          </w:tcPr>
          <w:p w14:paraId="2981C0D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500(7.3)</w:t>
            </w:r>
          </w:p>
        </w:tc>
        <w:tc>
          <w:tcPr>
            <w:tcW w:w="2004" w:type="dxa"/>
            <w:vAlign w:val="center"/>
          </w:tcPr>
          <w:p w14:paraId="2BD1BE5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15(2.2)</w:t>
            </w:r>
          </w:p>
        </w:tc>
        <w:tc>
          <w:tcPr>
            <w:tcW w:w="805" w:type="dxa"/>
            <w:vAlign w:val="center"/>
          </w:tcPr>
          <w:p w14:paraId="3916EB57">
            <w:pPr>
              <w:rPr>
                <w:rFonts w:ascii="Times New Roman" w:hAnsi="Times New Roman" w:cs="Times New Roman"/>
              </w:rPr>
            </w:pPr>
          </w:p>
        </w:tc>
      </w:tr>
      <w:tr w14:paraId="36B8F51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6CC5D33A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2033" w:type="dxa"/>
            <w:vAlign w:val="center"/>
          </w:tcPr>
          <w:p w14:paraId="5346C5D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173(8.1)</w:t>
            </w:r>
          </w:p>
        </w:tc>
        <w:tc>
          <w:tcPr>
            <w:tcW w:w="2059" w:type="dxa"/>
            <w:vAlign w:val="center"/>
          </w:tcPr>
          <w:p w14:paraId="481676D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911(13.2)</w:t>
            </w:r>
          </w:p>
        </w:tc>
        <w:tc>
          <w:tcPr>
            <w:tcW w:w="2004" w:type="dxa"/>
            <w:vAlign w:val="center"/>
          </w:tcPr>
          <w:p w14:paraId="20C86C1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88(13.1)</w:t>
            </w:r>
          </w:p>
        </w:tc>
        <w:tc>
          <w:tcPr>
            <w:tcW w:w="805" w:type="dxa"/>
            <w:vAlign w:val="center"/>
          </w:tcPr>
          <w:p w14:paraId="295D9CE1">
            <w:pPr>
              <w:rPr>
                <w:rFonts w:ascii="Times New Roman" w:hAnsi="Times New Roman" w:cs="Times New Roman"/>
              </w:rPr>
            </w:pPr>
          </w:p>
        </w:tc>
      </w:tr>
      <w:tr w14:paraId="78A8E8D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789E87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RBC transfusion</w:t>
            </w:r>
            <w:r>
              <w:rPr>
                <w:rFonts w:hint="eastAsia" w:ascii="Times New Roman" w:hAnsi="Times New Roman" w:cs="Times New Roman"/>
              </w:rPr>
              <w:t xml:space="preserve">, median (range) </w:t>
            </w:r>
          </w:p>
        </w:tc>
        <w:tc>
          <w:tcPr>
            <w:tcW w:w="2033" w:type="dxa"/>
            <w:vAlign w:val="center"/>
          </w:tcPr>
          <w:p w14:paraId="61BA2B9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1(0-180)</w:t>
            </w:r>
          </w:p>
        </w:tc>
        <w:tc>
          <w:tcPr>
            <w:tcW w:w="2059" w:type="dxa"/>
            <w:vAlign w:val="center"/>
          </w:tcPr>
          <w:p w14:paraId="6438400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1(0-320)</w:t>
            </w:r>
          </w:p>
        </w:tc>
        <w:tc>
          <w:tcPr>
            <w:tcW w:w="2004" w:type="dxa"/>
            <w:vAlign w:val="center"/>
          </w:tcPr>
          <w:p w14:paraId="745E544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1(0-50)</w:t>
            </w:r>
          </w:p>
        </w:tc>
        <w:tc>
          <w:tcPr>
            <w:tcW w:w="805" w:type="dxa"/>
            <w:vAlign w:val="center"/>
          </w:tcPr>
          <w:p w14:paraId="726B2B2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1077900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23D131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PLT transfusion</w:t>
            </w:r>
            <w:r>
              <w:rPr>
                <w:rFonts w:hint="eastAsia" w:ascii="Times New Roman" w:hAnsi="Times New Roman" w:cs="Times New Roman"/>
              </w:rPr>
              <w:t xml:space="preserve">, median (range) </w:t>
            </w:r>
          </w:p>
        </w:tc>
        <w:tc>
          <w:tcPr>
            <w:tcW w:w="2033" w:type="dxa"/>
            <w:vAlign w:val="center"/>
          </w:tcPr>
          <w:p w14:paraId="723DCA7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1(0-108)</w:t>
            </w:r>
          </w:p>
        </w:tc>
        <w:tc>
          <w:tcPr>
            <w:tcW w:w="2059" w:type="dxa"/>
            <w:vAlign w:val="center"/>
          </w:tcPr>
          <w:p w14:paraId="78A4B45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1(0-324)</w:t>
            </w:r>
          </w:p>
        </w:tc>
        <w:tc>
          <w:tcPr>
            <w:tcW w:w="2004" w:type="dxa"/>
            <w:vAlign w:val="center"/>
          </w:tcPr>
          <w:p w14:paraId="244BDAF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1(0-122)</w:t>
            </w:r>
          </w:p>
        </w:tc>
        <w:tc>
          <w:tcPr>
            <w:tcW w:w="805" w:type="dxa"/>
            <w:vAlign w:val="center"/>
          </w:tcPr>
          <w:p w14:paraId="3E68B11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19229BE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42AFA8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Disease duration</w:t>
            </w:r>
          </w:p>
        </w:tc>
        <w:tc>
          <w:tcPr>
            <w:tcW w:w="2033" w:type="dxa"/>
            <w:vAlign w:val="center"/>
          </w:tcPr>
          <w:p w14:paraId="51071EF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5(1-240)</w:t>
            </w:r>
          </w:p>
        </w:tc>
        <w:tc>
          <w:tcPr>
            <w:tcW w:w="2059" w:type="dxa"/>
            <w:vAlign w:val="center"/>
          </w:tcPr>
          <w:p w14:paraId="64F602F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5(1-498)</w:t>
            </w:r>
          </w:p>
        </w:tc>
        <w:tc>
          <w:tcPr>
            <w:tcW w:w="2004" w:type="dxa"/>
            <w:vAlign w:val="center"/>
          </w:tcPr>
          <w:p w14:paraId="6A0CEC3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4(1-193)</w:t>
            </w:r>
          </w:p>
        </w:tc>
        <w:tc>
          <w:tcPr>
            <w:tcW w:w="805" w:type="dxa"/>
            <w:vAlign w:val="center"/>
          </w:tcPr>
          <w:p w14:paraId="785006C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5C2F395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61A98E3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DSA</w:t>
            </w:r>
          </w:p>
        </w:tc>
        <w:tc>
          <w:tcPr>
            <w:tcW w:w="2033" w:type="dxa"/>
            <w:vAlign w:val="center"/>
          </w:tcPr>
          <w:p w14:paraId="7B469A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Align w:val="center"/>
          </w:tcPr>
          <w:p w14:paraId="05460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Align w:val="center"/>
          </w:tcPr>
          <w:p w14:paraId="7AD484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vAlign w:val="center"/>
          </w:tcPr>
          <w:p w14:paraId="454A951C">
            <w:pPr>
              <w:rPr>
                <w:rFonts w:ascii="Times New Roman" w:hAnsi="Times New Roman" w:cs="Times New Roman"/>
              </w:rPr>
            </w:pPr>
          </w:p>
        </w:tc>
      </w:tr>
      <w:tr w14:paraId="5DB07B6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564B377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Class I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only </w:t>
            </w:r>
            <w:r>
              <w:rPr>
                <w:rFonts w:hint="eastAsia" w:ascii="Times New Roman" w:hAnsi="Times New Roman" w:cs="Times New Roman"/>
              </w:rPr>
              <w:t>(+</w:t>
            </w:r>
            <w:r>
              <w:rPr>
                <w:rFonts w:ascii="Times New Roman" w:hAnsi="Times New Roman" w:cs="Times New Roman"/>
              </w:rPr>
              <w:t xml:space="preserve">), n (%)  </w:t>
            </w:r>
          </w:p>
        </w:tc>
        <w:tc>
          <w:tcPr>
            <w:tcW w:w="2033" w:type="dxa"/>
            <w:vAlign w:val="center"/>
          </w:tcPr>
          <w:p w14:paraId="2A29B80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25(1.2)</w:t>
            </w:r>
          </w:p>
        </w:tc>
        <w:tc>
          <w:tcPr>
            <w:tcW w:w="2059" w:type="dxa"/>
            <w:vAlign w:val="center"/>
          </w:tcPr>
          <w:p w14:paraId="4031311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190(2.8)</w:t>
            </w:r>
          </w:p>
        </w:tc>
        <w:tc>
          <w:tcPr>
            <w:tcW w:w="2004" w:type="dxa"/>
            <w:vAlign w:val="center"/>
          </w:tcPr>
          <w:p w14:paraId="3196DFA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24(3.6)</w:t>
            </w:r>
          </w:p>
        </w:tc>
        <w:tc>
          <w:tcPr>
            <w:tcW w:w="805" w:type="dxa"/>
            <w:vAlign w:val="center"/>
          </w:tcPr>
          <w:p w14:paraId="36240F4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1CDFADB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7B9085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II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only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(+), n (%) </w:t>
            </w:r>
          </w:p>
        </w:tc>
        <w:tc>
          <w:tcPr>
            <w:tcW w:w="2033" w:type="dxa"/>
            <w:vAlign w:val="center"/>
          </w:tcPr>
          <w:p w14:paraId="238FDA7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23(1.1)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59" w:type="dxa"/>
            <w:vAlign w:val="center"/>
          </w:tcPr>
          <w:p w14:paraId="7B7F64B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125(1.8)</w:t>
            </w:r>
          </w:p>
        </w:tc>
        <w:tc>
          <w:tcPr>
            <w:tcW w:w="2004" w:type="dxa"/>
            <w:vAlign w:val="center"/>
          </w:tcPr>
          <w:p w14:paraId="148A8B6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9(1.3)</w:t>
            </w:r>
          </w:p>
        </w:tc>
        <w:tc>
          <w:tcPr>
            <w:tcW w:w="805" w:type="dxa"/>
            <w:vAlign w:val="center"/>
          </w:tcPr>
          <w:p w14:paraId="7CFBEA7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0.065</w:t>
            </w:r>
          </w:p>
        </w:tc>
      </w:tr>
      <w:tr w14:paraId="71A12CF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68B65D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I (+) </w:t>
            </w:r>
            <w:r>
              <w:rPr>
                <w:rFonts w:hint="eastAsia"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II positive, n (%) </w:t>
            </w:r>
          </w:p>
        </w:tc>
        <w:tc>
          <w:tcPr>
            <w:tcW w:w="2033" w:type="dxa"/>
            <w:vAlign w:val="center"/>
          </w:tcPr>
          <w:p w14:paraId="0E9EFC6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37(1.7)</w:t>
            </w:r>
          </w:p>
        </w:tc>
        <w:tc>
          <w:tcPr>
            <w:tcW w:w="2059" w:type="dxa"/>
            <w:vAlign w:val="center"/>
          </w:tcPr>
          <w:p w14:paraId="6525DB2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457(6.6)</w:t>
            </w:r>
          </w:p>
        </w:tc>
        <w:tc>
          <w:tcPr>
            <w:tcW w:w="2004" w:type="dxa"/>
            <w:vAlign w:val="center"/>
          </w:tcPr>
          <w:p w14:paraId="5C33D02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41(6.1)</w:t>
            </w:r>
          </w:p>
        </w:tc>
        <w:tc>
          <w:tcPr>
            <w:tcW w:w="805" w:type="dxa"/>
            <w:vAlign w:val="center"/>
          </w:tcPr>
          <w:p w14:paraId="7B77674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2578B2F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vAlign w:val="center"/>
          </w:tcPr>
          <w:p w14:paraId="4177F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I (+) </w:t>
            </w:r>
            <w:r>
              <w:rPr>
                <w:rFonts w:hint="eastAsia"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/>
              </w:rPr>
              <w:t xml:space="preserve"> II positive, n (%) </w:t>
            </w:r>
          </w:p>
        </w:tc>
        <w:tc>
          <w:tcPr>
            <w:tcW w:w="2033" w:type="dxa"/>
            <w:vAlign w:val="center"/>
          </w:tcPr>
          <w:p w14:paraId="4C964D0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85(4.0)</w:t>
            </w:r>
          </w:p>
        </w:tc>
        <w:tc>
          <w:tcPr>
            <w:tcW w:w="2059" w:type="dxa"/>
            <w:vAlign w:val="center"/>
          </w:tcPr>
          <w:p w14:paraId="09AB989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772(11.2)</w:t>
            </w:r>
          </w:p>
        </w:tc>
        <w:tc>
          <w:tcPr>
            <w:tcW w:w="2004" w:type="dxa"/>
            <w:vAlign w:val="center"/>
          </w:tcPr>
          <w:p w14:paraId="3067A6C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74(11.0)</w:t>
            </w:r>
          </w:p>
        </w:tc>
        <w:tc>
          <w:tcPr>
            <w:tcW w:w="805" w:type="dxa"/>
            <w:vAlign w:val="center"/>
          </w:tcPr>
          <w:p w14:paraId="04B7E3B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</w:tbl>
    <w:p w14:paraId="0D1AA5AF">
      <w:pPr>
        <w:rPr>
          <w:rFonts w:ascii="Times New Roman" w:hAnsi="Times New Roman" w:cs="Times New Roman"/>
          <w:sz w:val="22"/>
          <w:szCs w:val="28"/>
        </w:rPr>
      </w:pPr>
    </w:p>
    <w:p w14:paraId="40E2B505">
      <w:pPr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>Abbreviations: AA, aplastic anemia; AML, acute myeloid leukemia; ALL, acute lymphoblastic leukemia; DSA, donor-specific</w:t>
      </w:r>
      <w:r>
        <w:rPr>
          <w:rFonts w:ascii="Times New Roman" w:hAnsi="Times New Roman" w:cs="Times New Roman"/>
          <w:sz w:val="22"/>
          <w:szCs w:val="28"/>
        </w:rPr>
        <w:t xml:space="preserve"> anti-HLA antibodies</w:t>
      </w:r>
      <w:r>
        <w:rPr>
          <w:rFonts w:hint="eastAsia" w:ascii="Times New Roman" w:hAnsi="Times New Roman" w:cs="Times New Roman"/>
          <w:sz w:val="22"/>
          <w:szCs w:val="28"/>
        </w:rPr>
        <w:t>; MDS, myelodysplastic syndrome; MFI, mean fluorescence intensity; PLT, platelet; RBC, red blood cell.</w:t>
      </w:r>
    </w:p>
    <w:p w14:paraId="1E5C286E">
      <w:pPr>
        <w:rPr>
          <w:rFonts w:ascii="Times New Roman" w:hAnsi="Times New Roman" w:cs="Times New Roma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F8E"/>
    <w:rsid w:val="000603A4"/>
    <w:rsid w:val="001D7028"/>
    <w:rsid w:val="002175E3"/>
    <w:rsid w:val="0028450D"/>
    <w:rsid w:val="00302F53"/>
    <w:rsid w:val="0043125D"/>
    <w:rsid w:val="005124DD"/>
    <w:rsid w:val="00640AB9"/>
    <w:rsid w:val="00671A09"/>
    <w:rsid w:val="00790ADC"/>
    <w:rsid w:val="007E0BA7"/>
    <w:rsid w:val="008067E4"/>
    <w:rsid w:val="008754BC"/>
    <w:rsid w:val="00943D8C"/>
    <w:rsid w:val="00A251D9"/>
    <w:rsid w:val="00A97F8E"/>
    <w:rsid w:val="00AD773E"/>
    <w:rsid w:val="00BF417F"/>
    <w:rsid w:val="00CE59B6"/>
    <w:rsid w:val="00DF0A8C"/>
    <w:rsid w:val="01FF2824"/>
    <w:rsid w:val="0D18098C"/>
    <w:rsid w:val="10C92E62"/>
    <w:rsid w:val="1E913D35"/>
    <w:rsid w:val="214F51D7"/>
    <w:rsid w:val="2417494F"/>
    <w:rsid w:val="2AD447B4"/>
    <w:rsid w:val="2B4A7370"/>
    <w:rsid w:val="2F471758"/>
    <w:rsid w:val="363A3B94"/>
    <w:rsid w:val="3B715665"/>
    <w:rsid w:val="4324131A"/>
    <w:rsid w:val="4A464BC8"/>
    <w:rsid w:val="4FED2BAC"/>
    <w:rsid w:val="55684751"/>
    <w:rsid w:val="57917F8F"/>
    <w:rsid w:val="625C5ED8"/>
    <w:rsid w:val="6EFC0C0C"/>
    <w:rsid w:val="6F9A4B3D"/>
    <w:rsid w:val="7ADB231E"/>
    <w:rsid w:val="7D626289"/>
    <w:rsid w:val="7F45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35002-087E-41BC-A9CA-5DB745EDC1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958</Characters>
  <Lines>54</Lines>
  <Paragraphs>15</Paragraphs>
  <TotalTime>0</TotalTime>
  <ScaleCrop>false</ScaleCrop>
  <LinksUpToDate>false</LinksUpToDate>
  <CharactersWithSpaces>1054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2026-08-16T00:42:00Z</dcterms:created>
  <dc:creator>Administrator</dc:creator>
  <cp:lastModifiedBy>马宁</cp:lastModifiedBy>
  <dcterms:modified xsi:type="dcterms:W3CDTF">2026-09-13T10:30:16Z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eyJoZGlkIjoiMWMxMGEzYTViMDk1NWVhNmE1NjZhYTAyYzI1MzAzZTIiLCJ1c2VySWQiOiI1NjY3OTEzMTMifQ==</vt:lpwstr>
  </property>
  <property fmtid="{D5CDD505-2E9C-101B-9397-08002B2CF9AE}" pid="4" name="ICV">
    <vt:lpwstr>E3B2A955E6BD44EEAC2ACD4505E20DCB_13</vt:lpwstr>
  </property>
</Properties>
</file>