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2"/>
          <w:lang w:val="en-US" w:eastAsia="zh-CN"/>
        </w:rPr>
      </w:pPr>
      <w:bookmarkStart w:id="0" w:name="_GoBack"/>
      <w:bookmarkEnd w:id="0"/>
    </w:p>
    <w:p>
      <w:pP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2"/>
          <w:lang w:val="en-US" w:eastAsia="zh-CN"/>
        </w:rPr>
        <w:t xml:space="preserve">Supplementary Table2 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 xml:space="preserve">|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7 up-regulated exosomal tRFs and tiRNAs of EMs</w:t>
      </w:r>
    </w:p>
    <w:tbl>
      <w:tblPr>
        <w:tblStyle w:val="3"/>
        <w:tblW w:w="1429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3300"/>
        <w:gridCol w:w="1200"/>
        <w:gridCol w:w="1250"/>
        <w:gridCol w:w="2417"/>
        <w:gridCol w:w="1208"/>
        <w:gridCol w:w="1480"/>
        <w:gridCol w:w="116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83" w:type="dxa"/>
            <w:tcBorders>
              <w:top w:val="single" w:color="auto" w:sz="12" w:space="0"/>
              <w:left w:val="nil"/>
              <w:bottom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tRF_ID</w:t>
            </w:r>
          </w:p>
        </w:tc>
        <w:tc>
          <w:tcPr>
            <w:tcW w:w="330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tRF_Seq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Type</w:t>
            </w:r>
          </w:p>
        </w:tc>
        <w:tc>
          <w:tcPr>
            <w:tcW w:w="125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tRFdb_ID</w:t>
            </w:r>
          </w:p>
        </w:tc>
        <w:tc>
          <w:tcPr>
            <w:tcW w:w="241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MINTbase_ID</w:t>
            </w:r>
          </w:p>
        </w:tc>
        <w:tc>
          <w:tcPr>
            <w:tcW w:w="120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log2FC</w:t>
            </w:r>
          </w:p>
        </w:tc>
        <w:tc>
          <w:tcPr>
            <w:tcW w:w="148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Fold_Change</w:t>
            </w:r>
          </w:p>
        </w:tc>
        <w:tc>
          <w:tcPr>
            <w:tcW w:w="1161" w:type="dxa"/>
            <w:tcBorders>
              <w:top w:val="single" w:color="auto" w:sz="12" w:space="0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p_value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tiRNA-Leu-CAG-001</w:t>
            </w:r>
          </w:p>
        </w:tc>
        <w:tc>
          <w:tcPr>
            <w:tcW w:w="3300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GTCAGGATGGCCGAGCGGTCTAAGGCGCTGCGTTC</w:t>
            </w:r>
          </w:p>
        </w:tc>
        <w:tc>
          <w:tcPr>
            <w:tcW w:w="1200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tiRNA-5</w:t>
            </w:r>
          </w:p>
        </w:tc>
        <w:tc>
          <w:tcPr>
            <w:tcW w:w="1250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2417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tRF-35-SP5830MMUKLYM9</w:t>
            </w:r>
          </w:p>
        </w:tc>
        <w:tc>
          <w:tcPr>
            <w:tcW w:w="1208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8.523441113</w:t>
            </w:r>
          </w:p>
        </w:tc>
        <w:tc>
          <w:tcPr>
            <w:tcW w:w="1480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367.969177</w:t>
            </w:r>
          </w:p>
        </w:tc>
        <w:tc>
          <w:tcPr>
            <w:tcW w:w="1161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1.05399E-05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tRF-Leu-TAG-015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ATCCCACCACTGCCACCA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tRF-3a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3010a</w:t>
            </w:r>
          </w:p>
        </w:tc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tRF-18-HR05X6D2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7.956890623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248.4635864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5.58058E-05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tiRNA-Gly-CCC-003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GCGCCGCTGGTGTAGTGGTATCATGCAAGATTC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tiRNA-5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tRF-33-Q1Q89P9L842205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4.982746957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31.61959441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1.37402E-05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tRF-Leu-AAG-001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ATCCCACCGCTGCCACCA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tRF-3a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3001a</w:t>
            </w:r>
          </w:p>
        </w:tc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tRF-18-HR0VX6D2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4.557579655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23.54876761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0.000140686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tRF-Leu-TAA-005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ACCAGGATGGCCGAGT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tRF-5a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4.232721684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18.80079397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0.001276811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tiRNA-Lys-CTT-003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GCCCGGCTAGCTCAGTCGGTAGAGCATGGGACTC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tiRNA-5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tRF-34-PSQP4PW3FJIKE5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3.783076071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13.76636795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0.000400105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tiRNA-Val-CAC-002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GTTTCCGTAGTGTAGCGGTTATCACATTCGCCTC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tiRNA-5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tRF-34-79MP9PMNH5IS15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2.773041768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6.835475822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/>
              </w:rPr>
              <w:t>0.011965883</w:t>
            </w:r>
          </w:p>
        </w:tc>
      </w:tr>
    </w:tbl>
    <w:p>
      <w:pPr>
        <w:rPr>
          <w:rFonts w:hint="default" w:ascii="Times New Roman" w:hAnsi="Times New Roman" w:eastAsia="等线" w:cs="Times New Roman"/>
          <w:color w:val="000000"/>
          <w:kern w:val="0"/>
          <w:sz w:val="22"/>
          <w:lang w:val="en-US" w:eastAsia="zh-CN"/>
        </w:rPr>
      </w:pPr>
      <w:r>
        <w:rPr>
          <w:rFonts w:hint="default" w:ascii="Times New Roman" w:hAnsi="Times New Roman" w:eastAsia="等线" w:cs="Times New Roman"/>
          <w:color w:val="000000"/>
          <w:kern w:val="0"/>
          <w:sz w:val="22"/>
          <w:lang w:val="en-US" w:eastAsia="zh-CN"/>
        </w:rPr>
        <w:t>log2FC</w:t>
      </w:r>
      <w:r>
        <w:rPr>
          <w:rFonts w:hint="eastAsia" w:ascii="Times New Roman" w:hAnsi="Times New Roman" w:eastAsia="等线" w:cs="Times New Roman"/>
          <w:color w:val="000000"/>
          <w:kern w:val="0"/>
          <w:sz w:val="22"/>
          <w:lang w:val="en-US" w:eastAsia="zh-CN"/>
        </w:rPr>
        <w:t>(EMs vs. Control group)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10870"/>
    <w:rsid w:val="2E710870"/>
    <w:rsid w:val="3C723902"/>
    <w:rsid w:val="47EF4797"/>
    <w:rsid w:val="4BCC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2021-08-24T02:51:00Z</dcterms:created>
  <dc:creator>MAX</dc:creator>
  <cp:lastModifiedBy>MAX</cp:lastModifiedBy>
  <dcterms:modified xsi:type="dcterms:W3CDTF">2021-09-20T12:41:37Z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