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9B8308" w14:textId="77777777" w:rsidR="005375B4" w:rsidRPr="00D91DE1" w:rsidRDefault="005375B4" w:rsidP="005375B4">
      <w:pPr>
        <w:rPr>
          <w:lang w:val="en-GB"/>
        </w:rPr>
      </w:pPr>
    </w:p>
    <w:tbl>
      <w:tblPr>
        <w:tblpPr w:leftFromText="180" w:rightFromText="180" w:vertAnchor="text" w:horzAnchor="margin" w:tblpXSpec="center" w:tblpY="325"/>
        <w:tblW w:w="10063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063"/>
      </w:tblGrid>
      <w:tr w:rsidR="005375B4" w14:paraId="18255E61" w14:textId="77777777" w:rsidTr="00CC1225">
        <w:trPr>
          <w:trHeight w:val="404"/>
        </w:trPr>
        <w:tc>
          <w:tcPr>
            <w:tcW w:w="10063" w:type="dxa"/>
            <w:tcBorders>
              <w:bottom w:val="single" w:sz="4" w:space="0" w:color="auto"/>
            </w:tcBorders>
          </w:tcPr>
          <w:p w14:paraId="2DFE8447" w14:textId="77777777" w:rsidR="005375B4" w:rsidRPr="00D91DE1" w:rsidRDefault="005375B4" w:rsidP="00CC1225">
            <w:pPr>
              <w:rPr>
                <w:rFonts w:ascii="SansSerif" w:hAnsi="SansSerif" w:cs="Times New Roman"/>
                <w:b/>
                <w:bCs/>
                <w:sz w:val="20"/>
                <w:szCs w:val="16"/>
              </w:rPr>
            </w:pPr>
            <w:r w:rsidRPr="00D91DE1">
              <w:rPr>
                <w:rFonts w:ascii="SansSerif" w:hAnsi="SansSerif"/>
              </w:rPr>
              <w:t xml:space="preserve">                                                        </w:t>
            </w:r>
            <w:bookmarkStart w:id="0" w:name="_Hlk81625226"/>
            <w:bookmarkStart w:id="1" w:name="_Hlk82737963"/>
            <w:r w:rsidRPr="00D91DE1">
              <w:rPr>
                <w:rFonts w:ascii="SansSerif" w:hAnsi="SansSerif"/>
                <w:lang w:val="en-GB"/>
              </w:rPr>
              <w:t>DS group (N=13)       Control group (N=12)                         ANOVA Analysis</w:t>
            </w:r>
          </w:p>
        </w:tc>
      </w:tr>
      <w:bookmarkEnd w:id="0"/>
      <w:tr w:rsidR="005375B4" w14:paraId="2D4D112C" w14:textId="77777777" w:rsidTr="00CC1225">
        <w:trPr>
          <w:trHeight w:val="182"/>
        </w:trPr>
        <w:tc>
          <w:tcPr>
            <w:tcW w:w="10063" w:type="dxa"/>
            <w:tcBorders>
              <w:top w:val="single" w:sz="4" w:space="0" w:color="auto"/>
              <w:bottom w:val="single" w:sz="4" w:space="0" w:color="auto"/>
            </w:tcBorders>
          </w:tcPr>
          <w:p w14:paraId="6CA266C2" w14:textId="77777777" w:rsidR="005375B4" w:rsidRPr="00D91DE1" w:rsidRDefault="005375B4" w:rsidP="00CC1225">
            <w:pPr>
              <w:ind w:left="-144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Brain region                                 Mean             SD              Mean            SD                                 F            </w:t>
            </w:r>
            <w:proofErr w:type="spellStart"/>
            <w:r w:rsidRPr="00D91DE1">
              <w:rPr>
                <w:rFonts w:ascii="SansSerif" w:hAnsi="SansSerif" w:cs="Arial"/>
                <w:lang w:val="en-GB"/>
              </w:rPr>
              <w:t>df</w:t>
            </w:r>
            <w:proofErr w:type="spellEnd"/>
            <w:r w:rsidRPr="00D91DE1">
              <w:rPr>
                <w:rFonts w:ascii="SansSerif" w:hAnsi="SansSerif" w:cs="Arial"/>
                <w:lang w:val="en-GB"/>
              </w:rPr>
              <w:t xml:space="preserve">               P</w:t>
            </w:r>
          </w:p>
        </w:tc>
      </w:tr>
    </w:tbl>
    <w:p w14:paraId="00987FA8" w14:textId="77777777" w:rsidR="005375B4" w:rsidRPr="00D91DE1" w:rsidRDefault="005375B4" w:rsidP="005375B4">
      <w:pPr>
        <w:spacing w:after="0" w:line="360" w:lineRule="auto"/>
        <w:ind w:left="-432"/>
        <w:rPr>
          <w:rFonts w:ascii="SansSerif" w:hAnsi="SansSerif" w:cs="Times New Roman"/>
          <w:bCs/>
        </w:rPr>
      </w:pPr>
      <w:r w:rsidRPr="00D91DE1">
        <w:rPr>
          <w:rFonts w:ascii="SansSerif" w:hAnsi="SansSerif" w:cs="Times New Roman"/>
          <w:b/>
          <w:bCs/>
        </w:rPr>
        <w:t>TABLE 1.</w:t>
      </w:r>
      <w:r w:rsidRPr="00D91DE1">
        <w:rPr>
          <w:rFonts w:ascii="SansSerif" w:hAnsi="SansSerif" w:cs="Times New Roman"/>
        </w:rPr>
        <w:t xml:space="preserve"> Regional brain volumes (cm</w:t>
      </w:r>
      <w:r w:rsidRPr="00D91DE1">
        <w:rPr>
          <w:rFonts w:ascii="SansSerif" w:hAnsi="SansSerif" w:cs="Times New Roman"/>
          <w:vertAlign w:val="superscript"/>
        </w:rPr>
        <w:t>3</w:t>
      </w:r>
      <w:r w:rsidRPr="00D91DE1">
        <w:rPr>
          <w:rFonts w:ascii="SansSerif" w:hAnsi="SansSerif" w:cs="Times New Roman"/>
          <w:bCs/>
        </w:rPr>
        <w:t>) in</w:t>
      </w:r>
      <w:r>
        <w:rPr>
          <w:rFonts w:ascii="SansSerif" w:eastAsia="Calibri" w:hAnsi="SansSerif" w:cs="Times New Roman"/>
          <w:bCs/>
        </w:rPr>
        <w:t xml:space="preserve"> the</w:t>
      </w:r>
      <w:r w:rsidRPr="00D91DE1">
        <w:rPr>
          <w:rFonts w:ascii="SansSerif" w:hAnsi="SansSerif" w:cs="Times New Roman"/>
          <w:bCs/>
        </w:rPr>
        <w:t xml:space="preserve"> DS group and control group.</w:t>
      </w:r>
    </w:p>
    <w:tbl>
      <w:tblPr>
        <w:tblW w:w="10260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90"/>
        <w:gridCol w:w="1080"/>
        <w:gridCol w:w="6390"/>
      </w:tblGrid>
      <w:tr w:rsidR="005375B4" w14:paraId="454FFB3C" w14:textId="77777777" w:rsidTr="00CC1225">
        <w:trPr>
          <w:trHeight w:val="8276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660C1F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Total brain</w:t>
            </w:r>
          </w:p>
          <w:p w14:paraId="66EBF506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   White Matter</w:t>
            </w:r>
          </w:p>
          <w:p w14:paraId="0523E4FD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   Grey Matter</w:t>
            </w:r>
          </w:p>
          <w:p w14:paraId="4D147069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proofErr w:type="spellStart"/>
            <w:r w:rsidRPr="002358EF">
              <w:rPr>
                <w:rFonts w:ascii="SansSerif" w:hAnsi="SansSerif" w:cs="Arial"/>
                <w:lang w:val="pt-BR"/>
              </w:rPr>
              <w:t>Cerebrum</w:t>
            </w:r>
            <w:proofErr w:type="spellEnd"/>
          </w:p>
          <w:p w14:paraId="24295652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proofErr w:type="spellStart"/>
            <w:r w:rsidRPr="002358EF">
              <w:rPr>
                <w:rFonts w:ascii="SansSerif" w:hAnsi="SansSerif" w:cs="Arial"/>
                <w:lang w:val="pt-BR"/>
              </w:rPr>
              <w:t>Cerebellum</w:t>
            </w:r>
            <w:proofErr w:type="spellEnd"/>
          </w:p>
          <w:p w14:paraId="60E14A06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proofErr w:type="spellStart"/>
            <w:r w:rsidRPr="002358EF">
              <w:rPr>
                <w:rFonts w:ascii="SansSerif" w:hAnsi="SansSerif" w:cs="Arial"/>
                <w:lang w:val="pt-BR"/>
              </w:rPr>
              <w:t>Brainstem</w:t>
            </w:r>
            <w:proofErr w:type="spellEnd"/>
          </w:p>
          <w:p w14:paraId="3DE1B7E6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proofErr w:type="spellStart"/>
            <w:r w:rsidRPr="002358EF">
              <w:rPr>
                <w:rFonts w:ascii="SansSerif" w:hAnsi="SansSerif" w:cs="Arial"/>
                <w:lang w:val="pt-BR"/>
              </w:rPr>
              <w:t>Hippocampus</w:t>
            </w:r>
            <w:proofErr w:type="spellEnd"/>
          </w:p>
          <w:p w14:paraId="1758C5BA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r w:rsidRPr="002358EF">
              <w:rPr>
                <w:rFonts w:ascii="SansSerif" w:hAnsi="SansSerif" w:cs="Arial"/>
                <w:lang w:val="pt-BR"/>
              </w:rPr>
              <w:t xml:space="preserve">      </w:t>
            </w:r>
            <w:proofErr w:type="spellStart"/>
            <w:r w:rsidRPr="002358EF">
              <w:rPr>
                <w:rFonts w:ascii="SansSerif" w:hAnsi="SansSerif" w:cs="Arial"/>
                <w:lang w:val="pt-BR"/>
              </w:rPr>
              <w:t>Dentate</w:t>
            </w:r>
            <w:proofErr w:type="spellEnd"/>
            <w:r w:rsidRPr="002358EF">
              <w:rPr>
                <w:rFonts w:ascii="SansSerif" w:hAnsi="SansSerif" w:cs="Arial"/>
                <w:lang w:val="pt-BR"/>
              </w:rPr>
              <w:t xml:space="preserve"> </w:t>
            </w:r>
            <w:proofErr w:type="spellStart"/>
            <w:r w:rsidRPr="002358EF">
              <w:rPr>
                <w:rFonts w:ascii="SansSerif" w:hAnsi="SansSerif" w:cs="Arial"/>
                <w:lang w:val="pt-BR"/>
              </w:rPr>
              <w:t>gyrus</w:t>
            </w:r>
            <w:proofErr w:type="spellEnd"/>
          </w:p>
          <w:p w14:paraId="43A63BE0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r w:rsidRPr="002358EF">
              <w:rPr>
                <w:rFonts w:ascii="SansSerif" w:hAnsi="SansSerif" w:cs="Arial"/>
                <w:lang w:val="pt-BR"/>
              </w:rPr>
              <w:t xml:space="preserve">      </w:t>
            </w:r>
            <w:proofErr w:type="spellStart"/>
            <w:r w:rsidRPr="002358EF">
              <w:rPr>
                <w:rFonts w:ascii="SansSerif" w:hAnsi="SansSerif" w:cs="Arial"/>
                <w:lang w:val="pt-BR"/>
              </w:rPr>
              <w:t>Ammon’s</w:t>
            </w:r>
            <w:proofErr w:type="spellEnd"/>
            <w:r w:rsidRPr="002358EF">
              <w:rPr>
                <w:rFonts w:ascii="SansSerif" w:hAnsi="SansSerif" w:cs="Arial"/>
                <w:lang w:val="pt-BR"/>
              </w:rPr>
              <w:t xml:space="preserve"> </w:t>
            </w:r>
            <w:proofErr w:type="spellStart"/>
            <w:r w:rsidRPr="002358EF">
              <w:rPr>
                <w:rFonts w:ascii="SansSerif" w:hAnsi="SansSerif" w:cs="Arial"/>
                <w:lang w:val="pt-BR"/>
              </w:rPr>
              <w:t>horn</w:t>
            </w:r>
            <w:proofErr w:type="spellEnd"/>
          </w:p>
          <w:p w14:paraId="5B53C8E7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r w:rsidRPr="002358EF">
              <w:rPr>
                <w:rFonts w:ascii="SansSerif" w:hAnsi="SansSerif" w:cs="Arial"/>
                <w:lang w:val="pt-BR"/>
              </w:rPr>
              <w:t xml:space="preserve">      </w:t>
            </w:r>
            <w:proofErr w:type="spellStart"/>
            <w:r w:rsidRPr="002358EF">
              <w:rPr>
                <w:rFonts w:ascii="SansSerif" w:hAnsi="SansSerif" w:cs="Arial"/>
                <w:lang w:val="pt-BR"/>
              </w:rPr>
              <w:t>Subiculum</w:t>
            </w:r>
            <w:proofErr w:type="spellEnd"/>
          </w:p>
          <w:p w14:paraId="384F3F87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r w:rsidRPr="002358EF">
              <w:rPr>
                <w:rFonts w:ascii="SansSerif" w:hAnsi="SansSerif" w:cs="Arial"/>
                <w:lang w:val="pt-BR"/>
              </w:rPr>
              <w:t xml:space="preserve">Frontal </w:t>
            </w:r>
            <w:proofErr w:type="spellStart"/>
            <w:r w:rsidRPr="002358EF">
              <w:rPr>
                <w:rFonts w:ascii="SansSerif" w:hAnsi="SansSerif" w:cs="Arial"/>
                <w:lang w:val="pt-BR"/>
              </w:rPr>
              <w:t>lobe</w:t>
            </w:r>
            <w:proofErr w:type="spellEnd"/>
          </w:p>
          <w:p w14:paraId="5344F050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r w:rsidRPr="002358EF">
              <w:rPr>
                <w:rFonts w:ascii="SansSerif" w:hAnsi="SansSerif" w:cs="Arial"/>
                <w:lang w:val="pt-BR"/>
              </w:rPr>
              <w:t xml:space="preserve">Parietal </w:t>
            </w:r>
            <w:proofErr w:type="spellStart"/>
            <w:r w:rsidRPr="002358EF">
              <w:rPr>
                <w:rFonts w:ascii="SansSerif" w:hAnsi="SansSerif" w:cs="Arial"/>
                <w:lang w:val="pt-BR"/>
              </w:rPr>
              <w:t>lobe</w:t>
            </w:r>
            <w:proofErr w:type="spellEnd"/>
          </w:p>
          <w:p w14:paraId="16C417D7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r w:rsidRPr="002358EF">
              <w:rPr>
                <w:rFonts w:ascii="SansSerif" w:hAnsi="SansSerif" w:cs="Arial"/>
                <w:lang w:val="pt-BR"/>
              </w:rPr>
              <w:t xml:space="preserve">     Angular </w:t>
            </w:r>
            <w:proofErr w:type="spellStart"/>
            <w:r w:rsidRPr="002358EF">
              <w:rPr>
                <w:rFonts w:ascii="SansSerif" w:hAnsi="SansSerif" w:cs="Arial"/>
                <w:lang w:val="pt-BR"/>
              </w:rPr>
              <w:t>gyrus</w:t>
            </w:r>
            <w:proofErr w:type="spellEnd"/>
          </w:p>
          <w:p w14:paraId="7BD3405C" w14:textId="77777777" w:rsidR="005375B4" w:rsidRPr="00D91DE1" w:rsidRDefault="005375B4" w:rsidP="00CC1225">
            <w:pPr>
              <w:rPr>
                <w:rFonts w:ascii="SansSerif" w:hAnsi="SansSerif" w:cs="Arial"/>
              </w:rPr>
            </w:pPr>
            <w:r w:rsidRPr="002358EF">
              <w:rPr>
                <w:rFonts w:ascii="SansSerif" w:hAnsi="SansSerif" w:cs="Arial"/>
                <w:lang w:val="pt-BR"/>
              </w:rPr>
              <w:t xml:space="preserve">     </w:t>
            </w:r>
            <w:proofErr w:type="spellStart"/>
            <w:r w:rsidRPr="00D91DE1">
              <w:rPr>
                <w:rFonts w:ascii="SansSerif" w:hAnsi="SansSerif" w:cs="Arial"/>
              </w:rPr>
              <w:t>Supramarginal</w:t>
            </w:r>
            <w:proofErr w:type="spellEnd"/>
            <w:r w:rsidRPr="00D91DE1">
              <w:rPr>
                <w:rFonts w:ascii="SansSerif" w:hAnsi="SansSerif" w:cs="Arial"/>
              </w:rPr>
              <w:t xml:space="preserve"> gyrus</w:t>
            </w:r>
          </w:p>
          <w:p w14:paraId="7258FE88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Temporal lobe</w:t>
            </w:r>
          </w:p>
          <w:p w14:paraId="5B29A403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 Fusiform gyrus</w:t>
            </w:r>
          </w:p>
          <w:p w14:paraId="6785E3A0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 Superior temporal gyrus</w:t>
            </w:r>
          </w:p>
          <w:p w14:paraId="167A577B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Occipital lobe</w:t>
            </w:r>
          </w:p>
          <w:p w14:paraId="6E7AC1CD" w14:textId="77777777" w:rsidR="005375B4" w:rsidRPr="00D91DE1" w:rsidRDefault="005375B4" w:rsidP="00CC1225">
            <w:pPr>
              <w:rPr>
                <w:rFonts w:ascii="SansSerif" w:hAnsi="SansSerif"/>
                <w:lang w:val="en-GB"/>
              </w:rPr>
            </w:pPr>
            <w:proofErr w:type="spellStart"/>
            <w:r w:rsidRPr="00D91DE1">
              <w:rPr>
                <w:rFonts w:ascii="SansSerif" w:hAnsi="SansSerif" w:cs="Arial"/>
                <w:lang w:val="en-GB"/>
              </w:rPr>
              <w:t>Parahippocampal</w:t>
            </w:r>
            <w:proofErr w:type="spellEnd"/>
            <w:r w:rsidRPr="00D91DE1">
              <w:rPr>
                <w:rFonts w:ascii="SansSerif" w:hAnsi="SansSerif" w:cs="Arial"/>
                <w:lang w:val="en-GB"/>
              </w:rPr>
              <w:t xml:space="preserve"> gyrus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69D78C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810.9</w:t>
            </w:r>
          </w:p>
          <w:p w14:paraId="557EFC49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323.8</w:t>
            </w:r>
          </w:p>
          <w:p w14:paraId="03A1620D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487.1</w:t>
            </w:r>
          </w:p>
          <w:p w14:paraId="613B44EB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724.9</w:t>
            </w:r>
          </w:p>
          <w:p w14:paraId="39CFCE0D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79.3</w:t>
            </w:r>
          </w:p>
          <w:p w14:paraId="7420AB07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12.2</w:t>
            </w:r>
          </w:p>
          <w:p w14:paraId="244E115F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4.4</w:t>
            </w:r>
          </w:p>
          <w:p w14:paraId="61FD3DA8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0.1</w:t>
            </w:r>
          </w:p>
          <w:p w14:paraId="4B332F32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2.9</w:t>
            </w:r>
          </w:p>
          <w:p w14:paraId="05A670DA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1.3</w:t>
            </w:r>
          </w:p>
          <w:p w14:paraId="5D440CF2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126.1</w:t>
            </w:r>
          </w:p>
          <w:p w14:paraId="16B19122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71.5</w:t>
            </w:r>
          </w:p>
          <w:p w14:paraId="35198A70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14.7</w:t>
            </w:r>
          </w:p>
          <w:p w14:paraId="2FE0B04C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9.3</w:t>
            </w:r>
          </w:p>
          <w:p w14:paraId="59D823A2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64.4</w:t>
            </w:r>
          </w:p>
          <w:p w14:paraId="53DBD764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13.7</w:t>
            </w:r>
          </w:p>
          <w:p w14:paraId="33E2F37E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6.6</w:t>
            </w:r>
          </w:p>
          <w:p w14:paraId="24A3EC49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54.5</w:t>
            </w:r>
          </w:p>
          <w:p w14:paraId="3FAC793F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4.6</w:t>
            </w:r>
          </w:p>
        </w:tc>
        <w:tc>
          <w:tcPr>
            <w:tcW w:w="6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B43FBA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223.2        1028.7          210.8                           3.1          14          </w:t>
            </w:r>
            <w:bookmarkStart w:id="2" w:name="_Hlk80845804"/>
            <w:r w:rsidRPr="00D91DE1">
              <w:rPr>
                <w:rFonts w:ascii="SansSerif" w:hAnsi="SansSerif" w:cs="Arial"/>
                <w:lang w:val="en-GB"/>
              </w:rPr>
              <w:t>&lt;0.001</w:t>
            </w:r>
            <w:bookmarkEnd w:id="2"/>
          </w:p>
          <w:p w14:paraId="5BFD943E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74.7           404.4             80.5                             1.9          14            0.15</w:t>
            </w:r>
          </w:p>
          <w:p w14:paraId="2A2CE7EA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158.0         624.3            155.8                           3.2          14          &lt;0.001</w:t>
            </w:r>
          </w:p>
          <w:p w14:paraId="17C9CA3C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201.2         914.9            192.2                           3.4          14          &lt;0.001</w:t>
            </w:r>
          </w:p>
          <w:p w14:paraId="33602B8D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21.4           105.7             22.7                             1.4          14            0.28</w:t>
            </w:r>
          </w:p>
          <w:p w14:paraId="0B738C34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2.3              15.4               3.5                                1.0          14            0.45</w:t>
            </w:r>
          </w:p>
          <w:p w14:paraId="6AD66168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0.9               5.5                 1.1                                0.9          14            0.54</w:t>
            </w:r>
          </w:p>
          <w:p w14:paraId="3D63CDAA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0.08            0.2                  0.1                               1.6          14            0.20</w:t>
            </w:r>
          </w:p>
          <w:p w14:paraId="38D5C867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0.6               3.5                  0.8                               1.2          14            0.36</w:t>
            </w:r>
          </w:p>
          <w:p w14:paraId="7C75E27E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0.3               1.7                  0.3                               0.6          14            0.76</w:t>
            </w:r>
          </w:p>
          <w:p w14:paraId="517EFC20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53.9           169.9             48.8                             4.3          14          &lt;0.001</w:t>
            </w:r>
          </w:p>
          <w:p w14:paraId="0F9B3750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27.5            89.6               32.6                              5.3          14         &lt;0.001</w:t>
            </w:r>
          </w:p>
          <w:p w14:paraId="50A5A9D0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4.2              19.4                4.7                                2.4          14            0.08</w:t>
            </w:r>
          </w:p>
          <w:p w14:paraId="7E7081C7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1.9              13.6                5.2                                1.7          14            0.19</w:t>
            </w:r>
          </w:p>
          <w:p w14:paraId="3D2F9ABE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18.0           89.4                23.2                              2.6          14            0.06</w:t>
            </w:r>
          </w:p>
          <w:p w14:paraId="665030C8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6.7             15.5                 5.3                                3.6          14          &lt;0.001</w:t>
            </w:r>
          </w:p>
          <w:p w14:paraId="2D6C469E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2.3             10.8                 5.8                                3.2          14          &lt;0.001</w:t>
            </w:r>
          </w:p>
          <w:p w14:paraId="2DDDECB2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15.9           69.7                18.5                              3.2          14          &lt;0.001</w:t>
            </w:r>
          </w:p>
          <w:p w14:paraId="35CE4593" w14:textId="77777777" w:rsidR="005375B4" w:rsidRPr="00D91DE1" w:rsidRDefault="005375B4" w:rsidP="00CC1225">
            <w:pPr>
              <w:jc w:val="both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>2.2              5.3                   1.8                                2.6          14            0.06</w:t>
            </w:r>
          </w:p>
        </w:tc>
      </w:tr>
    </w:tbl>
    <w:p w14:paraId="2865F6AE" w14:textId="77777777" w:rsidR="005375B4" w:rsidRPr="00D91DE1" w:rsidRDefault="005375B4" w:rsidP="005375B4">
      <w:pPr>
        <w:spacing w:after="0"/>
        <w:ind w:left="-432"/>
        <w:jc w:val="both"/>
        <w:rPr>
          <w:lang w:val="en-GB"/>
        </w:rPr>
      </w:pPr>
      <w:r w:rsidRPr="00D91DE1">
        <w:rPr>
          <w:lang w:val="en-GB"/>
        </w:rPr>
        <w:t xml:space="preserve">DS = Down syndrome, SD = Standard deviation, F = Frequency, </w:t>
      </w:r>
      <w:proofErr w:type="spellStart"/>
      <w:r w:rsidRPr="00D91DE1">
        <w:rPr>
          <w:lang w:val="en-GB"/>
        </w:rPr>
        <w:t>df</w:t>
      </w:r>
      <w:proofErr w:type="spellEnd"/>
      <w:r w:rsidRPr="00D91DE1">
        <w:rPr>
          <w:lang w:val="en-GB"/>
        </w:rPr>
        <w:t xml:space="preserve"> = degrees of freedom, p = significance</w:t>
      </w:r>
    </w:p>
    <w:p w14:paraId="6AB5286E" w14:textId="77777777" w:rsidR="005375B4" w:rsidRPr="00D91DE1" w:rsidRDefault="005375B4" w:rsidP="005375B4">
      <w:pPr>
        <w:spacing w:after="0"/>
        <w:jc w:val="both"/>
        <w:rPr>
          <w:lang w:val="en-GB"/>
        </w:rPr>
      </w:pPr>
    </w:p>
    <w:p w14:paraId="42DCFF25" w14:textId="77777777" w:rsidR="005375B4" w:rsidRPr="00D91DE1" w:rsidRDefault="005375B4" w:rsidP="005375B4">
      <w:pPr>
        <w:spacing w:after="0"/>
        <w:jc w:val="both"/>
        <w:rPr>
          <w:lang w:val="en-GB"/>
        </w:rPr>
      </w:pPr>
    </w:p>
    <w:p w14:paraId="3334F998" w14:textId="77777777" w:rsidR="005375B4" w:rsidRPr="00D91DE1" w:rsidRDefault="005375B4" w:rsidP="005375B4">
      <w:pPr>
        <w:spacing w:after="0"/>
        <w:jc w:val="both"/>
        <w:rPr>
          <w:lang w:val="en-GB"/>
        </w:rPr>
      </w:pPr>
    </w:p>
    <w:p w14:paraId="12581D2E" w14:textId="77777777" w:rsidR="005375B4" w:rsidRPr="00D91DE1" w:rsidRDefault="005375B4" w:rsidP="005375B4">
      <w:pPr>
        <w:spacing w:after="0"/>
        <w:jc w:val="both"/>
        <w:rPr>
          <w:lang w:val="en-GB"/>
        </w:rPr>
      </w:pPr>
    </w:p>
    <w:tbl>
      <w:tblPr>
        <w:tblW w:w="1080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13"/>
        <w:gridCol w:w="1802"/>
        <w:gridCol w:w="1987"/>
        <w:gridCol w:w="640"/>
        <w:gridCol w:w="746"/>
        <w:gridCol w:w="1265"/>
        <w:gridCol w:w="1217"/>
        <w:gridCol w:w="1430"/>
      </w:tblGrid>
      <w:tr w:rsidR="005375B4" w14:paraId="71993D43" w14:textId="77777777" w:rsidTr="00CC1225">
        <w:trPr>
          <w:trHeight w:val="479"/>
          <w:jc w:val="center"/>
        </w:trPr>
        <w:tc>
          <w:tcPr>
            <w:tcW w:w="10800" w:type="dxa"/>
            <w:gridSpan w:val="8"/>
            <w:shd w:val="clear" w:color="auto" w:fill="FFFFFF"/>
            <w:vAlign w:val="center"/>
          </w:tcPr>
          <w:p w14:paraId="596422D5" w14:textId="77777777" w:rsidR="005375B4" w:rsidRPr="00D91DE1" w:rsidRDefault="005375B4" w:rsidP="00CC1225">
            <w:pPr>
              <w:spacing w:after="0"/>
              <w:ind w:right="55"/>
              <w:rPr>
                <w:rFonts w:ascii="SansSerif" w:eastAsia="Arial" w:hAnsi="SansSerif" w:cs="Calibri"/>
                <w:b/>
                <w:color w:val="010205"/>
              </w:rPr>
            </w:pPr>
            <w:bookmarkStart w:id="3" w:name="_Hlk83778336"/>
            <w:r w:rsidRPr="00D91DE1">
              <w:rPr>
                <w:rFonts w:ascii="SansSerif" w:eastAsia="Arial" w:hAnsi="SansSerif" w:cs="Calibri"/>
                <w:b/>
                <w:color w:val="010205"/>
              </w:rPr>
              <w:t xml:space="preserve">TABLE 2. </w:t>
            </w:r>
            <w:r w:rsidRPr="00D91DE1">
              <w:rPr>
                <w:rFonts w:ascii="SansSerif" w:eastAsia="Arial" w:hAnsi="SansSerif" w:cs="Calibri"/>
                <w:color w:val="010205"/>
              </w:rPr>
              <w:t>Correlation between age and total brain, hippocampus, parietal lobe, and temporal lobe volumes for 13 DS samples using the Spearman correlation test.</w:t>
            </w:r>
          </w:p>
        </w:tc>
      </w:tr>
      <w:tr w:rsidR="005375B4" w14:paraId="5C162612" w14:textId="77777777" w:rsidTr="00CC1225">
        <w:trPr>
          <w:trHeight w:val="499"/>
          <w:jc w:val="center"/>
        </w:trPr>
        <w:tc>
          <w:tcPr>
            <w:tcW w:w="5502" w:type="dxa"/>
            <w:gridSpan w:val="3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1ED02529" w14:textId="77777777" w:rsidR="005375B4" w:rsidRPr="00D91DE1" w:rsidRDefault="005375B4" w:rsidP="00CC1225">
            <w:pPr>
              <w:spacing w:before="5" w:after="5"/>
              <w:ind w:left="40" w:right="55"/>
              <w:rPr>
                <w:rFonts w:ascii="SansSerif" w:hAnsi="SansSerif"/>
              </w:rPr>
            </w:pPr>
          </w:p>
        </w:tc>
        <w:tc>
          <w:tcPr>
            <w:tcW w:w="64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322E4613" w14:textId="77777777" w:rsidR="005375B4" w:rsidRPr="00D91DE1" w:rsidRDefault="005375B4" w:rsidP="00CC1225">
            <w:pPr>
              <w:spacing w:before="5" w:after="20"/>
              <w:ind w:left="40" w:right="55"/>
              <w:jc w:val="center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</w:rPr>
              <w:t>Age</w:t>
            </w:r>
          </w:p>
        </w:tc>
        <w:tc>
          <w:tcPr>
            <w:tcW w:w="746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344318E0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</w:rPr>
              <w:t>Total brain volume</w:t>
            </w:r>
          </w:p>
        </w:tc>
        <w:tc>
          <w:tcPr>
            <w:tcW w:w="1265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0D1E1847" w14:textId="77777777" w:rsidR="005375B4" w:rsidRPr="00D91DE1" w:rsidRDefault="005375B4" w:rsidP="00CC1225">
            <w:pPr>
              <w:spacing w:before="5" w:after="20"/>
              <w:ind w:right="55"/>
              <w:jc w:val="center"/>
              <w:rPr>
                <w:rFonts w:ascii="SansSerif" w:hAnsi="SansSerif" w:cs="Arial"/>
                <w:b/>
                <w:sz w:val="18"/>
              </w:rPr>
            </w:pPr>
            <w:r w:rsidRPr="00D91DE1">
              <w:rPr>
                <w:rFonts w:ascii="SansSerif" w:hAnsi="SansSerif" w:cs="Arial"/>
                <w:b/>
                <w:color w:val="000000" w:themeColor="text1"/>
                <w:sz w:val="18"/>
              </w:rPr>
              <w:t>Hippocampus volume</w:t>
            </w:r>
          </w:p>
        </w:tc>
        <w:tc>
          <w:tcPr>
            <w:tcW w:w="1217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56961988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eastAsia="Arial" w:hAnsi="SansSerif" w:cs="Arial"/>
                <w:b/>
                <w:color w:val="000000"/>
                <w:sz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 w:themeColor="text1"/>
                <w:sz w:val="18"/>
              </w:rPr>
              <w:t>Parietal lobe volume</w:t>
            </w:r>
          </w:p>
        </w:tc>
        <w:tc>
          <w:tcPr>
            <w:tcW w:w="143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575E6A05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eastAsia="Arial" w:hAnsi="SansSerif" w:cs="Arial"/>
                <w:b/>
                <w:color w:val="000000"/>
                <w:sz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</w:rPr>
              <w:t>Temporal lobe volume</w:t>
            </w:r>
          </w:p>
        </w:tc>
      </w:tr>
      <w:tr w:rsidR="005375B4" w14:paraId="13E59BCB" w14:textId="77777777" w:rsidTr="00CC1225">
        <w:trPr>
          <w:trHeight w:val="414"/>
          <w:jc w:val="center"/>
        </w:trPr>
        <w:tc>
          <w:tcPr>
            <w:tcW w:w="171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3E2E7"/>
          </w:tcPr>
          <w:p w14:paraId="58BF5BBA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</w:rPr>
              <w:t>Spearman's rho</w:t>
            </w:r>
          </w:p>
        </w:tc>
        <w:tc>
          <w:tcPr>
            <w:tcW w:w="1802" w:type="dxa"/>
            <w:vMerge w:val="restart"/>
            <w:tcBorders>
              <w:left w:val="single" w:sz="4" w:space="0" w:color="auto"/>
            </w:tcBorders>
            <w:shd w:val="clear" w:color="auto" w:fill="E3E2E7"/>
          </w:tcPr>
          <w:p w14:paraId="402ECA95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</w:rPr>
              <w:t>Age</w:t>
            </w:r>
          </w:p>
        </w:tc>
        <w:tc>
          <w:tcPr>
            <w:tcW w:w="1987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5E1E9210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</w:rPr>
              <w:t>Correlation Coefficient</w:t>
            </w:r>
          </w:p>
        </w:tc>
        <w:tc>
          <w:tcPr>
            <w:tcW w:w="64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55D66B25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1.000</w:t>
            </w:r>
          </w:p>
        </w:tc>
        <w:tc>
          <w:tcPr>
            <w:tcW w:w="746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1DD94389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-.182</w:t>
            </w:r>
          </w:p>
        </w:tc>
        <w:tc>
          <w:tcPr>
            <w:tcW w:w="1265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300911F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.178</w:t>
            </w:r>
          </w:p>
        </w:tc>
        <w:tc>
          <w:tcPr>
            <w:tcW w:w="1217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7CC2E80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-.168</w:t>
            </w:r>
          </w:p>
        </w:tc>
        <w:tc>
          <w:tcPr>
            <w:tcW w:w="143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2F20AEFB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-.047</w:t>
            </w:r>
          </w:p>
        </w:tc>
      </w:tr>
      <w:tr w:rsidR="005375B4" w14:paraId="1647AB44" w14:textId="77777777" w:rsidTr="00CC1225">
        <w:trPr>
          <w:trHeight w:val="246"/>
          <w:jc w:val="center"/>
        </w:trPr>
        <w:tc>
          <w:tcPr>
            <w:tcW w:w="17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966E98" w14:textId="77777777" w:rsidR="005375B4" w:rsidRPr="00D91DE1" w:rsidRDefault="005375B4" w:rsidP="00CC1225">
            <w:pPr>
              <w:rPr>
                <w:rFonts w:ascii="SansSerif" w:hAnsi="SansSerif"/>
              </w:rPr>
            </w:pPr>
          </w:p>
        </w:tc>
        <w:tc>
          <w:tcPr>
            <w:tcW w:w="1802" w:type="dxa"/>
            <w:vMerge/>
            <w:tcBorders>
              <w:left w:val="single" w:sz="4" w:space="0" w:color="auto"/>
            </w:tcBorders>
          </w:tcPr>
          <w:p w14:paraId="281DB1BC" w14:textId="77777777" w:rsidR="005375B4" w:rsidRPr="00D91DE1" w:rsidRDefault="005375B4" w:rsidP="00CC1225">
            <w:pPr>
              <w:rPr>
                <w:rFonts w:ascii="SansSerif" w:hAnsi="SansSerif"/>
              </w:rPr>
            </w:pPr>
          </w:p>
        </w:tc>
        <w:tc>
          <w:tcPr>
            <w:tcW w:w="1987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16383E15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</w:rPr>
              <w:t>Sig. (2-tailed)</w:t>
            </w:r>
          </w:p>
        </w:tc>
        <w:tc>
          <w:tcPr>
            <w:tcW w:w="64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06B27BBB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.</w:t>
            </w:r>
          </w:p>
        </w:tc>
        <w:tc>
          <w:tcPr>
            <w:tcW w:w="746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08416F15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.553</w:t>
            </w:r>
          </w:p>
        </w:tc>
        <w:tc>
          <w:tcPr>
            <w:tcW w:w="1265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514F2A4E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.561</w:t>
            </w:r>
          </w:p>
        </w:tc>
        <w:tc>
          <w:tcPr>
            <w:tcW w:w="1217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6516DC95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.584</w:t>
            </w:r>
          </w:p>
        </w:tc>
        <w:tc>
          <w:tcPr>
            <w:tcW w:w="143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9192FB3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.879</w:t>
            </w:r>
          </w:p>
        </w:tc>
      </w:tr>
      <w:tr w:rsidR="005375B4" w14:paraId="37002D56" w14:textId="77777777" w:rsidTr="00CC1225">
        <w:trPr>
          <w:trHeight w:val="246"/>
          <w:jc w:val="center"/>
        </w:trPr>
        <w:tc>
          <w:tcPr>
            <w:tcW w:w="17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1FCE2" w14:textId="77777777" w:rsidR="005375B4" w:rsidRPr="00D91DE1" w:rsidRDefault="005375B4" w:rsidP="00CC1225">
            <w:pPr>
              <w:rPr>
                <w:rFonts w:ascii="SansSerif" w:hAnsi="SansSerif"/>
              </w:rPr>
            </w:pPr>
          </w:p>
        </w:tc>
        <w:tc>
          <w:tcPr>
            <w:tcW w:w="180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3CF583F" w14:textId="77777777" w:rsidR="005375B4" w:rsidRPr="00D91DE1" w:rsidRDefault="005375B4" w:rsidP="00CC1225">
            <w:pPr>
              <w:rPr>
                <w:rFonts w:ascii="SansSerif" w:hAnsi="SansSerif"/>
              </w:rPr>
            </w:pPr>
          </w:p>
        </w:tc>
        <w:tc>
          <w:tcPr>
            <w:tcW w:w="1987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5479432D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</w:rPr>
              <w:t>N</w:t>
            </w:r>
          </w:p>
        </w:tc>
        <w:tc>
          <w:tcPr>
            <w:tcW w:w="64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4B12EA77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13</w:t>
            </w:r>
          </w:p>
        </w:tc>
        <w:tc>
          <w:tcPr>
            <w:tcW w:w="746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2FB9BE42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13</w:t>
            </w:r>
          </w:p>
        </w:tc>
        <w:tc>
          <w:tcPr>
            <w:tcW w:w="1265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03C4BA74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13</w:t>
            </w:r>
          </w:p>
        </w:tc>
        <w:tc>
          <w:tcPr>
            <w:tcW w:w="1217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2D31AAC4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13</w:t>
            </w:r>
          </w:p>
        </w:tc>
        <w:tc>
          <w:tcPr>
            <w:tcW w:w="143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6570E4A3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</w:rPr>
              <w:t>13</w:t>
            </w:r>
          </w:p>
        </w:tc>
      </w:tr>
    </w:tbl>
    <w:tbl>
      <w:tblPr>
        <w:tblpPr w:leftFromText="180" w:rightFromText="180" w:vertAnchor="text" w:horzAnchor="margin" w:tblpXSpec="center" w:tblpY="375"/>
        <w:tblW w:w="10063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063"/>
      </w:tblGrid>
      <w:tr w:rsidR="005375B4" w14:paraId="29720E31" w14:textId="77777777" w:rsidTr="00CC1225">
        <w:trPr>
          <w:trHeight w:val="404"/>
        </w:trPr>
        <w:tc>
          <w:tcPr>
            <w:tcW w:w="10063" w:type="dxa"/>
            <w:tcBorders>
              <w:bottom w:val="single" w:sz="4" w:space="0" w:color="auto"/>
            </w:tcBorders>
          </w:tcPr>
          <w:bookmarkEnd w:id="1"/>
          <w:bookmarkEnd w:id="3"/>
          <w:p w14:paraId="1CD81A34" w14:textId="77777777" w:rsidR="005375B4" w:rsidRPr="00D91DE1" w:rsidRDefault="005375B4" w:rsidP="00CC1225">
            <w:pPr>
              <w:rPr>
                <w:rFonts w:ascii="SansSerif" w:hAnsi="SansSerif"/>
              </w:rPr>
            </w:pPr>
            <w:r w:rsidRPr="00D91DE1">
              <w:rPr>
                <w:rFonts w:ascii="SansSerif" w:hAnsi="SansSerif"/>
              </w:rPr>
              <w:lastRenderedPageBreak/>
              <w:t xml:space="preserve">                                                                     </w:t>
            </w:r>
            <w:r w:rsidRPr="00D91DE1">
              <w:rPr>
                <w:rFonts w:ascii="SansSerif" w:hAnsi="SansSerif" w:cs="Arial"/>
                <w:lang w:val="en-GB"/>
              </w:rPr>
              <w:t>DS group (N=13)                                              Control group (N=12)</w:t>
            </w:r>
          </w:p>
        </w:tc>
      </w:tr>
      <w:tr w:rsidR="005375B4" w14:paraId="1C5A4D2A" w14:textId="77777777" w:rsidTr="00CC1225">
        <w:trPr>
          <w:trHeight w:val="404"/>
        </w:trPr>
        <w:tc>
          <w:tcPr>
            <w:tcW w:w="10063" w:type="dxa"/>
            <w:tcBorders>
              <w:bottom w:val="single" w:sz="4" w:space="0" w:color="auto"/>
            </w:tcBorders>
          </w:tcPr>
          <w:p w14:paraId="1797245A" w14:textId="77777777" w:rsidR="005375B4" w:rsidRPr="00D91DE1" w:rsidRDefault="005375B4" w:rsidP="00CC1225">
            <w:pPr>
              <w:rPr>
                <w:rFonts w:ascii="SansSerif" w:hAnsi="SansSerif" w:cs="Times New Roman"/>
                <w:b/>
                <w:bCs/>
                <w:sz w:val="20"/>
                <w:szCs w:val="16"/>
              </w:rPr>
            </w:pPr>
            <w:r w:rsidRPr="00D91DE1">
              <w:rPr>
                <w:rFonts w:ascii="SansSerif" w:hAnsi="SansSerif"/>
              </w:rPr>
              <w:t xml:space="preserve">                                                           Males</w:t>
            </w:r>
            <w:r w:rsidRPr="00D91DE1">
              <w:rPr>
                <w:rFonts w:ascii="SansSerif" w:hAnsi="SansSerif" w:cs="Arial"/>
                <w:lang w:val="en-GB"/>
              </w:rPr>
              <w:t xml:space="preserve">                            Females                          Males                            Females</w:t>
            </w:r>
          </w:p>
        </w:tc>
      </w:tr>
      <w:tr w:rsidR="005375B4" w14:paraId="26DE324D" w14:textId="77777777" w:rsidTr="00CC1225">
        <w:trPr>
          <w:trHeight w:val="182"/>
        </w:trPr>
        <w:tc>
          <w:tcPr>
            <w:tcW w:w="10063" w:type="dxa"/>
            <w:tcBorders>
              <w:top w:val="single" w:sz="4" w:space="0" w:color="auto"/>
              <w:bottom w:val="single" w:sz="4" w:space="0" w:color="auto"/>
            </w:tcBorders>
          </w:tcPr>
          <w:p w14:paraId="4F4F0E23" w14:textId="77777777" w:rsidR="005375B4" w:rsidRPr="00D91DE1" w:rsidRDefault="005375B4" w:rsidP="00CC1225">
            <w:pPr>
              <w:ind w:left="-144"/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Brain region                         Mean             SD              Mean            SD            Mean             SD              Mean          SD</w:t>
            </w:r>
          </w:p>
        </w:tc>
      </w:tr>
    </w:tbl>
    <w:p w14:paraId="353C88CB" w14:textId="77777777" w:rsidR="005375B4" w:rsidRPr="00D91DE1" w:rsidRDefault="005375B4" w:rsidP="005375B4">
      <w:pPr>
        <w:tabs>
          <w:tab w:val="left" w:pos="1875"/>
        </w:tabs>
        <w:spacing w:after="0"/>
        <w:ind w:left="-432"/>
        <w:jc w:val="both"/>
        <w:rPr>
          <w:rFonts w:ascii="Times New Roman" w:hAnsi="Times New Roman" w:cs="Times New Roman"/>
          <w:sz w:val="24"/>
          <w:szCs w:val="24"/>
        </w:rPr>
      </w:pPr>
      <w:r w:rsidRPr="00D91DE1">
        <w:rPr>
          <w:rFonts w:ascii="SansSerif" w:hAnsi="SansSerif" w:cs="Times New Roman"/>
          <w:b/>
          <w:bCs/>
        </w:rPr>
        <w:t>TABLE 3.</w:t>
      </w:r>
      <w:r w:rsidRPr="00D91DE1">
        <w:rPr>
          <w:rFonts w:ascii="SansSerif" w:hAnsi="SansSerif" w:cs="Times New Roman"/>
        </w:rPr>
        <w:t xml:space="preserve"> Regional brain volumes (cm</w:t>
      </w:r>
      <w:r w:rsidRPr="00D91DE1">
        <w:rPr>
          <w:rFonts w:ascii="SansSerif" w:hAnsi="SansSerif" w:cs="Times New Roman"/>
          <w:vertAlign w:val="superscript"/>
        </w:rPr>
        <w:t>3</w:t>
      </w:r>
      <w:r w:rsidRPr="00D91DE1">
        <w:rPr>
          <w:rFonts w:ascii="SansSerif" w:hAnsi="SansSerif" w:cs="Times New Roman"/>
          <w:bCs/>
        </w:rPr>
        <w:t xml:space="preserve">) in males and females of </w:t>
      </w:r>
      <w:r>
        <w:rPr>
          <w:rFonts w:ascii="SansSerif" w:eastAsia="Calibri" w:hAnsi="SansSerif" w:cs="Times New Roman"/>
          <w:bCs/>
        </w:rPr>
        <w:t xml:space="preserve">the </w:t>
      </w:r>
      <w:r w:rsidRPr="00D91DE1">
        <w:rPr>
          <w:rFonts w:ascii="SansSerif" w:hAnsi="SansSerif" w:cs="Times New Roman"/>
          <w:bCs/>
        </w:rPr>
        <w:t>DS group and control group.</w:t>
      </w:r>
      <w:bookmarkStart w:id="4" w:name="_Hlk82737929"/>
      <w:bookmarkStart w:id="5" w:name="_Hlk81965924"/>
      <w:bookmarkStart w:id="6" w:name="_Hlk81965883"/>
    </w:p>
    <w:tbl>
      <w:tblPr>
        <w:tblW w:w="10234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34"/>
      </w:tblGrid>
      <w:tr w:rsidR="005375B4" w14:paraId="097672E2" w14:textId="77777777" w:rsidTr="00CC1225">
        <w:trPr>
          <w:trHeight w:val="8377"/>
        </w:trPr>
        <w:tc>
          <w:tcPr>
            <w:tcW w:w="102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589EE6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Total brain                            </w:t>
            </w:r>
            <w:r w:rsidRPr="00D91DE1">
              <w:rPr>
                <w:rFonts w:ascii="SansSerif" w:eastAsia="Times New Roman" w:hAnsi="SansSerif" w:cs="Arial"/>
                <w:color w:val="010205"/>
              </w:rPr>
              <w:t>879.0</w:t>
            </w:r>
            <w:r w:rsidRPr="00D91DE1">
              <w:rPr>
                <w:rFonts w:ascii="SansSerif" w:hAnsi="SansSerif" w:cs="Arial"/>
                <w:lang w:val="en-GB"/>
              </w:rPr>
              <w:t xml:space="preserve">            </w:t>
            </w:r>
            <w:r w:rsidRPr="00D91DE1">
              <w:rPr>
                <w:rFonts w:ascii="SansSerif" w:eastAsia="Times New Roman" w:hAnsi="SansSerif" w:cs="Arial"/>
                <w:color w:val="010205"/>
              </w:rPr>
              <w:t xml:space="preserve">239.1          701.9           159.0      </w:t>
            </w:r>
            <w:r w:rsidRPr="00D91DE1">
              <w:rPr>
                <w:rFonts w:ascii="SansSerif" w:hAnsi="SansSerif" w:cs="Arial"/>
                <w:color w:val="010205"/>
              </w:rPr>
              <w:t>1048.8         208.9          988.4        240.7</w:t>
            </w:r>
          </w:p>
          <w:p w14:paraId="58D4BE83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   White Matter                </w:t>
            </w:r>
            <w:r w:rsidRPr="00D91DE1">
              <w:rPr>
                <w:rFonts w:ascii="SansSerif" w:eastAsia="Times New Roman" w:hAnsi="SansSerif" w:cs="Arial"/>
                <w:color w:val="010205"/>
              </w:rPr>
              <w:t>351.4</w:t>
            </w:r>
            <w:r w:rsidRPr="00D91DE1">
              <w:rPr>
                <w:rFonts w:ascii="SansSerif" w:hAnsi="SansSerif" w:cs="Arial"/>
                <w:lang w:val="en-GB"/>
              </w:rPr>
              <w:t xml:space="preserve">             </w:t>
            </w:r>
            <w:r w:rsidRPr="00D91DE1">
              <w:rPr>
                <w:rFonts w:ascii="SansSerif" w:eastAsia="Times New Roman" w:hAnsi="SansSerif" w:cs="Arial"/>
                <w:color w:val="010205"/>
              </w:rPr>
              <w:t>82.7</w:t>
            </w:r>
            <w:r w:rsidRPr="00D91DE1">
              <w:rPr>
                <w:rFonts w:ascii="SansSerif" w:hAnsi="SansSerif" w:cs="Arial"/>
                <w:lang w:val="en-GB"/>
              </w:rPr>
              <w:t xml:space="preserve">            </w:t>
            </w:r>
            <w:r w:rsidRPr="00D91DE1">
              <w:rPr>
                <w:rFonts w:ascii="SansSerif" w:eastAsia="Times New Roman" w:hAnsi="SansSerif" w:cs="Arial"/>
                <w:color w:val="010205"/>
              </w:rPr>
              <w:t xml:space="preserve">279.5            28.0         </w:t>
            </w:r>
            <w:r w:rsidRPr="00D91DE1">
              <w:rPr>
                <w:rFonts w:ascii="SansSerif" w:hAnsi="SansSerif" w:cs="Arial"/>
                <w:color w:val="010205"/>
              </w:rPr>
              <w:t>405.6           48.5            402.1        135.2</w:t>
            </w:r>
          </w:p>
          <w:p w14:paraId="749D8339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   Grey Matter                   </w:t>
            </w:r>
            <w:r w:rsidRPr="00D91DE1">
              <w:rPr>
                <w:rFonts w:ascii="SansSerif" w:eastAsia="Times New Roman" w:hAnsi="SansSerif" w:cs="Arial"/>
                <w:color w:val="010205"/>
              </w:rPr>
              <w:t>527.5</w:t>
            </w:r>
            <w:r w:rsidRPr="00D91DE1">
              <w:rPr>
                <w:rFonts w:ascii="SansSerif" w:hAnsi="SansSerif" w:cs="Arial"/>
                <w:lang w:val="en-GB"/>
              </w:rPr>
              <w:t xml:space="preserve">            </w:t>
            </w:r>
            <w:r w:rsidRPr="00D91DE1">
              <w:rPr>
                <w:rFonts w:ascii="SansSerif" w:eastAsia="Times New Roman" w:hAnsi="SansSerif" w:cs="Arial"/>
                <w:color w:val="010205"/>
              </w:rPr>
              <w:t xml:space="preserve">165.2          422.3           136.5        </w:t>
            </w:r>
            <w:r w:rsidRPr="00D91DE1">
              <w:rPr>
                <w:rFonts w:ascii="SansSerif" w:hAnsi="SansSerif" w:cs="Arial"/>
                <w:color w:val="010205"/>
              </w:rPr>
              <w:t>643.2          169.8          586.3        137.3</w:t>
            </w:r>
            <w:r w:rsidRPr="00D91DE1">
              <w:rPr>
                <w:rFonts w:ascii="Arial" w:hAnsi="Arial" w:cs="Arial"/>
                <w:color w:val="010205"/>
              </w:rPr>
              <w:t xml:space="preserve"> </w:t>
            </w:r>
          </w:p>
          <w:p w14:paraId="59C02787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proofErr w:type="spellStart"/>
            <w:r w:rsidRPr="002358EF">
              <w:rPr>
                <w:rFonts w:ascii="SansSerif" w:hAnsi="SansSerif" w:cs="Arial"/>
                <w:lang w:val="pt-BR"/>
              </w:rPr>
              <w:t>Cerebrum</w:t>
            </w:r>
            <w:proofErr w:type="spellEnd"/>
            <w:r w:rsidRPr="002358EF">
              <w:rPr>
                <w:rFonts w:ascii="SansSerif" w:hAnsi="SansSerif" w:cs="Arial"/>
                <w:lang w:val="pt-BR"/>
              </w:rPr>
              <w:t xml:space="preserve">                              </w:t>
            </w:r>
            <w:r w:rsidRPr="002358EF">
              <w:rPr>
                <w:rFonts w:ascii="SansSerif" w:eastAsia="Times New Roman" w:hAnsi="SansSerif" w:cs="Arial"/>
                <w:color w:val="010205"/>
                <w:lang w:val="pt-BR"/>
              </w:rPr>
              <w:t xml:space="preserve">788.2            214.2          623.5           142.4        </w:t>
            </w:r>
            <w:r w:rsidRPr="002358EF">
              <w:rPr>
                <w:rFonts w:ascii="SansSerif" w:hAnsi="SansSerif" w:cs="Arial"/>
                <w:color w:val="010205"/>
                <w:lang w:val="pt-BR"/>
              </w:rPr>
              <w:t>926.4         193.0           891.9        217.9</w:t>
            </w:r>
          </w:p>
          <w:p w14:paraId="3BB94FC4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proofErr w:type="spellStart"/>
            <w:r w:rsidRPr="002358EF">
              <w:rPr>
                <w:rFonts w:ascii="SansSerif" w:hAnsi="SansSerif" w:cs="Arial"/>
                <w:lang w:val="pt-BR"/>
              </w:rPr>
              <w:t>Cerebellum</w:t>
            </w:r>
            <w:proofErr w:type="spellEnd"/>
            <w:r w:rsidRPr="002358EF">
              <w:rPr>
                <w:rFonts w:ascii="SansSerif" w:hAnsi="SansSerif" w:cs="Arial"/>
                <w:lang w:val="pt-BR"/>
              </w:rPr>
              <w:t xml:space="preserve">                            </w:t>
            </w:r>
            <w:r w:rsidRPr="002358EF">
              <w:rPr>
                <w:rFonts w:ascii="SansSerif" w:eastAsia="Times New Roman" w:hAnsi="SansSerif" w:cs="Arial"/>
                <w:color w:val="010205"/>
                <w:lang w:val="pt-BR"/>
              </w:rPr>
              <w:t xml:space="preserve">83.7              24.2              72.1             15.7         </w:t>
            </w:r>
            <w:r w:rsidRPr="002358EF">
              <w:rPr>
                <w:rFonts w:ascii="SansSerif" w:hAnsi="SansSerif" w:cs="Arial"/>
                <w:color w:val="010205"/>
                <w:lang w:val="pt-BR"/>
              </w:rPr>
              <w:t>114.0          18.6              89.2          23.5</w:t>
            </w:r>
          </w:p>
          <w:p w14:paraId="4F35F75B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proofErr w:type="spellStart"/>
            <w:r w:rsidRPr="002358EF">
              <w:rPr>
                <w:rFonts w:ascii="SansSerif" w:hAnsi="SansSerif" w:cs="Arial"/>
                <w:lang w:val="pt-BR"/>
              </w:rPr>
              <w:t>Brainstem</w:t>
            </w:r>
            <w:proofErr w:type="spellEnd"/>
            <w:r w:rsidRPr="002358EF">
              <w:rPr>
                <w:rFonts w:ascii="SansSerif" w:hAnsi="SansSerif" w:cs="Arial"/>
                <w:lang w:val="pt-BR"/>
              </w:rPr>
              <w:t xml:space="preserve">                              </w:t>
            </w:r>
            <w:r w:rsidRPr="002358EF">
              <w:rPr>
                <w:rFonts w:ascii="SansSerif" w:eastAsia="Times New Roman" w:hAnsi="SansSerif" w:cs="Arial"/>
                <w:color w:val="010205"/>
                <w:lang w:val="pt-BR"/>
              </w:rPr>
              <w:t xml:space="preserve">12.6              2.8                11.6              1.5            </w:t>
            </w:r>
            <w:r w:rsidRPr="002358EF">
              <w:rPr>
                <w:rFonts w:ascii="SansSerif" w:hAnsi="SansSerif" w:cs="Arial"/>
                <w:color w:val="010205"/>
                <w:lang w:val="pt-BR"/>
              </w:rPr>
              <w:t>15.9             3.2               14.4           4.3</w:t>
            </w:r>
            <w:r w:rsidRPr="002358EF">
              <w:rPr>
                <w:rFonts w:ascii="Arial" w:hAnsi="Arial" w:cs="Arial"/>
                <w:color w:val="010205"/>
                <w:lang w:val="pt-BR"/>
              </w:rPr>
              <w:t xml:space="preserve"> </w:t>
            </w:r>
          </w:p>
          <w:p w14:paraId="645F4023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proofErr w:type="spellStart"/>
            <w:r w:rsidRPr="002358EF">
              <w:rPr>
                <w:rFonts w:ascii="SansSerif" w:hAnsi="SansSerif" w:cs="Arial"/>
                <w:lang w:val="pt-BR"/>
              </w:rPr>
              <w:t>Hippocampus</w:t>
            </w:r>
            <w:proofErr w:type="spellEnd"/>
            <w:r w:rsidRPr="002358EF">
              <w:rPr>
                <w:rFonts w:ascii="SansSerif" w:hAnsi="SansSerif" w:cs="Arial"/>
                <w:lang w:val="pt-BR"/>
              </w:rPr>
              <w:t xml:space="preserve">                        </w:t>
            </w:r>
            <w:r w:rsidRPr="002358EF">
              <w:rPr>
                <w:rFonts w:ascii="SansSerif" w:hAnsi="SansSerif" w:cs="Arial"/>
                <w:color w:val="010205"/>
                <w:lang w:val="pt-BR"/>
              </w:rPr>
              <w:t>4.4                1.0                4</w:t>
            </w:r>
            <w:r w:rsidRPr="002358EF">
              <w:rPr>
                <w:rFonts w:ascii="SansSerif" w:eastAsia="Times New Roman" w:hAnsi="SansSerif" w:cs="Arial"/>
                <w:color w:val="010205"/>
                <w:lang w:val="pt-BR"/>
              </w:rPr>
              <w:t>.5</w:t>
            </w:r>
            <w:r w:rsidRPr="002358EF">
              <w:rPr>
                <w:rFonts w:ascii="SansSerif" w:hAnsi="SansSerif" w:cs="Arial"/>
                <w:color w:val="010205"/>
                <w:lang w:val="pt-BR"/>
              </w:rPr>
              <w:t xml:space="preserve">                 0.6            5.6               1.1                 5.2           1.3</w:t>
            </w:r>
            <w:r w:rsidRPr="002358EF">
              <w:rPr>
                <w:rFonts w:ascii="Arial" w:hAnsi="Arial" w:cs="Arial"/>
                <w:color w:val="010205"/>
                <w:lang w:val="pt-BR"/>
              </w:rPr>
              <w:t xml:space="preserve"> </w:t>
            </w:r>
          </w:p>
          <w:p w14:paraId="352C7600" w14:textId="77777777" w:rsidR="005375B4" w:rsidRPr="002358EF" w:rsidRDefault="005375B4" w:rsidP="00CC1225">
            <w:pPr>
              <w:rPr>
                <w:rFonts w:ascii="SansSerif" w:hAnsi="SansSerif" w:cs="Arial"/>
                <w:lang w:val="pt-BR"/>
              </w:rPr>
            </w:pPr>
            <w:r w:rsidRPr="002358EF">
              <w:rPr>
                <w:rFonts w:ascii="SansSerif" w:hAnsi="SansSerif" w:cs="Arial"/>
                <w:lang w:val="pt-BR"/>
              </w:rPr>
              <w:t xml:space="preserve">      </w:t>
            </w:r>
            <w:proofErr w:type="spellStart"/>
            <w:r w:rsidRPr="002358EF">
              <w:rPr>
                <w:rFonts w:ascii="SansSerif" w:hAnsi="SansSerif" w:cs="Arial"/>
                <w:lang w:val="pt-BR"/>
              </w:rPr>
              <w:t>Dentate</w:t>
            </w:r>
            <w:proofErr w:type="spellEnd"/>
            <w:r w:rsidRPr="002358EF">
              <w:rPr>
                <w:rFonts w:ascii="SansSerif" w:hAnsi="SansSerif" w:cs="Arial"/>
                <w:lang w:val="pt-BR"/>
              </w:rPr>
              <w:t xml:space="preserve"> </w:t>
            </w:r>
            <w:proofErr w:type="spellStart"/>
            <w:r w:rsidRPr="002358EF">
              <w:rPr>
                <w:rFonts w:ascii="SansSerif" w:hAnsi="SansSerif" w:cs="Arial"/>
                <w:lang w:val="pt-BR"/>
              </w:rPr>
              <w:t>gyrus</w:t>
            </w:r>
            <w:proofErr w:type="spellEnd"/>
            <w:r w:rsidRPr="002358EF">
              <w:rPr>
                <w:rFonts w:ascii="SansSerif" w:hAnsi="SansSerif" w:cs="Arial"/>
                <w:lang w:val="pt-BR"/>
              </w:rPr>
              <w:t xml:space="preserve">                  0</w:t>
            </w:r>
            <w:r w:rsidRPr="002358EF">
              <w:rPr>
                <w:rFonts w:ascii="SansSerif" w:hAnsi="SansSerif" w:cs="Arial"/>
                <w:color w:val="010205"/>
                <w:lang w:val="pt-BR"/>
              </w:rPr>
              <w:t>.1</w:t>
            </w:r>
            <w:r w:rsidRPr="002358EF">
              <w:rPr>
                <w:rFonts w:ascii="SansSerif" w:hAnsi="SansSerif" w:cs="Arial"/>
                <w:lang w:val="pt-BR"/>
              </w:rPr>
              <w:t xml:space="preserve">                0</w:t>
            </w:r>
            <w:r w:rsidRPr="002358EF">
              <w:rPr>
                <w:rFonts w:ascii="SansSerif" w:hAnsi="SansSerif" w:cs="Arial"/>
                <w:color w:val="010205"/>
                <w:lang w:val="pt-BR"/>
              </w:rPr>
              <w:t>.0</w:t>
            </w:r>
            <w:r w:rsidRPr="002358EF">
              <w:rPr>
                <w:rFonts w:ascii="SansSerif" w:hAnsi="SansSerif" w:cs="Arial"/>
                <w:lang w:val="pt-BR"/>
              </w:rPr>
              <w:t xml:space="preserve">                0</w:t>
            </w:r>
            <w:r w:rsidRPr="002358EF">
              <w:rPr>
                <w:rFonts w:ascii="SansSerif" w:hAnsi="SansSerif" w:cs="Arial"/>
                <w:color w:val="010205"/>
                <w:lang w:val="pt-BR"/>
              </w:rPr>
              <w:t>.2                 0.0            0.2               0.1                 0.1           0.0</w:t>
            </w:r>
          </w:p>
          <w:p w14:paraId="05B7BE70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2358EF">
              <w:rPr>
                <w:rFonts w:ascii="SansSerif" w:hAnsi="SansSerif" w:cs="Arial"/>
                <w:lang w:val="pt-BR"/>
              </w:rPr>
              <w:t xml:space="preserve">      </w:t>
            </w:r>
            <w:r w:rsidRPr="00D91DE1">
              <w:rPr>
                <w:rFonts w:ascii="SansSerif" w:hAnsi="SansSerif" w:cs="Arial"/>
                <w:lang w:val="en-GB"/>
              </w:rPr>
              <w:t xml:space="preserve">Ammon's horn                </w:t>
            </w:r>
            <w:r w:rsidRPr="00D91DE1">
              <w:rPr>
                <w:rFonts w:ascii="SansSerif" w:hAnsi="SansSerif" w:cs="Arial"/>
                <w:color w:val="010205"/>
              </w:rPr>
              <w:t>2.9                0.7                2.8                 0.4             3.6               0.8                3.2           0.8</w:t>
            </w:r>
          </w:p>
          <w:p w14:paraId="75117965" w14:textId="77777777" w:rsidR="005375B4" w:rsidRPr="00D91DE1" w:rsidRDefault="005375B4" w:rsidP="00CC1225">
            <w:pPr>
              <w:rPr>
                <w:rFonts w:ascii="SansSerif" w:hAnsi="SansSerif" w:cs="Arial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  Subiculum                        </w:t>
            </w:r>
            <w:r w:rsidRPr="00D91DE1">
              <w:rPr>
                <w:rFonts w:ascii="SansSerif" w:hAnsi="SansSerif" w:cs="Arial"/>
                <w:color w:val="010205"/>
              </w:rPr>
              <w:t>1.3</w:t>
            </w:r>
            <w:r w:rsidRPr="00D91DE1">
              <w:rPr>
                <w:rFonts w:ascii="SansSerif" w:hAnsi="SansSerif" w:cs="Arial"/>
                <w:lang w:val="en-GB"/>
              </w:rPr>
              <w:t xml:space="preserve">                0</w:t>
            </w:r>
            <w:r w:rsidRPr="00D91DE1">
              <w:rPr>
                <w:rFonts w:ascii="SansSerif" w:hAnsi="SansSerif" w:cs="Arial"/>
                <w:color w:val="010205"/>
              </w:rPr>
              <w:t>.3</w:t>
            </w:r>
            <w:r w:rsidRPr="00D91DE1">
              <w:rPr>
                <w:rFonts w:ascii="SansSerif" w:hAnsi="SansSerif" w:cs="Arial"/>
                <w:lang w:val="en-GB"/>
              </w:rPr>
              <w:t xml:space="preserve">                </w:t>
            </w:r>
            <w:r w:rsidRPr="00D91DE1">
              <w:rPr>
                <w:rFonts w:ascii="SansSerif" w:hAnsi="SansSerif" w:cs="Arial"/>
                <w:color w:val="010205"/>
              </w:rPr>
              <w:t>1.3                 0.2             1.6               0.2                1.8           0.5</w:t>
            </w:r>
          </w:p>
          <w:p w14:paraId="3A6B0610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Frontal lobe                          </w:t>
            </w:r>
            <w:r w:rsidRPr="00D91DE1">
              <w:rPr>
                <w:rFonts w:ascii="SansSerif" w:hAnsi="SansSerif" w:cs="Arial"/>
                <w:color w:val="010205"/>
              </w:rPr>
              <w:t>140.8           55.4             102.6            47.0           173.6          53.8             162.4       42.9</w:t>
            </w:r>
          </w:p>
          <w:p w14:paraId="36D45CB8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Parietal lobe                          </w:t>
            </w:r>
            <w:r w:rsidRPr="00D91DE1">
              <w:rPr>
                <w:rFonts w:ascii="SansSerif" w:hAnsi="SansSerif" w:cs="Arial"/>
                <w:color w:val="010205"/>
              </w:rPr>
              <w:t>78.6             28.4              60.2             24.4</w:t>
            </w:r>
            <w:r w:rsidRPr="00D91DE1">
              <w:rPr>
                <w:rFonts w:ascii="Arial" w:hAnsi="Arial" w:cs="Arial"/>
                <w:color w:val="010205"/>
              </w:rPr>
              <w:t xml:space="preserve">          </w:t>
            </w:r>
            <w:r w:rsidRPr="00D91DE1">
              <w:rPr>
                <w:rFonts w:ascii="SansSerif" w:hAnsi="SansSerif" w:cs="Arial"/>
                <w:color w:val="010205"/>
              </w:rPr>
              <w:t>88.5           35.1              91.7         31.8</w:t>
            </w:r>
          </w:p>
          <w:p w14:paraId="0BF5CE92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 Angular gyrus                   </w:t>
            </w:r>
            <w:r w:rsidRPr="00D91DE1">
              <w:rPr>
                <w:rFonts w:ascii="SansSerif" w:hAnsi="SansSerif" w:cs="Arial"/>
                <w:color w:val="010205"/>
              </w:rPr>
              <w:t>16.1</w:t>
            </w:r>
            <w:r w:rsidRPr="00D91DE1">
              <w:rPr>
                <w:rFonts w:ascii="SansSerif" w:hAnsi="SansSerif" w:cs="Arial"/>
                <w:lang w:val="en-GB"/>
              </w:rPr>
              <w:t xml:space="preserve">             </w:t>
            </w:r>
            <w:r w:rsidRPr="00D91DE1">
              <w:rPr>
                <w:rFonts w:ascii="SansSerif" w:hAnsi="SansSerif" w:cs="Arial"/>
                <w:color w:val="010205"/>
              </w:rPr>
              <w:t>4.5</w:t>
            </w:r>
            <w:r w:rsidRPr="00D91DE1">
              <w:rPr>
                <w:rFonts w:ascii="SansSerif" w:hAnsi="SansSerif" w:cs="Arial"/>
                <w:lang w:val="en-GB"/>
              </w:rPr>
              <w:t xml:space="preserve">               </w:t>
            </w:r>
            <w:r w:rsidRPr="00D91DE1">
              <w:rPr>
                <w:rFonts w:ascii="SansSerif" w:hAnsi="SansSerif" w:cs="Arial"/>
                <w:color w:val="010205"/>
              </w:rPr>
              <w:t>12.4               2.9              19.8            5.3               18.8          3.9</w:t>
            </w:r>
            <w:r w:rsidRPr="00D91DE1">
              <w:rPr>
                <w:rFonts w:ascii="Arial" w:hAnsi="Arial" w:cs="Arial"/>
                <w:color w:val="010205"/>
              </w:rPr>
              <w:t xml:space="preserve">   </w:t>
            </w:r>
            <w:r w:rsidRPr="00D91DE1">
              <w:rPr>
                <w:rFonts w:ascii="SansSerif" w:hAnsi="SansSerif" w:cs="Arial"/>
                <w:color w:val="010205"/>
              </w:rPr>
              <w:t xml:space="preserve"> </w:t>
            </w:r>
          </w:p>
          <w:p w14:paraId="700274B4" w14:textId="77777777" w:rsidR="005375B4" w:rsidRPr="00D91DE1" w:rsidRDefault="005375B4" w:rsidP="00CC1225">
            <w:pPr>
              <w:rPr>
                <w:rFonts w:ascii="SansSerif" w:hAnsi="SansSerif" w:cs="Arial"/>
              </w:rPr>
            </w:pPr>
            <w:r w:rsidRPr="00D91DE1">
              <w:rPr>
                <w:rFonts w:ascii="SansSerif" w:hAnsi="SansSerif" w:cs="Arial"/>
              </w:rPr>
              <w:t xml:space="preserve">     </w:t>
            </w:r>
            <w:proofErr w:type="spellStart"/>
            <w:r w:rsidRPr="00D91DE1">
              <w:rPr>
                <w:rFonts w:ascii="SansSerif" w:hAnsi="SansSerif" w:cs="Arial"/>
              </w:rPr>
              <w:t>Supramarginal</w:t>
            </w:r>
            <w:proofErr w:type="spellEnd"/>
            <w:r w:rsidRPr="00D91DE1">
              <w:rPr>
                <w:rFonts w:ascii="SansSerif" w:hAnsi="SansSerif" w:cs="Arial"/>
              </w:rPr>
              <w:t xml:space="preserve"> gyrus      </w:t>
            </w:r>
            <w:r w:rsidRPr="00D91DE1">
              <w:rPr>
                <w:rFonts w:ascii="SansSerif" w:hAnsi="SansSerif" w:cs="Arial"/>
                <w:color w:val="010205"/>
              </w:rPr>
              <w:t>10.1</w:t>
            </w:r>
            <w:r w:rsidRPr="00D91DE1">
              <w:rPr>
                <w:rFonts w:ascii="SansSerif" w:hAnsi="SansSerif" w:cs="Arial"/>
              </w:rPr>
              <w:t xml:space="preserve">             </w:t>
            </w:r>
            <w:r w:rsidRPr="00D91DE1">
              <w:rPr>
                <w:rFonts w:ascii="SansSerif" w:hAnsi="SansSerif" w:cs="Arial"/>
                <w:color w:val="010205"/>
              </w:rPr>
              <w:t xml:space="preserve">2.0                7.9 </w:t>
            </w:r>
            <w:r w:rsidRPr="00D91DE1">
              <w:rPr>
                <w:rFonts w:ascii="SansSerif" w:hAnsi="SansSerif" w:cs="Arial"/>
              </w:rPr>
              <w:t xml:space="preserve">               0</w:t>
            </w:r>
            <w:r w:rsidRPr="00D91DE1">
              <w:rPr>
                <w:rFonts w:ascii="SansSerif" w:hAnsi="SansSerif" w:cs="Arial"/>
                <w:color w:val="010205"/>
              </w:rPr>
              <w:t>.9</w:t>
            </w:r>
            <w:r w:rsidRPr="00D91DE1">
              <w:rPr>
                <w:rFonts w:ascii="SansSerif" w:hAnsi="SansSerif" w:cs="Arial"/>
              </w:rPr>
              <w:t xml:space="preserve">              </w:t>
            </w:r>
            <w:r w:rsidRPr="00D91DE1">
              <w:rPr>
                <w:rFonts w:ascii="SansSerif" w:hAnsi="SansSerif" w:cs="Arial"/>
                <w:color w:val="010205"/>
              </w:rPr>
              <w:t>12.7            4.9</w:t>
            </w:r>
            <w:r w:rsidRPr="00D91DE1">
              <w:rPr>
                <w:rFonts w:ascii="SansSerif" w:hAnsi="SansSerif" w:cs="Arial"/>
              </w:rPr>
              <w:t xml:space="preserve">               </w:t>
            </w:r>
            <w:r w:rsidRPr="00D91DE1">
              <w:rPr>
                <w:rFonts w:ascii="SansSerif" w:hAnsi="SansSerif" w:cs="Arial"/>
                <w:color w:val="010205"/>
              </w:rPr>
              <w:t>15.5          6.1</w:t>
            </w:r>
          </w:p>
          <w:p w14:paraId="29440A0A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Temporal lobe                       </w:t>
            </w:r>
            <w:r w:rsidRPr="00D91DE1">
              <w:rPr>
                <w:rFonts w:ascii="SansSerif" w:hAnsi="SansSerif" w:cs="Arial"/>
                <w:color w:val="010205"/>
              </w:rPr>
              <w:t>70.1            18.9             55.2              13.3             90.5           25.2              87.3         22.0</w:t>
            </w:r>
          </w:p>
          <w:p w14:paraId="3241E3CC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 Fusiform gyrus                 </w:t>
            </w:r>
            <w:r w:rsidRPr="00D91DE1">
              <w:rPr>
                <w:rFonts w:ascii="SansSerif" w:hAnsi="SansSerif" w:cs="Arial"/>
                <w:color w:val="010205"/>
              </w:rPr>
              <w:t>14.1             6.2              12.9                8.2              16.3            5.6               14.1          5.0</w:t>
            </w:r>
          </w:p>
          <w:p w14:paraId="24CCCB7F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 Sup.  temporal gyrus        </w:t>
            </w:r>
            <w:r w:rsidRPr="00D91DE1">
              <w:rPr>
                <w:rFonts w:ascii="SansSerif" w:hAnsi="SansSerif" w:cs="Arial"/>
                <w:color w:val="010205"/>
              </w:rPr>
              <w:t>7.5              2.3</w:t>
            </w:r>
            <w:r w:rsidRPr="00D91DE1">
              <w:rPr>
                <w:rFonts w:ascii="SansSerif" w:hAnsi="SansSerif" w:cs="Arial"/>
                <w:lang w:val="en-GB"/>
              </w:rPr>
              <w:t xml:space="preserve">               </w:t>
            </w:r>
            <w:r w:rsidRPr="00D91DE1">
              <w:rPr>
                <w:rFonts w:ascii="SansSerif" w:hAnsi="SansSerif" w:cs="Arial"/>
                <w:color w:val="010205"/>
              </w:rPr>
              <w:t>5.1                 1.6</w:t>
            </w:r>
            <w:r w:rsidRPr="00D91DE1">
              <w:rPr>
                <w:rFonts w:ascii="Arial" w:hAnsi="Arial" w:cs="Arial"/>
                <w:color w:val="010205"/>
              </w:rPr>
              <w:t xml:space="preserve">            9.9           6.1           12.6        5.6</w:t>
            </w:r>
          </w:p>
          <w:p w14:paraId="5FA79E6D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Occipital lobe                          </w:t>
            </w:r>
            <w:r w:rsidRPr="00D91DE1">
              <w:rPr>
                <w:rFonts w:ascii="SansSerif" w:hAnsi="SansSerif" w:cs="Arial"/>
                <w:color w:val="010205"/>
              </w:rPr>
              <w:t>59.3          16.5              46.9              12.9             71.0            20.5             67.1         16.1</w:t>
            </w:r>
            <w:r w:rsidRPr="00D91DE1">
              <w:rPr>
                <w:rFonts w:ascii="Arial" w:hAnsi="Arial" w:cs="Arial"/>
                <w:color w:val="010205"/>
              </w:rPr>
              <w:t xml:space="preserve"> </w:t>
            </w:r>
          </w:p>
          <w:p w14:paraId="3C75ACE4" w14:textId="77777777" w:rsidR="005375B4" w:rsidRPr="00D91DE1" w:rsidRDefault="005375B4" w:rsidP="00CC1225">
            <w:pPr>
              <w:rPr>
                <w:rFonts w:ascii="SansSerif" w:hAnsi="SansSerif"/>
                <w:lang w:val="en-GB"/>
              </w:rPr>
            </w:pPr>
            <w:proofErr w:type="spellStart"/>
            <w:r w:rsidRPr="00D91DE1">
              <w:rPr>
                <w:rFonts w:ascii="SansSerif" w:hAnsi="SansSerif" w:cs="Arial"/>
                <w:lang w:val="en-GB"/>
              </w:rPr>
              <w:t>Parahippocampal</w:t>
            </w:r>
            <w:proofErr w:type="spellEnd"/>
            <w:r w:rsidRPr="00D91DE1">
              <w:rPr>
                <w:rFonts w:ascii="SansSerif" w:hAnsi="SansSerif" w:cs="Arial"/>
                <w:lang w:val="en-GB"/>
              </w:rPr>
              <w:t xml:space="preserve"> gyrus       </w:t>
            </w:r>
            <w:r w:rsidRPr="00D91DE1">
              <w:rPr>
                <w:rFonts w:ascii="SansSerif" w:hAnsi="SansSerif" w:cs="Arial"/>
                <w:color w:val="010205"/>
              </w:rPr>
              <w:t xml:space="preserve">5.1             2.3                 3.9                0.2                </w:t>
            </w:r>
            <w:r w:rsidRPr="00D91DE1">
              <w:rPr>
                <w:rFonts w:ascii="Arial" w:hAnsi="Arial" w:cs="Arial"/>
                <w:color w:val="010205"/>
              </w:rPr>
              <w:t>5.4           2.1           5.0         1.0</w:t>
            </w:r>
          </w:p>
        </w:tc>
      </w:tr>
    </w:tbl>
    <w:p w14:paraId="20220997" w14:textId="77777777" w:rsidR="005375B4" w:rsidRPr="00D91DE1" w:rsidRDefault="005375B4" w:rsidP="005375B4">
      <w:pPr>
        <w:ind w:left="-432"/>
        <w:jc w:val="both"/>
        <w:rPr>
          <w:lang w:val="en-GB"/>
        </w:rPr>
      </w:pPr>
      <w:r w:rsidRPr="00D91DE1">
        <w:rPr>
          <w:lang w:val="en-GB"/>
        </w:rPr>
        <w:t>DS = Down syndrome, SD = Standard deviation</w:t>
      </w:r>
    </w:p>
    <w:bookmarkEnd w:id="4"/>
    <w:bookmarkEnd w:id="5"/>
    <w:bookmarkEnd w:id="6"/>
    <w:p w14:paraId="54D6B641" w14:textId="77777777" w:rsidR="005375B4" w:rsidRPr="00D91DE1" w:rsidRDefault="005375B4" w:rsidP="005375B4">
      <w:pPr>
        <w:spacing w:after="0"/>
        <w:jc w:val="both"/>
        <w:rPr>
          <w:rFonts w:ascii="Times New Roman" w:hAnsi="Times New Roman" w:cs="Times New Roman"/>
          <w:lang w:val="en-GB"/>
        </w:rPr>
      </w:pPr>
    </w:p>
    <w:p w14:paraId="4C1AB1A1" w14:textId="77777777" w:rsidR="005375B4" w:rsidRPr="00D91DE1" w:rsidRDefault="005375B4" w:rsidP="005375B4">
      <w:pPr>
        <w:spacing w:after="0"/>
        <w:jc w:val="both"/>
        <w:rPr>
          <w:rFonts w:ascii="Times New Roman" w:hAnsi="Times New Roman" w:cs="Times New Roman"/>
          <w:lang w:val="en-GB"/>
        </w:rPr>
      </w:pPr>
    </w:p>
    <w:tbl>
      <w:tblPr>
        <w:tblW w:w="1035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1800"/>
        <w:gridCol w:w="1800"/>
        <w:gridCol w:w="630"/>
        <w:gridCol w:w="810"/>
        <w:gridCol w:w="1260"/>
        <w:gridCol w:w="1080"/>
        <w:gridCol w:w="1170"/>
      </w:tblGrid>
      <w:tr w:rsidR="005375B4" w14:paraId="7C489086" w14:textId="77777777" w:rsidTr="00CC1225">
        <w:trPr>
          <w:trHeight w:val="563"/>
          <w:jc w:val="center"/>
        </w:trPr>
        <w:tc>
          <w:tcPr>
            <w:tcW w:w="10350" w:type="dxa"/>
            <w:gridSpan w:val="8"/>
            <w:tcBorders>
              <w:bottom w:val="single" w:sz="12" w:space="0" w:color="4472C4" w:themeColor="accent1"/>
            </w:tcBorders>
            <w:shd w:val="clear" w:color="auto" w:fill="FFFFFF"/>
            <w:vAlign w:val="center"/>
          </w:tcPr>
          <w:p w14:paraId="371D5B69" w14:textId="77777777" w:rsidR="005375B4" w:rsidRPr="00D91DE1" w:rsidRDefault="005375B4" w:rsidP="00CC1225">
            <w:pPr>
              <w:spacing w:before="100" w:beforeAutospacing="1" w:after="0"/>
              <w:ind w:right="55"/>
              <w:rPr>
                <w:rFonts w:ascii="SansSerif" w:eastAsia="Arial" w:hAnsi="SansSerif" w:cs="Calibri"/>
                <w:b/>
                <w:color w:val="010205"/>
              </w:rPr>
            </w:pPr>
            <w:r w:rsidRPr="00D91DE1">
              <w:rPr>
                <w:rFonts w:ascii="SansSerif" w:eastAsia="Arial" w:hAnsi="SansSerif" w:cs="Calibri"/>
                <w:b/>
                <w:color w:val="010205"/>
              </w:rPr>
              <w:t xml:space="preserve">TABLE 4. </w:t>
            </w:r>
            <w:r w:rsidRPr="00D91DE1">
              <w:rPr>
                <w:rFonts w:ascii="SansSerif" w:eastAsia="Arial" w:hAnsi="SansSerif" w:cs="Calibri"/>
                <w:color w:val="010205"/>
              </w:rPr>
              <w:t>Correlation between age and total brain, hippocampus, parietal lobe, and temporal lobe volumes for 12 control samples using the Spearman correlation test.</w:t>
            </w:r>
          </w:p>
        </w:tc>
      </w:tr>
      <w:tr w:rsidR="005375B4" w14:paraId="0D8414B9" w14:textId="77777777" w:rsidTr="00CC1225">
        <w:tblPrEx>
          <w:jc w:val="left"/>
          <w:tblLook w:val="04A0" w:firstRow="1" w:lastRow="0" w:firstColumn="1" w:lastColumn="0" w:noHBand="0" w:noVBand="1"/>
        </w:tblPrEx>
        <w:trPr>
          <w:trHeight w:val="804"/>
        </w:trPr>
        <w:tc>
          <w:tcPr>
            <w:tcW w:w="5400" w:type="dxa"/>
            <w:gridSpan w:val="3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06DD6C87" w14:textId="77777777" w:rsidR="005375B4" w:rsidRPr="00D91DE1" w:rsidRDefault="005375B4" w:rsidP="00CC1225">
            <w:pPr>
              <w:spacing w:before="5" w:after="5"/>
              <w:ind w:left="40" w:right="55"/>
              <w:rPr>
                <w:rFonts w:ascii="SansSerif" w:hAnsi="SansSerif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779936A7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  <w:szCs w:val="18"/>
              </w:rPr>
              <w:t>Age</w:t>
            </w:r>
          </w:p>
        </w:tc>
        <w:tc>
          <w:tcPr>
            <w:tcW w:w="81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4BD2AD09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  <w:szCs w:val="18"/>
              </w:rPr>
              <w:t>Total brain volume</w:t>
            </w:r>
          </w:p>
        </w:tc>
        <w:tc>
          <w:tcPr>
            <w:tcW w:w="126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6C452296" w14:textId="77777777" w:rsidR="005375B4" w:rsidRPr="00D91DE1" w:rsidRDefault="005375B4" w:rsidP="00CC1225">
            <w:pPr>
              <w:spacing w:before="5" w:after="20"/>
              <w:ind w:right="55"/>
              <w:jc w:val="center"/>
              <w:rPr>
                <w:rFonts w:ascii="SansSerif" w:hAnsi="SansSerif"/>
                <w:b/>
                <w:sz w:val="18"/>
                <w:szCs w:val="18"/>
              </w:rPr>
            </w:pPr>
            <w:r w:rsidRPr="00D91DE1">
              <w:rPr>
                <w:rFonts w:ascii="SansSerif" w:hAnsi="SansSerif" w:cs="Arial"/>
                <w:b/>
                <w:color w:val="000000" w:themeColor="text1"/>
                <w:sz w:val="18"/>
                <w:szCs w:val="18"/>
              </w:rPr>
              <w:t>Hippocampus volume</w:t>
            </w:r>
          </w:p>
        </w:tc>
        <w:tc>
          <w:tcPr>
            <w:tcW w:w="108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334CB90C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eastAsia="Arial" w:hAnsi="SansSerif" w:cs="Arial"/>
                <w:b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 w:themeColor="text1"/>
                <w:sz w:val="18"/>
                <w:szCs w:val="18"/>
              </w:rPr>
              <w:t>Parietal lobe volume</w:t>
            </w:r>
          </w:p>
        </w:tc>
        <w:tc>
          <w:tcPr>
            <w:tcW w:w="117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2163D236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eastAsia="Arial" w:hAnsi="SansSerif" w:cs="Arial"/>
                <w:b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  <w:szCs w:val="18"/>
              </w:rPr>
              <w:t>Temporal lobe volume</w:t>
            </w:r>
          </w:p>
        </w:tc>
      </w:tr>
      <w:tr w:rsidR="005375B4" w14:paraId="12E2C2E4" w14:textId="77777777" w:rsidTr="00CC1225">
        <w:tblPrEx>
          <w:jc w:val="left"/>
          <w:tblLook w:val="04A0" w:firstRow="1" w:lastRow="0" w:firstColumn="1" w:lastColumn="0" w:noHBand="0" w:noVBand="1"/>
        </w:tblPrEx>
        <w:trPr>
          <w:trHeight w:val="336"/>
        </w:trPr>
        <w:tc>
          <w:tcPr>
            <w:tcW w:w="180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3E2E7"/>
          </w:tcPr>
          <w:p w14:paraId="1F1BAC0A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  <w:szCs w:val="18"/>
              </w:rPr>
              <w:t>Spearman's rho</w:t>
            </w:r>
          </w:p>
        </w:tc>
        <w:tc>
          <w:tcPr>
            <w:tcW w:w="1800" w:type="dxa"/>
            <w:vMerge w:val="restart"/>
            <w:tcBorders>
              <w:left w:val="single" w:sz="4" w:space="0" w:color="auto"/>
            </w:tcBorders>
            <w:shd w:val="clear" w:color="auto" w:fill="E3E2E7"/>
          </w:tcPr>
          <w:p w14:paraId="03A3C345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80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3C86D40E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  <w:szCs w:val="18"/>
              </w:rPr>
              <w:t>Correlation Coefficient</w:t>
            </w:r>
          </w:p>
        </w:tc>
        <w:tc>
          <w:tcPr>
            <w:tcW w:w="63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1B81FA73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81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6471CDB0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.140</w:t>
            </w:r>
          </w:p>
        </w:tc>
        <w:tc>
          <w:tcPr>
            <w:tcW w:w="126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7CECD6D0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.357</w:t>
            </w:r>
          </w:p>
        </w:tc>
        <w:tc>
          <w:tcPr>
            <w:tcW w:w="108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24F9EFC3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-.042</w:t>
            </w:r>
          </w:p>
        </w:tc>
        <w:tc>
          <w:tcPr>
            <w:tcW w:w="117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236FCB9B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-.042</w:t>
            </w:r>
          </w:p>
        </w:tc>
      </w:tr>
      <w:tr w:rsidR="005375B4" w14:paraId="6316C557" w14:textId="77777777" w:rsidTr="00CC1225">
        <w:tblPrEx>
          <w:jc w:val="left"/>
          <w:tblLook w:val="04A0" w:firstRow="1" w:lastRow="0" w:firstColumn="1" w:lastColumn="0" w:noHBand="0" w:noVBand="1"/>
        </w:tblPrEx>
        <w:trPr>
          <w:trHeight w:val="336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B668B" w14:textId="77777777" w:rsidR="005375B4" w:rsidRPr="00D91DE1" w:rsidRDefault="005375B4" w:rsidP="00CC1225">
            <w:pPr>
              <w:rPr>
                <w:rFonts w:ascii="SansSerif" w:hAnsi="SansSerif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</w:tcBorders>
          </w:tcPr>
          <w:p w14:paraId="6D79A16F" w14:textId="77777777" w:rsidR="005375B4" w:rsidRPr="00D91DE1" w:rsidRDefault="005375B4" w:rsidP="00CC1225">
            <w:pPr>
              <w:rPr>
                <w:rFonts w:ascii="SansSerif" w:hAnsi="SansSerif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6E330F57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  <w:szCs w:val="18"/>
              </w:rPr>
              <w:t>Sig. (2-tailed)</w:t>
            </w:r>
          </w:p>
        </w:tc>
        <w:tc>
          <w:tcPr>
            <w:tcW w:w="63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7E06BBA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81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791806F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.665</w:t>
            </w:r>
          </w:p>
        </w:tc>
        <w:tc>
          <w:tcPr>
            <w:tcW w:w="126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63F8EF33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.255</w:t>
            </w:r>
          </w:p>
        </w:tc>
        <w:tc>
          <w:tcPr>
            <w:tcW w:w="108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5FFD5F4D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.897</w:t>
            </w:r>
          </w:p>
        </w:tc>
        <w:tc>
          <w:tcPr>
            <w:tcW w:w="117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163DFCC5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.897</w:t>
            </w:r>
          </w:p>
        </w:tc>
      </w:tr>
      <w:tr w:rsidR="005375B4" w14:paraId="55CA151F" w14:textId="77777777" w:rsidTr="00CC1225">
        <w:tblPrEx>
          <w:jc w:val="left"/>
          <w:tblLook w:val="04A0" w:firstRow="1" w:lastRow="0" w:firstColumn="1" w:lastColumn="0" w:noHBand="0" w:noVBand="1"/>
        </w:tblPrEx>
        <w:trPr>
          <w:trHeight w:val="111"/>
        </w:trPr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D8826" w14:textId="77777777" w:rsidR="005375B4" w:rsidRPr="00D91DE1" w:rsidRDefault="005375B4" w:rsidP="00CC1225">
            <w:pPr>
              <w:rPr>
                <w:rFonts w:ascii="SansSerif" w:hAnsi="SansSerif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57D0912" w14:textId="77777777" w:rsidR="005375B4" w:rsidRPr="00D91DE1" w:rsidRDefault="005375B4" w:rsidP="00CC1225">
            <w:pPr>
              <w:rPr>
                <w:rFonts w:ascii="SansSerif" w:hAnsi="SansSerif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08D1EDB4" w14:textId="77777777" w:rsidR="005375B4" w:rsidRPr="00D91DE1" w:rsidRDefault="005375B4" w:rsidP="00CC1225">
            <w:pPr>
              <w:spacing w:before="5" w:after="20"/>
              <w:ind w:left="40" w:right="55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63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7898D706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1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1A7DE9B5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6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6B7B8737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hAnsi="SansSerif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8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7CFF273D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7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63913C7B" w14:textId="77777777" w:rsidR="005375B4" w:rsidRPr="00D91DE1" w:rsidRDefault="005375B4" w:rsidP="00CC1225">
            <w:pPr>
              <w:spacing w:before="5" w:after="5"/>
              <w:ind w:left="40" w:right="55"/>
              <w:jc w:val="right"/>
              <w:rPr>
                <w:rFonts w:ascii="SansSerif" w:eastAsia="Arial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color w:val="000000"/>
                <w:sz w:val="18"/>
                <w:szCs w:val="18"/>
              </w:rPr>
              <w:t>12</w:t>
            </w:r>
          </w:p>
        </w:tc>
      </w:tr>
    </w:tbl>
    <w:p w14:paraId="44992951" w14:textId="77777777" w:rsidR="005375B4" w:rsidRDefault="005375B4" w:rsidP="005375B4"/>
    <w:tbl>
      <w:tblPr>
        <w:tblpPr w:leftFromText="180" w:rightFromText="180" w:vertAnchor="page" w:horzAnchor="margin" w:tblpXSpec="center" w:tblpY="1996"/>
        <w:tblOverlap w:val="never"/>
        <w:tblW w:w="110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0"/>
        <w:gridCol w:w="1654"/>
        <w:gridCol w:w="1626"/>
        <w:gridCol w:w="990"/>
        <w:gridCol w:w="1350"/>
        <w:gridCol w:w="990"/>
        <w:gridCol w:w="990"/>
        <w:gridCol w:w="1080"/>
        <w:gridCol w:w="1758"/>
      </w:tblGrid>
      <w:tr w:rsidR="005375B4" w14:paraId="3760B7CD" w14:textId="77777777" w:rsidTr="00CC1225">
        <w:trPr>
          <w:cantSplit/>
        </w:trPr>
        <w:tc>
          <w:tcPr>
            <w:tcW w:w="3910" w:type="dxa"/>
            <w:gridSpan w:val="3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42D2E736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bookmarkStart w:id="7" w:name="_Hlk83780712"/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lastRenderedPageBreak/>
              <w:t>Control Variables</w:t>
            </w:r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2FFCD3D7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t xml:space="preserve">         Age</w:t>
            </w:r>
          </w:p>
        </w:tc>
        <w:tc>
          <w:tcPr>
            <w:tcW w:w="135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1157B50D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t>Hippocampus</w:t>
            </w:r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  <w:vAlign w:val="bottom"/>
          </w:tcPr>
          <w:p w14:paraId="6CC9744F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t>Parietal lobe</w:t>
            </w:r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7E6E6" w:themeFill="background2"/>
          </w:tcPr>
          <w:p w14:paraId="077FEA92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t>Temporal lobe</w:t>
            </w:r>
          </w:p>
        </w:tc>
        <w:tc>
          <w:tcPr>
            <w:tcW w:w="108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51569DDB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Arial" w:hAnsi="SansSerif" w:cs="Arial"/>
                <w:b/>
                <w:color w:val="000000"/>
                <w:sz w:val="18"/>
                <w:szCs w:val="18"/>
              </w:rPr>
              <w:t>Superior temporal gyrus</w:t>
            </w:r>
          </w:p>
        </w:tc>
        <w:tc>
          <w:tcPr>
            <w:tcW w:w="1758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02F2CAF5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t>Parahippocampal</w:t>
            </w:r>
            <w:proofErr w:type="spellEnd"/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t xml:space="preserve"> gyrus</w:t>
            </w:r>
          </w:p>
        </w:tc>
      </w:tr>
      <w:tr w:rsidR="005375B4" w14:paraId="3F838886" w14:textId="77777777" w:rsidTr="00CC1225">
        <w:trPr>
          <w:cantSplit/>
        </w:trPr>
        <w:tc>
          <w:tcPr>
            <w:tcW w:w="630" w:type="dxa"/>
            <w:vMerge w:val="restart"/>
            <w:tcBorders>
              <w:top w:val="single" w:sz="12" w:space="0" w:color="4472C4" w:themeColor="accent1"/>
              <w:left w:val="single" w:sz="4" w:space="0" w:color="auto"/>
              <w:bottom w:val="single" w:sz="16" w:space="0" w:color="B2CEE8"/>
              <w:right w:val="single" w:sz="4" w:space="0" w:color="auto"/>
            </w:tcBorders>
            <w:shd w:val="clear" w:color="auto" w:fill="E3E2E7"/>
          </w:tcPr>
          <w:p w14:paraId="1478000E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t>TBV</w:t>
            </w:r>
          </w:p>
        </w:tc>
        <w:tc>
          <w:tcPr>
            <w:tcW w:w="1654" w:type="dxa"/>
            <w:vMerge w:val="restart"/>
            <w:tcBorders>
              <w:top w:val="single" w:sz="12" w:space="0" w:color="4472C4" w:themeColor="accent1"/>
              <w:left w:val="single" w:sz="4" w:space="0" w:color="auto"/>
              <w:bottom w:val="nil"/>
              <w:right w:val="single" w:sz="4" w:space="0" w:color="auto"/>
            </w:tcBorders>
            <w:shd w:val="clear" w:color="auto" w:fill="E3E2E7"/>
          </w:tcPr>
          <w:p w14:paraId="5AA6D5A0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626" w:type="dxa"/>
            <w:tcBorders>
              <w:top w:val="single" w:sz="12" w:space="0" w:color="4472C4" w:themeColor="accent1"/>
              <w:left w:val="single" w:sz="4" w:space="0" w:color="auto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4D5E5256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t>Correlation</w:t>
            </w:r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68986B5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5501A2F2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  <w:t>.475</w:t>
            </w:r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AD50BE9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  <w:t>-.549</w:t>
            </w:r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1A36B600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hAnsi="SansSerif" w:cs="Arial"/>
                <w:sz w:val="18"/>
                <w:szCs w:val="18"/>
              </w:rPr>
              <w:t>.484</w:t>
            </w:r>
          </w:p>
        </w:tc>
        <w:tc>
          <w:tcPr>
            <w:tcW w:w="108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FF0D4FF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hAnsi="SansSerif" w:cs="Arial"/>
                <w:sz w:val="18"/>
                <w:szCs w:val="18"/>
              </w:rPr>
              <w:t>-.334</w:t>
            </w:r>
          </w:p>
        </w:tc>
        <w:tc>
          <w:tcPr>
            <w:tcW w:w="1758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152820EB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hAnsi="SansSerif" w:cs="Arial"/>
                <w:sz w:val="18"/>
                <w:szCs w:val="18"/>
              </w:rPr>
              <w:t>-.528</w:t>
            </w:r>
          </w:p>
        </w:tc>
      </w:tr>
      <w:tr w:rsidR="005375B4" w14:paraId="1D9C1222" w14:textId="77777777" w:rsidTr="00CC1225">
        <w:trPr>
          <w:cantSplit/>
        </w:trPr>
        <w:tc>
          <w:tcPr>
            <w:tcW w:w="630" w:type="dxa"/>
            <w:vMerge/>
            <w:tcBorders>
              <w:top w:val="single" w:sz="16" w:space="0" w:color="B2CEE8"/>
              <w:left w:val="single" w:sz="4" w:space="0" w:color="auto"/>
              <w:bottom w:val="single" w:sz="16" w:space="0" w:color="B2CEE8"/>
              <w:right w:val="single" w:sz="4" w:space="0" w:color="auto"/>
            </w:tcBorders>
            <w:shd w:val="clear" w:color="auto" w:fill="E3E2E7"/>
          </w:tcPr>
          <w:p w14:paraId="34195C84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vMerge/>
            <w:tcBorders>
              <w:top w:val="single" w:sz="18" w:space="0" w:color="B2CEE8"/>
              <w:left w:val="single" w:sz="4" w:space="0" w:color="auto"/>
              <w:bottom w:val="nil"/>
              <w:right w:val="single" w:sz="4" w:space="0" w:color="auto"/>
            </w:tcBorders>
            <w:shd w:val="clear" w:color="auto" w:fill="E3E2E7"/>
          </w:tcPr>
          <w:p w14:paraId="4BFEF3A4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</w:p>
        </w:tc>
        <w:tc>
          <w:tcPr>
            <w:tcW w:w="1626" w:type="dxa"/>
            <w:tcBorders>
              <w:top w:val="single" w:sz="12" w:space="0" w:color="4472C4" w:themeColor="accent1"/>
              <w:left w:val="single" w:sz="4" w:space="0" w:color="auto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0ED5C38E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t>Significance (2-tailed)</w:t>
            </w:r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9BBE46B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5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7836C1CC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  <w:t>.119</w:t>
            </w:r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67B5A2A6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  <w:t>.065</w:t>
            </w:r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E2D97BE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hAnsi="SansSerif" w:cs="Arial"/>
                <w:sz w:val="18"/>
                <w:szCs w:val="18"/>
              </w:rPr>
              <w:t>.111</w:t>
            </w:r>
          </w:p>
        </w:tc>
        <w:tc>
          <w:tcPr>
            <w:tcW w:w="108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76231AE7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hAnsi="SansSerif" w:cs="Arial"/>
                <w:sz w:val="18"/>
                <w:szCs w:val="18"/>
              </w:rPr>
              <w:t>.289</w:t>
            </w:r>
          </w:p>
        </w:tc>
        <w:tc>
          <w:tcPr>
            <w:tcW w:w="1758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BCC09AD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hAnsi="SansSerif" w:cs="Arial"/>
                <w:sz w:val="18"/>
                <w:szCs w:val="18"/>
              </w:rPr>
              <w:t>.077</w:t>
            </w:r>
          </w:p>
        </w:tc>
      </w:tr>
      <w:tr w:rsidR="005375B4" w14:paraId="02A58CDD" w14:textId="77777777" w:rsidTr="00CC1225">
        <w:trPr>
          <w:cantSplit/>
        </w:trPr>
        <w:tc>
          <w:tcPr>
            <w:tcW w:w="630" w:type="dxa"/>
            <w:vMerge/>
            <w:tcBorders>
              <w:top w:val="single" w:sz="16" w:space="0" w:color="B2CEE8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E2E7"/>
          </w:tcPr>
          <w:p w14:paraId="0770657E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vMerge/>
            <w:tcBorders>
              <w:top w:val="single" w:sz="18" w:space="0" w:color="B2CEE8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E2E7"/>
          </w:tcPr>
          <w:p w14:paraId="7DF23CA8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</w:p>
        </w:tc>
        <w:tc>
          <w:tcPr>
            <w:tcW w:w="1626" w:type="dxa"/>
            <w:tcBorders>
              <w:top w:val="single" w:sz="12" w:space="0" w:color="4472C4" w:themeColor="accent1"/>
              <w:left w:val="single" w:sz="4" w:space="0" w:color="auto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E3E2E7"/>
          </w:tcPr>
          <w:p w14:paraId="510DE77A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proofErr w:type="spellStart"/>
            <w:r w:rsidRPr="00D91DE1">
              <w:rPr>
                <w:rFonts w:ascii="SansSerif" w:eastAsia="Times New Roman" w:hAnsi="SansSerif" w:cs="Arial"/>
                <w:b/>
                <w:bCs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1D760345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536840A3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61848D7F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9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35352AA3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hAnsi="SansSerif" w:cs="Arial"/>
                <w:sz w:val="18"/>
                <w:szCs w:val="18"/>
              </w:rPr>
              <w:t>10</w:t>
            </w:r>
          </w:p>
        </w:tc>
        <w:tc>
          <w:tcPr>
            <w:tcW w:w="1080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53B17F76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hAnsi="SansSerif" w:cs="Arial"/>
                <w:sz w:val="18"/>
                <w:szCs w:val="18"/>
              </w:rPr>
              <w:t>10</w:t>
            </w:r>
          </w:p>
        </w:tc>
        <w:tc>
          <w:tcPr>
            <w:tcW w:w="1758" w:type="dxa"/>
            <w:tcBorders>
              <w:top w:val="single" w:sz="12" w:space="0" w:color="4472C4" w:themeColor="accent1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FFFFF"/>
          </w:tcPr>
          <w:p w14:paraId="5B73C04F" w14:textId="77777777" w:rsidR="005375B4" w:rsidRPr="00D91DE1" w:rsidRDefault="005375B4" w:rsidP="00CC1225">
            <w:pPr>
              <w:widowControl w:val="0"/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SansSerif" w:eastAsia="Times New Roman" w:hAnsi="SansSerif" w:cs="Arial"/>
                <w:color w:val="000000"/>
                <w:sz w:val="18"/>
                <w:szCs w:val="18"/>
              </w:rPr>
            </w:pPr>
            <w:r w:rsidRPr="00D91DE1">
              <w:rPr>
                <w:rFonts w:ascii="SansSerif" w:hAnsi="SansSerif" w:cs="Arial"/>
                <w:sz w:val="18"/>
                <w:szCs w:val="18"/>
              </w:rPr>
              <w:t>10</w:t>
            </w:r>
          </w:p>
        </w:tc>
      </w:tr>
    </w:tbl>
    <w:p w14:paraId="2419BEEC" w14:textId="77777777" w:rsidR="005375B4" w:rsidRPr="00D91DE1" w:rsidRDefault="005375B4" w:rsidP="005375B4">
      <w:pPr>
        <w:ind w:left="-1008" w:right="-1152"/>
        <w:rPr>
          <w:lang w:val="en-GB"/>
        </w:rPr>
      </w:pPr>
      <w:r w:rsidRPr="00D91DE1">
        <w:rPr>
          <w:rFonts w:ascii="SansSerif" w:eastAsia="Arial" w:hAnsi="SansSerif" w:cs="Calibri"/>
          <w:b/>
          <w:color w:val="010205"/>
        </w:rPr>
        <w:t xml:space="preserve">TABLE 5. </w:t>
      </w:r>
      <w:r w:rsidRPr="00D91DE1">
        <w:rPr>
          <w:rFonts w:ascii="SansSerif" w:eastAsia="Arial" w:hAnsi="SansSerif" w:cs="Calibri"/>
          <w:color w:val="010205"/>
        </w:rPr>
        <w:t xml:space="preserve">Partial correlation between age and hippocampus, parietal lobe, temporal lobe, superior temporal gyrus, and </w:t>
      </w:r>
      <w:proofErr w:type="spellStart"/>
      <w:r w:rsidRPr="00D91DE1">
        <w:rPr>
          <w:rFonts w:ascii="SansSerif" w:eastAsia="Arial" w:hAnsi="SansSerif" w:cs="Calibri"/>
          <w:color w:val="010205"/>
        </w:rPr>
        <w:t>parahippocampal</w:t>
      </w:r>
      <w:proofErr w:type="spellEnd"/>
      <w:r w:rsidRPr="00D91DE1">
        <w:rPr>
          <w:rFonts w:ascii="SansSerif" w:eastAsia="Arial" w:hAnsi="SansSerif" w:cs="Calibri"/>
          <w:color w:val="010205"/>
        </w:rPr>
        <w:t xml:space="preserve"> gyrus volumes for 13 DS samples while controlling for total brain volume (TBV).</w:t>
      </w:r>
    </w:p>
    <w:bookmarkEnd w:id="7"/>
    <w:p w14:paraId="0ABE25E7" w14:textId="77777777" w:rsidR="005375B4" w:rsidRPr="00D91DE1" w:rsidRDefault="005375B4" w:rsidP="005375B4">
      <w:pPr>
        <w:rPr>
          <w:lang w:val="en-GB"/>
        </w:rPr>
      </w:pPr>
    </w:p>
    <w:p w14:paraId="3BC0C1F2" w14:textId="77777777" w:rsidR="005375B4" w:rsidRPr="00D91DE1" w:rsidRDefault="005375B4" w:rsidP="005375B4">
      <w:pPr>
        <w:rPr>
          <w:lang w:val="en-GB"/>
        </w:rPr>
      </w:pPr>
    </w:p>
    <w:p w14:paraId="6CDD2F23" w14:textId="77777777" w:rsidR="005375B4" w:rsidRPr="00D91DE1" w:rsidRDefault="005375B4" w:rsidP="005375B4">
      <w:pPr>
        <w:jc w:val="both"/>
        <w:rPr>
          <w:rFonts w:ascii="Times New Roman" w:eastAsia="Times New Roman" w:hAnsi="Times New Roman" w:cs="Times New Roman"/>
          <w:bCs/>
          <w:color w:val="000000"/>
          <w:szCs w:val="20"/>
        </w:rPr>
      </w:pPr>
      <w:bookmarkStart w:id="8" w:name="_Hlk81965578"/>
      <w:bookmarkStart w:id="9" w:name="_Hlk81875638"/>
    </w:p>
    <w:p w14:paraId="7C6643D4" w14:textId="77777777" w:rsidR="005375B4" w:rsidRPr="00D91DE1" w:rsidRDefault="005375B4" w:rsidP="005375B4">
      <w:pPr>
        <w:ind w:left="-432"/>
        <w:rPr>
          <w:rFonts w:ascii="SansSerif" w:hAnsi="SansSerif"/>
          <w:lang w:val="en-GB"/>
        </w:rPr>
      </w:pPr>
      <w:r w:rsidRPr="00D91DE1">
        <w:rPr>
          <w:rFonts w:ascii="SansSerif" w:hAnsi="SansSerif"/>
          <w:b/>
          <w:lang w:val="en-GB"/>
        </w:rPr>
        <w:t>TABLE 6.</w:t>
      </w:r>
      <w:r w:rsidRPr="00D91DE1">
        <w:rPr>
          <w:rFonts w:ascii="SansSerif" w:hAnsi="SansSerif"/>
          <w:lang w:val="en-GB"/>
        </w:rPr>
        <w:t xml:space="preserve"> Language test scores in DS group and control group.</w:t>
      </w:r>
    </w:p>
    <w:tbl>
      <w:tblPr>
        <w:tblW w:w="10627" w:type="dxa"/>
        <w:tblInd w:w="-727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627"/>
      </w:tblGrid>
      <w:tr w:rsidR="005375B4" w14:paraId="464779E3" w14:textId="77777777" w:rsidTr="00CC1225">
        <w:trPr>
          <w:trHeight w:val="100"/>
        </w:trPr>
        <w:tc>
          <w:tcPr>
            <w:tcW w:w="10627" w:type="dxa"/>
            <w:tcBorders>
              <w:bottom w:val="single" w:sz="4" w:space="0" w:color="auto"/>
            </w:tcBorders>
          </w:tcPr>
          <w:p w14:paraId="7A450E6E" w14:textId="77777777" w:rsidR="005375B4" w:rsidRPr="00D91DE1" w:rsidRDefault="005375B4" w:rsidP="00CC1225">
            <w:pPr>
              <w:rPr>
                <w:rFonts w:ascii="SansSerif" w:hAnsi="SansSerif"/>
                <w:lang w:val="en-GB"/>
              </w:rPr>
            </w:pPr>
            <w:r w:rsidRPr="00D91DE1">
              <w:rPr>
                <w:rFonts w:ascii="SansSerif" w:hAnsi="SansSerif"/>
              </w:rPr>
              <w:t xml:space="preserve">                                                          </w:t>
            </w:r>
            <w:r w:rsidRPr="00D91DE1">
              <w:rPr>
                <w:rFonts w:ascii="SansSerif" w:hAnsi="SansSerif"/>
                <w:lang w:val="en-GB"/>
              </w:rPr>
              <w:t>DS group (N=13)        Control group (N=4)                         ANOVA Analysis</w:t>
            </w:r>
          </w:p>
        </w:tc>
      </w:tr>
      <w:tr w:rsidR="005375B4" w14:paraId="292A2D26" w14:textId="77777777" w:rsidTr="00CC1225">
        <w:trPr>
          <w:trHeight w:val="100"/>
        </w:trPr>
        <w:tc>
          <w:tcPr>
            <w:tcW w:w="10627" w:type="dxa"/>
            <w:tcBorders>
              <w:top w:val="single" w:sz="4" w:space="0" w:color="auto"/>
              <w:bottom w:val="single" w:sz="4" w:space="0" w:color="auto"/>
            </w:tcBorders>
          </w:tcPr>
          <w:p w14:paraId="3F1BD0E8" w14:textId="77777777" w:rsidR="005375B4" w:rsidRPr="00D91DE1" w:rsidRDefault="005375B4" w:rsidP="00CC1225">
            <w:pPr>
              <w:rPr>
                <w:rFonts w:ascii="SansSerif" w:hAnsi="SansSerif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Score                                             Mean             SD              Mean            SD                               F             </w:t>
            </w:r>
            <w:proofErr w:type="spellStart"/>
            <w:r w:rsidRPr="00D91DE1">
              <w:rPr>
                <w:rFonts w:ascii="SansSerif" w:hAnsi="SansSerif" w:cs="Arial"/>
                <w:lang w:val="en-GB"/>
              </w:rPr>
              <w:t>df</w:t>
            </w:r>
            <w:proofErr w:type="spellEnd"/>
            <w:r w:rsidRPr="00D91DE1">
              <w:rPr>
                <w:rFonts w:ascii="SansSerif" w:hAnsi="SansSerif" w:cs="Arial"/>
                <w:lang w:val="en-GB"/>
              </w:rPr>
              <w:t xml:space="preserve">               P</w:t>
            </w:r>
          </w:p>
        </w:tc>
      </w:tr>
    </w:tbl>
    <w:p w14:paraId="5212CE9D" w14:textId="77777777" w:rsidR="005375B4" w:rsidRPr="00D91DE1" w:rsidRDefault="005375B4" w:rsidP="005375B4">
      <w:pPr>
        <w:spacing w:after="120"/>
        <w:ind w:left="-432" w:right="-720"/>
        <w:rPr>
          <w:rFonts w:ascii="SansSerif" w:hAnsi="SansSerif"/>
        </w:rPr>
      </w:pPr>
      <w:r w:rsidRPr="00D91DE1">
        <w:rPr>
          <w:rFonts w:ascii="SansSerif" w:hAnsi="SansSerif"/>
          <w:lang w:val="en-GB"/>
        </w:rPr>
        <w:t xml:space="preserve">Total language                            </w:t>
      </w:r>
      <w:r w:rsidRPr="00D91DE1">
        <w:rPr>
          <w:rFonts w:ascii="SansSerif" w:hAnsi="SansSerif"/>
        </w:rPr>
        <w:t xml:space="preserve">58.9             17.4             94.6             34.0                           </w:t>
      </w:r>
      <w:bookmarkStart w:id="10" w:name="_Hlk81432508"/>
      <w:r w:rsidRPr="00D91DE1">
        <w:rPr>
          <w:rFonts w:ascii="SansSerif" w:hAnsi="SansSerif"/>
        </w:rPr>
        <w:t>8.2</w:t>
      </w:r>
      <w:bookmarkEnd w:id="10"/>
      <w:r w:rsidRPr="00D91DE1">
        <w:rPr>
          <w:rFonts w:ascii="SansSerif" w:hAnsi="SansSerif"/>
        </w:rPr>
        <w:t xml:space="preserve">          16         &lt; 0.001</w:t>
      </w:r>
    </w:p>
    <w:p w14:paraId="368D45A3" w14:textId="77777777" w:rsidR="005375B4" w:rsidRPr="00D91DE1" w:rsidRDefault="005375B4" w:rsidP="005375B4">
      <w:pPr>
        <w:ind w:left="-432" w:right="-288"/>
        <w:jc w:val="both"/>
        <w:rPr>
          <w:rFonts w:ascii="SansSerif" w:hAnsi="SansSerif"/>
          <w:lang w:val="en-GB"/>
        </w:rPr>
      </w:pPr>
      <w:r w:rsidRPr="00D91DE1">
        <w:rPr>
          <w:rFonts w:ascii="SansSerif" w:hAnsi="SansSerif"/>
          <w:lang w:val="en-GB"/>
        </w:rPr>
        <w:t xml:space="preserve">Expressive language                 </w:t>
      </w:r>
      <w:r w:rsidRPr="00D91DE1">
        <w:rPr>
          <w:rFonts w:ascii="SansSerif" w:hAnsi="SansSerif"/>
        </w:rPr>
        <w:t xml:space="preserve">66.3             30.6            123.2           52.2                           </w:t>
      </w:r>
      <w:bookmarkStart w:id="11" w:name="_Hlk81432563"/>
      <w:r w:rsidRPr="00D91DE1">
        <w:rPr>
          <w:rFonts w:ascii="SansSerif" w:hAnsi="SansSerif"/>
        </w:rPr>
        <w:t xml:space="preserve">7.6 </w:t>
      </w:r>
      <w:bookmarkEnd w:id="11"/>
      <w:r w:rsidRPr="00D91DE1">
        <w:rPr>
          <w:rFonts w:ascii="SansSerif" w:hAnsi="SansSerif"/>
        </w:rPr>
        <w:t xml:space="preserve">          16         </w:t>
      </w:r>
      <w:bookmarkStart w:id="12" w:name="_Hlk80846451"/>
      <w:r w:rsidRPr="00D91DE1">
        <w:rPr>
          <w:rFonts w:ascii="SansSerif" w:hAnsi="SansSerif"/>
        </w:rPr>
        <w:t>&lt; 0.001</w:t>
      </w:r>
      <w:bookmarkEnd w:id="12"/>
    </w:p>
    <w:p w14:paraId="64B54791" w14:textId="77777777" w:rsidR="005375B4" w:rsidRPr="00D91DE1" w:rsidRDefault="005375B4" w:rsidP="005375B4">
      <w:pPr>
        <w:ind w:left="-432" w:right="-720"/>
        <w:rPr>
          <w:rFonts w:ascii="SansSerif" w:hAnsi="SansSerif"/>
          <w:lang w:val="en-GB"/>
        </w:rPr>
      </w:pPr>
      <w:r w:rsidRPr="00D91DE1">
        <w:rPr>
          <w:rFonts w:ascii="SansSerif" w:hAnsi="SansSerif"/>
          <w:lang w:val="en-GB"/>
        </w:rPr>
        <w:t xml:space="preserve">Receptive language                   </w:t>
      </w:r>
      <w:r w:rsidRPr="00D91DE1">
        <w:rPr>
          <w:rFonts w:ascii="SansSerif" w:hAnsi="SansSerif"/>
        </w:rPr>
        <w:t xml:space="preserve">73.6             33.9            111.8           45.9                           </w:t>
      </w:r>
      <w:bookmarkStart w:id="13" w:name="_Hlk81432615"/>
      <w:r w:rsidRPr="00D91DE1">
        <w:rPr>
          <w:rFonts w:ascii="SansSerif" w:hAnsi="SansSerif"/>
        </w:rPr>
        <w:t xml:space="preserve">3.3 </w:t>
      </w:r>
      <w:bookmarkEnd w:id="13"/>
      <w:r w:rsidRPr="00D91DE1">
        <w:rPr>
          <w:rFonts w:ascii="SansSerif" w:hAnsi="SansSerif"/>
        </w:rPr>
        <w:t xml:space="preserve">          16             0.08</w:t>
      </w:r>
    </w:p>
    <w:tbl>
      <w:tblPr>
        <w:tblW w:w="10612" w:type="dxa"/>
        <w:tblInd w:w="-71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612"/>
      </w:tblGrid>
      <w:tr w:rsidR="005375B4" w14:paraId="7555BEF2" w14:textId="77777777" w:rsidTr="00CC1225">
        <w:trPr>
          <w:trHeight w:val="70"/>
        </w:trPr>
        <w:tc>
          <w:tcPr>
            <w:tcW w:w="10612" w:type="dxa"/>
          </w:tcPr>
          <w:p w14:paraId="19877F36" w14:textId="77777777" w:rsidR="005375B4" w:rsidRPr="00D91DE1" w:rsidRDefault="005375B4" w:rsidP="00CC1225">
            <w:pPr>
              <w:spacing w:after="240"/>
              <w:rPr>
                <w:rFonts w:ascii="SansSerif" w:hAnsi="SansSerif"/>
                <w:lang w:val="en-GB"/>
              </w:rPr>
            </w:pPr>
            <w:r w:rsidRPr="00D91DE1">
              <w:rPr>
                <w:rFonts w:ascii="SansSerif" w:hAnsi="SansSerif"/>
                <w:lang w:val="en-GB"/>
              </w:rPr>
              <w:t xml:space="preserve">   DS= Down Syndrome, SD= Standard deviation</w:t>
            </w:r>
          </w:p>
          <w:p w14:paraId="7E2805EB" w14:textId="77777777" w:rsidR="005375B4" w:rsidRPr="00D91DE1" w:rsidRDefault="005375B4" w:rsidP="00CC1225">
            <w:pPr>
              <w:rPr>
                <w:rFonts w:ascii="SansSerif" w:hAnsi="SansSerif"/>
                <w:lang w:val="en-GB"/>
              </w:rPr>
            </w:pPr>
          </w:p>
          <w:p w14:paraId="6077F743" w14:textId="77777777" w:rsidR="005375B4" w:rsidRPr="00D91DE1" w:rsidRDefault="005375B4" w:rsidP="00CC1225">
            <w:pPr>
              <w:rPr>
                <w:rFonts w:ascii="SansSerif" w:hAnsi="SansSerif"/>
                <w:lang w:val="en-GB"/>
              </w:rPr>
            </w:pPr>
          </w:p>
        </w:tc>
      </w:tr>
    </w:tbl>
    <w:bookmarkEnd w:id="8"/>
    <w:bookmarkEnd w:id="9"/>
    <w:p w14:paraId="758B428C" w14:textId="77777777" w:rsidR="005375B4" w:rsidRPr="00D91DE1" w:rsidRDefault="005375B4" w:rsidP="005375B4">
      <w:pPr>
        <w:spacing w:before="100" w:beforeAutospacing="1" w:after="120"/>
        <w:ind w:left="-432"/>
        <w:rPr>
          <w:rFonts w:ascii="SansSerif" w:hAnsi="SansSerif"/>
          <w:lang w:val="en-GB"/>
        </w:rPr>
      </w:pPr>
      <w:r w:rsidRPr="00D91DE1">
        <w:rPr>
          <w:rFonts w:ascii="SansSerif" w:hAnsi="SansSerif"/>
          <w:b/>
          <w:lang w:val="en-GB"/>
        </w:rPr>
        <w:t>TABLE 7.</w:t>
      </w:r>
      <w:r w:rsidRPr="00D91DE1">
        <w:rPr>
          <w:rFonts w:ascii="SansSerif" w:hAnsi="SansSerif"/>
          <w:lang w:val="en-GB"/>
        </w:rPr>
        <w:t xml:space="preserve"> </w:t>
      </w:r>
      <w:bookmarkStart w:id="14" w:name="_Hlk81969018"/>
      <w:r w:rsidRPr="00D91DE1">
        <w:rPr>
          <w:rFonts w:ascii="SansSerif" w:hAnsi="SansSerif"/>
          <w:lang w:val="en-GB"/>
        </w:rPr>
        <w:t xml:space="preserve">Stanford </w:t>
      </w:r>
      <w:proofErr w:type="spellStart"/>
      <w:r w:rsidRPr="00D91DE1">
        <w:rPr>
          <w:rFonts w:ascii="SansSerif" w:hAnsi="SansSerif"/>
          <w:lang w:val="en-GB"/>
        </w:rPr>
        <w:t>Binet</w:t>
      </w:r>
      <w:proofErr w:type="spellEnd"/>
      <w:r w:rsidRPr="00D91DE1">
        <w:rPr>
          <w:rFonts w:ascii="SansSerif" w:hAnsi="SansSerif"/>
          <w:lang w:val="en-GB"/>
        </w:rPr>
        <w:t xml:space="preserve"> Intelligence Scale (Fifth Edition) scores in </w:t>
      </w:r>
      <w:r>
        <w:rPr>
          <w:rFonts w:ascii="SansSerif" w:eastAsia="Calibri" w:hAnsi="SansSerif" w:cs="Arial"/>
          <w:lang w:val="en-GB"/>
        </w:rPr>
        <w:t xml:space="preserve">the </w:t>
      </w:r>
      <w:r w:rsidRPr="00D91DE1">
        <w:rPr>
          <w:rFonts w:ascii="SansSerif" w:hAnsi="SansSerif"/>
          <w:lang w:val="en-GB"/>
        </w:rPr>
        <w:t>DS group and control group.</w:t>
      </w:r>
      <w:bookmarkEnd w:id="14"/>
    </w:p>
    <w:tbl>
      <w:tblPr>
        <w:tblW w:w="10627" w:type="dxa"/>
        <w:tblInd w:w="-727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627"/>
      </w:tblGrid>
      <w:tr w:rsidR="005375B4" w14:paraId="5689DD49" w14:textId="77777777" w:rsidTr="00CC1225">
        <w:trPr>
          <w:trHeight w:val="100"/>
        </w:trPr>
        <w:tc>
          <w:tcPr>
            <w:tcW w:w="10627" w:type="dxa"/>
            <w:tcBorders>
              <w:bottom w:val="single" w:sz="4" w:space="0" w:color="auto"/>
            </w:tcBorders>
          </w:tcPr>
          <w:p w14:paraId="7A84DFC7" w14:textId="77777777" w:rsidR="005375B4" w:rsidRPr="00D91DE1" w:rsidRDefault="005375B4" w:rsidP="00CC1225">
            <w:pPr>
              <w:rPr>
                <w:rFonts w:ascii="SansSerif" w:hAnsi="SansSerif"/>
                <w:lang w:val="en-GB"/>
              </w:rPr>
            </w:pPr>
            <w:r w:rsidRPr="00D91DE1">
              <w:rPr>
                <w:rFonts w:ascii="SansSerif" w:hAnsi="SansSerif"/>
              </w:rPr>
              <w:t xml:space="preserve">                                                       </w:t>
            </w:r>
            <w:r w:rsidRPr="00D91DE1">
              <w:rPr>
                <w:rFonts w:ascii="SansSerif" w:hAnsi="SansSerif"/>
                <w:lang w:val="en-GB"/>
              </w:rPr>
              <w:t>DS group (N=13)         Control group (N=4)                           ANOVA Analysis</w:t>
            </w:r>
          </w:p>
        </w:tc>
      </w:tr>
      <w:tr w:rsidR="005375B4" w14:paraId="1C0AD517" w14:textId="77777777" w:rsidTr="00CC1225">
        <w:trPr>
          <w:trHeight w:val="100"/>
        </w:trPr>
        <w:tc>
          <w:tcPr>
            <w:tcW w:w="10627" w:type="dxa"/>
            <w:tcBorders>
              <w:top w:val="single" w:sz="4" w:space="0" w:color="auto"/>
              <w:bottom w:val="single" w:sz="4" w:space="0" w:color="auto"/>
            </w:tcBorders>
          </w:tcPr>
          <w:p w14:paraId="01FB2D70" w14:textId="77777777" w:rsidR="005375B4" w:rsidRPr="00D91DE1" w:rsidRDefault="005375B4" w:rsidP="00CC1225">
            <w:pPr>
              <w:rPr>
                <w:rFonts w:ascii="SansSerif" w:hAnsi="SansSerif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Score                                          Mean             SD               Mean            SD                                  F           </w:t>
            </w:r>
            <w:proofErr w:type="spellStart"/>
            <w:r w:rsidRPr="00D91DE1">
              <w:rPr>
                <w:rFonts w:ascii="SansSerif" w:hAnsi="SansSerif" w:cs="Arial"/>
                <w:lang w:val="en-GB"/>
              </w:rPr>
              <w:t>df</w:t>
            </w:r>
            <w:proofErr w:type="spellEnd"/>
            <w:r w:rsidRPr="00D91DE1">
              <w:rPr>
                <w:rFonts w:ascii="SansSerif" w:hAnsi="SansSerif" w:cs="Arial"/>
                <w:lang w:val="en-GB"/>
              </w:rPr>
              <w:t xml:space="preserve">               P</w:t>
            </w:r>
          </w:p>
        </w:tc>
      </w:tr>
    </w:tbl>
    <w:p w14:paraId="669D9E0F" w14:textId="77777777" w:rsidR="005375B4" w:rsidRPr="002358EF" w:rsidRDefault="005375B4" w:rsidP="005375B4">
      <w:pPr>
        <w:spacing w:after="120"/>
        <w:ind w:left="-432" w:right="-720"/>
        <w:rPr>
          <w:rFonts w:ascii="SansSerif" w:hAnsi="SansSerif"/>
          <w:lang w:val="fr-FR"/>
        </w:rPr>
      </w:pPr>
      <w:r w:rsidRPr="002358EF">
        <w:rPr>
          <w:rFonts w:ascii="SansSerif" w:hAnsi="SansSerif"/>
          <w:lang w:val="fr-FR"/>
        </w:rPr>
        <w:t xml:space="preserve">Total IQ                                      65.0              7.5               101.7            13.0                            </w:t>
      </w:r>
      <w:bookmarkStart w:id="15" w:name="_Hlk81433262"/>
      <w:r w:rsidRPr="002358EF">
        <w:rPr>
          <w:rFonts w:ascii="SansSerif" w:hAnsi="SansSerif"/>
          <w:lang w:val="fr-FR"/>
        </w:rPr>
        <w:t>51.7</w:t>
      </w:r>
      <w:bookmarkEnd w:id="15"/>
      <w:r w:rsidRPr="002358EF">
        <w:rPr>
          <w:rFonts w:ascii="SansSerif" w:hAnsi="SansSerif"/>
          <w:lang w:val="fr-FR"/>
        </w:rPr>
        <w:t xml:space="preserve">        16         &lt; 0.001</w:t>
      </w:r>
    </w:p>
    <w:p w14:paraId="47C599F6" w14:textId="77777777" w:rsidR="005375B4" w:rsidRPr="002358EF" w:rsidRDefault="005375B4" w:rsidP="005375B4">
      <w:pPr>
        <w:ind w:left="-432" w:right="-288"/>
        <w:jc w:val="both"/>
        <w:rPr>
          <w:rFonts w:ascii="SansSerif" w:hAnsi="SansSerif"/>
          <w:lang w:val="fr-FR"/>
        </w:rPr>
      </w:pPr>
      <w:bookmarkStart w:id="16" w:name="_Hlk81969552"/>
      <w:r w:rsidRPr="002358EF">
        <w:rPr>
          <w:rFonts w:ascii="SansSerif" w:hAnsi="SansSerif"/>
          <w:lang w:val="fr-FR"/>
        </w:rPr>
        <w:t>Non-Verbal IQ</w:t>
      </w:r>
      <w:bookmarkEnd w:id="16"/>
      <w:r w:rsidRPr="002358EF">
        <w:rPr>
          <w:rFonts w:ascii="SansSerif" w:hAnsi="SansSerif"/>
          <w:lang w:val="fr-FR"/>
        </w:rPr>
        <w:t xml:space="preserve">                    68.0              10.8             99.7               8.8                              </w:t>
      </w:r>
      <w:bookmarkStart w:id="17" w:name="_Hlk81433289"/>
      <w:r w:rsidRPr="002358EF">
        <w:rPr>
          <w:rFonts w:ascii="SansSerif" w:hAnsi="SansSerif"/>
          <w:lang w:val="fr-FR"/>
        </w:rPr>
        <w:t>28.1</w:t>
      </w:r>
      <w:bookmarkEnd w:id="17"/>
      <w:r w:rsidRPr="002358EF">
        <w:rPr>
          <w:rFonts w:ascii="SansSerif" w:hAnsi="SansSerif"/>
          <w:lang w:val="fr-FR"/>
        </w:rPr>
        <w:t xml:space="preserve">        16         &lt; 0.001</w:t>
      </w:r>
    </w:p>
    <w:p w14:paraId="02B05D85" w14:textId="77777777" w:rsidR="005375B4" w:rsidRPr="00D91DE1" w:rsidRDefault="005375B4" w:rsidP="005375B4">
      <w:pPr>
        <w:ind w:left="-432" w:right="-720"/>
        <w:rPr>
          <w:rFonts w:ascii="SansSerif" w:hAnsi="SansSerif"/>
        </w:rPr>
      </w:pPr>
      <w:r w:rsidRPr="00D91DE1">
        <w:rPr>
          <w:rFonts w:ascii="SansSerif" w:hAnsi="SansSerif"/>
        </w:rPr>
        <w:t xml:space="preserve">Verbal IQ                              63.0               6.3              103.7            16.5                            </w:t>
      </w:r>
      <w:bookmarkStart w:id="18" w:name="_Hlk81433377"/>
      <w:r w:rsidRPr="00D91DE1">
        <w:rPr>
          <w:rFonts w:ascii="SansSerif" w:hAnsi="SansSerif"/>
        </w:rPr>
        <w:t>55.0</w:t>
      </w:r>
      <w:bookmarkEnd w:id="18"/>
      <w:r w:rsidRPr="00D91DE1">
        <w:rPr>
          <w:rFonts w:ascii="SansSerif" w:hAnsi="SansSerif"/>
        </w:rPr>
        <w:t xml:space="preserve">        </w:t>
      </w:r>
      <w:bookmarkStart w:id="19" w:name="_Hlk80850340"/>
      <w:r w:rsidRPr="00D91DE1">
        <w:rPr>
          <w:rFonts w:ascii="SansSerif" w:hAnsi="SansSerif"/>
        </w:rPr>
        <w:t>16         &lt; 0.001</w:t>
      </w:r>
      <w:bookmarkEnd w:id="19"/>
    </w:p>
    <w:p w14:paraId="4300610D" w14:textId="77777777" w:rsidR="005375B4" w:rsidRPr="00D91DE1" w:rsidRDefault="005375B4" w:rsidP="005375B4">
      <w:pPr>
        <w:ind w:left="-432" w:right="-720"/>
        <w:rPr>
          <w:rFonts w:ascii="SansSerif" w:hAnsi="SansSerif"/>
          <w:lang w:val="en-GB"/>
        </w:rPr>
      </w:pPr>
      <w:r w:rsidRPr="00D91DE1">
        <w:rPr>
          <w:rFonts w:ascii="SansSerif" w:hAnsi="SansSerif"/>
          <w:lang w:val="en-GB"/>
        </w:rPr>
        <w:t xml:space="preserve">Fluid Reasoning                      </w:t>
      </w:r>
      <w:r w:rsidRPr="00D91DE1">
        <w:rPr>
          <w:rFonts w:ascii="SansSerif" w:hAnsi="SansSerif"/>
        </w:rPr>
        <w:t>76.1</w:t>
      </w:r>
      <w:r w:rsidRPr="00D91DE1">
        <w:rPr>
          <w:rFonts w:ascii="SansSerif" w:hAnsi="SansSerif"/>
          <w:lang w:val="en-GB"/>
        </w:rPr>
        <w:t xml:space="preserve">               </w:t>
      </w:r>
      <w:r w:rsidRPr="00D91DE1">
        <w:rPr>
          <w:rFonts w:ascii="SansSerif" w:hAnsi="SansSerif"/>
        </w:rPr>
        <w:t xml:space="preserve">13.7           102.0             8.1                              </w:t>
      </w:r>
      <w:bookmarkStart w:id="20" w:name="_Hlk81433424"/>
      <w:r w:rsidRPr="00D91DE1">
        <w:rPr>
          <w:rFonts w:ascii="SansSerif" w:hAnsi="SansSerif"/>
        </w:rPr>
        <w:t>12.3</w:t>
      </w:r>
      <w:bookmarkEnd w:id="20"/>
      <w:r w:rsidRPr="00D91DE1">
        <w:rPr>
          <w:rFonts w:ascii="SansSerif" w:hAnsi="SansSerif"/>
        </w:rPr>
        <w:t xml:space="preserve">        16         &lt; 0.001</w:t>
      </w:r>
    </w:p>
    <w:p w14:paraId="0098103D" w14:textId="77777777" w:rsidR="005375B4" w:rsidRPr="00D91DE1" w:rsidRDefault="005375B4" w:rsidP="005375B4">
      <w:pPr>
        <w:ind w:left="-432" w:right="-720"/>
        <w:rPr>
          <w:rFonts w:ascii="SansSerif" w:hAnsi="SansSerif"/>
          <w:lang w:val="en-GB"/>
        </w:rPr>
      </w:pPr>
      <w:r w:rsidRPr="00D91DE1">
        <w:rPr>
          <w:rFonts w:ascii="SansSerif" w:hAnsi="SansSerif"/>
          <w:lang w:val="en-GB"/>
        </w:rPr>
        <w:t xml:space="preserve">Knowledge                               </w:t>
      </w:r>
      <w:r w:rsidRPr="00D91DE1">
        <w:rPr>
          <w:rFonts w:ascii="SansSerif" w:hAnsi="SansSerif"/>
        </w:rPr>
        <w:t>74.2</w:t>
      </w:r>
      <w:r w:rsidRPr="00D91DE1">
        <w:rPr>
          <w:rFonts w:ascii="SansSerif" w:hAnsi="SansSerif"/>
          <w:lang w:val="en-GB"/>
        </w:rPr>
        <w:t xml:space="preserve">               </w:t>
      </w:r>
      <w:r w:rsidRPr="00D91DE1">
        <w:rPr>
          <w:rFonts w:ascii="SansSerif" w:hAnsi="SansSerif"/>
        </w:rPr>
        <w:t xml:space="preserve">14.2           114.0             19.5                            </w:t>
      </w:r>
      <w:bookmarkStart w:id="21" w:name="_Hlk81433019"/>
      <w:bookmarkStart w:id="22" w:name="_Hlk81433496"/>
      <w:r w:rsidRPr="00D91DE1">
        <w:rPr>
          <w:rFonts w:ascii="SansSerif" w:hAnsi="SansSerif"/>
        </w:rPr>
        <w:t>20.</w:t>
      </w:r>
      <w:bookmarkEnd w:id="21"/>
      <w:r w:rsidRPr="00D91DE1">
        <w:rPr>
          <w:rFonts w:ascii="SansSerif" w:hAnsi="SansSerif"/>
        </w:rPr>
        <w:t>1</w:t>
      </w:r>
      <w:bookmarkEnd w:id="22"/>
      <w:r w:rsidRPr="00D91DE1">
        <w:rPr>
          <w:rFonts w:ascii="SansSerif" w:hAnsi="SansSerif"/>
        </w:rPr>
        <w:t xml:space="preserve">        16         &lt; 0.001</w:t>
      </w:r>
    </w:p>
    <w:p w14:paraId="64B3967A" w14:textId="77777777" w:rsidR="005375B4" w:rsidRPr="00D91DE1" w:rsidRDefault="005375B4" w:rsidP="005375B4">
      <w:pPr>
        <w:ind w:left="-432" w:right="-720"/>
        <w:rPr>
          <w:rFonts w:ascii="SansSerif" w:hAnsi="SansSerif"/>
        </w:rPr>
      </w:pPr>
      <w:bookmarkStart w:id="23" w:name="_Hlk81970353"/>
      <w:r w:rsidRPr="00D91DE1">
        <w:rPr>
          <w:rFonts w:ascii="SansSerif" w:hAnsi="SansSerif"/>
        </w:rPr>
        <w:t>Quantitative Reasoning</w:t>
      </w:r>
      <w:bookmarkEnd w:id="23"/>
      <w:r w:rsidRPr="00D91DE1">
        <w:rPr>
          <w:rFonts w:ascii="SansSerif" w:hAnsi="SansSerif"/>
        </w:rPr>
        <w:t xml:space="preserve">        62.9               8.2              98.2               14.6                            </w:t>
      </w:r>
      <w:bookmarkStart w:id="24" w:name="_Hlk81433570"/>
      <w:r w:rsidRPr="00D91DE1">
        <w:rPr>
          <w:rFonts w:ascii="SansSerif" w:hAnsi="SansSerif"/>
        </w:rPr>
        <w:t>39.1</w:t>
      </w:r>
      <w:bookmarkEnd w:id="24"/>
      <w:r w:rsidRPr="00D91DE1">
        <w:rPr>
          <w:rFonts w:ascii="SansSerif" w:hAnsi="SansSerif"/>
        </w:rPr>
        <w:t xml:space="preserve">        16         &lt; 0.001</w:t>
      </w:r>
    </w:p>
    <w:p w14:paraId="58A0A781" w14:textId="77777777" w:rsidR="005375B4" w:rsidRPr="00D91DE1" w:rsidRDefault="005375B4" w:rsidP="005375B4">
      <w:pPr>
        <w:ind w:left="-432" w:right="-720"/>
        <w:rPr>
          <w:rFonts w:ascii="SansSerif" w:hAnsi="SansSerif"/>
        </w:rPr>
      </w:pPr>
      <w:bookmarkStart w:id="25" w:name="_Hlk81970490"/>
      <w:r w:rsidRPr="00D91DE1">
        <w:rPr>
          <w:rFonts w:ascii="SansSerif" w:hAnsi="SansSerif"/>
        </w:rPr>
        <w:t>Visuospatial Processing</w:t>
      </w:r>
      <w:bookmarkEnd w:id="25"/>
      <w:r w:rsidRPr="00D91DE1">
        <w:rPr>
          <w:rFonts w:ascii="SansSerif" w:hAnsi="SansSerif"/>
        </w:rPr>
        <w:t xml:space="preserve">       61.0               7.5              99.7               15.8                            </w:t>
      </w:r>
      <w:bookmarkStart w:id="26" w:name="_Hlk81433621"/>
      <w:r w:rsidRPr="00D91DE1">
        <w:rPr>
          <w:rFonts w:ascii="SansSerif" w:hAnsi="SansSerif"/>
        </w:rPr>
        <w:t>47.5</w:t>
      </w:r>
      <w:bookmarkEnd w:id="26"/>
      <w:r w:rsidRPr="00D91DE1">
        <w:rPr>
          <w:rFonts w:ascii="SansSerif" w:hAnsi="SansSerif"/>
        </w:rPr>
        <w:t xml:space="preserve">        16         &lt; 0.001</w:t>
      </w:r>
    </w:p>
    <w:p w14:paraId="2646D55C" w14:textId="77777777" w:rsidR="005375B4" w:rsidRPr="00D91DE1" w:rsidRDefault="005375B4" w:rsidP="005375B4">
      <w:pPr>
        <w:ind w:left="-432" w:right="-576"/>
        <w:rPr>
          <w:rFonts w:ascii="SansSerif" w:hAnsi="SansSerif"/>
          <w:lang w:val="en-GB"/>
        </w:rPr>
      </w:pPr>
      <w:r w:rsidRPr="00D91DE1">
        <w:rPr>
          <w:rFonts w:ascii="SansSerif" w:hAnsi="SansSerif"/>
          <w:lang w:val="en-GB"/>
        </w:rPr>
        <w:t xml:space="preserve">Working Memory                   </w:t>
      </w:r>
      <w:r w:rsidRPr="00D91DE1">
        <w:rPr>
          <w:rFonts w:ascii="SansSerif" w:hAnsi="SansSerif"/>
        </w:rPr>
        <w:t>60.3</w:t>
      </w:r>
      <w:r w:rsidRPr="00D91DE1">
        <w:rPr>
          <w:rFonts w:ascii="SansSerif" w:hAnsi="SansSerif"/>
          <w:lang w:val="en-GB"/>
        </w:rPr>
        <w:t xml:space="preserve">               </w:t>
      </w:r>
      <w:r w:rsidRPr="00D91DE1">
        <w:rPr>
          <w:rFonts w:ascii="SansSerif" w:hAnsi="SansSerif"/>
        </w:rPr>
        <w:t>7.1</w:t>
      </w:r>
      <w:r w:rsidRPr="00D91DE1">
        <w:rPr>
          <w:rFonts w:ascii="SansSerif" w:hAnsi="SansSerif"/>
          <w:lang w:val="en-GB"/>
        </w:rPr>
        <w:t xml:space="preserve">              </w:t>
      </w:r>
      <w:r w:rsidRPr="00D91DE1">
        <w:rPr>
          <w:rFonts w:ascii="SansSerif" w:hAnsi="SansSerif"/>
        </w:rPr>
        <w:t xml:space="preserve">96.0               18.3                            </w:t>
      </w:r>
      <w:bookmarkStart w:id="27" w:name="_Hlk81433784"/>
      <w:r w:rsidRPr="00D91DE1">
        <w:rPr>
          <w:rFonts w:ascii="SansSerif" w:hAnsi="SansSerif"/>
        </w:rPr>
        <w:t>35.7</w:t>
      </w:r>
      <w:bookmarkEnd w:id="27"/>
      <w:r w:rsidRPr="00D91DE1">
        <w:rPr>
          <w:rFonts w:ascii="SansSerif" w:hAnsi="SansSerif"/>
        </w:rPr>
        <w:t xml:space="preserve">        16         &lt; 0.001</w:t>
      </w:r>
    </w:p>
    <w:tbl>
      <w:tblPr>
        <w:tblW w:w="10702" w:type="dxa"/>
        <w:tblInd w:w="-71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702"/>
      </w:tblGrid>
      <w:tr w:rsidR="005375B4" w:rsidRPr="002358EF" w14:paraId="2787618C" w14:textId="77777777" w:rsidTr="00CC1225">
        <w:trPr>
          <w:trHeight w:val="70"/>
        </w:trPr>
        <w:tc>
          <w:tcPr>
            <w:tcW w:w="10702" w:type="dxa"/>
          </w:tcPr>
          <w:p w14:paraId="0673E791" w14:textId="77777777" w:rsidR="005375B4" w:rsidRPr="002358EF" w:rsidRDefault="005375B4" w:rsidP="00CC1225">
            <w:pPr>
              <w:spacing w:after="0"/>
              <w:rPr>
                <w:rFonts w:ascii="SansSerif" w:hAnsi="SansSerif"/>
                <w:lang w:val="fr-FR"/>
              </w:rPr>
            </w:pPr>
            <w:r w:rsidRPr="00D91DE1">
              <w:rPr>
                <w:rFonts w:ascii="SansSerif" w:hAnsi="SansSerif"/>
                <w:lang w:val="en-GB"/>
              </w:rPr>
              <w:t xml:space="preserve">   </w:t>
            </w:r>
            <w:r w:rsidRPr="002358EF">
              <w:rPr>
                <w:rFonts w:ascii="SansSerif" w:hAnsi="SansSerif"/>
                <w:lang w:val="fr-FR"/>
              </w:rPr>
              <w:t xml:space="preserve">DS= Down Syndrome, SD= Standard </w:t>
            </w:r>
            <w:proofErr w:type="spellStart"/>
            <w:r w:rsidRPr="002358EF">
              <w:rPr>
                <w:rFonts w:ascii="SansSerif" w:hAnsi="SansSerif"/>
                <w:lang w:val="fr-FR"/>
              </w:rPr>
              <w:t>deviation</w:t>
            </w:r>
            <w:proofErr w:type="spellEnd"/>
            <w:r w:rsidRPr="002358EF">
              <w:rPr>
                <w:rFonts w:ascii="SansSerif" w:hAnsi="SansSerif"/>
                <w:lang w:val="fr-FR"/>
              </w:rPr>
              <w:t>, IQ= Intelligence Quotient</w:t>
            </w:r>
          </w:p>
        </w:tc>
      </w:tr>
    </w:tbl>
    <w:p w14:paraId="0FB5F05C" w14:textId="77777777" w:rsidR="005375B4" w:rsidRPr="002358EF" w:rsidRDefault="005375B4" w:rsidP="005375B4">
      <w:pPr>
        <w:rPr>
          <w:rFonts w:ascii="Times New Roman" w:eastAsia="Times New Roman" w:hAnsi="Times New Roman" w:cs="Times New Roman"/>
          <w:bCs/>
          <w:color w:val="000000"/>
          <w:szCs w:val="20"/>
          <w:lang w:val="fr-FR"/>
        </w:rPr>
      </w:pPr>
      <w:bookmarkStart w:id="28" w:name="_Hlk83683871"/>
    </w:p>
    <w:p w14:paraId="51D2AB40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</w:rPr>
      </w:pPr>
      <w:bookmarkStart w:id="29" w:name="_Hlk83783060"/>
      <w:r w:rsidRPr="00D91DE1">
        <w:rPr>
          <w:rFonts w:ascii="SansSerif" w:eastAsia="Times New Roman" w:hAnsi="SansSerif" w:cs="Times New Roman"/>
          <w:b/>
          <w:bCs/>
          <w:color w:val="000000"/>
          <w:szCs w:val="20"/>
        </w:rPr>
        <w:lastRenderedPageBreak/>
        <w:t>Table 8.</w:t>
      </w:r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 Schematic illustration of correlations between brain region volume and cognitive </w:t>
      </w:r>
      <w:r>
        <w:rPr>
          <w:rFonts w:ascii="SansSerif" w:eastAsia="Times New Roman" w:hAnsi="SansSerif" w:cs="Times New Roman"/>
          <w:bCs/>
          <w:color w:val="000000"/>
          <w:szCs w:val="20"/>
        </w:rPr>
        <w:t>and</w:t>
      </w:r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 language scores.</w:t>
      </w:r>
    </w:p>
    <w:tbl>
      <w:tblPr>
        <w:tblpPr w:leftFromText="180" w:rightFromText="180" w:vertAnchor="text" w:horzAnchor="margin" w:tblpY="85"/>
        <w:tblW w:w="891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1800"/>
        <w:gridCol w:w="1620"/>
        <w:gridCol w:w="1369"/>
        <w:gridCol w:w="236"/>
        <w:gridCol w:w="1905"/>
      </w:tblGrid>
      <w:tr w:rsidR="005375B4" w14:paraId="693A79F6" w14:textId="77777777" w:rsidTr="00CC1225">
        <w:trPr>
          <w:trHeight w:val="124"/>
        </w:trPr>
        <w:tc>
          <w:tcPr>
            <w:tcW w:w="1980" w:type="dxa"/>
            <w:tcBorders>
              <w:left w:val="single" w:sz="4" w:space="0" w:color="auto"/>
            </w:tcBorders>
          </w:tcPr>
          <w:p w14:paraId="1A008813" w14:textId="77777777" w:rsidR="005375B4" w:rsidRPr="00D91DE1" w:rsidRDefault="005375B4" w:rsidP="00CC1225">
            <w:pPr>
              <w:spacing w:after="0" w:line="240" w:lineRule="auto"/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</w:tcPr>
          <w:p w14:paraId="217101DE" w14:textId="77777777" w:rsidR="005375B4" w:rsidRPr="00D91DE1" w:rsidRDefault="005375B4" w:rsidP="00CC1225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both"/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</w:tcPr>
          <w:p w14:paraId="076167A3" w14:textId="77777777" w:rsidR="005375B4" w:rsidRPr="00D91DE1" w:rsidRDefault="005375B4" w:rsidP="00CC1225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both"/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</w:tcBorders>
          </w:tcPr>
          <w:p w14:paraId="3ED17E5B" w14:textId="77777777" w:rsidR="005375B4" w:rsidRPr="00D91DE1" w:rsidRDefault="005375B4" w:rsidP="00CC1225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both"/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05E92DFF" w14:textId="77777777" w:rsidR="005375B4" w:rsidRPr="00D91DE1" w:rsidRDefault="005375B4" w:rsidP="00CC1225">
            <w:pPr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  <w:tc>
          <w:tcPr>
            <w:tcW w:w="1905" w:type="dxa"/>
            <w:tcBorders>
              <w:top w:val="single" w:sz="4" w:space="0" w:color="auto"/>
              <w:right w:val="single" w:sz="4" w:space="0" w:color="auto"/>
            </w:tcBorders>
          </w:tcPr>
          <w:p w14:paraId="5D96474F" w14:textId="77777777" w:rsidR="005375B4" w:rsidRPr="00D91DE1" w:rsidRDefault="005375B4" w:rsidP="00CC1225">
            <w:pPr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</w:tr>
    </w:tbl>
    <w:p w14:paraId="0365D186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left="-288"/>
        <w:jc w:val="both"/>
        <w:rPr>
          <w:rFonts w:ascii="SansSerif" w:eastAsia="Times New Roman" w:hAnsi="SansSerif" w:cs="Times New Roman"/>
          <w:bCs/>
          <w:color w:val="000000"/>
          <w:szCs w:val="20"/>
        </w:rPr>
      </w:pPr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TBV                        Parietal lobe            Temporal lobe       Hippocampus    </w:t>
      </w:r>
      <w:proofErr w:type="spellStart"/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>Parahippocampal</w:t>
      </w:r>
      <w:proofErr w:type="spellEnd"/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 gyrus         STG</w:t>
      </w:r>
    </w:p>
    <w:p w14:paraId="7423BE85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</w:rPr>
      </w:pPr>
    </w:p>
    <w:p w14:paraId="1A50E10A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</w:rPr>
      </w:pP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8D61D0" wp14:editId="59EE6265">
                <wp:simplePos x="0" y="0"/>
                <wp:positionH relativeFrom="column">
                  <wp:posOffset>3324225</wp:posOffset>
                </wp:positionH>
                <wp:positionV relativeFrom="paragraph">
                  <wp:posOffset>8255</wp:posOffset>
                </wp:positionV>
                <wp:extent cx="171450" cy="847725"/>
                <wp:effectExtent l="19050" t="0" r="19050" b="47625"/>
                <wp:wrapNone/>
                <wp:docPr id="19" name="Arrow: Dow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D0E6F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9" o:spid="_x0000_s1026" type="#_x0000_t67" style="position:absolute;margin-left:261.75pt;margin-top:.65pt;width:13.5pt;height:66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" adj="19416" fillcolor="#4472c4" strokecolor="#2f528f" strokeweight="1pt"/>
            </w:pict>
          </mc:Fallback>
        </mc:AlternateContent>
      </w: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41A3DF" wp14:editId="56385A0F">
                <wp:simplePos x="0" y="0"/>
                <wp:positionH relativeFrom="margin">
                  <wp:posOffset>5549265</wp:posOffset>
                </wp:positionH>
                <wp:positionV relativeFrom="paragraph">
                  <wp:posOffset>16510</wp:posOffset>
                </wp:positionV>
                <wp:extent cx="171450" cy="847725"/>
                <wp:effectExtent l="19050" t="0" r="19050" b="47625"/>
                <wp:wrapNone/>
                <wp:docPr id="23" name="Arrow: Dow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3C0A82" id="Arrow: Down 23" o:spid="_x0000_s1026" type="#_x0000_t67" style="position:absolute;margin-left:436.95pt;margin-top:1.3pt;width:13.5pt;height:66.7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" adj="19416" fillcolor="#4472c4" strokecolor="#2f528f" strokeweight="1pt">
                <w10:wrap anchorx="margin"/>
              </v:shape>
            </w:pict>
          </mc:Fallback>
        </mc:AlternateContent>
      </w: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E3C631" wp14:editId="1F37305A">
                <wp:simplePos x="0" y="0"/>
                <wp:positionH relativeFrom="column">
                  <wp:posOffset>2295525</wp:posOffset>
                </wp:positionH>
                <wp:positionV relativeFrom="paragraph">
                  <wp:posOffset>8255</wp:posOffset>
                </wp:positionV>
                <wp:extent cx="171450" cy="847725"/>
                <wp:effectExtent l="19050" t="0" r="19050" b="47625"/>
                <wp:wrapNone/>
                <wp:docPr id="15" name="Arrow: Dow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0CCC7C" id="Arrow: Down 15" o:spid="_x0000_s1026" type="#_x0000_t67" style="position:absolute;margin-left:180.75pt;margin-top:.65pt;width:13.5pt;height:66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" adj="19416" fillcolor="#4472c4" strokecolor="#2f528f" strokeweight="1pt"/>
            </w:pict>
          </mc:Fallback>
        </mc:AlternateContent>
      </w: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46AB6A" wp14:editId="692AB641">
                <wp:simplePos x="0" y="0"/>
                <wp:positionH relativeFrom="column">
                  <wp:posOffset>1190625</wp:posOffset>
                </wp:positionH>
                <wp:positionV relativeFrom="paragraph">
                  <wp:posOffset>8255</wp:posOffset>
                </wp:positionV>
                <wp:extent cx="171450" cy="847725"/>
                <wp:effectExtent l="19050" t="0" r="19050" b="47625"/>
                <wp:wrapNone/>
                <wp:docPr id="14" name="Arrow: Dow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48F9B7" id="Arrow: Down 14" o:spid="_x0000_s1026" type="#_x0000_t67" style="position:absolute;margin-left:93.75pt;margin-top:.65pt;width:13.5pt;height:66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" adj="19416" fillcolor="#4472c4" strokecolor="#2f528f" strokeweight="1pt"/>
            </w:pict>
          </mc:Fallback>
        </mc:AlternateContent>
      </w: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9ED706" wp14:editId="36ABBAE0">
                <wp:simplePos x="0" y="0"/>
                <wp:positionH relativeFrom="leftMargin">
                  <wp:posOffset>800735</wp:posOffset>
                </wp:positionH>
                <wp:positionV relativeFrom="paragraph">
                  <wp:posOffset>52705</wp:posOffset>
                </wp:positionV>
                <wp:extent cx="171450" cy="847725"/>
                <wp:effectExtent l="19050" t="0" r="19050" b="47625"/>
                <wp:wrapNone/>
                <wp:docPr id="13" name="Arrow: Dow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0467A" id="Arrow: Down 13" o:spid="_x0000_s1026" type="#_x0000_t67" style="position:absolute;margin-left:63.05pt;margin-top:4.15pt;width:13.5pt;height:66.75pt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" adj="19416" fillcolor="#4472c4" strokecolor="#2f528f" strokeweight="1pt">
                <w10:wrap anchorx="margin"/>
              </v:shape>
            </w:pict>
          </mc:Fallback>
        </mc:AlternateContent>
      </w: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2CF7F7" wp14:editId="5931C1B4">
                <wp:simplePos x="0" y="0"/>
                <wp:positionH relativeFrom="column">
                  <wp:posOffset>4343400</wp:posOffset>
                </wp:positionH>
                <wp:positionV relativeFrom="paragraph">
                  <wp:posOffset>9525</wp:posOffset>
                </wp:positionV>
                <wp:extent cx="171450" cy="847725"/>
                <wp:effectExtent l="19050" t="0" r="19050" b="47625"/>
                <wp:wrapNone/>
                <wp:docPr id="21" name="Arrow: Down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392695" id="Arrow: Down 21" o:spid="_x0000_s1026" type="#_x0000_t67" style="position:absolute;margin-left:342pt;margin-top:.75pt;width:13.5pt;height:66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" adj="19416" fillcolor="#4472c4" strokecolor="#2f528f" strokeweight="1pt"/>
            </w:pict>
          </mc:Fallback>
        </mc:AlternateContent>
      </w:r>
    </w:p>
    <w:p w14:paraId="2BD605B1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</w:rPr>
      </w:pPr>
    </w:p>
    <w:p w14:paraId="4CA50E99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</w:rPr>
      </w:pPr>
    </w:p>
    <w:p w14:paraId="732DDF5E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</w:rPr>
      </w:pPr>
    </w:p>
    <w:p w14:paraId="41DF068B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</w:rPr>
      </w:pPr>
    </w:p>
    <w:p w14:paraId="240AE3D4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</w:rPr>
      </w:pPr>
    </w:p>
    <w:p w14:paraId="50D313FB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left="-720" w:right="-432"/>
        <w:jc w:val="both"/>
        <w:rPr>
          <w:rFonts w:ascii="SansSerif" w:eastAsia="Times New Roman" w:hAnsi="SansSerif" w:cs="Times New Roman"/>
          <w:bCs/>
          <w:color w:val="000000"/>
          <w:szCs w:val="20"/>
        </w:rPr>
      </w:pPr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Total IQ &amp; WM      </w:t>
      </w:r>
      <w:bookmarkStart w:id="30" w:name="_Hlk83684774"/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Total IQ, WM &amp; VSP      </w:t>
      </w:r>
      <w:bookmarkStart w:id="31" w:name="_Hlk83684604"/>
      <w:bookmarkEnd w:id="30"/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Total IQ &amp; WM        </w:t>
      </w:r>
      <w:bookmarkEnd w:id="31"/>
      <w:proofErr w:type="spellStart"/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>WM</w:t>
      </w:r>
      <w:proofErr w:type="spellEnd"/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 &amp; Total L               WM                         </w:t>
      </w:r>
      <w:proofErr w:type="spellStart"/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>WM</w:t>
      </w:r>
      <w:proofErr w:type="spellEnd"/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 &amp; E L</w:t>
      </w:r>
    </w:p>
    <w:p w14:paraId="4CB26777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left="-720" w:right="144"/>
        <w:jc w:val="both"/>
        <w:rPr>
          <w:rFonts w:ascii="SansSerif" w:eastAsia="Times New Roman" w:hAnsi="SansSerif" w:cs="Times New Roman"/>
          <w:bCs/>
          <w:color w:val="000000"/>
          <w:szCs w:val="20"/>
        </w:rPr>
      </w:pPr>
    </w:p>
    <w:tbl>
      <w:tblPr>
        <w:tblW w:w="10785" w:type="dxa"/>
        <w:tblInd w:w="-89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785"/>
      </w:tblGrid>
      <w:tr w:rsidR="005375B4" w14:paraId="486CEBCF" w14:textId="77777777" w:rsidTr="00CC1225">
        <w:trPr>
          <w:trHeight w:val="122"/>
        </w:trPr>
        <w:tc>
          <w:tcPr>
            <w:tcW w:w="10785" w:type="dxa"/>
          </w:tcPr>
          <w:p w14:paraId="73380D8E" w14:textId="77777777" w:rsidR="005375B4" w:rsidRPr="00D91DE1" w:rsidRDefault="005375B4" w:rsidP="00CC1225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both"/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</w:tr>
    </w:tbl>
    <w:p w14:paraId="159F3B58" w14:textId="77777777" w:rsidR="005375B4" w:rsidRDefault="005375B4" w:rsidP="005375B4">
      <w:pPr>
        <w:autoSpaceDE w:val="0"/>
        <w:autoSpaceDN w:val="0"/>
        <w:adjustRightInd w:val="0"/>
        <w:spacing w:after="0" w:line="240" w:lineRule="auto"/>
        <w:ind w:left="-576" w:right="-576"/>
        <w:jc w:val="both"/>
        <w:rPr>
          <w:rFonts w:ascii="SansSerif" w:hAnsi="SansSerif"/>
          <w:lang w:val="en-GB"/>
        </w:rPr>
      </w:pPr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>TBV= Total brain volume, STG= Superior temporal gyrus,</w:t>
      </w:r>
      <w:r w:rsidRPr="00D91DE1">
        <w:rPr>
          <w:rFonts w:ascii="SansSerif" w:hAnsi="SansSerif"/>
          <w:lang w:val="en-GB"/>
        </w:rPr>
        <w:t xml:space="preserve"> IQ= Intelligence Quotient, WM= Working memory, VSP= Visuospatial processing, E L= Expressive language</w:t>
      </w:r>
      <w:bookmarkEnd w:id="28"/>
    </w:p>
    <w:p w14:paraId="18B45BF7" w14:textId="77777777" w:rsidR="005375B4" w:rsidRDefault="005375B4" w:rsidP="005375B4">
      <w:pPr>
        <w:autoSpaceDE w:val="0"/>
        <w:autoSpaceDN w:val="0"/>
        <w:adjustRightInd w:val="0"/>
        <w:spacing w:after="0" w:line="240" w:lineRule="auto"/>
        <w:ind w:left="-576" w:right="-576"/>
        <w:jc w:val="both"/>
        <w:rPr>
          <w:rFonts w:ascii="SansSerif" w:hAnsi="SansSerif"/>
          <w:lang w:val="en-GB"/>
        </w:rPr>
      </w:pPr>
    </w:p>
    <w:p w14:paraId="5A38C0A9" w14:textId="77777777" w:rsidR="005375B4" w:rsidRDefault="005375B4" w:rsidP="005375B4">
      <w:pPr>
        <w:autoSpaceDE w:val="0"/>
        <w:autoSpaceDN w:val="0"/>
        <w:adjustRightInd w:val="0"/>
        <w:spacing w:after="0" w:line="240" w:lineRule="auto"/>
        <w:ind w:left="-576" w:right="-576"/>
        <w:jc w:val="both"/>
        <w:rPr>
          <w:rFonts w:ascii="SansSerif" w:hAnsi="SansSerif"/>
          <w:lang w:val="en-GB"/>
        </w:rPr>
      </w:pPr>
    </w:p>
    <w:p w14:paraId="4E43FA7F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left="-576" w:right="-576"/>
        <w:jc w:val="both"/>
        <w:rPr>
          <w:rFonts w:ascii="SansSerif" w:hAnsi="SansSerif"/>
          <w:lang w:val="en-GB"/>
        </w:rPr>
      </w:pPr>
    </w:p>
    <w:tbl>
      <w:tblPr>
        <w:tblpPr w:leftFromText="180" w:rightFromText="180" w:vertAnchor="text" w:horzAnchor="margin" w:tblpXSpec="center" w:tblpY="615"/>
        <w:tblW w:w="963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2070"/>
        <w:gridCol w:w="1800"/>
        <w:gridCol w:w="1659"/>
        <w:gridCol w:w="236"/>
        <w:gridCol w:w="1885"/>
      </w:tblGrid>
      <w:tr w:rsidR="005375B4" w14:paraId="5B8EB6B7" w14:textId="77777777" w:rsidTr="00CC1225">
        <w:trPr>
          <w:trHeight w:val="124"/>
        </w:trPr>
        <w:tc>
          <w:tcPr>
            <w:tcW w:w="1980" w:type="dxa"/>
            <w:tcBorders>
              <w:left w:val="single" w:sz="4" w:space="0" w:color="auto"/>
            </w:tcBorders>
          </w:tcPr>
          <w:p w14:paraId="20EDB195" w14:textId="77777777" w:rsidR="005375B4" w:rsidRPr="00D91DE1" w:rsidRDefault="005375B4" w:rsidP="00CC1225">
            <w:pPr>
              <w:spacing w:after="0" w:line="240" w:lineRule="auto"/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  <w:tc>
          <w:tcPr>
            <w:tcW w:w="2070" w:type="dxa"/>
            <w:tcBorders>
              <w:left w:val="single" w:sz="4" w:space="0" w:color="auto"/>
            </w:tcBorders>
          </w:tcPr>
          <w:p w14:paraId="59C253A1" w14:textId="77777777" w:rsidR="005375B4" w:rsidRPr="00D91DE1" w:rsidRDefault="005375B4" w:rsidP="00CC1225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both"/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</w:tcPr>
          <w:p w14:paraId="0F0F31AA" w14:textId="77777777" w:rsidR="005375B4" w:rsidRPr="00D91DE1" w:rsidRDefault="005375B4" w:rsidP="00CC1225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both"/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</w:tcBorders>
          </w:tcPr>
          <w:p w14:paraId="54F108FE" w14:textId="77777777" w:rsidR="005375B4" w:rsidRPr="00D91DE1" w:rsidRDefault="005375B4" w:rsidP="00CC1225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both"/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3DF2E7FE" w14:textId="77777777" w:rsidR="005375B4" w:rsidRPr="00D91DE1" w:rsidRDefault="005375B4" w:rsidP="00CC1225">
            <w:pPr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  <w:tc>
          <w:tcPr>
            <w:tcW w:w="1885" w:type="dxa"/>
            <w:tcBorders>
              <w:top w:val="single" w:sz="4" w:space="0" w:color="auto"/>
              <w:right w:val="single" w:sz="4" w:space="0" w:color="auto"/>
            </w:tcBorders>
          </w:tcPr>
          <w:p w14:paraId="2ABACE72" w14:textId="77777777" w:rsidR="005375B4" w:rsidRPr="00D91DE1" w:rsidRDefault="005375B4" w:rsidP="00CC1225">
            <w:pPr>
              <w:rPr>
                <w:rFonts w:ascii="SansSerif" w:eastAsia="Times New Roman" w:hAnsi="SansSerif" w:cs="Times New Roman"/>
                <w:bCs/>
                <w:color w:val="000000"/>
                <w:szCs w:val="20"/>
              </w:rPr>
            </w:pPr>
          </w:p>
        </w:tc>
      </w:tr>
    </w:tbl>
    <w:p w14:paraId="0D047961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left="-288" w:right="144"/>
        <w:jc w:val="both"/>
        <w:rPr>
          <w:rFonts w:ascii="SansSerif" w:hAnsi="SansSerif"/>
          <w:lang w:val="en-GB"/>
        </w:rPr>
      </w:pPr>
      <w:r w:rsidRPr="00D91DE1">
        <w:rPr>
          <w:rFonts w:ascii="SansSerif" w:eastAsia="Times New Roman" w:hAnsi="SansSerif" w:cs="Times New Roman"/>
          <w:b/>
          <w:bCs/>
          <w:color w:val="000000"/>
          <w:szCs w:val="20"/>
        </w:rPr>
        <w:t>Table 9.</w:t>
      </w:r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 Schematic illustration of correlations between brain </w:t>
      </w:r>
      <w:proofErr w:type="spellStart"/>
      <w:r>
        <w:rPr>
          <w:rFonts w:ascii="SansSerif" w:eastAsia="Times New Roman" w:hAnsi="SansSerif" w:cs="Times New Roman"/>
          <w:bCs/>
          <w:color w:val="000000"/>
          <w:szCs w:val="20"/>
        </w:rPr>
        <w:t>subregion</w:t>
      </w:r>
      <w:proofErr w:type="spellEnd"/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 volumes and cognitive </w:t>
      </w:r>
      <w:r>
        <w:rPr>
          <w:rFonts w:ascii="SansSerif" w:eastAsia="Times New Roman" w:hAnsi="SansSerif" w:cs="Times New Roman"/>
          <w:bCs/>
          <w:color w:val="000000"/>
          <w:szCs w:val="20"/>
        </w:rPr>
        <w:t>and</w:t>
      </w:r>
      <w:r w:rsidRPr="00D91DE1">
        <w:rPr>
          <w:rFonts w:ascii="SansSerif" w:eastAsia="Times New Roman" w:hAnsi="SansSerif" w:cs="Times New Roman"/>
          <w:bCs/>
          <w:color w:val="000000"/>
          <w:szCs w:val="20"/>
        </w:rPr>
        <w:t xml:space="preserve"> language scores.</w:t>
      </w:r>
    </w:p>
    <w:p w14:paraId="7FB12B1E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left="-1008" w:right="-1440"/>
        <w:jc w:val="both"/>
        <w:rPr>
          <w:rFonts w:ascii="SansSerif" w:eastAsia="Times New Roman" w:hAnsi="SansSerif" w:cs="Times New Roman"/>
          <w:bCs/>
          <w:color w:val="000000"/>
          <w:szCs w:val="20"/>
          <w:lang w:val="de-DE"/>
        </w:rPr>
      </w:pP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E103B6" wp14:editId="2758377C">
                <wp:simplePos x="0" y="0"/>
                <wp:positionH relativeFrom="margin">
                  <wp:posOffset>5825490</wp:posOffset>
                </wp:positionH>
                <wp:positionV relativeFrom="paragraph">
                  <wp:posOffset>539115</wp:posOffset>
                </wp:positionV>
                <wp:extent cx="171450" cy="847725"/>
                <wp:effectExtent l="19050" t="0" r="19050" b="47625"/>
                <wp:wrapNone/>
                <wp:docPr id="3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28C7B2" id="Arrow: Down 3" o:spid="_x0000_s1026" type="#_x0000_t67" style="position:absolute;margin-left:458.7pt;margin-top:42.45pt;width:13.5pt;height:66.7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" adj="19416" fillcolor="#4472c4" strokecolor="#2f528f" strokeweight="1pt">
                <w10:wrap anchorx="margin"/>
              </v:shape>
            </w:pict>
          </mc:Fallback>
        </mc:AlternateContent>
      </w: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5545C4" wp14:editId="28627979">
                <wp:simplePos x="0" y="0"/>
                <wp:positionH relativeFrom="leftMargin">
                  <wp:posOffset>638810</wp:posOffset>
                </wp:positionH>
                <wp:positionV relativeFrom="paragraph">
                  <wp:posOffset>575945</wp:posOffset>
                </wp:positionV>
                <wp:extent cx="171450" cy="847725"/>
                <wp:effectExtent l="19050" t="0" r="19050" b="47625"/>
                <wp:wrapNone/>
                <wp:docPr id="7" name="Arrow: Dow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52F09" id="Arrow: Down 7" o:spid="_x0000_s1026" type="#_x0000_t67" style="position:absolute;margin-left:50.3pt;margin-top:45.35pt;width:13.5pt;height:66.75pt;z-index:2516654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" adj="19416" fillcolor="#4472c4" strokecolor="#2f528f" strokeweight="1pt">
                <w10:wrap anchorx="margin"/>
              </v:shape>
            </w:pict>
          </mc:Fallback>
        </mc:AlternateContent>
      </w:r>
      <w:r w:rsidRPr="005375B4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            </w:t>
      </w:r>
      <w:r w:rsidRPr="00D91DE1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AG                                   SMG                                   FG                               DG                                  AH</w:t>
      </w:r>
      <w:r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                                       </w:t>
      </w:r>
      <w:r w:rsidRPr="00D91DE1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S</w:t>
      </w:r>
    </w:p>
    <w:p w14:paraId="4AD01688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  <w:lang w:val="de-DE"/>
        </w:rPr>
      </w:pP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DAE7CE" wp14:editId="3CFBA34D">
                <wp:simplePos x="0" y="0"/>
                <wp:positionH relativeFrom="column">
                  <wp:posOffset>4676775</wp:posOffset>
                </wp:positionH>
                <wp:positionV relativeFrom="paragraph">
                  <wp:posOffset>49530</wp:posOffset>
                </wp:positionV>
                <wp:extent cx="171450" cy="847725"/>
                <wp:effectExtent l="19050" t="0" r="19050" b="47625"/>
                <wp:wrapNone/>
                <wp:docPr id="8" name="Arrow: Dow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98AFAC" id="Arrow: Down 8" o:spid="_x0000_s1026" type="#_x0000_t67" style="position:absolute;margin-left:368.25pt;margin-top:3.9pt;width:13.5pt;height:66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" adj="19416" fillcolor="#4472c4" strokecolor="#2f528f" strokeweight="1pt"/>
            </w:pict>
          </mc:Fallback>
        </mc:AlternateContent>
      </w: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B4962B" wp14:editId="56F1B740">
                <wp:simplePos x="0" y="0"/>
                <wp:positionH relativeFrom="column">
                  <wp:posOffset>3448050</wp:posOffset>
                </wp:positionH>
                <wp:positionV relativeFrom="paragraph">
                  <wp:posOffset>48260</wp:posOffset>
                </wp:positionV>
                <wp:extent cx="171450" cy="847725"/>
                <wp:effectExtent l="19050" t="0" r="19050" b="47625"/>
                <wp:wrapNone/>
                <wp:docPr id="24" name="Arrow: Down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EF0CB4" id="Arrow: Down 24" o:spid="_x0000_s1026" type="#_x0000_t67" style="position:absolute;margin-left:271.5pt;margin-top:3.8pt;width:13.5pt;height:66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" adj="19416" fillcolor="#4472c4" strokecolor="#2f528f" strokeweight="1pt"/>
            </w:pict>
          </mc:Fallback>
        </mc:AlternateContent>
      </w: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1004F8" wp14:editId="0B9B5518">
                <wp:simplePos x="0" y="0"/>
                <wp:positionH relativeFrom="column">
                  <wp:posOffset>1028700</wp:posOffset>
                </wp:positionH>
                <wp:positionV relativeFrom="paragraph">
                  <wp:posOffset>19685</wp:posOffset>
                </wp:positionV>
                <wp:extent cx="171450" cy="847725"/>
                <wp:effectExtent l="19050" t="0" r="19050" b="47625"/>
                <wp:wrapNone/>
                <wp:docPr id="6" name="Arrow: Dow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421789" id="Arrow: Down 6" o:spid="_x0000_s1026" type="#_x0000_t67" style="position:absolute;margin-left:81pt;margin-top:1.55pt;width:13.5pt;height:66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" adj="19416" fillcolor="#4472c4" strokecolor="#2f528f" strokeweight="1pt"/>
            </w:pict>
          </mc:Fallback>
        </mc:AlternateContent>
      </w:r>
      <w:r w:rsidRPr="00D91DE1">
        <w:rPr>
          <w:rFonts w:ascii="SansSerif" w:eastAsia="Times New Roman" w:hAnsi="SansSerif" w:cs="Times New Roman"/>
          <w:bCs/>
          <w:noProof/>
          <w:color w:val="00000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1C39A2" wp14:editId="12DBD35F">
                <wp:simplePos x="0" y="0"/>
                <wp:positionH relativeFrom="column">
                  <wp:posOffset>2324100</wp:posOffset>
                </wp:positionH>
                <wp:positionV relativeFrom="paragraph">
                  <wp:posOffset>57785</wp:posOffset>
                </wp:positionV>
                <wp:extent cx="171450" cy="847725"/>
                <wp:effectExtent l="19050" t="0" r="19050" b="47625"/>
                <wp:wrapNone/>
                <wp:docPr id="5" name="Arrow: Dow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4772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F46F17" id="Arrow: Down 5" o:spid="_x0000_s1026" type="#_x0000_t67" style="position:absolute;margin-left:183pt;margin-top:4.55pt;width:13.5pt;height:66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" adj="19416" fillcolor="#4472c4" strokecolor="#2f528f" strokeweight="1pt"/>
            </w:pict>
          </mc:Fallback>
        </mc:AlternateContent>
      </w:r>
    </w:p>
    <w:p w14:paraId="2BFD4A55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  <w:lang w:val="de-DE"/>
        </w:rPr>
      </w:pPr>
    </w:p>
    <w:p w14:paraId="2F195A13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  <w:lang w:val="de-DE"/>
        </w:rPr>
      </w:pPr>
    </w:p>
    <w:p w14:paraId="7AA15168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  <w:lang w:val="de-DE"/>
        </w:rPr>
      </w:pPr>
    </w:p>
    <w:p w14:paraId="19BD0010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  <w:lang w:val="de-DE"/>
        </w:rPr>
      </w:pPr>
    </w:p>
    <w:p w14:paraId="02B83444" w14:textId="77777777" w:rsidR="005375B4" w:rsidRPr="00D91DE1" w:rsidRDefault="005375B4" w:rsidP="005375B4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SansSerif" w:eastAsia="Times New Roman" w:hAnsi="SansSerif" w:cs="Times New Roman"/>
          <w:bCs/>
          <w:color w:val="000000"/>
          <w:szCs w:val="20"/>
          <w:lang w:val="de-DE"/>
        </w:rPr>
      </w:pPr>
    </w:p>
    <w:p w14:paraId="6FB9CEFF" w14:textId="77777777" w:rsidR="005375B4" w:rsidRPr="002358EF" w:rsidRDefault="005375B4" w:rsidP="005375B4">
      <w:pPr>
        <w:autoSpaceDE w:val="0"/>
        <w:autoSpaceDN w:val="0"/>
        <w:adjustRightInd w:val="0"/>
        <w:spacing w:after="0" w:line="240" w:lineRule="auto"/>
        <w:ind w:left="-1296" w:right="-1440"/>
        <w:jc w:val="both"/>
        <w:rPr>
          <w:rFonts w:ascii="SansSerif" w:eastAsia="Times New Roman" w:hAnsi="SansSerif" w:cs="Times New Roman"/>
          <w:bCs/>
          <w:color w:val="000000"/>
          <w:szCs w:val="20"/>
          <w:lang w:val="de-DE"/>
        </w:rPr>
      </w:pPr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WM                                    E </w:t>
      </w:r>
      <w:bookmarkStart w:id="32" w:name="_Hlk83685071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L                   Total IQ</w:t>
      </w:r>
      <w:bookmarkEnd w:id="32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, WM &amp; VSP           Total L                         Total IQ      Total IQ, WM, VSP&amp; QR</w:t>
      </w:r>
    </w:p>
    <w:tbl>
      <w:tblPr>
        <w:tblpPr w:leftFromText="180" w:rightFromText="180" w:vertAnchor="text" w:horzAnchor="margin" w:tblpXSpec="center" w:tblpY="125"/>
        <w:tblW w:w="11695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1695"/>
      </w:tblGrid>
      <w:tr w:rsidR="005375B4" w:rsidRPr="002358EF" w14:paraId="2AD66A0C" w14:textId="77777777" w:rsidTr="00CC1225">
        <w:trPr>
          <w:trHeight w:val="86"/>
        </w:trPr>
        <w:tc>
          <w:tcPr>
            <w:tcW w:w="11695" w:type="dxa"/>
          </w:tcPr>
          <w:p w14:paraId="4646F29E" w14:textId="77777777" w:rsidR="005375B4" w:rsidRPr="002358EF" w:rsidRDefault="005375B4" w:rsidP="00CC1225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right="-144"/>
              <w:jc w:val="both"/>
              <w:rPr>
                <w:rFonts w:ascii="SansSerif" w:eastAsia="Times New Roman" w:hAnsi="SansSerif" w:cs="Times New Roman"/>
                <w:bCs/>
                <w:color w:val="000000"/>
                <w:szCs w:val="20"/>
                <w:lang w:val="de-DE"/>
              </w:rPr>
            </w:pPr>
          </w:p>
        </w:tc>
      </w:tr>
    </w:tbl>
    <w:p w14:paraId="7EAF0F3E" w14:textId="77777777" w:rsidR="005375B4" w:rsidRPr="002358EF" w:rsidRDefault="005375B4" w:rsidP="005375B4">
      <w:pPr>
        <w:autoSpaceDE w:val="0"/>
        <w:autoSpaceDN w:val="0"/>
        <w:adjustRightInd w:val="0"/>
        <w:spacing w:before="100" w:beforeAutospacing="1" w:after="0" w:line="240" w:lineRule="auto"/>
        <w:ind w:left="-576" w:right="-720"/>
        <w:jc w:val="both"/>
        <w:rPr>
          <w:rFonts w:ascii="SansSerif" w:hAnsi="SansSerif"/>
          <w:lang w:val="de-DE"/>
        </w:rPr>
      </w:pPr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AG= Angular </w:t>
      </w:r>
      <w:proofErr w:type="spellStart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gyrus</w:t>
      </w:r>
      <w:proofErr w:type="spellEnd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, SMG= Supramarginal </w:t>
      </w:r>
      <w:proofErr w:type="spellStart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gyrus</w:t>
      </w:r>
      <w:proofErr w:type="spellEnd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, FG= </w:t>
      </w:r>
      <w:proofErr w:type="spellStart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Fusiform</w:t>
      </w:r>
      <w:proofErr w:type="spellEnd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 </w:t>
      </w:r>
      <w:proofErr w:type="spellStart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gyrus</w:t>
      </w:r>
      <w:proofErr w:type="spellEnd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, DG= </w:t>
      </w:r>
      <w:proofErr w:type="spellStart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Dentate</w:t>
      </w:r>
      <w:proofErr w:type="spellEnd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 </w:t>
      </w:r>
      <w:proofErr w:type="spellStart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gyrus</w:t>
      </w:r>
      <w:proofErr w:type="spellEnd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, AH= </w:t>
      </w:r>
      <w:proofErr w:type="spellStart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Ammon’s</w:t>
      </w:r>
      <w:proofErr w:type="spellEnd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 </w:t>
      </w:r>
      <w:proofErr w:type="spellStart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horn</w:t>
      </w:r>
      <w:proofErr w:type="spellEnd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 xml:space="preserve">, S= </w:t>
      </w:r>
      <w:proofErr w:type="spellStart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Subiculum</w:t>
      </w:r>
      <w:proofErr w:type="spellEnd"/>
      <w:r w:rsidRPr="002358EF">
        <w:rPr>
          <w:rFonts w:ascii="SansSerif" w:eastAsia="Times New Roman" w:hAnsi="SansSerif" w:cs="Times New Roman"/>
          <w:bCs/>
          <w:color w:val="000000"/>
          <w:szCs w:val="20"/>
          <w:lang w:val="de-DE"/>
        </w:rPr>
        <w:t>,</w:t>
      </w:r>
      <w:r w:rsidRPr="002358EF">
        <w:rPr>
          <w:rFonts w:ascii="SansSerif" w:hAnsi="SansSerif"/>
          <w:lang w:val="de-DE"/>
        </w:rPr>
        <w:t xml:space="preserve"> E L= Expressive </w:t>
      </w:r>
      <w:proofErr w:type="spellStart"/>
      <w:r w:rsidRPr="002358EF">
        <w:rPr>
          <w:rFonts w:ascii="SansSerif" w:hAnsi="SansSerif"/>
          <w:lang w:val="de-DE"/>
        </w:rPr>
        <w:t>language</w:t>
      </w:r>
      <w:proofErr w:type="spellEnd"/>
      <w:r w:rsidRPr="002358EF">
        <w:rPr>
          <w:rFonts w:ascii="SansSerif" w:hAnsi="SansSerif"/>
          <w:lang w:val="de-DE"/>
        </w:rPr>
        <w:t xml:space="preserve">, IQ= </w:t>
      </w:r>
      <w:proofErr w:type="spellStart"/>
      <w:r w:rsidRPr="002358EF">
        <w:rPr>
          <w:rFonts w:ascii="SansSerif" w:hAnsi="SansSerif"/>
          <w:lang w:val="de-DE"/>
        </w:rPr>
        <w:t>Intelligence</w:t>
      </w:r>
      <w:proofErr w:type="spellEnd"/>
      <w:r w:rsidRPr="002358EF">
        <w:rPr>
          <w:rFonts w:ascii="SansSerif" w:hAnsi="SansSerif"/>
          <w:lang w:val="de-DE"/>
        </w:rPr>
        <w:t xml:space="preserve"> Quotient, WM= Working </w:t>
      </w:r>
      <w:proofErr w:type="spellStart"/>
      <w:r w:rsidRPr="002358EF">
        <w:rPr>
          <w:rFonts w:ascii="SansSerif" w:hAnsi="SansSerif"/>
          <w:lang w:val="de-DE"/>
        </w:rPr>
        <w:t>memory</w:t>
      </w:r>
      <w:proofErr w:type="spellEnd"/>
      <w:r w:rsidRPr="002358EF">
        <w:rPr>
          <w:rFonts w:ascii="SansSerif" w:hAnsi="SansSerif"/>
          <w:lang w:val="de-DE"/>
        </w:rPr>
        <w:t xml:space="preserve">, VSP= </w:t>
      </w:r>
      <w:proofErr w:type="spellStart"/>
      <w:r w:rsidRPr="002358EF">
        <w:rPr>
          <w:rFonts w:ascii="SansSerif" w:hAnsi="SansSerif"/>
          <w:lang w:val="de-DE"/>
        </w:rPr>
        <w:t>Visuospatial</w:t>
      </w:r>
      <w:proofErr w:type="spellEnd"/>
      <w:r w:rsidRPr="002358EF">
        <w:rPr>
          <w:rFonts w:ascii="SansSerif" w:hAnsi="SansSerif"/>
          <w:lang w:val="de-DE"/>
        </w:rPr>
        <w:t xml:space="preserve"> </w:t>
      </w:r>
      <w:proofErr w:type="spellStart"/>
      <w:r w:rsidRPr="002358EF">
        <w:rPr>
          <w:rFonts w:ascii="SansSerif" w:hAnsi="SansSerif"/>
          <w:lang w:val="de-DE"/>
        </w:rPr>
        <w:t>processing</w:t>
      </w:r>
      <w:proofErr w:type="spellEnd"/>
      <w:r w:rsidRPr="002358EF">
        <w:rPr>
          <w:rFonts w:ascii="SansSerif" w:hAnsi="SansSerif"/>
          <w:lang w:val="de-DE"/>
        </w:rPr>
        <w:t xml:space="preserve">, QR= Quantitative </w:t>
      </w:r>
      <w:proofErr w:type="spellStart"/>
      <w:r w:rsidRPr="002358EF">
        <w:rPr>
          <w:rFonts w:ascii="SansSerif" w:hAnsi="SansSerif"/>
          <w:lang w:val="de-DE"/>
        </w:rPr>
        <w:t>reasoning</w:t>
      </w:r>
      <w:proofErr w:type="spellEnd"/>
    </w:p>
    <w:bookmarkEnd w:id="29"/>
    <w:p w14:paraId="1CE8C944" w14:textId="77777777" w:rsidR="005375B4" w:rsidRPr="002358EF" w:rsidRDefault="005375B4" w:rsidP="005375B4">
      <w:pPr>
        <w:autoSpaceDE w:val="0"/>
        <w:autoSpaceDN w:val="0"/>
        <w:adjustRightInd w:val="0"/>
        <w:spacing w:before="100" w:beforeAutospacing="1" w:after="0" w:line="240" w:lineRule="auto"/>
        <w:ind w:right="144"/>
        <w:jc w:val="both"/>
        <w:rPr>
          <w:rFonts w:ascii="SansSerif" w:hAnsi="SansSerif"/>
          <w:lang w:val="de-DE"/>
        </w:rPr>
      </w:pPr>
    </w:p>
    <w:p w14:paraId="297E0667" w14:textId="77777777" w:rsidR="005375B4" w:rsidRPr="002358EF" w:rsidRDefault="005375B4" w:rsidP="005375B4">
      <w:pPr>
        <w:autoSpaceDE w:val="0"/>
        <w:autoSpaceDN w:val="0"/>
        <w:adjustRightInd w:val="0"/>
        <w:spacing w:before="100" w:beforeAutospacing="1" w:after="0" w:line="240" w:lineRule="auto"/>
        <w:ind w:right="144"/>
        <w:jc w:val="both"/>
        <w:rPr>
          <w:rFonts w:ascii="SansSerif" w:hAnsi="SansSerif"/>
          <w:lang w:val="de-DE"/>
        </w:rPr>
      </w:pPr>
    </w:p>
    <w:p w14:paraId="62C868F2" w14:textId="77777777" w:rsidR="005375B4" w:rsidRPr="00D91DE1" w:rsidRDefault="005375B4" w:rsidP="005375B4">
      <w:pPr>
        <w:spacing w:after="0"/>
        <w:ind w:left="-720"/>
        <w:jc w:val="both"/>
        <w:rPr>
          <w:rFonts w:ascii="Times New Roman" w:eastAsia="Times New Roman" w:hAnsi="Times New Roman" w:cs="Times New Roman"/>
          <w:bCs/>
          <w:color w:val="000000"/>
          <w:szCs w:val="18"/>
        </w:rPr>
      </w:pPr>
      <w:r w:rsidRPr="00D91DE1">
        <w:rPr>
          <w:rFonts w:ascii="SansSerif" w:hAnsi="SansSerif"/>
          <w:b/>
          <w:lang w:val="en-GB"/>
        </w:rPr>
        <w:t>TABLE 10.</w:t>
      </w:r>
      <w:r w:rsidRPr="00D91DE1">
        <w:rPr>
          <w:rFonts w:ascii="SansSerif" w:hAnsi="SansSerif"/>
          <w:lang w:val="en-GB"/>
        </w:rPr>
        <w:t xml:space="preserve"> Language test scores in males and females of </w:t>
      </w:r>
      <w:r>
        <w:rPr>
          <w:rFonts w:ascii="SansSerif" w:eastAsia="Calibri" w:hAnsi="SansSerif" w:cs="Arial"/>
          <w:lang w:val="en-GB"/>
        </w:rPr>
        <w:t xml:space="preserve">the </w:t>
      </w:r>
      <w:r w:rsidRPr="00D91DE1">
        <w:rPr>
          <w:rFonts w:ascii="SansSerif" w:hAnsi="SansSerif"/>
          <w:lang w:val="en-GB"/>
        </w:rPr>
        <w:t>DS group and control group</w:t>
      </w:r>
    </w:p>
    <w:tbl>
      <w:tblPr>
        <w:tblW w:w="10627" w:type="dxa"/>
        <w:tblInd w:w="-727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627"/>
      </w:tblGrid>
      <w:tr w:rsidR="005375B4" w14:paraId="62FAE893" w14:textId="77777777" w:rsidTr="00CC1225">
        <w:trPr>
          <w:trHeight w:val="100"/>
        </w:trPr>
        <w:tc>
          <w:tcPr>
            <w:tcW w:w="10627" w:type="dxa"/>
            <w:tcBorders>
              <w:bottom w:val="single" w:sz="4" w:space="0" w:color="auto"/>
            </w:tcBorders>
          </w:tcPr>
          <w:p w14:paraId="3D6EE95A" w14:textId="77777777" w:rsidR="005375B4" w:rsidRPr="00D91DE1" w:rsidRDefault="005375B4" w:rsidP="00CC1225">
            <w:pPr>
              <w:rPr>
                <w:rFonts w:ascii="SansSerif" w:hAnsi="SansSerif" w:cs="Arial"/>
                <w:lang w:val="en-GB"/>
              </w:rPr>
            </w:pPr>
            <w:r w:rsidRPr="00D91DE1">
              <w:rPr>
                <w:rFonts w:ascii="SansSerif" w:hAnsi="SansSerif"/>
              </w:rPr>
              <w:t xml:space="preserve">                                                                                 </w:t>
            </w:r>
            <w:r w:rsidRPr="00D91DE1">
              <w:rPr>
                <w:rFonts w:ascii="SansSerif" w:hAnsi="SansSerif" w:cs="Arial"/>
                <w:lang w:val="en-GB"/>
              </w:rPr>
              <w:t>DS group (N=13)                                               Control group (N=4)</w:t>
            </w:r>
          </w:p>
        </w:tc>
      </w:tr>
      <w:tr w:rsidR="005375B4" w14:paraId="35388A1A" w14:textId="77777777" w:rsidTr="00CC1225">
        <w:trPr>
          <w:trHeight w:val="100"/>
        </w:trPr>
        <w:tc>
          <w:tcPr>
            <w:tcW w:w="10627" w:type="dxa"/>
            <w:tcBorders>
              <w:bottom w:val="single" w:sz="4" w:space="0" w:color="auto"/>
            </w:tcBorders>
          </w:tcPr>
          <w:p w14:paraId="4EB94929" w14:textId="77777777" w:rsidR="005375B4" w:rsidRPr="00D91DE1" w:rsidRDefault="005375B4" w:rsidP="00CC1225">
            <w:pPr>
              <w:rPr>
                <w:rFonts w:ascii="SansSerif" w:hAnsi="SansSerif"/>
              </w:rPr>
            </w:pPr>
            <w:r w:rsidRPr="00D91DE1">
              <w:rPr>
                <w:rFonts w:ascii="SansSerif" w:hAnsi="SansSerif"/>
              </w:rPr>
              <w:t xml:space="preserve">                                                                      Males                             Females                              Males                     Females</w:t>
            </w:r>
          </w:p>
        </w:tc>
      </w:tr>
      <w:tr w:rsidR="005375B4" w14:paraId="6B1AF030" w14:textId="77777777" w:rsidTr="00CC1225">
        <w:trPr>
          <w:trHeight w:val="100"/>
        </w:trPr>
        <w:tc>
          <w:tcPr>
            <w:tcW w:w="10627" w:type="dxa"/>
            <w:tcBorders>
              <w:top w:val="single" w:sz="4" w:space="0" w:color="auto"/>
              <w:bottom w:val="single" w:sz="4" w:space="0" w:color="auto"/>
            </w:tcBorders>
          </w:tcPr>
          <w:p w14:paraId="5516E9FA" w14:textId="77777777" w:rsidR="005375B4" w:rsidRPr="00D91DE1" w:rsidRDefault="005375B4" w:rsidP="00CC1225">
            <w:pPr>
              <w:rPr>
                <w:rFonts w:ascii="SansSerif" w:hAnsi="SansSerif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Score                                             Mean             SD              Mean            SD                   Mean        SD           Mean        SD</w:t>
            </w:r>
          </w:p>
        </w:tc>
      </w:tr>
    </w:tbl>
    <w:p w14:paraId="037D4F83" w14:textId="77777777" w:rsidR="005375B4" w:rsidRPr="00D91DE1" w:rsidRDefault="005375B4" w:rsidP="005375B4">
      <w:pPr>
        <w:spacing w:after="120"/>
        <w:ind w:left="-432" w:right="-720"/>
        <w:rPr>
          <w:rFonts w:ascii="SansSerif" w:hAnsi="SansSerif"/>
        </w:rPr>
      </w:pPr>
      <w:r w:rsidRPr="00D91DE1">
        <w:rPr>
          <w:rFonts w:ascii="SansSerif" w:hAnsi="SansSerif"/>
          <w:lang w:val="en-GB"/>
        </w:rPr>
        <w:t xml:space="preserve">Total language                            </w:t>
      </w:r>
      <w:r w:rsidRPr="00D91DE1">
        <w:rPr>
          <w:rFonts w:ascii="SansSerif" w:hAnsi="SansSerif" w:cs="Arial"/>
          <w:color w:val="010205"/>
        </w:rPr>
        <w:t>53.6             17.8             67.3            14.4                 95.9         41.5          90.7           -</w:t>
      </w:r>
    </w:p>
    <w:p w14:paraId="7960019E" w14:textId="77777777" w:rsidR="005375B4" w:rsidRPr="00D91DE1" w:rsidRDefault="005375B4" w:rsidP="005375B4">
      <w:pPr>
        <w:ind w:left="-432" w:right="-288"/>
        <w:jc w:val="both"/>
        <w:rPr>
          <w:rFonts w:ascii="SansSerif" w:hAnsi="SansSerif"/>
          <w:lang w:val="en-GB"/>
        </w:rPr>
      </w:pPr>
      <w:r w:rsidRPr="00D91DE1">
        <w:rPr>
          <w:rFonts w:ascii="SansSerif" w:hAnsi="SansSerif"/>
          <w:lang w:val="en-GB"/>
        </w:rPr>
        <w:t xml:space="preserve">Expressive language                 </w:t>
      </w:r>
      <w:r w:rsidRPr="00D91DE1">
        <w:rPr>
          <w:rFonts w:ascii="SansSerif" w:hAnsi="SansSerif" w:cs="Arial"/>
          <w:color w:val="010205"/>
        </w:rPr>
        <w:t>60.7</w:t>
      </w:r>
      <w:r w:rsidRPr="00D91DE1">
        <w:rPr>
          <w:rFonts w:ascii="SansSerif" w:hAnsi="SansSerif"/>
          <w:lang w:val="en-GB"/>
        </w:rPr>
        <w:t xml:space="preserve">             </w:t>
      </w:r>
      <w:r w:rsidRPr="00D91DE1">
        <w:rPr>
          <w:rFonts w:ascii="SansSerif" w:hAnsi="SansSerif" w:cs="Arial"/>
          <w:color w:val="010205"/>
        </w:rPr>
        <w:t>33.7</w:t>
      </w:r>
      <w:r w:rsidRPr="00D91DE1">
        <w:rPr>
          <w:rFonts w:ascii="SansSerif" w:hAnsi="SansSerif"/>
          <w:lang w:val="en-GB"/>
        </w:rPr>
        <w:t xml:space="preserve">             </w:t>
      </w:r>
      <w:r w:rsidRPr="00D91DE1">
        <w:rPr>
          <w:rFonts w:ascii="SansSerif" w:hAnsi="SansSerif" w:cs="Arial"/>
          <w:color w:val="010205"/>
        </w:rPr>
        <w:t>75.4</w:t>
      </w:r>
      <w:r w:rsidRPr="00D91DE1">
        <w:rPr>
          <w:rFonts w:ascii="SansSerif" w:hAnsi="SansSerif"/>
          <w:lang w:val="en-GB"/>
        </w:rPr>
        <w:t xml:space="preserve">            </w:t>
      </w:r>
      <w:r w:rsidRPr="00D91DE1">
        <w:rPr>
          <w:rFonts w:ascii="SansSerif" w:hAnsi="SansSerif" w:cs="Arial"/>
          <w:color w:val="010205"/>
        </w:rPr>
        <w:t>25.5                118.4       62.8          137.7         -</w:t>
      </w:r>
    </w:p>
    <w:p w14:paraId="732B10F8" w14:textId="77777777" w:rsidR="005375B4" w:rsidRPr="00D91DE1" w:rsidRDefault="005375B4" w:rsidP="005375B4">
      <w:pPr>
        <w:ind w:left="-432" w:right="-720"/>
        <w:rPr>
          <w:rFonts w:ascii="SansSerif" w:hAnsi="SansSerif"/>
          <w:lang w:val="en-GB"/>
        </w:rPr>
      </w:pPr>
      <w:r w:rsidRPr="00D91DE1">
        <w:rPr>
          <w:rFonts w:ascii="SansSerif" w:hAnsi="SansSerif"/>
          <w:lang w:val="en-GB"/>
        </w:rPr>
        <w:t xml:space="preserve">Receptive language                  </w:t>
      </w:r>
      <w:r w:rsidRPr="00D91DE1">
        <w:rPr>
          <w:rFonts w:ascii="SansSerif" w:hAnsi="SansSerif"/>
        </w:rPr>
        <w:t xml:space="preserve"> </w:t>
      </w:r>
      <w:r w:rsidRPr="00D91DE1">
        <w:rPr>
          <w:rFonts w:ascii="SansSerif" w:hAnsi="SansSerif" w:cs="Arial"/>
          <w:color w:val="010205"/>
        </w:rPr>
        <w:t>70.5             36.1             78.6            33.4                105.6       54.2          130.2         -</w:t>
      </w:r>
    </w:p>
    <w:tbl>
      <w:tblPr>
        <w:tblW w:w="10882" w:type="dxa"/>
        <w:tblInd w:w="-71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882"/>
      </w:tblGrid>
      <w:tr w:rsidR="005375B4" w14:paraId="439441B7" w14:textId="77777777" w:rsidTr="00CC1225">
        <w:trPr>
          <w:trHeight w:val="532"/>
        </w:trPr>
        <w:tc>
          <w:tcPr>
            <w:tcW w:w="10882" w:type="dxa"/>
          </w:tcPr>
          <w:p w14:paraId="5636DCA0" w14:textId="77777777" w:rsidR="005375B4" w:rsidRPr="00D91DE1" w:rsidRDefault="005375B4" w:rsidP="00CC1225">
            <w:pPr>
              <w:spacing w:after="0"/>
              <w:rPr>
                <w:rFonts w:ascii="SansSerif" w:hAnsi="SansSerif"/>
                <w:lang w:val="en-GB"/>
              </w:rPr>
            </w:pPr>
            <w:r w:rsidRPr="00D91DE1">
              <w:rPr>
                <w:rFonts w:ascii="SansSerif" w:hAnsi="SansSerif"/>
                <w:lang w:val="en-GB"/>
              </w:rPr>
              <w:t xml:space="preserve">   DS= Down Syndrome, SD= Standard deviation</w:t>
            </w:r>
          </w:p>
          <w:p w14:paraId="11BABA93" w14:textId="77777777" w:rsidR="005375B4" w:rsidRPr="00D91DE1" w:rsidRDefault="005375B4" w:rsidP="00CC1225">
            <w:pPr>
              <w:spacing w:after="0"/>
              <w:rPr>
                <w:rFonts w:ascii="SansSerif" w:hAnsi="SansSerif"/>
                <w:lang w:val="en-GB"/>
              </w:rPr>
            </w:pPr>
          </w:p>
        </w:tc>
      </w:tr>
    </w:tbl>
    <w:p w14:paraId="29A9D8AE" w14:textId="77777777" w:rsidR="005375B4" w:rsidRPr="00D91DE1" w:rsidRDefault="005375B4" w:rsidP="005375B4">
      <w:pPr>
        <w:spacing w:after="0"/>
        <w:ind w:left="-432" w:right="-144"/>
        <w:rPr>
          <w:rFonts w:ascii="SansSerif" w:hAnsi="SansSerif"/>
          <w:lang w:val="en-GB"/>
        </w:rPr>
      </w:pPr>
      <w:r w:rsidRPr="00D91DE1">
        <w:rPr>
          <w:rFonts w:ascii="SansSerif" w:hAnsi="SansSerif"/>
          <w:b/>
          <w:lang w:val="en-GB"/>
        </w:rPr>
        <w:lastRenderedPageBreak/>
        <w:t>TABLE 11.</w:t>
      </w:r>
      <w:r w:rsidRPr="00D91DE1">
        <w:rPr>
          <w:rFonts w:ascii="SansSerif" w:hAnsi="SansSerif"/>
          <w:lang w:val="en-GB"/>
        </w:rPr>
        <w:t xml:space="preserve"> Stanford </w:t>
      </w:r>
      <w:proofErr w:type="spellStart"/>
      <w:r w:rsidRPr="00D91DE1">
        <w:rPr>
          <w:rFonts w:ascii="SansSerif" w:hAnsi="SansSerif"/>
          <w:lang w:val="en-GB"/>
        </w:rPr>
        <w:t>Binet</w:t>
      </w:r>
      <w:proofErr w:type="spellEnd"/>
      <w:r w:rsidRPr="00D91DE1">
        <w:rPr>
          <w:rFonts w:ascii="SansSerif" w:hAnsi="SansSerif"/>
          <w:lang w:val="en-GB"/>
        </w:rPr>
        <w:t xml:space="preserve"> Intelligence Scale (Fifth Edition) scores in males and females of </w:t>
      </w:r>
      <w:r>
        <w:rPr>
          <w:rFonts w:ascii="SansSerif" w:eastAsia="Calibri" w:hAnsi="SansSerif" w:cs="Arial"/>
          <w:lang w:val="en-GB"/>
        </w:rPr>
        <w:t xml:space="preserve">the </w:t>
      </w:r>
      <w:r w:rsidRPr="00D91DE1">
        <w:rPr>
          <w:rFonts w:ascii="SansSerif" w:hAnsi="SansSerif"/>
          <w:lang w:val="en-GB"/>
        </w:rPr>
        <w:t>DS group and control group</w:t>
      </w:r>
    </w:p>
    <w:tbl>
      <w:tblPr>
        <w:tblW w:w="10627" w:type="dxa"/>
        <w:tblInd w:w="-727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627"/>
      </w:tblGrid>
      <w:tr w:rsidR="005375B4" w14:paraId="022AD5C9" w14:textId="77777777" w:rsidTr="00CC1225">
        <w:trPr>
          <w:trHeight w:val="100"/>
        </w:trPr>
        <w:tc>
          <w:tcPr>
            <w:tcW w:w="10627" w:type="dxa"/>
            <w:tcBorders>
              <w:bottom w:val="single" w:sz="4" w:space="0" w:color="auto"/>
            </w:tcBorders>
          </w:tcPr>
          <w:p w14:paraId="73EA64D3" w14:textId="77777777" w:rsidR="005375B4" w:rsidRPr="00D91DE1" w:rsidRDefault="005375B4" w:rsidP="00CC1225">
            <w:pPr>
              <w:rPr>
                <w:rFonts w:ascii="SansSerif" w:hAnsi="SansSerif"/>
                <w:lang w:val="en-GB"/>
              </w:rPr>
            </w:pPr>
            <w:r w:rsidRPr="00D91DE1">
              <w:rPr>
                <w:rFonts w:ascii="SansSerif" w:hAnsi="SansSerif"/>
              </w:rPr>
              <w:t xml:space="preserve">                                                                                 </w:t>
            </w:r>
            <w:r w:rsidRPr="00D91DE1">
              <w:rPr>
                <w:rFonts w:ascii="SansSerif" w:hAnsi="SansSerif" w:cs="Arial"/>
                <w:lang w:val="en-GB"/>
              </w:rPr>
              <w:t>DS group (N=13)                                                Control group (N=4)</w:t>
            </w:r>
          </w:p>
        </w:tc>
      </w:tr>
      <w:tr w:rsidR="005375B4" w14:paraId="14884C1F" w14:textId="77777777" w:rsidTr="00CC1225">
        <w:trPr>
          <w:trHeight w:val="100"/>
        </w:trPr>
        <w:tc>
          <w:tcPr>
            <w:tcW w:w="10627" w:type="dxa"/>
            <w:tcBorders>
              <w:bottom w:val="single" w:sz="4" w:space="0" w:color="auto"/>
            </w:tcBorders>
          </w:tcPr>
          <w:p w14:paraId="40583F7C" w14:textId="77777777" w:rsidR="005375B4" w:rsidRPr="00D91DE1" w:rsidRDefault="005375B4" w:rsidP="00CC1225">
            <w:pPr>
              <w:rPr>
                <w:rFonts w:ascii="SansSerif" w:hAnsi="SansSerif"/>
              </w:rPr>
            </w:pPr>
            <w:r w:rsidRPr="00D91DE1">
              <w:rPr>
                <w:rFonts w:ascii="SansSerif" w:hAnsi="SansSerif"/>
              </w:rPr>
              <w:t xml:space="preserve">                                                                        Males                           Females                               Males                     Females</w:t>
            </w:r>
          </w:p>
        </w:tc>
      </w:tr>
      <w:tr w:rsidR="005375B4" w14:paraId="78F30DD1" w14:textId="77777777" w:rsidTr="00CC1225">
        <w:trPr>
          <w:trHeight w:val="100"/>
        </w:trPr>
        <w:tc>
          <w:tcPr>
            <w:tcW w:w="10627" w:type="dxa"/>
            <w:tcBorders>
              <w:top w:val="single" w:sz="4" w:space="0" w:color="auto"/>
              <w:bottom w:val="single" w:sz="4" w:space="0" w:color="auto"/>
            </w:tcBorders>
          </w:tcPr>
          <w:p w14:paraId="4BDD0419" w14:textId="77777777" w:rsidR="005375B4" w:rsidRPr="00D91DE1" w:rsidRDefault="005375B4" w:rsidP="00CC1225">
            <w:pPr>
              <w:rPr>
                <w:rFonts w:ascii="SansSerif" w:hAnsi="SansSerif"/>
                <w:lang w:val="en-GB"/>
              </w:rPr>
            </w:pPr>
            <w:r w:rsidRPr="00D91DE1">
              <w:rPr>
                <w:rFonts w:ascii="SansSerif" w:hAnsi="SansSerif" w:cs="Arial"/>
                <w:lang w:val="en-GB"/>
              </w:rPr>
              <w:t xml:space="preserve">    Score                                              Mean             SD              Mean            SD                   Mean        SD           Mean        SD</w:t>
            </w:r>
          </w:p>
        </w:tc>
      </w:tr>
    </w:tbl>
    <w:p w14:paraId="1F6609DB" w14:textId="77777777" w:rsidR="005375B4" w:rsidRPr="002358EF" w:rsidRDefault="005375B4" w:rsidP="005375B4">
      <w:pPr>
        <w:spacing w:after="120"/>
        <w:ind w:left="-432" w:right="-720"/>
        <w:rPr>
          <w:rFonts w:ascii="SansSerif" w:hAnsi="SansSerif"/>
          <w:lang w:val="fr-FR"/>
        </w:rPr>
      </w:pPr>
      <w:r w:rsidRPr="002358EF">
        <w:rPr>
          <w:rFonts w:ascii="SansSerif" w:hAnsi="SansSerif"/>
          <w:lang w:val="fr-FR"/>
        </w:rPr>
        <w:t xml:space="preserve">Total IQ                                          </w:t>
      </w:r>
      <w:r w:rsidRPr="002358EF">
        <w:rPr>
          <w:rFonts w:ascii="SansSerif" w:hAnsi="SansSerif" w:cs="Arial"/>
          <w:color w:val="010205"/>
          <w:lang w:val="fr-FR"/>
        </w:rPr>
        <w:t>63.8              6.5               67.0             9.3                   98.3        13.6          112.0         -</w:t>
      </w:r>
    </w:p>
    <w:p w14:paraId="2894E503" w14:textId="77777777" w:rsidR="005375B4" w:rsidRPr="002358EF" w:rsidRDefault="005375B4" w:rsidP="005375B4">
      <w:pPr>
        <w:ind w:left="-432" w:right="-576"/>
        <w:jc w:val="both"/>
        <w:rPr>
          <w:rFonts w:ascii="SansSerif" w:hAnsi="SansSerif"/>
          <w:lang w:val="fr-FR"/>
        </w:rPr>
      </w:pPr>
      <w:r w:rsidRPr="002358EF">
        <w:rPr>
          <w:rFonts w:ascii="SansSerif" w:hAnsi="SansSerif"/>
          <w:lang w:val="fr-FR"/>
        </w:rPr>
        <w:t xml:space="preserve">Non-Verbal IQ                         </w:t>
      </w:r>
      <w:r w:rsidRPr="002358EF">
        <w:rPr>
          <w:rFonts w:ascii="SansSerif" w:hAnsi="SansSerif" w:cs="Arial"/>
          <w:color w:val="010205"/>
          <w:lang w:val="fr-FR"/>
        </w:rPr>
        <w:t>67.8</w:t>
      </w:r>
      <w:r w:rsidRPr="002358EF">
        <w:rPr>
          <w:rFonts w:ascii="SansSerif" w:hAnsi="SansSerif"/>
          <w:lang w:val="fr-FR"/>
        </w:rPr>
        <w:t xml:space="preserve">              </w:t>
      </w:r>
      <w:r w:rsidRPr="002358EF">
        <w:rPr>
          <w:rFonts w:ascii="SansSerif" w:hAnsi="SansSerif" w:cs="Arial"/>
          <w:color w:val="010205"/>
          <w:lang w:val="fr-FR"/>
        </w:rPr>
        <w:t>9.0</w:t>
      </w:r>
      <w:r w:rsidRPr="002358EF">
        <w:rPr>
          <w:rFonts w:ascii="SansSerif" w:hAnsi="SansSerif"/>
          <w:lang w:val="fr-FR"/>
        </w:rPr>
        <w:t xml:space="preserve">               </w:t>
      </w:r>
      <w:r w:rsidRPr="002358EF">
        <w:rPr>
          <w:rFonts w:ascii="SansSerif" w:hAnsi="SansSerif" w:cs="Arial"/>
          <w:color w:val="010205"/>
          <w:lang w:val="fr-FR"/>
        </w:rPr>
        <w:t>68.2</w:t>
      </w:r>
      <w:r w:rsidRPr="002358EF">
        <w:rPr>
          <w:rFonts w:ascii="SansSerif" w:hAnsi="SansSerif"/>
          <w:lang w:val="fr-FR"/>
        </w:rPr>
        <w:t xml:space="preserve">           </w:t>
      </w:r>
      <w:r w:rsidRPr="002358EF">
        <w:rPr>
          <w:rFonts w:ascii="SansSerif" w:hAnsi="SansSerif" w:cs="Arial"/>
          <w:color w:val="010205"/>
          <w:lang w:val="fr-FR"/>
        </w:rPr>
        <w:t>14.4                  97.0          8.5           108.0         -</w:t>
      </w:r>
    </w:p>
    <w:p w14:paraId="73225E62" w14:textId="77777777" w:rsidR="005375B4" w:rsidRPr="00896D66" w:rsidRDefault="005375B4" w:rsidP="005375B4">
      <w:pPr>
        <w:ind w:left="-432" w:right="-720"/>
        <w:rPr>
          <w:rFonts w:ascii="SansSerif" w:hAnsi="SansSerif"/>
        </w:rPr>
      </w:pPr>
      <w:r w:rsidRPr="00896D66">
        <w:rPr>
          <w:rFonts w:ascii="SansSerif" w:hAnsi="SansSerif"/>
        </w:rPr>
        <w:t xml:space="preserve">Verbal IQ                                   </w:t>
      </w:r>
      <w:r w:rsidRPr="00896D66">
        <w:rPr>
          <w:rFonts w:ascii="SansSerif" w:hAnsi="SansSerif" w:cs="Arial"/>
          <w:color w:val="010205"/>
        </w:rPr>
        <w:t>63.2</w:t>
      </w:r>
      <w:r w:rsidRPr="00896D66">
        <w:rPr>
          <w:rFonts w:ascii="SansSerif" w:hAnsi="SansSerif"/>
        </w:rPr>
        <w:t xml:space="preserve">             </w:t>
      </w:r>
      <w:r w:rsidRPr="00896D66">
        <w:rPr>
          <w:rFonts w:ascii="SansSerif" w:hAnsi="SansSerif" w:cs="Arial"/>
          <w:color w:val="010205"/>
        </w:rPr>
        <w:t>3.5</w:t>
      </w:r>
      <w:r w:rsidRPr="00896D66">
        <w:rPr>
          <w:rFonts w:ascii="SansSerif" w:hAnsi="SansSerif"/>
        </w:rPr>
        <w:t xml:space="preserve">                </w:t>
      </w:r>
      <w:r w:rsidRPr="00896D66">
        <w:rPr>
          <w:rFonts w:ascii="SansSerif" w:hAnsi="SansSerif" w:cs="Arial"/>
          <w:color w:val="010205"/>
        </w:rPr>
        <w:t>62.8            9.5                  100.0       18.0          115.0         -</w:t>
      </w:r>
    </w:p>
    <w:p w14:paraId="088BBB95" w14:textId="77777777" w:rsidR="005375B4" w:rsidRPr="00D91DE1" w:rsidRDefault="005375B4" w:rsidP="005375B4">
      <w:pPr>
        <w:ind w:left="-432" w:right="-720"/>
        <w:rPr>
          <w:rFonts w:ascii="SansSerif" w:hAnsi="SansSerif"/>
          <w:lang w:val="en-GB"/>
        </w:rPr>
      </w:pPr>
      <w:r w:rsidRPr="00D91DE1">
        <w:rPr>
          <w:rFonts w:ascii="SansSerif" w:hAnsi="SansSerif"/>
          <w:lang w:val="en-GB"/>
        </w:rPr>
        <w:t xml:space="preserve">Fluid Reasoning                           </w:t>
      </w:r>
      <w:r w:rsidRPr="00D91DE1">
        <w:rPr>
          <w:rFonts w:ascii="SansSerif" w:hAnsi="SansSerif" w:cs="Arial"/>
          <w:color w:val="010205"/>
        </w:rPr>
        <w:t>77.0</w:t>
      </w:r>
      <w:r w:rsidRPr="00D91DE1">
        <w:rPr>
          <w:rFonts w:ascii="SansSerif" w:hAnsi="SansSerif"/>
          <w:lang w:val="en-GB"/>
        </w:rPr>
        <w:t xml:space="preserve">            </w:t>
      </w:r>
      <w:r w:rsidRPr="00D91DE1">
        <w:rPr>
          <w:rFonts w:ascii="SansSerif" w:hAnsi="SansSerif" w:cs="Arial"/>
          <w:color w:val="010205"/>
        </w:rPr>
        <w:t>13.0              74.8          16.3</w:t>
      </w:r>
      <w:r w:rsidRPr="00D91DE1">
        <w:rPr>
          <w:rFonts w:ascii="Arial" w:hAnsi="Arial" w:cs="Arial"/>
          <w:color w:val="010205"/>
        </w:rPr>
        <w:t xml:space="preserve">              </w:t>
      </w:r>
      <w:r w:rsidRPr="00D91DE1">
        <w:rPr>
          <w:rFonts w:ascii="SansSerif" w:hAnsi="SansSerif" w:cs="Arial"/>
          <w:color w:val="010205"/>
        </w:rPr>
        <w:t>101.0        9.6            105.0         -</w:t>
      </w:r>
    </w:p>
    <w:p w14:paraId="73A7FED8" w14:textId="77777777" w:rsidR="005375B4" w:rsidRPr="00D91DE1" w:rsidRDefault="005375B4" w:rsidP="005375B4">
      <w:pPr>
        <w:ind w:left="-432" w:right="-720"/>
        <w:rPr>
          <w:rFonts w:ascii="SansSerif" w:hAnsi="SansSerif"/>
          <w:lang w:val="en-GB"/>
        </w:rPr>
      </w:pPr>
      <w:r w:rsidRPr="00D91DE1">
        <w:rPr>
          <w:rFonts w:ascii="SansSerif" w:hAnsi="SansSerif"/>
          <w:lang w:val="en-GB"/>
        </w:rPr>
        <w:t xml:space="preserve">Knowledge                                    </w:t>
      </w:r>
      <w:r w:rsidRPr="00D91DE1">
        <w:rPr>
          <w:rFonts w:ascii="SansSerif" w:hAnsi="SansSerif" w:cs="Arial"/>
          <w:color w:val="010205"/>
        </w:rPr>
        <w:t>68.6             9.7                83.2          16.7                  106.0       13.8          138.0         -</w:t>
      </w:r>
    </w:p>
    <w:p w14:paraId="0EE89BC2" w14:textId="77777777" w:rsidR="005375B4" w:rsidRPr="00D91DE1" w:rsidRDefault="005375B4" w:rsidP="005375B4">
      <w:pPr>
        <w:ind w:left="-432" w:right="-720"/>
        <w:rPr>
          <w:rFonts w:ascii="SansSerif" w:hAnsi="SansSerif"/>
        </w:rPr>
      </w:pPr>
      <w:r w:rsidRPr="00D91DE1">
        <w:rPr>
          <w:rFonts w:ascii="SansSerif" w:hAnsi="SansSerif"/>
        </w:rPr>
        <w:t xml:space="preserve">Quantitative Reasoning             </w:t>
      </w:r>
      <w:r w:rsidRPr="00D91DE1">
        <w:rPr>
          <w:rFonts w:ascii="SansSerif" w:hAnsi="SansSerif" w:cs="Arial"/>
          <w:color w:val="010205"/>
        </w:rPr>
        <w:t>63.5            10.5              62.0            3.0                   96.6         17.5          103.0         -</w:t>
      </w:r>
    </w:p>
    <w:p w14:paraId="0CAC1B8D" w14:textId="77777777" w:rsidR="005375B4" w:rsidRPr="00D91DE1" w:rsidRDefault="005375B4" w:rsidP="005375B4">
      <w:pPr>
        <w:ind w:left="-432" w:right="-720"/>
        <w:rPr>
          <w:rFonts w:ascii="SansSerif" w:hAnsi="SansSerif"/>
        </w:rPr>
      </w:pPr>
      <w:r w:rsidRPr="00D91DE1">
        <w:rPr>
          <w:rFonts w:ascii="SansSerif" w:hAnsi="SansSerif"/>
        </w:rPr>
        <w:t xml:space="preserve">Visuospatial Processing            </w:t>
      </w:r>
      <w:r w:rsidRPr="00D91DE1">
        <w:rPr>
          <w:rFonts w:ascii="SansSerif" w:hAnsi="SansSerif" w:cs="Arial"/>
          <w:color w:val="010205"/>
        </w:rPr>
        <w:t>61.2             8.8                60.8            5.9                   97.0         18.1          108.0         -</w:t>
      </w:r>
    </w:p>
    <w:tbl>
      <w:tblPr>
        <w:tblpPr w:leftFromText="180" w:rightFromText="180" w:vertAnchor="text" w:horzAnchor="margin" w:tblpXSpec="center" w:tblpY="352"/>
        <w:tblW w:w="1082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822"/>
      </w:tblGrid>
      <w:tr w:rsidR="005375B4" w:rsidRPr="002358EF" w14:paraId="5D3FD635" w14:textId="77777777" w:rsidTr="00CC1225">
        <w:trPr>
          <w:trHeight w:val="358"/>
        </w:trPr>
        <w:tc>
          <w:tcPr>
            <w:tcW w:w="10822" w:type="dxa"/>
          </w:tcPr>
          <w:p w14:paraId="41A99AEF" w14:textId="77777777" w:rsidR="005375B4" w:rsidRPr="002358EF" w:rsidRDefault="005375B4" w:rsidP="00CC1225">
            <w:pPr>
              <w:spacing w:after="0"/>
              <w:rPr>
                <w:rFonts w:ascii="SansSerif" w:hAnsi="SansSerif"/>
                <w:lang w:val="fr-FR"/>
              </w:rPr>
            </w:pPr>
            <w:r w:rsidRPr="002358EF">
              <w:rPr>
                <w:rFonts w:ascii="SansSerif" w:hAnsi="SansSerif"/>
                <w:lang w:val="fr-FR"/>
              </w:rPr>
              <w:t xml:space="preserve">       DS= Down Syndrome, SD= Standard </w:t>
            </w:r>
            <w:proofErr w:type="spellStart"/>
            <w:r w:rsidRPr="002358EF">
              <w:rPr>
                <w:rFonts w:ascii="SansSerif" w:hAnsi="SansSerif"/>
                <w:lang w:val="fr-FR"/>
              </w:rPr>
              <w:t>deviation</w:t>
            </w:r>
            <w:proofErr w:type="spellEnd"/>
            <w:r w:rsidRPr="002358EF">
              <w:rPr>
                <w:rFonts w:ascii="SansSerif" w:hAnsi="SansSerif"/>
                <w:lang w:val="fr-FR"/>
              </w:rPr>
              <w:t xml:space="preserve">, </w:t>
            </w:r>
            <w:bookmarkStart w:id="33" w:name="_Hlk83683078"/>
            <w:r w:rsidRPr="002358EF">
              <w:rPr>
                <w:rFonts w:ascii="SansSerif" w:hAnsi="SansSerif"/>
                <w:lang w:val="fr-FR"/>
              </w:rPr>
              <w:t xml:space="preserve">IQ= Intelligence </w:t>
            </w:r>
            <w:bookmarkEnd w:id="33"/>
            <w:r w:rsidRPr="002358EF">
              <w:rPr>
                <w:rFonts w:ascii="SansSerif" w:hAnsi="SansSerif"/>
                <w:lang w:val="fr-FR"/>
              </w:rPr>
              <w:t>Quotient</w:t>
            </w:r>
          </w:p>
          <w:p w14:paraId="22A98AD5" w14:textId="77777777" w:rsidR="005375B4" w:rsidRPr="002358EF" w:rsidRDefault="005375B4" w:rsidP="00CC1225">
            <w:pPr>
              <w:spacing w:after="0"/>
              <w:rPr>
                <w:rFonts w:ascii="SansSerif" w:hAnsi="SansSerif"/>
                <w:lang w:val="fr-FR"/>
              </w:rPr>
            </w:pPr>
          </w:p>
        </w:tc>
      </w:tr>
    </w:tbl>
    <w:p w14:paraId="75099E5F" w14:textId="77777777" w:rsidR="005375B4" w:rsidRPr="00D91DE1" w:rsidRDefault="005375B4" w:rsidP="005375B4">
      <w:pPr>
        <w:spacing w:after="0"/>
        <w:ind w:left="-432" w:right="-864"/>
        <w:rPr>
          <w:rFonts w:ascii="SansSerif" w:hAnsi="SansSerif" w:cs="Arial"/>
          <w:color w:val="010205"/>
        </w:rPr>
      </w:pPr>
      <w:r w:rsidRPr="00D91DE1">
        <w:rPr>
          <w:rFonts w:ascii="SansSerif" w:hAnsi="SansSerif"/>
          <w:lang w:val="en-GB"/>
        </w:rPr>
        <w:t xml:space="preserve">Working Memory                        </w:t>
      </w:r>
      <w:r w:rsidRPr="00D91DE1">
        <w:rPr>
          <w:rFonts w:ascii="SansSerif" w:hAnsi="SansSerif" w:cs="Arial"/>
          <w:color w:val="010205"/>
        </w:rPr>
        <w:t>58.7</w:t>
      </w:r>
      <w:r w:rsidRPr="00D91DE1">
        <w:rPr>
          <w:rFonts w:ascii="SansSerif" w:hAnsi="SansSerif"/>
          <w:lang w:val="en-GB"/>
        </w:rPr>
        <w:t xml:space="preserve">             </w:t>
      </w:r>
      <w:r w:rsidRPr="00D91DE1">
        <w:rPr>
          <w:rFonts w:ascii="SansSerif" w:hAnsi="SansSerif" w:cs="Arial"/>
          <w:color w:val="010205"/>
        </w:rPr>
        <w:t>5.2                63.0            9.5                   93.6         21.7          103.0         -</w:t>
      </w:r>
    </w:p>
    <w:p w14:paraId="0D0D8AAA" w14:textId="77777777" w:rsidR="005375B4" w:rsidRDefault="005375B4" w:rsidP="005375B4"/>
    <w:p w14:paraId="41FF8CA7" w14:textId="77777777" w:rsidR="005375B4" w:rsidRDefault="005375B4">
      <w:bookmarkStart w:id="34" w:name="_GoBack"/>
      <w:bookmarkEnd w:id="34"/>
    </w:p>
    <w:sectPr w:rsidR="005375B4" w:rsidSect="00D91DE1">
      <w:footerReference w:type="default" r:id="rId4"/>
      <w:pgSz w:w="11906" w:h="16838"/>
      <w:pgMar w:top="1411" w:right="1411" w:bottom="1138" w:left="141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Serif">
    <w:altName w:val="Cambria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0673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489CFC" w14:textId="77777777" w:rsidR="00D91DE1" w:rsidRDefault="005375B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7ABB2F3C" w14:textId="77777777" w:rsidR="00D91DE1" w:rsidRDefault="005375B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5B4"/>
    <w:rsid w:val="005375B4"/>
    <w:rsid w:val="00BF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7E382"/>
  <w15:chartTrackingRefBased/>
  <w15:docId w15:val="{0E085BD3-57CC-BD40-8A7A-FE6BBC331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75B4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375B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5B4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2171</Words>
  <Characters>12375</Characters>
  <Application>Microsoft Office Word</Application>
  <DocSecurity>0</DocSecurity>
  <Lines>103</Lines>
  <Paragraphs>29</Paragraphs>
  <ScaleCrop>false</ScaleCrop>
  <Company/>
  <LinksUpToDate>false</LinksUpToDate>
  <CharactersWithSpaces>14517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2021-12-02T17:57:00Z</dcterms:created>
  <dcterms:modified xsi:type="dcterms:W3CDTF">2021-12-02T17:58:00Z</dcterms:modified>
</cp:coreProperties>
</file>