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5E913" w14:textId="77777777" w:rsidR="00FF4FFE" w:rsidRDefault="00FF4FFE" w:rsidP="00FF4FF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Novel Cytological Diagnostic Scoring System for Pancreatic Specimens Obtained by Endoscopic Ultrasound-Guided Fine Needle Aspiration</w:t>
      </w:r>
    </w:p>
    <w:p w14:paraId="6A9B5770" w14:textId="77777777" w:rsidR="00FF4FFE" w:rsidRDefault="00FF4FFE" w:rsidP="00FF4FF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4766636" w14:textId="5CD1F6EE" w:rsidR="00FF4FFE" w:rsidRDefault="00FF4FFE" w:rsidP="00FF4FFE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Yuri Kiso, CT; Yoko Matsuda, MD, PhD; Shikine Esaka, CT; Yuri Hamashima, CT; Hiroto Shirahata, CT; Yuko Fujii, MD; Miho Matsukawa, MD; Mototsune Kakizaki, MD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 Tatsuro Ishizaki, MD, PhD; and Tomio Arai, MD, PhD</w:t>
      </w:r>
    </w:p>
    <w:p w14:paraId="742B217F" w14:textId="77777777" w:rsidR="00FF4FFE" w:rsidRDefault="00FF4FFE">
      <w:pPr>
        <w:rPr>
          <w:rFonts w:ascii="Times New Roman" w:eastAsia="ＭＳ Ｐゴシック" w:hAnsi="Times New Roman" w:cs="Times New Roman"/>
          <w:kern w:val="0"/>
          <w:sz w:val="20"/>
          <w:szCs w:val="20"/>
        </w:rPr>
      </w:pPr>
    </w:p>
    <w:p w14:paraId="2A7B5D16" w14:textId="2D3C0F7E" w:rsidR="006E1B4A" w:rsidRDefault="00381097">
      <w:r w:rsidRPr="00756586">
        <w:rPr>
          <w:rFonts w:ascii="Times New Roman" w:eastAsia="ＭＳ Ｐゴシック" w:hAnsi="Times New Roman" w:cs="Times New Roman"/>
          <w:kern w:val="0"/>
          <w:sz w:val="20"/>
          <w:szCs w:val="20"/>
        </w:rPr>
        <w:t xml:space="preserve">Supplementary Table </w:t>
      </w:r>
      <w:r>
        <w:rPr>
          <w:rFonts w:ascii="Times New Roman" w:eastAsia="ＭＳ Ｐゴシック" w:hAnsi="Times New Roman" w:cs="Times New Roman"/>
          <w:kern w:val="0"/>
          <w:sz w:val="20"/>
          <w:szCs w:val="20"/>
        </w:rPr>
        <w:t>1</w:t>
      </w:r>
      <w:r w:rsidR="002A1341">
        <w:rPr>
          <w:rFonts w:ascii="Times New Roman" w:eastAsia="ＭＳ Ｐゴシック" w:hAnsi="Times New Roman" w:cs="Times New Roman" w:hint="eastAsia"/>
          <w:kern w:val="0"/>
          <w:sz w:val="20"/>
          <w:szCs w:val="20"/>
        </w:rPr>
        <w:t>.</w:t>
      </w:r>
      <w:r w:rsidRPr="00756586">
        <w:rPr>
          <w:rFonts w:ascii="Times New Roman" w:eastAsia="ＭＳ Ｐゴシック" w:hAnsi="Times New Roman" w:cs="Times New Roman"/>
          <w:kern w:val="0"/>
          <w:sz w:val="20"/>
          <w:szCs w:val="20"/>
        </w:rPr>
        <w:t xml:space="preserve"> Discrepancy between scoring and pathological diagnosis</w:t>
      </w:r>
    </w:p>
    <w:tbl>
      <w:tblPr>
        <w:tblW w:w="77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0"/>
        <w:gridCol w:w="1432"/>
        <w:gridCol w:w="1660"/>
        <w:gridCol w:w="1660"/>
      </w:tblGrid>
      <w:tr w:rsidR="00544934" w14:paraId="0BD559FC" w14:textId="75957B62" w:rsidTr="00625C9D">
        <w:trPr>
          <w:trHeight w:val="350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E5585" w14:textId="77777777" w:rsidR="006E1B4A" w:rsidRPr="00756586" w:rsidRDefault="00381097" w:rsidP="006E1B4A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5658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ACE385" w14:textId="755A538B" w:rsidR="006E1B4A" w:rsidRPr="00756586" w:rsidRDefault="0038109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5658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Case 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766C50" w14:textId="425382AB" w:rsidR="006E1B4A" w:rsidRPr="00756586" w:rsidRDefault="0038109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5658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Case 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AB58BD" w14:textId="75AE5D6B" w:rsidR="006E1B4A" w:rsidRPr="00756586" w:rsidRDefault="0038109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5658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Case </w:t>
            </w: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C</w:t>
            </w:r>
          </w:p>
        </w:tc>
      </w:tr>
      <w:tr w:rsidR="00544934" w14:paraId="70C9EF17" w14:textId="77777777" w:rsidTr="00625C9D">
        <w:trPr>
          <w:trHeight w:val="260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0F3E7E" w14:textId="00E5E677" w:rsidR="006E1B4A" w:rsidRPr="00756586" w:rsidRDefault="00381097" w:rsidP="006E1B4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Pathological diagnosis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DD255D" w14:textId="1BBFC2B8" w:rsidR="006E1B4A" w:rsidRPr="00756586" w:rsidRDefault="0038109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malignant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EF4677" w14:textId="5439BF91" w:rsidR="006E1B4A" w:rsidRPr="00756586" w:rsidRDefault="00381097" w:rsidP="006E1B4A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malignant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6F0970" w14:textId="3873CF74" w:rsidR="006E1B4A" w:rsidRPr="00756586" w:rsidRDefault="00381097" w:rsidP="006E1B4A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benign</w:t>
            </w:r>
          </w:p>
        </w:tc>
      </w:tr>
      <w:tr w:rsidR="00544934" w14:paraId="327950ED" w14:textId="02780123" w:rsidTr="00532C52">
        <w:trPr>
          <w:trHeight w:val="260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9DEC2" w14:textId="2543ED2A" w:rsidR="00625C9D" w:rsidRPr="00756586" w:rsidRDefault="00381097" w:rsidP="00625C9D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5658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Irregular structure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C9BD9" w14:textId="013BF481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081085" w14:textId="741FA0A6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05137" w14:textId="7C62EB73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544934" w14:paraId="3563CF97" w14:textId="62C88FFA" w:rsidTr="00532C52">
        <w:trPr>
          <w:trHeight w:val="26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2731B" w14:textId="79EF9CC6" w:rsidR="00625C9D" w:rsidRPr="00756586" w:rsidRDefault="00381097" w:rsidP="00625C9D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75658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Hyperchromasia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C15FC" w14:textId="57425845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214AC" w14:textId="27412935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485CAF" w14:textId="09D69D70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544934" w14:paraId="4E88AF36" w14:textId="4A1890DF" w:rsidTr="00532C52">
        <w:trPr>
          <w:trHeight w:val="26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FA5FA" w14:textId="09629A99" w:rsidR="00625C9D" w:rsidRPr="00756586" w:rsidRDefault="00381097" w:rsidP="00625C9D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5658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Irregular cell polarity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D1403" w14:textId="4F7F6994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3A2DF" w14:textId="66023F69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7A990C" w14:textId="7F478784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544934" w14:paraId="36F5887A" w14:textId="194E39A1" w:rsidTr="00532C52">
        <w:trPr>
          <w:trHeight w:val="26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68C65" w14:textId="7626D420" w:rsidR="00625C9D" w:rsidRPr="00756586" w:rsidRDefault="00381097" w:rsidP="00625C9D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5658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Unclear cell boundary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AB255" w14:textId="30A03FEF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9F91C" w14:textId="0EC18DE4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0587EA" w14:textId="326D240B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544934" w14:paraId="28CD270F" w14:textId="143BFF37" w:rsidTr="00532C52">
        <w:trPr>
          <w:trHeight w:val="26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182E5" w14:textId="1BA4C088" w:rsidR="00625C9D" w:rsidRPr="00756586" w:rsidRDefault="00381097" w:rsidP="00625C9D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Nuclear membrane </w:t>
            </w:r>
            <w:r w:rsidRPr="0075658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thickening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AFE61" w14:textId="7753BC1B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9C430E" w14:textId="62643E4F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AA756" w14:textId="3AB7491F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44934" w14:paraId="72F9920E" w14:textId="7FB27D95" w:rsidTr="00532C52">
        <w:trPr>
          <w:trHeight w:val="26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03680" w14:textId="247CFDBC" w:rsidR="00625C9D" w:rsidRPr="00756586" w:rsidRDefault="00381097" w:rsidP="00625C9D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5658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Anisonucleosis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B0938" w14:textId="3C08CE95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2A12CF" w14:textId="38E9FEE0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8BA2E" w14:textId="03E39B90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44934" w14:paraId="5FDFD486" w14:textId="015B7D10" w:rsidTr="00532C52">
        <w:trPr>
          <w:trHeight w:val="26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51DAB" w14:textId="4DD3A207" w:rsidR="00625C9D" w:rsidRPr="00756586" w:rsidRDefault="00381097" w:rsidP="00625C9D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5658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Overlapping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03553" w14:textId="37411F13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3F83C1" w14:textId="5851FBF6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97627" w14:textId="5C3BE0F6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44934" w14:paraId="34982817" w14:textId="0A967783" w:rsidTr="00532C52">
        <w:trPr>
          <w:trHeight w:val="26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904CE" w14:textId="003219FC" w:rsidR="00625C9D" w:rsidRPr="00756586" w:rsidRDefault="00381097" w:rsidP="00625C9D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5658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High N/C ratio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31651" w14:textId="42033471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24373" w14:textId="0FFFBD87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38430" w14:textId="61169BCA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544934" w14:paraId="79EC37D6" w14:textId="6FA31258" w:rsidTr="00532C52">
        <w:trPr>
          <w:trHeight w:val="26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6C85B" w14:textId="3B63739E" w:rsidR="00625C9D" w:rsidRPr="00756586" w:rsidRDefault="00381097" w:rsidP="00625C9D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5658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Irregular nuclei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3C21E" w14:textId="3C9AF4C2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9FD65" w14:textId="1FAC7964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3A783" w14:textId="36B9ACAC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544934" w14:paraId="3A9E8A06" w14:textId="4D3E3C02" w:rsidTr="00625C9D">
        <w:trPr>
          <w:trHeight w:val="26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08BF" w14:textId="77777777" w:rsidR="00625C9D" w:rsidRPr="00756586" w:rsidRDefault="00381097" w:rsidP="00625C9D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5658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Decreased cell adhesion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DBB3" w14:textId="0C2216EF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71271C" w14:textId="5DB70C20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90F663" w14:textId="1548EBB3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544934" w14:paraId="30CA366D" w14:textId="3F490FC1" w:rsidTr="00532C52">
        <w:trPr>
          <w:trHeight w:val="26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1E40A" w14:textId="48A548EA" w:rsidR="00625C9D" w:rsidRPr="00756586" w:rsidRDefault="00381097" w:rsidP="00625C9D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5658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Two-cell pattern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B0FB6" w14:textId="603640E4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840D9" w14:textId="1C645095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EE2625" w14:textId="4F74313B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544934" w14:paraId="6DB77306" w14:textId="7B3A3AC5" w:rsidTr="00532C52">
        <w:trPr>
          <w:trHeight w:val="26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6B96E" w14:textId="37917AC0" w:rsidR="00625C9D" w:rsidRPr="00756586" w:rsidRDefault="00381097" w:rsidP="00625C9D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5658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Prominent nucleoli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9779E" w14:textId="3696EEF9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E871F" w14:textId="575AA970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D95F9" w14:textId="4C230581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544934" w14:paraId="07FF8D18" w14:textId="4C9F356B" w:rsidTr="00532C52">
        <w:trPr>
          <w:trHeight w:val="260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C4951B" w14:textId="7696FB34" w:rsidR="00625C9D" w:rsidRPr="00756586" w:rsidRDefault="00381097" w:rsidP="00625C9D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5658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Necrotic background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A4065B" w14:textId="5FF663E9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358D6B" w14:textId="0A63CDB2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D11A0C" w14:textId="31D6D64B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544934" w14:paraId="65C7D661" w14:textId="7AE0FF78" w:rsidTr="00625C9D">
        <w:trPr>
          <w:trHeight w:val="260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48BC9" w14:textId="77777777" w:rsidR="00625C9D" w:rsidRPr="00756586" w:rsidRDefault="00381097" w:rsidP="00625C9D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756586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Score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31DC7" w14:textId="77777777" w:rsidR="00625C9D" w:rsidRPr="00756586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3F0E47" w14:textId="48E5DBEF" w:rsidR="00625C9D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B598E1" w14:textId="02E25FFD" w:rsidR="00625C9D" w:rsidRDefault="00381097" w:rsidP="00625C9D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9</w:t>
            </w:r>
          </w:p>
        </w:tc>
      </w:tr>
    </w:tbl>
    <w:p w14:paraId="6EEDAAFA" w14:textId="7ED71483" w:rsidR="00625C9D" w:rsidRPr="00611100" w:rsidRDefault="00625C9D"/>
    <w:p w14:paraId="7CE0EFB0" w14:textId="77777777" w:rsidR="00753154" w:rsidRPr="00FB11AC" w:rsidRDefault="00753154" w:rsidP="00756586">
      <w:pPr>
        <w:rPr>
          <w:rFonts w:ascii="Times New Roman" w:hAnsi="Times New Roman" w:cs="Times New Roman"/>
          <w:sz w:val="20"/>
          <w:szCs w:val="20"/>
        </w:rPr>
      </w:pPr>
    </w:p>
    <w:sectPr w:rsidR="00753154" w:rsidRPr="00FB11AC" w:rsidSect="00532C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86"/>
    <w:rsid w:val="0001008C"/>
    <w:rsid w:val="0004670E"/>
    <w:rsid w:val="000618AE"/>
    <w:rsid w:val="00097ACA"/>
    <w:rsid w:val="000B6039"/>
    <w:rsid w:val="000D3BA1"/>
    <w:rsid w:val="000F15DB"/>
    <w:rsid w:val="0010148E"/>
    <w:rsid w:val="00105D82"/>
    <w:rsid w:val="00121D93"/>
    <w:rsid w:val="00195716"/>
    <w:rsid w:val="001F5E4A"/>
    <w:rsid w:val="002144A7"/>
    <w:rsid w:val="0021513A"/>
    <w:rsid w:val="00286022"/>
    <w:rsid w:val="002A1341"/>
    <w:rsid w:val="002A23CE"/>
    <w:rsid w:val="002A3A40"/>
    <w:rsid w:val="002A7599"/>
    <w:rsid w:val="002C20CD"/>
    <w:rsid w:val="002D41A7"/>
    <w:rsid w:val="002E4B74"/>
    <w:rsid w:val="002E6A00"/>
    <w:rsid w:val="003726DD"/>
    <w:rsid w:val="00381097"/>
    <w:rsid w:val="003A4529"/>
    <w:rsid w:val="003E05AD"/>
    <w:rsid w:val="00455095"/>
    <w:rsid w:val="004852FF"/>
    <w:rsid w:val="004978B9"/>
    <w:rsid w:val="004C388D"/>
    <w:rsid w:val="004E1F5C"/>
    <w:rsid w:val="00503891"/>
    <w:rsid w:val="005057B2"/>
    <w:rsid w:val="0050639F"/>
    <w:rsid w:val="00512127"/>
    <w:rsid w:val="0051685B"/>
    <w:rsid w:val="00532C52"/>
    <w:rsid w:val="00544934"/>
    <w:rsid w:val="005652A6"/>
    <w:rsid w:val="00593F89"/>
    <w:rsid w:val="005A79F3"/>
    <w:rsid w:val="005C7056"/>
    <w:rsid w:val="005E4B58"/>
    <w:rsid w:val="00601944"/>
    <w:rsid w:val="00611100"/>
    <w:rsid w:val="00625C9D"/>
    <w:rsid w:val="00635BE5"/>
    <w:rsid w:val="006407E0"/>
    <w:rsid w:val="00655B71"/>
    <w:rsid w:val="00664D93"/>
    <w:rsid w:val="006775D6"/>
    <w:rsid w:val="006B213D"/>
    <w:rsid w:val="006E1B4A"/>
    <w:rsid w:val="00700D45"/>
    <w:rsid w:val="00753154"/>
    <w:rsid w:val="00756586"/>
    <w:rsid w:val="007A3692"/>
    <w:rsid w:val="007E6E00"/>
    <w:rsid w:val="0080665D"/>
    <w:rsid w:val="00811BF6"/>
    <w:rsid w:val="00834712"/>
    <w:rsid w:val="008639E3"/>
    <w:rsid w:val="008B1DD8"/>
    <w:rsid w:val="008E58BB"/>
    <w:rsid w:val="008F4A27"/>
    <w:rsid w:val="00915DEF"/>
    <w:rsid w:val="00935354"/>
    <w:rsid w:val="00945C64"/>
    <w:rsid w:val="0097351F"/>
    <w:rsid w:val="009A001E"/>
    <w:rsid w:val="009A1394"/>
    <w:rsid w:val="009B7388"/>
    <w:rsid w:val="00A06DF2"/>
    <w:rsid w:val="00A27796"/>
    <w:rsid w:val="00A741F1"/>
    <w:rsid w:val="00A74E6B"/>
    <w:rsid w:val="00A92B41"/>
    <w:rsid w:val="00AB137D"/>
    <w:rsid w:val="00AC489D"/>
    <w:rsid w:val="00AF3713"/>
    <w:rsid w:val="00B52A5C"/>
    <w:rsid w:val="00BC00CC"/>
    <w:rsid w:val="00BC47F2"/>
    <w:rsid w:val="00BC7190"/>
    <w:rsid w:val="00BF5D4F"/>
    <w:rsid w:val="00C161BC"/>
    <w:rsid w:val="00C46142"/>
    <w:rsid w:val="00C57107"/>
    <w:rsid w:val="00C71C4B"/>
    <w:rsid w:val="00C87E9E"/>
    <w:rsid w:val="00C94549"/>
    <w:rsid w:val="00CA686E"/>
    <w:rsid w:val="00D02FD1"/>
    <w:rsid w:val="00D2164D"/>
    <w:rsid w:val="00D34AFE"/>
    <w:rsid w:val="00D60E1A"/>
    <w:rsid w:val="00D85310"/>
    <w:rsid w:val="00D94A78"/>
    <w:rsid w:val="00DD1552"/>
    <w:rsid w:val="00E56D8B"/>
    <w:rsid w:val="00E571A1"/>
    <w:rsid w:val="00E61DDC"/>
    <w:rsid w:val="00ED2258"/>
    <w:rsid w:val="00F0470D"/>
    <w:rsid w:val="00F33C0E"/>
    <w:rsid w:val="00F35C15"/>
    <w:rsid w:val="00F411D5"/>
    <w:rsid w:val="00F8328A"/>
    <w:rsid w:val="00FB11AC"/>
    <w:rsid w:val="00FE3876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5ED05"/>
  <w15:chartTrackingRefBased/>
  <w15:docId w15:val="{3F849AF9-1DF8-4BC6-9054-79F4CB29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586"/>
    <w:rPr>
      <w:color w:val="6B9F25"/>
      <w:u w:val="single"/>
    </w:rPr>
  </w:style>
  <w:style w:type="character" w:styleId="a4">
    <w:name w:val="FollowedHyperlink"/>
    <w:basedOn w:val="a0"/>
    <w:uiPriority w:val="99"/>
    <w:semiHidden/>
    <w:unhideWhenUsed/>
    <w:rsid w:val="00756586"/>
    <w:rPr>
      <w:color w:val="BA6906"/>
      <w:u w:val="single"/>
    </w:rPr>
  </w:style>
  <w:style w:type="paragraph" w:customStyle="1" w:styleId="msonormal0">
    <w:name w:val="msonormal"/>
    <w:basedOn w:val="a"/>
    <w:rsid w:val="007565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7565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3">
    <w:name w:val="xl63"/>
    <w:basedOn w:val="a"/>
    <w:rsid w:val="00756586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64">
    <w:name w:val="xl64"/>
    <w:basedOn w:val="a"/>
    <w:rsid w:val="00756586"/>
    <w:pPr>
      <w:widowControl/>
      <w:shd w:val="clear" w:color="000000" w:fill="D9D9D9"/>
      <w:spacing w:before="100" w:beforeAutospacing="1" w:after="100" w:afterAutospacing="1"/>
      <w:jc w:val="left"/>
      <w:textAlignment w:val="center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65">
    <w:name w:val="xl65"/>
    <w:basedOn w:val="a"/>
    <w:rsid w:val="00756586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756586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75658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756586"/>
    <w:pPr>
      <w:widowControl/>
      <w:shd w:val="clear" w:color="000000" w:fill="D9D9D9"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756586"/>
    <w:pPr>
      <w:widowControl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75658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756586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72">
    <w:name w:val="xl72"/>
    <w:basedOn w:val="a"/>
    <w:rsid w:val="00756586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rsid w:val="0075658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74">
    <w:name w:val="xl74"/>
    <w:basedOn w:val="a"/>
    <w:rsid w:val="00756586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75">
    <w:name w:val="xl75"/>
    <w:basedOn w:val="a"/>
    <w:rsid w:val="0075658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76">
    <w:name w:val="xl76"/>
    <w:basedOn w:val="a"/>
    <w:rsid w:val="0075658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77">
    <w:name w:val="xl77"/>
    <w:basedOn w:val="a"/>
    <w:rsid w:val="00756586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53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154"/>
  </w:style>
  <w:style w:type="paragraph" w:styleId="a7">
    <w:name w:val="footer"/>
    <w:basedOn w:val="a"/>
    <w:link w:val="a8"/>
    <w:uiPriority w:val="99"/>
    <w:unhideWhenUsed/>
    <w:rsid w:val="007531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154"/>
  </w:style>
  <w:style w:type="paragraph" w:styleId="a9">
    <w:name w:val="Balloon Text"/>
    <w:basedOn w:val="a"/>
    <w:link w:val="aa"/>
    <w:uiPriority w:val="99"/>
    <w:semiHidden/>
    <w:unhideWhenUsed/>
    <w:rsid w:val="00753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31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yoko</dc:creator>
  <cp:lastModifiedBy>matsuda yoko</cp:lastModifiedBy>
  <cp:revision>9</cp:revision>
  <cp:lastPrinted>2020-10-06T06:48:00Z</cp:lastPrinted>
  <dcterms:created xsi:type="dcterms:W3CDTF">2020-11-16T06:55:00Z</dcterms:created>
  <dcterms:modified xsi:type="dcterms:W3CDTF">2020-11-20T23:24:00Z</dcterms:modified>
</cp:coreProperties>
</file>