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6F859" w14:textId="05DA43C0" w:rsidR="008C460A" w:rsidRPr="008C460A" w:rsidRDefault="008C460A" w:rsidP="008C460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C460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Supplementary Table 1. </w:t>
      </w:r>
      <w:r w:rsidRPr="00AD1127">
        <w:rPr>
          <w:rFonts w:ascii="Times New Roman" w:hAnsi="Times New Roman" w:cs="Times New Roman"/>
          <w:sz w:val="24"/>
          <w:szCs w:val="24"/>
          <w:shd w:val="clear" w:color="auto" w:fill="FFFFFF"/>
        </w:rPr>
        <w:t>Yeast Strains</w:t>
      </w:r>
      <w:r w:rsidR="009E6A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used in this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C460A" w14:paraId="009A2A7E" w14:textId="77777777">
        <w:tc>
          <w:tcPr>
            <w:tcW w:w="3116" w:type="dxa"/>
          </w:tcPr>
          <w:p w14:paraId="19B238AA" w14:textId="77777777" w:rsidR="008C460A" w:rsidRPr="006D731A" w:rsidRDefault="008C460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D731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Yeast Strain</w:t>
            </w:r>
          </w:p>
        </w:tc>
        <w:tc>
          <w:tcPr>
            <w:tcW w:w="3117" w:type="dxa"/>
          </w:tcPr>
          <w:p w14:paraId="65348C6D" w14:textId="77777777" w:rsidR="008C460A" w:rsidRPr="006D731A" w:rsidRDefault="008C460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D731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Genotype</w:t>
            </w:r>
          </w:p>
        </w:tc>
        <w:tc>
          <w:tcPr>
            <w:tcW w:w="3117" w:type="dxa"/>
          </w:tcPr>
          <w:p w14:paraId="2BFC140E" w14:textId="77777777" w:rsidR="008C460A" w:rsidRPr="006D731A" w:rsidRDefault="008C460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D731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Source</w:t>
            </w:r>
          </w:p>
        </w:tc>
      </w:tr>
      <w:tr w:rsidR="008C460A" w14:paraId="6BE2160B" w14:textId="77777777">
        <w:tc>
          <w:tcPr>
            <w:tcW w:w="3116" w:type="dxa"/>
          </w:tcPr>
          <w:p w14:paraId="355CC93D" w14:textId="48D3F889" w:rsidR="008C460A" w:rsidRPr="000B700F" w:rsidRDefault="008C460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B700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W303</w:t>
            </w:r>
            <w:r w:rsidR="00752FD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a</w:t>
            </w:r>
          </w:p>
        </w:tc>
        <w:tc>
          <w:tcPr>
            <w:tcW w:w="3117" w:type="dxa"/>
          </w:tcPr>
          <w:p w14:paraId="43A0FC1B" w14:textId="77777777" w:rsidR="008C460A" w:rsidRPr="000B700F" w:rsidRDefault="008C460A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0B70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a, ade2-1, ura3-1, his3-11, 15, trp1-1, leu2-3, 112, can1-101</w:t>
            </w:r>
          </w:p>
        </w:tc>
        <w:tc>
          <w:tcPr>
            <w:tcW w:w="3117" w:type="dxa"/>
          </w:tcPr>
          <w:p w14:paraId="11F48013" w14:textId="77777777" w:rsidR="008C460A" w:rsidRPr="000B700F" w:rsidRDefault="008C460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B700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Wente </w:t>
            </w:r>
            <w:r w:rsidRPr="000B70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et al.</w:t>
            </w:r>
            <w:r w:rsidRPr="000B700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1992</w:t>
            </w:r>
          </w:p>
        </w:tc>
      </w:tr>
      <w:tr w:rsidR="008C460A" w14:paraId="40CE6161" w14:textId="77777777">
        <w:tc>
          <w:tcPr>
            <w:tcW w:w="3116" w:type="dxa"/>
          </w:tcPr>
          <w:p w14:paraId="5B74863A" w14:textId="1BFD724E" w:rsidR="008C460A" w:rsidRPr="000B700F" w:rsidRDefault="00D1190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AAY320</w:t>
            </w:r>
          </w:p>
        </w:tc>
        <w:tc>
          <w:tcPr>
            <w:tcW w:w="3117" w:type="dxa"/>
          </w:tcPr>
          <w:p w14:paraId="204E3E02" w14:textId="77777777" w:rsidR="008C460A" w:rsidRPr="000B700F" w:rsidRDefault="008C460A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0B70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a, ade2-1, ura3-1, his3-11, 15, trp1-1, leu2-3, 112, can1-100, UPF1::URA3 (upf1-</w:t>
            </w:r>
            <w:r w:rsidRPr="000B70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sym w:font="Symbol" w:char="F044"/>
            </w:r>
            <w:r w:rsidRPr="000B70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2) </w:t>
            </w:r>
          </w:p>
        </w:tc>
        <w:tc>
          <w:tcPr>
            <w:tcW w:w="3117" w:type="dxa"/>
          </w:tcPr>
          <w:p w14:paraId="74AD8B85" w14:textId="77777777" w:rsidR="008C460A" w:rsidRPr="000B700F" w:rsidRDefault="008C460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B700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Kebaara </w:t>
            </w:r>
            <w:r w:rsidRPr="000B70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et al</w:t>
            </w:r>
            <w:r w:rsidRPr="000B700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., 2003</w:t>
            </w:r>
          </w:p>
        </w:tc>
      </w:tr>
    </w:tbl>
    <w:p w14:paraId="179A7DB6" w14:textId="77777777" w:rsidR="008C460A" w:rsidRDefault="008C460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5942D3" w14:textId="6E96BAC7" w:rsidR="0046297E" w:rsidRPr="003B35B3" w:rsidRDefault="0046297E" w:rsidP="00E309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2: </w:t>
      </w:r>
      <w:r w:rsidRPr="00452268">
        <w:rPr>
          <w:rFonts w:ascii="Times New Roman" w:hAnsi="Times New Roman" w:cs="Times New Roman"/>
          <w:sz w:val="24"/>
          <w:szCs w:val="24"/>
        </w:rPr>
        <w:t xml:space="preserve">Sequences of primers used to generate </w:t>
      </w:r>
      <w:r w:rsidR="003B35B3">
        <w:rPr>
          <w:rFonts w:ascii="Times New Roman" w:hAnsi="Times New Roman" w:cs="Times New Roman"/>
          <w:sz w:val="24"/>
          <w:szCs w:val="24"/>
        </w:rPr>
        <w:t>DNA</w:t>
      </w:r>
      <w:r w:rsidR="003B35B3" w:rsidRPr="00452268">
        <w:rPr>
          <w:rFonts w:ascii="Times New Roman" w:hAnsi="Times New Roman" w:cs="Times New Roman"/>
          <w:sz w:val="24"/>
          <w:szCs w:val="24"/>
        </w:rPr>
        <w:t xml:space="preserve"> </w:t>
      </w:r>
      <w:r w:rsidRPr="00452268">
        <w:rPr>
          <w:rFonts w:ascii="Times New Roman" w:hAnsi="Times New Roman" w:cs="Times New Roman"/>
          <w:sz w:val="24"/>
          <w:szCs w:val="24"/>
        </w:rPr>
        <w:t xml:space="preserve">probes for Northern </w:t>
      </w:r>
      <w:r w:rsidRPr="003B35B3">
        <w:rPr>
          <w:rFonts w:ascii="Times New Roman" w:hAnsi="Times New Roman" w:cs="Times New Roman"/>
          <w:sz w:val="24"/>
          <w:szCs w:val="24"/>
        </w:rPr>
        <w:t>blotting.</w:t>
      </w:r>
    </w:p>
    <w:tbl>
      <w:tblPr>
        <w:tblStyle w:val="TableGrid"/>
        <w:tblW w:w="7438" w:type="dxa"/>
        <w:tblLook w:val="04A0" w:firstRow="1" w:lastRow="0" w:firstColumn="1" w:lastColumn="0" w:noHBand="0" w:noVBand="1"/>
      </w:tblPr>
      <w:tblGrid>
        <w:gridCol w:w="2007"/>
        <w:gridCol w:w="3313"/>
        <w:gridCol w:w="2118"/>
      </w:tblGrid>
      <w:tr w:rsidR="003851D2" w:rsidRPr="003B35B3" w14:paraId="23924475" w14:textId="77777777" w:rsidTr="00452268">
        <w:tc>
          <w:tcPr>
            <w:tcW w:w="2007" w:type="dxa"/>
          </w:tcPr>
          <w:p w14:paraId="607E5D12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Original Name</w:t>
            </w:r>
          </w:p>
        </w:tc>
        <w:tc>
          <w:tcPr>
            <w:tcW w:w="3313" w:type="dxa"/>
          </w:tcPr>
          <w:p w14:paraId="6AC576B8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 xml:space="preserve">Sequence </w:t>
            </w:r>
          </w:p>
        </w:tc>
        <w:tc>
          <w:tcPr>
            <w:tcW w:w="2118" w:type="dxa"/>
          </w:tcPr>
          <w:p w14:paraId="3468625C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</w:p>
        </w:tc>
      </w:tr>
      <w:tr w:rsidR="003851D2" w:rsidRPr="003B35B3" w14:paraId="7D9EF70C" w14:textId="77777777" w:rsidTr="00452268">
        <w:tc>
          <w:tcPr>
            <w:tcW w:w="2007" w:type="dxa"/>
          </w:tcPr>
          <w:p w14:paraId="1945D2FC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AFT1 5’</w:t>
            </w:r>
          </w:p>
        </w:tc>
        <w:tc>
          <w:tcPr>
            <w:tcW w:w="3313" w:type="dxa"/>
          </w:tcPr>
          <w:p w14:paraId="26BBD960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5' ATG GAA GGC TTC AAT CCG GC 3'</w:t>
            </w:r>
          </w:p>
        </w:tc>
        <w:tc>
          <w:tcPr>
            <w:tcW w:w="2118" w:type="dxa"/>
          </w:tcPr>
          <w:p w14:paraId="0F8F0AD3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Amplify the AFT1 ORF probe of 2073 bp</w:t>
            </w:r>
          </w:p>
        </w:tc>
      </w:tr>
      <w:tr w:rsidR="003851D2" w:rsidRPr="003B35B3" w14:paraId="3F1AB51C" w14:textId="77777777" w:rsidTr="00452268">
        <w:tc>
          <w:tcPr>
            <w:tcW w:w="2007" w:type="dxa"/>
          </w:tcPr>
          <w:p w14:paraId="6837B998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AFT1 3’</w:t>
            </w:r>
          </w:p>
        </w:tc>
        <w:tc>
          <w:tcPr>
            <w:tcW w:w="3313" w:type="dxa"/>
          </w:tcPr>
          <w:p w14:paraId="3CD7E006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5' CTA ATC TTC TGG CTT CAC ATA TC 3'</w:t>
            </w:r>
          </w:p>
        </w:tc>
        <w:tc>
          <w:tcPr>
            <w:tcW w:w="2118" w:type="dxa"/>
          </w:tcPr>
          <w:p w14:paraId="40BA1DEC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Amplify the AFT1 ORF probe of 2073 bp</w:t>
            </w:r>
          </w:p>
        </w:tc>
      </w:tr>
      <w:tr w:rsidR="003851D2" w:rsidRPr="003B35B3" w14:paraId="60583468" w14:textId="77777777" w:rsidTr="00452268">
        <w:tc>
          <w:tcPr>
            <w:tcW w:w="2007" w:type="dxa"/>
          </w:tcPr>
          <w:p w14:paraId="4699FE05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AFT2 5’</w:t>
            </w:r>
          </w:p>
        </w:tc>
        <w:tc>
          <w:tcPr>
            <w:tcW w:w="3313" w:type="dxa"/>
          </w:tcPr>
          <w:p w14:paraId="1CB2E773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5' ATG AAA GCA AAG TCG ATG AA 3'</w:t>
            </w:r>
          </w:p>
        </w:tc>
        <w:tc>
          <w:tcPr>
            <w:tcW w:w="2118" w:type="dxa"/>
          </w:tcPr>
          <w:p w14:paraId="1665F442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Amplify the AFT2 ORF probe of 1251 bp</w:t>
            </w:r>
          </w:p>
        </w:tc>
      </w:tr>
      <w:tr w:rsidR="003851D2" w:rsidRPr="003B35B3" w14:paraId="21FF9E31" w14:textId="77777777" w:rsidTr="00452268">
        <w:tc>
          <w:tcPr>
            <w:tcW w:w="2007" w:type="dxa"/>
          </w:tcPr>
          <w:p w14:paraId="40B0FD3B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AFT2 3’</w:t>
            </w:r>
          </w:p>
        </w:tc>
        <w:tc>
          <w:tcPr>
            <w:tcW w:w="3313" w:type="dxa"/>
          </w:tcPr>
          <w:p w14:paraId="60EF91CE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5' ATA GAA TTT AAT TCA TTA AAA TGT 3'</w:t>
            </w:r>
          </w:p>
        </w:tc>
        <w:tc>
          <w:tcPr>
            <w:tcW w:w="2118" w:type="dxa"/>
          </w:tcPr>
          <w:p w14:paraId="61B96FB7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Amplify the AFT2 ORF probe of 1251 bp</w:t>
            </w:r>
          </w:p>
        </w:tc>
      </w:tr>
      <w:tr w:rsidR="003851D2" w:rsidRPr="003B35B3" w14:paraId="75481AD6" w14:textId="77777777" w:rsidTr="00452268">
        <w:tc>
          <w:tcPr>
            <w:tcW w:w="2007" w:type="dxa"/>
          </w:tcPr>
          <w:p w14:paraId="39C45B27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FRE1 5’</w:t>
            </w:r>
          </w:p>
        </w:tc>
        <w:tc>
          <w:tcPr>
            <w:tcW w:w="3313" w:type="dxa"/>
          </w:tcPr>
          <w:p w14:paraId="3CE9A762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5' GTT AGA ACC CGT GTA TTA TTC T3'</w:t>
            </w:r>
          </w:p>
        </w:tc>
        <w:tc>
          <w:tcPr>
            <w:tcW w:w="2118" w:type="dxa"/>
          </w:tcPr>
          <w:p w14:paraId="6AC727A0" w14:textId="5725E1DE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 xml:space="preserve">Used with </w:t>
            </w:r>
            <w:r w:rsidR="00C67373" w:rsidRPr="00E03ED4">
              <w:rPr>
                <w:rFonts w:ascii="Times New Roman" w:hAnsi="Times New Roman" w:cs="Times New Roman"/>
                <w:sz w:val="24"/>
                <w:szCs w:val="24"/>
              </w:rPr>
              <w:t>FRE1 3’</w:t>
            </w: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 xml:space="preserve"> to amplify FRE1 probe</w:t>
            </w:r>
          </w:p>
        </w:tc>
      </w:tr>
      <w:tr w:rsidR="003851D2" w:rsidRPr="003B35B3" w14:paraId="11A8C472" w14:textId="77777777" w:rsidTr="00452268">
        <w:tc>
          <w:tcPr>
            <w:tcW w:w="2007" w:type="dxa"/>
          </w:tcPr>
          <w:p w14:paraId="5E35D714" w14:textId="77777777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FRE1 3’</w:t>
            </w:r>
          </w:p>
        </w:tc>
        <w:tc>
          <w:tcPr>
            <w:tcW w:w="3313" w:type="dxa"/>
          </w:tcPr>
          <w:p w14:paraId="5289039D" w14:textId="3854BB0C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  <w:r w:rsidR="00AC45ED" w:rsidRPr="00E03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TTA</w:t>
            </w:r>
            <w:r w:rsidR="00AC45ED" w:rsidRPr="00E03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CCA</w:t>
            </w:r>
            <w:r w:rsidR="00AC45ED" w:rsidRPr="00E03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TGT</w:t>
            </w:r>
            <w:r w:rsidR="00AC45ED" w:rsidRPr="00E03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AAA</w:t>
            </w:r>
            <w:r w:rsidR="00AC45ED" w:rsidRPr="00E03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ACT</w:t>
            </w:r>
            <w:r w:rsidR="00AC45ED" w:rsidRPr="00E03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TTC</w:t>
            </w:r>
            <w:r w:rsidR="00AC45ED" w:rsidRPr="00E03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TTC</w:t>
            </w:r>
            <w:r w:rsidR="00AC45ED" w:rsidRPr="00E03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TTC</w:t>
            </w:r>
            <w:r w:rsidR="00AC45ED" w:rsidRPr="00E03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>TAG 3'</w:t>
            </w:r>
          </w:p>
        </w:tc>
        <w:tc>
          <w:tcPr>
            <w:tcW w:w="2118" w:type="dxa"/>
          </w:tcPr>
          <w:p w14:paraId="6D5C86B5" w14:textId="752BDC6C" w:rsidR="003851D2" w:rsidRPr="00E03ED4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 xml:space="preserve">Used with </w:t>
            </w:r>
            <w:r w:rsidR="00C67373" w:rsidRPr="00E03ED4">
              <w:rPr>
                <w:rFonts w:ascii="Times New Roman" w:hAnsi="Times New Roman" w:cs="Times New Roman"/>
                <w:sz w:val="24"/>
                <w:szCs w:val="24"/>
              </w:rPr>
              <w:t>FRE1 5’</w:t>
            </w:r>
            <w:r w:rsidRPr="00E03ED4">
              <w:rPr>
                <w:rFonts w:ascii="Times New Roman" w:hAnsi="Times New Roman" w:cs="Times New Roman"/>
                <w:sz w:val="24"/>
                <w:szCs w:val="24"/>
              </w:rPr>
              <w:t xml:space="preserve"> to amplify FRE1 probe</w:t>
            </w:r>
          </w:p>
        </w:tc>
      </w:tr>
      <w:tr w:rsidR="003851D2" w:rsidRPr="003B35B3" w14:paraId="74AD5BB3" w14:textId="77777777" w:rsidTr="00452268">
        <w:tc>
          <w:tcPr>
            <w:tcW w:w="2007" w:type="dxa"/>
          </w:tcPr>
          <w:p w14:paraId="11489B20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FRE2 5’</w:t>
            </w:r>
          </w:p>
        </w:tc>
        <w:tc>
          <w:tcPr>
            <w:tcW w:w="3313" w:type="dxa"/>
          </w:tcPr>
          <w:p w14:paraId="2973DFA3" w14:textId="1EEF3A5E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CAT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TGG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ACG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TCC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ATC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TTG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AG 3'</w:t>
            </w:r>
          </w:p>
        </w:tc>
        <w:tc>
          <w:tcPr>
            <w:tcW w:w="2118" w:type="dxa"/>
          </w:tcPr>
          <w:p w14:paraId="5D572EDA" w14:textId="49AF2882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Amplify FRE2 probe fragment with </w:t>
            </w:r>
            <w:r w:rsidR="00C67373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FRE2 3’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expected size 2135 bp</w:t>
            </w:r>
          </w:p>
        </w:tc>
      </w:tr>
      <w:tr w:rsidR="003851D2" w:rsidRPr="003B35B3" w14:paraId="56F6CBF3" w14:textId="77777777" w:rsidTr="00452268">
        <w:tc>
          <w:tcPr>
            <w:tcW w:w="2007" w:type="dxa"/>
          </w:tcPr>
          <w:p w14:paraId="5F10E46B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FRE2 3’</w:t>
            </w:r>
          </w:p>
        </w:tc>
        <w:tc>
          <w:tcPr>
            <w:tcW w:w="3313" w:type="dxa"/>
          </w:tcPr>
          <w:p w14:paraId="2617C2ED" w14:textId="1962EDF8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TCA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CCA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GCA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TTG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ATA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CTC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TTC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AAA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G 3'</w:t>
            </w:r>
          </w:p>
        </w:tc>
        <w:tc>
          <w:tcPr>
            <w:tcW w:w="2118" w:type="dxa"/>
          </w:tcPr>
          <w:p w14:paraId="789DC0B5" w14:textId="073C3F61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Amplify FRE2 probe fragment with </w:t>
            </w:r>
            <w:r w:rsidR="00C67373" w:rsidRPr="003B35B3">
              <w:rPr>
                <w:rFonts w:ascii="Times New Roman" w:hAnsi="Times New Roman" w:cs="Times New Roman"/>
                <w:sz w:val="24"/>
                <w:szCs w:val="24"/>
              </w:rPr>
              <w:t>FRE2 3’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expected size 2135 bp</w:t>
            </w:r>
          </w:p>
        </w:tc>
      </w:tr>
      <w:tr w:rsidR="003851D2" w:rsidRPr="003B35B3" w14:paraId="173F6ECE" w14:textId="77777777" w:rsidTr="00452268">
        <w:tc>
          <w:tcPr>
            <w:tcW w:w="2007" w:type="dxa"/>
          </w:tcPr>
          <w:p w14:paraId="3E5CD46E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FRE3 5’</w:t>
            </w:r>
          </w:p>
        </w:tc>
        <w:tc>
          <w:tcPr>
            <w:tcW w:w="3313" w:type="dxa"/>
          </w:tcPr>
          <w:p w14:paraId="0A4E5D40" w14:textId="031BF23E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5' ATG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TAT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TGG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GTC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CTC CTT TGT 3'</w:t>
            </w:r>
          </w:p>
        </w:tc>
        <w:tc>
          <w:tcPr>
            <w:tcW w:w="2118" w:type="dxa"/>
          </w:tcPr>
          <w:p w14:paraId="7B5C1931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Amplify the FRE3 ORF probe of 2136 bp</w:t>
            </w:r>
          </w:p>
        </w:tc>
      </w:tr>
      <w:tr w:rsidR="003851D2" w:rsidRPr="003B35B3" w14:paraId="7B928BFB" w14:textId="77777777" w:rsidTr="00452268">
        <w:tc>
          <w:tcPr>
            <w:tcW w:w="2007" w:type="dxa"/>
          </w:tcPr>
          <w:p w14:paraId="1976ACE9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FRE3 3’</w:t>
            </w:r>
          </w:p>
        </w:tc>
        <w:tc>
          <w:tcPr>
            <w:tcW w:w="3313" w:type="dxa"/>
          </w:tcPr>
          <w:p w14:paraId="78D41386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5' TTA CCA ACT TTG GTA TTC TTC 3'</w:t>
            </w:r>
          </w:p>
        </w:tc>
        <w:tc>
          <w:tcPr>
            <w:tcW w:w="2118" w:type="dxa"/>
          </w:tcPr>
          <w:p w14:paraId="7AFDF450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Amplify the FRE3 ORF probe of 2136 bp</w:t>
            </w:r>
          </w:p>
        </w:tc>
      </w:tr>
      <w:tr w:rsidR="003851D2" w:rsidRPr="003B35B3" w14:paraId="0B41DED8" w14:textId="77777777" w:rsidTr="00452268">
        <w:tc>
          <w:tcPr>
            <w:tcW w:w="2007" w:type="dxa"/>
          </w:tcPr>
          <w:p w14:paraId="6CA5C642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FRE4 5’</w:t>
            </w:r>
          </w:p>
        </w:tc>
        <w:tc>
          <w:tcPr>
            <w:tcW w:w="3313" w:type="dxa"/>
          </w:tcPr>
          <w:p w14:paraId="2EB3D21B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5' ATG TTG TTG GTA CAT ATT ATA T 3'</w:t>
            </w:r>
          </w:p>
        </w:tc>
        <w:tc>
          <w:tcPr>
            <w:tcW w:w="2118" w:type="dxa"/>
          </w:tcPr>
          <w:p w14:paraId="439020A9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Amplify the FRE4 ORF probe of 2160</w:t>
            </w:r>
          </w:p>
        </w:tc>
      </w:tr>
      <w:tr w:rsidR="003851D2" w:rsidRPr="003B35B3" w14:paraId="4CA670B7" w14:textId="77777777" w:rsidTr="00452268">
        <w:tc>
          <w:tcPr>
            <w:tcW w:w="2007" w:type="dxa"/>
          </w:tcPr>
          <w:p w14:paraId="476B314A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FRE4 3’</w:t>
            </w:r>
          </w:p>
        </w:tc>
        <w:tc>
          <w:tcPr>
            <w:tcW w:w="3313" w:type="dxa"/>
          </w:tcPr>
          <w:p w14:paraId="764EBD6B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5' TCA CCA GGC TTG GTA TTC CT 3'</w:t>
            </w:r>
          </w:p>
        </w:tc>
        <w:tc>
          <w:tcPr>
            <w:tcW w:w="2118" w:type="dxa"/>
          </w:tcPr>
          <w:p w14:paraId="45C5B465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Amplify the FRE4 ORF probe of 2160</w:t>
            </w:r>
          </w:p>
        </w:tc>
      </w:tr>
      <w:tr w:rsidR="003851D2" w:rsidRPr="003B35B3" w14:paraId="3CFFA6B4" w14:textId="77777777" w:rsidTr="00452268">
        <w:tc>
          <w:tcPr>
            <w:tcW w:w="2007" w:type="dxa"/>
          </w:tcPr>
          <w:p w14:paraId="129C180B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FTH1</w:t>
            </w:r>
          </w:p>
        </w:tc>
        <w:tc>
          <w:tcPr>
            <w:tcW w:w="3313" w:type="dxa"/>
          </w:tcPr>
          <w:p w14:paraId="09530A0F" w14:textId="4B90A684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5' ATG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GCG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TTT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GAG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GAT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TAT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TTT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TC 3'</w:t>
            </w:r>
          </w:p>
        </w:tc>
        <w:tc>
          <w:tcPr>
            <w:tcW w:w="2118" w:type="dxa"/>
          </w:tcPr>
          <w:p w14:paraId="51B58D6E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Amplify the FTH1 ORF probe</w:t>
            </w:r>
          </w:p>
        </w:tc>
      </w:tr>
      <w:tr w:rsidR="003851D2" w:rsidRPr="003B35B3" w14:paraId="569513F1" w14:textId="77777777" w:rsidTr="00452268">
        <w:tc>
          <w:tcPr>
            <w:tcW w:w="2007" w:type="dxa"/>
          </w:tcPr>
          <w:p w14:paraId="5C99F7F3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FTH1</w:t>
            </w:r>
          </w:p>
        </w:tc>
        <w:tc>
          <w:tcPr>
            <w:tcW w:w="3313" w:type="dxa"/>
          </w:tcPr>
          <w:p w14:paraId="19CA1E4A" w14:textId="52AD94A2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5' TCA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ATT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TGC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TGA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ACC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ACT</w:t>
            </w:r>
            <w:r w:rsidR="00AC45ED" w:rsidRPr="003B3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GC 3'</w:t>
            </w:r>
          </w:p>
        </w:tc>
        <w:tc>
          <w:tcPr>
            <w:tcW w:w="2118" w:type="dxa"/>
          </w:tcPr>
          <w:p w14:paraId="79F8BDC4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Amplify the FTH1 ORF probe</w:t>
            </w:r>
          </w:p>
        </w:tc>
      </w:tr>
      <w:tr w:rsidR="003851D2" w:rsidRPr="003B35B3" w14:paraId="73910C73" w14:textId="77777777" w:rsidTr="00452268">
        <w:tc>
          <w:tcPr>
            <w:tcW w:w="2007" w:type="dxa"/>
          </w:tcPr>
          <w:p w14:paraId="7C03818F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CYH2OLIGOA</w:t>
            </w:r>
          </w:p>
        </w:tc>
        <w:tc>
          <w:tcPr>
            <w:tcW w:w="3313" w:type="dxa"/>
          </w:tcPr>
          <w:p w14:paraId="2D8E4EC0" w14:textId="4996F626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5' CAC TAA GAC TAG AAA GCA CAG AGG 3’</w:t>
            </w:r>
          </w:p>
        </w:tc>
        <w:tc>
          <w:tcPr>
            <w:tcW w:w="2118" w:type="dxa"/>
          </w:tcPr>
          <w:p w14:paraId="476FE2B5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CYH2OLIGOA and CYH2OLIGOB are</w:t>
            </w:r>
          </w:p>
          <w:p w14:paraId="2A59141E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used to generate a CYH2 fragment by</w:t>
            </w:r>
          </w:p>
          <w:p w14:paraId="36659EFC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PCR</w:t>
            </w:r>
          </w:p>
        </w:tc>
      </w:tr>
      <w:tr w:rsidR="003851D2" w:rsidRPr="003B35B3" w14:paraId="64300021" w14:textId="77777777" w:rsidTr="00452268">
        <w:tc>
          <w:tcPr>
            <w:tcW w:w="2007" w:type="dxa"/>
          </w:tcPr>
          <w:p w14:paraId="37555973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CYH2OLIGOB</w:t>
            </w:r>
          </w:p>
        </w:tc>
        <w:tc>
          <w:tcPr>
            <w:tcW w:w="3313" w:type="dxa"/>
          </w:tcPr>
          <w:p w14:paraId="60556CF0" w14:textId="7574CED4" w:rsidR="003851D2" w:rsidRPr="003B35B3" w:rsidRDefault="003851D2" w:rsidP="00570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5' GTA TTG GTC TCT CTT GTC TTC TGG G 3’</w:t>
            </w:r>
          </w:p>
        </w:tc>
        <w:tc>
          <w:tcPr>
            <w:tcW w:w="2118" w:type="dxa"/>
          </w:tcPr>
          <w:p w14:paraId="48411D10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CYH2OLIGOA and CYH2OLIGOB are</w:t>
            </w:r>
          </w:p>
          <w:p w14:paraId="0504BB8B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used to generate a CYH2 fragment by</w:t>
            </w:r>
          </w:p>
          <w:p w14:paraId="219B76F9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PCR</w:t>
            </w:r>
          </w:p>
        </w:tc>
      </w:tr>
      <w:tr w:rsidR="003851D2" w:rsidRPr="003B35B3" w14:paraId="0008F691" w14:textId="77777777" w:rsidTr="00452268">
        <w:tc>
          <w:tcPr>
            <w:tcW w:w="2007" w:type="dxa"/>
          </w:tcPr>
          <w:p w14:paraId="2E641677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SCR1</w:t>
            </w:r>
          </w:p>
        </w:tc>
        <w:tc>
          <w:tcPr>
            <w:tcW w:w="3313" w:type="dxa"/>
          </w:tcPr>
          <w:p w14:paraId="50BE9EFB" w14:textId="07F37883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5' GGC TGT AAT GGC TTT CTG GTG G 3’</w:t>
            </w:r>
          </w:p>
        </w:tc>
        <w:tc>
          <w:tcPr>
            <w:tcW w:w="2118" w:type="dxa"/>
          </w:tcPr>
          <w:p w14:paraId="3BE5F586" w14:textId="709C130F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Complementary to sequences at +2 in the Scr1 ORF</w:t>
            </w:r>
          </w:p>
        </w:tc>
      </w:tr>
      <w:tr w:rsidR="003851D2" w:rsidRPr="003B35B3" w14:paraId="70CFA254" w14:textId="77777777" w:rsidTr="00452268">
        <w:tc>
          <w:tcPr>
            <w:tcW w:w="2007" w:type="dxa"/>
          </w:tcPr>
          <w:p w14:paraId="40C3AF06" w14:textId="77777777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SCR1</w:t>
            </w:r>
          </w:p>
        </w:tc>
        <w:tc>
          <w:tcPr>
            <w:tcW w:w="3313" w:type="dxa"/>
          </w:tcPr>
          <w:p w14:paraId="2E1E51F9" w14:textId="7ADB74CB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5' GGT TCA GGA CAC ACT CCA TCC 3’</w:t>
            </w:r>
          </w:p>
        </w:tc>
        <w:tc>
          <w:tcPr>
            <w:tcW w:w="2118" w:type="dxa"/>
          </w:tcPr>
          <w:p w14:paraId="5C3B7A4C" w14:textId="6FA3146A" w:rsidR="003851D2" w:rsidRPr="003B35B3" w:rsidRDefault="00385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B3">
              <w:rPr>
                <w:rFonts w:ascii="Times New Roman" w:hAnsi="Times New Roman" w:cs="Times New Roman"/>
                <w:sz w:val="24"/>
                <w:szCs w:val="24"/>
              </w:rPr>
              <w:t>Complementary to sequences at +480 in the Scr1 ORF</w:t>
            </w:r>
          </w:p>
        </w:tc>
      </w:tr>
    </w:tbl>
    <w:p w14:paraId="3B96B593" w14:textId="77777777" w:rsidR="0046297E" w:rsidRPr="003B35B3" w:rsidRDefault="0046297E" w:rsidP="00E3091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32C540" w14:textId="198A5C3D" w:rsidR="00E30910" w:rsidRPr="001927AC" w:rsidRDefault="00E30910" w:rsidP="00E309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46297E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Total cellular copper content in wild-type (</w:t>
      </w:r>
      <w:r>
        <w:rPr>
          <w:rFonts w:ascii="Times New Roman" w:hAnsi="Times New Roman" w:cs="Times New Roman"/>
          <w:i/>
          <w:iCs/>
          <w:sz w:val="24"/>
          <w:szCs w:val="24"/>
        </w:rPr>
        <w:t>UPF1</w:t>
      </w:r>
      <w:r>
        <w:rPr>
          <w:rFonts w:ascii="Times New Roman" w:hAnsi="Times New Roman" w:cs="Times New Roman"/>
          <w:sz w:val="24"/>
          <w:szCs w:val="24"/>
        </w:rPr>
        <w:t>) and NMD mutants (</w:t>
      </w:r>
      <w:r>
        <w:rPr>
          <w:rFonts w:ascii="Times New Roman" w:hAnsi="Times New Roman" w:cs="Times New Roman"/>
          <w:i/>
          <w:iCs/>
          <w:sz w:val="24"/>
          <w:szCs w:val="24"/>
        </w:rPr>
        <w:t>upf1∆</w:t>
      </w:r>
      <w:r>
        <w:rPr>
          <w:rFonts w:ascii="Times New Roman" w:hAnsi="Times New Roman" w:cs="Times New Roman"/>
          <w:sz w:val="24"/>
          <w:szCs w:val="24"/>
        </w:rPr>
        <w:t>).  Copper levels are reported in µM ± standard deviation (SD).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30910" w:rsidRPr="00015C31" w14:paraId="6D030068" w14:textId="77777777">
        <w:tc>
          <w:tcPr>
            <w:tcW w:w="3116" w:type="dxa"/>
          </w:tcPr>
          <w:p w14:paraId="33C5EB50" w14:textId="77777777" w:rsidR="00E30910" w:rsidRPr="00015C31" w:rsidRDefault="00E309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Growth Media</w:t>
            </w:r>
          </w:p>
        </w:tc>
        <w:tc>
          <w:tcPr>
            <w:tcW w:w="3117" w:type="dxa"/>
          </w:tcPr>
          <w:p w14:paraId="4AE12558" w14:textId="77777777" w:rsidR="00E30910" w:rsidRPr="00015C31" w:rsidRDefault="00E309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Wild-type (</w:t>
            </w:r>
            <w:r w:rsidRPr="00015C3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UPF1</w:t>
            </w: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117" w:type="dxa"/>
          </w:tcPr>
          <w:p w14:paraId="3A626D2C" w14:textId="77777777" w:rsidR="00E30910" w:rsidRPr="00015C31" w:rsidRDefault="00E309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NMD Mutant (</w:t>
            </w:r>
            <w:r w:rsidRPr="00015C3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upf1</w:t>
            </w:r>
            <w:r w:rsidRPr="00015C31">
              <w:rPr>
                <w:rFonts w:ascii="Symbol" w:eastAsia="Symbol" w:hAnsi="Symbol" w:cs="Symbol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D</w:t>
            </w: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E30910" w:rsidRPr="009E31A0" w14:paraId="39FC83B6" w14:textId="77777777">
        <w:tc>
          <w:tcPr>
            <w:tcW w:w="3116" w:type="dxa"/>
          </w:tcPr>
          <w:p w14:paraId="2733844D" w14:textId="77777777" w:rsidR="00E30910" w:rsidRPr="00015C31" w:rsidRDefault="00E309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Complete Minimal</w:t>
            </w:r>
          </w:p>
        </w:tc>
        <w:tc>
          <w:tcPr>
            <w:tcW w:w="3117" w:type="dxa"/>
          </w:tcPr>
          <w:p w14:paraId="7E6754D0" w14:textId="77777777" w:rsidR="00E30910" w:rsidRPr="009E31A0" w:rsidRDefault="00E309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2.52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(±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0.8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µM</w:t>
            </w:r>
          </w:p>
        </w:tc>
        <w:tc>
          <w:tcPr>
            <w:tcW w:w="3117" w:type="dxa"/>
          </w:tcPr>
          <w:p w14:paraId="5D2D9D68" w14:textId="77777777" w:rsidR="00E30910" w:rsidRPr="009E31A0" w:rsidRDefault="00E309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2.27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(±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0.4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µM</w:t>
            </w:r>
          </w:p>
        </w:tc>
      </w:tr>
      <w:tr w:rsidR="00E30910" w:rsidRPr="009E31A0" w14:paraId="2C57441F" w14:textId="77777777">
        <w:tc>
          <w:tcPr>
            <w:tcW w:w="3116" w:type="dxa"/>
          </w:tcPr>
          <w:p w14:paraId="2755AA4C" w14:textId="77777777" w:rsidR="00E30910" w:rsidRPr="00015C31" w:rsidRDefault="00E309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Low Iron (</w:t>
            </w: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100 µM BPS*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117" w:type="dxa"/>
          </w:tcPr>
          <w:p w14:paraId="1C72DC89" w14:textId="77777777" w:rsidR="00E30910" w:rsidRPr="009E31A0" w:rsidRDefault="00E309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1.55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(±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0.01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µM</w:t>
            </w:r>
          </w:p>
        </w:tc>
        <w:tc>
          <w:tcPr>
            <w:tcW w:w="3117" w:type="dxa"/>
          </w:tcPr>
          <w:p w14:paraId="7D832CB6" w14:textId="77777777" w:rsidR="00E30910" w:rsidRPr="009E31A0" w:rsidRDefault="00E309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1.36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(±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µM</w:t>
            </w:r>
          </w:p>
        </w:tc>
      </w:tr>
      <w:tr w:rsidR="00E30910" w:rsidRPr="009E31A0" w14:paraId="34E0F2C7" w14:textId="77777777">
        <w:tc>
          <w:tcPr>
            <w:tcW w:w="3116" w:type="dxa"/>
          </w:tcPr>
          <w:p w14:paraId="2ADD126F" w14:textId="77777777" w:rsidR="00E30910" w:rsidRPr="00015C31" w:rsidRDefault="00E309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100 µM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Iron</w:t>
            </w:r>
          </w:p>
        </w:tc>
        <w:tc>
          <w:tcPr>
            <w:tcW w:w="3117" w:type="dxa"/>
          </w:tcPr>
          <w:p w14:paraId="7E18F680" w14:textId="77777777" w:rsidR="00E30910" w:rsidRPr="009E31A0" w:rsidRDefault="00E309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2.37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(±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0.1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µM</w:t>
            </w:r>
          </w:p>
        </w:tc>
        <w:tc>
          <w:tcPr>
            <w:tcW w:w="3117" w:type="dxa"/>
          </w:tcPr>
          <w:p w14:paraId="1EB585F6" w14:textId="77777777" w:rsidR="00E30910" w:rsidRPr="009E31A0" w:rsidRDefault="00E309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2.13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(±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0.1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µM</w:t>
            </w:r>
          </w:p>
        </w:tc>
      </w:tr>
    </w:tbl>
    <w:p w14:paraId="589D6822" w14:textId="77777777" w:rsidR="00E30910" w:rsidRDefault="00E30910" w:rsidP="00E3091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7C2CCB" w14:textId="4CDACF1B" w:rsidR="00E30910" w:rsidRPr="00FE3CC0" w:rsidRDefault="00E30910" w:rsidP="00E3091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46297E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16146F">
        <w:rPr>
          <w:rFonts w:ascii="Times New Roman" w:hAnsi="Times New Roman" w:cs="Times New Roman"/>
          <w:sz w:val="24"/>
          <w:szCs w:val="24"/>
        </w:rPr>
        <w:t xml:space="preserve">Total </w:t>
      </w:r>
      <w:r>
        <w:rPr>
          <w:rFonts w:ascii="Times New Roman" w:hAnsi="Times New Roman" w:cs="Times New Roman"/>
          <w:sz w:val="24"/>
          <w:szCs w:val="24"/>
        </w:rPr>
        <w:t xml:space="preserve">cellular </w:t>
      </w:r>
      <w:r w:rsidRPr="0016146F">
        <w:rPr>
          <w:rFonts w:ascii="Times New Roman" w:hAnsi="Times New Roman" w:cs="Times New Roman"/>
          <w:sz w:val="24"/>
          <w:szCs w:val="24"/>
        </w:rPr>
        <w:t>z</w:t>
      </w:r>
      <w:r w:rsidRPr="0016146F">
        <w:rPr>
          <w:rFonts w:ascii="Times New Roman" w:hAnsi="Times New Roman" w:cs="Times New Roman"/>
          <w:sz w:val="24"/>
          <w:szCs w:val="24"/>
          <w:shd w:val="clear" w:color="auto" w:fill="FFFFFF"/>
        </w:rPr>
        <w:t>inc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content in wild-type (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UPF1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and NMD mutants </w:t>
      </w:r>
      <w:r w:rsidRPr="00ED1342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ED134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upf1</w:t>
      </w:r>
      <w:r w:rsidRPr="00ED1342">
        <w:rPr>
          <w:rFonts w:ascii="Symbol" w:eastAsia="Symbol" w:hAnsi="Symbol" w:cs="Symbol"/>
          <w:i/>
          <w:iCs/>
          <w:sz w:val="24"/>
          <w:szCs w:val="24"/>
          <w:shd w:val="clear" w:color="auto" w:fill="FFFFFF"/>
        </w:rPr>
        <w:t>D</w:t>
      </w:r>
      <w:r w:rsidRPr="00ED134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Zinc levels are reported in </w:t>
      </w:r>
      <w:r w:rsidRPr="009E31A0">
        <w:rPr>
          <w:rFonts w:ascii="Times New Roman" w:hAnsi="Times New Roman" w:cs="Times New Roman"/>
          <w:sz w:val="24"/>
          <w:szCs w:val="24"/>
          <w:shd w:val="clear" w:color="auto" w:fill="FFFFFF"/>
        </w:rPr>
        <w:t>µM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E31A0">
        <w:rPr>
          <w:rFonts w:ascii="Times New Roman" w:hAnsi="Times New Roman" w:cs="Times New Roman"/>
          <w:sz w:val="24"/>
          <w:szCs w:val="24"/>
          <w:shd w:val="clear" w:color="auto" w:fill="FFFFFF"/>
        </w:rPr>
        <w:t>±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standard deviation (SD).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30910" w:rsidRPr="00015C31" w14:paraId="6EBD9980" w14:textId="77777777">
        <w:tc>
          <w:tcPr>
            <w:tcW w:w="3116" w:type="dxa"/>
          </w:tcPr>
          <w:p w14:paraId="0FCF2052" w14:textId="77777777" w:rsidR="00E30910" w:rsidRPr="00015C31" w:rsidRDefault="00E309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Growth Media</w:t>
            </w:r>
          </w:p>
        </w:tc>
        <w:tc>
          <w:tcPr>
            <w:tcW w:w="3117" w:type="dxa"/>
          </w:tcPr>
          <w:p w14:paraId="1817A296" w14:textId="77777777" w:rsidR="00E30910" w:rsidRPr="00015C31" w:rsidRDefault="00E309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Wild-type (</w:t>
            </w:r>
            <w:r w:rsidRPr="00015C3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UPF1</w:t>
            </w: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117" w:type="dxa"/>
          </w:tcPr>
          <w:p w14:paraId="5DC52231" w14:textId="77777777" w:rsidR="00E30910" w:rsidRPr="00015C31" w:rsidRDefault="00E309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NMD Mutant (</w:t>
            </w:r>
            <w:r w:rsidRPr="00015C3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upf1</w:t>
            </w:r>
            <w:r w:rsidRPr="00015C31">
              <w:rPr>
                <w:rFonts w:ascii="Symbol" w:eastAsia="Symbol" w:hAnsi="Symbol" w:cs="Symbol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D</w:t>
            </w: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E30910" w:rsidRPr="009E31A0" w14:paraId="2B47389E" w14:textId="77777777">
        <w:tc>
          <w:tcPr>
            <w:tcW w:w="3116" w:type="dxa"/>
          </w:tcPr>
          <w:p w14:paraId="7AB6AC52" w14:textId="77777777" w:rsidR="00E30910" w:rsidRPr="00015C31" w:rsidRDefault="00E309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Complete Minimal</w:t>
            </w:r>
          </w:p>
        </w:tc>
        <w:tc>
          <w:tcPr>
            <w:tcW w:w="3117" w:type="dxa"/>
          </w:tcPr>
          <w:p w14:paraId="4CFDCA7D" w14:textId="77777777" w:rsidR="00E30910" w:rsidRPr="009E31A0" w:rsidRDefault="00E309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18.3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(±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2.9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µM</w:t>
            </w:r>
          </w:p>
        </w:tc>
        <w:tc>
          <w:tcPr>
            <w:tcW w:w="3117" w:type="dxa"/>
          </w:tcPr>
          <w:p w14:paraId="3F4DEB43" w14:textId="77777777" w:rsidR="00E30910" w:rsidRPr="009E31A0" w:rsidRDefault="00E309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19.8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(±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4.0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µM</w:t>
            </w:r>
          </w:p>
        </w:tc>
      </w:tr>
      <w:tr w:rsidR="00E30910" w:rsidRPr="009E31A0" w14:paraId="47B30A39" w14:textId="77777777">
        <w:tc>
          <w:tcPr>
            <w:tcW w:w="3116" w:type="dxa"/>
          </w:tcPr>
          <w:p w14:paraId="6653BF9E" w14:textId="77777777" w:rsidR="00E30910" w:rsidRPr="00015C31" w:rsidRDefault="00E309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Low Iron (</w:t>
            </w: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100 µM BPS*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117" w:type="dxa"/>
          </w:tcPr>
          <w:p w14:paraId="35EAEF69" w14:textId="77777777" w:rsidR="00E30910" w:rsidRPr="009E31A0" w:rsidRDefault="00E309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93.1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(±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3.8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µM</w:t>
            </w:r>
          </w:p>
        </w:tc>
        <w:tc>
          <w:tcPr>
            <w:tcW w:w="3117" w:type="dxa"/>
          </w:tcPr>
          <w:p w14:paraId="10EF4EE9" w14:textId="77777777" w:rsidR="00E30910" w:rsidRPr="009E31A0" w:rsidRDefault="00E309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71.6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(±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16.1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µM</w:t>
            </w:r>
          </w:p>
        </w:tc>
      </w:tr>
      <w:tr w:rsidR="00E30910" w:rsidRPr="009E31A0" w14:paraId="485E42DC" w14:textId="77777777">
        <w:tc>
          <w:tcPr>
            <w:tcW w:w="3116" w:type="dxa"/>
          </w:tcPr>
          <w:p w14:paraId="3A9C14C8" w14:textId="77777777" w:rsidR="00E30910" w:rsidRPr="00015C31" w:rsidRDefault="00E309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015C3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100 µM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Iron</w:t>
            </w:r>
          </w:p>
        </w:tc>
        <w:tc>
          <w:tcPr>
            <w:tcW w:w="3117" w:type="dxa"/>
          </w:tcPr>
          <w:p w14:paraId="10D621F6" w14:textId="77777777" w:rsidR="00E30910" w:rsidRPr="009E31A0" w:rsidRDefault="00E309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20.5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(±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1.4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µM</w:t>
            </w:r>
          </w:p>
        </w:tc>
        <w:tc>
          <w:tcPr>
            <w:tcW w:w="3117" w:type="dxa"/>
          </w:tcPr>
          <w:p w14:paraId="01E1A407" w14:textId="77777777" w:rsidR="00E30910" w:rsidRPr="009E31A0" w:rsidRDefault="00E309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20.1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(±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4.5</w:t>
            </w:r>
            <w:r w:rsidRPr="009E3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µM</w:t>
            </w:r>
          </w:p>
        </w:tc>
      </w:tr>
    </w:tbl>
    <w:p w14:paraId="47DA6A74" w14:textId="77777777" w:rsidR="00E30910" w:rsidRDefault="00E30910" w:rsidP="00F4441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F62D3" w14:textId="2EB56547" w:rsidR="008C460A" w:rsidRPr="004B441C" w:rsidRDefault="008C460A" w:rsidP="00E309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460A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46297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C460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B441C" w:rsidRPr="004B441C">
        <w:rPr>
          <w:rFonts w:ascii="Times New Roman" w:hAnsi="Times New Roman" w:cs="Times New Roman"/>
          <w:sz w:val="24"/>
          <w:szCs w:val="24"/>
        </w:rPr>
        <w:t xml:space="preserve"> </w:t>
      </w:r>
      <w:r w:rsidR="003F12F5">
        <w:rPr>
          <w:rFonts w:ascii="Times New Roman" w:hAnsi="Times New Roman" w:cs="Times New Roman"/>
          <w:sz w:val="24"/>
          <w:szCs w:val="24"/>
        </w:rPr>
        <w:t xml:space="preserve">Transcripts encoded by </w:t>
      </w:r>
      <w:r w:rsidR="00A34B67">
        <w:rPr>
          <w:rFonts w:ascii="Times New Roman" w:hAnsi="Times New Roman" w:cs="Times New Roman"/>
          <w:sz w:val="24"/>
          <w:szCs w:val="24"/>
        </w:rPr>
        <w:t>iron genes that have also been recognized as NMD targets in regular growth</w:t>
      </w:r>
      <w:r w:rsidR="00920F38">
        <w:rPr>
          <w:rFonts w:ascii="Times New Roman" w:hAnsi="Times New Roman" w:cs="Times New Roman"/>
          <w:sz w:val="24"/>
          <w:szCs w:val="24"/>
        </w:rPr>
        <w:t xml:space="preserve"> conditions.</w:t>
      </w:r>
    </w:p>
    <w:tbl>
      <w:tblPr>
        <w:tblStyle w:val="TableGrid"/>
        <w:tblW w:w="9586" w:type="dxa"/>
        <w:tblLook w:val="04A0" w:firstRow="1" w:lastRow="0" w:firstColumn="1" w:lastColumn="0" w:noHBand="0" w:noVBand="1"/>
      </w:tblPr>
      <w:tblGrid>
        <w:gridCol w:w="1070"/>
        <w:gridCol w:w="1380"/>
        <w:gridCol w:w="977"/>
        <w:gridCol w:w="1583"/>
        <w:gridCol w:w="1963"/>
        <w:gridCol w:w="1263"/>
        <w:gridCol w:w="1350"/>
      </w:tblGrid>
      <w:tr w:rsidR="00BC0A68" w:rsidRPr="008C460A" w14:paraId="01FE1A7E" w14:textId="78E79DA8" w:rsidTr="00CD02A6">
        <w:tc>
          <w:tcPr>
            <w:tcW w:w="1070" w:type="dxa"/>
          </w:tcPr>
          <w:p w14:paraId="57F183F6" w14:textId="77777777" w:rsidR="00A9726D" w:rsidRPr="008C460A" w:rsidRDefault="00A9726D" w:rsidP="008C46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1380" w:type="dxa"/>
          </w:tcPr>
          <w:p w14:paraId="2DE1E1B3" w14:textId="3008BCC2" w:rsidR="00A9726D" w:rsidRDefault="00A9726D" w:rsidP="008C46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977" w:type="dxa"/>
          </w:tcPr>
          <w:p w14:paraId="67604836" w14:textId="193553F0" w:rsidR="00A9726D" w:rsidRPr="008C460A" w:rsidRDefault="00A9726D" w:rsidP="008C46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1583" w:type="dxa"/>
          </w:tcPr>
          <w:p w14:paraId="73BF2345" w14:textId="77777777" w:rsidR="00A9726D" w:rsidRPr="008C460A" w:rsidRDefault="00A9726D" w:rsidP="008C46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1963" w:type="dxa"/>
          </w:tcPr>
          <w:p w14:paraId="06B8FE3D" w14:textId="6428EE7E" w:rsidR="00A9726D" w:rsidRPr="008C460A" w:rsidRDefault="00A9726D" w:rsidP="008C46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263" w:type="dxa"/>
          </w:tcPr>
          <w:p w14:paraId="7115FAA9" w14:textId="5B896242" w:rsidR="00A9726D" w:rsidRDefault="00A9726D" w:rsidP="008C46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Reported as NMD Targets</w:t>
            </w:r>
          </w:p>
        </w:tc>
        <w:tc>
          <w:tcPr>
            <w:tcW w:w="1350" w:type="dxa"/>
          </w:tcPr>
          <w:p w14:paraId="68982EE3" w14:textId="3DBAEBAA" w:rsidR="00A9726D" w:rsidRDefault="00A9726D" w:rsidP="008C46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Reported NMD Features</w:t>
            </w:r>
          </w:p>
        </w:tc>
      </w:tr>
      <w:tr w:rsidR="00BC0A68" w:rsidRPr="008C460A" w14:paraId="2B0B3A15" w14:textId="314BBA38" w:rsidTr="00CD02A6">
        <w:tc>
          <w:tcPr>
            <w:tcW w:w="1070" w:type="dxa"/>
          </w:tcPr>
          <w:p w14:paraId="0C4B0D52" w14:textId="77777777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14:paraId="029F31F5" w14:textId="75C3D498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YDR534C</w:t>
            </w:r>
          </w:p>
        </w:tc>
        <w:tc>
          <w:tcPr>
            <w:tcW w:w="977" w:type="dxa"/>
          </w:tcPr>
          <w:p w14:paraId="364AC973" w14:textId="4D9C5CC1" w:rsidR="00A9726D" w:rsidRPr="009C004D" w:rsidRDefault="00A9726D" w:rsidP="008C46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FIT1</w:t>
            </w:r>
          </w:p>
        </w:tc>
        <w:tc>
          <w:tcPr>
            <w:tcW w:w="1583" w:type="dxa"/>
          </w:tcPr>
          <w:p w14:paraId="6E1F1642" w14:textId="77777777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Cell Wall</w:t>
            </w:r>
          </w:p>
        </w:tc>
        <w:tc>
          <w:tcPr>
            <w:tcW w:w="1963" w:type="dxa"/>
          </w:tcPr>
          <w:p w14:paraId="39A5DC8F" w14:textId="77777777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Promotes Fe</w:t>
            </w:r>
            <w:r w:rsidRPr="008C460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3+</w:t>
            </w: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 xml:space="preserve"> siderophore import</w:t>
            </w:r>
          </w:p>
        </w:tc>
        <w:tc>
          <w:tcPr>
            <w:tcW w:w="1263" w:type="dxa"/>
          </w:tcPr>
          <w:p w14:paraId="3223F11B" w14:textId="49E65C98" w:rsidR="00A9726D" w:rsidRPr="008C460A" w:rsidRDefault="007471BC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Guan</w:t>
            </w:r>
            <w:r w:rsidR="009E5BF4">
              <w:rPr>
                <w:rFonts w:ascii="Times New Roman" w:hAnsi="Times New Roman" w:cs="Times New Roman"/>
                <w:sz w:val="24"/>
                <w:szCs w:val="24"/>
              </w:rPr>
              <w:t>, Zheng et. al, 2006;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Celik</w:t>
            </w:r>
            <w:r w:rsidR="009E5BF4">
              <w:rPr>
                <w:rFonts w:ascii="Times New Roman" w:hAnsi="Times New Roman" w:cs="Times New Roman"/>
                <w:sz w:val="24"/>
                <w:szCs w:val="24"/>
              </w:rPr>
              <w:t>, Baker et. al., 2017</w:t>
            </w:r>
          </w:p>
        </w:tc>
        <w:tc>
          <w:tcPr>
            <w:tcW w:w="1350" w:type="dxa"/>
          </w:tcPr>
          <w:p w14:paraId="4133C492" w14:textId="4953A7E7" w:rsidR="00A9726D" w:rsidRPr="008C460A" w:rsidRDefault="007471BC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Leaky Scanning</w:t>
            </w:r>
          </w:p>
        </w:tc>
      </w:tr>
      <w:tr w:rsidR="00BC0A68" w:rsidRPr="008C460A" w14:paraId="2F9D3328" w14:textId="7A08E0CA" w:rsidTr="00CD02A6">
        <w:tc>
          <w:tcPr>
            <w:tcW w:w="1070" w:type="dxa"/>
          </w:tcPr>
          <w:p w14:paraId="68C01330" w14:textId="620BA0BC" w:rsidR="00A9726D" w:rsidRPr="008C460A" w:rsidRDefault="00BC0A68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0" w:type="dxa"/>
          </w:tcPr>
          <w:p w14:paraId="75BFE974" w14:textId="46969306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YOR383C</w:t>
            </w:r>
          </w:p>
        </w:tc>
        <w:tc>
          <w:tcPr>
            <w:tcW w:w="977" w:type="dxa"/>
          </w:tcPr>
          <w:p w14:paraId="2BAD174B" w14:textId="304C2F50" w:rsidR="00A9726D" w:rsidRPr="009C004D" w:rsidRDefault="00A9726D" w:rsidP="008C46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FIT3</w:t>
            </w:r>
          </w:p>
        </w:tc>
        <w:tc>
          <w:tcPr>
            <w:tcW w:w="1583" w:type="dxa"/>
          </w:tcPr>
          <w:p w14:paraId="2A635F94" w14:textId="77777777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Cell Wall</w:t>
            </w:r>
          </w:p>
        </w:tc>
        <w:tc>
          <w:tcPr>
            <w:tcW w:w="1963" w:type="dxa"/>
          </w:tcPr>
          <w:p w14:paraId="4156879C" w14:textId="77777777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Promotes Fe</w:t>
            </w:r>
            <w:r w:rsidRPr="008C460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3+</w:t>
            </w: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 xml:space="preserve"> siderophore import</w:t>
            </w:r>
          </w:p>
        </w:tc>
        <w:tc>
          <w:tcPr>
            <w:tcW w:w="1263" w:type="dxa"/>
          </w:tcPr>
          <w:p w14:paraId="275DE823" w14:textId="1BB001B5" w:rsidR="00A9726D" w:rsidRPr="008C460A" w:rsidRDefault="009E5BF4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Guan, Zheng et. al, 2006; Celik, Baker et. al., 2017</w:t>
            </w:r>
          </w:p>
        </w:tc>
        <w:tc>
          <w:tcPr>
            <w:tcW w:w="1350" w:type="dxa"/>
          </w:tcPr>
          <w:p w14:paraId="41A497B9" w14:textId="77777777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A68" w:rsidRPr="008C460A" w14:paraId="292D7B35" w14:textId="625D753D" w:rsidTr="00CD02A6">
        <w:tc>
          <w:tcPr>
            <w:tcW w:w="1070" w:type="dxa"/>
          </w:tcPr>
          <w:p w14:paraId="3CC043F2" w14:textId="04650D1E" w:rsidR="00A9726D" w:rsidRPr="008C460A" w:rsidRDefault="00BC0A68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380" w:type="dxa"/>
          </w:tcPr>
          <w:p w14:paraId="6D57BB45" w14:textId="30F72483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YHL040C</w:t>
            </w:r>
          </w:p>
        </w:tc>
        <w:tc>
          <w:tcPr>
            <w:tcW w:w="977" w:type="dxa"/>
          </w:tcPr>
          <w:p w14:paraId="36FB8085" w14:textId="5E6BEC5E" w:rsidR="00A9726D" w:rsidRPr="009C004D" w:rsidRDefault="00A9726D" w:rsidP="008C46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ARN1</w:t>
            </w:r>
          </w:p>
        </w:tc>
        <w:tc>
          <w:tcPr>
            <w:tcW w:w="1583" w:type="dxa"/>
          </w:tcPr>
          <w:p w14:paraId="697E2D7B" w14:textId="77777777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Plasma Membrane</w:t>
            </w:r>
          </w:p>
        </w:tc>
        <w:tc>
          <w:tcPr>
            <w:tcW w:w="1963" w:type="dxa"/>
          </w:tcPr>
          <w:p w14:paraId="28A3A63F" w14:textId="77777777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Transporter for ferrichrome iron chelate</w:t>
            </w:r>
          </w:p>
        </w:tc>
        <w:tc>
          <w:tcPr>
            <w:tcW w:w="1263" w:type="dxa"/>
          </w:tcPr>
          <w:p w14:paraId="7006B5C8" w14:textId="57851307" w:rsidR="009E5BF4" w:rsidRPr="008C460A" w:rsidRDefault="00D83C84" w:rsidP="009E5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C84">
              <w:rPr>
                <w:rFonts w:ascii="Times New Roman" w:hAnsi="Times New Roman" w:cs="Times New Roman"/>
                <w:sz w:val="24"/>
                <w:szCs w:val="24"/>
              </w:rPr>
              <w:t>Zhang, Olaniyan et al.,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E5BF4">
              <w:rPr>
                <w:rFonts w:ascii="Times New Roman" w:hAnsi="Times New Roman" w:cs="Times New Roman"/>
                <w:sz w:val="24"/>
                <w:szCs w:val="24"/>
              </w:rPr>
              <w:t xml:space="preserve"> Guan, Zheng et. al, 2006; Johansson, He et. al., 2007; Celik, Baker et. al., 2017</w:t>
            </w:r>
          </w:p>
        </w:tc>
        <w:tc>
          <w:tcPr>
            <w:tcW w:w="1350" w:type="dxa"/>
          </w:tcPr>
          <w:p w14:paraId="3667879E" w14:textId="1DA1F67F" w:rsidR="00A9726D" w:rsidRPr="008C460A" w:rsidRDefault="007471BC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uORF, Leaky Scanning, Direct Association with Upf1p</w:t>
            </w:r>
          </w:p>
        </w:tc>
      </w:tr>
      <w:tr w:rsidR="00BC0A68" w:rsidRPr="008C460A" w14:paraId="13C3F811" w14:textId="3CCA85CD" w:rsidTr="00CD02A6">
        <w:tc>
          <w:tcPr>
            <w:tcW w:w="1070" w:type="dxa"/>
          </w:tcPr>
          <w:p w14:paraId="50DC5C32" w14:textId="3F128F69" w:rsidR="00A9726D" w:rsidRPr="008C460A" w:rsidRDefault="00BC0A68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0" w:type="dxa"/>
          </w:tcPr>
          <w:p w14:paraId="0C83C15E" w14:textId="014DD40F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THL047C</w:t>
            </w:r>
          </w:p>
        </w:tc>
        <w:tc>
          <w:tcPr>
            <w:tcW w:w="977" w:type="dxa"/>
          </w:tcPr>
          <w:p w14:paraId="30C9CFFE" w14:textId="59B84033" w:rsidR="00A9726D" w:rsidRPr="009C004D" w:rsidRDefault="00A9726D" w:rsidP="008C46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ARN2</w:t>
            </w:r>
          </w:p>
        </w:tc>
        <w:tc>
          <w:tcPr>
            <w:tcW w:w="1583" w:type="dxa"/>
          </w:tcPr>
          <w:p w14:paraId="493D1758" w14:textId="77777777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Plasma Membrane</w:t>
            </w:r>
          </w:p>
        </w:tc>
        <w:tc>
          <w:tcPr>
            <w:tcW w:w="1963" w:type="dxa"/>
          </w:tcPr>
          <w:p w14:paraId="47B55D2A" w14:textId="77777777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Uptake of iron triacetylfusarinine</w:t>
            </w:r>
          </w:p>
        </w:tc>
        <w:tc>
          <w:tcPr>
            <w:tcW w:w="1263" w:type="dxa"/>
          </w:tcPr>
          <w:p w14:paraId="4A406F8E" w14:textId="222EA9E9" w:rsidR="00A9726D" w:rsidRPr="008C460A" w:rsidRDefault="00D83C84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C84">
              <w:rPr>
                <w:rFonts w:ascii="Times New Roman" w:hAnsi="Times New Roman" w:cs="Times New Roman"/>
                <w:sz w:val="24"/>
                <w:szCs w:val="24"/>
              </w:rPr>
              <w:t>Zhang, Olaniyan et al.,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47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BF4">
              <w:rPr>
                <w:rFonts w:ascii="Times New Roman" w:hAnsi="Times New Roman" w:cs="Times New Roman"/>
                <w:sz w:val="24"/>
                <w:szCs w:val="24"/>
              </w:rPr>
              <w:t>Guan, Zheng et. al, 2006; Celik, Baker et. al., 2017</w:t>
            </w:r>
          </w:p>
        </w:tc>
        <w:tc>
          <w:tcPr>
            <w:tcW w:w="1350" w:type="dxa"/>
          </w:tcPr>
          <w:p w14:paraId="407BD54D" w14:textId="77777777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A68" w:rsidRPr="008C460A" w14:paraId="57BB60A6" w14:textId="69B2BDEB" w:rsidTr="00CD02A6">
        <w:tc>
          <w:tcPr>
            <w:tcW w:w="1070" w:type="dxa"/>
          </w:tcPr>
          <w:p w14:paraId="6010558D" w14:textId="1A42DAF7" w:rsidR="00A9726D" w:rsidRPr="008C460A" w:rsidRDefault="00BC0A68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0" w:type="dxa"/>
          </w:tcPr>
          <w:p w14:paraId="05F2F64F" w14:textId="00EE0A5F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YEL065W</w:t>
            </w:r>
          </w:p>
        </w:tc>
        <w:tc>
          <w:tcPr>
            <w:tcW w:w="977" w:type="dxa"/>
          </w:tcPr>
          <w:p w14:paraId="6DAEF6F5" w14:textId="359DE8A6" w:rsidR="00A9726D" w:rsidRPr="009C004D" w:rsidRDefault="00A9726D" w:rsidP="008C46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ARN3</w:t>
            </w:r>
          </w:p>
        </w:tc>
        <w:tc>
          <w:tcPr>
            <w:tcW w:w="1583" w:type="dxa"/>
          </w:tcPr>
          <w:p w14:paraId="6C45150E" w14:textId="77777777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Plasma Membrane</w:t>
            </w:r>
          </w:p>
        </w:tc>
        <w:tc>
          <w:tcPr>
            <w:tcW w:w="1963" w:type="dxa"/>
          </w:tcPr>
          <w:p w14:paraId="3145A443" w14:textId="77777777" w:rsidR="00A9726D" w:rsidRPr="008C460A" w:rsidRDefault="00A9726D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Ferrioxamine B transporter</w:t>
            </w:r>
          </w:p>
        </w:tc>
        <w:tc>
          <w:tcPr>
            <w:tcW w:w="1263" w:type="dxa"/>
          </w:tcPr>
          <w:p w14:paraId="35A8BA25" w14:textId="4E0B8522" w:rsidR="00A9726D" w:rsidRPr="008C460A" w:rsidRDefault="009E5BF4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Johansson, He et. al., 2007; Celik, Baker et. al., 2017</w:t>
            </w:r>
          </w:p>
        </w:tc>
        <w:tc>
          <w:tcPr>
            <w:tcW w:w="1350" w:type="dxa"/>
          </w:tcPr>
          <w:p w14:paraId="092CBD23" w14:textId="45153029" w:rsidR="00A9726D" w:rsidRPr="008C460A" w:rsidRDefault="007471BC" w:rsidP="008C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 Association with Upf1p</w:t>
            </w:r>
          </w:p>
        </w:tc>
      </w:tr>
      <w:tr w:rsidR="00BC0A68" w:rsidRPr="008C460A" w14:paraId="5207AEB5" w14:textId="14609640" w:rsidTr="00CD02A6">
        <w:tc>
          <w:tcPr>
            <w:tcW w:w="1070" w:type="dxa"/>
          </w:tcPr>
          <w:p w14:paraId="4A77B6FE" w14:textId="00BCB9E4" w:rsidR="007471BC" w:rsidRPr="008C460A" w:rsidRDefault="00BC0A68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0" w:type="dxa"/>
          </w:tcPr>
          <w:p w14:paraId="2D5C3234" w14:textId="73CA11B7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YOL158C</w:t>
            </w:r>
          </w:p>
        </w:tc>
        <w:tc>
          <w:tcPr>
            <w:tcW w:w="977" w:type="dxa"/>
          </w:tcPr>
          <w:p w14:paraId="6DB3FD52" w14:textId="54DFEB8C" w:rsidR="007471BC" w:rsidRPr="009C004D" w:rsidRDefault="007471BC" w:rsidP="007471B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ARN4</w:t>
            </w:r>
          </w:p>
        </w:tc>
        <w:tc>
          <w:tcPr>
            <w:tcW w:w="1583" w:type="dxa"/>
          </w:tcPr>
          <w:p w14:paraId="2D0A24D5" w14:textId="77777777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Plasma Membrane</w:t>
            </w:r>
          </w:p>
        </w:tc>
        <w:tc>
          <w:tcPr>
            <w:tcW w:w="1963" w:type="dxa"/>
          </w:tcPr>
          <w:p w14:paraId="7933C489" w14:textId="77777777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Endosomal ferric enterobactin transporter</w:t>
            </w:r>
          </w:p>
        </w:tc>
        <w:tc>
          <w:tcPr>
            <w:tcW w:w="1263" w:type="dxa"/>
          </w:tcPr>
          <w:p w14:paraId="20C7A26A" w14:textId="41B1BB92" w:rsidR="007471BC" w:rsidRPr="008C460A" w:rsidRDefault="00D83C84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C84">
              <w:rPr>
                <w:rFonts w:ascii="Times New Roman" w:hAnsi="Times New Roman" w:cs="Times New Roman"/>
                <w:sz w:val="24"/>
                <w:szCs w:val="24"/>
              </w:rPr>
              <w:t>Zhang, Olaniyan et al.,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47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BF4">
              <w:rPr>
                <w:rFonts w:ascii="Times New Roman" w:hAnsi="Times New Roman" w:cs="Times New Roman"/>
                <w:sz w:val="24"/>
                <w:szCs w:val="24"/>
              </w:rPr>
              <w:t>Guan, Zheng et. al, 2006; Johansson,</w:t>
            </w:r>
            <w:r w:rsidR="00BC0A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BF4">
              <w:rPr>
                <w:rFonts w:ascii="Times New Roman" w:hAnsi="Times New Roman" w:cs="Times New Roman"/>
                <w:sz w:val="24"/>
                <w:szCs w:val="24"/>
              </w:rPr>
              <w:t>He et. al., 2007; Celik, Baker et. al., 2017</w:t>
            </w:r>
          </w:p>
        </w:tc>
        <w:tc>
          <w:tcPr>
            <w:tcW w:w="1350" w:type="dxa"/>
          </w:tcPr>
          <w:p w14:paraId="5870C102" w14:textId="7915D0D9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uORF, Leaky Scanning, Direct Association with Upf1p</w:t>
            </w:r>
          </w:p>
        </w:tc>
      </w:tr>
      <w:tr w:rsidR="00BC0A68" w:rsidRPr="008C460A" w14:paraId="2D120A2D" w14:textId="77777777" w:rsidTr="00CD02A6">
        <w:tc>
          <w:tcPr>
            <w:tcW w:w="1070" w:type="dxa"/>
          </w:tcPr>
          <w:p w14:paraId="49547563" w14:textId="00B73407" w:rsidR="007471BC" w:rsidRDefault="00BC0A68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0" w:type="dxa"/>
          </w:tcPr>
          <w:p w14:paraId="48283F44" w14:textId="252B14E9" w:rsidR="007471BC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YMR319C</w:t>
            </w:r>
          </w:p>
        </w:tc>
        <w:tc>
          <w:tcPr>
            <w:tcW w:w="977" w:type="dxa"/>
          </w:tcPr>
          <w:p w14:paraId="4B0FE78C" w14:textId="254A9836" w:rsidR="007471BC" w:rsidRPr="009C004D" w:rsidRDefault="007471BC" w:rsidP="007471B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FET4</w:t>
            </w:r>
          </w:p>
        </w:tc>
        <w:tc>
          <w:tcPr>
            <w:tcW w:w="1583" w:type="dxa"/>
          </w:tcPr>
          <w:p w14:paraId="3C32C984" w14:textId="1BB34BE5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Plasma Membrane</w:t>
            </w:r>
          </w:p>
        </w:tc>
        <w:tc>
          <w:tcPr>
            <w:tcW w:w="1963" w:type="dxa"/>
          </w:tcPr>
          <w:p w14:paraId="036996C3" w14:textId="133A0E4A" w:rsidR="007471BC" w:rsidRPr="00DE0301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 xml:space="preserve">Low-affinity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transporter</w:t>
            </w:r>
          </w:p>
        </w:tc>
        <w:tc>
          <w:tcPr>
            <w:tcW w:w="1263" w:type="dxa"/>
          </w:tcPr>
          <w:p w14:paraId="04C96719" w14:textId="41315CEF" w:rsidR="007471BC" w:rsidRPr="008C460A" w:rsidRDefault="009E5BF4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Johansson, He et. al., 2007</w:t>
            </w:r>
          </w:p>
        </w:tc>
        <w:tc>
          <w:tcPr>
            <w:tcW w:w="1350" w:type="dxa"/>
          </w:tcPr>
          <w:p w14:paraId="3D84DCA9" w14:textId="789A5C2C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 Association with Upf1p</w:t>
            </w:r>
          </w:p>
        </w:tc>
      </w:tr>
      <w:tr w:rsidR="00BC0A68" w:rsidRPr="008C460A" w14:paraId="775B42D2" w14:textId="78A9468F" w:rsidTr="00CD02A6">
        <w:tc>
          <w:tcPr>
            <w:tcW w:w="1070" w:type="dxa"/>
          </w:tcPr>
          <w:p w14:paraId="0BC6482C" w14:textId="506CB8DD" w:rsidR="007471BC" w:rsidRPr="008C460A" w:rsidRDefault="00BC0A68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380" w:type="dxa"/>
          </w:tcPr>
          <w:p w14:paraId="7971059A" w14:textId="1AEE33C5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YLR214W</w:t>
            </w:r>
          </w:p>
        </w:tc>
        <w:tc>
          <w:tcPr>
            <w:tcW w:w="977" w:type="dxa"/>
          </w:tcPr>
          <w:p w14:paraId="50CB8179" w14:textId="44FEAE49" w:rsidR="007471BC" w:rsidRPr="009C004D" w:rsidRDefault="007471BC" w:rsidP="007471B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122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FRE1</w:t>
            </w:r>
          </w:p>
        </w:tc>
        <w:tc>
          <w:tcPr>
            <w:tcW w:w="1583" w:type="dxa"/>
          </w:tcPr>
          <w:p w14:paraId="2A32CF5B" w14:textId="77777777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Plasma Membrane</w:t>
            </w:r>
          </w:p>
        </w:tc>
        <w:tc>
          <w:tcPr>
            <w:tcW w:w="1963" w:type="dxa"/>
          </w:tcPr>
          <w:p w14:paraId="7A49AC13" w14:textId="77777777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Flavocytochrome metalloreductase</w:t>
            </w:r>
          </w:p>
        </w:tc>
        <w:tc>
          <w:tcPr>
            <w:tcW w:w="1263" w:type="dxa"/>
          </w:tcPr>
          <w:p w14:paraId="3121BBAD" w14:textId="23C030C3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  <w:tc>
          <w:tcPr>
            <w:tcW w:w="1350" w:type="dxa"/>
          </w:tcPr>
          <w:p w14:paraId="1104DE2E" w14:textId="77777777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A68" w:rsidRPr="008C460A" w14:paraId="2EAB6DB3" w14:textId="02CC3280" w:rsidTr="00CD02A6">
        <w:tc>
          <w:tcPr>
            <w:tcW w:w="1070" w:type="dxa"/>
          </w:tcPr>
          <w:p w14:paraId="031F5E1D" w14:textId="167E2C74" w:rsidR="007471BC" w:rsidRPr="008C460A" w:rsidRDefault="00BC0A68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0" w:type="dxa"/>
          </w:tcPr>
          <w:p w14:paraId="54B6B574" w14:textId="27F68138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YKL220C</w:t>
            </w:r>
          </w:p>
        </w:tc>
        <w:tc>
          <w:tcPr>
            <w:tcW w:w="977" w:type="dxa"/>
          </w:tcPr>
          <w:p w14:paraId="656A40B2" w14:textId="7FF0D20A" w:rsidR="007471BC" w:rsidRPr="009C004D" w:rsidRDefault="007471BC" w:rsidP="007471B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FRE2</w:t>
            </w:r>
          </w:p>
        </w:tc>
        <w:tc>
          <w:tcPr>
            <w:tcW w:w="1583" w:type="dxa"/>
          </w:tcPr>
          <w:p w14:paraId="3840D56B" w14:textId="77777777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Plasma Membrane</w:t>
            </w:r>
          </w:p>
        </w:tc>
        <w:tc>
          <w:tcPr>
            <w:tcW w:w="1963" w:type="dxa"/>
          </w:tcPr>
          <w:p w14:paraId="2A4831CE" w14:textId="77777777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Metalloreductase</w:t>
            </w:r>
          </w:p>
        </w:tc>
        <w:tc>
          <w:tcPr>
            <w:tcW w:w="1263" w:type="dxa"/>
          </w:tcPr>
          <w:p w14:paraId="36B0AF31" w14:textId="41C48B7C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This Study, </w:t>
            </w:r>
            <w:r w:rsidR="00D83C84" w:rsidRPr="00D83C84">
              <w:rPr>
                <w:rFonts w:ascii="Times New Roman" w:hAnsi="Times New Roman" w:cs="Times New Roman"/>
                <w:sz w:val="24"/>
                <w:szCs w:val="24"/>
              </w:rPr>
              <w:t>Zhang, Olaniyan et al., 2025</w:t>
            </w:r>
            <w:r w:rsidR="00D83C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3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BF4">
              <w:rPr>
                <w:rFonts w:ascii="Times New Roman" w:hAnsi="Times New Roman" w:cs="Times New Roman"/>
                <w:sz w:val="24"/>
                <w:szCs w:val="24"/>
              </w:rPr>
              <w:t>Guan, Zheng et. al, 2006; Celik, Baker et. al., 2017</w:t>
            </w:r>
          </w:p>
        </w:tc>
        <w:tc>
          <w:tcPr>
            <w:tcW w:w="1350" w:type="dxa"/>
          </w:tcPr>
          <w:p w14:paraId="6EBA1D48" w14:textId="641CA13E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A68" w:rsidRPr="008C460A" w14:paraId="52CBEC51" w14:textId="7502499E" w:rsidTr="00CD02A6">
        <w:tc>
          <w:tcPr>
            <w:tcW w:w="1070" w:type="dxa"/>
          </w:tcPr>
          <w:p w14:paraId="019C38E8" w14:textId="0ED6B66B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0A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</w:tcPr>
          <w:p w14:paraId="66386181" w14:textId="4587D6C8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YOR381W</w:t>
            </w:r>
          </w:p>
        </w:tc>
        <w:tc>
          <w:tcPr>
            <w:tcW w:w="977" w:type="dxa"/>
          </w:tcPr>
          <w:p w14:paraId="613FDDB1" w14:textId="005C0BAB" w:rsidR="007471BC" w:rsidRPr="009C004D" w:rsidRDefault="007471BC" w:rsidP="007471B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FRE3</w:t>
            </w:r>
          </w:p>
        </w:tc>
        <w:tc>
          <w:tcPr>
            <w:tcW w:w="1583" w:type="dxa"/>
          </w:tcPr>
          <w:p w14:paraId="6A28BF18" w14:textId="77777777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Plasma Membrane</w:t>
            </w:r>
          </w:p>
        </w:tc>
        <w:tc>
          <w:tcPr>
            <w:tcW w:w="1963" w:type="dxa"/>
          </w:tcPr>
          <w:p w14:paraId="3837E153" w14:textId="77777777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Metalloreductase</w:t>
            </w:r>
          </w:p>
        </w:tc>
        <w:tc>
          <w:tcPr>
            <w:tcW w:w="1263" w:type="dxa"/>
          </w:tcPr>
          <w:p w14:paraId="6220EB18" w14:textId="289F05A8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This Study, </w:t>
            </w:r>
            <w:r w:rsidR="00D83C84" w:rsidRPr="00D83C84">
              <w:rPr>
                <w:rFonts w:ascii="Times New Roman" w:hAnsi="Times New Roman" w:cs="Times New Roman"/>
                <w:sz w:val="24"/>
                <w:szCs w:val="24"/>
              </w:rPr>
              <w:t>Zhang, Olaniyan et al., 2025</w:t>
            </w:r>
            <w:r w:rsidR="00D83C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3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BF4">
              <w:rPr>
                <w:rFonts w:ascii="Times New Roman" w:hAnsi="Times New Roman" w:cs="Times New Roman"/>
                <w:sz w:val="24"/>
                <w:szCs w:val="24"/>
              </w:rPr>
              <w:t>Guan, Zheng et. al, 2006; Johansson, He et. al., 2007; Celik, Baker et. al., 2017</w:t>
            </w:r>
          </w:p>
        </w:tc>
        <w:tc>
          <w:tcPr>
            <w:tcW w:w="1350" w:type="dxa"/>
          </w:tcPr>
          <w:p w14:paraId="73CF29E8" w14:textId="549908CF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uORF, Leaky Scanning, Direct Association with Upf1p</w:t>
            </w:r>
          </w:p>
        </w:tc>
      </w:tr>
      <w:tr w:rsidR="00BC0A68" w:rsidRPr="008C460A" w14:paraId="5816555A" w14:textId="6D879EB1" w:rsidTr="00CD02A6">
        <w:tc>
          <w:tcPr>
            <w:tcW w:w="1070" w:type="dxa"/>
          </w:tcPr>
          <w:p w14:paraId="7435BDFC" w14:textId="30BDFEF8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0A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14:paraId="02EBBAA3" w14:textId="1FF571E6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YNR060W</w:t>
            </w:r>
          </w:p>
        </w:tc>
        <w:tc>
          <w:tcPr>
            <w:tcW w:w="977" w:type="dxa"/>
          </w:tcPr>
          <w:p w14:paraId="4CC64F3A" w14:textId="1C018F86" w:rsidR="007471BC" w:rsidRPr="009C004D" w:rsidRDefault="007471BC" w:rsidP="007471B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FRE4</w:t>
            </w:r>
          </w:p>
        </w:tc>
        <w:tc>
          <w:tcPr>
            <w:tcW w:w="1583" w:type="dxa"/>
          </w:tcPr>
          <w:p w14:paraId="6EDA4673" w14:textId="77777777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Plasma Membrane</w:t>
            </w:r>
          </w:p>
        </w:tc>
        <w:tc>
          <w:tcPr>
            <w:tcW w:w="1963" w:type="dxa"/>
          </w:tcPr>
          <w:p w14:paraId="46CD9693" w14:textId="77777777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Metalloreductase</w:t>
            </w:r>
          </w:p>
        </w:tc>
        <w:tc>
          <w:tcPr>
            <w:tcW w:w="1263" w:type="dxa"/>
          </w:tcPr>
          <w:p w14:paraId="140AF6D3" w14:textId="40581479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  <w:r w:rsidR="006315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83C84" w:rsidRPr="00D83C84">
              <w:rPr>
                <w:rFonts w:ascii="Times New Roman" w:hAnsi="Times New Roman" w:cs="Times New Roman"/>
                <w:sz w:val="24"/>
                <w:szCs w:val="24"/>
              </w:rPr>
              <w:t>Zhang, Olaniyan et al., 2025</w:t>
            </w:r>
          </w:p>
        </w:tc>
        <w:tc>
          <w:tcPr>
            <w:tcW w:w="1350" w:type="dxa"/>
          </w:tcPr>
          <w:p w14:paraId="06DFDE6C" w14:textId="77777777" w:rsidR="007471BC" w:rsidRPr="008C460A" w:rsidRDefault="007471BC" w:rsidP="00747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A68" w:rsidRPr="008C460A" w14:paraId="6BB67383" w14:textId="55647AEC" w:rsidTr="00CD02A6">
        <w:tc>
          <w:tcPr>
            <w:tcW w:w="1070" w:type="dxa"/>
          </w:tcPr>
          <w:p w14:paraId="6BD53044" w14:textId="70CE720B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0A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0" w:type="dxa"/>
          </w:tcPr>
          <w:p w14:paraId="1102220D" w14:textId="682B9E1E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YOR384W</w:t>
            </w:r>
          </w:p>
        </w:tc>
        <w:tc>
          <w:tcPr>
            <w:tcW w:w="977" w:type="dxa"/>
          </w:tcPr>
          <w:p w14:paraId="6CA980FC" w14:textId="2863A01C" w:rsidR="00654161" w:rsidRPr="009C004D" w:rsidRDefault="00654161" w:rsidP="0065416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FRE5</w:t>
            </w:r>
          </w:p>
        </w:tc>
        <w:tc>
          <w:tcPr>
            <w:tcW w:w="1583" w:type="dxa"/>
          </w:tcPr>
          <w:p w14:paraId="3DC62D1F" w14:textId="77777777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Mitochondria</w:t>
            </w:r>
          </w:p>
        </w:tc>
        <w:tc>
          <w:tcPr>
            <w:tcW w:w="1963" w:type="dxa"/>
          </w:tcPr>
          <w:p w14:paraId="76BDD58D" w14:textId="0C791799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Mitochondrial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etalloreductase</w:t>
            </w:r>
          </w:p>
        </w:tc>
        <w:tc>
          <w:tcPr>
            <w:tcW w:w="1263" w:type="dxa"/>
          </w:tcPr>
          <w:p w14:paraId="6E4B5FBE" w14:textId="00D0494F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This Study, </w:t>
            </w:r>
            <w:r w:rsidR="00D83C84" w:rsidRPr="00D83C84">
              <w:rPr>
                <w:rFonts w:ascii="Times New Roman" w:hAnsi="Times New Roman" w:cs="Times New Roman"/>
                <w:sz w:val="24"/>
                <w:szCs w:val="24"/>
              </w:rPr>
              <w:t>Zhang, Olaniyan et al., 2025</w:t>
            </w:r>
            <w:r w:rsidR="00D83C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3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BF4">
              <w:rPr>
                <w:rFonts w:ascii="Times New Roman" w:hAnsi="Times New Roman" w:cs="Times New Roman"/>
                <w:sz w:val="24"/>
                <w:szCs w:val="24"/>
              </w:rPr>
              <w:t>Celik, Baker et. al., 2017</w:t>
            </w:r>
          </w:p>
        </w:tc>
        <w:tc>
          <w:tcPr>
            <w:tcW w:w="1350" w:type="dxa"/>
          </w:tcPr>
          <w:p w14:paraId="0ACC9797" w14:textId="77777777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A68" w:rsidRPr="008C460A" w14:paraId="2BFF0DBD" w14:textId="65E025E3" w:rsidTr="00CD02A6">
        <w:tc>
          <w:tcPr>
            <w:tcW w:w="1070" w:type="dxa"/>
          </w:tcPr>
          <w:p w14:paraId="517A5B01" w14:textId="2272528F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0A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0" w:type="dxa"/>
          </w:tcPr>
          <w:p w14:paraId="6921C711" w14:textId="20FF1AB5" w:rsidR="00654161" w:rsidRPr="008C460A" w:rsidRDefault="001D246C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YLL051C</w:t>
            </w:r>
          </w:p>
        </w:tc>
        <w:tc>
          <w:tcPr>
            <w:tcW w:w="977" w:type="dxa"/>
          </w:tcPr>
          <w:p w14:paraId="5E021D4A" w14:textId="19E108F8" w:rsidR="00654161" w:rsidRPr="009C004D" w:rsidRDefault="00654161" w:rsidP="0065416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FRE6</w:t>
            </w:r>
          </w:p>
        </w:tc>
        <w:tc>
          <w:tcPr>
            <w:tcW w:w="1583" w:type="dxa"/>
          </w:tcPr>
          <w:p w14:paraId="122A7741" w14:textId="142BB2D1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Vacuolar Membrane</w:t>
            </w:r>
          </w:p>
        </w:tc>
        <w:tc>
          <w:tcPr>
            <w:tcW w:w="1963" w:type="dxa"/>
          </w:tcPr>
          <w:p w14:paraId="022DA427" w14:textId="30C82023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 xml:space="preserve">Vacuolar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etalloreductase</w:t>
            </w:r>
          </w:p>
        </w:tc>
        <w:tc>
          <w:tcPr>
            <w:tcW w:w="1263" w:type="dxa"/>
          </w:tcPr>
          <w:p w14:paraId="3D3CB38C" w14:textId="3A8D3CDE" w:rsidR="00654161" w:rsidRPr="008C460A" w:rsidRDefault="00D83C84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C84">
              <w:rPr>
                <w:rFonts w:ascii="Times New Roman" w:hAnsi="Times New Roman" w:cs="Times New Roman"/>
                <w:sz w:val="24"/>
                <w:szCs w:val="24"/>
              </w:rPr>
              <w:t xml:space="preserve">Zhang, Olaniyan </w:t>
            </w:r>
            <w:r w:rsidRPr="00D83C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et al.,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3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BF4">
              <w:rPr>
                <w:rFonts w:ascii="Times New Roman" w:hAnsi="Times New Roman" w:cs="Times New Roman"/>
                <w:sz w:val="24"/>
                <w:szCs w:val="24"/>
              </w:rPr>
              <w:t>Guan, Zheng et. al, 2006; Celik, Baker et. al., 2017</w:t>
            </w:r>
          </w:p>
        </w:tc>
        <w:tc>
          <w:tcPr>
            <w:tcW w:w="1350" w:type="dxa"/>
          </w:tcPr>
          <w:p w14:paraId="631A71D8" w14:textId="77777777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A68" w:rsidRPr="008C460A" w14:paraId="4A2FE634" w14:textId="77777777" w:rsidTr="00CD02A6">
        <w:tc>
          <w:tcPr>
            <w:tcW w:w="1070" w:type="dxa"/>
          </w:tcPr>
          <w:p w14:paraId="40D69907" w14:textId="2C80EF0D" w:rsidR="0063153C" w:rsidRPr="008C460A" w:rsidRDefault="00BC0A68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0" w:type="dxa"/>
          </w:tcPr>
          <w:p w14:paraId="03B96C66" w14:textId="62198908" w:rsidR="0063153C" w:rsidRDefault="0063153C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YOL152W</w:t>
            </w:r>
          </w:p>
        </w:tc>
        <w:tc>
          <w:tcPr>
            <w:tcW w:w="977" w:type="dxa"/>
          </w:tcPr>
          <w:p w14:paraId="7B804A23" w14:textId="3D647C08" w:rsidR="0063153C" w:rsidRPr="009C004D" w:rsidRDefault="0063153C" w:rsidP="0065416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FRE7</w:t>
            </w:r>
          </w:p>
        </w:tc>
        <w:tc>
          <w:tcPr>
            <w:tcW w:w="1583" w:type="dxa"/>
          </w:tcPr>
          <w:p w14:paraId="03A90CB1" w14:textId="659CBC17" w:rsidR="0063153C" w:rsidRPr="008C460A" w:rsidRDefault="00CD02A6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Plasma Membrane</w:t>
            </w:r>
          </w:p>
        </w:tc>
        <w:tc>
          <w:tcPr>
            <w:tcW w:w="1963" w:type="dxa"/>
          </w:tcPr>
          <w:p w14:paraId="07588C0A" w14:textId="183004A0" w:rsidR="0063153C" w:rsidRPr="008C460A" w:rsidRDefault="0063153C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Metalloreductase</w:t>
            </w:r>
          </w:p>
        </w:tc>
        <w:tc>
          <w:tcPr>
            <w:tcW w:w="1263" w:type="dxa"/>
          </w:tcPr>
          <w:p w14:paraId="6B0115C6" w14:textId="63A3C5D4" w:rsidR="0063153C" w:rsidRDefault="00D83C84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C84">
              <w:rPr>
                <w:rFonts w:ascii="Times New Roman" w:hAnsi="Times New Roman" w:cs="Times New Roman"/>
                <w:sz w:val="24"/>
                <w:szCs w:val="24"/>
              </w:rPr>
              <w:t>Zhang, Olaniyan et al., 2025</w:t>
            </w:r>
          </w:p>
        </w:tc>
        <w:tc>
          <w:tcPr>
            <w:tcW w:w="1350" w:type="dxa"/>
          </w:tcPr>
          <w:p w14:paraId="23AD4B56" w14:textId="77777777" w:rsidR="0063153C" w:rsidRPr="008C460A" w:rsidRDefault="0063153C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A68" w:rsidRPr="008C460A" w14:paraId="4070E445" w14:textId="495C2599" w:rsidTr="00CD02A6">
        <w:tc>
          <w:tcPr>
            <w:tcW w:w="1070" w:type="dxa"/>
          </w:tcPr>
          <w:p w14:paraId="3BFB6101" w14:textId="0F68C350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0A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0" w:type="dxa"/>
          </w:tcPr>
          <w:p w14:paraId="3B352C46" w14:textId="70110B87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YIL003W</w:t>
            </w:r>
          </w:p>
        </w:tc>
        <w:tc>
          <w:tcPr>
            <w:tcW w:w="977" w:type="dxa"/>
          </w:tcPr>
          <w:p w14:paraId="35C533D6" w14:textId="377C6B82" w:rsidR="00654161" w:rsidRPr="009C004D" w:rsidRDefault="00654161" w:rsidP="0065416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CFD1</w:t>
            </w:r>
          </w:p>
        </w:tc>
        <w:tc>
          <w:tcPr>
            <w:tcW w:w="1583" w:type="dxa"/>
          </w:tcPr>
          <w:p w14:paraId="696275BA" w14:textId="77777777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Cytosol</w:t>
            </w:r>
          </w:p>
        </w:tc>
        <w:tc>
          <w:tcPr>
            <w:tcW w:w="1963" w:type="dxa"/>
          </w:tcPr>
          <w:p w14:paraId="014B4A60" w14:textId="17AF1261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Cytosolic </w:t>
            </w:r>
            <w:r w:rsidR="00D83C84">
              <w:rPr>
                <w:rFonts w:ascii="Times New Roman" w:hAnsi="Times New Roman" w:cs="Times New Roman"/>
                <w:sz w:val="24"/>
                <w:szCs w:val="24"/>
              </w:rPr>
              <w:t>iron-sulfur cluster assembly</w:t>
            </w:r>
          </w:p>
        </w:tc>
        <w:tc>
          <w:tcPr>
            <w:tcW w:w="1263" w:type="dxa"/>
          </w:tcPr>
          <w:p w14:paraId="29EEACA4" w14:textId="53A788F4" w:rsidR="00654161" w:rsidRPr="008C460A" w:rsidRDefault="00D83C84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C84">
              <w:rPr>
                <w:rFonts w:ascii="Times New Roman" w:hAnsi="Times New Roman" w:cs="Times New Roman"/>
                <w:sz w:val="24"/>
                <w:szCs w:val="24"/>
              </w:rPr>
              <w:t>Zhang, Olaniyan et al.,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54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BF4">
              <w:rPr>
                <w:rFonts w:ascii="Times New Roman" w:hAnsi="Times New Roman" w:cs="Times New Roman"/>
                <w:sz w:val="24"/>
                <w:szCs w:val="24"/>
              </w:rPr>
              <w:t>Guan, Zheng</w:t>
            </w:r>
            <w:r w:rsidR="00BB6D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E5BF4">
              <w:rPr>
                <w:rFonts w:ascii="Times New Roman" w:hAnsi="Times New Roman" w:cs="Times New Roman"/>
                <w:sz w:val="24"/>
                <w:szCs w:val="24"/>
              </w:rPr>
              <w:t xml:space="preserve"> et. al, 2006; Johansson, He et. al., 2007; Celik, Baker et. al., 2017</w:t>
            </w:r>
          </w:p>
        </w:tc>
        <w:tc>
          <w:tcPr>
            <w:tcW w:w="1350" w:type="dxa"/>
          </w:tcPr>
          <w:p w14:paraId="6F1B447B" w14:textId="3B3A81B1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uORF, Leaky Scanning, Direct Association with Upf1p</w:t>
            </w:r>
          </w:p>
        </w:tc>
      </w:tr>
      <w:tr w:rsidR="00060084" w:rsidRPr="008C460A" w14:paraId="269D6A9B" w14:textId="77777777" w:rsidTr="00CD02A6">
        <w:tc>
          <w:tcPr>
            <w:tcW w:w="1070" w:type="dxa"/>
          </w:tcPr>
          <w:p w14:paraId="3F5389F2" w14:textId="0DF28DF8" w:rsidR="00060084" w:rsidRDefault="00BC0A68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80" w:type="dxa"/>
          </w:tcPr>
          <w:p w14:paraId="02DFCE14" w14:textId="3DB493BE" w:rsidR="00060084" w:rsidRDefault="00060084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YNL260C</w:t>
            </w:r>
          </w:p>
        </w:tc>
        <w:tc>
          <w:tcPr>
            <w:tcW w:w="977" w:type="dxa"/>
          </w:tcPr>
          <w:p w14:paraId="5EF17B7A" w14:textId="63D1B6A2" w:rsidR="00060084" w:rsidRPr="009C004D" w:rsidRDefault="00060084" w:rsidP="0065416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LTO1</w:t>
            </w:r>
          </w:p>
        </w:tc>
        <w:tc>
          <w:tcPr>
            <w:tcW w:w="1583" w:type="dxa"/>
          </w:tcPr>
          <w:p w14:paraId="711AE996" w14:textId="6447CCCF" w:rsidR="00060084" w:rsidRDefault="00CD02A6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Cytosol, Nucleus</w:t>
            </w:r>
          </w:p>
        </w:tc>
        <w:tc>
          <w:tcPr>
            <w:tcW w:w="1963" w:type="dxa"/>
          </w:tcPr>
          <w:p w14:paraId="30801069" w14:textId="0581B53F" w:rsidR="00060084" w:rsidRDefault="00D83C84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Required for insertion of Fe/S cluster into apo-Rli1p</w:t>
            </w:r>
          </w:p>
        </w:tc>
        <w:tc>
          <w:tcPr>
            <w:tcW w:w="1263" w:type="dxa"/>
          </w:tcPr>
          <w:p w14:paraId="3C025BCB" w14:textId="12205C0B" w:rsidR="00060084" w:rsidRPr="0063153C" w:rsidRDefault="00D83C84" w:rsidP="00654161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D83C84">
              <w:rPr>
                <w:rFonts w:ascii="Times New Roman" w:hAnsi="Times New Roman" w:cs="Times New Roman"/>
                <w:sz w:val="24"/>
                <w:szCs w:val="24"/>
              </w:rPr>
              <w:t>Zhang, Olaniyan et al., 2025</w:t>
            </w:r>
          </w:p>
        </w:tc>
        <w:tc>
          <w:tcPr>
            <w:tcW w:w="1350" w:type="dxa"/>
          </w:tcPr>
          <w:p w14:paraId="418857CF" w14:textId="77777777" w:rsidR="00060084" w:rsidRPr="008C460A" w:rsidRDefault="00060084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A68" w:rsidRPr="008C460A" w14:paraId="7A650F7C" w14:textId="77777777" w:rsidTr="00CD02A6">
        <w:tc>
          <w:tcPr>
            <w:tcW w:w="1070" w:type="dxa"/>
          </w:tcPr>
          <w:p w14:paraId="60AF91A8" w14:textId="1C680FE7" w:rsidR="00654161" w:rsidRDefault="00BC0A68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80" w:type="dxa"/>
          </w:tcPr>
          <w:p w14:paraId="4A73C1BB" w14:textId="6CB08762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YBL071W-A</w:t>
            </w:r>
          </w:p>
        </w:tc>
        <w:tc>
          <w:tcPr>
            <w:tcW w:w="977" w:type="dxa"/>
          </w:tcPr>
          <w:p w14:paraId="55DC0BC2" w14:textId="2FFF8AB0" w:rsidR="00654161" w:rsidRPr="009C004D" w:rsidRDefault="00654161" w:rsidP="0065416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DPH3</w:t>
            </w:r>
          </w:p>
        </w:tc>
        <w:tc>
          <w:tcPr>
            <w:tcW w:w="1583" w:type="dxa"/>
          </w:tcPr>
          <w:p w14:paraId="75BBEFBC" w14:textId="096F78A8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Cytosol, Nucleus</w:t>
            </w:r>
          </w:p>
        </w:tc>
        <w:tc>
          <w:tcPr>
            <w:tcW w:w="1963" w:type="dxa"/>
          </w:tcPr>
          <w:p w14:paraId="45E8EC78" w14:textId="4AF08D74" w:rsidR="00654161" w:rsidRDefault="00D83C84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Required for peptidyl-dip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thamide formation from peptidyl-histidine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 xml:space="preserve"> and wobble uridine tRNA modification</w:t>
            </w:r>
          </w:p>
        </w:tc>
        <w:tc>
          <w:tcPr>
            <w:tcW w:w="1263" w:type="dxa"/>
          </w:tcPr>
          <w:p w14:paraId="13C48419" w14:textId="0DC92CB9" w:rsidR="00654161" w:rsidRPr="008C460A" w:rsidRDefault="00D83C84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C84">
              <w:rPr>
                <w:rFonts w:ascii="Times New Roman" w:hAnsi="Times New Roman" w:cs="Times New Roman"/>
                <w:sz w:val="24"/>
                <w:szCs w:val="24"/>
              </w:rPr>
              <w:t>Zhang, Olaniyan et al.,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54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BF4">
              <w:rPr>
                <w:rFonts w:ascii="Times New Roman" w:hAnsi="Times New Roman" w:cs="Times New Roman"/>
                <w:sz w:val="24"/>
                <w:szCs w:val="24"/>
              </w:rPr>
              <w:t>Celik, Baker et. al., 2017</w:t>
            </w:r>
          </w:p>
        </w:tc>
        <w:tc>
          <w:tcPr>
            <w:tcW w:w="1350" w:type="dxa"/>
          </w:tcPr>
          <w:p w14:paraId="750C7803" w14:textId="77777777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A68" w:rsidRPr="008C460A" w14:paraId="11D8B1E5" w14:textId="77777777" w:rsidTr="00CD02A6">
        <w:tc>
          <w:tcPr>
            <w:tcW w:w="1070" w:type="dxa"/>
          </w:tcPr>
          <w:p w14:paraId="35FCF1FA" w14:textId="0B949233" w:rsidR="00654161" w:rsidRDefault="00BC0A68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0" w:type="dxa"/>
          </w:tcPr>
          <w:p w14:paraId="43DBCA41" w14:textId="72464001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YGL071W</w:t>
            </w:r>
          </w:p>
        </w:tc>
        <w:tc>
          <w:tcPr>
            <w:tcW w:w="977" w:type="dxa"/>
          </w:tcPr>
          <w:p w14:paraId="61EB0690" w14:textId="438F2A3C" w:rsidR="00654161" w:rsidRPr="009C004D" w:rsidRDefault="00654161" w:rsidP="0065416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122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AFT1</w:t>
            </w:r>
          </w:p>
        </w:tc>
        <w:tc>
          <w:tcPr>
            <w:tcW w:w="1583" w:type="dxa"/>
          </w:tcPr>
          <w:p w14:paraId="1067B22F" w14:textId="47627E50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Cytosol, Nucleus</w:t>
            </w:r>
          </w:p>
        </w:tc>
        <w:tc>
          <w:tcPr>
            <w:tcW w:w="1963" w:type="dxa"/>
          </w:tcPr>
          <w:p w14:paraId="752B6FD1" w14:textId="28383807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Transcriptional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activator of low iron regulon</w:t>
            </w:r>
          </w:p>
        </w:tc>
        <w:tc>
          <w:tcPr>
            <w:tcW w:w="1263" w:type="dxa"/>
          </w:tcPr>
          <w:p w14:paraId="1E6D8E5A" w14:textId="1D01912A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  <w:tc>
          <w:tcPr>
            <w:tcW w:w="1350" w:type="dxa"/>
          </w:tcPr>
          <w:p w14:paraId="6BFADC0C" w14:textId="77777777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2A6" w:rsidRPr="008C460A" w14:paraId="7E0CCA52" w14:textId="77777777" w:rsidTr="00CD02A6">
        <w:tc>
          <w:tcPr>
            <w:tcW w:w="1070" w:type="dxa"/>
          </w:tcPr>
          <w:p w14:paraId="2259EFEF" w14:textId="003117CD" w:rsidR="00CD02A6" w:rsidRPr="00FF3364" w:rsidRDefault="00CD02A6" w:rsidP="00C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36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80" w:type="dxa"/>
          </w:tcPr>
          <w:p w14:paraId="6F566C6D" w14:textId="665669B6" w:rsidR="00CD02A6" w:rsidRPr="00FF3364" w:rsidRDefault="002234EF" w:rsidP="00C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36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CD02A6" w:rsidRPr="00FF3364">
              <w:rPr>
                <w:rFonts w:ascii="Times New Roman" w:hAnsi="Times New Roman" w:cs="Times New Roman"/>
                <w:sz w:val="24"/>
                <w:szCs w:val="24"/>
              </w:rPr>
              <w:t>PL202C</w:t>
            </w:r>
          </w:p>
        </w:tc>
        <w:tc>
          <w:tcPr>
            <w:tcW w:w="977" w:type="dxa"/>
          </w:tcPr>
          <w:p w14:paraId="618A922C" w14:textId="7CC5F63E" w:rsidR="00CD02A6" w:rsidRPr="009C004D" w:rsidRDefault="00CD02A6" w:rsidP="00CD02A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AFT2</w:t>
            </w:r>
          </w:p>
        </w:tc>
        <w:tc>
          <w:tcPr>
            <w:tcW w:w="1583" w:type="dxa"/>
          </w:tcPr>
          <w:p w14:paraId="1C169680" w14:textId="41C2019D" w:rsidR="00CD02A6" w:rsidRDefault="00CD02A6" w:rsidP="00C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Cytosol, Nucleus</w:t>
            </w:r>
          </w:p>
        </w:tc>
        <w:tc>
          <w:tcPr>
            <w:tcW w:w="1963" w:type="dxa"/>
          </w:tcPr>
          <w:p w14:paraId="29987149" w14:textId="36229F4D" w:rsidR="00CD02A6" w:rsidRDefault="00CD02A6" w:rsidP="00C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Transcriptional activator of low iron regulon</w:t>
            </w:r>
          </w:p>
        </w:tc>
        <w:tc>
          <w:tcPr>
            <w:tcW w:w="1263" w:type="dxa"/>
          </w:tcPr>
          <w:p w14:paraId="583ECD9E" w14:textId="7309A945" w:rsidR="00CD02A6" w:rsidRPr="008C460A" w:rsidRDefault="00CD02A6" w:rsidP="00C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Study, Johansson, He et. al., 2007</w:t>
            </w:r>
          </w:p>
        </w:tc>
        <w:tc>
          <w:tcPr>
            <w:tcW w:w="1350" w:type="dxa"/>
          </w:tcPr>
          <w:p w14:paraId="7C6306E7" w14:textId="3AB23CA9" w:rsidR="00CD02A6" w:rsidRPr="008C460A" w:rsidRDefault="00CD02A6" w:rsidP="00C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 Association with Upf1p</w:t>
            </w:r>
          </w:p>
        </w:tc>
      </w:tr>
      <w:tr w:rsidR="0063153C" w:rsidRPr="008C460A" w14:paraId="03C58E39" w14:textId="77777777" w:rsidTr="00CD02A6">
        <w:tc>
          <w:tcPr>
            <w:tcW w:w="1070" w:type="dxa"/>
          </w:tcPr>
          <w:p w14:paraId="041073A2" w14:textId="76B8C878" w:rsidR="0063153C" w:rsidRDefault="00BC0A68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0" w:type="dxa"/>
          </w:tcPr>
          <w:p w14:paraId="0630C993" w14:textId="4477572E" w:rsidR="0063153C" w:rsidRDefault="00FB4AFA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YMR180C</w:t>
            </w:r>
          </w:p>
        </w:tc>
        <w:tc>
          <w:tcPr>
            <w:tcW w:w="977" w:type="dxa"/>
          </w:tcPr>
          <w:p w14:paraId="18B1B6F7" w14:textId="523F1146" w:rsidR="0063153C" w:rsidRPr="009C004D" w:rsidRDefault="0063153C" w:rsidP="0065416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CTH1</w:t>
            </w:r>
          </w:p>
        </w:tc>
        <w:tc>
          <w:tcPr>
            <w:tcW w:w="1583" w:type="dxa"/>
          </w:tcPr>
          <w:p w14:paraId="74C4DBCC" w14:textId="1A076020" w:rsidR="0063153C" w:rsidRDefault="00CD02A6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Nucleus</w:t>
            </w:r>
          </w:p>
        </w:tc>
        <w:tc>
          <w:tcPr>
            <w:tcW w:w="1963" w:type="dxa"/>
          </w:tcPr>
          <w:p w14:paraId="3F31188C" w14:textId="446C8CB7" w:rsidR="0063153C" w:rsidRDefault="00FB4AFA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mRNA-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inding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rotein;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ediates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egradation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 xml:space="preserve">of target mRNAs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ow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ron</w:t>
            </w:r>
          </w:p>
        </w:tc>
        <w:tc>
          <w:tcPr>
            <w:tcW w:w="1263" w:type="dxa"/>
          </w:tcPr>
          <w:p w14:paraId="59877B04" w14:textId="59BBFCEA" w:rsidR="0063153C" w:rsidRDefault="00D83C84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C84">
              <w:rPr>
                <w:rFonts w:ascii="Times New Roman" w:hAnsi="Times New Roman" w:cs="Times New Roman"/>
                <w:sz w:val="24"/>
                <w:szCs w:val="24"/>
              </w:rPr>
              <w:t>Zhang, Olaniyan et al., 2025</w:t>
            </w:r>
          </w:p>
        </w:tc>
        <w:tc>
          <w:tcPr>
            <w:tcW w:w="1350" w:type="dxa"/>
          </w:tcPr>
          <w:p w14:paraId="3D871F38" w14:textId="77777777" w:rsidR="0063153C" w:rsidRDefault="0063153C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A68" w:rsidRPr="008C460A" w14:paraId="5CCBA360" w14:textId="77777777" w:rsidTr="00CD02A6">
        <w:tc>
          <w:tcPr>
            <w:tcW w:w="1070" w:type="dxa"/>
          </w:tcPr>
          <w:p w14:paraId="4446BE80" w14:textId="67C7EDBC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</w:tcPr>
          <w:p w14:paraId="69071096" w14:textId="719F1E6C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YPL167C</w:t>
            </w:r>
          </w:p>
        </w:tc>
        <w:tc>
          <w:tcPr>
            <w:tcW w:w="977" w:type="dxa"/>
          </w:tcPr>
          <w:p w14:paraId="4F142D66" w14:textId="32E2C36B" w:rsidR="00654161" w:rsidRPr="009C004D" w:rsidRDefault="00654161" w:rsidP="0065416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REV3</w:t>
            </w:r>
          </w:p>
        </w:tc>
        <w:tc>
          <w:tcPr>
            <w:tcW w:w="1583" w:type="dxa"/>
          </w:tcPr>
          <w:p w14:paraId="541E72E7" w14:textId="406FB61D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Nucleus</w:t>
            </w:r>
          </w:p>
        </w:tc>
        <w:tc>
          <w:tcPr>
            <w:tcW w:w="1963" w:type="dxa"/>
          </w:tcPr>
          <w:p w14:paraId="2F2AE162" w14:textId="77D1419A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Subunit</w:t>
            </w: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 xml:space="preserve"> of DNA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Polymerase</w:t>
            </w: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8C460A">
              <w:rPr>
                <w:rFonts w:ascii="Times New Roman" w:hAnsi="Times New Roman" w:cs="Times New Roman"/>
                <w:sz w:val="24"/>
                <w:szCs w:val="24"/>
              </w:rPr>
              <w:t>eta</w:t>
            </w:r>
          </w:p>
        </w:tc>
        <w:tc>
          <w:tcPr>
            <w:tcW w:w="1263" w:type="dxa"/>
          </w:tcPr>
          <w:p w14:paraId="1B1541CC" w14:textId="16ED5E56" w:rsidR="00654161" w:rsidRPr="008C460A" w:rsidRDefault="009E5BF4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Guan, Zheng et. al, 2006</w:t>
            </w:r>
          </w:p>
        </w:tc>
        <w:tc>
          <w:tcPr>
            <w:tcW w:w="1350" w:type="dxa"/>
          </w:tcPr>
          <w:p w14:paraId="1989F6BE" w14:textId="77777777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A68" w:rsidRPr="008C460A" w14:paraId="4714B74E" w14:textId="77777777" w:rsidTr="00CD02A6">
        <w:tc>
          <w:tcPr>
            <w:tcW w:w="1070" w:type="dxa"/>
          </w:tcPr>
          <w:p w14:paraId="268F416D" w14:textId="7DB77ADE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0" w:type="dxa"/>
          </w:tcPr>
          <w:p w14:paraId="60CDC89D" w14:textId="11821BCA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YOL043C</w:t>
            </w:r>
          </w:p>
        </w:tc>
        <w:tc>
          <w:tcPr>
            <w:tcW w:w="977" w:type="dxa"/>
          </w:tcPr>
          <w:p w14:paraId="51961CF4" w14:textId="7A78823F" w:rsidR="00654161" w:rsidRPr="009C004D" w:rsidRDefault="00654161" w:rsidP="0065416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NTG2</w:t>
            </w:r>
          </w:p>
        </w:tc>
        <w:tc>
          <w:tcPr>
            <w:tcW w:w="1583" w:type="dxa"/>
          </w:tcPr>
          <w:p w14:paraId="06E1A864" w14:textId="73B00F88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Nucleus</w:t>
            </w:r>
          </w:p>
        </w:tc>
        <w:tc>
          <w:tcPr>
            <w:tcW w:w="1963" w:type="dxa"/>
          </w:tcPr>
          <w:p w14:paraId="1A05BF73" w14:textId="2BE8F1A0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DNA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ase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xcision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epair</w:t>
            </w:r>
          </w:p>
        </w:tc>
        <w:tc>
          <w:tcPr>
            <w:tcW w:w="1263" w:type="dxa"/>
          </w:tcPr>
          <w:p w14:paraId="698E5E50" w14:textId="761AABC3" w:rsidR="00654161" w:rsidRPr="008C460A" w:rsidRDefault="00D83C84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C84">
              <w:rPr>
                <w:rFonts w:ascii="Times New Roman" w:hAnsi="Times New Roman" w:cs="Times New Roman"/>
                <w:sz w:val="24"/>
                <w:szCs w:val="24"/>
              </w:rPr>
              <w:t>Zhang, Olaniyan et al.,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B4AF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E5BF4">
              <w:rPr>
                <w:rFonts w:ascii="Times New Roman" w:hAnsi="Times New Roman" w:cs="Times New Roman"/>
                <w:sz w:val="24"/>
                <w:szCs w:val="24"/>
              </w:rPr>
              <w:t>Guan, Zheng et. al, 2006</w:t>
            </w:r>
          </w:p>
        </w:tc>
        <w:tc>
          <w:tcPr>
            <w:tcW w:w="1350" w:type="dxa"/>
          </w:tcPr>
          <w:p w14:paraId="15C52477" w14:textId="77777777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2A6" w:rsidRPr="008C460A" w14:paraId="373F4D41" w14:textId="77777777" w:rsidTr="00CD02A6">
        <w:tc>
          <w:tcPr>
            <w:tcW w:w="1070" w:type="dxa"/>
          </w:tcPr>
          <w:p w14:paraId="606DFDC5" w14:textId="6DDB839B" w:rsidR="00CD02A6" w:rsidRDefault="00CD02A6" w:rsidP="00C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80" w:type="dxa"/>
          </w:tcPr>
          <w:p w14:paraId="76AD5956" w14:textId="628E738E" w:rsidR="00CD02A6" w:rsidRDefault="00CD02A6" w:rsidP="00C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YDR256C</w:t>
            </w:r>
          </w:p>
        </w:tc>
        <w:tc>
          <w:tcPr>
            <w:tcW w:w="977" w:type="dxa"/>
          </w:tcPr>
          <w:p w14:paraId="73493239" w14:textId="0DF3EDD3" w:rsidR="00CD02A6" w:rsidRPr="00CD02A6" w:rsidRDefault="00CD02A6" w:rsidP="00CD02A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02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CTA1</w:t>
            </w:r>
          </w:p>
        </w:tc>
        <w:tc>
          <w:tcPr>
            <w:tcW w:w="1583" w:type="dxa"/>
          </w:tcPr>
          <w:p w14:paraId="5A18A9D2" w14:textId="61F765F5" w:rsidR="00CD02A6" w:rsidRDefault="00CD02A6" w:rsidP="00C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Mitochondria, Peroxisome</w:t>
            </w:r>
          </w:p>
        </w:tc>
        <w:tc>
          <w:tcPr>
            <w:tcW w:w="1963" w:type="dxa"/>
          </w:tcPr>
          <w:p w14:paraId="7F37B387" w14:textId="6B0F4B95" w:rsidR="00CD02A6" w:rsidRDefault="00CD02A6" w:rsidP="00C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Catalase A; antioxidant</w:t>
            </w:r>
          </w:p>
        </w:tc>
        <w:tc>
          <w:tcPr>
            <w:tcW w:w="1263" w:type="dxa"/>
          </w:tcPr>
          <w:p w14:paraId="16EF44DF" w14:textId="44D37C54" w:rsidR="00CD02A6" w:rsidRPr="00D83C84" w:rsidRDefault="00CD02A6" w:rsidP="00C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C84">
              <w:rPr>
                <w:rFonts w:ascii="Times New Roman" w:hAnsi="Times New Roman" w:cs="Times New Roman"/>
                <w:sz w:val="24"/>
                <w:szCs w:val="24"/>
              </w:rPr>
              <w:t>Zhang, Olaniyan et al., 2025</w:t>
            </w:r>
          </w:p>
        </w:tc>
        <w:tc>
          <w:tcPr>
            <w:tcW w:w="1350" w:type="dxa"/>
          </w:tcPr>
          <w:p w14:paraId="7431D82E" w14:textId="77777777" w:rsidR="00CD02A6" w:rsidRPr="008C460A" w:rsidRDefault="00CD02A6" w:rsidP="00CD0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A68" w:rsidRPr="008C460A" w14:paraId="6B470FF7" w14:textId="77777777" w:rsidTr="00CD02A6">
        <w:tc>
          <w:tcPr>
            <w:tcW w:w="1070" w:type="dxa"/>
          </w:tcPr>
          <w:p w14:paraId="0A82C427" w14:textId="3E577E01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0A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0" w:type="dxa"/>
          </w:tcPr>
          <w:p w14:paraId="55ABB4C7" w14:textId="3C6C527C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YOR065W</w:t>
            </w:r>
          </w:p>
        </w:tc>
        <w:tc>
          <w:tcPr>
            <w:tcW w:w="977" w:type="dxa"/>
          </w:tcPr>
          <w:p w14:paraId="3743215E" w14:textId="0908FC17" w:rsidR="00654161" w:rsidRPr="009C004D" w:rsidRDefault="00654161" w:rsidP="0065416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CYT1</w:t>
            </w:r>
          </w:p>
        </w:tc>
        <w:tc>
          <w:tcPr>
            <w:tcW w:w="1583" w:type="dxa"/>
          </w:tcPr>
          <w:p w14:paraId="2563DC48" w14:textId="6F23F41A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Mitochondria</w:t>
            </w:r>
          </w:p>
        </w:tc>
        <w:tc>
          <w:tcPr>
            <w:tcW w:w="1963" w:type="dxa"/>
          </w:tcPr>
          <w:p w14:paraId="0306746D" w14:textId="6ADB925D" w:rsidR="00654161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Cytochrome c1;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itochondrial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espiratory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hain</w:t>
            </w:r>
          </w:p>
        </w:tc>
        <w:tc>
          <w:tcPr>
            <w:tcW w:w="1263" w:type="dxa"/>
          </w:tcPr>
          <w:p w14:paraId="29AD2AE7" w14:textId="1CF0A8EC" w:rsidR="00654161" w:rsidRPr="008C460A" w:rsidRDefault="009E5BF4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Johansson, He et. al., 2007</w:t>
            </w:r>
          </w:p>
        </w:tc>
        <w:tc>
          <w:tcPr>
            <w:tcW w:w="1350" w:type="dxa"/>
          </w:tcPr>
          <w:p w14:paraId="7353A753" w14:textId="31E4BA3D" w:rsidR="00654161" w:rsidRPr="008C460A" w:rsidRDefault="00654161" w:rsidP="00654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 Association with Upf1p</w:t>
            </w:r>
          </w:p>
        </w:tc>
      </w:tr>
      <w:tr w:rsidR="00BC0A68" w:rsidRPr="008C460A" w14:paraId="52FF7F53" w14:textId="69CF0639" w:rsidTr="00CD02A6">
        <w:tc>
          <w:tcPr>
            <w:tcW w:w="1070" w:type="dxa"/>
          </w:tcPr>
          <w:p w14:paraId="0A1460FE" w14:textId="06C3FB6E" w:rsidR="001D246C" w:rsidRPr="008C460A" w:rsidRDefault="00BC0A68" w:rsidP="001D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80" w:type="dxa"/>
          </w:tcPr>
          <w:p w14:paraId="4FFF4047" w14:textId="79AABDDB" w:rsidR="001D246C" w:rsidRPr="008C460A" w:rsidRDefault="001D246C" w:rsidP="001D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YNL111C</w:t>
            </w:r>
          </w:p>
        </w:tc>
        <w:tc>
          <w:tcPr>
            <w:tcW w:w="977" w:type="dxa"/>
          </w:tcPr>
          <w:p w14:paraId="4AD99849" w14:textId="7EE5ADDC" w:rsidR="001D246C" w:rsidRPr="009C004D" w:rsidRDefault="001D246C" w:rsidP="001D246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00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CYB5</w:t>
            </w:r>
          </w:p>
        </w:tc>
        <w:tc>
          <w:tcPr>
            <w:tcW w:w="1583" w:type="dxa"/>
          </w:tcPr>
          <w:p w14:paraId="18B40236" w14:textId="2FAB45DE" w:rsidR="001D246C" w:rsidRPr="008C460A" w:rsidRDefault="001D246C" w:rsidP="001D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Endoplasmic Reticulum</w:t>
            </w:r>
          </w:p>
        </w:tc>
        <w:tc>
          <w:tcPr>
            <w:tcW w:w="1963" w:type="dxa"/>
          </w:tcPr>
          <w:p w14:paraId="4CC5955A" w14:textId="50CB1140" w:rsidR="001D246C" w:rsidRPr="008C460A" w:rsidRDefault="001D246C" w:rsidP="001D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Cytochrome b5;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terol and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ipid </w:t>
            </w:r>
            <w:r w:rsidR="00CD02A6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iosynthesis</w:t>
            </w:r>
          </w:p>
        </w:tc>
        <w:tc>
          <w:tcPr>
            <w:tcW w:w="1263" w:type="dxa"/>
          </w:tcPr>
          <w:p w14:paraId="1CF3FBC8" w14:textId="251F628B" w:rsidR="001D246C" w:rsidRPr="008C460A" w:rsidRDefault="009E5BF4" w:rsidP="001D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Johansson, He et. al., 2007</w:t>
            </w:r>
          </w:p>
        </w:tc>
        <w:tc>
          <w:tcPr>
            <w:tcW w:w="1350" w:type="dxa"/>
          </w:tcPr>
          <w:p w14:paraId="462EAF2B" w14:textId="77777777" w:rsidR="001D246C" w:rsidRPr="008C460A" w:rsidRDefault="001D246C" w:rsidP="001D2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A670E1" w14:textId="77777777" w:rsidR="00FE3CC0" w:rsidRDefault="00FE3CC0">
      <w:pPr>
        <w:rPr>
          <w:rFonts w:ascii="Times New Roman" w:hAnsi="Times New Roman" w:cs="Times New Roman"/>
          <w:sz w:val="24"/>
          <w:szCs w:val="24"/>
        </w:rPr>
      </w:pPr>
    </w:p>
    <w:p w14:paraId="14DD6045" w14:textId="77777777" w:rsidR="005711B3" w:rsidRDefault="005711B3" w:rsidP="0092481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6395D7" w14:textId="33C6D417" w:rsidR="005711B3" w:rsidRPr="005711B3" w:rsidRDefault="005711B3" w:rsidP="009248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46297E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Isoform-specific fold changes of </w:t>
      </w:r>
      <w:r>
        <w:rPr>
          <w:rFonts w:ascii="Times New Roman" w:hAnsi="Times New Roman" w:cs="Times New Roman"/>
          <w:i/>
          <w:iCs/>
          <w:sz w:val="24"/>
          <w:szCs w:val="24"/>
        </w:rPr>
        <w:t>AFT1-2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iCs/>
          <w:sz w:val="24"/>
          <w:szCs w:val="24"/>
        </w:rPr>
        <w:t>FRE1-4</w:t>
      </w:r>
      <w:r>
        <w:rPr>
          <w:rFonts w:ascii="Times New Roman" w:hAnsi="Times New Roman" w:cs="Times New Roman"/>
          <w:sz w:val="24"/>
          <w:szCs w:val="24"/>
        </w:rPr>
        <w:t xml:space="preserve"> transcripts under 0, 1, 2, and 3 hours of iron deprivation, as quantified by adaptive low-iron steady-state northern blotting.</w:t>
      </w:r>
    </w:p>
    <w:tbl>
      <w:tblPr>
        <w:tblStyle w:val="TableGrid"/>
        <w:tblW w:w="10421" w:type="dxa"/>
        <w:tblLayout w:type="fixed"/>
        <w:tblLook w:val="04A0" w:firstRow="1" w:lastRow="0" w:firstColumn="1" w:lastColumn="0" w:noHBand="0" w:noVBand="1"/>
      </w:tblPr>
      <w:tblGrid>
        <w:gridCol w:w="783"/>
        <w:gridCol w:w="1102"/>
        <w:gridCol w:w="1170"/>
        <w:gridCol w:w="976"/>
        <w:gridCol w:w="1170"/>
        <w:gridCol w:w="976"/>
        <w:gridCol w:w="1170"/>
        <w:gridCol w:w="976"/>
        <w:gridCol w:w="1122"/>
        <w:gridCol w:w="976"/>
      </w:tblGrid>
      <w:tr w:rsidR="00551B4F" w:rsidRPr="00495DFD" w14:paraId="164CDABE" w14:textId="50CFBB1E" w:rsidTr="00551B4F">
        <w:trPr>
          <w:trHeight w:val="1114"/>
        </w:trPr>
        <w:tc>
          <w:tcPr>
            <w:tcW w:w="783" w:type="dxa"/>
          </w:tcPr>
          <w:p w14:paraId="1032DA0E" w14:textId="77777777" w:rsidR="00551B4F" w:rsidRPr="00495DFD" w:rsidRDefault="00551B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Gene</w:t>
            </w:r>
          </w:p>
        </w:tc>
        <w:tc>
          <w:tcPr>
            <w:tcW w:w="1102" w:type="dxa"/>
          </w:tcPr>
          <w:p w14:paraId="09E3F7D2" w14:textId="77777777" w:rsidR="00551B4F" w:rsidRPr="00495DFD" w:rsidRDefault="00551B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Isoform</w:t>
            </w:r>
          </w:p>
        </w:tc>
        <w:tc>
          <w:tcPr>
            <w:tcW w:w="1170" w:type="dxa"/>
          </w:tcPr>
          <w:p w14:paraId="09A6F7A1" w14:textId="61C71A72" w:rsidR="00551B4F" w:rsidRPr="00495DFD" w:rsidRDefault="00551B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Fold Change at 0 Hours (</w:t>
            </w:r>
            <w:r w:rsidRPr="00495D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>upf1</w:t>
            </w:r>
            <w:r w:rsidRPr="00495D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sym w:font="Symbol" w:char="F044"/>
            </w:r>
            <w:r w:rsidRPr="00495D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 xml:space="preserve"> / UPF1)</w:t>
            </w:r>
          </w:p>
        </w:tc>
        <w:tc>
          <w:tcPr>
            <w:tcW w:w="976" w:type="dxa"/>
          </w:tcPr>
          <w:p w14:paraId="5139578C" w14:textId="070A38E8" w:rsidR="00551B4F" w:rsidRPr="00495DFD" w:rsidRDefault="00551B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p-Value</w:t>
            </w:r>
          </w:p>
        </w:tc>
        <w:tc>
          <w:tcPr>
            <w:tcW w:w="1170" w:type="dxa"/>
          </w:tcPr>
          <w:p w14:paraId="657681C6" w14:textId="041BE4FB" w:rsidR="00551B4F" w:rsidRPr="00495DFD" w:rsidRDefault="00551B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Fold Change at 1 Hour (</w:t>
            </w:r>
            <w:r w:rsidRPr="00495D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>upf1</w:t>
            </w:r>
            <w:r w:rsidRPr="00495D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sym w:font="Symbol" w:char="F044"/>
            </w:r>
            <w:r w:rsidRPr="00495D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 xml:space="preserve"> / UPF1)</w:t>
            </w:r>
          </w:p>
        </w:tc>
        <w:tc>
          <w:tcPr>
            <w:tcW w:w="976" w:type="dxa"/>
          </w:tcPr>
          <w:p w14:paraId="1E6DE631" w14:textId="07E900E8" w:rsidR="00551B4F" w:rsidRPr="00495DFD" w:rsidRDefault="00551B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p-Value</w:t>
            </w:r>
          </w:p>
        </w:tc>
        <w:tc>
          <w:tcPr>
            <w:tcW w:w="1170" w:type="dxa"/>
          </w:tcPr>
          <w:p w14:paraId="0E5D822B" w14:textId="3881A91B" w:rsidR="00551B4F" w:rsidRPr="00495DFD" w:rsidRDefault="00551B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Fold Change at 2 Hours (</w:t>
            </w:r>
            <w:r w:rsidRPr="00495D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>upf1</w:t>
            </w:r>
            <w:r w:rsidRPr="00495D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sym w:font="Symbol" w:char="F044"/>
            </w:r>
            <w:r w:rsidRPr="00495D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 xml:space="preserve"> / UPF1)</w:t>
            </w:r>
          </w:p>
        </w:tc>
        <w:tc>
          <w:tcPr>
            <w:tcW w:w="976" w:type="dxa"/>
          </w:tcPr>
          <w:p w14:paraId="5A84EAC9" w14:textId="15D404C5" w:rsidR="00551B4F" w:rsidRPr="00495DFD" w:rsidRDefault="00551B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p-Value</w:t>
            </w:r>
          </w:p>
        </w:tc>
        <w:tc>
          <w:tcPr>
            <w:tcW w:w="1122" w:type="dxa"/>
          </w:tcPr>
          <w:p w14:paraId="34575B0D" w14:textId="5FA210F7" w:rsidR="00551B4F" w:rsidRPr="00495DFD" w:rsidRDefault="00551B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Fold Change at 3 Hours (</w:t>
            </w:r>
            <w:r w:rsidRPr="00495D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>upf1</w:t>
            </w:r>
            <w:r w:rsidRPr="00495D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sym w:font="Symbol" w:char="F044"/>
            </w:r>
            <w:r w:rsidRPr="00495D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 xml:space="preserve"> / UPF1)</w:t>
            </w:r>
          </w:p>
        </w:tc>
        <w:tc>
          <w:tcPr>
            <w:tcW w:w="976" w:type="dxa"/>
          </w:tcPr>
          <w:p w14:paraId="4C4A5A3F" w14:textId="1DDFCDF7" w:rsidR="00551B4F" w:rsidRPr="00495DFD" w:rsidRDefault="00551B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p-Value</w:t>
            </w:r>
          </w:p>
        </w:tc>
      </w:tr>
      <w:tr w:rsidR="00551B4F" w:rsidRPr="00495DFD" w14:paraId="079F8245" w14:textId="5B74EF63" w:rsidTr="00551B4F">
        <w:trPr>
          <w:trHeight w:val="399"/>
        </w:trPr>
        <w:tc>
          <w:tcPr>
            <w:tcW w:w="783" w:type="dxa"/>
            <w:vMerge w:val="restart"/>
          </w:tcPr>
          <w:p w14:paraId="1D705669" w14:textId="77777777" w:rsidR="00551B4F" w:rsidRPr="00495DFD" w:rsidRDefault="00551B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AFT1</w:t>
            </w:r>
          </w:p>
        </w:tc>
        <w:tc>
          <w:tcPr>
            <w:tcW w:w="1102" w:type="dxa"/>
          </w:tcPr>
          <w:p w14:paraId="79AFB423" w14:textId="77777777" w:rsidR="00551B4F" w:rsidRPr="00495DFD" w:rsidRDefault="00551B4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Long</w:t>
            </w:r>
          </w:p>
        </w:tc>
        <w:tc>
          <w:tcPr>
            <w:tcW w:w="1170" w:type="dxa"/>
          </w:tcPr>
          <w:p w14:paraId="649E932E" w14:textId="4E9FB18A" w:rsidR="00551B4F" w:rsidRPr="00495DFD" w:rsidRDefault="00FC22A0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0.91 (±0.1)</w:t>
            </w:r>
          </w:p>
        </w:tc>
        <w:tc>
          <w:tcPr>
            <w:tcW w:w="976" w:type="dxa"/>
          </w:tcPr>
          <w:p w14:paraId="03F2AC1F" w14:textId="2DE62C20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0.825</w:t>
            </w:r>
          </w:p>
        </w:tc>
        <w:tc>
          <w:tcPr>
            <w:tcW w:w="1170" w:type="dxa"/>
          </w:tcPr>
          <w:p w14:paraId="32813E47" w14:textId="174138A4" w:rsidR="00551B4F" w:rsidRPr="00495DFD" w:rsidRDefault="00FC22A0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1.30 (±0.5)</w:t>
            </w:r>
          </w:p>
        </w:tc>
        <w:tc>
          <w:tcPr>
            <w:tcW w:w="976" w:type="dxa"/>
          </w:tcPr>
          <w:p w14:paraId="0FDBFF25" w14:textId="4CACA9B5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0.213</w:t>
            </w:r>
          </w:p>
        </w:tc>
        <w:tc>
          <w:tcPr>
            <w:tcW w:w="1170" w:type="dxa"/>
          </w:tcPr>
          <w:p w14:paraId="233EF938" w14:textId="654DFD3E" w:rsidR="00551B4F" w:rsidRPr="00495DFD" w:rsidRDefault="00FC22A0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1.42 (±0.1)</w:t>
            </w:r>
          </w:p>
        </w:tc>
        <w:tc>
          <w:tcPr>
            <w:tcW w:w="976" w:type="dxa"/>
          </w:tcPr>
          <w:p w14:paraId="23F3F8E1" w14:textId="16F75CF3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0.012</w:t>
            </w:r>
          </w:p>
        </w:tc>
        <w:tc>
          <w:tcPr>
            <w:tcW w:w="1122" w:type="dxa"/>
          </w:tcPr>
          <w:p w14:paraId="41EBA180" w14:textId="0D4433B3" w:rsidR="00551B4F" w:rsidRPr="00495DFD" w:rsidRDefault="00FC22A0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1.56 (±0.2)</w:t>
            </w:r>
          </w:p>
        </w:tc>
        <w:tc>
          <w:tcPr>
            <w:tcW w:w="976" w:type="dxa"/>
          </w:tcPr>
          <w:p w14:paraId="30109443" w14:textId="0385C1A5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0.02</w:t>
            </w:r>
            <w:r w:rsidR="00817D94"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</w:tr>
      <w:tr w:rsidR="00551B4F" w:rsidRPr="00495DFD" w14:paraId="492C2491" w14:textId="0714AC61" w:rsidTr="00551B4F">
        <w:trPr>
          <w:trHeight w:val="405"/>
        </w:trPr>
        <w:tc>
          <w:tcPr>
            <w:tcW w:w="783" w:type="dxa"/>
            <w:vMerge/>
          </w:tcPr>
          <w:p w14:paraId="0D555195" w14:textId="77777777" w:rsidR="00551B4F" w:rsidRPr="00495DFD" w:rsidRDefault="00551B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2" w:type="dxa"/>
          </w:tcPr>
          <w:p w14:paraId="1D2783AB" w14:textId="77777777" w:rsidR="00551B4F" w:rsidRPr="00495DFD" w:rsidRDefault="00551B4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Medium</w:t>
            </w:r>
          </w:p>
        </w:tc>
        <w:tc>
          <w:tcPr>
            <w:tcW w:w="1170" w:type="dxa"/>
          </w:tcPr>
          <w:p w14:paraId="0FF2F5FD" w14:textId="137C03A2" w:rsidR="00551B4F" w:rsidRPr="00495DFD" w:rsidRDefault="005B127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0.74 (±0.1)</w:t>
            </w:r>
          </w:p>
        </w:tc>
        <w:tc>
          <w:tcPr>
            <w:tcW w:w="976" w:type="dxa"/>
          </w:tcPr>
          <w:p w14:paraId="18D1D66E" w14:textId="4B874735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0.977</w:t>
            </w:r>
          </w:p>
        </w:tc>
        <w:tc>
          <w:tcPr>
            <w:tcW w:w="1170" w:type="dxa"/>
          </w:tcPr>
          <w:p w14:paraId="76D3AD98" w14:textId="2FEB786A" w:rsidR="00551B4F" w:rsidRPr="00495DFD" w:rsidRDefault="005B127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0.96 (±0.1)</w:t>
            </w:r>
          </w:p>
        </w:tc>
        <w:tc>
          <w:tcPr>
            <w:tcW w:w="976" w:type="dxa"/>
          </w:tcPr>
          <w:p w14:paraId="460885C9" w14:textId="047BB2A3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0.803</w:t>
            </w:r>
          </w:p>
        </w:tc>
        <w:tc>
          <w:tcPr>
            <w:tcW w:w="1170" w:type="dxa"/>
          </w:tcPr>
          <w:p w14:paraId="31B79362" w14:textId="484EBB4A" w:rsidR="00551B4F" w:rsidRPr="00495DFD" w:rsidRDefault="005B127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1.66 (±0.5)</w:t>
            </w:r>
          </w:p>
        </w:tc>
        <w:tc>
          <w:tcPr>
            <w:tcW w:w="976" w:type="dxa"/>
          </w:tcPr>
          <w:p w14:paraId="43AF9628" w14:textId="66943096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0.073</w:t>
            </w:r>
          </w:p>
        </w:tc>
        <w:tc>
          <w:tcPr>
            <w:tcW w:w="1122" w:type="dxa"/>
          </w:tcPr>
          <w:p w14:paraId="6A9DF77B" w14:textId="4B0DCFF7" w:rsidR="00551B4F" w:rsidRPr="00495DFD" w:rsidRDefault="005B127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2.72 (±1.9)</w:t>
            </w:r>
          </w:p>
        </w:tc>
        <w:tc>
          <w:tcPr>
            <w:tcW w:w="976" w:type="dxa"/>
          </w:tcPr>
          <w:p w14:paraId="3F25B724" w14:textId="07C50BC5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0.125</w:t>
            </w:r>
          </w:p>
        </w:tc>
      </w:tr>
      <w:tr w:rsidR="00551B4F" w:rsidRPr="00495DFD" w14:paraId="79F004B0" w14:textId="24EFB8DF" w:rsidTr="00551B4F">
        <w:trPr>
          <w:trHeight w:val="410"/>
        </w:trPr>
        <w:tc>
          <w:tcPr>
            <w:tcW w:w="783" w:type="dxa"/>
            <w:vMerge/>
          </w:tcPr>
          <w:p w14:paraId="3D83A452" w14:textId="77777777" w:rsidR="00551B4F" w:rsidRPr="00495DFD" w:rsidRDefault="00551B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2" w:type="dxa"/>
          </w:tcPr>
          <w:p w14:paraId="7E43A8DD" w14:textId="77777777" w:rsidR="00551B4F" w:rsidRPr="00495DFD" w:rsidRDefault="00551B4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Short</w:t>
            </w:r>
          </w:p>
        </w:tc>
        <w:tc>
          <w:tcPr>
            <w:tcW w:w="1170" w:type="dxa"/>
          </w:tcPr>
          <w:p w14:paraId="04B226A4" w14:textId="6A0D3E54" w:rsidR="00551B4F" w:rsidRPr="00495DFD" w:rsidRDefault="005B127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0.75 (±0.2)</w:t>
            </w:r>
          </w:p>
        </w:tc>
        <w:tc>
          <w:tcPr>
            <w:tcW w:w="976" w:type="dxa"/>
          </w:tcPr>
          <w:p w14:paraId="5F72E530" w14:textId="6815926A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0.898</w:t>
            </w:r>
          </w:p>
        </w:tc>
        <w:tc>
          <w:tcPr>
            <w:tcW w:w="1170" w:type="dxa"/>
          </w:tcPr>
          <w:p w14:paraId="41811AE6" w14:textId="71262A9C" w:rsidR="00551B4F" w:rsidRPr="00495DFD" w:rsidRDefault="005B127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0.09 (±0.3)</w:t>
            </w:r>
          </w:p>
        </w:tc>
        <w:tc>
          <w:tcPr>
            <w:tcW w:w="976" w:type="dxa"/>
          </w:tcPr>
          <w:p w14:paraId="5B2DDD98" w14:textId="40E15508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0.724</w:t>
            </w:r>
          </w:p>
        </w:tc>
        <w:tc>
          <w:tcPr>
            <w:tcW w:w="1170" w:type="dxa"/>
          </w:tcPr>
          <w:p w14:paraId="10F1C1AC" w14:textId="1304D445" w:rsidR="00551B4F" w:rsidRPr="00495DFD" w:rsidRDefault="005B127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1.16 (±0.3)</w:t>
            </w:r>
          </w:p>
        </w:tc>
        <w:tc>
          <w:tcPr>
            <w:tcW w:w="976" w:type="dxa"/>
          </w:tcPr>
          <w:p w14:paraId="6BEC3FB6" w14:textId="2C394AE4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0.241</w:t>
            </w:r>
          </w:p>
        </w:tc>
        <w:tc>
          <w:tcPr>
            <w:tcW w:w="1122" w:type="dxa"/>
          </w:tcPr>
          <w:p w14:paraId="259FAE57" w14:textId="06B15B6B" w:rsidR="00551B4F" w:rsidRPr="00495DFD" w:rsidRDefault="005B127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1.58 (±0.8)</w:t>
            </w:r>
          </w:p>
        </w:tc>
        <w:tc>
          <w:tcPr>
            <w:tcW w:w="976" w:type="dxa"/>
          </w:tcPr>
          <w:p w14:paraId="1B93FFDB" w14:textId="2734C6DF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0.165</w:t>
            </w:r>
          </w:p>
        </w:tc>
      </w:tr>
      <w:tr w:rsidR="00551B4F" w:rsidRPr="00495DFD" w14:paraId="7DEC9909" w14:textId="17CB3AEB" w:rsidTr="00551B4F">
        <w:trPr>
          <w:trHeight w:val="417"/>
        </w:trPr>
        <w:tc>
          <w:tcPr>
            <w:tcW w:w="783" w:type="dxa"/>
            <w:vMerge w:val="restart"/>
          </w:tcPr>
          <w:p w14:paraId="07F0BFEA" w14:textId="77777777" w:rsidR="00551B4F" w:rsidRPr="00495DFD" w:rsidRDefault="00551B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AFT2</w:t>
            </w:r>
          </w:p>
        </w:tc>
        <w:tc>
          <w:tcPr>
            <w:tcW w:w="1102" w:type="dxa"/>
          </w:tcPr>
          <w:p w14:paraId="39FF1DBE" w14:textId="77777777" w:rsidR="00551B4F" w:rsidRPr="00495DFD" w:rsidRDefault="00551B4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Long</w:t>
            </w:r>
          </w:p>
        </w:tc>
        <w:tc>
          <w:tcPr>
            <w:tcW w:w="1170" w:type="dxa"/>
          </w:tcPr>
          <w:p w14:paraId="0B24E289" w14:textId="74BCE05E" w:rsidR="00551B4F" w:rsidRPr="00495DFD" w:rsidRDefault="00614C5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1.29 (±0.4)</w:t>
            </w:r>
          </w:p>
        </w:tc>
        <w:tc>
          <w:tcPr>
            <w:tcW w:w="976" w:type="dxa"/>
          </w:tcPr>
          <w:p w14:paraId="0DF4372E" w14:textId="2BD25C19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0.154</w:t>
            </w:r>
          </w:p>
        </w:tc>
        <w:tc>
          <w:tcPr>
            <w:tcW w:w="1170" w:type="dxa"/>
          </w:tcPr>
          <w:p w14:paraId="21135373" w14:textId="56C1EF7E" w:rsidR="00551B4F" w:rsidRPr="00495DFD" w:rsidRDefault="00614C5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1.19 (±0.4)</w:t>
            </w:r>
          </w:p>
        </w:tc>
        <w:tc>
          <w:tcPr>
            <w:tcW w:w="976" w:type="dxa"/>
          </w:tcPr>
          <w:p w14:paraId="19A73561" w14:textId="791FD9AC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0.226</w:t>
            </w:r>
          </w:p>
        </w:tc>
        <w:tc>
          <w:tcPr>
            <w:tcW w:w="1170" w:type="dxa"/>
          </w:tcPr>
          <w:p w14:paraId="7D7526A9" w14:textId="16E44213" w:rsidR="00551B4F" w:rsidRPr="00495DFD" w:rsidRDefault="00614C5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1.14 (±0.2)</w:t>
            </w:r>
          </w:p>
        </w:tc>
        <w:tc>
          <w:tcPr>
            <w:tcW w:w="976" w:type="dxa"/>
          </w:tcPr>
          <w:p w14:paraId="1692D4FE" w14:textId="07AE1AD5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0.166</w:t>
            </w:r>
          </w:p>
        </w:tc>
        <w:tc>
          <w:tcPr>
            <w:tcW w:w="1122" w:type="dxa"/>
          </w:tcPr>
          <w:p w14:paraId="125910F7" w14:textId="634FFD80" w:rsidR="00551B4F" w:rsidRPr="00495DFD" w:rsidRDefault="00614C5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1.15 (±0.3)</w:t>
            </w:r>
          </w:p>
        </w:tc>
        <w:tc>
          <w:tcPr>
            <w:tcW w:w="976" w:type="dxa"/>
          </w:tcPr>
          <w:p w14:paraId="6AA01259" w14:textId="6B048D18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0.243</w:t>
            </w:r>
          </w:p>
        </w:tc>
      </w:tr>
      <w:tr w:rsidR="00551B4F" w:rsidRPr="00495DFD" w14:paraId="12C43AD3" w14:textId="19ECDD64" w:rsidTr="00551B4F">
        <w:trPr>
          <w:trHeight w:val="409"/>
        </w:trPr>
        <w:tc>
          <w:tcPr>
            <w:tcW w:w="783" w:type="dxa"/>
            <w:vMerge/>
          </w:tcPr>
          <w:p w14:paraId="78B7EF25" w14:textId="77777777" w:rsidR="00551B4F" w:rsidRPr="00495DFD" w:rsidRDefault="00551B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2" w:type="dxa"/>
          </w:tcPr>
          <w:p w14:paraId="435E4877" w14:textId="77777777" w:rsidR="00551B4F" w:rsidRPr="00495DFD" w:rsidRDefault="00551B4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Medium</w:t>
            </w:r>
          </w:p>
        </w:tc>
        <w:tc>
          <w:tcPr>
            <w:tcW w:w="1170" w:type="dxa"/>
          </w:tcPr>
          <w:p w14:paraId="130ED7F9" w14:textId="47E1F645" w:rsidR="00551B4F" w:rsidRPr="00495DFD" w:rsidRDefault="00614C5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0.80 (±0.2)</w:t>
            </w:r>
          </w:p>
        </w:tc>
        <w:tc>
          <w:tcPr>
            <w:tcW w:w="976" w:type="dxa"/>
          </w:tcPr>
          <w:p w14:paraId="2350534B" w14:textId="3E62633B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0.866</w:t>
            </w:r>
          </w:p>
        </w:tc>
        <w:tc>
          <w:tcPr>
            <w:tcW w:w="1170" w:type="dxa"/>
          </w:tcPr>
          <w:p w14:paraId="3B801DA9" w14:textId="5ABDAE35" w:rsidR="00551B4F" w:rsidRPr="00495DFD" w:rsidRDefault="00614C5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1.08 (±0.1)</w:t>
            </w:r>
          </w:p>
        </w:tc>
        <w:tc>
          <w:tcPr>
            <w:tcW w:w="976" w:type="dxa"/>
          </w:tcPr>
          <w:p w14:paraId="21FC9488" w14:textId="015AB8D6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0.206</w:t>
            </w:r>
          </w:p>
        </w:tc>
        <w:tc>
          <w:tcPr>
            <w:tcW w:w="1170" w:type="dxa"/>
          </w:tcPr>
          <w:p w14:paraId="3CFEAAB2" w14:textId="64ABAAA2" w:rsidR="00551B4F" w:rsidRPr="00495DFD" w:rsidRDefault="00614C5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1.42 (±0.6)</w:t>
            </w:r>
          </w:p>
        </w:tc>
        <w:tc>
          <w:tcPr>
            <w:tcW w:w="976" w:type="dxa"/>
          </w:tcPr>
          <w:p w14:paraId="50870BDD" w14:textId="326D38D2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0.168</w:t>
            </w:r>
          </w:p>
        </w:tc>
        <w:tc>
          <w:tcPr>
            <w:tcW w:w="1122" w:type="dxa"/>
          </w:tcPr>
          <w:p w14:paraId="10E74163" w14:textId="626BA168" w:rsidR="00551B4F" w:rsidRPr="00495DFD" w:rsidRDefault="001E0A7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1.57 (±0.5)</w:t>
            </w:r>
          </w:p>
        </w:tc>
        <w:tc>
          <w:tcPr>
            <w:tcW w:w="976" w:type="dxa"/>
          </w:tcPr>
          <w:p w14:paraId="2EF5FEE0" w14:textId="28219604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0.105</w:t>
            </w:r>
          </w:p>
        </w:tc>
      </w:tr>
      <w:tr w:rsidR="00551B4F" w:rsidRPr="00495DFD" w14:paraId="6C5258A6" w14:textId="2E3F9E09" w:rsidTr="00551B4F">
        <w:trPr>
          <w:trHeight w:val="429"/>
        </w:trPr>
        <w:tc>
          <w:tcPr>
            <w:tcW w:w="783" w:type="dxa"/>
            <w:vMerge/>
          </w:tcPr>
          <w:p w14:paraId="0D116B8D" w14:textId="77777777" w:rsidR="00551B4F" w:rsidRPr="00495DFD" w:rsidRDefault="00551B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2" w:type="dxa"/>
          </w:tcPr>
          <w:p w14:paraId="7057AADB" w14:textId="77777777" w:rsidR="00551B4F" w:rsidRPr="00495DFD" w:rsidRDefault="00551B4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Short</w:t>
            </w:r>
          </w:p>
        </w:tc>
        <w:tc>
          <w:tcPr>
            <w:tcW w:w="1170" w:type="dxa"/>
          </w:tcPr>
          <w:p w14:paraId="6E427AF5" w14:textId="252C4E5C" w:rsidR="00551B4F" w:rsidRPr="00495DFD" w:rsidRDefault="001E0A7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1.14 (±0.5)</w:t>
            </w:r>
          </w:p>
        </w:tc>
        <w:tc>
          <w:tcPr>
            <w:tcW w:w="976" w:type="dxa"/>
          </w:tcPr>
          <w:p w14:paraId="785F3D02" w14:textId="4675251C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0.341</w:t>
            </w:r>
          </w:p>
        </w:tc>
        <w:tc>
          <w:tcPr>
            <w:tcW w:w="1170" w:type="dxa"/>
          </w:tcPr>
          <w:p w14:paraId="0773FC53" w14:textId="0C4F31F5" w:rsidR="00551B4F" w:rsidRPr="00495DFD" w:rsidRDefault="001E0A7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1.27 (±1.0)</w:t>
            </w:r>
          </w:p>
        </w:tc>
        <w:tc>
          <w:tcPr>
            <w:tcW w:w="976" w:type="dxa"/>
          </w:tcPr>
          <w:p w14:paraId="76BBC55F" w14:textId="67C4A060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0.335</w:t>
            </w:r>
          </w:p>
        </w:tc>
        <w:tc>
          <w:tcPr>
            <w:tcW w:w="1170" w:type="dxa"/>
          </w:tcPr>
          <w:p w14:paraId="07A39E40" w14:textId="28E35F4B" w:rsidR="00551B4F" w:rsidRPr="00495DFD" w:rsidRDefault="001E0A7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2.38 (±2.2)</w:t>
            </w:r>
          </w:p>
        </w:tc>
        <w:tc>
          <w:tcPr>
            <w:tcW w:w="976" w:type="dxa"/>
          </w:tcPr>
          <w:p w14:paraId="6EC1438C" w14:textId="29893734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0.192</w:t>
            </w:r>
          </w:p>
        </w:tc>
        <w:tc>
          <w:tcPr>
            <w:tcW w:w="1122" w:type="dxa"/>
          </w:tcPr>
          <w:p w14:paraId="2AFAA32A" w14:textId="38D572CD" w:rsidR="00551B4F" w:rsidRPr="00495DFD" w:rsidRDefault="001E0A7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1.36 (±0.7)</w:t>
            </w:r>
          </w:p>
        </w:tc>
        <w:tc>
          <w:tcPr>
            <w:tcW w:w="976" w:type="dxa"/>
          </w:tcPr>
          <w:p w14:paraId="599E7DC2" w14:textId="35BD8868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0.222</w:t>
            </w:r>
          </w:p>
        </w:tc>
      </w:tr>
      <w:tr w:rsidR="00551B4F" w:rsidRPr="00495DFD" w14:paraId="37CC5FFF" w14:textId="304B680D" w:rsidTr="00551B4F">
        <w:trPr>
          <w:trHeight w:val="406"/>
        </w:trPr>
        <w:tc>
          <w:tcPr>
            <w:tcW w:w="783" w:type="dxa"/>
            <w:vMerge w:val="restart"/>
          </w:tcPr>
          <w:p w14:paraId="2E1FC2B4" w14:textId="77777777" w:rsidR="00551B4F" w:rsidRPr="00495DFD" w:rsidRDefault="00551B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FRE1</w:t>
            </w:r>
          </w:p>
        </w:tc>
        <w:tc>
          <w:tcPr>
            <w:tcW w:w="1102" w:type="dxa"/>
          </w:tcPr>
          <w:p w14:paraId="137D4A89" w14:textId="77777777" w:rsidR="00551B4F" w:rsidRPr="00495DFD" w:rsidRDefault="00551B4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Long</w:t>
            </w:r>
          </w:p>
        </w:tc>
        <w:tc>
          <w:tcPr>
            <w:tcW w:w="1170" w:type="dxa"/>
          </w:tcPr>
          <w:p w14:paraId="48A126C3" w14:textId="19558000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2.55 (±1.0)</w:t>
            </w:r>
          </w:p>
        </w:tc>
        <w:tc>
          <w:tcPr>
            <w:tcW w:w="976" w:type="dxa"/>
          </w:tcPr>
          <w:p w14:paraId="3E5C3A5D" w14:textId="058A3456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0.058</w:t>
            </w:r>
          </w:p>
        </w:tc>
        <w:tc>
          <w:tcPr>
            <w:tcW w:w="1170" w:type="dxa"/>
          </w:tcPr>
          <w:p w14:paraId="6958DB22" w14:textId="51DC950D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5.20 (±0.3)</w:t>
            </w:r>
          </w:p>
        </w:tc>
        <w:tc>
          <w:tcPr>
            <w:tcW w:w="976" w:type="dxa"/>
          </w:tcPr>
          <w:p w14:paraId="50755E06" w14:textId="314F1A74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0.001</w:t>
            </w:r>
          </w:p>
        </w:tc>
        <w:tc>
          <w:tcPr>
            <w:tcW w:w="1170" w:type="dxa"/>
          </w:tcPr>
          <w:p w14:paraId="10DB8E75" w14:textId="471F5596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4.94 (±2.7)</w:t>
            </w:r>
          </w:p>
        </w:tc>
        <w:tc>
          <w:tcPr>
            <w:tcW w:w="976" w:type="dxa"/>
          </w:tcPr>
          <w:p w14:paraId="1F09CDBD" w14:textId="3853E72C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0.063</w:t>
            </w:r>
          </w:p>
        </w:tc>
        <w:tc>
          <w:tcPr>
            <w:tcW w:w="1122" w:type="dxa"/>
          </w:tcPr>
          <w:p w14:paraId="51F4CF95" w14:textId="5BDD22A8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4.68 (±1.2)</w:t>
            </w:r>
          </w:p>
        </w:tc>
        <w:tc>
          <w:tcPr>
            <w:tcW w:w="976" w:type="dxa"/>
          </w:tcPr>
          <w:p w14:paraId="57E375C4" w14:textId="32AD46D0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0.018</w:t>
            </w:r>
          </w:p>
        </w:tc>
      </w:tr>
      <w:tr w:rsidR="00551B4F" w:rsidRPr="00495DFD" w14:paraId="40649567" w14:textId="4C29BF23" w:rsidTr="00551B4F">
        <w:trPr>
          <w:trHeight w:val="427"/>
        </w:trPr>
        <w:tc>
          <w:tcPr>
            <w:tcW w:w="783" w:type="dxa"/>
            <w:vMerge/>
          </w:tcPr>
          <w:p w14:paraId="368B7D73" w14:textId="77777777" w:rsidR="00551B4F" w:rsidRPr="00495DFD" w:rsidRDefault="00551B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2" w:type="dxa"/>
          </w:tcPr>
          <w:p w14:paraId="20586704" w14:textId="77777777" w:rsidR="00551B4F" w:rsidRPr="00495DFD" w:rsidRDefault="00551B4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Med-Long</w:t>
            </w:r>
          </w:p>
        </w:tc>
        <w:tc>
          <w:tcPr>
            <w:tcW w:w="1170" w:type="dxa"/>
          </w:tcPr>
          <w:p w14:paraId="7A74CDCE" w14:textId="33569004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2.21 (±0.7)</w:t>
            </w:r>
          </w:p>
        </w:tc>
        <w:tc>
          <w:tcPr>
            <w:tcW w:w="976" w:type="dxa"/>
          </w:tcPr>
          <w:p w14:paraId="3FD7A779" w14:textId="204B2862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0.051</w:t>
            </w:r>
          </w:p>
        </w:tc>
        <w:tc>
          <w:tcPr>
            <w:tcW w:w="1170" w:type="dxa"/>
          </w:tcPr>
          <w:p w14:paraId="6E08515E" w14:textId="1CCC540C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2.71 (±2.0)</w:t>
            </w:r>
          </w:p>
        </w:tc>
        <w:tc>
          <w:tcPr>
            <w:tcW w:w="976" w:type="dxa"/>
          </w:tcPr>
          <w:p w14:paraId="7060A53C" w14:textId="6B7DDF76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0.135</w:t>
            </w:r>
          </w:p>
        </w:tc>
        <w:tc>
          <w:tcPr>
            <w:tcW w:w="1170" w:type="dxa"/>
          </w:tcPr>
          <w:p w14:paraId="502674F7" w14:textId="7F7DEFA2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2.84 (±0.4)</w:t>
            </w:r>
          </w:p>
        </w:tc>
        <w:tc>
          <w:tcPr>
            <w:tcW w:w="976" w:type="dxa"/>
          </w:tcPr>
          <w:p w14:paraId="1DCE548E" w14:textId="15545AB7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0.009</w:t>
            </w:r>
          </w:p>
        </w:tc>
        <w:tc>
          <w:tcPr>
            <w:tcW w:w="1122" w:type="dxa"/>
          </w:tcPr>
          <w:p w14:paraId="6E61FE45" w14:textId="7F01A5A8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2.70 (±1.5)</w:t>
            </w:r>
          </w:p>
        </w:tc>
        <w:tc>
          <w:tcPr>
            <w:tcW w:w="976" w:type="dxa"/>
          </w:tcPr>
          <w:p w14:paraId="789680DF" w14:textId="767C8123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0.095</w:t>
            </w:r>
          </w:p>
        </w:tc>
      </w:tr>
      <w:tr w:rsidR="00551B4F" w:rsidRPr="00495DFD" w14:paraId="1836A131" w14:textId="40DADF13" w:rsidTr="00551B4F">
        <w:trPr>
          <w:trHeight w:val="405"/>
        </w:trPr>
        <w:tc>
          <w:tcPr>
            <w:tcW w:w="783" w:type="dxa"/>
            <w:vMerge/>
          </w:tcPr>
          <w:p w14:paraId="6DC45F77" w14:textId="77777777" w:rsidR="00551B4F" w:rsidRPr="00495DFD" w:rsidRDefault="00551B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2" w:type="dxa"/>
          </w:tcPr>
          <w:p w14:paraId="218F4A46" w14:textId="77777777" w:rsidR="00551B4F" w:rsidRPr="00495DFD" w:rsidRDefault="00551B4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Medium</w:t>
            </w:r>
          </w:p>
        </w:tc>
        <w:tc>
          <w:tcPr>
            <w:tcW w:w="1170" w:type="dxa"/>
          </w:tcPr>
          <w:p w14:paraId="11212497" w14:textId="58F18D79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2.27 (±1.3)</w:t>
            </w:r>
          </w:p>
        </w:tc>
        <w:tc>
          <w:tcPr>
            <w:tcW w:w="976" w:type="dxa"/>
          </w:tcPr>
          <w:p w14:paraId="7B82D1DA" w14:textId="7755E905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0.118</w:t>
            </w:r>
          </w:p>
        </w:tc>
        <w:tc>
          <w:tcPr>
            <w:tcW w:w="1170" w:type="dxa"/>
          </w:tcPr>
          <w:p w14:paraId="3F85816F" w14:textId="66502CE2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2.31 (±1.4)</w:t>
            </w:r>
          </w:p>
        </w:tc>
        <w:tc>
          <w:tcPr>
            <w:tcW w:w="976" w:type="dxa"/>
          </w:tcPr>
          <w:p w14:paraId="61BC3ADC" w14:textId="172A8672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0.119</w:t>
            </w:r>
          </w:p>
        </w:tc>
        <w:tc>
          <w:tcPr>
            <w:tcW w:w="1170" w:type="dxa"/>
          </w:tcPr>
          <w:p w14:paraId="7FC34B39" w14:textId="1016F418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1.36 (0.2)</w:t>
            </w:r>
          </w:p>
        </w:tc>
        <w:tc>
          <w:tcPr>
            <w:tcW w:w="976" w:type="dxa"/>
          </w:tcPr>
          <w:p w14:paraId="686B3D75" w14:textId="5574941C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0.043</w:t>
            </w:r>
          </w:p>
        </w:tc>
        <w:tc>
          <w:tcPr>
            <w:tcW w:w="1122" w:type="dxa"/>
          </w:tcPr>
          <w:p w14:paraId="0229C9FD" w14:textId="06E2A9CE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2.48 (±1.4)</w:t>
            </w:r>
          </w:p>
        </w:tc>
        <w:tc>
          <w:tcPr>
            <w:tcW w:w="976" w:type="dxa"/>
          </w:tcPr>
          <w:p w14:paraId="27ACC3AE" w14:textId="7462E80F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0.110</w:t>
            </w:r>
          </w:p>
        </w:tc>
      </w:tr>
      <w:tr w:rsidR="00551B4F" w:rsidRPr="00495DFD" w14:paraId="5533A848" w14:textId="29DBB3A4" w:rsidTr="00551B4F">
        <w:trPr>
          <w:trHeight w:val="425"/>
        </w:trPr>
        <w:tc>
          <w:tcPr>
            <w:tcW w:w="783" w:type="dxa"/>
            <w:vMerge/>
          </w:tcPr>
          <w:p w14:paraId="02D283B6" w14:textId="77777777" w:rsidR="00551B4F" w:rsidRPr="00495DFD" w:rsidRDefault="00551B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2" w:type="dxa"/>
          </w:tcPr>
          <w:p w14:paraId="61139C5B" w14:textId="77777777" w:rsidR="00551B4F" w:rsidRPr="00495DFD" w:rsidRDefault="00551B4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Short</w:t>
            </w:r>
          </w:p>
        </w:tc>
        <w:tc>
          <w:tcPr>
            <w:tcW w:w="1170" w:type="dxa"/>
          </w:tcPr>
          <w:p w14:paraId="48623497" w14:textId="6AB35A42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2.39 (±0.4)</w:t>
            </w:r>
          </w:p>
        </w:tc>
        <w:tc>
          <w:tcPr>
            <w:tcW w:w="976" w:type="dxa"/>
          </w:tcPr>
          <w:p w14:paraId="3CF62B60" w14:textId="1EC7EF29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0.015</w:t>
            </w:r>
          </w:p>
        </w:tc>
        <w:tc>
          <w:tcPr>
            <w:tcW w:w="1170" w:type="dxa"/>
          </w:tcPr>
          <w:p w14:paraId="7A88540D" w14:textId="387E68DA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1.66 (±0.8)</w:t>
            </w:r>
          </w:p>
        </w:tc>
        <w:tc>
          <w:tcPr>
            <w:tcW w:w="976" w:type="dxa"/>
          </w:tcPr>
          <w:p w14:paraId="416DA1A4" w14:textId="772ECB10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0.154</w:t>
            </w:r>
          </w:p>
        </w:tc>
        <w:tc>
          <w:tcPr>
            <w:tcW w:w="1170" w:type="dxa"/>
          </w:tcPr>
          <w:p w14:paraId="5B0D76B3" w14:textId="4C370AF5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1.90 (±0.4)</w:t>
            </w:r>
          </w:p>
        </w:tc>
        <w:tc>
          <w:tcPr>
            <w:tcW w:w="976" w:type="dxa"/>
          </w:tcPr>
          <w:p w14:paraId="258F0240" w14:textId="5931167A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0.024</w:t>
            </w:r>
          </w:p>
        </w:tc>
        <w:tc>
          <w:tcPr>
            <w:tcW w:w="1122" w:type="dxa"/>
          </w:tcPr>
          <w:p w14:paraId="2E8F9429" w14:textId="31BE47F4" w:rsidR="00551B4F" w:rsidRPr="00495DFD" w:rsidRDefault="00C349DC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1.98 (±0.4)</w:t>
            </w:r>
          </w:p>
        </w:tc>
        <w:tc>
          <w:tcPr>
            <w:tcW w:w="976" w:type="dxa"/>
          </w:tcPr>
          <w:p w14:paraId="6C8774B7" w14:textId="4B38354A" w:rsidR="00551B4F" w:rsidRPr="00495DFD" w:rsidRDefault="00F853C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0.024</w:t>
            </w:r>
          </w:p>
        </w:tc>
      </w:tr>
      <w:tr w:rsidR="00551B4F" w:rsidRPr="00495DFD" w14:paraId="49A9B8F9" w14:textId="23957E07" w:rsidTr="00551B4F">
        <w:trPr>
          <w:trHeight w:val="402"/>
        </w:trPr>
        <w:tc>
          <w:tcPr>
            <w:tcW w:w="783" w:type="dxa"/>
            <w:vMerge w:val="restart"/>
          </w:tcPr>
          <w:p w14:paraId="39CBC59F" w14:textId="77777777" w:rsidR="00551B4F" w:rsidRPr="00495DFD" w:rsidRDefault="00551B4F" w:rsidP="001939D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FRE2</w:t>
            </w:r>
          </w:p>
        </w:tc>
        <w:tc>
          <w:tcPr>
            <w:tcW w:w="1102" w:type="dxa"/>
          </w:tcPr>
          <w:p w14:paraId="59693B14" w14:textId="77777777" w:rsidR="00551B4F" w:rsidRPr="00495DFD" w:rsidRDefault="00551B4F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Long</w:t>
            </w:r>
          </w:p>
        </w:tc>
        <w:tc>
          <w:tcPr>
            <w:tcW w:w="1170" w:type="dxa"/>
          </w:tcPr>
          <w:p w14:paraId="350C51B2" w14:textId="4E9ADC2E" w:rsidR="00551B4F" w:rsidRPr="00495DFD" w:rsidRDefault="0051625B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3.55 (±2.7)</w:t>
            </w:r>
          </w:p>
        </w:tc>
        <w:tc>
          <w:tcPr>
            <w:tcW w:w="976" w:type="dxa"/>
          </w:tcPr>
          <w:p w14:paraId="2C91C8F5" w14:textId="2AE80FC1" w:rsidR="00551B4F" w:rsidRPr="00495DFD" w:rsidRDefault="00F853C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0.120</w:t>
            </w:r>
          </w:p>
        </w:tc>
        <w:tc>
          <w:tcPr>
            <w:tcW w:w="1170" w:type="dxa"/>
          </w:tcPr>
          <w:p w14:paraId="34A6F4EE" w14:textId="020A1CC2" w:rsidR="00551B4F" w:rsidRPr="00495DFD" w:rsidRDefault="0051625B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3.58 (±2.2)</w:t>
            </w:r>
          </w:p>
        </w:tc>
        <w:tc>
          <w:tcPr>
            <w:tcW w:w="976" w:type="dxa"/>
          </w:tcPr>
          <w:p w14:paraId="7460B634" w14:textId="59BE672D" w:rsidR="00551B4F" w:rsidRPr="00495DFD" w:rsidRDefault="00F853C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0.092</w:t>
            </w:r>
          </w:p>
        </w:tc>
        <w:tc>
          <w:tcPr>
            <w:tcW w:w="1170" w:type="dxa"/>
          </w:tcPr>
          <w:p w14:paraId="040F0B15" w14:textId="25074BEA" w:rsidR="00551B4F" w:rsidRPr="00495DFD" w:rsidRDefault="0051625B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3.11 (±1.1)</w:t>
            </w:r>
          </w:p>
        </w:tc>
        <w:tc>
          <w:tcPr>
            <w:tcW w:w="976" w:type="dxa"/>
          </w:tcPr>
          <w:p w14:paraId="554A33D7" w14:textId="78890C66" w:rsidR="00551B4F" w:rsidRPr="00495DFD" w:rsidRDefault="00F853C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0.041</w:t>
            </w:r>
          </w:p>
        </w:tc>
        <w:tc>
          <w:tcPr>
            <w:tcW w:w="1122" w:type="dxa"/>
          </w:tcPr>
          <w:p w14:paraId="5028D615" w14:textId="2DBF0F28" w:rsidR="00551B4F" w:rsidRPr="00495DFD" w:rsidRDefault="0051625B" w:rsidP="001939D4">
            <w:pPr>
              <w:rPr>
                <w:rFonts w:ascii="Times New Roman" w:eastAsia="MingLiU-ExtB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eastAsia="MingLiU-ExtB" w:hAnsi="Times New Roman" w:cs="Times New Roman"/>
                <w:sz w:val="20"/>
                <w:szCs w:val="20"/>
                <w:shd w:val="clear" w:color="auto" w:fill="FFFFFF"/>
              </w:rPr>
              <w:t>3.72 (±0.5)</w:t>
            </w:r>
          </w:p>
        </w:tc>
        <w:tc>
          <w:tcPr>
            <w:tcW w:w="976" w:type="dxa"/>
          </w:tcPr>
          <w:p w14:paraId="39109B99" w14:textId="3CADAA34" w:rsidR="00551B4F" w:rsidRPr="00495DFD" w:rsidRDefault="00F853C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0.006</w:t>
            </w:r>
          </w:p>
        </w:tc>
      </w:tr>
      <w:tr w:rsidR="00551B4F" w:rsidRPr="00495DFD" w14:paraId="22A838F1" w14:textId="4D2E1A3E" w:rsidTr="00551B4F">
        <w:trPr>
          <w:trHeight w:val="423"/>
        </w:trPr>
        <w:tc>
          <w:tcPr>
            <w:tcW w:w="783" w:type="dxa"/>
            <w:vMerge/>
          </w:tcPr>
          <w:p w14:paraId="0F29FE07" w14:textId="77777777" w:rsidR="00551B4F" w:rsidRPr="00495DFD" w:rsidRDefault="00551B4F" w:rsidP="001939D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2" w:type="dxa"/>
          </w:tcPr>
          <w:p w14:paraId="590316A7" w14:textId="77777777" w:rsidR="00551B4F" w:rsidRPr="00495DFD" w:rsidRDefault="00551B4F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Med-Long</w:t>
            </w:r>
          </w:p>
        </w:tc>
        <w:tc>
          <w:tcPr>
            <w:tcW w:w="1170" w:type="dxa"/>
          </w:tcPr>
          <w:p w14:paraId="6688E2C7" w14:textId="5FD382FB" w:rsidR="00551B4F" w:rsidRPr="00495DFD" w:rsidRDefault="0051625B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2.56 (±1.7)</w:t>
            </w:r>
          </w:p>
        </w:tc>
        <w:tc>
          <w:tcPr>
            <w:tcW w:w="976" w:type="dxa"/>
          </w:tcPr>
          <w:p w14:paraId="2F282295" w14:textId="6D675E2F" w:rsidR="00551B4F" w:rsidRPr="00495DFD" w:rsidRDefault="00F853C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0.130</w:t>
            </w:r>
          </w:p>
        </w:tc>
        <w:tc>
          <w:tcPr>
            <w:tcW w:w="1170" w:type="dxa"/>
          </w:tcPr>
          <w:p w14:paraId="2C70CB87" w14:textId="54385235" w:rsidR="00551B4F" w:rsidRPr="00495DFD" w:rsidRDefault="0051625B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5.83 (±6.6)</w:t>
            </w:r>
          </w:p>
        </w:tc>
        <w:tc>
          <w:tcPr>
            <w:tcW w:w="976" w:type="dxa"/>
          </w:tcPr>
          <w:p w14:paraId="1677C1C7" w14:textId="5E06F343" w:rsidR="00551B4F" w:rsidRPr="00495DFD" w:rsidRDefault="00F853C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0.166</w:t>
            </w:r>
          </w:p>
        </w:tc>
        <w:tc>
          <w:tcPr>
            <w:tcW w:w="1170" w:type="dxa"/>
          </w:tcPr>
          <w:p w14:paraId="7E3CCEB5" w14:textId="3DCA985D" w:rsidR="00551B4F" w:rsidRPr="00495DFD" w:rsidRDefault="0051625B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4.30 (±2.9)</w:t>
            </w:r>
          </w:p>
        </w:tc>
        <w:tc>
          <w:tcPr>
            <w:tcW w:w="976" w:type="dxa"/>
          </w:tcPr>
          <w:p w14:paraId="76BA50B0" w14:textId="4BAF44F4" w:rsidR="00551B4F" w:rsidRPr="00495DFD" w:rsidRDefault="00F853C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0.094</w:t>
            </w:r>
          </w:p>
        </w:tc>
        <w:tc>
          <w:tcPr>
            <w:tcW w:w="1122" w:type="dxa"/>
          </w:tcPr>
          <w:p w14:paraId="7DD2FFB2" w14:textId="648B6621" w:rsidR="00551B4F" w:rsidRPr="00495DFD" w:rsidRDefault="0051625B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3.94 (±2.8)</w:t>
            </w:r>
          </w:p>
        </w:tc>
        <w:tc>
          <w:tcPr>
            <w:tcW w:w="976" w:type="dxa"/>
          </w:tcPr>
          <w:p w14:paraId="7CB1984F" w14:textId="1DF528E6" w:rsidR="00551B4F" w:rsidRPr="00495DFD" w:rsidRDefault="00F853C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0.108</w:t>
            </w:r>
          </w:p>
        </w:tc>
      </w:tr>
      <w:tr w:rsidR="00551B4F" w:rsidRPr="00495DFD" w14:paraId="650E5A3E" w14:textId="442CFC18" w:rsidTr="00551B4F">
        <w:trPr>
          <w:trHeight w:val="415"/>
        </w:trPr>
        <w:tc>
          <w:tcPr>
            <w:tcW w:w="783" w:type="dxa"/>
            <w:vMerge/>
          </w:tcPr>
          <w:p w14:paraId="2A9D30F8" w14:textId="77777777" w:rsidR="00551B4F" w:rsidRPr="00495DFD" w:rsidRDefault="00551B4F" w:rsidP="001939D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2" w:type="dxa"/>
          </w:tcPr>
          <w:p w14:paraId="6B6C7581" w14:textId="77777777" w:rsidR="00551B4F" w:rsidRPr="00495DFD" w:rsidRDefault="00551B4F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Medium</w:t>
            </w:r>
          </w:p>
        </w:tc>
        <w:tc>
          <w:tcPr>
            <w:tcW w:w="1170" w:type="dxa"/>
          </w:tcPr>
          <w:p w14:paraId="3AE4C6C8" w14:textId="3A5A535D" w:rsidR="00551B4F" w:rsidRPr="00495DFD" w:rsidRDefault="0051625B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5.10 (±2.9)</w:t>
            </w:r>
          </w:p>
        </w:tc>
        <w:tc>
          <w:tcPr>
            <w:tcW w:w="976" w:type="dxa"/>
          </w:tcPr>
          <w:p w14:paraId="31A67069" w14:textId="612EB461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0.066</w:t>
            </w:r>
          </w:p>
        </w:tc>
        <w:tc>
          <w:tcPr>
            <w:tcW w:w="1170" w:type="dxa"/>
          </w:tcPr>
          <w:p w14:paraId="75AAB64D" w14:textId="1B84A7C5" w:rsidR="00551B4F" w:rsidRPr="00495DFD" w:rsidRDefault="0051625B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7.97 (±4.9)</w:t>
            </w:r>
          </w:p>
        </w:tc>
        <w:tc>
          <w:tcPr>
            <w:tcW w:w="976" w:type="dxa"/>
          </w:tcPr>
          <w:p w14:paraId="58BB3042" w14:textId="57CAC940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0.067</w:t>
            </w:r>
          </w:p>
        </w:tc>
        <w:tc>
          <w:tcPr>
            <w:tcW w:w="1170" w:type="dxa"/>
          </w:tcPr>
          <w:p w14:paraId="3120AB66" w14:textId="33A427D0" w:rsidR="00551B4F" w:rsidRPr="00495DFD" w:rsidRDefault="0051625B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5.23 (±2.0)</w:t>
            </w:r>
          </w:p>
        </w:tc>
        <w:tc>
          <w:tcPr>
            <w:tcW w:w="976" w:type="dxa"/>
          </w:tcPr>
          <w:p w14:paraId="437AC389" w14:textId="19977831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0.034</w:t>
            </w:r>
          </w:p>
        </w:tc>
        <w:tc>
          <w:tcPr>
            <w:tcW w:w="1122" w:type="dxa"/>
          </w:tcPr>
          <w:p w14:paraId="4D5C329C" w14:textId="7C4C5B53" w:rsidR="00551B4F" w:rsidRPr="00495DFD" w:rsidRDefault="0051625B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4.89 (±1.3)</w:t>
            </w:r>
          </w:p>
        </w:tc>
        <w:tc>
          <w:tcPr>
            <w:tcW w:w="976" w:type="dxa"/>
          </w:tcPr>
          <w:p w14:paraId="0CD0060E" w14:textId="62EA9E68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0.017</w:t>
            </w:r>
          </w:p>
        </w:tc>
      </w:tr>
      <w:tr w:rsidR="00551B4F" w:rsidRPr="00495DFD" w14:paraId="26422E8F" w14:textId="2384F8B1" w:rsidTr="00551B4F">
        <w:trPr>
          <w:trHeight w:val="421"/>
        </w:trPr>
        <w:tc>
          <w:tcPr>
            <w:tcW w:w="783" w:type="dxa"/>
            <w:vMerge/>
          </w:tcPr>
          <w:p w14:paraId="72A8F8FA" w14:textId="77777777" w:rsidR="00551B4F" w:rsidRPr="00495DFD" w:rsidRDefault="00551B4F" w:rsidP="001939D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2" w:type="dxa"/>
          </w:tcPr>
          <w:p w14:paraId="576483B5" w14:textId="77777777" w:rsidR="00551B4F" w:rsidRPr="00495DFD" w:rsidRDefault="00551B4F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Short</w:t>
            </w:r>
          </w:p>
        </w:tc>
        <w:tc>
          <w:tcPr>
            <w:tcW w:w="1170" w:type="dxa"/>
          </w:tcPr>
          <w:p w14:paraId="461D9E61" w14:textId="4B3D11B1" w:rsidR="00551B4F" w:rsidRPr="00495DFD" w:rsidRDefault="0051625B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2.60 (±1.0)</w:t>
            </w:r>
          </w:p>
        </w:tc>
        <w:tc>
          <w:tcPr>
            <w:tcW w:w="976" w:type="dxa"/>
          </w:tcPr>
          <w:p w14:paraId="1CA3C228" w14:textId="5926C9CE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0.051</w:t>
            </w:r>
          </w:p>
        </w:tc>
        <w:tc>
          <w:tcPr>
            <w:tcW w:w="1170" w:type="dxa"/>
          </w:tcPr>
          <w:p w14:paraId="7951D117" w14:textId="211D3613" w:rsidR="00551B4F" w:rsidRPr="00495DFD" w:rsidRDefault="0051625B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4.66 (±0.9)</w:t>
            </w:r>
          </w:p>
        </w:tc>
        <w:tc>
          <w:tcPr>
            <w:tcW w:w="976" w:type="dxa"/>
          </w:tcPr>
          <w:p w14:paraId="03523528" w14:textId="4018C4B8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0.010</w:t>
            </w:r>
          </w:p>
        </w:tc>
        <w:tc>
          <w:tcPr>
            <w:tcW w:w="1170" w:type="dxa"/>
          </w:tcPr>
          <w:p w14:paraId="52CF6819" w14:textId="5B3FAC5C" w:rsidR="00551B4F" w:rsidRPr="00495DFD" w:rsidRDefault="0051625B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5.00 (±2.1)</w:t>
            </w:r>
          </w:p>
        </w:tc>
        <w:tc>
          <w:tcPr>
            <w:tcW w:w="976" w:type="dxa"/>
          </w:tcPr>
          <w:p w14:paraId="051E692F" w14:textId="70A385FE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0.041</w:t>
            </w:r>
          </w:p>
        </w:tc>
        <w:tc>
          <w:tcPr>
            <w:tcW w:w="1122" w:type="dxa"/>
          </w:tcPr>
          <w:p w14:paraId="79D973F3" w14:textId="38E98D6B" w:rsidR="00551B4F" w:rsidRPr="00495DFD" w:rsidRDefault="0051625B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8.74 (±4.4)</w:t>
            </w:r>
          </w:p>
        </w:tc>
        <w:tc>
          <w:tcPr>
            <w:tcW w:w="976" w:type="dxa"/>
          </w:tcPr>
          <w:p w14:paraId="3F455B38" w14:textId="481E9911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0.048</w:t>
            </w:r>
          </w:p>
        </w:tc>
      </w:tr>
      <w:tr w:rsidR="00551B4F" w:rsidRPr="00495DFD" w14:paraId="6BC2B95D" w14:textId="62C940AB" w:rsidTr="00551B4F">
        <w:trPr>
          <w:trHeight w:val="416"/>
        </w:trPr>
        <w:tc>
          <w:tcPr>
            <w:tcW w:w="783" w:type="dxa"/>
            <w:vMerge w:val="restart"/>
          </w:tcPr>
          <w:p w14:paraId="5400F266" w14:textId="77777777" w:rsidR="00551B4F" w:rsidRPr="00495DFD" w:rsidRDefault="00551B4F" w:rsidP="001939D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FRE3</w:t>
            </w:r>
          </w:p>
        </w:tc>
        <w:tc>
          <w:tcPr>
            <w:tcW w:w="1102" w:type="dxa"/>
          </w:tcPr>
          <w:p w14:paraId="436013B6" w14:textId="77777777" w:rsidR="00551B4F" w:rsidRPr="00495DFD" w:rsidRDefault="00551B4F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Long</w:t>
            </w:r>
          </w:p>
        </w:tc>
        <w:tc>
          <w:tcPr>
            <w:tcW w:w="1170" w:type="dxa"/>
          </w:tcPr>
          <w:p w14:paraId="57E11318" w14:textId="4EF15A63" w:rsidR="00551B4F" w:rsidRPr="00495DFD" w:rsidRDefault="00E70032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1.45 (±0.6)</w:t>
            </w:r>
          </w:p>
        </w:tc>
        <w:tc>
          <w:tcPr>
            <w:tcW w:w="976" w:type="dxa"/>
          </w:tcPr>
          <w:p w14:paraId="592ACDB9" w14:textId="78727150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0.164</w:t>
            </w:r>
          </w:p>
        </w:tc>
        <w:tc>
          <w:tcPr>
            <w:tcW w:w="1170" w:type="dxa"/>
          </w:tcPr>
          <w:p w14:paraId="70A661B9" w14:textId="0401D5FE" w:rsidR="00551B4F" w:rsidRPr="00495DFD" w:rsidRDefault="00E70032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3.01 (±1.1)</w:t>
            </w:r>
          </w:p>
        </w:tc>
        <w:tc>
          <w:tcPr>
            <w:tcW w:w="976" w:type="dxa"/>
          </w:tcPr>
          <w:p w14:paraId="103AF688" w14:textId="59720B63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0.042</w:t>
            </w:r>
          </w:p>
        </w:tc>
        <w:tc>
          <w:tcPr>
            <w:tcW w:w="1170" w:type="dxa"/>
          </w:tcPr>
          <w:p w14:paraId="39FFE686" w14:textId="43199678" w:rsidR="00551B4F" w:rsidRPr="00495DFD" w:rsidRDefault="00E70032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3.08 (±3.7)</w:t>
            </w:r>
          </w:p>
        </w:tc>
        <w:tc>
          <w:tcPr>
            <w:tcW w:w="976" w:type="dxa"/>
          </w:tcPr>
          <w:p w14:paraId="2F070879" w14:textId="072BC297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0.218</w:t>
            </w:r>
          </w:p>
        </w:tc>
        <w:tc>
          <w:tcPr>
            <w:tcW w:w="1122" w:type="dxa"/>
          </w:tcPr>
          <w:p w14:paraId="293B874F" w14:textId="7D13D3AE" w:rsidR="00551B4F" w:rsidRPr="00495DFD" w:rsidRDefault="00E70032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4.50 (±4.4)</w:t>
            </w:r>
          </w:p>
        </w:tc>
        <w:tc>
          <w:tcPr>
            <w:tcW w:w="976" w:type="dxa"/>
          </w:tcPr>
          <w:p w14:paraId="5DC2CB58" w14:textId="3A1D8498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0.150</w:t>
            </w:r>
          </w:p>
        </w:tc>
      </w:tr>
      <w:tr w:rsidR="00551B4F" w:rsidRPr="00495DFD" w14:paraId="6F68D1EF" w14:textId="14FFC60A" w:rsidTr="00551B4F">
        <w:trPr>
          <w:trHeight w:val="419"/>
        </w:trPr>
        <w:tc>
          <w:tcPr>
            <w:tcW w:w="783" w:type="dxa"/>
            <w:vMerge/>
          </w:tcPr>
          <w:p w14:paraId="284E128F" w14:textId="77777777" w:rsidR="00551B4F" w:rsidRPr="00495DFD" w:rsidRDefault="00551B4F" w:rsidP="001939D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2" w:type="dxa"/>
          </w:tcPr>
          <w:p w14:paraId="562AAF78" w14:textId="77777777" w:rsidR="00551B4F" w:rsidRPr="00495DFD" w:rsidRDefault="00551B4F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Medium</w:t>
            </w:r>
          </w:p>
        </w:tc>
        <w:tc>
          <w:tcPr>
            <w:tcW w:w="1170" w:type="dxa"/>
          </w:tcPr>
          <w:p w14:paraId="3E9A7F49" w14:textId="76ECC475" w:rsidR="00551B4F" w:rsidRPr="00495DFD" w:rsidRDefault="00E70032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2.15 (±0.6)</w:t>
            </w:r>
          </w:p>
        </w:tc>
        <w:tc>
          <w:tcPr>
            <w:tcW w:w="976" w:type="dxa"/>
          </w:tcPr>
          <w:p w14:paraId="10385B83" w14:textId="19747FC8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0.037</w:t>
            </w:r>
          </w:p>
        </w:tc>
        <w:tc>
          <w:tcPr>
            <w:tcW w:w="1170" w:type="dxa"/>
          </w:tcPr>
          <w:p w14:paraId="4811F48D" w14:textId="1D60B8A5" w:rsidR="00551B4F" w:rsidRPr="00495DFD" w:rsidRDefault="00E70032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3.16 (±1.5)</w:t>
            </w:r>
          </w:p>
        </w:tc>
        <w:tc>
          <w:tcPr>
            <w:tcW w:w="976" w:type="dxa"/>
          </w:tcPr>
          <w:p w14:paraId="306CAE48" w14:textId="2556D6DA" w:rsidR="00E70032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0.067</w:t>
            </w:r>
          </w:p>
        </w:tc>
        <w:tc>
          <w:tcPr>
            <w:tcW w:w="1170" w:type="dxa"/>
          </w:tcPr>
          <w:p w14:paraId="73DFA7AD" w14:textId="41FFE8F2" w:rsidR="00551B4F" w:rsidRPr="00495DFD" w:rsidRDefault="00E70032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2.15 (±1.0)</w:t>
            </w:r>
          </w:p>
        </w:tc>
        <w:tc>
          <w:tcPr>
            <w:tcW w:w="976" w:type="dxa"/>
          </w:tcPr>
          <w:p w14:paraId="23022775" w14:textId="0F7D2FB5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0.091</w:t>
            </w:r>
          </w:p>
        </w:tc>
        <w:tc>
          <w:tcPr>
            <w:tcW w:w="1122" w:type="dxa"/>
          </w:tcPr>
          <w:p w14:paraId="66308B9C" w14:textId="3635F2EF" w:rsidR="00551B4F" w:rsidRPr="00495DFD" w:rsidRDefault="00E70032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2.45 (±0.6)</w:t>
            </w:r>
          </w:p>
        </w:tc>
        <w:tc>
          <w:tcPr>
            <w:tcW w:w="976" w:type="dxa"/>
          </w:tcPr>
          <w:p w14:paraId="335D23A8" w14:textId="509BE34F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0.026</w:t>
            </w:r>
          </w:p>
        </w:tc>
      </w:tr>
      <w:tr w:rsidR="00551B4F" w:rsidRPr="00495DFD" w14:paraId="213D0729" w14:textId="172DBC73" w:rsidTr="00551B4F">
        <w:trPr>
          <w:trHeight w:val="410"/>
        </w:trPr>
        <w:tc>
          <w:tcPr>
            <w:tcW w:w="783" w:type="dxa"/>
            <w:vMerge/>
          </w:tcPr>
          <w:p w14:paraId="234ABE1B" w14:textId="77777777" w:rsidR="00551B4F" w:rsidRPr="00495DFD" w:rsidRDefault="00551B4F" w:rsidP="001939D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2" w:type="dxa"/>
          </w:tcPr>
          <w:p w14:paraId="056BC417" w14:textId="77777777" w:rsidR="00551B4F" w:rsidRPr="00495DFD" w:rsidRDefault="00551B4F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Short</w:t>
            </w:r>
          </w:p>
        </w:tc>
        <w:tc>
          <w:tcPr>
            <w:tcW w:w="1170" w:type="dxa"/>
          </w:tcPr>
          <w:p w14:paraId="124E5544" w14:textId="2BB9B073" w:rsidR="00551B4F" w:rsidRPr="00495DFD" w:rsidRDefault="00E70032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5.03 (±2.6)</w:t>
            </w:r>
          </w:p>
        </w:tc>
        <w:tc>
          <w:tcPr>
            <w:tcW w:w="976" w:type="dxa"/>
          </w:tcPr>
          <w:p w14:paraId="0283C7B1" w14:textId="3B179AD8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0.058</w:t>
            </w:r>
          </w:p>
        </w:tc>
        <w:tc>
          <w:tcPr>
            <w:tcW w:w="1170" w:type="dxa"/>
          </w:tcPr>
          <w:p w14:paraId="6229B9F0" w14:textId="59E2D0F4" w:rsidR="00551B4F" w:rsidRPr="00495DFD" w:rsidRDefault="00E70032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6.53 (±0.6)</w:t>
            </w:r>
          </w:p>
        </w:tc>
        <w:tc>
          <w:tcPr>
            <w:tcW w:w="976" w:type="dxa"/>
          </w:tcPr>
          <w:p w14:paraId="06AC557F" w14:textId="139C327A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0.002</w:t>
            </w:r>
          </w:p>
        </w:tc>
        <w:tc>
          <w:tcPr>
            <w:tcW w:w="1170" w:type="dxa"/>
          </w:tcPr>
          <w:p w14:paraId="75CF1AC7" w14:textId="0767C12D" w:rsidR="00551B4F" w:rsidRPr="00495DFD" w:rsidRDefault="00E70032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10.58 (±1.5)</w:t>
            </w:r>
          </w:p>
        </w:tc>
        <w:tc>
          <w:tcPr>
            <w:tcW w:w="976" w:type="dxa"/>
          </w:tcPr>
          <w:p w14:paraId="21625AB7" w14:textId="6A493C46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0.004</w:t>
            </w:r>
          </w:p>
        </w:tc>
        <w:tc>
          <w:tcPr>
            <w:tcW w:w="1122" w:type="dxa"/>
          </w:tcPr>
          <w:p w14:paraId="25434865" w14:textId="34277005" w:rsidR="00551B4F" w:rsidRPr="00495DFD" w:rsidRDefault="00E70032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9.95 (±4.0)</w:t>
            </w:r>
          </w:p>
        </w:tc>
        <w:tc>
          <w:tcPr>
            <w:tcW w:w="976" w:type="dxa"/>
          </w:tcPr>
          <w:p w14:paraId="50A34824" w14:textId="169A2DFC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0.030</w:t>
            </w:r>
          </w:p>
        </w:tc>
      </w:tr>
      <w:tr w:rsidR="00551B4F" w:rsidRPr="00495DFD" w14:paraId="0E395AB5" w14:textId="2313680B" w:rsidTr="00551B4F">
        <w:trPr>
          <w:trHeight w:val="405"/>
        </w:trPr>
        <w:tc>
          <w:tcPr>
            <w:tcW w:w="783" w:type="dxa"/>
            <w:vMerge w:val="restart"/>
          </w:tcPr>
          <w:p w14:paraId="3D4879C6" w14:textId="77777777" w:rsidR="00551B4F" w:rsidRPr="00495DFD" w:rsidRDefault="00551B4F" w:rsidP="001939D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FRE4</w:t>
            </w:r>
          </w:p>
        </w:tc>
        <w:tc>
          <w:tcPr>
            <w:tcW w:w="1102" w:type="dxa"/>
          </w:tcPr>
          <w:p w14:paraId="20747E84" w14:textId="77777777" w:rsidR="00551B4F" w:rsidRPr="00495DFD" w:rsidRDefault="00551B4F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Long</w:t>
            </w:r>
          </w:p>
        </w:tc>
        <w:tc>
          <w:tcPr>
            <w:tcW w:w="1170" w:type="dxa"/>
          </w:tcPr>
          <w:p w14:paraId="302662C6" w14:textId="5CFE7D1B" w:rsidR="00551B4F" w:rsidRPr="00495DFD" w:rsidRDefault="00F828B0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1.37 (±0.8)</w:t>
            </w:r>
          </w:p>
        </w:tc>
        <w:tc>
          <w:tcPr>
            <w:tcW w:w="976" w:type="dxa"/>
          </w:tcPr>
          <w:p w14:paraId="07149A0A" w14:textId="47B8C82E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0.251</w:t>
            </w:r>
          </w:p>
        </w:tc>
        <w:tc>
          <w:tcPr>
            <w:tcW w:w="1170" w:type="dxa"/>
          </w:tcPr>
          <w:p w14:paraId="4BA81115" w14:textId="60D0641A" w:rsidR="00551B4F" w:rsidRPr="00495DFD" w:rsidRDefault="00F828B0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1.19 (±0.8)</w:t>
            </w:r>
          </w:p>
        </w:tc>
        <w:tc>
          <w:tcPr>
            <w:tcW w:w="976" w:type="dxa"/>
          </w:tcPr>
          <w:p w14:paraId="0EED1FAB" w14:textId="16E45552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0.361</w:t>
            </w:r>
          </w:p>
        </w:tc>
        <w:tc>
          <w:tcPr>
            <w:tcW w:w="1170" w:type="dxa"/>
          </w:tcPr>
          <w:p w14:paraId="09A43397" w14:textId="15B95B58" w:rsidR="00551B4F" w:rsidRPr="00495DFD" w:rsidRDefault="00F828B0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3.39 (±2.0)</w:t>
            </w:r>
          </w:p>
        </w:tc>
        <w:tc>
          <w:tcPr>
            <w:tcW w:w="976" w:type="dxa"/>
          </w:tcPr>
          <w:p w14:paraId="69A70C08" w14:textId="77DD6A2D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0.088</w:t>
            </w:r>
          </w:p>
        </w:tc>
        <w:tc>
          <w:tcPr>
            <w:tcW w:w="1122" w:type="dxa"/>
          </w:tcPr>
          <w:p w14:paraId="7B5BDCFA" w14:textId="565C5026" w:rsidR="00551B4F" w:rsidRPr="00495DFD" w:rsidRDefault="00F828B0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3.36 (±2.0)</w:t>
            </w:r>
          </w:p>
        </w:tc>
        <w:tc>
          <w:tcPr>
            <w:tcW w:w="976" w:type="dxa"/>
          </w:tcPr>
          <w:p w14:paraId="3A8B351B" w14:textId="043F3A43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0.092</w:t>
            </w:r>
          </w:p>
        </w:tc>
      </w:tr>
      <w:tr w:rsidR="00551B4F" w:rsidRPr="00495DFD" w14:paraId="27682C6F" w14:textId="09810EC0" w:rsidTr="00551B4F">
        <w:trPr>
          <w:trHeight w:val="425"/>
        </w:trPr>
        <w:tc>
          <w:tcPr>
            <w:tcW w:w="783" w:type="dxa"/>
            <w:vMerge/>
          </w:tcPr>
          <w:p w14:paraId="49599D35" w14:textId="77777777" w:rsidR="00551B4F" w:rsidRPr="00495DFD" w:rsidRDefault="00551B4F" w:rsidP="001939D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02" w:type="dxa"/>
          </w:tcPr>
          <w:p w14:paraId="0DF0D0B9" w14:textId="77777777" w:rsidR="00551B4F" w:rsidRPr="00495DFD" w:rsidRDefault="00551B4F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Short</w:t>
            </w:r>
          </w:p>
        </w:tc>
        <w:tc>
          <w:tcPr>
            <w:tcW w:w="1170" w:type="dxa"/>
          </w:tcPr>
          <w:p w14:paraId="6A841435" w14:textId="2F37D9E4" w:rsidR="00551B4F" w:rsidRPr="00495DFD" w:rsidRDefault="00F828B0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4.11 (±1.4)</w:t>
            </w:r>
          </w:p>
        </w:tc>
        <w:tc>
          <w:tcPr>
            <w:tcW w:w="976" w:type="dxa"/>
          </w:tcPr>
          <w:p w14:paraId="376DC08A" w14:textId="107B8F64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0.029</w:t>
            </w:r>
          </w:p>
        </w:tc>
        <w:tc>
          <w:tcPr>
            <w:tcW w:w="1170" w:type="dxa"/>
          </w:tcPr>
          <w:p w14:paraId="68082EA3" w14:textId="05D8735E" w:rsidR="00551B4F" w:rsidRPr="00495DFD" w:rsidRDefault="00F828B0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8.07 (±5.4)</w:t>
            </w:r>
          </w:p>
        </w:tc>
        <w:tc>
          <w:tcPr>
            <w:tcW w:w="976" w:type="dxa"/>
          </w:tcPr>
          <w:p w14:paraId="104A2A94" w14:textId="6F38AC18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0.075</w:t>
            </w:r>
          </w:p>
        </w:tc>
        <w:tc>
          <w:tcPr>
            <w:tcW w:w="1170" w:type="dxa"/>
          </w:tcPr>
          <w:p w14:paraId="1CF206F2" w14:textId="01CFE6CD" w:rsidR="00551B4F" w:rsidRPr="00495DFD" w:rsidRDefault="00F828B0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4.16 (±1.4)</w:t>
            </w:r>
          </w:p>
        </w:tc>
        <w:tc>
          <w:tcPr>
            <w:tcW w:w="976" w:type="dxa"/>
          </w:tcPr>
          <w:p w14:paraId="435A9EAD" w14:textId="6C2EFA78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0.030</w:t>
            </w:r>
          </w:p>
        </w:tc>
        <w:tc>
          <w:tcPr>
            <w:tcW w:w="1122" w:type="dxa"/>
          </w:tcPr>
          <w:p w14:paraId="0C0142B1" w14:textId="1FC2A696" w:rsidR="00551B4F" w:rsidRPr="00495DFD" w:rsidRDefault="00F828B0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3.05 (±0.9)</w:t>
            </w:r>
          </w:p>
        </w:tc>
        <w:tc>
          <w:tcPr>
            <w:tcW w:w="976" w:type="dxa"/>
          </w:tcPr>
          <w:p w14:paraId="371F893B" w14:textId="614BC135" w:rsidR="00551B4F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0.030</w:t>
            </w:r>
          </w:p>
        </w:tc>
      </w:tr>
      <w:tr w:rsidR="00CB7C62" w:rsidRPr="00495DFD" w14:paraId="636F2147" w14:textId="77777777" w:rsidTr="00551B4F">
        <w:trPr>
          <w:trHeight w:val="425"/>
        </w:trPr>
        <w:tc>
          <w:tcPr>
            <w:tcW w:w="783" w:type="dxa"/>
          </w:tcPr>
          <w:p w14:paraId="2177F7E5" w14:textId="35701E21" w:rsidR="00CB7C62" w:rsidRPr="00495DFD" w:rsidRDefault="00CB7C62" w:rsidP="001939D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FTH1</w:t>
            </w:r>
          </w:p>
        </w:tc>
        <w:tc>
          <w:tcPr>
            <w:tcW w:w="1102" w:type="dxa"/>
          </w:tcPr>
          <w:p w14:paraId="126DCEA8" w14:textId="123C38F5" w:rsidR="00CB7C62" w:rsidRPr="00495DFD" w:rsidRDefault="00D47775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170" w:type="dxa"/>
          </w:tcPr>
          <w:p w14:paraId="199DBAEE" w14:textId="04380D49" w:rsidR="00CB7C62" w:rsidRPr="00495DFD" w:rsidRDefault="00D47775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0.83 (±0.1)</w:t>
            </w:r>
          </w:p>
        </w:tc>
        <w:tc>
          <w:tcPr>
            <w:tcW w:w="976" w:type="dxa"/>
          </w:tcPr>
          <w:p w14:paraId="53190344" w14:textId="2AEB5079" w:rsidR="00CB7C62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0.919</w:t>
            </w:r>
          </w:p>
        </w:tc>
        <w:tc>
          <w:tcPr>
            <w:tcW w:w="1170" w:type="dxa"/>
          </w:tcPr>
          <w:p w14:paraId="019F3A7F" w14:textId="628A46A8" w:rsidR="00CB7C62" w:rsidRPr="00495DFD" w:rsidRDefault="00D47775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0.94 (±0.1)</w:t>
            </w:r>
          </w:p>
        </w:tc>
        <w:tc>
          <w:tcPr>
            <w:tcW w:w="976" w:type="dxa"/>
          </w:tcPr>
          <w:p w14:paraId="5493D81A" w14:textId="431049B7" w:rsidR="00CB7C62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0.775</w:t>
            </w:r>
          </w:p>
        </w:tc>
        <w:tc>
          <w:tcPr>
            <w:tcW w:w="1170" w:type="dxa"/>
          </w:tcPr>
          <w:p w14:paraId="46D63F9A" w14:textId="372A2035" w:rsidR="00CB7C62" w:rsidRPr="00495DFD" w:rsidRDefault="00D47775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1.10 (±0.2)</w:t>
            </w:r>
          </w:p>
        </w:tc>
        <w:tc>
          <w:tcPr>
            <w:tcW w:w="976" w:type="dxa"/>
          </w:tcPr>
          <w:p w14:paraId="2452DA4D" w14:textId="62E8CF10" w:rsidR="00CB7C62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0.273</w:t>
            </w:r>
          </w:p>
        </w:tc>
        <w:tc>
          <w:tcPr>
            <w:tcW w:w="1122" w:type="dxa"/>
          </w:tcPr>
          <w:p w14:paraId="198D9045" w14:textId="34DFFCED" w:rsidR="00CB7C62" w:rsidRPr="00495DFD" w:rsidRDefault="00D47775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1.06 (±0.4)</w:t>
            </w:r>
          </w:p>
        </w:tc>
        <w:tc>
          <w:tcPr>
            <w:tcW w:w="976" w:type="dxa"/>
          </w:tcPr>
          <w:p w14:paraId="66E467CD" w14:textId="2CBE104F" w:rsidR="00CB7C62" w:rsidRPr="00495DFD" w:rsidRDefault="00817D94" w:rsidP="001939D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95DF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0.410</w:t>
            </w:r>
          </w:p>
        </w:tc>
      </w:tr>
    </w:tbl>
    <w:p w14:paraId="082B84C3" w14:textId="77777777" w:rsidR="005711B3" w:rsidRPr="00495DFD" w:rsidRDefault="005711B3" w:rsidP="0092481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58F4DB" w14:textId="03F7FDA1" w:rsidR="00BC0A68" w:rsidRPr="00495DFD" w:rsidRDefault="00752166" w:rsidP="005154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5DFD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46297E" w:rsidRPr="00495DF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95DF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95DFD">
        <w:rPr>
          <w:rFonts w:ascii="Times New Roman" w:hAnsi="Times New Roman" w:cs="Times New Roman"/>
          <w:sz w:val="24"/>
          <w:szCs w:val="24"/>
        </w:rPr>
        <w:t xml:space="preserve"> </w:t>
      </w:r>
      <w:r w:rsidR="00920F38" w:rsidRPr="00495DFD">
        <w:rPr>
          <w:rFonts w:ascii="Times New Roman" w:hAnsi="Times New Roman" w:cs="Times New Roman"/>
          <w:sz w:val="24"/>
          <w:szCs w:val="24"/>
        </w:rPr>
        <w:t xml:space="preserve">Genes involved in zinc uptake that have also been recognized as NMD targets in </w:t>
      </w:r>
      <w:r w:rsidR="00957D9F" w:rsidRPr="00495DFD">
        <w:rPr>
          <w:rFonts w:ascii="Times New Roman" w:hAnsi="Times New Roman" w:cs="Times New Roman"/>
          <w:sz w:val="24"/>
          <w:szCs w:val="24"/>
        </w:rPr>
        <w:t>regular growth conditions</w:t>
      </w:r>
      <w:r w:rsidR="00515456" w:rsidRPr="00495DFD">
        <w:rPr>
          <w:rFonts w:ascii="Times New Roman" w:hAnsi="Times New Roman" w:cs="Times New Roman"/>
          <w:sz w:val="24"/>
          <w:szCs w:val="24"/>
        </w:rPr>
        <w:t>.</w:t>
      </w:r>
      <w:r w:rsidR="00DA68FD" w:rsidRPr="00495DF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935" w:type="dxa"/>
        <w:tblInd w:w="-113" w:type="dxa"/>
        <w:tblLook w:val="04A0" w:firstRow="1" w:lastRow="0" w:firstColumn="1" w:lastColumn="0" w:noHBand="0" w:noVBand="1"/>
      </w:tblPr>
      <w:tblGrid>
        <w:gridCol w:w="1183"/>
        <w:gridCol w:w="1389"/>
        <w:gridCol w:w="1017"/>
        <w:gridCol w:w="1534"/>
        <w:gridCol w:w="1963"/>
        <w:gridCol w:w="1263"/>
        <w:gridCol w:w="1586"/>
      </w:tblGrid>
      <w:tr w:rsidR="00BC0A68" w:rsidRPr="00495DFD" w14:paraId="1E1F8332" w14:textId="77777777" w:rsidTr="00BC0A68">
        <w:tc>
          <w:tcPr>
            <w:tcW w:w="1183" w:type="dxa"/>
          </w:tcPr>
          <w:p w14:paraId="201D6A4A" w14:textId="77777777" w:rsidR="00BC0A68" w:rsidRPr="00495DFD" w:rsidRDefault="00BC0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1389" w:type="dxa"/>
          </w:tcPr>
          <w:p w14:paraId="23836E3A" w14:textId="77777777" w:rsidR="00BC0A68" w:rsidRPr="00495DFD" w:rsidRDefault="00BC0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017" w:type="dxa"/>
          </w:tcPr>
          <w:p w14:paraId="04287CA4" w14:textId="77777777" w:rsidR="00BC0A68" w:rsidRPr="00495DFD" w:rsidRDefault="00BC0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1534" w:type="dxa"/>
          </w:tcPr>
          <w:p w14:paraId="204263B1" w14:textId="77777777" w:rsidR="00BC0A68" w:rsidRPr="00495DFD" w:rsidRDefault="00BC0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1963" w:type="dxa"/>
          </w:tcPr>
          <w:p w14:paraId="2DF7350D" w14:textId="77777777" w:rsidR="00BC0A68" w:rsidRPr="00495DFD" w:rsidRDefault="00BC0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263" w:type="dxa"/>
          </w:tcPr>
          <w:p w14:paraId="7FBAEC97" w14:textId="77777777" w:rsidR="00BC0A68" w:rsidRPr="00495DFD" w:rsidRDefault="00BC0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Reported as NMD Targets</w:t>
            </w:r>
          </w:p>
        </w:tc>
        <w:tc>
          <w:tcPr>
            <w:tcW w:w="1586" w:type="dxa"/>
          </w:tcPr>
          <w:p w14:paraId="411357E3" w14:textId="77777777" w:rsidR="00BC0A68" w:rsidRPr="00495DFD" w:rsidRDefault="00BC0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Reported NMD Features</w:t>
            </w:r>
          </w:p>
        </w:tc>
      </w:tr>
      <w:tr w:rsidR="00E668DA" w:rsidRPr="00495DFD" w14:paraId="7A0CEF94" w14:textId="77777777" w:rsidTr="00BC0A68">
        <w:tc>
          <w:tcPr>
            <w:tcW w:w="1183" w:type="dxa"/>
          </w:tcPr>
          <w:p w14:paraId="149158D1" w14:textId="3D50E42D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</w:tcPr>
          <w:p w14:paraId="2708F9A8" w14:textId="38CC03AA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YGL255W</w:t>
            </w:r>
          </w:p>
        </w:tc>
        <w:tc>
          <w:tcPr>
            <w:tcW w:w="1017" w:type="dxa"/>
          </w:tcPr>
          <w:p w14:paraId="1E5E708F" w14:textId="5F855DB9" w:rsidR="00E668DA" w:rsidRPr="00495DFD" w:rsidRDefault="00E668DA" w:rsidP="00E668D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ZRT1</w:t>
            </w:r>
          </w:p>
        </w:tc>
        <w:tc>
          <w:tcPr>
            <w:tcW w:w="1534" w:type="dxa"/>
          </w:tcPr>
          <w:p w14:paraId="2810DF37" w14:textId="118C1172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Plasma Membrane</w:t>
            </w:r>
          </w:p>
        </w:tc>
        <w:tc>
          <w:tcPr>
            <w:tcW w:w="1963" w:type="dxa"/>
          </w:tcPr>
          <w:p w14:paraId="2A4FFC7A" w14:textId="489886D3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High-affinity Zn</w:t>
            </w:r>
            <w:r w:rsidRPr="00495D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 xml:space="preserve"> transporter</w:t>
            </w:r>
          </w:p>
        </w:tc>
        <w:tc>
          <w:tcPr>
            <w:tcW w:w="1263" w:type="dxa"/>
          </w:tcPr>
          <w:p w14:paraId="59959056" w14:textId="3EA66E9B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Johansson, He et. al., 2007</w:t>
            </w:r>
          </w:p>
        </w:tc>
        <w:tc>
          <w:tcPr>
            <w:tcW w:w="1586" w:type="dxa"/>
          </w:tcPr>
          <w:p w14:paraId="59CF2009" w14:textId="14EFD31E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Direct Association with Upf1p</w:t>
            </w:r>
          </w:p>
        </w:tc>
      </w:tr>
      <w:tr w:rsidR="00E668DA" w:rsidRPr="00495DFD" w14:paraId="79896621" w14:textId="77777777" w:rsidTr="00BC0A68">
        <w:tc>
          <w:tcPr>
            <w:tcW w:w="1183" w:type="dxa"/>
          </w:tcPr>
          <w:p w14:paraId="03FD3A95" w14:textId="634E71CE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9" w:type="dxa"/>
          </w:tcPr>
          <w:p w14:paraId="24BD2A2A" w14:textId="6D40BCE6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YMR319C</w:t>
            </w:r>
          </w:p>
        </w:tc>
        <w:tc>
          <w:tcPr>
            <w:tcW w:w="1017" w:type="dxa"/>
          </w:tcPr>
          <w:p w14:paraId="08076467" w14:textId="5CCBC591" w:rsidR="00E668DA" w:rsidRPr="00495DFD" w:rsidRDefault="00E668DA" w:rsidP="00E668D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FET4</w:t>
            </w:r>
          </w:p>
        </w:tc>
        <w:tc>
          <w:tcPr>
            <w:tcW w:w="1534" w:type="dxa"/>
          </w:tcPr>
          <w:p w14:paraId="1EA38069" w14:textId="106742D1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Plasma Membrane</w:t>
            </w:r>
          </w:p>
        </w:tc>
        <w:tc>
          <w:tcPr>
            <w:tcW w:w="1963" w:type="dxa"/>
          </w:tcPr>
          <w:p w14:paraId="01821071" w14:textId="647AF80F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Low-affinity Fe</w:t>
            </w:r>
            <w:r w:rsidRPr="00495D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 xml:space="preserve"> transporter</w:t>
            </w:r>
          </w:p>
        </w:tc>
        <w:tc>
          <w:tcPr>
            <w:tcW w:w="1263" w:type="dxa"/>
          </w:tcPr>
          <w:p w14:paraId="75BD7FC9" w14:textId="62DA9675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Johansson, He et. al., 2007</w:t>
            </w:r>
          </w:p>
        </w:tc>
        <w:tc>
          <w:tcPr>
            <w:tcW w:w="1586" w:type="dxa"/>
          </w:tcPr>
          <w:p w14:paraId="01DC3FD4" w14:textId="5098EDF9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Direct Association with Upf1p</w:t>
            </w:r>
          </w:p>
        </w:tc>
      </w:tr>
      <w:tr w:rsidR="00E668DA" w:rsidRPr="00495DFD" w14:paraId="44608950" w14:textId="77777777" w:rsidTr="00BC0A68">
        <w:tc>
          <w:tcPr>
            <w:tcW w:w="1183" w:type="dxa"/>
          </w:tcPr>
          <w:p w14:paraId="0F832323" w14:textId="5370D569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9" w:type="dxa"/>
          </w:tcPr>
          <w:p w14:paraId="34E7A9DE" w14:textId="0A5B4219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YOL154W</w:t>
            </w:r>
          </w:p>
        </w:tc>
        <w:tc>
          <w:tcPr>
            <w:tcW w:w="1017" w:type="dxa"/>
          </w:tcPr>
          <w:p w14:paraId="366C6D4F" w14:textId="50886459" w:rsidR="00E668DA" w:rsidRPr="00495DFD" w:rsidRDefault="00E668DA" w:rsidP="00E668D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ZPS1</w:t>
            </w:r>
          </w:p>
        </w:tc>
        <w:tc>
          <w:tcPr>
            <w:tcW w:w="1534" w:type="dxa"/>
          </w:tcPr>
          <w:p w14:paraId="78AA4A5C" w14:textId="5F47D298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Cell Wall, Vacuole</w:t>
            </w:r>
          </w:p>
        </w:tc>
        <w:tc>
          <w:tcPr>
            <w:tcW w:w="1963" w:type="dxa"/>
          </w:tcPr>
          <w:p w14:paraId="37F3A362" w14:textId="0CBF2A0E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 xml:space="preserve">Putative GPI-anchored surface protein </w:t>
            </w:r>
          </w:p>
        </w:tc>
        <w:tc>
          <w:tcPr>
            <w:tcW w:w="1263" w:type="dxa"/>
          </w:tcPr>
          <w:p w14:paraId="18CFB91A" w14:textId="719E2147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Johansson, He et. al., 2007</w:t>
            </w:r>
          </w:p>
        </w:tc>
        <w:tc>
          <w:tcPr>
            <w:tcW w:w="1586" w:type="dxa"/>
          </w:tcPr>
          <w:p w14:paraId="73FCCD65" w14:textId="77777777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8DA" w:rsidRPr="008C460A" w14:paraId="585DDE29" w14:textId="77777777" w:rsidTr="00BC0A68">
        <w:tc>
          <w:tcPr>
            <w:tcW w:w="1183" w:type="dxa"/>
          </w:tcPr>
          <w:p w14:paraId="00F8325B" w14:textId="609D2132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389" w:type="dxa"/>
          </w:tcPr>
          <w:p w14:paraId="4CB0810F" w14:textId="72E0C2EA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YGL256W</w:t>
            </w:r>
          </w:p>
        </w:tc>
        <w:tc>
          <w:tcPr>
            <w:tcW w:w="1017" w:type="dxa"/>
          </w:tcPr>
          <w:p w14:paraId="2A53F88A" w14:textId="33A28451" w:rsidR="00E668DA" w:rsidRPr="00495DFD" w:rsidRDefault="00E668DA" w:rsidP="00E668D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ADH4</w:t>
            </w:r>
          </w:p>
        </w:tc>
        <w:tc>
          <w:tcPr>
            <w:tcW w:w="1534" w:type="dxa"/>
          </w:tcPr>
          <w:p w14:paraId="72728E23" w14:textId="7CBAF442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Mitochondria</w:t>
            </w:r>
          </w:p>
        </w:tc>
        <w:tc>
          <w:tcPr>
            <w:tcW w:w="1963" w:type="dxa"/>
          </w:tcPr>
          <w:p w14:paraId="2FC3C3E9" w14:textId="2B398A34" w:rsidR="00E668DA" w:rsidRPr="00495DFD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Zinc-dependent alcohol dehydrogenase</w:t>
            </w:r>
          </w:p>
        </w:tc>
        <w:tc>
          <w:tcPr>
            <w:tcW w:w="1263" w:type="dxa"/>
          </w:tcPr>
          <w:p w14:paraId="043F8A67" w14:textId="5977BB0A" w:rsidR="00E668DA" w:rsidRPr="00D83C84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FD">
              <w:rPr>
                <w:rFonts w:ascii="Times New Roman" w:hAnsi="Times New Roman" w:cs="Times New Roman"/>
                <w:sz w:val="24"/>
                <w:szCs w:val="24"/>
              </w:rPr>
              <w:t>Johansson, He et. al., 2007, Celik, Baker et. al., 2017</w:t>
            </w:r>
          </w:p>
        </w:tc>
        <w:tc>
          <w:tcPr>
            <w:tcW w:w="1586" w:type="dxa"/>
          </w:tcPr>
          <w:p w14:paraId="14AD5335" w14:textId="77777777" w:rsidR="00E668DA" w:rsidRPr="008C460A" w:rsidRDefault="00E668DA" w:rsidP="00E66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127736" w14:textId="77777777" w:rsidR="00EA7C99" w:rsidRPr="006B7FCA" w:rsidRDefault="00EA7C99">
      <w:pPr>
        <w:rPr>
          <w:rFonts w:ascii="Times New Roman" w:hAnsi="Times New Roman" w:cs="Times New Roman"/>
          <w:sz w:val="24"/>
          <w:szCs w:val="24"/>
        </w:rPr>
      </w:pPr>
    </w:p>
    <w:sectPr w:rsidR="00EA7C99" w:rsidRPr="006B7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3F8"/>
    <w:rsid w:val="00002EB4"/>
    <w:rsid w:val="000462BE"/>
    <w:rsid w:val="00055693"/>
    <w:rsid w:val="00055A2D"/>
    <w:rsid w:val="00060084"/>
    <w:rsid w:val="0006172B"/>
    <w:rsid w:val="0008270A"/>
    <w:rsid w:val="00087F7E"/>
    <w:rsid w:val="0009028D"/>
    <w:rsid w:val="00092677"/>
    <w:rsid w:val="000B2825"/>
    <w:rsid w:val="000B33F8"/>
    <w:rsid w:val="000C5122"/>
    <w:rsid w:val="000D7DDB"/>
    <w:rsid w:val="00115457"/>
    <w:rsid w:val="001326D3"/>
    <w:rsid w:val="0013563A"/>
    <w:rsid w:val="00143CF3"/>
    <w:rsid w:val="001539D2"/>
    <w:rsid w:val="001558B5"/>
    <w:rsid w:val="0016146F"/>
    <w:rsid w:val="0016503E"/>
    <w:rsid w:val="001752B4"/>
    <w:rsid w:val="001927AC"/>
    <w:rsid w:val="001939D4"/>
    <w:rsid w:val="001D1220"/>
    <w:rsid w:val="001D12D4"/>
    <w:rsid w:val="001D246C"/>
    <w:rsid w:val="001D2E6F"/>
    <w:rsid w:val="001E0A75"/>
    <w:rsid w:val="001E5014"/>
    <w:rsid w:val="001F3CAB"/>
    <w:rsid w:val="002234EF"/>
    <w:rsid w:val="0026337B"/>
    <w:rsid w:val="00285192"/>
    <w:rsid w:val="0029739D"/>
    <w:rsid w:val="002C651B"/>
    <w:rsid w:val="002E41A9"/>
    <w:rsid w:val="00301FB9"/>
    <w:rsid w:val="003851D2"/>
    <w:rsid w:val="00394AC8"/>
    <w:rsid w:val="003A21FE"/>
    <w:rsid w:val="003B125B"/>
    <w:rsid w:val="003B35B3"/>
    <w:rsid w:val="003B3B47"/>
    <w:rsid w:val="003C19DE"/>
    <w:rsid w:val="003E2FB7"/>
    <w:rsid w:val="003E3CE2"/>
    <w:rsid w:val="003E7E6B"/>
    <w:rsid w:val="003F00CB"/>
    <w:rsid w:val="003F12F5"/>
    <w:rsid w:val="00426C4C"/>
    <w:rsid w:val="00441299"/>
    <w:rsid w:val="00452268"/>
    <w:rsid w:val="0046297E"/>
    <w:rsid w:val="00474A96"/>
    <w:rsid w:val="00495DFD"/>
    <w:rsid w:val="004A589A"/>
    <w:rsid w:val="004A5F3B"/>
    <w:rsid w:val="004A6321"/>
    <w:rsid w:val="004B441C"/>
    <w:rsid w:val="004F0282"/>
    <w:rsid w:val="004F3F39"/>
    <w:rsid w:val="005007ED"/>
    <w:rsid w:val="00515456"/>
    <w:rsid w:val="0051625B"/>
    <w:rsid w:val="005363A0"/>
    <w:rsid w:val="0055190F"/>
    <w:rsid w:val="00551B4F"/>
    <w:rsid w:val="00554471"/>
    <w:rsid w:val="005614AD"/>
    <w:rsid w:val="005708A7"/>
    <w:rsid w:val="005711B3"/>
    <w:rsid w:val="0058665C"/>
    <w:rsid w:val="005A6E1A"/>
    <w:rsid w:val="005B1272"/>
    <w:rsid w:val="005D695B"/>
    <w:rsid w:val="005F7D22"/>
    <w:rsid w:val="00614C58"/>
    <w:rsid w:val="006270C9"/>
    <w:rsid w:val="0063153C"/>
    <w:rsid w:val="00641AE4"/>
    <w:rsid w:val="00643D1A"/>
    <w:rsid w:val="00654161"/>
    <w:rsid w:val="0066171F"/>
    <w:rsid w:val="006B7FCA"/>
    <w:rsid w:val="006C4A20"/>
    <w:rsid w:val="006E125C"/>
    <w:rsid w:val="006F45A0"/>
    <w:rsid w:val="0071208C"/>
    <w:rsid w:val="007156E9"/>
    <w:rsid w:val="007471BC"/>
    <w:rsid w:val="00752166"/>
    <w:rsid w:val="00752FD1"/>
    <w:rsid w:val="0075512B"/>
    <w:rsid w:val="0076744D"/>
    <w:rsid w:val="00774771"/>
    <w:rsid w:val="00775EB0"/>
    <w:rsid w:val="007B2C65"/>
    <w:rsid w:val="007C27FE"/>
    <w:rsid w:val="007C5DDE"/>
    <w:rsid w:val="007F3D45"/>
    <w:rsid w:val="00802E61"/>
    <w:rsid w:val="0081392F"/>
    <w:rsid w:val="00817D94"/>
    <w:rsid w:val="00821D8E"/>
    <w:rsid w:val="00854EB5"/>
    <w:rsid w:val="008656D4"/>
    <w:rsid w:val="00872991"/>
    <w:rsid w:val="00892A4E"/>
    <w:rsid w:val="008A57EF"/>
    <w:rsid w:val="008C1210"/>
    <w:rsid w:val="008C13CA"/>
    <w:rsid w:val="008C460A"/>
    <w:rsid w:val="008D74CD"/>
    <w:rsid w:val="008F6C9E"/>
    <w:rsid w:val="00902169"/>
    <w:rsid w:val="00905F6E"/>
    <w:rsid w:val="00913AED"/>
    <w:rsid w:val="00920F38"/>
    <w:rsid w:val="00924810"/>
    <w:rsid w:val="00936A46"/>
    <w:rsid w:val="00941E70"/>
    <w:rsid w:val="00942C82"/>
    <w:rsid w:val="0094442C"/>
    <w:rsid w:val="009469D8"/>
    <w:rsid w:val="00957D9F"/>
    <w:rsid w:val="00971208"/>
    <w:rsid w:val="009C004D"/>
    <w:rsid w:val="009C40E7"/>
    <w:rsid w:val="009E1752"/>
    <w:rsid w:val="009E5BF4"/>
    <w:rsid w:val="009E6A2D"/>
    <w:rsid w:val="00A04481"/>
    <w:rsid w:val="00A04AA9"/>
    <w:rsid w:val="00A119AA"/>
    <w:rsid w:val="00A122BD"/>
    <w:rsid w:val="00A12C3E"/>
    <w:rsid w:val="00A34B67"/>
    <w:rsid w:val="00A449E5"/>
    <w:rsid w:val="00A54D53"/>
    <w:rsid w:val="00A9726D"/>
    <w:rsid w:val="00AC17A3"/>
    <w:rsid w:val="00AC45ED"/>
    <w:rsid w:val="00AD1127"/>
    <w:rsid w:val="00AD6EE2"/>
    <w:rsid w:val="00B050DF"/>
    <w:rsid w:val="00B11B89"/>
    <w:rsid w:val="00B21148"/>
    <w:rsid w:val="00B23BFE"/>
    <w:rsid w:val="00B2726A"/>
    <w:rsid w:val="00B419F2"/>
    <w:rsid w:val="00B44EF2"/>
    <w:rsid w:val="00B50E9F"/>
    <w:rsid w:val="00B529FF"/>
    <w:rsid w:val="00B67CD4"/>
    <w:rsid w:val="00B8323A"/>
    <w:rsid w:val="00BA3252"/>
    <w:rsid w:val="00BB23EB"/>
    <w:rsid w:val="00BB6D1D"/>
    <w:rsid w:val="00BC0A68"/>
    <w:rsid w:val="00BC2FBA"/>
    <w:rsid w:val="00C01A77"/>
    <w:rsid w:val="00C04625"/>
    <w:rsid w:val="00C07C57"/>
    <w:rsid w:val="00C27899"/>
    <w:rsid w:val="00C343A6"/>
    <w:rsid w:val="00C349DC"/>
    <w:rsid w:val="00C52059"/>
    <w:rsid w:val="00C67373"/>
    <w:rsid w:val="00C72BA0"/>
    <w:rsid w:val="00CB7C62"/>
    <w:rsid w:val="00CC10A7"/>
    <w:rsid w:val="00CD02A6"/>
    <w:rsid w:val="00CD1149"/>
    <w:rsid w:val="00CD5DD3"/>
    <w:rsid w:val="00CE70E7"/>
    <w:rsid w:val="00CF33C6"/>
    <w:rsid w:val="00D1190E"/>
    <w:rsid w:val="00D4563B"/>
    <w:rsid w:val="00D47775"/>
    <w:rsid w:val="00D6179A"/>
    <w:rsid w:val="00D72D9B"/>
    <w:rsid w:val="00D83C84"/>
    <w:rsid w:val="00D90D1F"/>
    <w:rsid w:val="00D93420"/>
    <w:rsid w:val="00DA68FD"/>
    <w:rsid w:val="00DD21BC"/>
    <w:rsid w:val="00DD6219"/>
    <w:rsid w:val="00DE0301"/>
    <w:rsid w:val="00DF7897"/>
    <w:rsid w:val="00E03ED4"/>
    <w:rsid w:val="00E179F2"/>
    <w:rsid w:val="00E30910"/>
    <w:rsid w:val="00E41AD9"/>
    <w:rsid w:val="00E42F70"/>
    <w:rsid w:val="00E57ADB"/>
    <w:rsid w:val="00E668DA"/>
    <w:rsid w:val="00E70032"/>
    <w:rsid w:val="00EA7C7B"/>
    <w:rsid w:val="00EA7C99"/>
    <w:rsid w:val="00EB359E"/>
    <w:rsid w:val="00ED1342"/>
    <w:rsid w:val="00EE0171"/>
    <w:rsid w:val="00EF4630"/>
    <w:rsid w:val="00F44411"/>
    <w:rsid w:val="00F50854"/>
    <w:rsid w:val="00F828B0"/>
    <w:rsid w:val="00F83E83"/>
    <w:rsid w:val="00F853C4"/>
    <w:rsid w:val="00FB4AFA"/>
    <w:rsid w:val="00FC22A0"/>
    <w:rsid w:val="00FE3CC0"/>
    <w:rsid w:val="00FE7C87"/>
    <w:rsid w:val="00FF3364"/>
    <w:rsid w:val="00FF4447"/>
    <w:rsid w:val="00FF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0AF0A"/>
  <w15:chartTrackingRefBased/>
  <w15:docId w15:val="{CA1CB34D-E880-408F-ABC7-BCA02FB55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3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3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3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3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3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3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3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3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3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3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3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3F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3F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3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3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3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3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3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3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3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3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3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3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3F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3F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0B3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119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490FA-26B6-4B83-960C-753119917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Carroll, Jacqueline</dc:creator>
  <cp:keywords/>
  <dc:description/>
  <cp:lastModifiedBy>Kebaara, Bessie</cp:lastModifiedBy>
  <cp:revision>5</cp:revision>
  <dcterms:created xsi:type="dcterms:W3CDTF">2026-08-28T20:08:00Z</dcterms:created>
  <dcterms:modified xsi:type="dcterms:W3CDTF">2026-10-02T13:50:00Z</dcterms:modified>
</cp:coreProperties>
</file>