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520CA" w14:textId="77777777" w:rsidR="00D61025" w:rsidRPr="00DF056E" w:rsidRDefault="00D61025" w:rsidP="00D61025">
      <w:pPr>
        <w:rPr>
          <w:rFonts w:ascii="Times New Roman" w:hAnsi="Times New Roman" w:cs="Times New Roman"/>
          <w:sz w:val="24"/>
          <w:szCs w:val="24"/>
        </w:rPr>
      </w:pPr>
      <w:r w:rsidRPr="00AF126C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F126C">
        <w:rPr>
          <w:rFonts w:ascii="Times New Roman" w:hAnsi="Times New Roman" w:cs="Times New Roman"/>
          <w:b/>
          <w:bCs/>
          <w:sz w:val="24"/>
          <w:szCs w:val="24"/>
        </w:rPr>
        <w:t>S1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AF126C">
        <w:rPr>
          <w:rFonts w:ascii="Times New Roman" w:hAnsi="Times New Roman" w:cs="Times New Roman"/>
          <w:sz w:val="24"/>
          <w:szCs w:val="24"/>
        </w:rPr>
        <w:t>Evidence cited in NICU suctioning policies regarding saline instillation (NSI): study characteristics and appraisal.</w:t>
      </w:r>
      <w:r w:rsidRPr="00DF056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3603" w:type="dxa"/>
        <w:tblLook w:val="04A0" w:firstRow="1" w:lastRow="0" w:firstColumn="1" w:lastColumn="0" w:noHBand="0" w:noVBand="1"/>
      </w:tblPr>
      <w:tblGrid>
        <w:gridCol w:w="1413"/>
        <w:gridCol w:w="1563"/>
        <w:gridCol w:w="1337"/>
        <w:gridCol w:w="2051"/>
        <w:gridCol w:w="3061"/>
        <w:gridCol w:w="1709"/>
        <w:gridCol w:w="2469"/>
      </w:tblGrid>
      <w:tr w:rsidR="00D61025" w:rsidRPr="00E97B62" w14:paraId="090916D0" w14:textId="77777777" w:rsidTr="008C6DD0">
        <w:tc>
          <w:tcPr>
            <w:tcW w:w="1416" w:type="dxa"/>
          </w:tcPr>
          <w:p w14:paraId="5C27DEB1" w14:textId="77777777" w:rsidR="00D61025" w:rsidRPr="00E97B62" w:rsidRDefault="00D61025" w:rsidP="008C6D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Citation</w:t>
            </w:r>
          </w:p>
        </w:tc>
        <w:tc>
          <w:tcPr>
            <w:tcW w:w="1534" w:type="dxa"/>
          </w:tcPr>
          <w:p w14:paraId="00970911" w14:textId="77777777" w:rsidR="00D61025" w:rsidRPr="00E97B62" w:rsidRDefault="00D61025" w:rsidP="008C6D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Study category</w:t>
            </w:r>
          </w:p>
        </w:tc>
        <w:tc>
          <w:tcPr>
            <w:tcW w:w="1337" w:type="dxa"/>
          </w:tcPr>
          <w:p w14:paraId="3D437FB5" w14:textId="77777777" w:rsidR="00D61025" w:rsidRPr="00E97B62" w:rsidRDefault="00D61025" w:rsidP="008C6D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Population relevance</w:t>
            </w:r>
          </w:p>
        </w:tc>
        <w:tc>
          <w:tcPr>
            <w:tcW w:w="2057" w:type="dxa"/>
          </w:tcPr>
          <w:p w14:paraId="618714E0" w14:textId="77777777" w:rsidR="00D61025" w:rsidRPr="00E97B62" w:rsidRDefault="00D61025" w:rsidP="008C6D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 &amp; sample</w:t>
            </w:r>
          </w:p>
        </w:tc>
        <w:tc>
          <w:tcPr>
            <w:tcW w:w="3070" w:type="dxa"/>
          </w:tcPr>
          <w:p w14:paraId="1638BDAE" w14:textId="77777777" w:rsidR="00D61025" w:rsidRPr="00E97B62" w:rsidRDefault="00D61025" w:rsidP="008C6D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Key findings related to NSI</w:t>
            </w:r>
          </w:p>
        </w:tc>
        <w:tc>
          <w:tcPr>
            <w:tcW w:w="1709" w:type="dxa"/>
          </w:tcPr>
          <w:p w14:paraId="19D169B2" w14:textId="77777777" w:rsidR="00D61025" w:rsidRPr="00E97B62" w:rsidRDefault="00D61025" w:rsidP="008C6D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Appraisal summary</w:t>
            </w:r>
          </w:p>
        </w:tc>
        <w:tc>
          <w:tcPr>
            <w:tcW w:w="2480" w:type="dxa"/>
          </w:tcPr>
          <w:p w14:paraId="11D08EF5" w14:textId="77777777" w:rsidR="00D61025" w:rsidRPr="00E97B62" w:rsidRDefault="00D61025" w:rsidP="008C6D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Policy relevance</w:t>
            </w:r>
          </w:p>
        </w:tc>
      </w:tr>
      <w:tr w:rsidR="00D61025" w:rsidRPr="00E97B62" w14:paraId="21025989" w14:textId="77777777" w:rsidTr="008C6DD0">
        <w:trPr>
          <w:trHeight w:val="851"/>
        </w:trPr>
        <w:tc>
          <w:tcPr>
            <w:tcW w:w="1416" w:type="dxa"/>
          </w:tcPr>
          <w:p w14:paraId="3CBCD9D1" w14:textId="0A56909B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&lt;EndNote&gt;&lt;Cite&gt;&lt;Author&gt;Beeram&lt;/Author&gt;&lt;Year&gt;1992&lt;/Year&gt;&lt;RecNum&gt;725&lt;/RecNum&gt;&lt;DisplayText&gt;[1]&lt;/DisplayText&gt;&lt;record&gt;&lt;rec-number&gt;725&lt;/rec-number&gt;&lt;foreign-keys&gt;&lt;key app="EN" db-id="dts5ew0xpwwezbewsx9xzrxxtstaxfz22zts" timestamp="1690777144" guid="86fd2e43-38f2-47ac-bb49-0bb64e0e2873"&gt;725&lt;/key&gt;&lt;/foreign-keys&gt;&lt;ref-type name="Journal Article"&gt;17&lt;/ref-type&gt;&lt;contributors&gt;&lt;authors&gt;&lt;author&gt;Beeram, M. R.&lt;/author&gt;&lt;author&gt;Dhanireddy, R.&lt;/author&gt;&lt;/authors&gt;&lt;/contributors&gt;&lt;auth-address&gt;Department of Pediatrics, Georgetown University Medical Center, Washington, DC.&lt;/auth-address&gt;&lt;titles&gt;&lt;title&gt;Effects of saline instillation during tracheal suction on lung mechanics in newborn infants&lt;/title&gt;&lt;secondary-title&gt;J Perinatol&lt;/secondary-title&gt;&lt;/titles&gt;&lt;periodical&gt;&lt;full-title&gt;J Perinatol&lt;/full-title&gt;&lt;/periodical&gt;&lt;pages&gt;120-3&lt;/pages&gt;&lt;volume&gt;12&lt;/volume&gt;&lt;number&gt;2&lt;/number&gt;&lt;keywords&gt;&lt;keyword&gt;Airway Resistance/physiology&lt;/keyword&gt;&lt;keyword&gt;Human&lt;/keyword&gt;&lt;keyword&gt;Infant, Newborn&lt;/keyword&gt;&lt;keyword&gt;Instillation, Drug&lt;/keyword&gt;&lt;keyword&gt;Lung Compliance/physiology&lt;/keyword&gt;&lt;keyword&gt;Meconium Aspiration/*physiopathology/therapy&lt;/keyword&gt;&lt;keyword&gt;Oxygen/blood&lt;/keyword&gt;&lt;keyword&gt;Respiration, Artificial&lt;/keyword&gt;&lt;keyword&gt;Respiratory Distress Syndrome, Newborn/*physiopathology/therapy&lt;/keyword&gt;&lt;keyword&gt;Respiratory Mechanics/*physiology&lt;/keyword&gt;&lt;keyword&gt;Sodium Chloride/*administration &amp;amp; dosage&lt;/keyword&gt;&lt;keyword&gt;Suction/methods&lt;/keyword&gt;&lt;keyword&gt;*Trachea&lt;/keyword&gt;&lt;/keywords&gt;&lt;dates&gt;&lt;year&gt;1992&lt;/year&gt;&lt;pub-dates&gt;&lt;date&gt;Jun&lt;/date&gt;&lt;/pub-dates&gt;&lt;/dates&gt;&lt;accession-num&gt;1522428&lt;/accession-num&gt;&lt;urls&gt;&lt;related-urls&gt;&lt;url&gt;http://www.ncbi.nlm.nih.gov/entrez/query.fcgi?cmd=Retrieve&amp;amp;db=PubMed&amp;amp;dopt=Citation&amp;amp;list_uids=1522428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33FCFFD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Randomised controlled trial</w:t>
            </w:r>
          </w:p>
        </w:tc>
        <w:tc>
          <w:tcPr>
            <w:tcW w:w="1337" w:type="dxa"/>
          </w:tcPr>
          <w:p w14:paraId="0BF0B26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Neonatal</w:t>
            </w:r>
          </w:p>
        </w:tc>
        <w:tc>
          <w:tcPr>
            <w:tcW w:w="2057" w:type="dxa"/>
          </w:tcPr>
          <w:p w14:paraId="2BF9E414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RCT; mechanically ventilated neonates; n = 18</w:t>
            </w:r>
          </w:p>
        </w:tc>
        <w:tc>
          <w:tcPr>
            <w:tcW w:w="3070" w:type="dxa"/>
          </w:tcPr>
          <w:p w14:paraId="2CAF9CFF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NSI did not adversely affect lung mechanics; reduced airway resistance in MAS subgroup</w:t>
            </w:r>
          </w:p>
        </w:tc>
        <w:tc>
          <w:tcPr>
            <w:tcW w:w="1709" w:type="dxa"/>
          </w:tcPr>
          <w:p w14:paraId="6826B249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Underpowered; no blinding; short-term outcomes</w:t>
            </w:r>
          </w:p>
        </w:tc>
        <w:tc>
          <w:tcPr>
            <w:tcW w:w="2480" w:type="dxa"/>
          </w:tcPr>
          <w:p w14:paraId="2F927795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Cited to support safety of NSI in neonates</w:t>
            </w:r>
          </w:p>
        </w:tc>
      </w:tr>
      <w:tr w:rsidR="00D61025" w:rsidRPr="00E97B62" w14:paraId="739E3850" w14:textId="77777777" w:rsidTr="008C6DD0">
        <w:trPr>
          <w:trHeight w:val="851"/>
        </w:trPr>
        <w:tc>
          <w:tcPr>
            <w:tcW w:w="1416" w:type="dxa"/>
          </w:tcPr>
          <w:p w14:paraId="72319E67" w14:textId="1272FC85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&lt;EndNote&gt;&lt;Cite&gt;&lt;Author&gt;Shorten&lt;/Author&gt;&lt;Year&gt;1991&lt;/Year&gt;&lt;RecNum&gt;475&lt;/RecNum&gt;&lt;DisplayText&gt;[2]&lt;/DisplayText&gt;&lt;record&gt;&lt;rec-number&gt;475&lt;/rec-number&gt;&lt;foreign-keys&gt;&lt;key app="EN" db-id="dts5ew0xpwwezbewsx9xzrxxtstaxfz22zts" timestamp="1690777127" guid="f786d570-32ef-4154-bd70-88954677c328"&gt;475&lt;/key&gt;&lt;/foreign-keys&gt;&lt;ref-type name="Journal Article"&gt;17&lt;/ref-type&gt;&lt;contributors&gt;&lt;authors&gt;&lt;author&gt;Shorten, D. R.&lt;/author&gt;&lt;author&gt;Byrne, P. J.&lt;/author&gt;&lt;author&gt;Jones, R. L.&lt;/author&gt;&lt;/authors&gt;&lt;/contributors&gt;&lt;auth-address&gt;Foothills Hospital, Calgary, Alberta.&lt;/auth-address&gt;&lt;titles&gt;&lt;title&gt;Infant responses to saline instillations and endotracheal suctioning&lt;/title&gt;&lt;secondary-title&gt;J Obstet Gynecol Neonatal Nurs&lt;/secondary-title&gt;&lt;/titles&gt;&lt;periodical&gt;&lt;full-title&gt;J Obstet Gynecol Neonatal Nurs&lt;/full-title&gt;&lt;/periodical&gt;&lt;pages&gt;464-9&lt;/pages&gt;&lt;volume&gt;20&lt;/volume&gt;&lt;number&gt;6&lt;/number&gt;&lt;keywords&gt;&lt;keyword&gt;*Blood Gas Analysis&lt;/keyword&gt;&lt;keyword&gt;*Blood Pressure&lt;/keyword&gt;&lt;keyword&gt;Comparative Study&lt;/keyword&gt;&lt;keyword&gt;Factor Analysis, Statistical&lt;/keyword&gt;&lt;keyword&gt;*Heart Rate&lt;/keyword&gt;&lt;keyword&gt;Human&lt;/keyword&gt;&lt;keyword&gt;Infant, Newborn&lt;/keyword&gt;&lt;keyword&gt;Instillation, Drug&lt;/keyword&gt;&lt;keyword&gt;Intensive Care Units, Neonatal&lt;/keyword&gt;&lt;keyword&gt;Intubation, Intratracheal/*nursing&lt;/keyword&gt;&lt;keyword&gt;Nursing Evaluation Research&lt;/keyword&gt;&lt;keyword&gt;Respiratory Insufficiency/*nursing/physiopathology/therapy&lt;/keyword&gt;&lt;keyword&gt;Sodium Chloride/administration &amp;amp; dosage/*therapeutic use&lt;/keyword&gt;&lt;keyword&gt;Suction/methods/*nursing&lt;/keyword&gt;&lt;keyword&gt;Support, Non-U.S. Gov&amp;apos;t&lt;/keyword&gt;&lt;/keywords&gt;&lt;dates&gt;&lt;year&gt;1991&lt;/year&gt;&lt;pub-dates&gt;&lt;date&gt;Nov-Dec&lt;/date&gt;&lt;/pub-dates&gt;&lt;/dates&gt;&lt;accession-num&gt;1757831&lt;/accession-num&gt;&lt;urls&gt;&lt;related-urls&gt;&lt;url&gt;http://www.ncbi.nlm.nih.gov/entrez/query.fcgi?cmd=Retrieve&amp;amp;db=PubMed&amp;amp;dopt=Citation&amp;amp;list_uids=1757831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7496DA1D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Crossover trial</w:t>
            </w:r>
          </w:p>
        </w:tc>
        <w:tc>
          <w:tcPr>
            <w:tcW w:w="1337" w:type="dxa"/>
          </w:tcPr>
          <w:p w14:paraId="5A3A7EBF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Neonatal</w:t>
            </w:r>
          </w:p>
        </w:tc>
        <w:tc>
          <w:tcPr>
            <w:tcW w:w="2057" w:type="dxa"/>
          </w:tcPr>
          <w:p w14:paraId="111D5B1A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Crossover study; intubated neonates with RDS; n = 27</w:t>
            </w:r>
          </w:p>
        </w:tc>
        <w:tc>
          <w:tcPr>
            <w:tcW w:w="3070" w:type="dxa"/>
          </w:tcPr>
          <w:p w14:paraId="2E3CB5A2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Clinically stable neonates tolerated 0.25–0.5 mL NSI</w:t>
            </w:r>
          </w:p>
        </w:tc>
        <w:tc>
          <w:tcPr>
            <w:tcW w:w="1709" w:type="dxa"/>
          </w:tcPr>
          <w:p w14:paraId="6A10E2BD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Small sample; protocol-dependent</w:t>
            </w:r>
          </w:p>
        </w:tc>
        <w:tc>
          <w:tcPr>
            <w:tcW w:w="2480" w:type="dxa"/>
          </w:tcPr>
          <w:p w14:paraId="24D7532A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Cited to justify permissive NSI use</w:t>
            </w:r>
          </w:p>
        </w:tc>
      </w:tr>
      <w:tr w:rsidR="00D61025" w:rsidRPr="00E97B62" w14:paraId="06DB3DD5" w14:textId="77777777" w:rsidTr="008C6DD0">
        <w:trPr>
          <w:trHeight w:val="851"/>
        </w:trPr>
        <w:tc>
          <w:tcPr>
            <w:tcW w:w="1416" w:type="dxa"/>
          </w:tcPr>
          <w:p w14:paraId="17E34EE6" w14:textId="232385C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&lt;EndNote&gt;&lt;Cite&gt;&lt;Author&gt;Ackerman&lt;/Author&gt;&lt;Year&gt;1998&lt;/Year&gt;&lt;RecNum&gt;733&lt;/RecNum&gt;&lt;DisplayText&gt;[3]&lt;/DisplayText&gt;&lt;record&gt;&lt;rec-number&gt;733&lt;/rec-number&gt;&lt;foreign-keys&gt;&lt;key app="EN" db-id="dts5ew0xpwwezbewsx9xzrxxtstaxfz22zts" timestamp="1690777144" guid="4601c24e-5043-4516-923a-aeca04aa2627"&gt;733&lt;/key&gt;&lt;/foreign-keys&gt;&lt;ref-type name="Journal Article"&gt;17&lt;/ref-type&gt;&lt;contributors&gt;&lt;authors&gt;&lt;author&gt;Ackerman, M. H.&lt;/author&gt;&lt;author&gt;Mick, D. J.&lt;/author&gt;&lt;/authors&gt;&lt;/contributors&gt;&lt;auth-address&gt;University of Rochester Medical Center, NY, USA.&lt;/auth-address&gt;&lt;titles&gt;&lt;title&gt;Instillation of normal saline before suctioning in patients with pulmonary infections: a prospective randomized controlled trial&lt;/title&gt;&lt;secondary-title&gt;Am J Crit Care&lt;/secondary-title&gt;&lt;/titles&gt;&lt;periodical&gt;&lt;full-title&gt;Am J Crit Care&lt;/full-title&gt;&lt;abbr-1&gt;(AM J CRIT CARE) 1995 Mar; 4(2): 100 5 (23 ref)&lt;/abbr-1&gt;&lt;/periodical&gt;&lt;pages&gt;261-6&lt;/pages&gt;&lt;volume&gt;7&lt;/volume&gt;&lt;number&gt;4&lt;/number&gt;&lt;keywords&gt;&lt;keyword&gt;Adult&lt;/keyword&gt;&lt;keyword&gt;Aged&lt;/keyword&gt;&lt;keyword&gt;Aged, 80 and over&lt;/keyword&gt;&lt;keyword&gt;Blood Pressure&lt;/keyword&gt;&lt;keyword&gt;Female&lt;/keyword&gt;&lt;keyword&gt;Heart Rate&lt;/keyword&gt;&lt;keyword&gt;Human&lt;/keyword&gt;&lt;keyword&gt;Lung Diseases/*microbiology&lt;/keyword&gt;&lt;keyword&gt;Male&lt;/keyword&gt;&lt;keyword&gt;Middle Aged&lt;/keyword&gt;&lt;keyword&gt;Oxygen/blood&lt;/keyword&gt;&lt;keyword&gt;Prospective Studies&lt;/keyword&gt;&lt;keyword&gt;Respiration, Artificial&lt;/keyword&gt;&lt;keyword&gt;Sodium Chloride/*administration &amp;amp; dosage&lt;/keyword&gt;&lt;keyword&gt;Suction/methods&lt;/keyword&gt;&lt;keyword&gt;Support, Non-U.S. Gov&amp;apos;t&lt;/keyword&gt;&lt;keyword&gt;Tracheostomy/*nursing&lt;/keyword&gt;&lt;/keywords&gt;&lt;dates&gt;&lt;year&gt;1998&lt;/year&gt;&lt;pub-dates&gt;&lt;date&gt;Jul&lt;/date&gt;&lt;/pub-dates&gt;&lt;/dates&gt;&lt;accession-num&gt;9656040&lt;/accession-num&gt;&lt;urls&gt;&lt;related-urls&gt;&lt;url&gt;http://www.ncbi.nlm.nih.gov/entrez/query.fcgi?cmd=Retrieve&amp;amp;db=PubMed&amp;amp;dopt=Citation&amp;amp;list_uids=9656040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06568E85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Randomised controlled trial</w:t>
            </w:r>
          </w:p>
        </w:tc>
        <w:tc>
          <w:tcPr>
            <w:tcW w:w="1337" w:type="dxa"/>
          </w:tcPr>
          <w:p w14:paraId="41A64A4D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2057" w:type="dxa"/>
          </w:tcPr>
          <w:p w14:paraId="237D387A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RCT; ventilated adults; n = 29</w:t>
            </w:r>
          </w:p>
        </w:tc>
        <w:tc>
          <w:tcPr>
            <w:tcW w:w="3070" w:type="dxa"/>
          </w:tcPr>
          <w:p w14:paraId="15EC6542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NSI associated with reduced oxygen saturation</w:t>
            </w:r>
          </w:p>
        </w:tc>
        <w:tc>
          <w:tcPr>
            <w:tcW w:w="1709" w:type="dxa"/>
          </w:tcPr>
          <w:p w14:paraId="28F54CA6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Adult data; not blinded</w:t>
            </w:r>
          </w:p>
        </w:tc>
        <w:tc>
          <w:tcPr>
            <w:tcW w:w="2480" w:type="dxa"/>
          </w:tcPr>
          <w:p w14:paraId="658A5491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Extrapolated to discourage NSI in neonates</w:t>
            </w:r>
          </w:p>
        </w:tc>
      </w:tr>
      <w:tr w:rsidR="00D61025" w:rsidRPr="00E97B62" w14:paraId="72B250D9" w14:textId="77777777" w:rsidTr="008C6DD0">
        <w:trPr>
          <w:trHeight w:val="851"/>
        </w:trPr>
        <w:tc>
          <w:tcPr>
            <w:tcW w:w="1416" w:type="dxa"/>
          </w:tcPr>
          <w:p w14:paraId="23DFD139" w14:textId="3F627D84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&lt;EndNote&gt;&lt;Cite&gt;&lt;Author&gt;Ackerman&lt;/Author&gt;&lt;Year&gt;1990&lt;/Year&gt;&lt;RecNum&gt;6932&lt;/RecNum&gt;&lt;DisplayText&gt;[4]&lt;/DisplayText&gt;&lt;record&gt;&lt;rec-number&gt;6932&lt;/rec-number&gt;&lt;foreign-keys&gt;&lt;key app="EN" db-id="dts5ew0xpwwezbewsx9xzrxxtstaxfz22zts" timestamp="1770616885"&gt;6932&lt;/key&gt;&lt;/foreign-keys&gt;&lt;ref-type name="Journal Article"&gt;17&lt;/ref-type&gt;&lt;contributors&gt;&lt;authors&gt;&lt;author&gt;Ackerman, M.H.&lt;/author&gt;&lt;author&gt;Gugerty, B.&lt;/author&gt;&lt;/authors&gt;&lt;/contributors&gt;&lt;titles&gt;&lt;title&gt;The effect of normal saline bolus instillation in artificial airways&lt;/title&gt;&lt;secondary-title&gt;Journal Soc Otorhinolaryngol Head Neck Nurs&lt;/secondary-title&gt;&lt;/titles&gt;&lt;periodical&gt;&lt;full-title&gt;Journal Soc Otorhinolaryngol Head Neck Nurs&lt;/full-title&gt;&lt;/periodical&gt;&lt;pages&gt;14-17&lt;/pages&gt;&lt;volume&gt;8&lt;/volume&gt;&lt;dates&gt;&lt;year&gt;1990&lt;/year&gt;&lt;/dates&gt;&lt;urls&gt;&lt;/urls&gt;&lt;/record&gt;&lt;/Cite&gt;&lt;/EndNote&gt;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5C6A3E10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Guideline / expert opinion</w:t>
            </w:r>
          </w:p>
        </w:tc>
        <w:tc>
          <w:tcPr>
            <w:tcW w:w="1337" w:type="dxa"/>
          </w:tcPr>
          <w:p w14:paraId="72DBDB27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2057" w:type="dxa"/>
          </w:tcPr>
          <w:p w14:paraId="77736438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Clinical guideline; adults with artificial airways</w:t>
            </w:r>
          </w:p>
        </w:tc>
        <w:tc>
          <w:tcPr>
            <w:tcW w:w="3070" w:type="dxa"/>
          </w:tcPr>
          <w:p w14:paraId="20D8BEB1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Greater oxygen desaturation with NSI; increased sputum yield</w:t>
            </w:r>
          </w:p>
        </w:tc>
        <w:tc>
          <w:tcPr>
            <w:tcW w:w="1709" w:type="dxa"/>
          </w:tcPr>
          <w:p w14:paraId="36185A01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Not systematic; adult evidence</w:t>
            </w:r>
          </w:p>
        </w:tc>
        <w:tc>
          <w:tcPr>
            <w:tcW w:w="2480" w:type="dxa"/>
          </w:tcPr>
          <w:p w14:paraId="5F4199B3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Used to justify avoidance of NSI</w:t>
            </w:r>
          </w:p>
        </w:tc>
      </w:tr>
      <w:tr w:rsidR="00D61025" w:rsidRPr="00E97B62" w14:paraId="405DC511" w14:textId="77777777" w:rsidTr="008C6DD0">
        <w:trPr>
          <w:trHeight w:val="851"/>
        </w:trPr>
        <w:tc>
          <w:tcPr>
            <w:tcW w:w="1416" w:type="dxa"/>
          </w:tcPr>
          <w:p w14:paraId="3DD49975" w14:textId="3EB58F08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&lt;EndNote&gt;&lt;Cite&gt;&lt;Author&gt;Ackerman&lt;/Author&gt;&lt;Year&gt;1993&lt;/Year&gt;&lt;RecNum&gt;732&lt;/RecNum&gt;&lt;DisplayText&gt;[5]&lt;/DisplayText&gt;&lt;record&gt;&lt;rec-number&gt;732&lt;/rec-number&gt;&lt;foreign-keys&gt;&lt;key app="EN" db-id="dts5ew0xpwwezbewsx9xzrxxtstaxfz22zts" timestamp="1690777144" guid="aeda2b72-afbd-4681-8d40-b469665836e2"&gt;732&lt;/key&gt;&lt;/foreign-keys&gt;&lt;ref-type name="Journal Article"&gt;17&lt;/ref-type&gt;&lt;contributors&gt;&lt;authors&gt;&lt;author&gt;Ackerman, M. H.&lt;/author&gt;&lt;/authors&gt;&lt;/contributors&gt;&lt;auth-address&gt;Veterans Affairs Medical Center, Buffalo, NY.&lt;/auth-address&gt;&lt;titles&gt;&lt;title&gt;The effect of saline lavage prior to suctioning&lt;/title&gt;&lt;secondary-title&gt;Am J Crit Care&lt;/secondary-title&gt;&lt;/titles&gt;&lt;periodical&gt;&lt;full-title&gt;Am J Crit Care&lt;/full-title&gt;&lt;abbr-1&gt;(AM J CRIT CARE) 1995 Mar; 4(2): 100 5 (23 ref)&lt;/abbr-1&gt;&lt;/periodical&gt;&lt;pages&gt;326-30&lt;/pages&gt;&lt;volume&gt;2&lt;/volume&gt;&lt;number&gt;4&lt;/number&gt;&lt;keywords&gt;&lt;keyword&gt;Aged&lt;/keyword&gt;&lt;keyword&gt;Anoxemia/*blood/epidemiology/*etiology/prevention &amp;amp; control&lt;/keyword&gt;&lt;keyword&gt;Clinical Nursing Research&lt;/keyword&gt;&lt;keyword&gt;Clinical Protocols&lt;/keyword&gt;&lt;keyword&gt;Human&lt;/keyword&gt;&lt;keyword&gt;Intubation, Intratracheal/*nursing&lt;/keyword&gt;&lt;keyword&gt;Irrigation/adverse effects/nursing&lt;/keyword&gt;&lt;keyword&gt;Male&lt;/keyword&gt;&lt;keyword&gt;Middle Aged&lt;/keyword&gt;&lt;keyword&gt;Oximetry&lt;/keyword&gt;&lt;keyword&gt;Oxygen/*blood&lt;/keyword&gt;&lt;keyword&gt;Random Allocation&lt;/keyword&gt;&lt;keyword&gt;Sensitivity and Specificity&lt;/keyword&gt;&lt;keyword&gt;*Sodium Chloride&lt;/keyword&gt;&lt;keyword&gt;Suction/*adverse effects/*nursing&lt;/keyword&gt;&lt;keyword&gt;Support, Non-U.S. Gov&amp;apos;t&lt;/keyword&gt;&lt;keyword&gt;Time Factors&lt;/keyword&gt;&lt;keyword&gt;Tracheostomy/*nursing&lt;/keyword&gt;&lt;keyword&gt;Treatment Outcome&lt;/keyword&gt;&lt;/keywords&gt;&lt;dates&gt;&lt;year&gt;1993&lt;/year&gt;&lt;pub-dates&gt;&lt;date&gt;Jul&lt;/date&gt;&lt;/pub-dates&gt;&lt;/dates&gt;&lt;accession-num&gt;8358479&lt;/accession-num&gt;&lt;urls&gt;&lt;related-urls&gt;&lt;url&gt;http://www.ncbi.nlm.nih.gov/entrez/query.fcgi?cmd=Retrieve&amp;amp;db=PubMed&amp;amp;dopt=Citation&amp;amp;list_uids=8358479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[5]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200FE477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Quasi-experimental study</w:t>
            </w:r>
          </w:p>
        </w:tc>
        <w:tc>
          <w:tcPr>
            <w:tcW w:w="1337" w:type="dxa"/>
          </w:tcPr>
          <w:p w14:paraId="1CBC5D3C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2057" w:type="dxa"/>
          </w:tcPr>
          <w:p w14:paraId="01517C86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Mechanically ventilated adults; n ≈ 40</w:t>
            </w:r>
          </w:p>
        </w:tc>
        <w:tc>
          <w:tcPr>
            <w:tcW w:w="3070" w:type="dxa"/>
          </w:tcPr>
          <w:p w14:paraId="2E22DD39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NSI associated with reduced oxygen saturation</w:t>
            </w:r>
          </w:p>
        </w:tc>
        <w:tc>
          <w:tcPr>
            <w:tcW w:w="1709" w:type="dxa"/>
          </w:tcPr>
          <w:p w14:paraId="0A8DA48F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Non-blinded; adult population</w:t>
            </w:r>
          </w:p>
        </w:tc>
        <w:tc>
          <w:tcPr>
            <w:tcW w:w="2480" w:type="dxa"/>
          </w:tcPr>
          <w:p w14:paraId="76EEC08C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Supports hypoxaemia risk claims</w:t>
            </w:r>
          </w:p>
        </w:tc>
      </w:tr>
      <w:tr w:rsidR="00D61025" w:rsidRPr="00E97B62" w14:paraId="630D1A40" w14:textId="77777777" w:rsidTr="008C6DD0">
        <w:trPr>
          <w:trHeight w:val="851"/>
        </w:trPr>
        <w:tc>
          <w:tcPr>
            <w:tcW w:w="1416" w:type="dxa"/>
          </w:tcPr>
          <w:p w14:paraId="685DE554" w14:textId="17FB0799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>
                <w:fldData xml:space="preserve">PEVuZE5vdGU+PENpdGU+PEF1dGhvcj5Ba2d1bDwvQXV0aG9yPjxZZWFyPjIwMDI8L1llYXI+PFJl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</w:instrText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>
                <w:fldData xml:space="preserve">PEVuZE5vdGU+PENpdGU+PEF1dGhvcj5Ba2d1bDwvQXV0aG9yPjxZZWFyPjIwMDI8L1llYXI+PFJl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</w:fldData>
              </w:fldChar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EN.CITE.DATA </w:instrText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7533C4A5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Crossover study</w:t>
            </w:r>
          </w:p>
        </w:tc>
        <w:tc>
          <w:tcPr>
            <w:tcW w:w="1337" w:type="dxa"/>
          </w:tcPr>
          <w:p w14:paraId="5E0BD4D1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2057" w:type="dxa"/>
          </w:tcPr>
          <w:p w14:paraId="06F03EE7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Within-subject crossover; ICU adults; n = 20</w:t>
            </w:r>
          </w:p>
        </w:tc>
        <w:tc>
          <w:tcPr>
            <w:tcW w:w="3070" w:type="dxa"/>
          </w:tcPr>
          <w:p w14:paraId="49A9E9C0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 difference in oxygen saturation with NSI</w:t>
            </w:r>
          </w:p>
        </w:tc>
        <w:tc>
          <w:tcPr>
            <w:tcW w:w="1709" w:type="dxa"/>
          </w:tcPr>
          <w:p w14:paraId="16794FA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Not randomised</w:t>
            </w:r>
          </w:p>
        </w:tc>
        <w:tc>
          <w:tcPr>
            <w:tcW w:w="2480" w:type="dxa"/>
          </w:tcPr>
          <w:p w14:paraId="46F29363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Used to argue lack of benefit</w:t>
            </w:r>
          </w:p>
        </w:tc>
      </w:tr>
      <w:tr w:rsidR="00D61025" w:rsidRPr="00DA3532" w14:paraId="04D6168E" w14:textId="77777777" w:rsidTr="008C6DD0">
        <w:trPr>
          <w:trHeight w:val="557"/>
        </w:trPr>
        <w:tc>
          <w:tcPr>
            <w:tcW w:w="1416" w:type="dxa"/>
          </w:tcPr>
          <w:p w14:paraId="08B4E890" w14:textId="2833E21E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&lt;EndNote&gt;&lt;Cite&gt;&lt;Author&gt;Gray&lt;/Author&gt;&lt;Year&gt;1990&lt;/Year&gt;&lt;RecNum&gt;2904&lt;/RecNum&gt;&lt;DisplayText&gt;[7]&lt;/DisplayText&gt;&lt;record&gt;&lt;rec-number&gt;2904&lt;/rec-number&gt;&lt;foreign-keys&gt;&lt;key app="EN" db-id="dts5ew0xpwwezbewsx9xzrxxtstaxfz22zts" timestamp="1690777271" guid="0a4fa1a4-55af-43fb-9a2d-af19c7464b6d"&gt;2904&lt;/key&gt;&lt;/foreign-keys&gt;&lt;ref-type name="Journal Article"&gt;17&lt;/ref-type&gt;&lt;contributors&gt;&lt;authors&gt;&lt;author&gt;Gray, J.E.&lt;/author&gt;&lt;author&gt;MacIntyre, N.R.&lt;/author&gt;&lt;author&gt;Kronenberger, W.G.&lt;/author&gt;&lt;/authors&gt;&lt;/contributors&gt;&lt;titles&gt;&lt;title&gt;The effects of bolus normal-saline instillation in conjunction with endotracheal suctioning&lt;/title&gt;&lt;secondary-title&gt;Respiratory Care&lt;/secondary-title&gt;&lt;/titles&gt;&lt;periodical&gt;&lt;full-title&gt;Respiratory Care&lt;/full-title&gt;&lt;abbr-1&gt;Respiratory Care&lt;/abbr-1&gt;&lt;/periodical&gt;&lt;pages&gt;785-790&lt;/pages&gt;&lt;volume&gt;35&lt;/volume&gt;&lt;number&gt;8&lt;/number&gt;&lt;dates&gt;&lt;year&gt;1990&lt;/year&gt;&lt;/dates&gt;&lt;urls&gt;&lt;related-urls&gt;&lt;url&gt;https://scholars.duke.edu/publication/752854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1F4A9197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Observational / cohort study</w:t>
            </w:r>
          </w:p>
        </w:tc>
        <w:tc>
          <w:tcPr>
            <w:tcW w:w="1337" w:type="dxa"/>
          </w:tcPr>
          <w:p w14:paraId="0AC006F4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2057" w:type="dxa"/>
          </w:tcPr>
          <w:p w14:paraId="03D781DB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Cohort study; mechanically ventilated adults; n ≈ 15</w:t>
            </w:r>
          </w:p>
        </w:tc>
        <w:tc>
          <w:tcPr>
            <w:tcW w:w="3070" w:type="dxa"/>
          </w:tcPr>
          <w:p w14:paraId="7D9D5F69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 xml:space="preserve">NSI may enhance secretion clearance via cough stimulation; no significant differences in gas exchange or </w:t>
            </w:r>
            <w:proofErr w:type="spellStart"/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haemodynamics</w:t>
            </w:r>
            <w:proofErr w:type="spellEnd"/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9" w:type="dxa"/>
          </w:tcPr>
          <w:p w14:paraId="19622978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Small sample; non-randomised; adult population</w:t>
            </w:r>
          </w:p>
        </w:tc>
        <w:tc>
          <w:tcPr>
            <w:tcW w:w="2480" w:type="dxa"/>
          </w:tcPr>
          <w:p w14:paraId="65DDB0D7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Cited to suggest potential secretion clearance benefit of NSI</w:t>
            </w:r>
          </w:p>
        </w:tc>
      </w:tr>
      <w:tr w:rsidR="00D61025" w:rsidRPr="00E97B62" w14:paraId="31330806" w14:textId="77777777" w:rsidTr="008C6DD0">
        <w:trPr>
          <w:trHeight w:val="851"/>
        </w:trPr>
        <w:tc>
          <w:tcPr>
            <w:tcW w:w="1416" w:type="dxa"/>
          </w:tcPr>
          <w:p w14:paraId="242BEF06" w14:textId="49B7ECE3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&lt;EndNote&gt;&lt;Cite&gt;&lt;Author&gt;Branson&lt;/Author&gt;&lt;Year&gt;2007&lt;/Year&gt;&lt;RecNum&gt;6940&lt;/RecNum&gt;&lt;DisplayText&gt;[8]&lt;/DisplayText&gt;&lt;record&gt;&lt;rec-number&gt;6940&lt;/rec-number&gt;&lt;foreign-keys&gt;&lt;key app="EN" db-id="dts5ew0xpwwezbewsx9xzrxxtstaxfz22zts" timestamp="1771570491"&gt;6940&lt;/key&gt;&lt;/foreign-keys&gt;&lt;ref-type name="Journal Article"&gt;17&lt;/ref-type&gt;&lt;contributors&gt;&lt;authors&gt;&lt;author&gt;Branson, R. D.&lt;/author&gt;&lt;/authors&gt;&lt;/contributors&gt;&lt;auth-address&gt;Department of Surgery, University of Cincinnati, 231 Albert Sabin Way, Cincinnati, OH 45267-0558, USA. richard.branson@uc.edu&lt;/auth-address&gt;&lt;titles&gt;&lt;title&gt;Secretion management in the mechanically ventilated patient&lt;/title&gt;&lt;secondary-title&gt;Respir Care&lt;/secondary-title&gt;&lt;/titles&gt;&lt;periodical&gt;&lt;full-title&gt;Respir Care&lt;/full-title&gt;&lt;abbr-1&gt;(RESPIR CARE) 2001 Nov; 46(11): 1276 93 (184 ref)&lt;/abbr-1&gt;&lt;/periodical&gt;&lt;pages&gt;1328-42; discussion 1342-7&lt;/pages&gt;&lt;volume&gt;52&lt;/volume&gt;&lt;number&gt;10&lt;/number&gt;&lt;keywords&gt;&lt;keyword&gt;Cough&lt;/keyword&gt;&lt;keyword&gt;Humans&lt;/keyword&gt;&lt;keyword&gt;Humidity&lt;/keyword&gt;&lt;keyword&gt;*Mucus&lt;/keyword&gt;&lt;keyword&gt;Respiration Disorders/*therapy&lt;/keyword&gt;&lt;keyword&gt;*Respiration, Artificial&lt;/keyword&gt;&lt;keyword&gt;Suction/*instrumentation&lt;/keyword&gt;&lt;/keywords&gt;&lt;dates&gt;&lt;year&gt;2007&lt;/year&gt;&lt;pub-dates&gt;&lt;date&gt;Oct&lt;/date&gt;&lt;/pub-dates&gt;&lt;/dates&gt;&lt;isbn&gt;0020-1324 (Print)&amp;#xD;0020-1324 (Linking)&lt;/isbn&gt;&lt;accession-num&gt;17894902&lt;/accession-num&gt;&lt;urls&gt;&lt;related-urls&gt;&lt;url&gt;https://www.ncbi.nlm.nih.gov/pubmed/17894902&lt;/url&gt;&lt;/related-urls&gt;&lt;/urls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[8]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447D7DD0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Narrative review</w:t>
            </w:r>
          </w:p>
        </w:tc>
        <w:tc>
          <w:tcPr>
            <w:tcW w:w="1337" w:type="dxa"/>
          </w:tcPr>
          <w:p w14:paraId="1D507D17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Mixed (adult-dominant)</w:t>
            </w:r>
          </w:p>
        </w:tc>
        <w:tc>
          <w:tcPr>
            <w:tcW w:w="2057" w:type="dxa"/>
          </w:tcPr>
          <w:p w14:paraId="33DB9DB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Narrative review of secretion management</w:t>
            </w:r>
          </w:p>
        </w:tc>
        <w:tc>
          <w:tcPr>
            <w:tcW w:w="3070" w:type="dxa"/>
          </w:tcPr>
          <w:p w14:paraId="0B3F5952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NSI does not thin secretions; may provoke cough/bronchospasm</w:t>
            </w:r>
          </w:p>
        </w:tc>
        <w:tc>
          <w:tcPr>
            <w:tcW w:w="1709" w:type="dxa"/>
          </w:tcPr>
          <w:p w14:paraId="1852435B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Non-systematic; heterogeneous</w:t>
            </w:r>
          </w:p>
        </w:tc>
        <w:tc>
          <w:tcPr>
            <w:tcW w:w="2480" w:type="dxa"/>
          </w:tcPr>
          <w:p w14:paraId="26EEC61D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Frequently cited to discourage NSI</w:t>
            </w:r>
          </w:p>
        </w:tc>
      </w:tr>
      <w:tr w:rsidR="00D61025" w:rsidRPr="00E97B62" w14:paraId="75F36481" w14:textId="77777777" w:rsidTr="008C6DD0">
        <w:trPr>
          <w:trHeight w:val="851"/>
        </w:trPr>
        <w:tc>
          <w:tcPr>
            <w:tcW w:w="1416" w:type="dxa"/>
          </w:tcPr>
          <w:p w14:paraId="0DC79E95" w14:textId="49DC6116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&lt;EndNote&gt;&lt;Cite&gt;&lt;Author&gt;Isea&lt;/Author&gt;&lt;Year&gt;1993&lt;/Year&gt;&lt;RecNum&gt;6931&lt;/RecNum&gt;&lt;DisplayText&gt;[9]&lt;/DisplayText&gt;&lt;record&gt;&lt;rec-number&gt;6931&lt;/rec-number&gt;&lt;foreign-keys&gt;&lt;key app="EN" db-id="dts5ew0xpwwezbewsx9xzrxxtstaxfz22zts" timestamp="1770616157"&gt;6931&lt;/key&gt;&lt;/foreign-keys&gt;&lt;ref-type name="Journal Article"&gt;17&lt;/ref-type&gt;&lt;contributors&gt;&lt;authors&gt;&lt;author&gt;Isea, J. O.&lt;/author&gt;&lt;author&gt;Poyant, D.&lt;/author&gt;&lt;author&gt;O&amp;apos;Donnell, C.&lt;/author&gt;&lt;author&gt;Faling, L. J.&lt;/author&gt;&lt;author&gt;Karlinsky, J.&lt;/author&gt;&lt;author&gt;Celli, B. R.&lt;/author&gt;&lt;/authors&gt;&lt;/contributors&gt;&lt;auth-address&gt;Department of Veterans Affairs Medical Center, Boston University School of Medicine 02118.&lt;/auth-address&gt;&lt;titles&gt;&lt;title&gt;Controlled trial of a continuous irrigation suction catheter vs conventional intermittent suction catheter in clearing bronchial secretions from ventilated patients&lt;/title&gt;&lt;secondary-title&gt;Chest&lt;/secondary-title&gt;&lt;/titles&gt;&lt;periodical&gt;&lt;full-title&gt;Chest&lt;/full-title&gt;&lt;/periodical&gt;&lt;pages&gt;1227-30&lt;/pages&gt;&lt;volume&gt;103&lt;/volume&gt;&lt;number&gt;4&lt;/number&gt;&lt;keywords&gt;&lt;keyword&gt;Bronchi/*metabolism&lt;/keyword&gt;&lt;keyword&gt;Catheterization/*instrumentation&lt;/keyword&gt;&lt;keyword&gt;Humans&lt;/keyword&gt;&lt;keyword&gt;Intubation, Intratracheal/instrumentation&lt;/keyword&gt;&lt;keyword&gt;Male&lt;/keyword&gt;&lt;keyword&gt;Middle Aged&lt;/keyword&gt;&lt;keyword&gt;*Respiration, Artificial&lt;/keyword&gt;&lt;keyword&gt;Sodium Chloride/administration &amp;amp; dosage&lt;/keyword&gt;&lt;keyword&gt;Suction/*instrumentation&lt;/keyword&gt;&lt;keyword&gt;Therapeutic Irrigation/*instrumentation&lt;/keyword&gt;&lt;/keywords&gt;&lt;dates&gt;&lt;year&gt;1993&lt;/year&gt;&lt;pub-dates&gt;&lt;date&gt;Apr&lt;/date&gt;&lt;/pub-dates&gt;&lt;/dates&gt;&lt;isbn&gt;0012-3692 (Print)&amp;#xD;0012-3692 (Linking)&lt;/isbn&gt;&lt;accession-num&gt;8131470&lt;/accession-num&gt;&lt;urls&gt;&lt;related-urls&gt;&lt;url&gt;https://www.ncbi.nlm.nih.gov/pubmed/8131470&lt;/url&gt;&lt;/related-urls&gt;&lt;/urls&gt;&lt;electronic-resource-num&gt;10.1378/chest.103.4.1227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[9]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3E1B69C9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Device / technique comparison</w:t>
            </w:r>
          </w:p>
        </w:tc>
        <w:tc>
          <w:tcPr>
            <w:tcW w:w="1337" w:type="dxa"/>
          </w:tcPr>
          <w:p w14:paraId="3CB60B94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2057" w:type="dxa"/>
          </w:tcPr>
          <w:p w14:paraId="2EE6F227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Within-subject comparison; ICU adults; n ≈ 20</w:t>
            </w:r>
          </w:p>
        </w:tc>
        <w:tc>
          <w:tcPr>
            <w:tcW w:w="3070" w:type="dxa"/>
          </w:tcPr>
          <w:p w14:paraId="6CE47D49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Irrigation-suction catheter removed more secretions</w:t>
            </w:r>
          </w:p>
        </w:tc>
        <w:tc>
          <w:tcPr>
            <w:tcW w:w="1709" w:type="dxa"/>
          </w:tcPr>
          <w:p w14:paraId="14A73F6D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Not NSI-specific</w:t>
            </w:r>
          </w:p>
        </w:tc>
        <w:tc>
          <w:tcPr>
            <w:tcW w:w="2480" w:type="dxa"/>
          </w:tcPr>
          <w:p w14:paraId="6F38ED45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Cited to support irrigation techniques</w:t>
            </w:r>
          </w:p>
        </w:tc>
      </w:tr>
      <w:tr w:rsidR="00D61025" w:rsidRPr="00E97B62" w14:paraId="096313C4" w14:textId="77777777" w:rsidTr="008C6DD0">
        <w:trPr>
          <w:trHeight w:val="851"/>
        </w:trPr>
        <w:tc>
          <w:tcPr>
            <w:tcW w:w="1416" w:type="dxa"/>
          </w:tcPr>
          <w:p w14:paraId="15638D32" w14:textId="4FDA506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&lt;EndNote&gt;&lt;Cite&gt;&lt;Author&gt;Raymond&lt;/Author&gt;&lt;Year&gt;1995&lt;/Year&gt;&lt;RecNum&gt;476&lt;/RecNum&gt;&lt;DisplayText&gt;[10]&lt;/DisplayText&gt;&lt;record&gt;&lt;rec-number&gt;476&lt;/rec-number&gt;&lt;foreign-keys&gt;&lt;key app="EN" db-id="dts5ew0xpwwezbewsx9xzrxxtstaxfz22zts" timestamp="1690777127" guid="b6f12434-5ed0-40ae-b923-36d398766f47"&gt;476&lt;/key&gt;&lt;/foreign-keys&gt;&lt;ref-type name="Journal Article"&gt;17&lt;/ref-type&gt;&lt;contributors&gt;&lt;authors&gt;&lt;author&gt;Raymond, S. J.&lt;/author&gt;&lt;/authors&gt;&lt;/contributors&gt;&lt;auth-address&gt;Department of Veterans Affairs Medical Center, Boston, Mass, USA.&lt;/auth-address&gt;&lt;titles&gt;&lt;title&gt;Normal saline instillation before suctioning: helpful or harmful? A review of the literature&lt;/title&gt;&lt;secondary-title&gt;Am J Crit Care&lt;/secondary-title&gt;&lt;/titles&gt;&lt;periodical&gt;&lt;full-title&gt;Am J Crit Care&lt;/full-title&gt;&lt;abbr-1&gt;(AM J CRIT CARE) 1995 Mar; 4(2): 100 5 (23 ref)&lt;/abbr-1&gt;&lt;/periodical&gt;&lt;pages&gt;267-71&lt;/pages&gt;&lt;volume&gt;4&lt;/volume&gt;&lt;number&gt;4&lt;/number&gt;&lt;keywords&gt;&lt;keyword&gt;Adult&lt;/keyword&gt;&lt;keyword&gt;Clinical Nursing Research&lt;/keyword&gt;&lt;keyword&gt;Human&lt;/keyword&gt;&lt;keyword&gt;Instillation, Drug&lt;/keyword&gt;&lt;keyword&gt;Oximetry&lt;/keyword&gt;&lt;keyword&gt;Physician&amp;apos;s Practice Patterns&lt;/keyword&gt;&lt;keyword&gt;Research Design&lt;/keyword&gt;&lt;keyword&gt;Respiration, Artificial/*nursing&lt;/keyword&gt;&lt;keyword&gt;Sodium Chloride/*administration &amp;amp; dosage/*adverse effects&lt;/keyword&gt;&lt;keyword&gt;Suction/*nursing&lt;/keyword&gt;&lt;keyword&gt;Treatment Outcome&lt;/keyword&gt;&lt;/keywords&gt;&lt;dates&gt;&lt;year&gt;1995&lt;/year&gt;&lt;pub-dates&gt;&lt;date&gt;Jul&lt;/date&gt;&lt;/pub-dates&gt;&lt;/dates&gt;&lt;accession-num&gt;7663589&lt;/accession-num&gt;&lt;urls&gt;&lt;related-urls&gt;&lt;url&gt;http://www.ncbi.nlm.nih.gov/entrez/query.fcgi?cmd=Retrieve&amp;amp;db=PubMed&amp;amp;dopt=Citation&amp;amp;list_uids=7663589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[10]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272C7309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Narrative review</w:t>
            </w:r>
          </w:p>
        </w:tc>
        <w:tc>
          <w:tcPr>
            <w:tcW w:w="1337" w:type="dxa"/>
          </w:tcPr>
          <w:p w14:paraId="6F45D8C3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Adult</w:t>
            </w:r>
          </w:p>
        </w:tc>
        <w:tc>
          <w:tcPr>
            <w:tcW w:w="2057" w:type="dxa"/>
          </w:tcPr>
          <w:p w14:paraId="6599AF64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Narrative review of suctioning studies</w:t>
            </w:r>
          </w:p>
        </w:tc>
        <w:tc>
          <w:tcPr>
            <w:tcW w:w="3070" w:type="dxa"/>
          </w:tcPr>
          <w:p w14:paraId="53EA8796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 demonstrated physiological benefit of routine NSI</w:t>
            </w:r>
          </w:p>
        </w:tc>
        <w:tc>
          <w:tcPr>
            <w:tcW w:w="1709" w:type="dxa"/>
          </w:tcPr>
          <w:p w14:paraId="676073C9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Small, inconsistent studies</w:t>
            </w:r>
          </w:p>
        </w:tc>
        <w:tc>
          <w:tcPr>
            <w:tcW w:w="2480" w:type="dxa"/>
          </w:tcPr>
          <w:p w14:paraId="7A46CE3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Used to justify routine avoidance</w:t>
            </w:r>
          </w:p>
        </w:tc>
      </w:tr>
      <w:tr w:rsidR="00D61025" w:rsidRPr="00E97B62" w14:paraId="05A50F77" w14:textId="77777777" w:rsidTr="008C6DD0">
        <w:trPr>
          <w:trHeight w:val="851"/>
        </w:trPr>
        <w:tc>
          <w:tcPr>
            <w:tcW w:w="1416" w:type="dxa"/>
          </w:tcPr>
          <w:p w14:paraId="38FA07C4" w14:textId="0AFD2598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&lt;EndNote&gt;&lt;Cite&gt;&lt;Author&gt;Morrow&lt;/Author&gt;&lt;Year&gt;2008&lt;/Year&gt;&lt;RecNum&gt;1242&lt;/RecNum&gt;&lt;DisplayText&gt;[11]&lt;/DisplayText&gt;&lt;record&gt;&lt;rec-number&gt;1242&lt;/rec-number&gt;&lt;foreign-keys&gt;&lt;key app="EN" db-id="dts5ew0xpwwezbewsx9xzrxxtstaxfz22zts" timestamp="1690777171" guid="01e3c382-e1d0-41f6-ac8d-81b2f4636ab0"&gt;1242&lt;/key&gt;&lt;/foreign-keys&gt;&lt;ref-type name="Journal Article"&gt;17&lt;/ref-type&gt;&lt;contributors&gt;&lt;authors&gt;&lt;author&gt;Morrow, B. M.&lt;/author&gt;&lt;author&gt;Argent, A. C.&lt;/author&gt;&lt;/authors&gt;&lt;/contributors&gt;&lt;auth-address&gt;Division of Paediatric Critical Care and Children&amp;apos;s Heart Disease, School of Child and Adolescent Health, University of Cape Town, Cape Town, South Africa. brenda.morrowuct.ac.za&lt;/auth-address&gt;&lt;titles&gt;&lt;title&gt;A comprehensive review of pediatric endotracheal suctioning: Effects, indications, and clinical practice&lt;/title&gt;&lt;secondary-title&gt;Pediatr Crit Care Med&lt;/secondary-title&gt;&lt;/titles&gt;&lt;periodical&gt;&lt;full-title&gt;Pediatr Crit Care Med&lt;/full-title&gt;&lt;/periodical&gt;&lt;pages&gt;465-77&lt;/pages&gt;&lt;volume&gt;9&lt;/volume&gt;&lt;number&gt;5&lt;/number&gt;&lt;dates&gt;&lt;year&gt;2008&lt;/year&gt;&lt;pub-dates&gt;&lt;date&gt;Sep&lt;/date&gt;&lt;/pub-dates&gt;&lt;/dates&gt;&lt;accession-num&gt;18679146&lt;/accession-num&gt;&lt;urls&gt;&lt;related-urls&gt;&lt;url&gt;http://www.ncbi.nlm.nih.gov/entrez/query.fcgi?cmd=Retrieve&amp;amp;db=PubMed&amp;amp;dopt=Citation&amp;amp;list_uids=18679146 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[11]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6B08C191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Narrative review</w:t>
            </w:r>
          </w:p>
        </w:tc>
        <w:tc>
          <w:tcPr>
            <w:tcW w:w="1337" w:type="dxa"/>
          </w:tcPr>
          <w:p w14:paraId="49F6CFEF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2057" w:type="dxa"/>
          </w:tcPr>
          <w:p w14:paraId="1C93F232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Review; saline-specific n ≈ 11</w:t>
            </w:r>
          </w:p>
        </w:tc>
        <w:tc>
          <w:tcPr>
            <w:tcW w:w="3070" w:type="dxa"/>
          </w:tcPr>
          <w:p w14:paraId="72BF30F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Conflicting findings; routine NSI not recommended</w:t>
            </w:r>
          </w:p>
        </w:tc>
        <w:tc>
          <w:tcPr>
            <w:tcW w:w="1709" w:type="dxa"/>
          </w:tcPr>
          <w:p w14:paraId="2BC76F65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 quality appraisal</w:t>
            </w:r>
          </w:p>
        </w:tc>
        <w:tc>
          <w:tcPr>
            <w:tcW w:w="2480" w:type="dxa"/>
          </w:tcPr>
          <w:p w14:paraId="1D09378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Widely cited in policy</w:t>
            </w:r>
          </w:p>
        </w:tc>
      </w:tr>
      <w:tr w:rsidR="00D61025" w:rsidRPr="00E97B62" w14:paraId="6F9C2951" w14:textId="77777777" w:rsidTr="008C6DD0">
        <w:trPr>
          <w:trHeight w:val="851"/>
        </w:trPr>
        <w:tc>
          <w:tcPr>
            <w:tcW w:w="1416" w:type="dxa"/>
          </w:tcPr>
          <w:p w14:paraId="284F09A5" w14:textId="729436F2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&lt;EndNote&gt;&lt;Cite&gt;&lt;Author&gt;Gardner&lt;/Author&gt;&lt;Year&gt;2009&lt;/Year&gt;&lt;RecNum&gt;3139&lt;/RecNum&gt;&lt;DisplayText&gt;[12]&lt;/DisplayText&gt;&lt;record&gt;&lt;rec-number&gt;3139&lt;/rec-number&gt;&lt;foreign-keys&gt;&lt;key app="EN" db-id="dts5ew0xpwwezbewsx9xzrxxtstaxfz22zts" timestamp="1690777295" guid="b4217dcc-0943-4d75-a637-eeb4ae938edd"&gt;3139&lt;/key&gt;&lt;/foreign-keys&gt;&lt;ref-type name="Journal Article"&gt;17&lt;/ref-type&gt;&lt;contributors&gt;&lt;authors&gt;&lt;author&gt;Gardner, D. L.&lt;/author&gt;&lt;author&gt;Shirland, L.&lt;/author&gt;&lt;/authors&gt;&lt;/contributors&gt;&lt;auth-address&gt;Cape Fear Valley Medical Center in Fayetteville, North Carolina, USA. dgard2@capefearvalley.com&lt;/auth-address&gt;&lt;titles&gt;&lt;title&gt;Evidence-based guideline for suctioning the intubated neonate and infant&lt;/title&gt;&lt;secondary-title&gt;Neonatal Netw&lt;/secondary-title&gt;&lt;/titles&gt;&lt;periodical&gt;&lt;full-title&gt;Neonatal Netw&lt;/full-title&gt;&lt;abbr-1&gt;(NEONAT NETW) 1999 Feb; 18(1): 51 5 (65 ref)&lt;/abbr-1&gt;&lt;/periodical&gt;&lt;pages&gt;281-302&lt;/pages&gt;&lt;volume&gt;28&lt;/volume&gt;&lt;number&gt;5&lt;/number&gt;&lt;edition&gt;2009/09/02&lt;/edition&gt;&lt;keywords&gt;&lt;keyword&gt;Animals&lt;/keyword&gt;&lt;keyword&gt;Evidence-Based Nursing/*methods&lt;/keyword&gt;&lt;keyword&gt;Functional Residual Capacity&lt;/keyword&gt;&lt;keyword&gt;Humans&lt;/keyword&gt;&lt;keyword&gt;Infant&lt;/keyword&gt;&lt;keyword&gt;Infant, Newborn&lt;/keyword&gt;&lt;keyword&gt;Intubation, Intratracheal/methods/*nursing&lt;/keyword&gt;&lt;keyword&gt;Models, Animal&lt;/keyword&gt;&lt;keyword&gt;Neonatal Nursing/*methods&lt;/keyword&gt;&lt;keyword&gt;Oxygen/therapeutic use&lt;/keyword&gt;&lt;keyword&gt;*Practice Guidelines as Topic&lt;/keyword&gt;&lt;keyword&gt;Sodium Chloride/therapeutic use&lt;/keyword&gt;&lt;keyword&gt;Suction/instrumentation/*nursing/*standards&lt;/keyword&gt;&lt;keyword&gt;Treatment Outcome&lt;/keyword&gt;&lt;/keywords&gt;&lt;dates&gt;&lt;year&gt;2009&lt;/year&gt;&lt;pub-dates&gt;&lt;date&gt;Sep-Oct&lt;/date&gt;&lt;/pub-dates&gt;&lt;/dates&gt;&lt;isbn&gt;1539-2880 (Electronic)&amp;#xD;0730-0832 (Linking)&lt;/isbn&gt;&lt;accession-num&gt;19720593&lt;/accession-num&gt;&lt;urls&gt;&lt;related-urls&gt;&lt;url&gt;https://www.ncbi.nlm.nih.gov/pubmed/19720593&lt;/url&gt;&lt;url&gt;https://connect.springerpub.com/content/sgrnn/28/5/281&lt;/url&gt;&lt;/related-urls&gt;&lt;/urls&gt;&lt;electronic-resource-num&gt;10.1891/0730-0832.28.5.281&lt;/electronic-resource-num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[12]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7B31C85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Guideline / narrative review</w:t>
            </w:r>
          </w:p>
        </w:tc>
        <w:tc>
          <w:tcPr>
            <w:tcW w:w="1337" w:type="dxa"/>
          </w:tcPr>
          <w:p w14:paraId="3FE0BEA7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2057" w:type="dxa"/>
          </w:tcPr>
          <w:p w14:paraId="2BFED3ED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Neonatal suction guideline review</w:t>
            </w:r>
          </w:p>
        </w:tc>
        <w:tc>
          <w:tcPr>
            <w:tcW w:w="3070" w:type="dxa"/>
          </w:tcPr>
          <w:p w14:paraId="6A14FAF8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Highlighted lack of neonatal-specific evidence</w:t>
            </w:r>
          </w:p>
        </w:tc>
        <w:tc>
          <w:tcPr>
            <w:tcW w:w="1709" w:type="dxa"/>
          </w:tcPr>
          <w:p w14:paraId="41ECEE0F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 level</w:t>
            </w: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 xml:space="preserve"> evidence</w:t>
            </w:r>
          </w:p>
        </w:tc>
        <w:tc>
          <w:tcPr>
            <w:tcW w:w="2480" w:type="dxa"/>
          </w:tcPr>
          <w:p w14:paraId="397599DB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Cited as neonatal authority</w:t>
            </w:r>
          </w:p>
        </w:tc>
      </w:tr>
      <w:tr w:rsidR="00D61025" w:rsidRPr="00E97B62" w14:paraId="5CCCAB5A" w14:textId="77777777" w:rsidTr="008C6DD0">
        <w:trPr>
          <w:trHeight w:val="851"/>
        </w:trPr>
        <w:tc>
          <w:tcPr>
            <w:tcW w:w="1416" w:type="dxa"/>
          </w:tcPr>
          <w:p w14:paraId="54EA028F" w14:textId="35C27B5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&lt;EndNote&gt;&lt;Cite&gt;&lt;Author&gt;Wrightson&lt;/Author&gt;&lt;Year&gt;1999&lt;/Year&gt;&lt;RecNum&gt;202&lt;/RecNum&gt;&lt;DisplayText&gt;[13]&lt;/DisplayText&gt;&lt;record&gt;&lt;rec-number&gt;202&lt;/rec-number&gt;&lt;foreign-keys&gt;&lt;key app="EN" db-id="dts5ew0xpwwezbewsx9xzrxxtstaxfz22zts" timestamp="1690777117" guid="2ae94bf7-e8aa-457e-9e46-c1bc55771e99"&gt;202&lt;/key&gt;&lt;/foreign-keys&gt;&lt;ref-type name="Journal Article"&gt;17&lt;/ref-type&gt;&lt;contributors&gt;&lt;authors&gt;&lt;author&gt;Wrightson, D. D.&lt;/author&gt;&lt;/authors&gt;&lt;/contributors&gt;&lt;titles&gt;&lt;title&gt;Issues in clinical practice. Suctioning smarter: answers to eight common questions about endotracheal suctioning in neonates&lt;/title&gt;&lt;secondary-title&gt;Neonatal Netw&lt;/secondary-title&gt;&lt;alt-title&gt;(NEONAT NETW) 1999 Feb; 18(1): 51 5 (65 ref)&lt;/alt-title&gt;&lt;/titles&gt;&lt;periodical&gt;&lt;full-title&gt;Neonatal Netw&lt;/full-title&gt;&lt;abbr-1&gt;(NEONAT NETW) 1999 Feb; 18(1): 51 5 (65 ref)&lt;/abbr-1&gt;&lt;/periodical&gt;&lt;alt-periodical&gt;&lt;full-title&gt;Neonatal Netw&lt;/full-title&gt;&lt;abbr-1&gt;(NEONAT NETW) 1999 Feb; 18(1): 51 5 (65 ref)&lt;/abbr-1&gt;&lt;/alt-periodical&gt;&lt;pages&gt;51-5&lt;/pages&gt;&lt;volume&gt;18&lt;/volume&gt;&lt;number&gt;1&lt;/number&gt;&lt;keywords&gt;&lt;keyword&gt;99222185&lt;/keyword&gt;&lt;keyword&gt;pmid: 10205471&lt;/keyword&gt;&lt;/keywords&gt;&lt;dates&gt;&lt;year&gt;1999&lt;/year&gt;&lt;/dates&gt;&lt;call-num&gt;UQ Library Call No. RJ245 .N466 Mater Hospital Journal holding: 9(1990)-20(2001);21(2002)- Herston Medical Journal holding: 20(2001)-&lt;/call-num&gt;&lt;label&gt;medline; chest physiotherapy; ventilation&lt;/label&gt;&lt;urls&gt;&lt;related-urls&gt;&lt;url&gt;https://connect.springerpub.com/content/sgrnn/18/1/51&lt;/url&gt;&lt;/related-urls&gt;&lt;/urls&gt;&lt;/record&gt;&lt;/Cite&gt;&lt;/EndNote&gt;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[13]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307104C9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Narrative review</w:t>
            </w:r>
          </w:p>
        </w:tc>
        <w:tc>
          <w:tcPr>
            <w:tcW w:w="1337" w:type="dxa"/>
          </w:tcPr>
          <w:p w14:paraId="7AD16EE1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Mixed / non-clinical</w:t>
            </w:r>
          </w:p>
        </w:tc>
        <w:tc>
          <w:tcPr>
            <w:tcW w:w="2057" w:type="dxa"/>
          </w:tcPr>
          <w:p w14:paraId="4F97A21A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Review incl. in vitro/animal studies</w:t>
            </w:r>
          </w:p>
        </w:tc>
        <w:tc>
          <w:tcPr>
            <w:tcW w:w="3070" w:type="dxa"/>
          </w:tcPr>
          <w:p w14:paraId="07329CBC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Saline and mucus immiscible; infection risk</w:t>
            </w:r>
          </w:p>
        </w:tc>
        <w:tc>
          <w:tcPr>
            <w:tcW w:w="1709" w:type="dxa"/>
          </w:tcPr>
          <w:p w14:paraId="3BB3913E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Non-clinical data</w:t>
            </w:r>
          </w:p>
        </w:tc>
        <w:tc>
          <w:tcPr>
            <w:tcW w:w="2480" w:type="dxa"/>
          </w:tcPr>
          <w:p w14:paraId="72D7D328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Used for theoretical arguments</w:t>
            </w:r>
          </w:p>
        </w:tc>
      </w:tr>
      <w:tr w:rsidR="00D61025" w:rsidRPr="00E97B62" w14:paraId="18E923DD" w14:textId="77777777" w:rsidTr="008C6DD0">
        <w:trPr>
          <w:trHeight w:val="851"/>
        </w:trPr>
        <w:tc>
          <w:tcPr>
            <w:tcW w:w="1416" w:type="dxa"/>
          </w:tcPr>
          <w:p w14:paraId="32D6856C" w14:textId="2484C29F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&lt;EndNote&gt;&lt;Cite&gt;&lt;Author&gt;Demers&lt;/Author&gt;&lt;Year&gt;1973&lt;/Year&gt;&lt;RecNum&gt;724&lt;/RecNum&gt;&lt;DisplayText&gt;[14]&lt;/DisplayText&gt;&lt;record&gt;&lt;rec-number&gt;724&lt;/rec-number&gt;&lt;foreign-keys&gt;&lt;key app="EN" db-id="dts5ew0xpwwezbewsx9xzrxxtstaxfz22zts" timestamp="1690777144" guid="041ce306-46eb-4966-afbb-c52cc90cfa7d"&gt;724&lt;/key&gt;&lt;/foreign-keys&gt;&lt;ref-type name="Journal Article"&gt;17&lt;/ref-type&gt;&lt;contributors&gt;&lt;authors&gt;&lt;author&gt;Demers, R. R.&lt;/author&gt;&lt;author&gt;Saklad, M.&lt;/author&gt;&lt;/authors&gt;&lt;/contributors&gt;&lt;titles&gt;&lt;title&gt;Minimizing the harmful effects of mechanical aspiration&lt;/title&gt;&lt;secondary-title&gt;Heart Lung&lt;/secondary-title&gt;&lt;/titles&gt;&lt;periodical&gt;&lt;full-title&gt;Heart and lung the journal of critical care&lt;/full-title&gt;&lt;abbr-1&gt;Heart Lung&lt;/abbr-1&gt;&lt;/periodical&gt;&lt;pages&gt;542-5&lt;/pages&gt;&lt;volume&gt;2&lt;/volume&gt;&lt;number&gt;4&lt;/number&gt;&lt;keywords&gt;&lt;keyword&gt;Atelectasis/prevention &amp;amp; control&lt;/keyword&gt;&lt;keyword&gt;Drainage&lt;/keyword&gt;&lt;keyword&gt;Inhalation&lt;/keyword&gt;&lt;keyword&gt;Intubation, Intratracheal/adverse effects&lt;/keyword&gt;&lt;/keywords&gt;&lt;dates&gt;&lt;year&gt;1973&lt;/year&gt;&lt;pub-dates&gt;&lt;date&gt;Jul-Aug&lt;/date&gt;&lt;/pub-dates&gt;&lt;/dates&gt;&lt;accession-num&gt;4489196&lt;/accession-num&gt;&lt;urls&gt;&lt;related-urls&gt;&lt;url&gt;http://www.ncbi.nlm.nih.gov/entrez/query.fcgi?cmd=Retrieve&amp;amp;db=PubMed&amp;amp;dopt=Citation&amp;amp;list_uids=4489196&lt;/url&gt;&lt;/related-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[14]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6AC93F06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Conceptual paper</w:t>
            </w:r>
          </w:p>
        </w:tc>
        <w:tc>
          <w:tcPr>
            <w:tcW w:w="1337" w:type="dxa"/>
          </w:tcPr>
          <w:p w14:paraId="4583AB43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Non-clinical</w:t>
            </w:r>
          </w:p>
        </w:tc>
        <w:tc>
          <w:tcPr>
            <w:tcW w:w="2057" w:type="dxa"/>
          </w:tcPr>
          <w:p w14:paraId="674DFA56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Laboratory observations</w:t>
            </w:r>
          </w:p>
        </w:tc>
        <w:tc>
          <w:tcPr>
            <w:tcW w:w="3070" w:type="dxa"/>
          </w:tcPr>
          <w:p w14:paraId="35899CA5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Mucus and water immiscible</w:t>
            </w:r>
          </w:p>
        </w:tc>
        <w:tc>
          <w:tcPr>
            <w:tcW w:w="1709" w:type="dxa"/>
          </w:tcPr>
          <w:p w14:paraId="7B4B32E4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No clinical design</w:t>
            </w:r>
          </w:p>
        </w:tc>
        <w:tc>
          <w:tcPr>
            <w:tcW w:w="2480" w:type="dxa"/>
          </w:tcPr>
          <w:p w14:paraId="0EEC4393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Historical biological rationale</w:t>
            </w:r>
          </w:p>
        </w:tc>
      </w:tr>
      <w:tr w:rsidR="00D61025" w:rsidRPr="00DA3532" w14:paraId="0D054A69" w14:textId="77777777" w:rsidTr="008C6DD0">
        <w:trPr>
          <w:trHeight w:val="851"/>
        </w:trPr>
        <w:tc>
          <w:tcPr>
            <w:tcW w:w="1416" w:type="dxa"/>
          </w:tcPr>
          <w:p w14:paraId="4311975F" w14:textId="38366F5C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&lt;EndNote&gt;&lt;Cite&gt;&lt;Author&gt;Ackerman&lt;/Author&gt;&lt;Year&gt;1996&lt;/Year&gt;&lt;RecNum&gt;676&lt;/RecNum&gt;&lt;DisplayText&gt;[15]&lt;/DisplayText&gt;&lt;record&gt;&lt;rec-number&gt;676&lt;/rec-number&gt;&lt;foreign-keys&gt;&lt;key app="EN" db-id="dts5ew0xpwwezbewsx9xzrxxtstaxfz22zts" timestamp="1690777142" guid="42fd2b83-a503-44ae-a0fd-d418f42c1857"&gt;676&lt;/key&gt;&lt;/foreign-keys&gt;&lt;ref-type name="Journal Article"&gt;17&lt;/ref-type&gt;&lt;contributors&gt;&lt;authors&gt;&lt;author&gt;Ackerman, M. H.&lt;/author&gt;&lt;author&gt;Ecklund, M. M.&lt;/author&gt;&lt;author&gt;Abu-Jumah, M.&lt;/author&gt;&lt;/authors&gt;&lt;/contributors&gt;&lt;titles&gt;&lt;title&gt;A review of normal saline instillation: implications for practice&lt;/title&gt;&lt;secondary-title&gt;Dimens Crit Care Nurs&lt;/secondary-title&gt;&lt;/titles&gt;&lt;periodical&gt;&lt;full-title&gt;Dimens Crit Care Nurs&lt;/full-title&gt;&lt;/periodical&gt;&lt;pages&gt;31-8&lt;/pages&gt;&lt;volume&gt;15&lt;/volume&gt;&lt;number&gt;1&lt;/number&gt;&lt;keywords&gt;&lt;keyword&gt;Clinical Nursing Research&lt;/keyword&gt;&lt;keyword&gt;Human&lt;/keyword&gt;&lt;keyword&gt;Infant, Newborn&lt;/keyword&gt;&lt;keyword&gt;Infection Control&lt;/keyword&gt;&lt;keyword&gt;Instillation, Drug&lt;/keyword&gt;&lt;keyword&gt;Neonatal Nursing&lt;/keyword&gt;&lt;keyword&gt;Sodium Chloride/ administration &amp;amp; dosage&lt;/keyword&gt;&lt;keyword&gt;Suction/methods/ nursing&lt;/keyword&gt;&lt;/keywords&gt;&lt;dates&gt;&lt;year&gt;1996&lt;/year&gt;&lt;pub-dates&gt;&lt;date&gt;Jan-Feb&lt;/date&gt;&lt;/pub-dates&gt;&lt;/dates&gt;&lt;isbn&gt;0730-4625&lt;/isbn&gt;&lt;accession-num&gt;8631219&lt;/accession-num&gt;&lt;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[15]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14E8F94C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Narrative review</w:t>
            </w:r>
          </w:p>
        </w:tc>
        <w:tc>
          <w:tcPr>
            <w:tcW w:w="1337" w:type="dxa"/>
          </w:tcPr>
          <w:p w14:paraId="48B08DA9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Mixed (adult-dominant)</w:t>
            </w:r>
          </w:p>
        </w:tc>
        <w:tc>
          <w:tcPr>
            <w:tcW w:w="2057" w:type="dxa"/>
          </w:tcPr>
          <w:p w14:paraId="383756F3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Non-systematic review</w:t>
            </w:r>
          </w:p>
        </w:tc>
        <w:tc>
          <w:tcPr>
            <w:tcW w:w="3070" w:type="dxa"/>
          </w:tcPr>
          <w:p w14:paraId="3E0F77DA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Suggested NSI may predispose to infection</w:t>
            </w:r>
          </w:p>
        </w:tc>
        <w:tc>
          <w:tcPr>
            <w:tcW w:w="1709" w:type="dxa"/>
          </w:tcPr>
          <w:p w14:paraId="7275BC49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No search strategy; mixed populations</w:t>
            </w:r>
          </w:p>
        </w:tc>
        <w:tc>
          <w:tcPr>
            <w:tcW w:w="2480" w:type="dxa"/>
          </w:tcPr>
          <w:p w14:paraId="29C53169" w14:textId="77777777" w:rsidR="00D61025" w:rsidRPr="00DA353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3532">
              <w:rPr>
                <w:rFonts w:ascii="Times New Roman" w:hAnsi="Times New Roman" w:cs="Times New Roman"/>
                <w:sz w:val="24"/>
                <w:szCs w:val="24"/>
              </w:rPr>
              <w:t>Cited to justify infection risk concerns</w:t>
            </w:r>
          </w:p>
        </w:tc>
      </w:tr>
      <w:tr w:rsidR="00D61025" w:rsidRPr="00E97B62" w14:paraId="521AF150" w14:textId="77777777" w:rsidTr="008C6DD0">
        <w:trPr>
          <w:trHeight w:val="851"/>
        </w:trPr>
        <w:tc>
          <w:tcPr>
            <w:tcW w:w="1416" w:type="dxa"/>
          </w:tcPr>
          <w:p w14:paraId="1F0459A4" w14:textId="63BC9261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begin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instrText xml:space="preserve"> ADDIN EN.CITE &lt;EndNote&gt;&lt;Cite&gt;&lt;Author&gt;McCormack&lt;/Author&gt;&lt;Year&gt;2003&lt;/Year&gt;&lt;RecNum&gt;220&lt;/RecNum&gt;&lt;DisplayText&gt;[16]&lt;/DisplayText&gt;&lt;record&gt;&lt;rec-number&gt;220&lt;/rec-number&gt;&lt;foreign-keys&gt;&lt;key app="EN" db-id="dts5ew0xpwwezbewsx9xzrxxtstaxfz22zts" timestamp="1690777118" guid="ae81977e-5871-46c3-865c-d6acc732d018"&gt;220&lt;/key&gt;&lt;/foreign-keys&gt;&lt;ref-type name="Journal Article"&gt;17&lt;/ref-type&gt;&lt;contributors&gt;&lt;authors&gt;&lt;author&gt;McCormack, K.&lt;/author&gt;&lt;/authors&gt;&lt;/contributors&gt;&lt;titles&gt;&lt;title&gt;Endotracheal suctioning: a review and study into practice&lt;/title&gt;&lt;secondary-title&gt;J Neonat Nurs&lt;/secondary-title&gt;&lt;/titles&gt;&lt;periodical&gt;&lt;full-title&gt;J Neonat Nurs&lt;/full-title&gt;&lt;abbr-1&gt;(J NEONAT NURS) 2003 Mar; 9(2): 48 54 (34 ref)&lt;/abbr-1&gt;&lt;/periodical&gt;&lt;pages&gt;48-54&lt;/pages&gt;&lt;volume&gt;9&lt;/volume&gt;&lt;number&gt;2&lt;/number&gt;&lt;dates&gt;&lt;year&gt;2003&lt;/year&gt;&lt;/dates&gt;&lt;call-num&gt;UQ Library Call No. RJ253 .J68 Mater Hospital Journal holding: 4(1998)-7(2001);8(2002)-&lt;/call-num&gt;&lt;label&gt;medline; neonatal; physiotherapy&lt;/label&gt;&lt;urls&gt;&lt;/urls&gt;&lt;/record&gt;&lt;/Cite&gt;&lt;/EndNote&gt;</w:instrTex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separate"/>
            </w:r>
            <w:r w:rsidR="00D839AB">
              <w:rPr>
                <w:rFonts w:ascii="Times New Roman" w:hAnsi="Times New Roman" w:cs="Times New Roman"/>
                <w:noProof/>
                <w:sz w:val="24"/>
                <w:szCs w:val="24"/>
              </w:rPr>
              <w:t>[16]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1534" w:type="dxa"/>
          </w:tcPr>
          <w:p w14:paraId="04EFA49A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Survey / narrative review</w:t>
            </w:r>
          </w:p>
        </w:tc>
        <w:tc>
          <w:tcPr>
            <w:tcW w:w="1337" w:type="dxa"/>
          </w:tcPr>
          <w:p w14:paraId="788A4803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Neonatal nursing practice</w:t>
            </w:r>
          </w:p>
        </w:tc>
        <w:tc>
          <w:tcPr>
            <w:tcW w:w="2057" w:type="dxa"/>
          </w:tcPr>
          <w:p w14:paraId="6BF99166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Survey of 22 NICUs; n = 226</w:t>
            </w:r>
          </w:p>
        </w:tc>
        <w:tc>
          <w:tcPr>
            <w:tcW w:w="3070" w:type="dxa"/>
          </w:tcPr>
          <w:p w14:paraId="604BEF10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Marked variation in suction/NSI practice</w:t>
            </w:r>
          </w:p>
        </w:tc>
        <w:tc>
          <w:tcPr>
            <w:tcW w:w="1709" w:type="dxa"/>
          </w:tcPr>
          <w:p w14:paraId="5C1F2023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Descriptive</w:t>
            </w:r>
          </w:p>
        </w:tc>
        <w:tc>
          <w:tcPr>
            <w:tcW w:w="2480" w:type="dxa"/>
          </w:tcPr>
          <w:p w14:paraId="3120CB10" w14:textId="77777777" w:rsidR="00D61025" w:rsidRPr="00E97B62" w:rsidRDefault="00D61025" w:rsidP="008C6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7B62">
              <w:rPr>
                <w:rFonts w:ascii="Times New Roman" w:hAnsi="Times New Roman" w:cs="Times New Roman"/>
                <w:sz w:val="24"/>
                <w:szCs w:val="24"/>
              </w:rPr>
              <w:t>Used to show practice variation</w:t>
            </w:r>
          </w:p>
        </w:tc>
      </w:tr>
    </w:tbl>
    <w:p w14:paraId="6EA8755B" w14:textId="77777777" w:rsidR="00D61025" w:rsidRDefault="00D61025" w:rsidP="00D61025">
      <w:pPr>
        <w:rPr>
          <w:b/>
        </w:rPr>
      </w:pPr>
    </w:p>
    <w:p w14:paraId="4FAB2875" w14:textId="77777777" w:rsidR="00D61025" w:rsidRDefault="00D61025" w:rsidP="00D61025">
      <w:pPr>
        <w:rPr>
          <w:b/>
        </w:rPr>
      </w:pPr>
    </w:p>
    <w:p w14:paraId="743BE8D7" w14:textId="77777777" w:rsidR="00D61025" w:rsidRPr="00E97B62" w:rsidRDefault="00D61025" w:rsidP="00D61025">
      <w:pPr>
        <w:rPr>
          <w:rFonts w:ascii="Times New Roman" w:hAnsi="Times New Roman" w:cs="Times New Roman"/>
          <w:sz w:val="24"/>
          <w:szCs w:val="24"/>
        </w:rPr>
      </w:pPr>
      <w:r w:rsidRPr="009077D1">
        <w:rPr>
          <w:rFonts w:ascii="Times New Roman" w:hAnsi="Times New Roman" w:cs="Times New Roman"/>
          <w:b/>
          <w:bCs/>
          <w:sz w:val="24"/>
          <w:szCs w:val="24"/>
        </w:rPr>
        <w:t>Note:</w:t>
      </w:r>
      <w:r w:rsidRPr="00E97B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97B62">
        <w:rPr>
          <w:rFonts w:ascii="Times New Roman" w:hAnsi="Times New Roman" w:cs="Times New Roman"/>
          <w:sz w:val="24"/>
          <w:szCs w:val="24"/>
        </w:rPr>
        <w:t xml:space="preserve">ited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97B62">
        <w:rPr>
          <w:rFonts w:ascii="Times New Roman" w:hAnsi="Times New Roman" w:cs="Times New Roman"/>
          <w:sz w:val="24"/>
          <w:szCs w:val="24"/>
        </w:rPr>
        <w:t>tudies are heterogeneous in design, population relevance, and methodological quality</w:t>
      </w:r>
      <w:r>
        <w:rPr>
          <w:rFonts w:ascii="Times New Roman" w:hAnsi="Times New Roman" w:cs="Times New Roman"/>
          <w:sz w:val="24"/>
          <w:szCs w:val="24"/>
        </w:rPr>
        <w:t xml:space="preserve"> with a</w:t>
      </w:r>
      <w:r w:rsidRPr="00E97B62">
        <w:rPr>
          <w:rFonts w:ascii="Times New Roman" w:hAnsi="Times New Roman" w:cs="Times New Roman"/>
          <w:sz w:val="24"/>
          <w:szCs w:val="24"/>
        </w:rPr>
        <w:t>dult sources frequently extrapolated to neonatal practice.</w:t>
      </w:r>
      <w:r w:rsidRPr="0045706C">
        <w:t xml:space="preserve"> </w:t>
      </w:r>
      <w:r>
        <w:t>A</w:t>
      </w:r>
      <w:r w:rsidRPr="0045706C">
        <w:rPr>
          <w:rFonts w:ascii="Times New Roman" w:hAnsi="Times New Roman" w:cs="Times New Roman"/>
          <w:sz w:val="24"/>
          <w:szCs w:val="24"/>
        </w:rPr>
        <w:t>ppraisal is summarised narratively due to variability in study designs and reporting standards.</w:t>
      </w:r>
    </w:p>
    <w:p w14:paraId="70C8B6BF" w14:textId="38E3616A" w:rsidR="00D839AB" w:rsidRDefault="00D61025" w:rsidP="00D61025">
      <w:pPr>
        <w:rPr>
          <w:rFonts w:ascii="Times New Roman" w:hAnsi="Times New Roman" w:cs="Times New Roman"/>
          <w:bCs/>
          <w:sz w:val="24"/>
          <w:szCs w:val="24"/>
        </w:rPr>
      </w:pPr>
      <w:r w:rsidRPr="009077D1">
        <w:rPr>
          <w:rFonts w:ascii="Times New Roman" w:hAnsi="Times New Roman" w:cs="Times New Roman"/>
          <w:b/>
          <w:sz w:val="24"/>
          <w:szCs w:val="24"/>
        </w:rPr>
        <w:t>Abbreviations: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NICU: Neonatal Intensive Care Unit; RDS: Respiratory Distress Syndrome; RCT: Randomised Controlled Trial: MAS: Meconium Aspiration Syndrome</w:t>
      </w:r>
    </w:p>
    <w:p w14:paraId="50E6F107" w14:textId="77777777" w:rsidR="00D839AB" w:rsidRDefault="00D839AB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  <w:sectPr w:rsidR="00D839AB" w:rsidSect="00D6102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C422AC4" w14:textId="26A0D55C" w:rsidR="00D839AB" w:rsidRPr="00D839AB" w:rsidRDefault="00D839AB" w:rsidP="00D839A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39A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7625109D" w14:textId="7777777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fldChar w:fldCharType="begin"/>
      </w:r>
      <w:r w:rsidRPr="00D839AB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D839AB">
        <w:rPr>
          <w:rFonts w:ascii="Times New Roman" w:hAnsi="Times New Roman" w:cs="Times New Roman"/>
          <w:sz w:val="24"/>
          <w:szCs w:val="24"/>
        </w:rPr>
        <w:fldChar w:fldCharType="separate"/>
      </w:r>
      <w:r w:rsidRPr="00D839AB">
        <w:rPr>
          <w:rFonts w:ascii="Times New Roman" w:hAnsi="Times New Roman" w:cs="Times New Roman"/>
          <w:sz w:val="24"/>
          <w:szCs w:val="24"/>
        </w:rPr>
        <w:t>1.</w:t>
      </w:r>
      <w:r w:rsidRPr="00D839AB">
        <w:rPr>
          <w:rFonts w:ascii="Times New Roman" w:hAnsi="Times New Roman" w:cs="Times New Roman"/>
          <w:sz w:val="24"/>
          <w:szCs w:val="24"/>
        </w:rPr>
        <w:tab/>
        <w:t>Beeram MR, Dhanireddy R, (1992) Effects of saline instillation during tracheal suction on lung mechanics in newborn infants. J Perinatol 12: 120–123</w:t>
      </w:r>
    </w:p>
    <w:p w14:paraId="71A1DFC7" w14:textId="7777777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2.</w:t>
      </w:r>
      <w:r w:rsidRPr="00D839AB">
        <w:rPr>
          <w:rFonts w:ascii="Times New Roman" w:hAnsi="Times New Roman" w:cs="Times New Roman"/>
          <w:sz w:val="24"/>
          <w:szCs w:val="24"/>
        </w:rPr>
        <w:tab/>
        <w:t>Shorten DR, Byrne PJ, Jones RL, (1991) Infant responses to saline instillations and endotracheal suctioning. J Obstet Gynecol Neonatal Nurs 20: 464–469</w:t>
      </w:r>
    </w:p>
    <w:p w14:paraId="7834AB35" w14:textId="5CA7C2D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3.</w:t>
      </w:r>
      <w:r w:rsidRPr="00D839AB">
        <w:rPr>
          <w:rFonts w:ascii="Times New Roman" w:hAnsi="Times New Roman" w:cs="Times New Roman"/>
          <w:sz w:val="24"/>
          <w:szCs w:val="24"/>
        </w:rPr>
        <w:tab/>
        <w:t>Ackerman MH, Mick DJ, (1998) Instillation of normal saline before suctioning in patients with pulmonary infections: a prospective randomized controlled trial. A</w:t>
      </w:r>
      <w:r>
        <w:rPr>
          <w:rFonts w:ascii="Times New Roman" w:hAnsi="Times New Roman" w:cs="Times New Roman"/>
          <w:sz w:val="24"/>
          <w:szCs w:val="24"/>
        </w:rPr>
        <w:t>m J Crit Care</w:t>
      </w:r>
      <w:r w:rsidRPr="00D839AB">
        <w:rPr>
          <w:rFonts w:ascii="Times New Roman" w:hAnsi="Times New Roman" w:cs="Times New Roman"/>
          <w:sz w:val="24"/>
          <w:szCs w:val="24"/>
        </w:rPr>
        <w:t xml:space="preserve"> 7: 261–266</w:t>
      </w:r>
    </w:p>
    <w:p w14:paraId="6675261C" w14:textId="7777777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4.</w:t>
      </w:r>
      <w:r w:rsidRPr="00D839AB">
        <w:rPr>
          <w:rFonts w:ascii="Times New Roman" w:hAnsi="Times New Roman" w:cs="Times New Roman"/>
          <w:sz w:val="24"/>
          <w:szCs w:val="24"/>
        </w:rPr>
        <w:tab/>
        <w:t>Ackerman MH, Gugerty B, (1990) The effect of normal saline bolus instillation in artificial airways. Journal Soc Otorhinolaryngol Head Neck Nurs 8: 14–17</w:t>
      </w:r>
    </w:p>
    <w:p w14:paraId="12710D3B" w14:textId="592EA1D9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5.</w:t>
      </w:r>
      <w:r w:rsidRPr="00D839AB">
        <w:rPr>
          <w:rFonts w:ascii="Times New Roman" w:hAnsi="Times New Roman" w:cs="Times New Roman"/>
          <w:sz w:val="24"/>
          <w:szCs w:val="24"/>
        </w:rPr>
        <w:tab/>
        <w:t xml:space="preserve">Ackerman MH, (1993) The effect of saline lavage prior to suctioning. </w:t>
      </w:r>
      <w:r w:rsidRPr="00D839A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 J Crit 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39AB">
        <w:rPr>
          <w:rFonts w:ascii="Times New Roman" w:hAnsi="Times New Roman" w:cs="Times New Roman"/>
          <w:sz w:val="24"/>
          <w:szCs w:val="24"/>
        </w:rPr>
        <w:t xml:space="preserve"> 2: 326–330</w:t>
      </w:r>
    </w:p>
    <w:p w14:paraId="4AEBFB85" w14:textId="7777777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6.</w:t>
      </w:r>
      <w:r w:rsidRPr="00D839AB">
        <w:rPr>
          <w:rFonts w:ascii="Times New Roman" w:hAnsi="Times New Roman" w:cs="Times New Roman"/>
          <w:sz w:val="24"/>
          <w:szCs w:val="24"/>
        </w:rPr>
        <w:tab/>
        <w:t>Akgul S, Akyolcu N, (2002) Effects of normal saline on endotracheal suctioning. J Clin Nurs 11: 826–830</w:t>
      </w:r>
    </w:p>
    <w:p w14:paraId="433E4AD1" w14:textId="0F967D96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7.</w:t>
      </w:r>
      <w:r w:rsidRPr="00D839AB">
        <w:rPr>
          <w:rFonts w:ascii="Times New Roman" w:hAnsi="Times New Roman" w:cs="Times New Roman"/>
          <w:sz w:val="24"/>
          <w:szCs w:val="24"/>
        </w:rPr>
        <w:tab/>
        <w:t>Gray JE, MacIntyre NR, Kronenberger WG, (1990) The effects of bolus normal-saline instillation in conjunction with endotracheal suctioning. Respir Care 35: 785–790</w:t>
      </w:r>
    </w:p>
    <w:p w14:paraId="060B166C" w14:textId="67E2D140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8.</w:t>
      </w:r>
      <w:r w:rsidRPr="00D839AB">
        <w:rPr>
          <w:rFonts w:ascii="Times New Roman" w:hAnsi="Times New Roman" w:cs="Times New Roman"/>
          <w:sz w:val="24"/>
          <w:szCs w:val="24"/>
        </w:rPr>
        <w:tab/>
        <w:t xml:space="preserve">Branson RD, (2007) Secretion management in the mechanically ventilated patient. </w:t>
      </w:r>
      <w:r>
        <w:rPr>
          <w:rFonts w:ascii="Times New Roman" w:hAnsi="Times New Roman" w:cs="Times New Roman"/>
          <w:sz w:val="24"/>
          <w:szCs w:val="24"/>
        </w:rPr>
        <w:t xml:space="preserve">Respir </w:t>
      </w:r>
      <w:r w:rsidRPr="00D839A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are</w:t>
      </w:r>
      <w:r w:rsidRPr="00D839AB">
        <w:rPr>
          <w:rFonts w:ascii="Times New Roman" w:hAnsi="Times New Roman" w:cs="Times New Roman"/>
          <w:sz w:val="24"/>
          <w:szCs w:val="24"/>
        </w:rPr>
        <w:t xml:space="preserve"> 52: 1328–1342; discussion 1342–1327</w:t>
      </w:r>
    </w:p>
    <w:p w14:paraId="1790CD00" w14:textId="7777777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9.</w:t>
      </w:r>
      <w:r w:rsidRPr="00D839AB">
        <w:rPr>
          <w:rFonts w:ascii="Times New Roman" w:hAnsi="Times New Roman" w:cs="Times New Roman"/>
          <w:sz w:val="24"/>
          <w:szCs w:val="24"/>
        </w:rPr>
        <w:tab/>
        <w:t>Isea JO, Poyant D, O'Donnell C, Faling LJ, Karlinsky J, Celli BR, (1993) Controlled trial of a continuous irrigation suction catheter vs conventional intermittent suction catheter in clearing bronchial secretions from ventilated patients. Chest 103: 1227–1230</w:t>
      </w:r>
    </w:p>
    <w:p w14:paraId="21099526" w14:textId="19BE79EE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10.</w:t>
      </w:r>
      <w:r w:rsidRPr="00D839AB">
        <w:rPr>
          <w:rFonts w:ascii="Times New Roman" w:hAnsi="Times New Roman" w:cs="Times New Roman"/>
          <w:sz w:val="24"/>
          <w:szCs w:val="24"/>
        </w:rPr>
        <w:tab/>
        <w:t xml:space="preserve">Raymond SJ, (1995) Normal saline instillation before suctioning: helpful or harmful? A review of the literature. </w:t>
      </w:r>
      <w:r w:rsidRPr="00D839A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 J Crit Care</w:t>
      </w:r>
      <w:r w:rsidRPr="00D839AB">
        <w:rPr>
          <w:rFonts w:ascii="Times New Roman" w:hAnsi="Times New Roman" w:cs="Times New Roman"/>
          <w:sz w:val="24"/>
          <w:szCs w:val="24"/>
        </w:rPr>
        <w:t xml:space="preserve"> 4: 267–271</w:t>
      </w:r>
    </w:p>
    <w:p w14:paraId="0F2B02CA" w14:textId="7777777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lastRenderedPageBreak/>
        <w:t>11.</w:t>
      </w:r>
      <w:r w:rsidRPr="00D839AB">
        <w:rPr>
          <w:rFonts w:ascii="Times New Roman" w:hAnsi="Times New Roman" w:cs="Times New Roman"/>
          <w:sz w:val="24"/>
          <w:szCs w:val="24"/>
        </w:rPr>
        <w:tab/>
        <w:t>Morrow BM, Argent AC, (2008) A comprehensive review of pediatric endotracheal suctioning: Effects, indications, and clinical practice. Pediatr Crit Care Med 9: 465–477</w:t>
      </w:r>
    </w:p>
    <w:p w14:paraId="776BDF70" w14:textId="3F59B5D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12.</w:t>
      </w:r>
      <w:r w:rsidRPr="00D839AB">
        <w:rPr>
          <w:rFonts w:ascii="Times New Roman" w:hAnsi="Times New Roman" w:cs="Times New Roman"/>
          <w:sz w:val="24"/>
          <w:szCs w:val="24"/>
        </w:rPr>
        <w:tab/>
        <w:t>Gardner DL, Shirland L, (2009) Evidence-based guideline for suctioning the intubated neonate and infant. N</w:t>
      </w:r>
      <w:r>
        <w:rPr>
          <w:rFonts w:ascii="Times New Roman" w:hAnsi="Times New Roman" w:cs="Times New Roman"/>
          <w:sz w:val="24"/>
          <w:szCs w:val="24"/>
        </w:rPr>
        <w:t>eonat Netw</w:t>
      </w:r>
      <w:r w:rsidRPr="00D839AB">
        <w:rPr>
          <w:rFonts w:ascii="Times New Roman" w:hAnsi="Times New Roman" w:cs="Times New Roman"/>
          <w:sz w:val="24"/>
          <w:szCs w:val="24"/>
        </w:rPr>
        <w:t xml:space="preserve"> 28: 281–302</w:t>
      </w:r>
    </w:p>
    <w:p w14:paraId="28CCF630" w14:textId="10178FA6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13.</w:t>
      </w:r>
      <w:r w:rsidRPr="00D839AB">
        <w:rPr>
          <w:rFonts w:ascii="Times New Roman" w:hAnsi="Times New Roman" w:cs="Times New Roman"/>
          <w:sz w:val="24"/>
          <w:szCs w:val="24"/>
        </w:rPr>
        <w:tab/>
        <w:t xml:space="preserve">Wrightson DD, (1999) Issues in clinical practice. Suctioning smarter: answers to eight common questions about endotracheal suctioning in neonates. </w:t>
      </w:r>
      <w:r w:rsidRPr="00D839A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eonat Netw</w:t>
      </w:r>
      <w:r w:rsidRPr="00D839AB">
        <w:rPr>
          <w:rFonts w:ascii="Times New Roman" w:hAnsi="Times New Roman" w:cs="Times New Roman"/>
          <w:sz w:val="24"/>
          <w:szCs w:val="24"/>
        </w:rPr>
        <w:t xml:space="preserve"> 18: 51–55</w:t>
      </w:r>
    </w:p>
    <w:p w14:paraId="2B9F55D4" w14:textId="7777777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14.</w:t>
      </w:r>
      <w:r w:rsidRPr="00D839AB">
        <w:rPr>
          <w:rFonts w:ascii="Times New Roman" w:hAnsi="Times New Roman" w:cs="Times New Roman"/>
          <w:sz w:val="24"/>
          <w:szCs w:val="24"/>
        </w:rPr>
        <w:tab/>
        <w:t>Demers RR, Saklad M, (1973) Minimizing the harmful effects of mechanical aspiration. Heart Lung 2: 542–545</w:t>
      </w:r>
    </w:p>
    <w:p w14:paraId="62287A7A" w14:textId="77777777" w:rsidR="00D839AB" w:rsidRPr="00D839AB" w:rsidRDefault="00D839AB" w:rsidP="00D839AB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15.</w:t>
      </w:r>
      <w:r w:rsidRPr="00D839AB">
        <w:rPr>
          <w:rFonts w:ascii="Times New Roman" w:hAnsi="Times New Roman" w:cs="Times New Roman"/>
          <w:sz w:val="24"/>
          <w:szCs w:val="24"/>
        </w:rPr>
        <w:tab/>
        <w:t>Ackerman MH, Ecklund MM, Abu-Jumah M, (1996) A review of normal saline instillation: implications for practice. Dimens Crit Care Nurs 15: 31–38</w:t>
      </w:r>
    </w:p>
    <w:p w14:paraId="49A5EC6B" w14:textId="1E8814FE" w:rsidR="00D839AB" w:rsidRPr="00D839AB" w:rsidRDefault="00D839AB" w:rsidP="00D839AB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839AB">
        <w:rPr>
          <w:rFonts w:ascii="Times New Roman" w:hAnsi="Times New Roman" w:cs="Times New Roman"/>
          <w:sz w:val="24"/>
          <w:szCs w:val="24"/>
        </w:rPr>
        <w:t>16.</w:t>
      </w:r>
      <w:r w:rsidRPr="00D839AB">
        <w:rPr>
          <w:rFonts w:ascii="Times New Roman" w:hAnsi="Times New Roman" w:cs="Times New Roman"/>
          <w:sz w:val="24"/>
          <w:szCs w:val="24"/>
        </w:rPr>
        <w:tab/>
        <w:t>McCormack K, (2003) Endotracheal suctioning: a review and study into practice. J N</w:t>
      </w:r>
      <w:r>
        <w:rPr>
          <w:rFonts w:ascii="Times New Roman" w:hAnsi="Times New Roman" w:cs="Times New Roman"/>
          <w:sz w:val="24"/>
          <w:szCs w:val="24"/>
        </w:rPr>
        <w:t>eonat Nurs</w:t>
      </w:r>
      <w:r w:rsidRPr="00D839AB">
        <w:rPr>
          <w:rFonts w:ascii="Times New Roman" w:hAnsi="Times New Roman" w:cs="Times New Roman"/>
          <w:sz w:val="24"/>
          <w:szCs w:val="24"/>
        </w:rPr>
        <w:t xml:space="preserve"> 9: 48–54</w:t>
      </w:r>
    </w:p>
    <w:p w14:paraId="3B39F11B" w14:textId="108140F7" w:rsidR="00AA14AA" w:rsidRDefault="00D839AB" w:rsidP="00D839AB">
      <w:pPr>
        <w:spacing w:line="480" w:lineRule="auto"/>
      </w:pPr>
      <w:r w:rsidRPr="00D839AB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AA14AA" w:rsidSect="00D839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Intensive Care Medicine Copy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s5ew0xpwwezbewsx9xzrxxtstaxfz22zts&quot;&gt;JH EndNote Library&lt;record-ids&gt;&lt;item&gt;202&lt;/item&gt;&lt;item&gt;220&lt;/item&gt;&lt;item&gt;475&lt;/item&gt;&lt;item&gt;476&lt;/item&gt;&lt;item&gt;676&lt;/item&gt;&lt;item&gt;724&lt;/item&gt;&lt;item&gt;725&lt;/item&gt;&lt;item&gt;732&lt;/item&gt;&lt;item&gt;733&lt;/item&gt;&lt;item&gt;1242&lt;/item&gt;&lt;item&gt;2904&lt;/item&gt;&lt;item&gt;3139&lt;/item&gt;&lt;item&gt;6930&lt;/item&gt;&lt;item&gt;6931&lt;/item&gt;&lt;item&gt;6932&lt;/item&gt;&lt;item&gt;6940&lt;/item&gt;&lt;/record-ids&gt;&lt;/item&gt;&lt;/Libraries&gt;"/>
  </w:docVars>
  <w:rsids>
    <w:rsidRoot w:val="00D61025"/>
    <w:rsid w:val="003E3DDF"/>
    <w:rsid w:val="00535F18"/>
    <w:rsid w:val="008E0D50"/>
    <w:rsid w:val="00AA14AA"/>
    <w:rsid w:val="00D61025"/>
    <w:rsid w:val="00D8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BC616"/>
  <w15:chartTrackingRefBased/>
  <w15:docId w15:val="{4B770CB0-D668-43A8-AB48-CFDE3D954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025"/>
    <w:pPr>
      <w:spacing w:after="200" w:line="276" w:lineRule="auto"/>
    </w:pPr>
    <w:rPr>
      <w:rFonts w:eastAsiaTheme="minorEastAsia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102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02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02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02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02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02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02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02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02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0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0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0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0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0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0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1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02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1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02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10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025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10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0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0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61025"/>
    <w:pPr>
      <w:spacing w:after="0" w:line="240" w:lineRule="auto"/>
    </w:pPr>
    <w:rPr>
      <w:rFonts w:eastAsiaTheme="minorEastAsia"/>
      <w:kern w:val="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839AB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839AB"/>
    <w:rPr>
      <w:rFonts w:ascii="Aptos" w:eastAsiaTheme="minorEastAsia" w:hAnsi="Aptos"/>
      <w:noProof/>
      <w:kern w:val="0"/>
      <w:lang w:eastAsia="en-AU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D839AB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839AB"/>
    <w:rPr>
      <w:rFonts w:ascii="Aptos" w:eastAsiaTheme="minorEastAsia" w:hAnsi="Aptos"/>
      <w:noProof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4216</Words>
  <Characters>24875</Characters>
  <Application>Microsoft Office Word</Application>
  <DocSecurity>0</DocSecurity>
  <Lines>1309</Lines>
  <Paragraphs>727</Paragraphs>
  <ScaleCrop>false</ScaleCrop>
  <Company>ACU</Company>
  <LinksUpToDate>false</LinksUpToDate>
  <CharactersWithSpaces>28364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Hough</dc:creator>
  <cp:keywords/>
  <dc:description/>
  <cp:lastModifiedBy>Judith Hough</cp:lastModifiedBy>
  <cp:revision>3</cp:revision>
  <dcterms:created xsi:type="dcterms:W3CDTF">2026-03-20T07:01:00Z</dcterms:created>
  <dcterms:modified xsi:type="dcterms:W3CDTF">2026-03-20T07:10:00Z</dcterms:modified>
</cp:coreProperties>
</file>