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Title"/>
      </w:pPr>
      <w:r>
        <w:t>Additional file 1</w:t>
      </w:r>
    </w:p>
    <w:p>
      <w:r>
        <w:t>Supplementary Tables S1 to S5</w:t>
      </w:r>
    </w:p>
    <w:p w14:paraId="7524D9E7" w14:textId="77777777" w:rsidR="005C7D8A" w:rsidRDefault="00720C60">
      <w:r>
        <w:t>S</w:t>
      </w:r>
      <w:r w:rsidRPr="00C859DF">
        <w:rPr>
          <w:b/>
        </w:rPr>
        <w:t xml:space="preserve">upplementary Table S1. Recorded characteristics by oral </w:t>
      </w:r>
      <w:proofErr w:type="spellStart"/>
      <w:r w:rsidRPr="00C859DF">
        <w:rPr>
          <w:b/>
        </w:rPr>
        <w:t>PrEP</w:t>
      </w:r>
      <w:proofErr w:type="spellEnd"/>
      <w:r w:rsidRPr="00C859DF">
        <w:rPr>
          <w:b/>
        </w:rPr>
        <w:t xml:space="preserve"> history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0"/>
        <w:gridCol w:w="2048"/>
        <w:gridCol w:w="1634"/>
        <w:gridCol w:w="1582"/>
        <w:gridCol w:w="1406"/>
      </w:tblGrid>
      <w:tr w:rsidR="008C15E4" w:rsidRPr="008C15E4" w14:paraId="34B8761D" w14:textId="77777777" w:rsidTr="008C15E4">
        <w:trPr>
          <w:tblHeader/>
        </w:trPr>
        <w:tc>
          <w:tcPr>
            <w:tcW w:w="1433" w:type="pct"/>
            <w:vAlign w:val="center"/>
            <w:hideMark/>
          </w:tcPr>
          <w:p w14:paraId="21C85C45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b/>
                <w:bCs/>
                <w:szCs w:val="24"/>
              </w:rPr>
            </w:pPr>
            <w:r w:rsidRPr="008C15E4">
              <w:rPr>
                <w:rFonts w:eastAsia="Times New Roman" w:cs="Times New Roman"/>
                <w:b/>
                <w:bCs/>
                <w:szCs w:val="24"/>
              </w:rPr>
              <w:t>Variable</w:t>
            </w:r>
          </w:p>
        </w:tc>
        <w:tc>
          <w:tcPr>
            <w:tcW w:w="1095" w:type="pct"/>
            <w:vAlign w:val="center"/>
            <w:hideMark/>
          </w:tcPr>
          <w:p w14:paraId="1E888561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b/>
                <w:bCs/>
                <w:szCs w:val="24"/>
              </w:rPr>
            </w:pPr>
            <w:r w:rsidRPr="008C15E4">
              <w:rPr>
                <w:rFonts w:eastAsia="Times New Roman" w:cs="Times New Roman"/>
                <w:b/>
                <w:bCs/>
                <w:szCs w:val="24"/>
              </w:rPr>
              <w:t>Category</w:t>
            </w:r>
          </w:p>
        </w:tc>
        <w:tc>
          <w:tcPr>
            <w:tcW w:w="874" w:type="pct"/>
            <w:vAlign w:val="center"/>
            <w:hideMark/>
          </w:tcPr>
          <w:p w14:paraId="7671AA8F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b/>
                <w:bCs/>
                <w:szCs w:val="24"/>
              </w:rPr>
            </w:pPr>
            <w:r w:rsidRPr="008C15E4">
              <w:rPr>
                <w:rFonts w:eastAsia="Times New Roman" w:cs="Times New Roman"/>
                <w:b/>
                <w:bCs/>
                <w:szCs w:val="24"/>
              </w:rPr>
              <w:t>Current (n = 55)</w:t>
            </w:r>
          </w:p>
        </w:tc>
        <w:tc>
          <w:tcPr>
            <w:tcW w:w="846" w:type="pct"/>
            <w:vAlign w:val="center"/>
            <w:hideMark/>
          </w:tcPr>
          <w:p w14:paraId="01A9255E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b/>
                <w:bCs/>
                <w:szCs w:val="24"/>
              </w:rPr>
            </w:pPr>
            <w:r w:rsidRPr="008C15E4">
              <w:rPr>
                <w:rFonts w:eastAsia="Times New Roman" w:cs="Times New Roman"/>
                <w:b/>
                <w:bCs/>
                <w:szCs w:val="24"/>
              </w:rPr>
              <w:t>Former (n = 33)</w:t>
            </w:r>
          </w:p>
        </w:tc>
        <w:tc>
          <w:tcPr>
            <w:tcW w:w="752" w:type="pct"/>
            <w:vAlign w:val="center"/>
            <w:hideMark/>
          </w:tcPr>
          <w:p w14:paraId="510B2C89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b/>
                <w:bCs/>
                <w:szCs w:val="24"/>
              </w:rPr>
            </w:pPr>
            <w:r w:rsidRPr="008C15E4">
              <w:rPr>
                <w:rFonts w:eastAsia="Times New Roman" w:cs="Times New Roman"/>
                <w:b/>
                <w:bCs/>
                <w:szCs w:val="24"/>
              </w:rPr>
              <w:t>Never (n = 28)</w:t>
            </w:r>
          </w:p>
        </w:tc>
      </w:tr>
      <w:tr w:rsidR="008C15E4" w:rsidRPr="008C15E4" w14:paraId="0C913B8C" w14:textId="77777777" w:rsidTr="008C15E4">
        <w:tc>
          <w:tcPr>
            <w:tcW w:w="1433" w:type="pct"/>
            <w:vAlign w:val="center"/>
            <w:hideMark/>
          </w:tcPr>
          <w:p w14:paraId="2397FC85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Sex at birth</w:t>
            </w:r>
          </w:p>
        </w:tc>
        <w:tc>
          <w:tcPr>
            <w:tcW w:w="1095" w:type="pct"/>
            <w:vAlign w:val="center"/>
            <w:hideMark/>
          </w:tcPr>
          <w:p w14:paraId="18BF46D2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Female</w:t>
            </w:r>
          </w:p>
        </w:tc>
        <w:tc>
          <w:tcPr>
            <w:tcW w:w="874" w:type="pct"/>
            <w:vAlign w:val="center"/>
            <w:hideMark/>
          </w:tcPr>
          <w:p w14:paraId="7D0CAB38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24</w:t>
            </w:r>
          </w:p>
        </w:tc>
        <w:tc>
          <w:tcPr>
            <w:tcW w:w="846" w:type="pct"/>
            <w:vAlign w:val="center"/>
            <w:hideMark/>
          </w:tcPr>
          <w:p w14:paraId="6A1187BD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11</w:t>
            </w:r>
          </w:p>
        </w:tc>
        <w:tc>
          <w:tcPr>
            <w:tcW w:w="752" w:type="pct"/>
            <w:vAlign w:val="center"/>
            <w:hideMark/>
          </w:tcPr>
          <w:p w14:paraId="3D915C5D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14</w:t>
            </w:r>
          </w:p>
        </w:tc>
      </w:tr>
      <w:tr w:rsidR="008C15E4" w:rsidRPr="008C15E4" w14:paraId="391A9113" w14:textId="77777777" w:rsidTr="008C15E4">
        <w:tc>
          <w:tcPr>
            <w:tcW w:w="1433" w:type="pct"/>
            <w:vAlign w:val="center"/>
            <w:hideMark/>
          </w:tcPr>
          <w:p w14:paraId="3AA62295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Sex at birth</w:t>
            </w:r>
          </w:p>
        </w:tc>
        <w:tc>
          <w:tcPr>
            <w:tcW w:w="1095" w:type="pct"/>
            <w:vAlign w:val="center"/>
            <w:hideMark/>
          </w:tcPr>
          <w:p w14:paraId="128974DD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Male</w:t>
            </w:r>
          </w:p>
        </w:tc>
        <w:tc>
          <w:tcPr>
            <w:tcW w:w="874" w:type="pct"/>
            <w:vAlign w:val="center"/>
            <w:hideMark/>
          </w:tcPr>
          <w:p w14:paraId="3E5507BE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31</w:t>
            </w:r>
          </w:p>
        </w:tc>
        <w:tc>
          <w:tcPr>
            <w:tcW w:w="846" w:type="pct"/>
            <w:vAlign w:val="center"/>
            <w:hideMark/>
          </w:tcPr>
          <w:p w14:paraId="5F16EC79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22</w:t>
            </w:r>
          </w:p>
        </w:tc>
        <w:tc>
          <w:tcPr>
            <w:tcW w:w="752" w:type="pct"/>
            <w:vAlign w:val="center"/>
            <w:hideMark/>
          </w:tcPr>
          <w:p w14:paraId="0D7ABFBE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14</w:t>
            </w:r>
          </w:p>
        </w:tc>
      </w:tr>
      <w:tr w:rsidR="008C15E4" w:rsidRPr="008C15E4" w14:paraId="7A36CEFC" w14:textId="77777777" w:rsidTr="008C15E4">
        <w:tc>
          <w:tcPr>
            <w:tcW w:w="1433" w:type="pct"/>
            <w:vAlign w:val="center"/>
            <w:hideMark/>
          </w:tcPr>
          <w:p w14:paraId="4B3C5075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Marital status</w:t>
            </w:r>
          </w:p>
        </w:tc>
        <w:tc>
          <w:tcPr>
            <w:tcW w:w="1095" w:type="pct"/>
            <w:vAlign w:val="center"/>
            <w:hideMark/>
          </w:tcPr>
          <w:p w14:paraId="63E76813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Single</w:t>
            </w:r>
          </w:p>
        </w:tc>
        <w:tc>
          <w:tcPr>
            <w:tcW w:w="874" w:type="pct"/>
            <w:vAlign w:val="center"/>
            <w:hideMark/>
          </w:tcPr>
          <w:p w14:paraId="3F909D5C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14</w:t>
            </w:r>
          </w:p>
        </w:tc>
        <w:tc>
          <w:tcPr>
            <w:tcW w:w="846" w:type="pct"/>
            <w:vAlign w:val="center"/>
            <w:hideMark/>
          </w:tcPr>
          <w:p w14:paraId="29F1A0F3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11</w:t>
            </w:r>
          </w:p>
        </w:tc>
        <w:tc>
          <w:tcPr>
            <w:tcW w:w="752" w:type="pct"/>
            <w:vAlign w:val="center"/>
            <w:hideMark/>
          </w:tcPr>
          <w:p w14:paraId="35B84B8A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24</w:t>
            </w:r>
          </w:p>
        </w:tc>
      </w:tr>
      <w:tr w:rsidR="008C15E4" w:rsidRPr="008C15E4" w14:paraId="6080EE75" w14:textId="77777777" w:rsidTr="008C15E4">
        <w:tc>
          <w:tcPr>
            <w:tcW w:w="1433" w:type="pct"/>
            <w:vAlign w:val="center"/>
            <w:hideMark/>
          </w:tcPr>
          <w:p w14:paraId="23AFA24B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Marital status</w:t>
            </w:r>
          </w:p>
        </w:tc>
        <w:tc>
          <w:tcPr>
            <w:tcW w:w="1095" w:type="pct"/>
            <w:vAlign w:val="center"/>
            <w:hideMark/>
          </w:tcPr>
          <w:p w14:paraId="23F1DDC1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Married</w:t>
            </w:r>
          </w:p>
        </w:tc>
        <w:tc>
          <w:tcPr>
            <w:tcW w:w="874" w:type="pct"/>
            <w:vAlign w:val="center"/>
            <w:hideMark/>
          </w:tcPr>
          <w:p w14:paraId="10D50C09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22</w:t>
            </w:r>
          </w:p>
        </w:tc>
        <w:tc>
          <w:tcPr>
            <w:tcW w:w="846" w:type="pct"/>
            <w:vAlign w:val="center"/>
            <w:hideMark/>
          </w:tcPr>
          <w:p w14:paraId="583B5D5B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10</w:t>
            </w:r>
          </w:p>
        </w:tc>
        <w:tc>
          <w:tcPr>
            <w:tcW w:w="752" w:type="pct"/>
            <w:vAlign w:val="center"/>
            <w:hideMark/>
          </w:tcPr>
          <w:p w14:paraId="78794CB7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0</w:t>
            </w:r>
          </w:p>
        </w:tc>
      </w:tr>
      <w:tr w:rsidR="008C15E4" w:rsidRPr="008C15E4" w14:paraId="56B40812" w14:textId="77777777" w:rsidTr="008C15E4">
        <w:tc>
          <w:tcPr>
            <w:tcW w:w="1433" w:type="pct"/>
            <w:vAlign w:val="center"/>
            <w:hideMark/>
          </w:tcPr>
          <w:p w14:paraId="4D48E096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Marital status</w:t>
            </w:r>
          </w:p>
        </w:tc>
        <w:tc>
          <w:tcPr>
            <w:tcW w:w="1095" w:type="pct"/>
            <w:vAlign w:val="center"/>
            <w:hideMark/>
          </w:tcPr>
          <w:p w14:paraId="7FDCAB69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Cohabiting</w:t>
            </w:r>
          </w:p>
        </w:tc>
        <w:tc>
          <w:tcPr>
            <w:tcW w:w="874" w:type="pct"/>
            <w:vAlign w:val="center"/>
            <w:hideMark/>
          </w:tcPr>
          <w:p w14:paraId="4FA8E1F1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18</w:t>
            </w:r>
          </w:p>
        </w:tc>
        <w:tc>
          <w:tcPr>
            <w:tcW w:w="846" w:type="pct"/>
            <w:vAlign w:val="center"/>
            <w:hideMark/>
          </w:tcPr>
          <w:p w14:paraId="1CF0ABB3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5</w:t>
            </w:r>
          </w:p>
        </w:tc>
        <w:tc>
          <w:tcPr>
            <w:tcW w:w="752" w:type="pct"/>
            <w:vAlign w:val="center"/>
            <w:hideMark/>
          </w:tcPr>
          <w:p w14:paraId="57F7C100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4</w:t>
            </w:r>
          </w:p>
        </w:tc>
      </w:tr>
      <w:tr w:rsidR="008C15E4" w:rsidRPr="008C15E4" w14:paraId="024C76C5" w14:textId="77777777" w:rsidTr="008C15E4">
        <w:tc>
          <w:tcPr>
            <w:tcW w:w="1433" w:type="pct"/>
            <w:vAlign w:val="center"/>
            <w:hideMark/>
          </w:tcPr>
          <w:p w14:paraId="53A68A08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Marital status</w:t>
            </w:r>
          </w:p>
        </w:tc>
        <w:tc>
          <w:tcPr>
            <w:tcW w:w="1095" w:type="pct"/>
            <w:vAlign w:val="center"/>
            <w:hideMark/>
          </w:tcPr>
          <w:p w14:paraId="370A3989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Separated or divorced</w:t>
            </w:r>
          </w:p>
        </w:tc>
        <w:tc>
          <w:tcPr>
            <w:tcW w:w="874" w:type="pct"/>
            <w:vAlign w:val="center"/>
            <w:hideMark/>
          </w:tcPr>
          <w:p w14:paraId="1E4E1470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846" w:type="pct"/>
            <w:vAlign w:val="center"/>
            <w:hideMark/>
          </w:tcPr>
          <w:p w14:paraId="3472D418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7</w:t>
            </w:r>
          </w:p>
        </w:tc>
        <w:tc>
          <w:tcPr>
            <w:tcW w:w="752" w:type="pct"/>
            <w:vAlign w:val="center"/>
            <w:hideMark/>
          </w:tcPr>
          <w:p w14:paraId="343F7A88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0</w:t>
            </w:r>
          </w:p>
        </w:tc>
      </w:tr>
      <w:tr w:rsidR="008C15E4" w:rsidRPr="008C15E4" w14:paraId="65FE034F" w14:textId="77777777" w:rsidTr="008C15E4">
        <w:tc>
          <w:tcPr>
            <w:tcW w:w="1433" w:type="pct"/>
            <w:vAlign w:val="center"/>
            <w:hideMark/>
          </w:tcPr>
          <w:p w14:paraId="4A75225B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Education level</w:t>
            </w:r>
          </w:p>
        </w:tc>
        <w:tc>
          <w:tcPr>
            <w:tcW w:w="1095" w:type="pct"/>
            <w:vAlign w:val="center"/>
            <w:hideMark/>
          </w:tcPr>
          <w:p w14:paraId="0AB3DF25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None</w:t>
            </w:r>
          </w:p>
        </w:tc>
        <w:tc>
          <w:tcPr>
            <w:tcW w:w="874" w:type="pct"/>
            <w:vAlign w:val="center"/>
            <w:hideMark/>
          </w:tcPr>
          <w:p w14:paraId="31845001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846" w:type="pct"/>
            <w:vAlign w:val="center"/>
            <w:hideMark/>
          </w:tcPr>
          <w:p w14:paraId="3BFE0DBB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752" w:type="pct"/>
            <w:vAlign w:val="center"/>
            <w:hideMark/>
          </w:tcPr>
          <w:p w14:paraId="1C6190D5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2</w:t>
            </w:r>
          </w:p>
        </w:tc>
      </w:tr>
      <w:tr w:rsidR="008C15E4" w:rsidRPr="008C15E4" w14:paraId="3EDF9FB1" w14:textId="77777777" w:rsidTr="008C15E4">
        <w:tc>
          <w:tcPr>
            <w:tcW w:w="1433" w:type="pct"/>
            <w:vAlign w:val="center"/>
            <w:hideMark/>
          </w:tcPr>
          <w:p w14:paraId="5CD1D5EC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lastRenderedPageBreak/>
              <w:t>Education level</w:t>
            </w:r>
          </w:p>
        </w:tc>
        <w:tc>
          <w:tcPr>
            <w:tcW w:w="1095" w:type="pct"/>
            <w:vAlign w:val="center"/>
            <w:hideMark/>
          </w:tcPr>
          <w:p w14:paraId="7908B1F9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Primary</w:t>
            </w:r>
          </w:p>
        </w:tc>
        <w:tc>
          <w:tcPr>
            <w:tcW w:w="874" w:type="pct"/>
            <w:vAlign w:val="center"/>
            <w:hideMark/>
          </w:tcPr>
          <w:p w14:paraId="5DA0853B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12</w:t>
            </w:r>
          </w:p>
        </w:tc>
        <w:tc>
          <w:tcPr>
            <w:tcW w:w="846" w:type="pct"/>
            <w:vAlign w:val="center"/>
            <w:hideMark/>
          </w:tcPr>
          <w:p w14:paraId="7224184C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9</w:t>
            </w:r>
          </w:p>
        </w:tc>
        <w:tc>
          <w:tcPr>
            <w:tcW w:w="752" w:type="pct"/>
            <w:vAlign w:val="center"/>
            <w:hideMark/>
          </w:tcPr>
          <w:p w14:paraId="6DC52314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0</w:t>
            </w:r>
          </w:p>
        </w:tc>
      </w:tr>
      <w:tr w:rsidR="008C15E4" w:rsidRPr="008C15E4" w14:paraId="20076DEB" w14:textId="77777777" w:rsidTr="008C15E4">
        <w:tc>
          <w:tcPr>
            <w:tcW w:w="1433" w:type="pct"/>
            <w:vAlign w:val="center"/>
            <w:hideMark/>
          </w:tcPr>
          <w:p w14:paraId="23FE12A8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Education level</w:t>
            </w:r>
          </w:p>
        </w:tc>
        <w:tc>
          <w:tcPr>
            <w:tcW w:w="1095" w:type="pct"/>
            <w:vAlign w:val="center"/>
            <w:hideMark/>
          </w:tcPr>
          <w:p w14:paraId="651E8A33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Secondary</w:t>
            </w:r>
          </w:p>
        </w:tc>
        <w:tc>
          <w:tcPr>
            <w:tcW w:w="874" w:type="pct"/>
            <w:vAlign w:val="center"/>
            <w:hideMark/>
          </w:tcPr>
          <w:p w14:paraId="5FA8B831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18</w:t>
            </w:r>
          </w:p>
        </w:tc>
        <w:tc>
          <w:tcPr>
            <w:tcW w:w="846" w:type="pct"/>
            <w:vAlign w:val="center"/>
            <w:hideMark/>
          </w:tcPr>
          <w:p w14:paraId="66AF1EB1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7</w:t>
            </w:r>
          </w:p>
        </w:tc>
        <w:tc>
          <w:tcPr>
            <w:tcW w:w="752" w:type="pct"/>
            <w:vAlign w:val="center"/>
            <w:hideMark/>
          </w:tcPr>
          <w:p w14:paraId="673965E8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7</w:t>
            </w:r>
          </w:p>
        </w:tc>
      </w:tr>
      <w:tr w:rsidR="008C15E4" w:rsidRPr="008C15E4" w14:paraId="263E71C2" w14:textId="77777777" w:rsidTr="008C15E4">
        <w:tc>
          <w:tcPr>
            <w:tcW w:w="1433" w:type="pct"/>
            <w:vAlign w:val="center"/>
            <w:hideMark/>
          </w:tcPr>
          <w:p w14:paraId="581094C8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Education level</w:t>
            </w:r>
          </w:p>
        </w:tc>
        <w:tc>
          <w:tcPr>
            <w:tcW w:w="1095" w:type="pct"/>
            <w:vAlign w:val="center"/>
            <w:hideMark/>
          </w:tcPr>
          <w:p w14:paraId="0F289048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Vocational</w:t>
            </w:r>
          </w:p>
        </w:tc>
        <w:tc>
          <w:tcPr>
            <w:tcW w:w="874" w:type="pct"/>
            <w:vAlign w:val="center"/>
            <w:hideMark/>
          </w:tcPr>
          <w:p w14:paraId="2233C28B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9</w:t>
            </w:r>
          </w:p>
        </w:tc>
        <w:tc>
          <w:tcPr>
            <w:tcW w:w="846" w:type="pct"/>
            <w:vAlign w:val="center"/>
            <w:hideMark/>
          </w:tcPr>
          <w:p w14:paraId="36BB24AA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5</w:t>
            </w:r>
          </w:p>
        </w:tc>
        <w:tc>
          <w:tcPr>
            <w:tcW w:w="752" w:type="pct"/>
            <w:vAlign w:val="center"/>
            <w:hideMark/>
          </w:tcPr>
          <w:p w14:paraId="447A6340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7</w:t>
            </w:r>
          </w:p>
        </w:tc>
      </w:tr>
      <w:tr w:rsidR="008C15E4" w:rsidRPr="008C15E4" w14:paraId="09E5B66C" w14:textId="77777777" w:rsidTr="008C15E4">
        <w:tc>
          <w:tcPr>
            <w:tcW w:w="1433" w:type="pct"/>
            <w:vAlign w:val="center"/>
            <w:hideMark/>
          </w:tcPr>
          <w:p w14:paraId="449EDB58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Education level</w:t>
            </w:r>
          </w:p>
        </w:tc>
        <w:tc>
          <w:tcPr>
            <w:tcW w:w="1095" w:type="pct"/>
            <w:vAlign w:val="center"/>
            <w:hideMark/>
          </w:tcPr>
          <w:p w14:paraId="1D519DD5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University</w:t>
            </w:r>
          </w:p>
        </w:tc>
        <w:tc>
          <w:tcPr>
            <w:tcW w:w="874" w:type="pct"/>
            <w:vAlign w:val="center"/>
            <w:hideMark/>
          </w:tcPr>
          <w:p w14:paraId="5F20A634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15</w:t>
            </w:r>
          </w:p>
        </w:tc>
        <w:tc>
          <w:tcPr>
            <w:tcW w:w="846" w:type="pct"/>
            <w:vAlign w:val="center"/>
            <w:hideMark/>
          </w:tcPr>
          <w:p w14:paraId="02951114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10</w:t>
            </w:r>
          </w:p>
        </w:tc>
        <w:tc>
          <w:tcPr>
            <w:tcW w:w="752" w:type="pct"/>
            <w:vAlign w:val="center"/>
            <w:hideMark/>
          </w:tcPr>
          <w:p w14:paraId="2BBCED3B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12</w:t>
            </w:r>
          </w:p>
        </w:tc>
      </w:tr>
      <w:tr w:rsidR="008C15E4" w:rsidRPr="008C15E4" w14:paraId="2021FC6E" w14:textId="77777777" w:rsidTr="008C15E4">
        <w:tc>
          <w:tcPr>
            <w:tcW w:w="1433" w:type="pct"/>
            <w:vAlign w:val="center"/>
            <w:hideMark/>
          </w:tcPr>
          <w:p w14:paraId="4C940A60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Employment</w:t>
            </w:r>
          </w:p>
        </w:tc>
        <w:tc>
          <w:tcPr>
            <w:tcW w:w="1095" w:type="pct"/>
            <w:vAlign w:val="center"/>
            <w:hideMark/>
          </w:tcPr>
          <w:p w14:paraId="665EE71B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Unemployed</w:t>
            </w:r>
          </w:p>
        </w:tc>
        <w:tc>
          <w:tcPr>
            <w:tcW w:w="874" w:type="pct"/>
            <w:vAlign w:val="center"/>
            <w:hideMark/>
          </w:tcPr>
          <w:p w14:paraId="61D4D5AB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846" w:type="pct"/>
            <w:vAlign w:val="center"/>
            <w:hideMark/>
          </w:tcPr>
          <w:p w14:paraId="3D15D950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752" w:type="pct"/>
            <w:vAlign w:val="center"/>
            <w:hideMark/>
          </w:tcPr>
          <w:p w14:paraId="0A3EA3E3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3</w:t>
            </w:r>
          </w:p>
        </w:tc>
      </w:tr>
      <w:tr w:rsidR="008C15E4" w:rsidRPr="008C15E4" w14:paraId="1B134996" w14:textId="77777777" w:rsidTr="008C15E4">
        <w:tc>
          <w:tcPr>
            <w:tcW w:w="1433" w:type="pct"/>
            <w:vAlign w:val="center"/>
            <w:hideMark/>
          </w:tcPr>
          <w:p w14:paraId="52DDCDF1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Employment</w:t>
            </w:r>
          </w:p>
        </w:tc>
        <w:tc>
          <w:tcPr>
            <w:tcW w:w="1095" w:type="pct"/>
            <w:vAlign w:val="center"/>
            <w:hideMark/>
          </w:tcPr>
          <w:p w14:paraId="2232896B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Informal</w:t>
            </w:r>
          </w:p>
        </w:tc>
        <w:tc>
          <w:tcPr>
            <w:tcW w:w="874" w:type="pct"/>
            <w:vAlign w:val="center"/>
            <w:hideMark/>
          </w:tcPr>
          <w:p w14:paraId="07CE92CF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25</w:t>
            </w:r>
          </w:p>
        </w:tc>
        <w:tc>
          <w:tcPr>
            <w:tcW w:w="846" w:type="pct"/>
            <w:vAlign w:val="center"/>
            <w:hideMark/>
          </w:tcPr>
          <w:p w14:paraId="1AE2C6E0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16</w:t>
            </w:r>
          </w:p>
        </w:tc>
        <w:tc>
          <w:tcPr>
            <w:tcW w:w="752" w:type="pct"/>
            <w:vAlign w:val="center"/>
            <w:hideMark/>
          </w:tcPr>
          <w:p w14:paraId="08F43148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2</w:t>
            </w:r>
          </w:p>
        </w:tc>
      </w:tr>
      <w:tr w:rsidR="008C15E4" w:rsidRPr="008C15E4" w14:paraId="20606FE8" w14:textId="77777777" w:rsidTr="008C15E4">
        <w:tc>
          <w:tcPr>
            <w:tcW w:w="1433" w:type="pct"/>
            <w:vAlign w:val="center"/>
            <w:hideMark/>
          </w:tcPr>
          <w:p w14:paraId="4DFABC55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Employment</w:t>
            </w:r>
          </w:p>
        </w:tc>
        <w:tc>
          <w:tcPr>
            <w:tcW w:w="1095" w:type="pct"/>
            <w:vAlign w:val="center"/>
            <w:hideMark/>
          </w:tcPr>
          <w:p w14:paraId="2717F59A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Formal</w:t>
            </w:r>
          </w:p>
        </w:tc>
        <w:tc>
          <w:tcPr>
            <w:tcW w:w="874" w:type="pct"/>
            <w:vAlign w:val="center"/>
            <w:hideMark/>
          </w:tcPr>
          <w:p w14:paraId="5D35DDED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17</w:t>
            </w:r>
          </w:p>
        </w:tc>
        <w:tc>
          <w:tcPr>
            <w:tcW w:w="846" w:type="pct"/>
            <w:vAlign w:val="center"/>
            <w:hideMark/>
          </w:tcPr>
          <w:p w14:paraId="768FA3C9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11</w:t>
            </w:r>
          </w:p>
        </w:tc>
        <w:tc>
          <w:tcPr>
            <w:tcW w:w="752" w:type="pct"/>
            <w:vAlign w:val="center"/>
            <w:hideMark/>
          </w:tcPr>
          <w:p w14:paraId="7F8B5C4A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4</w:t>
            </w:r>
          </w:p>
        </w:tc>
      </w:tr>
      <w:tr w:rsidR="008C15E4" w:rsidRPr="008C15E4" w14:paraId="041C3AA7" w14:textId="77777777" w:rsidTr="008C15E4">
        <w:tc>
          <w:tcPr>
            <w:tcW w:w="1433" w:type="pct"/>
            <w:vAlign w:val="center"/>
            <w:hideMark/>
          </w:tcPr>
          <w:p w14:paraId="2EB1D5D9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Employment</w:t>
            </w:r>
          </w:p>
        </w:tc>
        <w:tc>
          <w:tcPr>
            <w:tcW w:w="1095" w:type="pct"/>
            <w:vAlign w:val="center"/>
            <w:hideMark/>
          </w:tcPr>
          <w:p w14:paraId="7765B301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Student</w:t>
            </w:r>
          </w:p>
        </w:tc>
        <w:tc>
          <w:tcPr>
            <w:tcW w:w="874" w:type="pct"/>
            <w:vAlign w:val="center"/>
            <w:hideMark/>
          </w:tcPr>
          <w:p w14:paraId="13913104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6</w:t>
            </w:r>
          </w:p>
        </w:tc>
        <w:tc>
          <w:tcPr>
            <w:tcW w:w="846" w:type="pct"/>
            <w:vAlign w:val="center"/>
            <w:hideMark/>
          </w:tcPr>
          <w:p w14:paraId="44121F79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4</w:t>
            </w:r>
          </w:p>
        </w:tc>
        <w:tc>
          <w:tcPr>
            <w:tcW w:w="752" w:type="pct"/>
            <w:vAlign w:val="center"/>
            <w:hideMark/>
          </w:tcPr>
          <w:p w14:paraId="064E4791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19</w:t>
            </w:r>
          </w:p>
        </w:tc>
      </w:tr>
      <w:tr w:rsidR="008C15E4" w:rsidRPr="008C15E4" w14:paraId="63E65024" w14:textId="77777777" w:rsidTr="008C15E4">
        <w:tc>
          <w:tcPr>
            <w:tcW w:w="1433" w:type="pct"/>
            <w:vAlign w:val="center"/>
            <w:hideMark/>
          </w:tcPr>
          <w:p w14:paraId="4A02DC41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Employment</w:t>
            </w:r>
          </w:p>
        </w:tc>
        <w:tc>
          <w:tcPr>
            <w:tcW w:w="1095" w:type="pct"/>
            <w:vAlign w:val="center"/>
            <w:hideMark/>
          </w:tcPr>
          <w:p w14:paraId="6AC87D4E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Homemaker</w:t>
            </w:r>
          </w:p>
        </w:tc>
        <w:tc>
          <w:tcPr>
            <w:tcW w:w="874" w:type="pct"/>
            <w:vAlign w:val="center"/>
            <w:hideMark/>
          </w:tcPr>
          <w:p w14:paraId="287C156B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5</w:t>
            </w:r>
          </w:p>
        </w:tc>
        <w:tc>
          <w:tcPr>
            <w:tcW w:w="846" w:type="pct"/>
            <w:vAlign w:val="center"/>
            <w:hideMark/>
          </w:tcPr>
          <w:p w14:paraId="3B4E7BEB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752" w:type="pct"/>
            <w:vAlign w:val="center"/>
            <w:hideMark/>
          </w:tcPr>
          <w:p w14:paraId="4CF4BC3D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0</w:t>
            </w:r>
          </w:p>
        </w:tc>
      </w:tr>
      <w:tr w:rsidR="008C15E4" w:rsidRPr="008C15E4" w14:paraId="6815CEE9" w14:textId="77777777" w:rsidTr="008C15E4">
        <w:tc>
          <w:tcPr>
            <w:tcW w:w="1433" w:type="pct"/>
            <w:vAlign w:val="center"/>
            <w:hideMark/>
          </w:tcPr>
          <w:p w14:paraId="159D6912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Residence</w:t>
            </w:r>
          </w:p>
        </w:tc>
        <w:tc>
          <w:tcPr>
            <w:tcW w:w="1095" w:type="pct"/>
            <w:vAlign w:val="center"/>
            <w:hideMark/>
          </w:tcPr>
          <w:p w14:paraId="52D491E8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Kampala urban</w:t>
            </w:r>
          </w:p>
        </w:tc>
        <w:tc>
          <w:tcPr>
            <w:tcW w:w="874" w:type="pct"/>
            <w:vAlign w:val="center"/>
            <w:hideMark/>
          </w:tcPr>
          <w:p w14:paraId="3FEE5E3A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27</w:t>
            </w:r>
          </w:p>
        </w:tc>
        <w:tc>
          <w:tcPr>
            <w:tcW w:w="846" w:type="pct"/>
            <w:vAlign w:val="center"/>
            <w:hideMark/>
          </w:tcPr>
          <w:p w14:paraId="36A1B4F5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11</w:t>
            </w:r>
          </w:p>
        </w:tc>
        <w:tc>
          <w:tcPr>
            <w:tcW w:w="752" w:type="pct"/>
            <w:vAlign w:val="center"/>
            <w:hideMark/>
          </w:tcPr>
          <w:p w14:paraId="74A7E554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15</w:t>
            </w:r>
          </w:p>
        </w:tc>
      </w:tr>
      <w:tr w:rsidR="008C15E4" w:rsidRPr="008C15E4" w14:paraId="5AFF5B06" w14:textId="77777777" w:rsidTr="008C15E4">
        <w:tc>
          <w:tcPr>
            <w:tcW w:w="1433" w:type="pct"/>
            <w:vAlign w:val="center"/>
            <w:hideMark/>
          </w:tcPr>
          <w:p w14:paraId="27AFA32D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Residence</w:t>
            </w:r>
          </w:p>
        </w:tc>
        <w:tc>
          <w:tcPr>
            <w:tcW w:w="1095" w:type="pct"/>
            <w:vAlign w:val="center"/>
            <w:hideMark/>
          </w:tcPr>
          <w:p w14:paraId="1813C9B8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proofErr w:type="spellStart"/>
            <w:r w:rsidRPr="008C15E4">
              <w:rPr>
                <w:rFonts w:eastAsia="Times New Roman" w:cs="Times New Roman"/>
                <w:szCs w:val="24"/>
              </w:rPr>
              <w:t>Peri</w:t>
            </w:r>
            <w:proofErr w:type="spellEnd"/>
            <w:r w:rsidRPr="008C15E4">
              <w:rPr>
                <w:rFonts w:eastAsia="Times New Roman" w:cs="Times New Roman"/>
                <w:szCs w:val="24"/>
              </w:rPr>
              <w:t>-urban</w:t>
            </w:r>
          </w:p>
        </w:tc>
        <w:tc>
          <w:tcPr>
            <w:tcW w:w="874" w:type="pct"/>
            <w:vAlign w:val="center"/>
            <w:hideMark/>
          </w:tcPr>
          <w:p w14:paraId="4A2E5F8D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28</w:t>
            </w:r>
          </w:p>
        </w:tc>
        <w:tc>
          <w:tcPr>
            <w:tcW w:w="846" w:type="pct"/>
            <w:vAlign w:val="center"/>
            <w:hideMark/>
          </w:tcPr>
          <w:p w14:paraId="7014778A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20</w:t>
            </w:r>
          </w:p>
        </w:tc>
        <w:tc>
          <w:tcPr>
            <w:tcW w:w="752" w:type="pct"/>
            <w:vAlign w:val="center"/>
            <w:hideMark/>
          </w:tcPr>
          <w:p w14:paraId="5C3AE8BC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11</w:t>
            </w:r>
          </w:p>
        </w:tc>
      </w:tr>
      <w:tr w:rsidR="008C15E4" w:rsidRPr="008C15E4" w14:paraId="2C5E343B" w14:textId="77777777" w:rsidTr="008C15E4">
        <w:tc>
          <w:tcPr>
            <w:tcW w:w="1433" w:type="pct"/>
            <w:vAlign w:val="center"/>
            <w:hideMark/>
          </w:tcPr>
          <w:p w14:paraId="1153D025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Residence</w:t>
            </w:r>
          </w:p>
        </w:tc>
        <w:tc>
          <w:tcPr>
            <w:tcW w:w="1095" w:type="pct"/>
            <w:vAlign w:val="center"/>
            <w:hideMark/>
          </w:tcPr>
          <w:p w14:paraId="5764E28C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Other</w:t>
            </w:r>
          </w:p>
        </w:tc>
        <w:tc>
          <w:tcPr>
            <w:tcW w:w="874" w:type="pct"/>
            <w:vAlign w:val="center"/>
            <w:hideMark/>
          </w:tcPr>
          <w:p w14:paraId="5453FD29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0</w:t>
            </w:r>
          </w:p>
        </w:tc>
        <w:tc>
          <w:tcPr>
            <w:tcW w:w="846" w:type="pct"/>
            <w:vAlign w:val="center"/>
            <w:hideMark/>
          </w:tcPr>
          <w:p w14:paraId="3523E1BE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752" w:type="pct"/>
            <w:vAlign w:val="center"/>
            <w:hideMark/>
          </w:tcPr>
          <w:p w14:paraId="3C97F351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2</w:t>
            </w:r>
          </w:p>
        </w:tc>
      </w:tr>
      <w:tr w:rsidR="008C15E4" w:rsidRPr="008C15E4" w14:paraId="5C7A51D5" w14:textId="77777777" w:rsidTr="008C15E4">
        <w:tc>
          <w:tcPr>
            <w:tcW w:w="1433" w:type="pct"/>
            <w:vAlign w:val="center"/>
            <w:hideMark/>
          </w:tcPr>
          <w:p w14:paraId="3506920D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Prior awareness of LAI-ART</w:t>
            </w:r>
          </w:p>
        </w:tc>
        <w:tc>
          <w:tcPr>
            <w:tcW w:w="1095" w:type="pct"/>
            <w:vAlign w:val="center"/>
            <w:hideMark/>
          </w:tcPr>
          <w:p w14:paraId="581DD5A9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Not heard of it</w:t>
            </w:r>
          </w:p>
        </w:tc>
        <w:tc>
          <w:tcPr>
            <w:tcW w:w="874" w:type="pct"/>
            <w:vAlign w:val="center"/>
            <w:hideMark/>
          </w:tcPr>
          <w:p w14:paraId="0B9AA58A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6</w:t>
            </w:r>
          </w:p>
        </w:tc>
        <w:tc>
          <w:tcPr>
            <w:tcW w:w="846" w:type="pct"/>
            <w:vAlign w:val="center"/>
            <w:hideMark/>
          </w:tcPr>
          <w:p w14:paraId="46CD5D40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752" w:type="pct"/>
            <w:vAlign w:val="center"/>
            <w:hideMark/>
          </w:tcPr>
          <w:p w14:paraId="4F7F29FB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3</w:t>
            </w:r>
          </w:p>
        </w:tc>
      </w:tr>
      <w:tr w:rsidR="008C15E4" w:rsidRPr="008C15E4" w14:paraId="52A2CFD3" w14:textId="77777777" w:rsidTr="008C15E4">
        <w:tc>
          <w:tcPr>
            <w:tcW w:w="1433" w:type="pct"/>
            <w:vAlign w:val="center"/>
            <w:hideMark/>
          </w:tcPr>
          <w:p w14:paraId="5BA23570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Prior awareness of LAI-ART</w:t>
            </w:r>
          </w:p>
        </w:tc>
        <w:tc>
          <w:tcPr>
            <w:tcW w:w="1095" w:type="pct"/>
            <w:vAlign w:val="center"/>
            <w:hideMark/>
          </w:tcPr>
          <w:p w14:paraId="78E8FA74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Heard a little</w:t>
            </w:r>
          </w:p>
        </w:tc>
        <w:tc>
          <w:tcPr>
            <w:tcW w:w="874" w:type="pct"/>
            <w:vAlign w:val="center"/>
            <w:hideMark/>
          </w:tcPr>
          <w:p w14:paraId="1CDD1C25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43</w:t>
            </w:r>
          </w:p>
        </w:tc>
        <w:tc>
          <w:tcPr>
            <w:tcW w:w="846" w:type="pct"/>
            <w:vAlign w:val="center"/>
            <w:hideMark/>
          </w:tcPr>
          <w:p w14:paraId="698D6F69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26</w:t>
            </w:r>
          </w:p>
        </w:tc>
        <w:tc>
          <w:tcPr>
            <w:tcW w:w="752" w:type="pct"/>
            <w:vAlign w:val="center"/>
            <w:hideMark/>
          </w:tcPr>
          <w:p w14:paraId="71F80348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23</w:t>
            </w:r>
          </w:p>
        </w:tc>
      </w:tr>
      <w:tr w:rsidR="008C15E4" w:rsidRPr="008C15E4" w14:paraId="411068FE" w14:textId="77777777" w:rsidTr="008C15E4">
        <w:tc>
          <w:tcPr>
            <w:tcW w:w="1433" w:type="pct"/>
            <w:vAlign w:val="center"/>
            <w:hideMark/>
          </w:tcPr>
          <w:p w14:paraId="4B0BB66E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Prior awareness of LAI-ART</w:t>
            </w:r>
          </w:p>
        </w:tc>
        <w:tc>
          <w:tcPr>
            <w:tcW w:w="1095" w:type="pct"/>
            <w:vAlign w:val="center"/>
            <w:hideMark/>
          </w:tcPr>
          <w:p w14:paraId="1B627F91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Understand basics</w:t>
            </w:r>
          </w:p>
        </w:tc>
        <w:tc>
          <w:tcPr>
            <w:tcW w:w="874" w:type="pct"/>
            <w:vAlign w:val="center"/>
            <w:hideMark/>
          </w:tcPr>
          <w:p w14:paraId="2CC49CD8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3</w:t>
            </w:r>
          </w:p>
        </w:tc>
        <w:tc>
          <w:tcPr>
            <w:tcW w:w="846" w:type="pct"/>
            <w:vAlign w:val="center"/>
            <w:hideMark/>
          </w:tcPr>
          <w:p w14:paraId="0DC1C2AB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0</w:t>
            </w:r>
          </w:p>
        </w:tc>
        <w:tc>
          <w:tcPr>
            <w:tcW w:w="752" w:type="pct"/>
            <w:vAlign w:val="center"/>
            <w:hideMark/>
          </w:tcPr>
          <w:p w14:paraId="5D55D670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1</w:t>
            </w:r>
          </w:p>
        </w:tc>
      </w:tr>
      <w:tr w:rsidR="008C15E4" w:rsidRPr="008C15E4" w14:paraId="6325F6E2" w14:textId="77777777" w:rsidTr="008C15E4">
        <w:tc>
          <w:tcPr>
            <w:tcW w:w="1433" w:type="pct"/>
            <w:vAlign w:val="center"/>
            <w:hideMark/>
          </w:tcPr>
          <w:p w14:paraId="2D98BE1A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Prior awareness of LAI-ART</w:t>
            </w:r>
          </w:p>
        </w:tc>
        <w:tc>
          <w:tcPr>
            <w:tcW w:w="1095" w:type="pct"/>
            <w:vAlign w:val="center"/>
            <w:hideMark/>
          </w:tcPr>
          <w:p w14:paraId="57C1BF84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Well informed</w:t>
            </w:r>
          </w:p>
        </w:tc>
        <w:tc>
          <w:tcPr>
            <w:tcW w:w="874" w:type="pct"/>
            <w:vAlign w:val="center"/>
            <w:hideMark/>
          </w:tcPr>
          <w:p w14:paraId="3EDCFD26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3</w:t>
            </w:r>
          </w:p>
        </w:tc>
        <w:tc>
          <w:tcPr>
            <w:tcW w:w="846" w:type="pct"/>
            <w:vAlign w:val="center"/>
            <w:hideMark/>
          </w:tcPr>
          <w:p w14:paraId="3EE87E9C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5</w:t>
            </w:r>
          </w:p>
        </w:tc>
        <w:tc>
          <w:tcPr>
            <w:tcW w:w="752" w:type="pct"/>
            <w:vAlign w:val="center"/>
            <w:hideMark/>
          </w:tcPr>
          <w:p w14:paraId="784DFE69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1</w:t>
            </w:r>
          </w:p>
        </w:tc>
      </w:tr>
    </w:tbl>
    <w:p w14:paraId="427D15CA" w14:textId="77777777" w:rsidR="008C15E4" w:rsidRPr="008C15E4" w:rsidRDefault="008C15E4">
      <w:pPr>
        <w:rPr>
          <w:i/>
          <w:sz w:val="20"/>
          <w:szCs w:val="20"/>
        </w:rPr>
      </w:pPr>
      <w:r w:rsidRPr="008C15E4">
        <w:rPr>
          <w:i/>
          <w:sz w:val="20"/>
          <w:szCs w:val="20"/>
        </w:rPr>
        <w:t xml:space="preserve">Values are counts. Oral </w:t>
      </w:r>
      <w:proofErr w:type="spellStart"/>
      <w:r w:rsidRPr="008C15E4">
        <w:rPr>
          <w:i/>
          <w:sz w:val="20"/>
          <w:szCs w:val="20"/>
        </w:rPr>
        <w:t>PrEP</w:t>
      </w:r>
      <w:proofErr w:type="spellEnd"/>
      <w:r w:rsidRPr="008C15E4">
        <w:rPr>
          <w:i/>
          <w:sz w:val="20"/>
          <w:szCs w:val="20"/>
        </w:rPr>
        <w:t xml:space="preserve"> history groups derive from Q01. LAI-ART denotes long-acting injectable antiretroviral therapy, the wording used for Q25 in the supplied dictionary.</w:t>
      </w:r>
    </w:p>
    <w:p w14:paraId="1A7FE051" w14:textId="77777777" w:rsidR="005C7D8A" w:rsidRDefault="00720C60">
      <w:r>
        <w:t>S</w:t>
      </w:r>
      <w:r w:rsidRPr="00C859DF">
        <w:rPr>
          <w:b/>
        </w:rPr>
        <w:t>upplementary Table S2. Unadjusted absolute willingness differences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187"/>
        <w:gridCol w:w="2790"/>
        <w:gridCol w:w="3373"/>
      </w:tblGrid>
      <w:tr w:rsidR="005C7D8A" w14:paraId="47E97C79" w14:textId="77777777" w:rsidTr="008C15E4">
        <w:trPr>
          <w:tblHeader/>
        </w:trPr>
        <w:tc>
          <w:tcPr>
            <w:tcW w:w="1704" w:type="pct"/>
          </w:tcPr>
          <w:p w14:paraId="36CD50E7" w14:textId="77777777" w:rsidR="005C7D8A" w:rsidRPr="00C859DF" w:rsidRDefault="00720C60">
            <w:pPr>
              <w:rPr>
                <w:b/>
              </w:rPr>
            </w:pPr>
            <w:r w:rsidRPr="00C859DF">
              <w:rPr>
                <w:b/>
              </w:rPr>
              <w:lastRenderedPageBreak/>
              <w:t>Comparison</w:t>
            </w:r>
          </w:p>
        </w:tc>
        <w:tc>
          <w:tcPr>
            <w:tcW w:w="1492" w:type="pct"/>
          </w:tcPr>
          <w:p w14:paraId="7DA580B6" w14:textId="77777777" w:rsidR="005C7D8A" w:rsidRPr="00C859DF" w:rsidRDefault="00720C60">
            <w:pPr>
              <w:rPr>
                <w:b/>
              </w:rPr>
            </w:pPr>
            <w:r w:rsidRPr="00C859DF">
              <w:rPr>
                <w:b/>
              </w:rPr>
              <w:t>Difference, percentage points</w:t>
            </w:r>
          </w:p>
        </w:tc>
        <w:tc>
          <w:tcPr>
            <w:tcW w:w="1804" w:type="pct"/>
          </w:tcPr>
          <w:p w14:paraId="5147BB4E" w14:textId="77777777" w:rsidR="005C7D8A" w:rsidRPr="00C859DF" w:rsidRDefault="00720C60">
            <w:pPr>
              <w:rPr>
                <w:b/>
              </w:rPr>
            </w:pPr>
            <w:r w:rsidRPr="00C859DF">
              <w:rPr>
                <w:b/>
              </w:rPr>
              <w:t>Exploratory bootstrap 95% interval</w:t>
            </w:r>
          </w:p>
        </w:tc>
      </w:tr>
      <w:tr w:rsidR="005C7D8A" w14:paraId="5D765BAC" w14:textId="77777777" w:rsidTr="008C15E4">
        <w:tc>
          <w:tcPr>
            <w:tcW w:w="1704" w:type="pct"/>
          </w:tcPr>
          <w:p w14:paraId="6358FF54" w14:textId="77777777" w:rsidR="005C7D8A" w:rsidRDefault="00720C60">
            <w:r>
              <w:t xml:space="preserve">Previous oral </w:t>
            </w:r>
            <w:proofErr w:type="spellStart"/>
            <w:r>
              <w:t>PrEP</w:t>
            </w:r>
            <w:proofErr w:type="spellEnd"/>
            <w:r>
              <w:t xml:space="preserve"> minus current</w:t>
            </w:r>
          </w:p>
        </w:tc>
        <w:tc>
          <w:tcPr>
            <w:tcW w:w="1492" w:type="pct"/>
          </w:tcPr>
          <w:p w14:paraId="68481D65" w14:textId="77777777" w:rsidR="003D3EA7" w:rsidRDefault="00DB6E3E">
            <w:r>
              <w:t>-39.4</w:t>
            </w:r>
          </w:p>
        </w:tc>
        <w:tc>
          <w:tcPr>
            <w:tcW w:w="1804" w:type="pct"/>
          </w:tcPr>
          <w:p w14:paraId="319C8A67" w14:textId="77777777" w:rsidR="003D3EA7" w:rsidRDefault="00DB6E3E">
            <w:r>
              <w:t>-59.4 to -18.8</w:t>
            </w:r>
          </w:p>
        </w:tc>
      </w:tr>
      <w:tr w:rsidR="005C7D8A" w14:paraId="69BA70D4" w14:textId="77777777" w:rsidTr="008C15E4">
        <w:tc>
          <w:tcPr>
            <w:tcW w:w="1704" w:type="pct"/>
          </w:tcPr>
          <w:p w14:paraId="20A7AF8D" w14:textId="77777777" w:rsidR="005C7D8A" w:rsidRDefault="00720C60">
            <w:r>
              <w:t xml:space="preserve">Never used oral </w:t>
            </w:r>
            <w:proofErr w:type="spellStart"/>
            <w:r>
              <w:t>PrEP</w:t>
            </w:r>
            <w:proofErr w:type="spellEnd"/>
            <w:r>
              <w:t xml:space="preserve"> minus current</w:t>
            </w:r>
          </w:p>
        </w:tc>
        <w:tc>
          <w:tcPr>
            <w:tcW w:w="1492" w:type="pct"/>
          </w:tcPr>
          <w:p w14:paraId="5C06746F" w14:textId="77777777" w:rsidR="003D3EA7" w:rsidRDefault="00DB6E3E">
            <w:r>
              <w:t>-31.8</w:t>
            </w:r>
          </w:p>
        </w:tc>
        <w:tc>
          <w:tcPr>
            <w:tcW w:w="1804" w:type="pct"/>
          </w:tcPr>
          <w:p w14:paraId="7EADB9B6" w14:textId="77777777" w:rsidR="003D3EA7" w:rsidRDefault="00DB6E3E">
            <w:r>
              <w:t>-53.3 to -10.4</w:t>
            </w:r>
          </w:p>
        </w:tc>
      </w:tr>
    </w:tbl>
    <w:p w14:paraId="30875CA5" w14:textId="77777777" w:rsidR="005C7D8A" w:rsidRPr="008C15E4" w:rsidRDefault="00720C60" w:rsidP="008C15E4">
      <w:pPr>
        <w:jc w:val="both"/>
        <w:rPr>
          <w:i/>
          <w:sz w:val="20"/>
          <w:szCs w:val="20"/>
        </w:rPr>
      </w:pPr>
      <w:r w:rsidRPr="008C15E4">
        <w:rPr>
          <w:i/>
          <w:sz w:val="20"/>
          <w:szCs w:val="20"/>
        </w:rPr>
        <w:t>Bootstrap intervals reproduce the supplied output; no covariate adjustment.</w:t>
      </w:r>
      <w:r w:rsidR="008C15E4" w:rsidRPr="008C15E4">
        <w:rPr>
          <w:i/>
          <w:sz w:val="20"/>
          <w:szCs w:val="20"/>
        </w:rPr>
        <w:t xml:space="preserve"> Differences represent willingness in each comparison group minus willingness among current users. Negative values indicate lower willingness than among current users. Estimates and bootstrap intervals are unadjusted.</w:t>
      </w:r>
    </w:p>
    <w:p w14:paraId="53F9E16F" w14:textId="77777777" w:rsidR="005C7D8A" w:rsidRPr="00C859DF" w:rsidRDefault="00720C60">
      <w:pPr>
        <w:rPr>
          <w:b/>
        </w:rPr>
      </w:pPr>
      <w:r w:rsidRPr="00C859DF">
        <w:rPr>
          <w:b/>
        </w:rPr>
        <w:t xml:space="preserve">Supplementary Table S3. Reported </w:t>
      </w:r>
      <w:proofErr w:type="spellStart"/>
      <w:r w:rsidRPr="00C859DF">
        <w:rPr>
          <w:b/>
        </w:rPr>
        <w:t>PrEP</w:t>
      </w:r>
      <w:proofErr w:type="spellEnd"/>
      <w:r w:rsidRPr="00C859DF">
        <w:rPr>
          <w:b/>
        </w:rPr>
        <w:t xml:space="preserve"> status by oral </w:t>
      </w:r>
      <w:proofErr w:type="spellStart"/>
      <w:r w:rsidRPr="00C859DF">
        <w:rPr>
          <w:b/>
        </w:rPr>
        <w:t>PrEP</w:t>
      </w:r>
      <w:proofErr w:type="spellEnd"/>
      <w:r w:rsidRPr="00C859DF">
        <w:rPr>
          <w:b/>
        </w:rPr>
        <w:t xml:space="preserve"> history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65"/>
        <w:gridCol w:w="1969"/>
        <w:gridCol w:w="1907"/>
        <w:gridCol w:w="1709"/>
      </w:tblGrid>
      <w:tr w:rsidR="008C15E4" w:rsidRPr="008C15E4" w14:paraId="4BCCC80D" w14:textId="77777777" w:rsidTr="008C15E4">
        <w:trPr>
          <w:tblHeader/>
        </w:trPr>
        <w:tc>
          <w:tcPr>
            <w:tcW w:w="2013" w:type="pct"/>
            <w:vAlign w:val="center"/>
            <w:hideMark/>
          </w:tcPr>
          <w:p w14:paraId="344A41B5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b/>
                <w:bCs/>
                <w:szCs w:val="24"/>
              </w:rPr>
            </w:pPr>
            <w:r w:rsidRPr="008C15E4">
              <w:rPr>
                <w:rFonts w:eastAsia="Times New Roman" w:cs="Times New Roman"/>
                <w:b/>
                <w:bCs/>
                <w:szCs w:val="24"/>
              </w:rPr>
              <w:t xml:space="preserve">Reported </w:t>
            </w:r>
            <w:proofErr w:type="spellStart"/>
            <w:r w:rsidRPr="008C15E4">
              <w:rPr>
                <w:rFonts w:eastAsia="Times New Roman" w:cs="Times New Roman"/>
                <w:b/>
                <w:bCs/>
                <w:szCs w:val="24"/>
              </w:rPr>
              <w:t>PrEP</w:t>
            </w:r>
            <w:proofErr w:type="spellEnd"/>
            <w:r w:rsidRPr="008C15E4">
              <w:rPr>
                <w:rFonts w:eastAsia="Times New Roman" w:cs="Times New Roman"/>
                <w:b/>
                <w:bCs/>
                <w:szCs w:val="24"/>
              </w:rPr>
              <w:t xml:space="preserve"> status (Q21)</w:t>
            </w:r>
          </w:p>
        </w:tc>
        <w:tc>
          <w:tcPr>
            <w:tcW w:w="1053" w:type="pct"/>
            <w:vAlign w:val="center"/>
            <w:hideMark/>
          </w:tcPr>
          <w:p w14:paraId="1FC78330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b/>
                <w:bCs/>
                <w:szCs w:val="24"/>
              </w:rPr>
            </w:pPr>
            <w:r w:rsidRPr="008C15E4">
              <w:rPr>
                <w:rFonts w:eastAsia="Times New Roman" w:cs="Times New Roman"/>
                <w:b/>
                <w:bCs/>
                <w:szCs w:val="24"/>
              </w:rPr>
              <w:t>Current (n = 55)</w:t>
            </w:r>
          </w:p>
        </w:tc>
        <w:tc>
          <w:tcPr>
            <w:tcW w:w="1020" w:type="pct"/>
            <w:vAlign w:val="center"/>
            <w:hideMark/>
          </w:tcPr>
          <w:p w14:paraId="44009863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b/>
                <w:bCs/>
                <w:szCs w:val="24"/>
              </w:rPr>
            </w:pPr>
            <w:r w:rsidRPr="008C15E4">
              <w:rPr>
                <w:rFonts w:eastAsia="Times New Roman" w:cs="Times New Roman"/>
                <w:b/>
                <w:bCs/>
                <w:szCs w:val="24"/>
              </w:rPr>
              <w:t>Former (n = 33)</w:t>
            </w:r>
          </w:p>
        </w:tc>
        <w:tc>
          <w:tcPr>
            <w:tcW w:w="914" w:type="pct"/>
            <w:vAlign w:val="center"/>
            <w:hideMark/>
          </w:tcPr>
          <w:p w14:paraId="65E2E089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b/>
                <w:bCs/>
                <w:szCs w:val="24"/>
              </w:rPr>
            </w:pPr>
            <w:r w:rsidRPr="008C15E4">
              <w:rPr>
                <w:rFonts w:eastAsia="Times New Roman" w:cs="Times New Roman"/>
                <w:b/>
                <w:bCs/>
                <w:szCs w:val="24"/>
              </w:rPr>
              <w:t>Never (n = 28)</w:t>
            </w:r>
          </w:p>
        </w:tc>
      </w:tr>
      <w:tr w:rsidR="008C15E4" w:rsidRPr="008C15E4" w14:paraId="6E7C3C61" w14:textId="77777777" w:rsidTr="008C15E4">
        <w:tc>
          <w:tcPr>
            <w:tcW w:w="2013" w:type="pct"/>
            <w:vAlign w:val="center"/>
            <w:hideMark/>
          </w:tcPr>
          <w:p w14:paraId="0A23843A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Daily</w:t>
            </w:r>
          </w:p>
        </w:tc>
        <w:tc>
          <w:tcPr>
            <w:tcW w:w="1053" w:type="pct"/>
            <w:vAlign w:val="center"/>
            <w:hideMark/>
          </w:tcPr>
          <w:p w14:paraId="0F944EF5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41</w:t>
            </w:r>
          </w:p>
        </w:tc>
        <w:tc>
          <w:tcPr>
            <w:tcW w:w="1020" w:type="pct"/>
            <w:vAlign w:val="center"/>
            <w:hideMark/>
          </w:tcPr>
          <w:p w14:paraId="47A5D516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4</w:t>
            </w:r>
          </w:p>
        </w:tc>
        <w:tc>
          <w:tcPr>
            <w:tcW w:w="914" w:type="pct"/>
            <w:vAlign w:val="center"/>
            <w:hideMark/>
          </w:tcPr>
          <w:p w14:paraId="3FEC7CCB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0</w:t>
            </w:r>
          </w:p>
        </w:tc>
      </w:tr>
      <w:tr w:rsidR="008C15E4" w:rsidRPr="008C15E4" w14:paraId="7691FE8D" w14:textId="77777777" w:rsidTr="008C15E4">
        <w:tc>
          <w:tcPr>
            <w:tcW w:w="2013" w:type="pct"/>
            <w:vAlign w:val="center"/>
            <w:hideMark/>
          </w:tcPr>
          <w:p w14:paraId="2F253DC4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Event-based</w:t>
            </w:r>
          </w:p>
        </w:tc>
        <w:tc>
          <w:tcPr>
            <w:tcW w:w="1053" w:type="pct"/>
            <w:vAlign w:val="center"/>
            <w:hideMark/>
          </w:tcPr>
          <w:p w14:paraId="42BF4AAA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8</w:t>
            </w:r>
          </w:p>
        </w:tc>
        <w:tc>
          <w:tcPr>
            <w:tcW w:w="1020" w:type="pct"/>
            <w:vAlign w:val="center"/>
            <w:hideMark/>
          </w:tcPr>
          <w:p w14:paraId="3FA03A05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6</w:t>
            </w:r>
          </w:p>
        </w:tc>
        <w:tc>
          <w:tcPr>
            <w:tcW w:w="914" w:type="pct"/>
            <w:vAlign w:val="center"/>
            <w:hideMark/>
          </w:tcPr>
          <w:p w14:paraId="00DE98A1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0</w:t>
            </w:r>
          </w:p>
        </w:tc>
      </w:tr>
      <w:tr w:rsidR="008C15E4" w:rsidRPr="008C15E4" w14:paraId="15579372" w14:textId="77777777" w:rsidTr="008C15E4">
        <w:tc>
          <w:tcPr>
            <w:tcW w:w="2013" w:type="pct"/>
            <w:vAlign w:val="center"/>
            <w:hideMark/>
          </w:tcPr>
          <w:p w14:paraId="59DF4B8D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Paused</w:t>
            </w:r>
          </w:p>
        </w:tc>
        <w:tc>
          <w:tcPr>
            <w:tcW w:w="1053" w:type="pct"/>
            <w:vAlign w:val="center"/>
            <w:hideMark/>
          </w:tcPr>
          <w:p w14:paraId="66624DD7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4</w:t>
            </w:r>
          </w:p>
        </w:tc>
        <w:tc>
          <w:tcPr>
            <w:tcW w:w="1020" w:type="pct"/>
            <w:vAlign w:val="center"/>
            <w:hideMark/>
          </w:tcPr>
          <w:p w14:paraId="64512757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10</w:t>
            </w:r>
          </w:p>
        </w:tc>
        <w:tc>
          <w:tcPr>
            <w:tcW w:w="914" w:type="pct"/>
            <w:vAlign w:val="center"/>
            <w:hideMark/>
          </w:tcPr>
          <w:p w14:paraId="185F2693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0</w:t>
            </w:r>
          </w:p>
        </w:tc>
      </w:tr>
      <w:tr w:rsidR="008C15E4" w:rsidRPr="008C15E4" w14:paraId="722EA2FB" w14:textId="77777777" w:rsidTr="008C15E4">
        <w:tc>
          <w:tcPr>
            <w:tcW w:w="2013" w:type="pct"/>
            <w:vAlign w:val="center"/>
            <w:hideMark/>
          </w:tcPr>
          <w:p w14:paraId="5BC03F2C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Discontinued</w:t>
            </w:r>
          </w:p>
        </w:tc>
        <w:tc>
          <w:tcPr>
            <w:tcW w:w="1053" w:type="pct"/>
            <w:vAlign w:val="center"/>
            <w:hideMark/>
          </w:tcPr>
          <w:p w14:paraId="7944751D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1020" w:type="pct"/>
            <w:vAlign w:val="center"/>
            <w:hideMark/>
          </w:tcPr>
          <w:p w14:paraId="524DDC95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13</w:t>
            </w:r>
          </w:p>
        </w:tc>
        <w:tc>
          <w:tcPr>
            <w:tcW w:w="914" w:type="pct"/>
            <w:vAlign w:val="center"/>
            <w:hideMark/>
          </w:tcPr>
          <w:p w14:paraId="1014347F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0</w:t>
            </w:r>
          </w:p>
        </w:tc>
      </w:tr>
      <w:tr w:rsidR="008C15E4" w:rsidRPr="008C15E4" w14:paraId="6A28B0D8" w14:textId="77777777" w:rsidTr="008C15E4">
        <w:tc>
          <w:tcPr>
            <w:tcW w:w="2013" w:type="pct"/>
            <w:vAlign w:val="center"/>
            <w:hideMark/>
          </w:tcPr>
          <w:p w14:paraId="022F75E4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Not applicable, skipped by design</w:t>
            </w:r>
          </w:p>
        </w:tc>
        <w:tc>
          <w:tcPr>
            <w:tcW w:w="1053" w:type="pct"/>
            <w:vAlign w:val="center"/>
            <w:hideMark/>
          </w:tcPr>
          <w:p w14:paraId="71CA654C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0</w:t>
            </w:r>
          </w:p>
        </w:tc>
        <w:tc>
          <w:tcPr>
            <w:tcW w:w="1020" w:type="pct"/>
            <w:vAlign w:val="center"/>
            <w:hideMark/>
          </w:tcPr>
          <w:p w14:paraId="7C9CFAA9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0</w:t>
            </w:r>
          </w:p>
        </w:tc>
        <w:tc>
          <w:tcPr>
            <w:tcW w:w="914" w:type="pct"/>
            <w:vAlign w:val="center"/>
            <w:hideMark/>
          </w:tcPr>
          <w:p w14:paraId="2D49254C" w14:textId="77777777" w:rsidR="008C15E4" w:rsidRPr="008C15E4" w:rsidRDefault="008C15E4" w:rsidP="008C15E4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28</w:t>
            </w:r>
          </w:p>
        </w:tc>
      </w:tr>
    </w:tbl>
    <w:p w14:paraId="36153F50" w14:textId="77777777" w:rsidR="005C7D8A" w:rsidRDefault="008C15E4" w:rsidP="008C15E4">
      <w:pPr>
        <w:jc w:val="both"/>
        <w:rPr>
          <w:i/>
          <w:sz w:val="20"/>
          <w:szCs w:val="20"/>
        </w:rPr>
      </w:pPr>
      <w:r w:rsidRPr="008C15E4">
        <w:rPr>
          <w:i/>
          <w:sz w:val="20"/>
          <w:szCs w:val="20"/>
        </w:rPr>
        <w:t xml:space="preserve">Values are counts. Q21 was asked only of participants classified in Q01 as current or former oral </w:t>
      </w:r>
      <w:proofErr w:type="spellStart"/>
      <w:r w:rsidRPr="008C15E4">
        <w:rPr>
          <w:i/>
          <w:sz w:val="20"/>
          <w:szCs w:val="20"/>
        </w:rPr>
        <w:t>PrEP</w:t>
      </w:r>
      <w:proofErr w:type="spellEnd"/>
      <w:r w:rsidRPr="008C15E4">
        <w:rPr>
          <w:i/>
          <w:sz w:val="20"/>
          <w:szCs w:val="20"/>
        </w:rPr>
        <w:t xml:space="preserve"> users. All never users skipped this item by design. Q01 defines the history groups, while Q21 records a separate status response. Their classifications differ for some participants and remain as recorded.</w:t>
      </w:r>
    </w:p>
    <w:p w14:paraId="23919761" w14:textId="77777777" w:rsidR="005C7D8A" w:rsidRPr="00C859DF" w:rsidRDefault="00720C60">
      <w:pPr>
        <w:rPr>
          <w:b/>
        </w:rPr>
      </w:pPr>
      <w:r w:rsidRPr="00C859DF">
        <w:rPr>
          <w:b/>
        </w:rPr>
        <w:t xml:space="preserve">Supplementary Table S4. Preferred timeline for switching or starting by oral </w:t>
      </w:r>
      <w:proofErr w:type="spellStart"/>
      <w:r w:rsidRPr="00C859DF">
        <w:rPr>
          <w:b/>
        </w:rPr>
        <w:t>PrEP</w:t>
      </w:r>
      <w:proofErr w:type="spellEnd"/>
      <w:r w:rsidRPr="00C859DF">
        <w:rPr>
          <w:b/>
        </w:rPr>
        <w:t xml:space="preserve"> history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20"/>
        <w:gridCol w:w="2160"/>
        <w:gridCol w:w="2094"/>
        <w:gridCol w:w="1876"/>
      </w:tblGrid>
      <w:tr w:rsidR="008C15E4" w:rsidRPr="008C15E4" w14:paraId="6EA5D82B" w14:textId="77777777" w:rsidTr="00896A2E">
        <w:trPr>
          <w:tblHeader/>
        </w:trPr>
        <w:tc>
          <w:tcPr>
            <w:tcW w:w="1722" w:type="pct"/>
            <w:vAlign w:val="center"/>
            <w:hideMark/>
          </w:tcPr>
          <w:p w14:paraId="23693C48" w14:textId="77777777" w:rsidR="008C15E4" w:rsidRPr="008C15E4" w:rsidRDefault="008C15E4" w:rsidP="00896A2E">
            <w:pPr>
              <w:spacing w:after="0" w:line="360" w:lineRule="auto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8C15E4">
              <w:rPr>
                <w:rFonts w:eastAsia="Times New Roman" w:cs="Times New Roman"/>
                <w:b/>
                <w:bCs/>
                <w:szCs w:val="24"/>
              </w:rPr>
              <w:t>Preferred timeline (Q30)</w:t>
            </w:r>
          </w:p>
        </w:tc>
        <w:tc>
          <w:tcPr>
            <w:tcW w:w="1155" w:type="pct"/>
            <w:vAlign w:val="center"/>
            <w:hideMark/>
          </w:tcPr>
          <w:p w14:paraId="173A5A0B" w14:textId="77777777" w:rsidR="008C15E4" w:rsidRPr="008C15E4" w:rsidRDefault="008C15E4" w:rsidP="00896A2E">
            <w:pPr>
              <w:spacing w:after="0" w:line="360" w:lineRule="auto"/>
              <w:jc w:val="right"/>
              <w:rPr>
                <w:rFonts w:eastAsia="Times New Roman" w:cs="Times New Roman"/>
                <w:b/>
                <w:bCs/>
                <w:szCs w:val="24"/>
              </w:rPr>
            </w:pPr>
            <w:r w:rsidRPr="008C15E4">
              <w:rPr>
                <w:rFonts w:eastAsia="Times New Roman" w:cs="Times New Roman"/>
                <w:b/>
                <w:bCs/>
                <w:szCs w:val="24"/>
              </w:rPr>
              <w:t>Current (n = 55)</w:t>
            </w:r>
          </w:p>
        </w:tc>
        <w:tc>
          <w:tcPr>
            <w:tcW w:w="1120" w:type="pct"/>
            <w:vAlign w:val="center"/>
            <w:hideMark/>
          </w:tcPr>
          <w:p w14:paraId="349D2134" w14:textId="77777777" w:rsidR="008C15E4" w:rsidRPr="008C15E4" w:rsidRDefault="008C15E4" w:rsidP="00896A2E">
            <w:pPr>
              <w:spacing w:after="0" w:line="360" w:lineRule="auto"/>
              <w:jc w:val="right"/>
              <w:rPr>
                <w:rFonts w:eastAsia="Times New Roman" w:cs="Times New Roman"/>
                <w:b/>
                <w:bCs/>
                <w:szCs w:val="24"/>
              </w:rPr>
            </w:pPr>
            <w:r w:rsidRPr="008C15E4">
              <w:rPr>
                <w:rFonts w:eastAsia="Times New Roman" w:cs="Times New Roman"/>
                <w:b/>
                <w:bCs/>
                <w:szCs w:val="24"/>
              </w:rPr>
              <w:t>Former (n = 33)</w:t>
            </w:r>
          </w:p>
        </w:tc>
        <w:tc>
          <w:tcPr>
            <w:tcW w:w="1003" w:type="pct"/>
            <w:vAlign w:val="center"/>
            <w:hideMark/>
          </w:tcPr>
          <w:p w14:paraId="0B0F8D21" w14:textId="77777777" w:rsidR="008C15E4" w:rsidRPr="008C15E4" w:rsidRDefault="008C15E4" w:rsidP="00896A2E">
            <w:pPr>
              <w:spacing w:after="0" w:line="360" w:lineRule="auto"/>
              <w:jc w:val="right"/>
              <w:rPr>
                <w:rFonts w:eastAsia="Times New Roman" w:cs="Times New Roman"/>
                <w:b/>
                <w:bCs/>
                <w:szCs w:val="24"/>
              </w:rPr>
            </w:pPr>
            <w:r w:rsidRPr="008C15E4">
              <w:rPr>
                <w:rFonts w:eastAsia="Times New Roman" w:cs="Times New Roman"/>
                <w:b/>
                <w:bCs/>
                <w:szCs w:val="24"/>
              </w:rPr>
              <w:t>Never (n = 28)</w:t>
            </w:r>
          </w:p>
        </w:tc>
      </w:tr>
      <w:tr w:rsidR="008C15E4" w:rsidRPr="008C15E4" w14:paraId="34E4C2EC" w14:textId="77777777" w:rsidTr="00896A2E">
        <w:tc>
          <w:tcPr>
            <w:tcW w:w="1722" w:type="pct"/>
            <w:vAlign w:val="center"/>
            <w:hideMark/>
          </w:tcPr>
          <w:p w14:paraId="6B62D7C3" w14:textId="77777777" w:rsidR="008C15E4" w:rsidRPr="008C15E4" w:rsidRDefault="008C15E4" w:rsidP="00896A2E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As soon as possible</w:t>
            </w:r>
          </w:p>
        </w:tc>
        <w:tc>
          <w:tcPr>
            <w:tcW w:w="1155" w:type="pct"/>
            <w:vAlign w:val="center"/>
            <w:hideMark/>
          </w:tcPr>
          <w:p w14:paraId="49FC547E" w14:textId="77777777" w:rsidR="008C15E4" w:rsidRPr="008C15E4" w:rsidRDefault="008C15E4" w:rsidP="00896A2E">
            <w:pPr>
              <w:spacing w:after="0" w:line="360" w:lineRule="auto"/>
              <w:jc w:val="right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29</w:t>
            </w:r>
          </w:p>
        </w:tc>
        <w:tc>
          <w:tcPr>
            <w:tcW w:w="1120" w:type="pct"/>
            <w:vAlign w:val="center"/>
            <w:hideMark/>
          </w:tcPr>
          <w:p w14:paraId="70423AF7" w14:textId="77777777" w:rsidR="008C15E4" w:rsidRPr="008C15E4" w:rsidRDefault="008C15E4" w:rsidP="00896A2E">
            <w:pPr>
              <w:spacing w:after="0" w:line="360" w:lineRule="auto"/>
              <w:jc w:val="right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6</w:t>
            </w:r>
          </w:p>
        </w:tc>
        <w:tc>
          <w:tcPr>
            <w:tcW w:w="1003" w:type="pct"/>
            <w:vAlign w:val="center"/>
            <w:hideMark/>
          </w:tcPr>
          <w:p w14:paraId="37DD03BA" w14:textId="77777777" w:rsidR="008C15E4" w:rsidRPr="008C15E4" w:rsidRDefault="008C15E4" w:rsidP="00896A2E">
            <w:pPr>
              <w:spacing w:after="0" w:line="360" w:lineRule="auto"/>
              <w:jc w:val="right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7</w:t>
            </w:r>
          </w:p>
        </w:tc>
      </w:tr>
      <w:tr w:rsidR="008C15E4" w:rsidRPr="008C15E4" w14:paraId="46B4F70E" w14:textId="77777777" w:rsidTr="00896A2E">
        <w:tc>
          <w:tcPr>
            <w:tcW w:w="1722" w:type="pct"/>
            <w:vAlign w:val="center"/>
            <w:hideMark/>
          </w:tcPr>
          <w:p w14:paraId="4716B518" w14:textId="77777777" w:rsidR="008C15E4" w:rsidRPr="008C15E4" w:rsidRDefault="008C15E4" w:rsidP="00896A2E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Within 3 months</w:t>
            </w:r>
          </w:p>
        </w:tc>
        <w:tc>
          <w:tcPr>
            <w:tcW w:w="1155" w:type="pct"/>
            <w:vAlign w:val="center"/>
            <w:hideMark/>
          </w:tcPr>
          <w:p w14:paraId="4D2E3FFF" w14:textId="77777777" w:rsidR="008C15E4" w:rsidRPr="008C15E4" w:rsidRDefault="008C15E4" w:rsidP="00896A2E">
            <w:pPr>
              <w:spacing w:after="0" w:line="360" w:lineRule="auto"/>
              <w:jc w:val="right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120" w:type="pct"/>
            <w:vAlign w:val="center"/>
            <w:hideMark/>
          </w:tcPr>
          <w:p w14:paraId="0259F128" w14:textId="77777777" w:rsidR="008C15E4" w:rsidRPr="008C15E4" w:rsidRDefault="008C15E4" w:rsidP="00896A2E">
            <w:pPr>
              <w:spacing w:after="0" w:line="360" w:lineRule="auto"/>
              <w:jc w:val="right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0</w:t>
            </w:r>
          </w:p>
        </w:tc>
        <w:tc>
          <w:tcPr>
            <w:tcW w:w="1003" w:type="pct"/>
            <w:vAlign w:val="center"/>
            <w:hideMark/>
          </w:tcPr>
          <w:p w14:paraId="4F854500" w14:textId="77777777" w:rsidR="008C15E4" w:rsidRPr="008C15E4" w:rsidRDefault="008C15E4" w:rsidP="00896A2E">
            <w:pPr>
              <w:spacing w:after="0" w:line="360" w:lineRule="auto"/>
              <w:jc w:val="right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1</w:t>
            </w:r>
          </w:p>
        </w:tc>
      </w:tr>
      <w:tr w:rsidR="008C15E4" w:rsidRPr="008C15E4" w14:paraId="70702214" w14:textId="77777777" w:rsidTr="00896A2E">
        <w:tc>
          <w:tcPr>
            <w:tcW w:w="1722" w:type="pct"/>
            <w:vAlign w:val="center"/>
            <w:hideMark/>
          </w:tcPr>
          <w:p w14:paraId="2776ADB4" w14:textId="77777777" w:rsidR="008C15E4" w:rsidRPr="008C15E4" w:rsidRDefault="008C15E4" w:rsidP="00896A2E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6–12 months</w:t>
            </w:r>
          </w:p>
        </w:tc>
        <w:tc>
          <w:tcPr>
            <w:tcW w:w="1155" w:type="pct"/>
            <w:vAlign w:val="center"/>
            <w:hideMark/>
          </w:tcPr>
          <w:p w14:paraId="0EF28F29" w14:textId="77777777" w:rsidR="008C15E4" w:rsidRPr="008C15E4" w:rsidRDefault="008C15E4" w:rsidP="00896A2E">
            <w:pPr>
              <w:spacing w:after="0" w:line="360" w:lineRule="auto"/>
              <w:jc w:val="right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120" w:type="pct"/>
            <w:vAlign w:val="center"/>
            <w:hideMark/>
          </w:tcPr>
          <w:p w14:paraId="0A6AD74A" w14:textId="77777777" w:rsidR="008C15E4" w:rsidRPr="008C15E4" w:rsidRDefault="008C15E4" w:rsidP="00896A2E">
            <w:pPr>
              <w:spacing w:after="0" w:line="360" w:lineRule="auto"/>
              <w:jc w:val="right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003" w:type="pct"/>
            <w:vAlign w:val="center"/>
            <w:hideMark/>
          </w:tcPr>
          <w:p w14:paraId="3FD1D89F" w14:textId="77777777" w:rsidR="008C15E4" w:rsidRPr="008C15E4" w:rsidRDefault="008C15E4" w:rsidP="00896A2E">
            <w:pPr>
              <w:spacing w:after="0" w:line="360" w:lineRule="auto"/>
              <w:jc w:val="right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2</w:t>
            </w:r>
          </w:p>
        </w:tc>
      </w:tr>
      <w:tr w:rsidR="008C15E4" w:rsidRPr="008C15E4" w14:paraId="31FDE42D" w14:textId="77777777" w:rsidTr="00896A2E">
        <w:tc>
          <w:tcPr>
            <w:tcW w:w="1722" w:type="pct"/>
            <w:vAlign w:val="center"/>
            <w:hideMark/>
          </w:tcPr>
          <w:p w14:paraId="18D83CB3" w14:textId="77777777" w:rsidR="008C15E4" w:rsidRPr="008C15E4" w:rsidRDefault="008C15E4" w:rsidP="00896A2E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After more information</w:t>
            </w:r>
          </w:p>
        </w:tc>
        <w:tc>
          <w:tcPr>
            <w:tcW w:w="1155" w:type="pct"/>
            <w:vAlign w:val="center"/>
            <w:hideMark/>
          </w:tcPr>
          <w:p w14:paraId="3A9D5401" w14:textId="77777777" w:rsidR="008C15E4" w:rsidRPr="008C15E4" w:rsidRDefault="008C15E4" w:rsidP="00896A2E">
            <w:pPr>
              <w:spacing w:after="0" w:line="360" w:lineRule="auto"/>
              <w:jc w:val="right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23</w:t>
            </w:r>
          </w:p>
        </w:tc>
        <w:tc>
          <w:tcPr>
            <w:tcW w:w="1120" w:type="pct"/>
            <w:vAlign w:val="center"/>
            <w:hideMark/>
          </w:tcPr>
          <w:p w14:paraId="40AC6DF3" w14:textId="77777777" w:rsidR="008C15E4" w:rsidRPr="008C15E4" w:rsidRDefault="008C15E4" w:rsidP="00896A2E">
            <w:pPr>
              <w:spacing w:after="0" w:line="360" w:lineRule="auto"/>
              <w:jc w:val="right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23</w:t>
            </w:r>
          </w:p>
        </w:tc>
        <w:tc>
          <w:tcPr>
            <w:tcW w:w="1003" w:type="pct"/>
            <w:vAlign w:val="center"/>
            <w:hideMark/>
          </w:tcPr>
          <w:p w14:paraId="3202D6F9" w14:textId="77777777" w:rsidR="008C15E4" w:rsidRPr="008C15E4" w:rsidRDefault="008C15E4" w:rsidP="00896A2E">
            <w:pPr>
              <w:spacing w:after="0" w:line="360" w:lineRule="auto"/>
              <w:jc w:val="right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15</w:t>
            </w:r>
          </w:p>
        </w:tc>
      </w:tr>
      <w:tr w:rsidR="008C15E4" w:rsidRPr="008C15E4" w14:paraId="3DB37383" w14:textId="77777777" w:rsidTr="00896A2E">
        <w:tc>
          <w:tcPr>
            <w:tcW w:w="1722" w:type="pct"/>
            <w:vAlign w:val="center"/>
            <w:hideMark/>
          </w:tcPr>
          <w:p w14:paraId="74276464" w14:textId="77777777" w:rsidR="008C15E4" w:rsidRPr="008C15E4" w:rsidRDefault="008C15E4" w:rsidP="00896A2E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Not applicable</w:t>
            </w:r>
          </w:p>
        </w:tc>
        <w:tc>
          <w:tcPr>
            <w:tcW w:w="1155" w:type="pct"/>
            <w:vAlign w:val="center"/>
            <w:hideMark/>
          </w:tcPr>
          <w:p w14:paraId="26434C90" w14:textId="77777777" w:rsidR="008C15E4" w:rsidRPr="008C15E4" w:rsidRDefault="008C15E4" w:rsidP="00896A2E">
            <w:pPr>
              <w:spacing w:after="0" w:line="360" w:lineRule="auto"/>
              <w:jc w:val="right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1</w:t>
            </w:r>
          </w:p>
        </w:tc>
        <w:tc>
          <w:tcPr>
            <w:tcW w:w="1120" w:type="pct"/>
            <w:vAlign w:val="center"/>
            <w:hideMark/>
          </w:tcPr>
          <w:p w14:paraId="7EDCE9EE" w14:textId="77777777" w:rsidR="008C15E4" w:rsidRPr="008C15E4" w:rsidRDefault="008C15E4" w:rsidP="00896A2E">
            <w:pPr>
              <w:spacing w:after="0" w:line="360" w:lineRule="auto"/>
              <w:jc w:val="right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3</w:t>
            </w:r>
          </w:p>
        </w:tc>
        <w:tc>
          <w:tcPr>
            <w:tcW w:w="1003" w:type="pct"/>
            <w:vAlign w:val="center"/>
            <w:hideMark/>
          </w:tcPr>
          <w:p w14:paraId="7C074372" w14:textId="77777777" w:rsidR="008C15E4" w:rsidRPr="008C15E4" w:rsidRDefault="008C15E4" w:rsidP="00896A2E">
            <w:pPr>
              <w:spacing w:after="0" w:line="360" w:lineRule="auto"/>
              <w:jc w:val="right"/>
              <w:rPr>
                <w:rFonts w:eastAsia="Times New Roman" w:cs="Times New Roman"/>
                <w:szCs w:val="24"/>
              </w:rPr>
            </w:pPr>
            <w:r w:rsidRPr="008C15E4">
              <w:rPr>
                <w:rFonts w:eastAsia="Times New Roman" w:cs="Times New Roman"/>
                <w:szCs w:val="24"/>
              </w:rPr>
              <w:t>3</w:t>
            </w:r>
          </w:p>
        </w:tc>
      </w:tr>
    </w:tbl>
    <w:p w14:paraId="28632F40" w14:textId="77777777" w:rsidR="005C7D8A" w:rsidRPr="00896A2E" w:rsidRDefault="00896A2E">
      <w:pPr>
        <w:rPr>
          <w:i/>
          <w:sz w:val="20"/>
          <w:szCs w:val="20"/>
        </w:rPr>
      </w:pPr>
      <w:r w:rsidRPr="00896A2E">
        <w:rPr>
          <w:i/>
          <w:sz w:val="20"/>
          <w:szCs w:val="20"/>
        </w:rPr>
        <w:lastRenderedPageBreak/>
        <w:t>Values are counts. Labels follow the dictionary for Q30, “Preferred timeline to switch / start.” “After more information” represents an information-dependent response rather than a fixed time interval.</w:t>
      </w:r>
    </w:p>
    <w:p w14:paraId="001868BF" w14:textId="77777777" w:rsidR="005C7D8A" w:rsidRPr="00C859DF" w:rsidRDefault="00720C60">
      <w:pPr>
        <w:rPr>
          <w:b/>
        </w:rPr>
      </w:pPr>
      <w:r w:rsidRPr="00C859DF">
        <w:rPr>
          <w:b/>
        </w:rPr>
        <w:t xml:space="preserve">Supplementary Table S5. Preferred mode of HIV care by oral </w:t>
      </w:r>
      <w:proofErr w:type="spellStart"/>
      <w:r w:rsidRPr="00C859DF">
        <w:rPr>
          <w:b/>
        </w:rPr>
        <w:t>PrEP</w:t>
      </w:r>
      <w:proofErr w:type="spellEnd"/>
      <w:r w:rsidRPr="00C859DF">
        <w:rPr>
          <w:b/>
        </w:rPr>
        <w:t xml:space="preserve"> history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9"/>
        <w:gridCol w:w="1904"/>
        <w:gridCol w:w="1846"/>
        <w:gridCol w:w="1651"/>
      </w:tblGrid>
      <w:tr w:rsidR="00896A2E" w:rsidRPr="00896A2E" w14:paraId="3FF3058C" w14:textId="77777777" w:rsidTr="00896A2E">
        <w:trPr>
          <w:tblHeader/>
        </w:trPr>
        <w:tc>
          <w:tcPr>
            <w:tcW w:w="2112" w:type="pct"/>
            <w:vAlign w:val="center"/>
            <w:hideMark/>
          </w:tcPr>
          <w:p w14:paraId="4377073B" w14:textId="77777777" w:rsidR="00896A2E" w:rsidRPr="00896A2E" w:rsidRDefault="00896A2E" w:rsidP="00896A2E">
            <w:pPr>
              <w:spacing w:after="0" w:line="360" w:lineRule="auto"/>
              <w:rPr>
                <w:rFonts w:eastAsia="Times New Roman" w:cs="Times New Roman"/>
                <w:b/>
                <w:bCs/>
                <w:szCs w:val="24"/>
              </w:rPr>
            </w:pPr>
            <w:r w:rsidRPr="00896A2E">
              <w:rPr>
                <w:rFonts w:eastAsia="Times New Roman" w:cs="Times New Roman"/>
                <w:b/>
                <w:bCs/>
                <w:szCs w:val="24"/>
              </w:rPr>
              <w:t>Preferred mode of HIV care (Q33)</w:t>
            </w:r>
          </w:p>
        </w:tc>
        <w:tc>
          <w:tcPr>
            <w:tcW w:w="1018" w:type="pct"/>
            <w:vAlign w:val="center"/>
            <w:hideMark/>
          </w:tcPr>
          <w:p w14:paraId="485D43D7" w14:textId="77777777" w:rsidR="00896A2E" w:rsidRPr="00896A2E" w:rsidRDefault="00896A2E" w:rsidP="00896A2E">
            <w:pPr>
              <w:spacing w:after="0" w:line="360" w:lineRule="auto"/>
              <w:rPr>
                <w:rFonts w:eastAsia="Times New Roman" w:cs="Times New Roman"/>
                <w:b/>
                <w:bCs/>
                <w:szCs w:val="24"/>
              </w:rPr>
            </w:pPr>
            <w:r w:rsidRPr="00896A2E">
              <w:rPr>
                <w:rFonts w:eastAsia="Times New Roman" w:cs="Times New Roman"/>
                <w:b/>
                <w:bCs/>
                <w:szCs w:val="24"/>
              </w:rPr>
              <w:t>Current (n = 55)</w:t>
            </w:r>
          </w:p>
        </w:tc>
        <w:tc>
          <w:tcPr>
            <w:tcW w:w="987" w:type="pct"/>
            <w:vAlign w:val="center"/>
            <w:hideMark/>
          </w:tcPr>
          <w:p w14:paraId="3D007BAD" w14:textId="77777777" w:rsidR="00896A2E" w:rsidRPr="00896A2E" w:rsidRDefault="00896A2E" w:rsidP="00896A2E">
            <w:pPr>
              <w:spacing w:after="0" w:line="360" w:lineRule="auto"/>
              <w:rPr>
                <w:rFonts w:eastAsia="Times New Roman" w:cs="Times New Roman"/>
                <w:b/>
                <w:bCs/>
                <w:szCs w:val="24"/>
              </w:rPr>
            </w:pPr>
            <w:r w:rsidRPr="00896A2E">
              <w:rPr>
                <w:rFonts w:eastAsia="Times New Roman" w:cs="Times New Roman"/>
                <w:b/>
                <w:bCs/>
                <w:szCs w:val="24"/>
              </w:rPr>
              <w:t>Former (n = 33)</w:t>
            </w:r>
          </w:p>
        </w:tc>
        <w:tc>
          <w:tcPr>
            <w:tcW w:w="883" w:type="pct"/>
            <w:vAlign w:val="center"/>
            <w:hideMark/>
          </w:tcPr>
          <w:p w14:paraId="56957D41" w14:textId="77777777" w:rsidR="00896A2E" w:rsidRPr="00896A2E" w:rsidRDefault="00896A2E" w:rsidP="00896A2E">
            <w:pPr>
              <w:spacing w:after="0" w:line="360" w:lineRule="auto"/>
              <w:rPr>
                <w:rFonts w:eastAsia="Times New Roman" w:cs="Times New Roman"/>
                <w:b/>
                <w:bCs/>
                <w:szCs w:val="24"/>
              </w:rPr>
            </w:pPr>
            <w:r w:rsidRPr="00896A2E">
              <w:rPr>
                <w:rFonts w:eastAsia="Times New Roman" w:cs="Times New Roman"/>
                <w:b/>
                <w:bCs/>
                <w:szCs w:val="24"/>
              </w:rPr>
              <w:t>Never (n = 28)</w:t>
            </w:r>
          </w:p>
        </w:tc>
      </w:tr>
      <w:tr w:rsidR="00896A2E" w:rsidRPr="00896A2E" w14:paraId="03AA560A" w14:textId="77777777" w:rsidTr="00896A2E">
        <w:tc>
          <w:tcPr>
            <w:tcW w:w="2112" w:type="pct"/>
            <w:vAlign w:val="center"/>
            <w:hideMark/>
          </w:tcPr>
          <w:p w14:paraId="6928AB04" w14:textId="77777777" w:rsidR="00896A2E" w:rsidRPr="00896A2E" w:rsidRDefault="00896A2E" w:rsidP="00896A2E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96A2E">
              <w:rPr>
                <w:rFonts w:eastAsia="Times New Roman" w:cs="Times New Roman"/>
                <w:szCs w:val="24"/>
              </w:rPr>
              <w:t>Daily pills</w:t>
            </w:r>
          </w:p>
        </w:tc>
        <w:tc>
          <w:tcPr>
            <w:tcW w:w="1018" w:type="pct"/>
            <w:vAlign w:val="center"/>
            <w:hideMark/>
          </w:tcPr>
          <w:p w14:paraId="5835AC84" w14:textId="77777777" w:rsidR="00896A2E" w:rsidRPr="00896A2E" w:rsidRDefault="00896A2E" w:rsidP="00896A2E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96A2E">
              <w:rPr>
                <w:rFonts w:eastAsia="Times New Roman" w:cs="Times New Roman"/>
                <w:szCs w:val="24"/>
              </w:rPr>
              <w:t>2</w:t>
            </w:r>
          </w:p>
        </w:tc>
        <w:tc>
          <w:tcPr>
            <w:tcW w:w="987" w:type="pct"/>
            <w:vAlign w:val="center"/>
            <w:hideMark/>
          </w:tcPr>
          <w:p w14:paraId="1E282BA8" w14:textId="77777777" w:rsidR="00896A2E" w:rsidRPr="00896A2E" w:rsidRDefault="00896A2E" w:rsidP="00896A2E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96A2E">
              <w:rPr>
                <w:rFonts w:eastAsia="Times New Roman" w:cs="Times New Roman"/>
                <w:szCs w:val="24"/>
              </w:rPr>
              <w:t>3</w:t>
            </w:r>
          </w:p>
        </w:tc>
        <w:tc>
          <w:tcPr>
            <w:tcW w:w="883" w:type="pct"/>
            <w:vAlign w:val="center"/>
            <w:hideMark/>
          </w:tcPr>
          <w:p w14:paraId="061F8E7F" w14:textId="77777777" w:rsidR="00896A2E" w:rsidRPr="00896A2E" w:rsidRDefault="00896A2E" w:rsidP="00896A2E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96A2E">
              <w:rPr>
                <w:rFonts w:eastAsia="Times New Roman" w:cs="Times New Roman"/>
                <w:szCs w:val="24"/>
              </w:rPr>
              <w:t>0</w:t>
            </w:r>
          </w:p>
        </w:tc>
      </w:tr>
      <w:tr w:rsidR="00896A2E" w:rsidRPr="00896A2E" w14:paraId="5B403AD5" w14:textId="77777777" w:rsidTr="00896A2E">
        <w:tc>
          <w:tcPr>
            <w:tcW w:w="2112" w:type="pct"/>
            <w:vAlign w:val="center"/>
            <w:hideMark/>
          </w:tcPr>
          <w:p w14:paraId="38B35E14" w14:textId="77777777" w:rsidR="00896A2E" w:rsidRPr="00896A2E" w:rsidRDefault="00896A2E" w:rsidP="00896A2E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96A2E">
              <w:rPr>
                <w:rFonts w:eastAsia="Times New Roman" w:cs="Times New Roman"/>
                <w:szCs w:val="24"/>
              </w:rPr>
              <w:t>Long-acting injections</w:t>
            </w:r>
          </w:p>
        </w:tc>
        <w:tc>
          <w:tcPr>
            <w:tcW w:w="1018" w:type="pct"/>
            <w:vAlign w:val="center"/>
            <w:hideMark/>
          </w:tcPr>
          <w:p w14:paraId="542CF1B1" w14:textId="77777777" w:rsidR="00896A2E" w:rsidRPr="00896A2E" w:rsidRDefault="00896A2E" w:rsidP="00896A2E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96A2E">
              <w:rPr>
                <w:rFonts w:eastAsia="Times New Roman" w:cs="Times New Roman"/>
                <w:szCs w:val="24"/>
              </w:rPr>
              <w:t>50</w:t>
            </w:r>
          </w:p>
        </w:tc>
        <w:tc>
          <w:tcPr>
            <w:tcW w:w="987" w:type="pct"/>
            <w:vAlign w:val="center"/>
            <w:hideMark/>
          </w:tcPr>
          <w:p w14:paraId="5B40F7A1" w14:textId="77777777" w:rsidR="00896A2E" w:rsidRPr="00896A2E" w:rsidRDefault="00896A2E" w:rsidP="00896A2E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96A2E">
              <w:rPr>
                <w:rFonts w:eastAsia="Times New Roman" w:cs="Times New Roman"/>
                <w:szCs w:val="24"/>
              </w:rPr>
              <w:t>25</w:t>
            </w:r>
          </w:p>
        </w:tc>
        <w:tc>
          <w:tcPr>
            <w:tcW w:w="883" w:type="pct"/>
            <w:vAlign w:val="center"/>
            <w:hideMark/>
          </w:tcPr>
          <w:p w14:paraId="6668BDA4" w14:textId="77777777" w:rsidR="00896A2E" w:rsidRPr="00896A2E" w:rsidRDefault="00896A2E" w:rsidP="00896A2E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96A2E">
              <w:rPr>
                <w:rFonts w:eastAsia="Times New Roman" w:cs="Times New Roman"/>
                <w:szCs w:val="24"/>
              </w:rPr>
              <w:t>22</w:t>
            </w:r>
          </w:p>
        </w:tc>
      </w:tr>
      <w:tr w:rsidR="00896A2E" w:rsidRPr="00896A2E" w14:paraId="42044EAB" w14:textId="77777777" w:rsidTr="00896A2E">
        <w:tc>
          <w:tcPr>
            <w:tcW w:w="2112" w:type="pct"/>
            <w:vAlign w:val="center"/>
            <w:hideMark/>
          </w:tcPr>
          <w:p w14:paraId="4A1DD9B1" w14:textId="77777777" w:rsidR="00896A2E" w:rsidRPr="00896A2E" w:rsidRDefault="00896A2E" w:rsidP="00896A2E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96A2E">
              <w:rPr>
                <w:rFonts w:eastAsia="Times New Roman" w:cs="Times New Roman"/>
                <w:szCs w:val="24"/>
              </w:rPr>
              <w:t>Unsure</w:t>
            </w:r>
          </w:p>
        </w:tc>
        <w:tc>
          <w:tcPr>
            <w:tcW w:w="1018" w:type="pct"/>
            <w:vAlign w:val="center"/>
            <w:hideMark/>
          </w:tcPr>
          <w:p w14:paraId="76352CBF" w14:textId="77777777" w:rsidR="00896A2E" w:rsidRPr="00896A2E" w:rsidRDefault="00896A2E" w:rsidP="00896A2E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96A2E">
              <w:rPr>
                <w:rFonts w:eastAsia="Times New Roman" w:cs="Times New Roman"/>
                <w:szCs w:val="24"/>
              </w:rPr>
              <w:t>3</w:t>
            </w:r>
          </w:p>
        </w:tc>
        <w:tc>
          <w:tcPr>
            <w:tcW w:w="987" w:type="pct"/>
            <w:vAlign w:val="center"/>
            <w:hideMark/>
          </w:tcPr>
          <w:p w14:paraId="7102863B" w14:textId="77777777" w:rsidR="00896A2E" w:rsidRPr="00896A2E" w:rsidRDefault="00896A2E" w:rsidP="00896A2E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96A2E">
              <w:rPr>
                <w:rFonts w:eastAsia="Times New Roman" w:cs="Times New Roman"/>
                <w:szCs w:val="24"/>
              </w:rPr>
              <w:t>5</w:t>
            </w:r>
          </w:p>
        </w:tc>
        <w:tc>
          <w:tcPr>
            <w:tcW w:w="883" w:type="pct"/>
            <w:vAlign w:val="center"/>
            <w:hideMark/>
          </w:tcPr>
          <w:p w14:paraId="08E48664" w14:textId="77777777" w:rsidR="00896A2E" w:rsidRPr="00896A2E" w:rsidRDefault="00896A2E" w:rsidP="00896A2E">
            <w:pPr>
              <w:spacing w:after="0" w:line="360" w:lineRule="auto"/>
              <w:rPr>
                <w:rFonts w:eastAsia="Times New Roman" w:cs="Times New Roman"/>
                <w:szCs w:val="24"/>
              </w:rPr>
            </w:pPr>
            <w:r w:rsidRPr="00896A2E">
              <w:rPr>
                <w:rFonts w:eastAsia="Times New Roman" w:cs="Times New Roman"/>
                <w:szCs w:val="24"/>
              </w:rPr>
              <w:t>6</w:t>
            </w:r>
          </w:p>
        </w:tc>
      </w:tr>
    </w:tbl>
    <w:p w14:paraId="3A4AD3A2" w14:textId="77777777" w:rsidR="005C7D8A" w:rsidRPr="00896A2E" w:rsidRDefault="00896A2E" w:rsidP="00896A2E">
      <w:pPr>
        <w:jc w:val="both"/>
        <w:rPr>
          <w:i/>
          <w:sz w:val="20"/>
          <w:szCs w:val="20"/>
        </w:rPr>
      </w:pPr>
      <w:r w:rsidRPr="00896A2E">
        <w:rPr>
          <w:i/>
          <w:sz w:val="20"/>
          <w:szCs w:val="20"/>
        </w:rPr>
        <w:t>Values are counts. Q33 records a preference between care modes. It is distinct from the Q29 willingness outcome and does not measure actual initiation or use.</w:t>
      </w:r>
    </w:p>
    <w:sectPr w:rsidR="005C7D8A" w:rsidSect="00034616">
      <w:footerReference w:type="default" r:id="rId8"/>
      <w:pgSz w:w="12240" w:h="15840"/>
      <w:pgMar w:top="1296" w:right="1440" w:bottom="1152" w:left="1440" w:header="504" w:footer="720" w:gutter="0"/>
      <w:lnNumType w:countBy="1" w:restart="continuous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0E75C45" w16cex:dateUtc="2026-10-01T06:20:00Z"/>
  <w16cex:commentExtensible w16cex:durableId="0CCB3A06" w16cex:dateUtc="2026-10-01T06:22:00Z"/>
  <w16cex:commentExtensible w16cex:durableId="499D367C" w16cex:dateUtc="2026-10-01T06:38:00Z"/>
  <w16cex:commentExtensible w16cex:durableId="63CCCAA0" w16cex:dateUtc="2026-10-01T07:21:00Z"/>
  <w16cex:commentExtensible w16cex:durableId="7162DD02" w16cex:dateUtc="2026-10-01T07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CE1458A" w16cid:durableId="40E75C45"/>
  <w16cid:commentId w16cid:paraId="12811F48" w16cid:durableId="0CCB3A06"/>
  <w16cid:commentId w16cid:paraId="39EFAC27" w16cid:durableId="499D367C"/>
  <w16cid:commentId w16cid:paraId="730C0780" w16cid:durableId="63CCCAA0"/>
  <w16cid:commentId w16cid:paraId="1A910ABC" w16cid:durableId="7162DD02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A7C1F1" w14:textId="77777777" w:rsidR="009D3A76" w:rsidRDefault="009D3A76">
      <w:pPr>
        <w:spacing w:after="0" w:line="240" w:lineRule="auto"/>
      </w:pPr>
      <w:r>
        <w:separator/>
      </w:r>
    </w:p>
  </w:endnote>
  <w:endnote w:type="continuationSeparator" w:id="0">
    <w:p w14:paraId="47CF3F86" w14:textId="77777777" w:rsidR="009D3A76" w:rsidRDefault="009D3A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CDFD7B" w14:textId="77777777" w:rsidR="005A107C" w:rsidRDefault="005A107C">
    <w:pPr>
      <w:pStyle w:val="Footer"/>
      <w:jc w:val="right"/>
    </w:pPr>
    <w:r>
      <w:t>AIDS Research and Therapy | Research manuscript</w:t>
    </w:r>
    <w:r>
      <w:t xml:space="preserve"> | Page </w:t>
    </w:r>
    <w:fldSimple w:instr="PAGE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C7997C" w14:textId="77777777" w:rsidR="009D3A76" w:rsidRDefault="009D3A76">
      <w:pPr>
        <w:spacing w:after="0" w:line="240" w:lineRule="auto"/>
      </w:pPr>
      <w:r>
        <w:separator/>
      </w:r>
    </w:p>
  </w:footnote>
  <w:footnote w:type="continuationSeparator" w:id="0">
    <w:p w14:paraId="47DDE50C" w14:textId="77777777" w:rsidR="009D3A76" w:rsidRDefault="009D3A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D5A3D"/>
    <w:rsid w:val="0012383A"/>
    <w:rsid w:val="0015074B"/>
    <w:rsid w:val="001641C0"/>
    <w:rsid w:val="00277226"/>
    <w:rsid w:val="0029639D"/>
    <w:rsid w:val="00326F90"/>
    <w:rsid w:val="003727D9"/>
    <w:rsid w:val="003D3EA7"/>
    <w:rsid w:val="004371B8"/>
    <w:rsid w:val="005A107C"/>
    <w:rsid w:val="005C7D8A"/>
    <w:rsid w:val="00654575"/>
    <w:rsid w:val="00670BDE"/>
    <w:rsid w:val="00720C60"/>
    <w:rsid w:val="007B7BC8"/>
    <w:rsid w:val="007D46AF"/>
    <w:rsid w:val="00896A2E"/>
    <w:rsid w:val="008C0033"/>
    <w:rsid w:val="008C15E4"/>
    <w:rsid w:val="00981195"/>
    <w:rsid w:val="0099569D"/>
    <w:rsid w:val="009956EB"/>
    <w:rsid w:val="009D3A76"/>
    <w:rsid w:val="00A93DA6"/>
    <w:rsid w:val="00AA1D8D"/>
    <w:rsid w:val="00B47730"/>
    <w:rsid w:val="00BB1A9A"/>
    <w:rsid w:val="00C859DF"/>
    <w:rsid w:val="00CB0664"/>
    <w:rsid w:val="00DB6E3E"/>
    <w:rsid w:val="00DD1474"/>
    <w:rsid w:val="00E30A8C"/>
    <w:rsid w:val="00FB6C6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C6A62A"/>
  <w14:defaultImageDpi w14:val="300"/>
  <w15:docId w15:val="{35F11A2D-DCAB-4E4F-86E2-DEB6A27AB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80" w:line="48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59DF"/>
    <w:pPr>
      <w:keepNext/>
      <w:keepLines/>
      <w:spacing w:before="480" w:after="0"/>
      <w:outlineLvl w:val="0"/>
    </w:pPr>
    <w:rPr>
      <w:rFonts w:eastAsiaTheme="majorEastAsia" w:cs="Times New Roman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59DF"/>
    <w:pPr>
      <w:keepNext/>
      <w:keepLines/>
      <w:spacing w:before="200" w:after="0"/>
      <w:outlineLvl w:val="1"/>
    </w:pPr>
    <w:rPr>
      <w:rFonts w:eastAsiaTheme="majorEastAsia" w:cs="Times New Roman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C859DF"/>
    <w:rPr>
      <w:rFonts w:ascii="Times New Roman" w:eastAsiaTheme="majorEastAsia" w:hAnsi="Times New Roman" w:cs="Times New Roman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859DF"/>
    <w:rPr>
      <w:rFonts w:ascii="Times New Roman" w:eastAsiaTheme="majorEastAsia" w:hAnsi="Times New Roman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C859DF"/>
  </w:style>
  <w:style w:type="paragraph" w:styleId="Revision">
    <w:name w:val="Revision"/>
    <w:hidden/>
    <w:uiPriority w:val="99"/>
    <w:semiHidden/>
    <w:rsid w:val="00E30A8C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30A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0A8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0A8C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0A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0A8C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756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6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CA387B8-4298-4F6C-B07F-FCF83EAA8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18482</Words>
  <Characters>105353</Characters>
  <Application>Microsoft Office Word</Application>
  <DocSecurity>0</DocSecurity>
  <Lines>877</Lines>
  <Paragraphs>247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123588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Charles Olet</dc:creator>
  <cp:keywords/>
  <dc:description>Stephen Charles Olet</dc:description>
  <cp:lastModifiedBy>Stephen</cp:lastModifiedBy>
  <cp:revision>3</cp:revision>
  <dcterms:created xsi:type="dcterms:W3CDTF">2026-10-01T13:38:00Z</dcterms:created>
  <dcterms:modified xsi:type="dcterms:W3CDTF">2026-10-01T13:41:00Z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/>
  </property>
  <property fmtid="{D5CDD505-2E9C-101B-9397-08002B2CF9AE}" pid="4" name="Mendeley Citation Style_1">
    <vt:lpwstr>http://www.zotero.org/styles/springer-vancouver-brackets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 11th edition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7th edition</vt:lpwstr>
  </property>
  <property fmtid="{D5CDD505-2E9C-101B-9397-08002B2CF9AE}" pid="11" name="Mendeley Recent Style Id 3_1">
    <vt:lpwstr>http://www.zotero.org/styles/chicago-author-date</vt:lpwstr>
  </property>
  <property fmtid="{D5CDD505-2E9C-101B-9397-08002B2CF9AE}" pid="12" name="Mendeley Recent Style Name 3_1">
    <vt:lpwstr>Chicago Manual of Style 17th edition (author-date)</vt:lpwstr>
  </property>
  <property fmtid="{D5CDD505-2E9C-101B-9397-08002B2CF9AE}" pid="13" name="Mendeley Recent Style Id 4_1">
    <vt:lpwstr>http://www.zotero.org/styles/harvard-cite-them-right</vt:lpwstr>
  </property>
  <property fmtid="{D5CDD505-2E9C-101B-9397-08002B2CF9AE}" pid="14" name="Mendeley Recent Style Name 4_1">
    <vt:lpwstr>Cite Them Right 12th edition - Harvard</vt:lpwstr>
  </property>
  <property fmtid="{D5CDD505-2E9C-101B-9397-08002B2CF9AE}" pid="15" name="Mendeley Recent Style Id 5_1">
    <vt:lpwstr>http://www.zotero.org/styles/harvard1</vt:lpwstr>
  </property>
  <property fmtid="{D5CDD505-2E9C-101B-9397-08002B2CF9AE}" pid="16" name="Mendeley Recent Style Name 5_1">
    <vt:lpwstr>Harvard reference format 1 (deprecated)</vt:lpwstr>
  </property>
  <property fmtid="{D5CDD505-2E9C-101B-9397-08002B2CF9AE}" pid="17" name="Mendeley Recent Style Id 6_1">
    <vt:lpwstr>http://www.zotero.org/styles/modern-language-association</vt:lpwstr>
  </property>
  <property fmtid="{D5CDD505-2E9C-101B-9397-08002B2CF9AE}" pid="18" name="Mendeley Recent Style Name 6_1">
    <vt:lpwstr>Modern Language Association 9th edition</vt:lpwstr>
  </property>
  <property fmtid="{D5CDD505-2E9C-101B-9397-08002B2CF9AE}" pid="19" name="Mendeley Recent Style Id 7_1">
    <vt:lpwstr>http://www.zotero.org/styles/nature</vt:lpwstr>
  </property>
  <property fmtid="{D5CDD505-2E9C-101B-9397-08002B2CF9AE}" pid="20" name="Mendeley Recent Style Name 7_1">
    <vt:lpwstr>Nature</vt:lpwstr>
  </property>
  <property fmtid="{D5CDD505-2E9C-101B-9397-08002B2CF9AE}" pid="21" name="Mendeley Recent Style Id 8_1">
    <vt:lpwstr>http://www.zotero.org/styles/plos-one</vt:lpwstr>
  </property>
  <property fmtid="{D5CDD505-2E9C-101B-9397-08002B2CF9AE}" pid="22" name="Mendeley Recent Style Name 8_1">
    <vt:lpwstr>PLOS ONE</vt:lpwstr>
  </property>
  <property fmtid="{D5CDD505-2E9C-101B-9397-08002B2CF9AE}" pid="23" name="Mendeley Recent Style Id 9_1">
    <vt:lpwstr>http://www.zotero.org/styles/vancouver</vt:lpwstr>
  </property>
  <property fmtid="{D5CDD505-2E9C-101B-9397-08002B2CF9AE}" pid="24" name="Mendeley Recent Style Name 9_1">
    <vt:lpwstr>Vancouver</vt:lpwstr>
  </property>
</Properties>
</file>