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5A054" w14:textId="5C64357C" w:rsidR="00A37CA4" w:rsidRPr="009F0851" w:rsidRDefault="00677F2A">
      <w:pPr>
        <w:rPr>
          <w:rFonts w:ascii="Arial" w:hAnsi="Arial" w:cs="Arial"/>
          <w:b/>
          <w:bCs/>
          <w:sz w:val="22"/>
          <w:szCs w:val="22"/>
        </w:rPr>
      </w:pPr>
      <w:r w:rsidRPr="009F0851">
        <w:rPr>
          <w:rFonts w:ascii="Arial" w:hAnsi="Arial" w:cs="Arial"/>
          <w:b/>
          <w:bCs/>
          <w:sz w:val="22"/>
          <w:szCs w:val="22"/>
        </w:rPr>
        <w:t>Supplementary Data</w:t>
      </w:r>
    </w:p>
    <w:p w14:paraId="59FD123F" w14:textId="77777777" w:rsidR="005A35F5" w:rsidRPr="009F0851" w:rsidRDefault="005A35F5">
      <w:pPr>
        <w:rPr>
          <w:rFonts w:ascii="Arial" w:hAnsi="Arial" w:cs="Arial"/>
          <w:sz w:val="22"/>
          <w:szCs w:val="22"/>
        </w:rPr>
      </w:pPr>
    </w:p>
    <w:p w14:paraId="11FCDF89" w14:textId="0C285B37" w:rsidR="00677F2A" w:rsidRPr="009F0851" w:rsidRDefault="00677F2A" w:rsidP="00677F2A">
      <w:pPr>
        <w:spacing w:line="480" w:lineRule="auto"/>
        <w:rPr>
          <w:rFonts w:ascii="Arial" w:hAnsi="Arial" w:cs="Arial"/>
          <w:sz w:val="22"/>
          <w:szCs w:val="22"/>
        </w:rPr>
      </w:pPr>
      <w:r w:rsidRPr="009F0851">
        <w:rPr>
          <w:rFonts w:ascii="Arial" w:hAnsi="Arial" w:cs="Arial"/>
          <w:sz w:val="22"/>
          <w:szCs w:val="22"/>
        </w:rPr>
        <w:t xml:space="preserve">Supplementary Table </w:t>
      </w:r>
      <w:r w:rsidR="005A35F5" w:rsidRPr="009F0851">
        <w:rPr>
          <w:rFonts w:ascii="Arial" w:hAnsi="Arial" w:cs="Arial"/>
          <w:sz w:val="22"/>
          <w:szCs w:val="22"/>
        </w:rPr>
        <w:t>1</w:t>
      </w:r>
      <w:r w:rsidRPr="009F0851">
        <w:rPr>
          <w:rFonts w:ascii="Arial" w:hAnsi="Arial" w:cs="Arial"/>
          <w:sz w:val="22"/>
          <w:szCs w:val="22"/>
        </w:rPr>
        <w:t xml:space="preserve">. </w:t>
      </w:r>
      <w:r w:rsidR="008C2389" w:rsidRPr="009F0851">
        <w:rPr>
          <w:rFonts w:ascii="Arial" w:hAnsi="Arial" w:cs="Arial"/>
          <w:sz w:val="22"/>
          <w:szCs w:val="22"/>
        </w:rPr>
        <w:t>Adjusted s</w:t>
      </w:r>
      <w:r w:rsidR="00AC5BC3" w:rsidRPr="009F0851">
        <w:rPr>
          <w:rFonts w:ascii="Arial" w:hAnsi="Arial" w:cs="Arial"/>
          <w:sz w:val="22"/>
          <w:szCs w:val="22"/>
        </w:rPr>
        <w:t xml:space="preserve">tandardized effect estimates </w:t>
      </w:r>
      <w:r w:rsidR="008C2389" w:rsidRPr="009F0851">
        <w:rPr>
          <w:rFonts w:ascii="Arial" w:hAnsi="Arial" w:cs="Arial"/>
          <w:sz w:val="22"/>
          <w:szCs w:val="22"/>
        </w:rPr>
        <w:t xml:space="preserve">of executive functioning and emotional development </w:t>
      </w:r>
      <w:r w:rsidR="00AC5BC3" w:rsidRPr="009F0851">
        <w:rPr>
          <w:rFonts w:ascii="Arial" w:hAnsi="Arial" w:cs="Arial"/>
          <w:sz w:val="22"/>
          <w:szCs w:val="22"/>
        </w:rPr>
        <w:t xml:space="preserve">for an additional 30 minutes/day of screen </w:t>
      </w:r>
      <w:r w:rsidR="00986C24" w:rsidRPr="009F0851">
        <w:rPr>
          <w:rFonts w:ascii="Arial" w:hAnsi="Arial" w:cs="Arial"/>
          <w:sz w:val="22"/>
          <w:szCs w:val="22"/>
        </w:rPr>
        <w:t>media 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D5BE6" w:rsidRPr="009F0851" w14:paraId="47A6146B" w14:textId="77777777" w:rsidTr="001776A1">
        <w:tc>
          <w:tcPr>
            <w:tcW w:w="2337" w:type="dxa"/>
          </w:tcPr>
          <w:p w14:paraId="2D184EF5" w14:textId="77777777" w:rsidR="004D5BE6" w:rsidRPr="009F0851" w:rsidRDefault="004D5BE6" w:rsidP="004D5BE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337" w:type="dxa"/>
            <w:vAlign w:val="center"/>
          </w:tcPr>
          <w:p w14:paraId="1899CBB9" w14:textId="3E280AF4" w:rsidR="004D5BE6" w:rsidRPr="009F0851" w:rsidRDefault="004D5BE6" w:rsidP="00BC3A3A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  <w:bCs/>
              </w:rPr>
              <w:t>CHEXI executive</w:t>
            </w:r>
            <w:r w:rsidR="00907FCA" w:rsidRPr="009F0851">
              <w:rPr>
                <w:rFonts w:ascii="Arial" w:hAnsi="Arial" w:cs="Arial"/>
                <w:bCs/>
              </w:rPr>
              <w:t>-</w:t>
            </w:r>
            <w:r w:rsidRPr="009F0851">
              <w:rPr>
                <w:rFonts w:ascii="Arial" w:hAnsi="Arial" w:cs="Arial"/>
                <w:bCs/>
              </w:rPr>
              <w:t xml:space="preserve"> function difficulty score</w:t>
            </w:r>
          </w:p>
        </w:tc>
        <w:tc>
          <w:tcPr>
            <w:tcW w:w="2338" w:type="dxa"/>
            <w:vAlign w:val="center"/>
          </w:tcPr>
          <w:p w14:paraId="5F292CF4" w14:textId="0E8E8975" w:rsidR="004D5BE6" w:rsidRPr="009F0851" w:rsidRDefault="004D5BE6" w:rsidP="00BC3A3A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  <w:bCs/>
              </w:rPr>
              <w:t>ERC emotion</w:t>
            </w:r>
            <w:r w:rsidR="00907FCA" w:rsidRPr="009F0851">
              <w:rPr>
                <w:rFonts w:ascii="Arial" w:hAnsi="Arial" w:cs="Arial"/>
                <w:bCs/>
              </w:rPr>
              <w:t>-</w:t>
            </w:r>
            <w:r w:rsidRPr="009F0851">
              <w:rPr>
                <w:rFonts w:ascii="Arial" w:hAnsi="Arial" w:cs="Arial"/>
                <w:bCs/>
              </w:rPr>
              <w:t>regulation difficulty score</w:t>
            </w:r>
          </w:p>
        </w:tc>
        <w:tc>
          <w:tcPr>
            <w:tcW w:w="2338" w:type="dxa"/>
            <w:vAlign w:val="center"/>
          </w:tcPr>
          <w:p w14:paraId="49AE880C" w14:textId="41B103C4" w:rsidR="004D5BE6" w:rsidRPr="009F0851" w:rsidRDefault="004D5BE6" w:rsidP="00BC3A3A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  <w:bCs/>
              </w:rPr>
              <w:t xml:space="preserve">SDQ </w:t>
            </w:r>
            <w:r w:rsidR="008C2389" w:rsidRPr="009F0851">
              <w:rPr>
                <w:rFonts w:ascii="Arial" w:hAnsi="Arial" w:cs="Arial"/>
                <w:bCs/>
              </w:rPr>
              <w:t xml:space="preserve">social-emotional </w:t>
            </w:r>
            <w:r w:rsidRPr="009F0851">
              <w:rPr>
                <w:rFonts w:ascii="Arial" w:hAnsi="Arial" w:cs="Arial"/>
                <w:bCs/>
              </w:rPr>
              <w:t>difficulty score</w:t>
            </w:r>
          </w:p>
        </w:tc>
      </w:tr>
      <w:tr w:rsidR="00F426E1" w:rsidRPr="009F0851" w14:paraId="21B6CA52" w14:textId="77777777" w:rsidTr="001776A1">
        <w:tc>
          <w:tcPr>
            <w:tcW w:w="2337" w:type="dxa"/>
          </w:tcPr>
          <w:p w14:paraId="50F66937" w14:textId="77777777" w:rsidR="00F426E1" w:rsidRPr="009F0851" w:rsidRDefault="00F426E1" w:rsidP="004D5BE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337" w:type="dxa"/>
            <w:vAlign w:val="center"/>
          </w:tcPr>
          <w:p w14:paraId="182F4823" w14:textId="7431F026" w:rsidR="00F426E1" w:rsidRPr="009F0851" w:rsidRDefault="00F426E1" w:rsidP="00BC3A3A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  <w:bCs/>
              </w:rPr>
              <w:t>β (95% CI)</w:t>
            </w:r>
          </w:p>
        </w:tc>
        <w:tc>
          <w:tcPr>
            <w:tcW w:w="2338" w:type="dxa"/>
            <w:vAlign w:val="center"/>
          </w:tcPr>
          <w:p w14:paraId="68EF226E" w14:textId="1D896597" w:rsidR="00F426E1" w:rsidRPr="009F0851" w:rsidRDefault="00F426E1" w:rsidP="00BC3A3A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  <w:bCs/>
              </w:rPr>
              <w:t>β (95% CI)</w:t>
            </w:r>
          </w:p>
        </w:tc>
        <w:tc>
          <w:tcPr>
            <w:tcW w:w="2338" w:type="dxa"/>
            <w:vAlign w:val="center"/>
          </w:tcPr>
          <w:p w14:paraId="3908CD3F" w14:textId="49995EBA" w:rsidR="00F426E1" w:rsidRPr="009F0851" w:rsidRDefault="00F426E1" w:rsidP="00BC3A3A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  <w:bCs/>
              </w:rPr>
              <w:t>β (95% CI)</w:t>
            </w:r>
          </w:p>
        </w:tc>
      </w:tr>
      <w:tr w:rsidR="000A3FF8" w:rsidRPr="009F0851" w14:paraId="37563F74" w14:textId="77777777" w:rsidTr="000D64B8">
        <w:tc>
          <w:tcPr>
            <w:tcW w:w="2337" w:type="dxa"/>
          </w:tcPr>
          <w:p w14:paraId="496A2177" w14:textId="7A22C718" w:rsidR="000A3FF8" w:rsidRPr="009F0851" w:rsidRDefault="000A3FF8" w:rsidP="000A3FF8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screen time</w:t>
            </w:r>
          </w:p>
        </w:tc>
        <w:tc>
          <w:tcPr>
            <w:tcW w:w="2337" w:type="dxa"/>
            <w:vAlign w:val="center"/>
          </w:tcPr>
          <w:p w14:paraId="0792AED8" w14:textId="2D681FA4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0.05 (0.01, 0.10)</w:t>
            </w:r>
          </w:p>
        </w:tc>
        <w:tc>
          <w:tcPr>
            <w:tcW w:w="2338" w:type="dxa"/>
            <w:vAlign w:val="center"/>
          </w:tcPr>
          <w:p w14:paraId="214A5B6E" w14:textId="28D23539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0.04 (−0.01, 0.09)</w:t>
            </w:r>
          </w:p>
        </w:tc>
        <w:tc>
          <w:tcPr>
            <w:tcW w:w="2338" w:type="dxa"/>
            <w:vAlign w:val="center"/>
          </w:tcPr>
          <w:p w14:paraId="3CA23EF6" w14:textId="64AFE2C6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0.05 (0.01, 0.10)</w:t>
            </w:r>
          </w:p>
        </w:tc>
      </w:tr>
      <w:tr w:rsidR="009475B2" w:rsidRPr="009F0851" w14:paraId="7B99DA8F" w14:textId="77777777" w:rsidTr="006821DF">
        <w:tc>
          <w:tcPr>
            <w:tcW w:w="2337" w:type="dxa"/>
          </w:tcPr>
          <w:p w14:paraId="02CD280D" w14:textId="3C4778A2" w:rsidR="009475B2" w:rsidRPr="009F0851" w:rsidRDefault="009475B2" w:rsidP="000A3FF8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By activity</w:t>
            </w:r>
            <w:r w:rsidR="006E5D6D">
              <w:rPr>
                <w:rFonts w:ascii="Arial" w:hAnsi="Arial" w:cs="Arial"/>
              </w:rPr>
              <w:t xml:space="preserve"> type</w:t>
            </w:r>
          </w:p>
        </w:tc>
        <w:tc>
          <w:tcPr>
            <w:tcW w:w="7013" w:type="dxa"/>
            <w:gridSpan w:val="3"/>
            <w:vAlign w:val="center"/>
          </w:tcPr>
          <w:p w14:paraId="0055EE0B" w14:textId="77777777" w:rsidR="009475B2" w:rsidRPr="009F0851" w:rsidRDefault="009475B2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A3FF8" w:rsidRPr="009F0851" w14:paraId="50B6B91C" w14:textId="77777777" w:rsidTr="000C2419">
        <w:tc>
          <w:tcPr>
            <w:tcW w:w="2337" w:type="dxa"/>
            <w:vAlign w:val="center"/>
          </w:tcPr>
          <w:p w14:paraId="5862937D" w14:textId="1F602E4E" w:rsidR="000A3FF8" w:rsidRPr="009F0851" w:rsidRDefault="000A3FF8" w:rsidP="000A3FF8">
            <w:pPr>
              <w:spacing w:line="480" w:lineRule="auto"/>
              <w:ind w:left="174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video viewing</w:t>
            </w:r>
          </w:p>
        </w:tc>
        <w:tc>
          <w:tcPr>
            <w:tcW w:w="2337" w:type="dxa"/>
            <w:vAlign w:val="center"/>
          </w:tcPr>
          <w:p w14:paraId="58C10E15" w14:textId="549F9CF0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0.09 (0.02, 0.17)</w:t>
            </w:r>
          </w:p>
        </w:tc>
        <w:tc>
          <w:tcPr>
            <w:tcW w:w="2338" w:type="dxa"/>
            <w:vAlign w:val="center"/>
          </w:tcPr>
          <w:p w14:paraId="01461625" w14:textId="66B4C28F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−0.01 (−0.09, 0.08)</w:t>
            </w:r>
          </w:p>
        </w:tc>
        <w:tc>
          <w:tcPr>
            <w:tcW w:w="2338" w:type="dxa"/>
            <w:vAlign w:val="center"/>
          </w:tcPr>
          <w:p w14:paraId="78CC4D19" w14:textId="63016C09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0.03 (−0.05, 0.10)</w:t>
            </w:r>
          </w:p>
        </w:tc>
      </w:tr>
      <w:tr w:rsidR="000A3FF8" w:rsidRPr="009F0851" w14:paraId="299E9B62" w14:textId="77777777" w:rsidTr="000C2419">
        <w:tc>
          <w:tcPr>
            <w:tcW w:w="2337" w:type="dxa"/>
            <w:vAlign w:val="center"/>
          </w:tcPr>
          <w:p w14:paraId="0CE84450" w14:textId="0978E3A0" w:rsidR="000A3FF8" w:rsidRPr="009F0851" w:rsidRDefault="000A3FF8" w:rsidP="000A3FF8">
            <w:pPr>
              <w:spacing w:line="480" w:lineRule="auto"/>
              <w:ind w:left="174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digital game playing</w:t>
            </w:r>
          </w:p>
        </w:tc>
        <w:tc>
          <w:tcPr>
            <w:tcW w:w="2337" w:type="dxa"/>
            <w:vAlign w:val="center"/>
          </w:tcPr>
          <w:p w14:paraId="45915C12" w14:textId="6988411D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−0.02 (−0.13, 0.10)</w:t>
            </w:r>
          </w:p>
        </w:tc>
        <w:tc>
          <w:tcPr>
            <w:tcW w:w="2338" w:type="dxa"/>
            <w:vAlign w:val="center"/>
          </w:tcPr>
          <w:p w14:paraId="7486026A" w14:textId="7627E935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0.15 (0.00, 0.30)</w:t>
            </w:r>
          </w:p>
        </w:tc>
        <w:tc>
          <w:tcPr>
            <w:tcW w:w="2338" w:type="dxa"/>
            <w:vAlign w:val="center"/>
          </w:tcPr>
          <w:p w14:paraId="5417A194" w14:textId="22114A49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0.10 (−0.01, 0.21)</w:t>
            </w:r>
          </w:p>
        </w:tc>
      </w:tr>
      <w:tr w:rsidR="009475B2" w:rsidRPr="009F0851" w14:paraId="44480022" w14:textId="77777777" w:rsidTr="0046187A">
        <w:tc>
          <w:tcPr>
            <w:tcW w:w="2337" w:type="dxa"/>
          </w:tcPr>
          <w:p w14:paraId="44BBD8AA" w14:textId="77777777" w:rsidR="009475B2" w:rsidRPr="009F0851" w:rsidRDefault="009475B2" w:rsidP="000A3FF8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By device type</w:t>
            </w:r>
          </w:p>
        </w:tc>
        <w:tc>
          <w:tcPr>
            <w:tcW w:w="7013" w:type="dxa"/>
            <w:gridSpan w:val="3"/>
            <w:vAlign w:val="center"/>
          </w:tcPr>
          <w:p w14:paraId="29F8AE6B" w14:textId="77777777" w:rsidR="009475B2" w:rsidRPr="009F0851" w:rsidRDefault="009475B2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A3FF8" w:rsidRPr="009F0851" w14:paraId="44EEC42F" w14:textId="77777777" w:rsidTr="00C70C2B">
        <w:tc>
          <w:tcPr>
            <w:tcW w:w="2337" w:type="dxa"/>
            <w:vAlign w:val="center"/>
          </w:tcPr>
          <w:p w14:paraId="1939FA36" w14:textId="2D3AE909" w:rsidR="000A3FF8" w:rsidRPr="009F0851" w:rsidRDefault="000A3FF8" w:rsidP="000A3FF8">
            <w:pPr>
              <w:spacing w:line="480" w:lineRule="auto"/>
              <w:ind w:left="174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mobile-device use</w:t>
            </w:r>
          </w:p>
        </w:tc>
        <w:tc>
          <w:tcPr>
            <w:tcW w:w="2337" w:type="dxa"/>
            <w:vAlign w:val="center"/>
          </w:tcPr>
          <w:p w14:paraId="6040A5A2" w14:textId="3177B38C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0.06 (−0.02, 0.14)</w:t>
            </w:r>
          </w:p>
        </w:tc>
        <w:tc>
          <w:tcPr>
            <w:tcW w:w="2338" w:type="dxa"/>
            <w:vAlign w:val="center"/>
          </w:tcPr>
          <w:p w14:paraId="2B1F24A6" w14:textId="3CDE8CCA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0.13 (0.04, 0.22)</w:t>
            </w:r>
          </w:p>
        </w:tc>
        <w:tc>
          <w:tcPr>
            <w:tcW w:w="2338" w:type="dxa"/>
            <w:vAlign w:val="center"/>
          </w:tcPr>
          <w:p w14:paraId="64CDC440" w14:textId="6B7496C2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0.09 (0.01, 0.17)</w:t>
            </w:r>
          </w:p>
        </w:tc>
      </w:tr>
      <w:tr w:rsidR="000A3FF8" w:rsidRPr="009F0851" w14:paraId="59F02578" w14:textId="77777777" w:rsidTr="00C70C2B">
        <w:tc>
          <w:tcPr>
            <w:tcW w:w="2337" w:type="dxa"/>
            <w:vAlign w:val="center"/>
          </w:tcPr>
          <w:p w14:paraId="16E91F5C" w14:textId="61766E56" w:rsidR="000A3FF8" w:rsidRPr="009F0851" w:rsidRDefault="000A3FF8" w:rsidP="000A3FF8">
            <w:pPr>
              <w:spacing w:line="480" w:lineRule="auto"/>
              <w:ind w:left="174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TV use</w:t>
            </w:r>
          </w:p>
        </w:tc>
        <w:tc>
          <w:tcPr>
            <w:tcW w:w="2337" w:type="dxa"/>
            <w:vAlign w:val="center"/>
          </w:tcPr>
          <w:p w14:paraId="0864CF90" w14:textId="102D19F3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0.04 (−0.05, 0.13)</w:t>
            </w:r>
          </w:p>
        </w:tc>
        <w:tc>
          <w:tcPr>
            <w:tcW w:w="2338" w:type="dxa"/>
            <w:vAlign w:val="center"/>
          </w:tcPr>
          <w:p w14:paraId="1E7B7133" w14:textId="6B91AEC4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−0.06 (−0.16, 0.04)</w:t>
            </w:r>
          </w:p>
        </w:tc>
        <w:tc>
          <w:tcPr>
            <w:tcW w:w="2338" w:type="dxa"/>
            <w:vAlign w:val="center"/>
          </w:tcPr>
          <w:p w14:paraId="00B2799D" w14:textId="173C167F" w:rsidR="000A3FF8" w:rsidRPr="009F0851" w:rsidRDefault="000A3FF8" w:rsidP="000A3FF8">
            <w:pPr>
              <w:spacing w:line="480" w:lineRule="auto"/>
              <w:jc w:val="center"/>
              <w:rPr>
                <w:rFonts w:ascii="Arial" w:hAnsi="Arial" w:cs="Arial"/>
                <w:bCs/>
              </w:rPr>
            </w:pPr>
            <w:r w:rsidRPr="009F0851">
              <w:rPr>
                <w:rFonts w:ascii="Arial" w:hAnsi="Arial" w:cs="Arial"/>
              </w:rPr>
              <w:t>0.01 (−0.08, 0.09)</w:t>
            </w:r>
          </w:p>
        </w:tc>
      </w:tr>
    </w:tbl>
    <w:p w14:paraId="0B104061" w14:textId="77777777" w:rsidR="009F0851" w:rsidRPr="009F0851" w:rsidRDefault="005A35F5" w:rsidP="009F0851">
      <w:pPr>
        <w:spacing w:line="480" w:lineRule="auto"/>
        <w:rPr>
          <w:rFonts w:ascii="Arial" w:hAnsi="Arial" w:cs="Arial"/>
          <w:sz w:val="22"/>
          <w:szCs w:val="22"/>
        </w:rPr>
      </w:pPr>
      <w:r w:rsidRPr="009F0851">
        <w:rPr>
          <w:rFonts w:ascii="Arial" w:hAnsi="Arial" w:cs="Arial"/>
          <w:sz w:val="22"/>
          <w:szCs w:val="22"/>
        </w:rPr>
        <w:t xml:space="preserve">Models were adjusted for age, sex, maternal education, and </w:t>
      </w:r>
      <w:r w:rsidR="00986C24" w:rsidRPr="009F0851">
        <w:rPr>
          <w:rFonts w:ascii="Arial" w:hAnsi="Arial" w:cs="Arial"/>
          <w:sz w:val="22"/>
          <w:szCs w:val="22"/>
        </w:rPr>
        <w:t>C</w:t>
      </w:r>
      <w:r w:rsidRPr="009F0851">
        <w:rPr>
          <w:rFonts w:ascii="Arial" w:hAnsi="Arial" w:cs="Arial"/>
          <w:sz w:val="22"/>
          <w:szCs w:val="22"/>
        </w:rPr>
        <w:t xml:space="preserve">hild </w:t>
      </w:r>
      <w:r w:rsidR="00986C24" w:rsidRPr="009F0851">
        <w:rPr>
          <w:rFonts w:ascii="Arial" w:hAnsi="Arial" w:cs="Arial"/>
          <w:sz w:val="22"/>
          <w:szCs w:val="22"/>
        </w:rPr>
        <w:t>O</w:t>
      </w:r>
      <w:r w:rsidRPr="009F0851">
        <w:rPr>
          <w:rFonts w:ascii="Arial" w:hAnsi="Arial" w:cs="Arial"/>
          <w:sz w:val="22"/>
          <w:szCs w:val="22"/>
        </w:rPr>
        <w:t xml:space="preserve">pportunity </w:t>
      </w:r>
      <w:r w:rsidR="00986C24" w:rsidRPr="009F0851">
        <w:rPr>
          <w:rFonts w:ascii="Arial" w:hAnsi="Arial" w:cs="Arial"/>
          <w:sz w:val="22"/>
          <w:szCs w:val="22"/>
        </w:rPr>
        <w:t>I</w:t>
      </w:r>
      <w:r w:rsidRPr="009F0851">
        <w:rPr>
          <w:rFonts w:ascii="Arial" w:hAnsi="Arial" w:cs="Arial"/>
          <w:sz w:val="22"/>
          <w:szCs w:val="22"/>
        </w:rPr>
        <w:t xml:space="preserve">ndex. </w:t>
      </w:r>
      <w:r w:rsidR="009F0851" w:rsidRPr="009F0851">
        <w:rPr>
          <w:rFonts w:ascii="Arial" w:hAnsi="Arial" w:cs="Arial"/>
          <w:sz w:val="22"/>
          <w:szCs w:val="22"/>
        </w:rPr>
        <w:t>CHEXI, Childhood Executive Functioning Inventory; CI, confidence interval; ERC, Emotion Regulation Checklist; SD, standard deviation; SDQ, Strengths and Difficulties Questionnaire.</w:t>
      </w:r>
    </w:p>
    <w:p w14:paraId="54AA46A9" w14:textId="6E44E6A8" w:rsidR="005A35F5" w:rsidRPr="009F0851" w:rsidRDefault="005A35F5" w:rsidP="009475B2">
      <w:pPr>
        <w:spacing w:line="480" w:lineRule="auto"/>
        <w:rPr>
          <w:rFonts w:ascii="Arial" w:hAnsi="Arial" w:cs="Arial"/>
          <w:sz w:val="22"/>
          <w:szCs w:val="22"/>
        </w:rPr>
      </w:pPr>
    </w:p>
    <w:p w14:paraId="51BB5233" w14:textId="5678C0BB" w:rsidR="00677F2A" w:rsidRPr="009F0851" w:rsidRDefault="00677F2A" w:rsidP="00677F2A">
      <w:pPr>
        <w:spacing w:line="480" w:lineRule="auto"/>
        <w:rPr>
          <w:rFonts w:ascii="Arial" w:hAnsi="Arial" w:cs="Arial"/>
          <w:sz w:val="22"/>
          <w:szCs w:val="22"/>
        </w:rPr>
      </w:pPr>
      <w:r w:rsidRPr="009F0851">
        <w:rPr>
          <w:rFonts w:ascii="Arial" w:hAnsi="Arial" w:cs="Arial"/>
          <w:sz w:val="22"/>
          <w:szCs w:val="22"/>
        </w:rPr>
        <w:t xml:space="preserve">Supplementary Table </w:t>
      </w:r>
      <w:r w:rsidR="005A35F5" w:rsidRPr="009F0851">
        <w:rPr>
          <w:rFonts w:ascii="Arial" w:hAnsi="Arial" w:cs="Arial"/>
          <w:sz w:val="22"/>
          <w:szCs w:val="22"/>
        </w:rPr>
        <w:t>2</w:t>
      </w:r>
      <w:r w:rsidRPr="009F0851">
        <w:rPr>
          <w:rFonts w:ascii="Arial" w:hAnsi="Arial" w:cs="Arial"/>
          <w:sz w:val="22"/>
          <w:szCs w:val="22"/>
        </w:rPr>
        <w:t xml:space="preserve">. </w:t>
      </w:r>
      <w:r w:rsidR="008C2389" w:rsidRPr="009F0851">
        <w:rPr>
          <w:rFonts w:ascii="Arial" w:hAnsi="Arial" w:cs="Arial"/>
          <w:sz w:val="22"/>
          <w:szCs w:val="22"/>
        </w:rPr>
        <w:t xml:space="preserve">Adjusted effect estimates of </w:t>
      </w:r>
      <w:r w:rsidR="00F7246B" w:rsidRPr="009F0851">
        <w:rPr>
          <w:rFonts w:ascii="Arial" w:hAnsi="Arial" w:cs="Arial"/>
          <w:sz w:val="22"/>
          <w:szCs w:val="22"/>
        </w:rPr>
        <w:t>CHEXI</w:t>
      </w:r>
      <w:r w:rsidRPr="009F0851">
        <w:rPr>
          <w:rFonts w:ascii="Arial" w:hAnsi="Arial" w:cs="Arial"/>
          <w:sz w:val="22"/>
          <w:szCs w:val="22"/>
        </w:rPr>
        <w:t xml:space="preserve"> </w:t>
      </w:r>
      <w:r w:rsidR="00B41162" w:rsidRPr="009F0851">
        <w:rPr>
          <w:rFonts w:ascii="Arial" w:hAnsi="Arial" w:cs="Arial"/>
          <w:sz w:val="22"/>
          <w:szCs w:val="22"/>
        </w:rPr>
        <w:t>Working M</w:t>
      </w:r>
      <w:r w:rsidRPr="009F0851">
        <w:rPr>
          <w:rFonts w:ascii="Arial" w:hAnsi="Arial" w:cs="Arial"/>
          <w:sz w:val="22"/>
          <w:szCs w:val="22"/>
        </w:rPr>
        <w:t xml:space="preserve">emory </w:t>
      </w:r>
      <w:r w:rsidR="00B92A08" w:rsidRPr="009F0851">
        <w:rPr>
          <w:rFonts w:ascii="Arial" w:hAnsi="Arial" w:cs="Arial"/>
          <w:sz w:val="22"/>
          <w:szCs w:val="22"/>
        </w:rPr>
        <w:t>and</w:t>
      </w:r>
      <w:r w:rsidRPr="009F0851">
        <w:rPr>
          <w:rFonts w:ascii="Arial" w:hAnsi="Arial" w:cs="Arial"/>
          <w:sz w:val="22"/>
          <w:szCs w:val="22"/>
        </w:rPr>
        <w:t xml:space="preserve"> </w:t>
      </w:r>
      <w:r w:rsidR="00B41162" w:rsidRPr="009F0851">
        <w:rPr>
          <w:rFonts w:ascii="Arial" w:hAnsi="Arial" w:cs="Arial"/>
          <w:sz w:val="22"/>
          <w:szCs w:val="22"/>
        </w:rPr>
        <w:t>I</w:t>
      </w:r>
      <w:r w:rsidRPr="009F0851">
        <w:rPr>
          <w:rFonts w:ascii="Arial" w:hAnsi="Arial" w:cs="Arial"/>
          <w:sz w:val="22"/>
          <w:szCs w:val="22"/>
        </w:rPr>
        <w:t>nhibit</w:t>
      </w:r>
      <w:r w:rsidR="00B41162" w:rsidRPr="009F0851">
        <w:rPr>
          <w:rFonts w:ascii="Arial" w:hAnsi="Arial" w:cs="Arial"/>
          <w:sz w:val="22"/>
          <w:szCs w:val="22"/>
        </w:rPr>
        <w:t>ion</w:t>
      </w:r>
      <w:r w:rsidR="00825983" w:rsidRPr="009F0851">
        <w:rPr>
          <w:rFonts w:ascii="Arial" w:hAnsi="Arial" w:cs="Arial"/>
          <w:sz w:val="22"/>
          <w:szCs w:val="22"/>
        </w:rPr>
        <w:t xml:space="preserve"> subscales</w:t>
      </w:r>
      <w:r w:rsidR="001B4825" w:rsidRPr="009F0851">
        <w:rPr>
          <w:rFonts w:ascii="Arial" w:hAnsi="Arial" w:cs="Arial"/>
          <w:sz w:val="22"/>
          <w:szCs w:val="22"/>
        </w:rPr>
        <w:t xml:space="preserve"> for an additional 30 minutes/day of screen media use</w:t>
      </w:r>
      <w:r w:rsidRPr="009F0851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870"/>
        <w:gridCol w:w="2661"/>
        <w:gridCol w:w="1079"/>
        <w:gridCol w:w="2465"/>
        <w:gridCol w:w="1276"/>
      </w:tblGrid>
      <w:tr w:rsidR="00986C24" w:rsidRPr="009F0851" w14:paraId="23CDA12C" w14:textId="77777777" w:rsidTr="004E180C">
        <w:tc>
          <w:tcPr>
            <w:tcW w:w="1870" w:type="dxa"/>
          </w:tcPr>
          <w:p w14:paraId="1A4D5B7A" w14:textId="77777777" w:rsidR="00986C24" w:rsidRPr="009F0851" w:rsidRDefault="00986C24" w:rsidP="00F0691A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3740" w:type="dxa"/>
            <w:gridSpan w:val="2"/>
          </w:tcPr>
          <w:p w14:paraId="37353ECC" w14:textId="7D3BE7DC" w:rsidR="00986C24" w:rsidRPr="009F0851" w:rsidRDefault="00986C24" w:rsidP="008D11D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 xml:space="preserve">CHEXI Working Memory </w:t>
            </w:r>
            <w:r w:rsidR="00460489">
              <w:rPr>
                <w:rFonts w:ascii="Arial" w:hAnsi="Arial" w:cs="Arial"/>
              </w:rPr>
              <w:t xml:space="preserve">difficulty </w:t>
            </w:r>
            <w:r w:rsidRPr="009F0851">
              <w:rPr>
                <w:rFonts w:ascii="Arial" w:hAnsi="Arial" w:cs="Arial"/>
              </w:rPr>
              <w:t>score</w:t>
            </w:r>
          </w:p>
        </w:tc>
        <w:tc>
          <w:tcPr>
            <w:tcW w:w="3741" w:type="dxa"/>
            <w:gridSpan w:val="2"/>
          </w:tcPr>
          <w:p w14:paraId="5680BC88" w14:textId="693E29A6" w:rsidR="00986C24" w:rsidRPr="009F0851" w:rsidRDefault="00986C24" w:rsidP="008D11D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 xml:space="preserve">CHEXI Inhibition </w:t>
            </w:r>
            <w:r w:rsidR="00460489">
              <w:rPr>
                <w:rFonts w:ascii="Arial" w:hAnsi="Arial" w:cs="Arial"/>
              </w:rPr>
              <w:t xml:space="preserve">difficulty </w:t>
            </w:r>
            <w:r w:rsidRPr="009F0851">
              <w:rPr>
                <w:rFonts w:ascii="Arial" w:hAnsi="Arial" w:cs="Arial"/>
              </w:rPr>
              <w:t>score</w:t>
            </w:r>
          </w:p>
        </w:tc>
      </w:tr>
      <w:tr w:rsidR="00677F2A" w:rsidRPr="009F0851" w14:paraId="7A9202C8" w14:textId="77777777" w:rsidTr="00F14EB0">
        <w:tc>
          <w:tcPr>
            <w:tcW w:w="1870" w:type="dxa"/>
          </w:tcPr>
          <w:p w14:paraId="22ACE0D0" w14:textId="77777777" w:rsidR="00677F2A" w:rsidRPr="009F0851" w:rsidRDefault="00677F2A" w:rsidP="00F0691A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661" w:type="dxa"/>
          </w:tcPr>
          <w:p w14:paraId="5D395E82" w14:textId="54CBDF2E" w:rsidR="00677F2A" w:rsidRPr="009F0851" w:rsidRDefault="00697100" w:rsidP="008D11DE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677F2A" w:rsidRPr="009F0851">
              <w:rPr>
                <w:rFonts w:ascii="Arial" w:hAnsi="Arial" w:cs="Arial"/>
              </w:rPr>
              <w:t xml:space="preserve"> (95% CI)</w:t>
            </w:r>
          </w:p>
        </w:tc>
        <w:tc>
          <w:tcPr>
            <w:tcW w:w="1079" w:type="dxa"/>
          </w:tcPr>
          <w:p w14:paraId="7CEB7DFC" w14:textId="77777777" w:rsidR="00677F2A" w:rsidRPr="009F0851" w:rsidRDefault="00677F2A" w:rsidP="008D11D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P value</w:t>
            </w:r>
          </w:p>
        </w:tc>
        <w:tc>
          <w:tcPr>
            <w:tcW w:w="2465" w:type="dxa"/>
          </w:tcPr>
          <w:p w14:paraId="714D27CD" w14:textId="571D5C91" w:rsidR="00677F2A" w:rsidRPr="009F0851" w:rsidRDefault="00697100" w:rsidP="008D11DE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677F2A" w:rsidRPr="009F0851">
              <w:rPr>
                <w:rFonts w:ascii="Arial" w:hAnsi="Arial" w:cs="Arial"/>
              </w:rPr>
              <w:t xml:space="preserve"> (95% CI)</w:t>
            </w:r>
          </w:p>
        </w:tc>
        <w:tc>
          <w:tcPr>
            <w:tcW w:w="1276" w:type="dxa"/>
          </w:tcPr>
          <w:p w14:paraId="37FCDC08" w14:textId="77777777" w:rsidR="00677F2A" w:rsidRPr="009F0851" w:rsidRDefault="00677F2A" w:rsidP="008D11DE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P value</w:t>
            </w:r>
          </w:p>
        </w:tc>
      </w:tr>
      <w:tr w:rsidR="009475B2" w:rsidRPr="009F0851" w14:paraId="74251476" w14:textId="77777777" w:rsidTr="00442283">
        <w:tc>
          <w:tcPr>
            <w:tcW w:w="1870" w:type="dxa"/>
          </w:tcPr>
          <w:p w14:paraId="1307E954" w14:textId="3221BE5E" w:rsidR="009475B2" w:rsidRPr="009F0851" w:rsidRDefault="009475B2" w:rsidP="005259B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 xml:space="preserve">By </w:t>
            </w:r>
            <w:r w:rsidR="006E5D6D">
              <w:rPr>
                <w:rFonts w:ascii="Arial" w:hAnsi="Arial" w:cs="Arial"/>
              </w:rPr>
              <w:t>a</w:t>
            </w:r>
            <w:r w:rsidRPr="009F0851">
              <w:rPr>
                <w:rFonts w:ascii="Arial" w:hAnsi="Arial" w:cs="Arial"/>
              </w:rPr>
              <w:t xml:space="preserve">ctivity </w:t>
            </w:r>
            <w:r w:rsidR="006E5D6D">
              <w:rPr>
                <w:rFonts w:ascii="Arial" w:hAnsi="Arial" w:cs="Arial"/>
              </w:rPr>
              <w:t>t</w:t>
            </w:r>
            <w:r w:rsidRPr="009F0851">
              <w:rPr>
                <w:rFonts w:ascii="Arial" w:hAnsi="Arial" w:cs="Arial"/>
              </w:rPr>
              <w:t xml:space="preserve">ype </w:t>
            </w:r>
          </w:p>
        </w:tc>
        <w:tc>
          <w:tcPr>
            <w:tcW w:w="7481" w:type="dxa"/>
            <w:gridSpan w:val="4"/>
          </w:tcPr>
          <w:p w14:paraId="305CD35B" w14:textId="588D1749" w:rsidR="009475B2" w:rsidRPr="009F0851" w:rsidRDefault="009475B2" w:rsidP="008D11DE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9475B2" w:rsidRPr="009F0851" w14:paraId="29901DB1" w14:textId="77777777" w:rsidTr="00F14EB0">
        <w:tc>
          <w:tcPr>
            <w:tcW w:w="1870" w:type="dxa"/>
          </w:tcPr>
          <w:p w14:paraId="656F9AA3" w14:textId="77777777" w:rsidR="009475B2" w:rsidRPr="009F0851" w:rsidRDefault="009475B2" w:rsidP="009475B2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Video viewing</w:t>
            </w:r>
          </w:p>
        </w:tc>
        <w:tc>
          <w:tcPr>
            <w:tcW w:w="2661" w:type="dxa"/>
          </w:tcPr>
          <w:p w14:paraId="058C5C20" w14:textId="5676A289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0.08 (0.03, 0.12)</w:t>
            </w:r>
          </w:p>
        </w:tc>
        <w:tc>
          <w:tcPr>
            <w:tcW w:w="1079" w:type="dxa"/>
          </w:tcPr>
          <w:p w14:paraId="74B6E33B" w14:textId="4124A473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0.002</w:t>
            </w:r>
          </w:p>
        </w:tc>
        <w:tc>
          <w:tcPr>
            <w:tcW w:w="2465" w:type="dxa"/>
          </w:tcPr>
          <w:p w14:paraId="273843B3" w14:textId="788AC0C7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0.04 (−0.02, 0.09)</w:t>
            </w:r>
          </w:p>
        </w:tc>
        <w:tc>
          <w:tcPr>
            <w:tcW w:w="1276" w:type="dxa"/>
          </w:tcPr>
          <w:p w14:paraId="3489E7D8" w14:textId="28996EC0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0.23</w:t>
            </w:r>
          </w:p>
        </w:tc>
      </w:tr>
      <w:tr w:rsidR="009475B2" w:rsidRPr="009F0851" w14:paraId="02D3C945" w14:textId="77777777" w:rsidTr="00F14EB0">
        <w:tc>
          <w:tcPr>
            <w:tcW w:w="1870" w:type="dxa"/>
          </w:tcPr>
          <w:p w14:paraId="18CFC913" w14:textId="77777777" w:rsidR="009475B2" w:rsidRPr="009F0851" w:rsidRDefault="009475B2" w:rsidP="009475B2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digital game playing</w:t>
            </w:r>
          </w:p>
        </w:tc>
        <w:tc>
          <w:tcPr>
            <w:tcW w:w="2661" w:type="dxa"/>
          </w:tcPr>
          <w:p w14:paraId="76619319" w14:textId="5AE948CF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−0.04 (−0.11, 0.04)</w:t>
            </w:r>
          </w:p>
        </w:tc>
        <w:tc>
          <w:tcPr>
            <w:tcW w:w="1079" w:type="dxa"/>
          </w:tcPr>
          <w:p w14:paraId="185524F0" w14:textId="51D40C02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0.31</w:t>
            </w:r>
          </w:p>
        </w:tc>
        <w:tc>
          <w:tcPr>
            <w:tcW w:w="2465" w:type="dxa"/>
          </w:tcPr>
          <w:p w14:paraId="1576D299" w14:textId="2581A859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0.03 (−0.06, 0.12)</w:t>
            </w:r>
          </w:p>
        </w:tc>
        <w:tc>
          <w:tcPr>
            <w:tcW w:w="1276" w:type="dxa"/>
          </w:tcPr>
          <w:p w14:paraId="0A79EF08" w14:textId="552DBF79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0.49</w:t>
            </w:r>
          </w:p>
        </w:tc>
      </w:tr>
      <w:tr w:rsidR="009475B2" w:rsidRPr="009F0851" w14:paraId="5952422F" w14:textId="77777777" w:rsidTr="00223307">
        <w:tc>
          <w:tcPr>
            <w:tcW w:w="1870" w:type="dxa"/>
          </w:tcPr>
          <w:p w14:paraId="7DFD11E7" w14:textId="6E092B34" w:rsidR="009475B2" w:rsidRPr="009F0851" w:rsidRDefault="009475B2" w:rsidP="009475B2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By device type</w:t>
            </w:r>
          </w:p>
        </w:tc>
        <w:tc>
          <w:tcPr>
            <w:tcW w:w="7481" w:type="dxa"/>
            <w:gridSpan w:val="4"/>
          </w:tcPr>
          <w:p w14:paraId="28B59643" w14:textId="77777777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9475B2" w:rsidRPr="009F0851" w14:paraId="4B997F0D" w14:textId="77777777" w:rsidTr="00812E56">
        <w:tc>
          <w:tcPr>
            <w:tcW w:w="1870" w:type="dxa"/>
          </w:tcPr>
          <w:p w14:paraId="5A7C9711" w14:textId="70CB5D47" w:rsidR="009475B2" w:rsidRPr="009F0851" w:rsidRDefault="009475B2" w:rsidP="009475B2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mobile device use</w:t>
            </w:r>
          </w:p>
        </w:tc>
        <w:tc>
          <w:tcPr>
            <w:tcW w:w="2661" w:type="dxa"/>
            <w:vAlign w:val="center"/>
          </w:tcPr>
          <w:p w14:paraId="78BC5DB6" w14:textId="388AF38A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0.04 (−0.01, 0.09)</w:t>
            </w:r>
          </w:p>
        </w:tc>
        <w:tc>
          <w:tcPr>
            <w:tcW w:w="1079" w:type="dxa"/>
            <w:vAlign w:val="center"/>
          </w:tcPr>
          <w:p w14:paraId="6D63F697" w14:textId="351B5876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0.16</w:t>
            </w:r>
          </w:p>
        </w:tc>
        <w:tc>
          <w:tcPr>
            <w:tcW w:w="2465" w:type="dxa"/>
            <w:vAlign w:val="center"/>
          </w:tcPr>
          <w:p w14:paraId="2EF7F937" w14:textId="06F97BC7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0.06 (0.00, 0.12)</w:t>
            </w:r>
          </w:p>
        </w:tc>
        <w:tc>
          <w:tcPr>
            <w:tcW w:w="1276" w:type="dxa"/>
            <w:vAlign w:val="center"/>
          </w:tcPr>
          <w:p w14:paraId="7A207E48" w14:textId="35A9D6A8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0.06</w:t>
            </w:r>
          </w:p>
        </w:tc>
      </w:tr>
      <w:tr w:rsidR="009475B2" w:rsidRPr="009F0851" w14:paraId="3A60DFEA" w14:textId="77777777" w:rsidTr="00812E56">
        <w:tc>
          <w:tcPr>
            <w:tcW w:w="1870" w:type="dxa"/>
          </w:tcPr>
          <w:p w14:paraId="34A68AF7" w14:textId="06E46C6E" w:rsidR="009475B2" w:rsidRPr="009F0851" w:rsidRDefault="009475B2" w:rsidP="009475B2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TV use</w:t>
            </w:r>
          </w:p>
        </w:tc>
        <w:tc>
          <w:tcPr>
            <w:tcW w:w="2661" w:type="dxa"/>
            <w:vAlign w:val="center"/>
          </w:tcPr>
          <w:p w14:paraId="742DFC92" w14:textId="4ADAC076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0.04 (−0.02, 0.10)</w:t>
            </w:r>
          </w:p>
        </w:tc>
        <w:tc>
          <w:tcPr>
            <w:tcW w:w="1079" w:type="dxa"/>
            <w:vAlign w:val="center"/>
          </w:tcPr>
          <w:p w14:paraId="233F5AE3" w14:textId="037A1339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0.17</w:t>
            </w:r>
          </w:p>
        </w:tc>
        <w:tc>
          <w:tcPr>
            <w:tcW w:w="2465" w:type="dxa"/>
            <w:vAlign w:val="center"/>
          </w:tcPr>
          <w:p w14:paraId="508E7507" w14:textId="1FE818DF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0.01 (−0.06, 0.08)</w:t>
            </w:r>
          </w:p>
        </w:tc>
        <w:tc>
          <w:tcPr>
            <w:tcW w:w="1276" w:type="dxa"/>
            <w:vAlign w:val="center"/>
          </w:tcPr>
          <w:p w14:paraId="042C8116" w14:textId="2394BC15" w:rsidR="009475B2" w:rsidRPr="009F0851" w:rsidRDefault="009475B2" w:rsidP="009475B2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0.72</w:t>
            </w:r>
          </w:p>
        </w:tc>
      </w:tr>
    </w:tbl>
    <w:p w14:paraId="31607810" w14:textId="77777777" w:rsidR="009F0851" w:rsidRPr="009F0851" w:rsidRDefault="009F0851" w:rsidP="009F0851">
      <w:pPr>
        <w:spacing w:line="480" w:lineRule="auto"/>
        <w:rPr>
          <w:rFonts w:ascii="Arial" w:hAnsi="Arial" w:cs="Arial"/>
          <w:sz w:val="22"/>
          <w:szCs w:val="22"/>
        </w:rPr>
      </w:pPr>
      <w:r w:rsidRPr="009F0851">
        <w:rPr>
          <w:rFonts w:ascii="Arial" w:hAnsi="Arial" w:cs="Arial"/>
          <w:sz w:val="22"/>
          <w:szCs w:val="22"/>
        </w:rPr>
        <w:t xml:space="preserve">Models were adjusted for age, sex, maternal education, and Child Opportunity Index. </w:t>
      </w:r>
    </w:p>
    <w:p w14:paraId="1308BB73" w14:textId="2F0A18A7" w:rsidR="005A35F5" w:rsidRPr="009F0851" w:rsidRDefault="00755CDC" w:rsidP="005A35F5">
      <w:pPr>
        <w:spacing w:line="480" w:lineRule="auto"/>
        <w:rPr>
          <w:rFonts w:ascii="Arial" w:hAnsi="Arial" w:cs="Arial"/>
          <w:sz w:val="22"/>
          <w:szCs w:val="22"/>
        </w:rPr>
      </w:pPr>
      <w:r w:rsidRPr="009F0851">
        <w:rPr>
          <w:rFonts w:ascii="Arial" w:hAnsi="Arial" w:cs="Arial"/>
          <w:sz w:val="22"/>
          <w:szCs w:val="22"/>
        </w:rPr>
        <w:t xml:space="preserve">CHEXI, Childhood Executive Functioning Inventory; CI, confidence interval. </w:t>
      </w:r>
    </w:p>
    <w:p w14:paraId="24E0473E" w14:textId="77777777" w:rsidR="00897C9E" w:rsidRPr="009F0851" w:rsidRDefault="00897C9E" w:rsidP="00B92A08">
      <w:pPr>
        <w:spacing w:line="480" w:lineRule="auto"/>
        <w:rPr>
          <w:rFonts w:ascii="Arial" w:hAnsi="Arial" w:cs="Arial"/>
          <w:sz w:val="22"/>
          <w:szCs w:val="22"/>
        </w:rPr>
      </w:pPr>
    </w:p>
    <w:p w14:paraId="02578EA4" w14:textId="77777777" w:rsidR="005A35F5" w:rsidRPr="009F0851" w:rsidRDefault="005A35F5">
      <w:pPr>
        <w:rPr>
          <w:rFonts w:ascii="Arial" w:hAnsi="Arial" w:cs="Arial"/>
          <w:sz w:val="22"/>
          <w:szCs w:val="22"/>
        </w:rPr>
      </w:pPr>
      <w:r w:rsidRPr="009F0851">
        <w:rPr>
          <w:rFonts w:ascii="Arial" w:hAnsi="Arial" w:cs="Arial"/>
          <w:sz w:val="22"/>
          <w:szCs w:val="22"/>
        </w:rPr>
        <w:br w:type="page"/>
      </w:r>
    </w:p>
    <w:p w14:paraId="54D67454" w14:textId="672D637E" w:rsidR="00B92A08" w:rsidRPr="009F0851" w:rsidRDefault="00B92A08" w:rsidP="00B92A08">
      <w:pPr>
        <w:spacing w:line="480" w:lineRule="auto"/>
        <w:rPr>
          <w:rFonts w:ascii="Arial" w:hAnsi="Arial" w:cs="Arial"/>
          <w:sz w:val="22"/>
          <w:szCs w:val="22"/>
        </w:rPr>
      </w:pPr>
      <w:r w:rsidRPr="009F0851">
        <w:rPr>
          <w:rFonts w:ascii="Arial" w:hAnsi="Arial" w:cs="Arial"/>
          <w:sz w:val="22"/>
          <w:szCs w:val="22"/>
        </w:rPr>
        <w:lastRenderedPageBreak/>
        <w:t xml:space="preserve">Supplementary Table </w:t>
      </w:r>
      <w:r w:rsidR="005A35F5" w:rsidRPr="009F0851">
        <w:rPr>
          <w:rFonts w:ascii="Arial" w:hAnsi="Arial" w:cs="Arial"/>
          <w:sz w:val="22"/>
          <w:szCs w:val="22"/>
        </w:rPr>
        <w:t>3</w:t>
      </w:r>
      <w:r w:rsidRPr="009F0851">
        <w:rPr>
          <w:rFonts w:ascii="Arial" w:hAnsi="Arial" w:cs="Arial"/>
          <w:sz w:val="22"/>
          <w:szCs w:val="22"/>
        </w:rPr>
        <w:t xml:space="preserve">. </w:t>
      </w:r>
      <w:r w:rsidR="008C2389" w:rsidRPr="009F0851">
        <w:rPr>
          <w:rFonts w:ascii="Arial" w:hAnsi="Arial" w:cs="Arial"/>
          <w:sz w:val="22"/>
          <w:szCs w:val="22"/>
        </w:rPr>
        <w:t xml:space="preserve">Adjusted effect estimates of </w:t>
      </w:r>
      <w:r w:rsidRPr="009F0851">
        <w:rPr>
          <w:rFonts w:ascii="Arial" w:hAnsi="Arial" w:cs="Arial"/>
          <w:sz w:val="22"/>
          <w:szCs w:val="22"/>
        </w:rPr>
        <w:t xml:space="preserve">ERC </w:t>
      </w:r>
      <w:r w:rsidR="00825983" w:rsidRPr="009F0851">
        <w:rPr>
          <w:rFonts w:ascii="Arial" w:hAnsi="Arial" w:cs="Arial"/>
          <w:sz w:val="22"/>
          <w:szCs w:val="22"/>
        </w:rPr>
        <w:t>E</w:t>
      </w:r>
      <w:r w:rsidRPr="009F0851">
        <w:rPr>
          <w:rFonts w:ascii="Arial" w:hAnsi="Arial" w:cs="Arial"/>
          <w:sz w:val="22"/>
          <w:szCs w:val="22"/>
        </w:rPr>
        <w:t xml:space="preserve">motional </w:t>
      </w:r>
      <w:r w:rsidR="00825983" w:rsidRPr="009F0851">
        <w:rPr>
          <w:rFonts w:ascii="Arial" w:hAnsi="Arial" w:cs="Arial"/>
          <w:sz w:val="22"/>
          <w:szCs w:val="22"/>
        </w:rPr>
        <w:t>D</w:t>
      </w:r>
      <w:r w:rsidRPr="009F0851">
        <w:rPr>
          <w:rFonts w:ascii="Arial" w:hAnsi="Arial" w:cs="Arial"/>
          <w:sz w:val="22"/>
          <w:szCs w:val="22"/>
        </w:rPr>
        <w:t xml:space="preserve">ysregulation and </w:t>
      </w:r>
      <w:r w:rsidR="00825983" w:rsidRPr="009F0851">
        <w:rPr>
          <w:rFonts w:ascii="Arial" w:hAnsi="Arial" w:cs="Arial"/>
          <w:sz w:val="22"/>
          <w:szCs w:val="22"/>
        </w:rPr>
        <w:t>Liability/N</w:t>
      </w:r>
      <w:r w:rsidRPr="009F0851">
        <w:rPr>
          <w:rFonts w:ascii="Arial" w:hAnsi="Arial" w:cs="Arial"/>
          <w:sz w:val="22"/>
          <w:szCs w:val="22"/>
        </w:rPr>
        <w:t>egativity</w:t>
      </w:r>
      <w:r w:rsidR="00825983" w:rsidRPr="009F0851">
        <w:rPr>
          <w:rFonts w:ascii="Arial" w:hAnsi="Arial" w:cs="Arial"/>
          <w:sz w:val="22"/>
          <w:szCs w:val="22"/>
        </w:rPr>
        <w:t xml:space="preserve"> subscales</w:t>
      </w:r>
      <w:r w:rsidR="001B4825" w:rsidRPr="009F0851">
        <w:rPr>
          <w:rFonts w:ascii="Arial" w:hAnsi="Arial" w:cs="Arial"/>
          <w:sz w:val="22"/>
          <w:szCs w:val="22"/>
        </w:rPr>
        <w:t xml:space="preserve"> for an additional 30 minutes/day of screen media use</w:t>
      </w:r>
      <w:r w:rsidRPr="009F0851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870"/>
        <w:gridCol w:w="2520"/>
        <w:gridCol w:w="1220"/>
        <w:gridCol w:w="2465"/>
        <w:gridCol w:w="1276"/>
      </w:tblGrid>
      <w:tr w:rsidR="00986C24" w:rsidRPr="009F0851" w14:paraId="6FAF75B6" w14:textId="77777777" w:rsidTr="00214C88">
        <w:tc>
          <w:tcPr>
            <w:tcW w:w="1870" w:type="dxa"/>
          </w:tcPr>
          <w:p w14:paraId="42399195" w14:textId="77777777" w:rsidR="00986C24" w:rsidRPr="009F0851" w:rsidRDefault="00986C24" w:rsidP="00B92A08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3740" w:type="dxa"/>
            <w:gridSpan w:val="2"/>
          </w:tcPr>
          <w:p w14:paraId="5E48E95E" w14:textId="0D8AC563" w:rsidR="00986C24" w:rsidRPr="009F0851" w:rsidRDefault="00986C24" w:rsidP="00CA582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ERC Emotion Dysregulation score</w:t>
            </w:r>
          </w:p>
        </w:tc>
        <w:tc>
          <w:tcPr>
            <w:tcW w:w="3741" w:type="dxa"/>
            <w:gridSpan w:val="2"/>
          </w:tcPr>
          <w:p w14:paraId="27A7E957" w14:textId="7A1DDF7B" w:rsidR="00986C24" w:rsidRPr="009F0851" w:rsidRDefault="00986C24" w:rsidP="00CA582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ERC Lability/Negativity score</w:t>
            </w:r>
          </w:p>
        </w:tc>
      </w:tr>
      <w:tr w:rsidR="00697100" w:rsidRPr="009F0851" w14:paraId="185728B3" w14:textId="77777777" w:rsidTr="00CA5826">
        <w:tc>
          <w:tcPr>
            <w:tcW w:w="1870" w:type="dxa"/>
          </w:tcPr>
          <w:p w14:paraId="3943AF6B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14:paraId="74AD6FB7" w14:textId="483D01BC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9F0851">
              <w:rPr>
                <w:rFonts w:ascii="Arial" w:hAnsi="Arial" w:cs="Arial"/>
              </w:rPr>
              <w:t xml:space="preserve"> (95% CI)</w:t>
            </w:r>
          </w:p>
        </w:tc>
        <w:tc>
          <w:tcPr>
            <w:tcW w:w="1220" w:type="dxa"/>
          </w:tcPr>
          <w:p w14:paraId="3CA3A323" w14:textId="10FBB8D5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P value</w:t>
            </w:r>
          </w:p>
        </w:tc>
        <w:tc>
          <w:tcPr>
            <w:tcW w:w="2465" w:type="dxa"/>
          </w:tcPr>
          <w:p w14:paraId="6CB63FAB" w14:textId="0F15F871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9F0851">
              <w:rPr>
                <w:rFonts w:ascii="Arial" w:hAnsi="Arial" w:cs="Arial"/>
              </w:rPr>
              <w:t xml:space="preserve"> (95% CI)</w:t>
            </w:r>
          </w:p>
        </w:tc>
        <w:tc>
          <w:tcPr>
            <w:tcW w:w="1276" w:type="dxa"/>
          </w:tcPr>
          <w:p w14:paraId="26B567AD" w14:textId="7176F3AA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P value</w:t>
            </w:r>
          </w:p>
        </w:tc>
      </w:tr>
      <w:tr w:rsidR="00697100" w:rsidRPr="009F0851" w14:paraId="436BCFE6" w14:textId="77777777" w:rsidTr="00EE12F6">
        <w:tc>
          <w:tcPr>
            <w:tcW w:w="1870" w:type="dxa"/>
          </w:tcPr>
          <w:p w14:paraId="62C10E20" w14:textId="627ED391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 xml:space="preserve">By </w:t>
            </w:r>
            <w:r>
              <w:rPr>
                <w:rFonts w:ascii="Arial" w:hAnsi="Arial" w:cs="Arial"/>
              </w:rPr>
              <w:t>a</w:t>
            </w:r>
            <w:r w:rsidRPr="009F0851">
              <w:rPr>
                <w:rFonts w:ascii="Arial" w:hAnsi="Arial" w:cs="Arial"/>
              </w:rPr>
              <w:t xml:space="preserve">ctivity </w:t>
            </w:r>
            <w:r>
              <w:rPr>
                <w:rFonts w:ascii="Arial" w:hAnsi="Arial" w:cs="Arial"/>
              </w:rPr>
              <w:t>t</w:t>
            </w:r>
            <w:r w:rsidRPr="009F0851">
              <w:rPr>
                <w:rFonts w:ascii="Arial" w:hAnsi="Arial" w:cs="Arial"/>
              </w:rPr>
              <w:t xml:space="preserve">ype </w:t>
            </w:r>
          </w:p>
        </w:tc>
        <w:tc>
          <w:tcPr>
            <w:tcW w:w="7481" w:type="dxa"/>
            <w:gridSpan w:val="4"/>
          </w:tcPr>
          <w:p w14:paraId="7442D82B" w14:textId="77777777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697100" w:rsidRPr="009F0851" w14:paraId="6A984534" w14:textId="77777777" w:rsidTr="00CA5826">
        <w:tc>
          <w:tcPr>
            <w:tcW w:w="1870" w:type="dxa"/>
          </w:tcPr>
          <w:p w14:paraId="1A138226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Video viewing</w:t>
            </w:r>
          </w:p>
        </w:tc>
        <w:tc>
          <w:tcPr>
            <w:tcW w:w="2520" w:type="dxa"/>
          </w:tcPr>
          <w:p w14:paraId="7974AC3D" w14:textId="48591306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−0.01 (−0.04, 0.02)</w:t>
            </w:r>
          </w:p>
        </w:tc>
        <w:tc>
          <w:tcPr>
            <w:tcW w:w="1220" w:type="dxa"/>
          </w:tcPr>
          <w:p w14:paraId="0C00A875" w14:textId="38B10EE9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0.58</w:t>
            </w:r>
          </w:p>
        </w:tc>
        <w:tc>
          <w:tcPr>
            <w:tcW w:w="2465" w:type="dxa"/>
          </w:tcPr>
          <w:p w14:paraId="104B5391" w14:textId="3D3F4BFD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0.00 (−0.04, 0.03)</w:t>
            </w:r>
          </w:p>
        </w:tc>
        <w:tc>
          <w:tcPr>
            <w:tcW w:w="1276" w:type="dxa"/>
          </w:tcPr>
          <w:p w14:paraId="34D1AAF5" w14:textId="4B9791AE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0.95</w:t>
            </w:r>
          </w:p>
        </w:tc>
      </w:tr>
      <w:tr w:rsidR="00697100" w:rsidRPr="009F0851" w14:paraId="04CC132D" w14:textId="77777777" w:rsidTr="00CA5826">
        <w:tc>
          <w:tcPr>
            <w:tcW w:w="1870" w:type="dxa"/>
          </w:tcPr>
          <w:p w14:paraId="6EA3D1AD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digital game playing</w:t>
            </w:r>
          </w:p>
        </w:tc>
        <w:tc>
          <w:tcPr>
            <w:tcW w:w="2520" w:type="dxa"/>
          </w:tcPr>
          <w:p w14:paraId="1DAFC85F" w14:textId="2F99A8F2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0.02 (−0.04, 0.07)</w:t>
            </w:r>
          </w:p>
        </w:tc>
        <w:tc>
          <w:tcPr>
            <w:tcW w:w="1220" w:type="dxa"/>
          </w:tcPr>
          <w:p w14:paraId="7BA694FD" w14:textId="6DEDFAF0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0.58</w:t>
            </w:r>
          </w:p>
        </w:tc>
        <w:tc>
          <w:tcPr>
            <w:tcW w:w="2465" w:type="dxa"/>
          </w:tcPr>
          <w:p w14:paraId="40AE9BC1" w14:textId="48794D62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0.07 (0.01, 0.14)</w:t>
            </w:r>
          </w:p>
        </w:tc>
        <w:tc>
          <w:tcPr>
            <w:tcW w:w="1276" w:type="dxa"/>
          </w:tcPr>
          <w:p w14:paraId="059A200C" w14:textId="75177D5D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0.02</w:t>
            </w:r>
          </w:p>
        </w:tc>
      </w:tr>
      <w:tr w:rsidR="00697100" w:rsidRPr="009F0851" w14:paraId="3D6473CD" w14:textId="77777777" w:rsidTr="00FF0D11">
        <w:tc>
          <w:tcPr>
            <w:tcW w:w="1870" w:type="dxa"/>
          </w:tcPr>
          <w:p w14:paraId="24085C46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By device type</w:t>
            </w:r>
          </w:p>
        </w:tc>
        <w:tc>
          <w:tcPr>
            <w:tcW w:w="7481" w:type="dxa"/>
            <w:gridSpan w:val="4"/>
          </w:tcPr>
          <w:p w14:paraId="63AB4AE1" w14:textId="77777777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697100" w:rsidRPr="009F0851" w14:paraId="35ACD22A" w14:textId="77777777" w:rsidTr="00CA5826">
        <w:tc>
          <w:tcPr>
            <w:tcW w:w="1870" w:type="dxa"/>
          </w:tcPr>
          <w:p w14:paraId="51BB660C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mobile device use</w:t>
            </w:r>
          </w:p>
        </w:tc>
        <w:tc>
          <w:tcPr>
            <w:tcW w:w="2520" w:type="dxa"/>
          </w:tcPr>
          <w:p w14:paraId="1D46CDC0" w14:textId="7AEB0DC7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0.03 (0.00, 0.07)</w:t>
            </w:r>
          </w:p>
        </w:tc>
        <w:tc>
          <w:tcPr>
            <w:tcW w:w="1220" w:type="dxa"/>
          </w:tcPr>
          <w:p w14:paraId="40500E19" w14:textId="123FC17A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0.05</w:t>
            </w:r>
          </w:p>
        </w:tc>
        <w:tc>
          <w:tcPr>
            <w:tcW w:w="2465" w:type="dxa"/>
          </w:tcPr>
          <w:p w14:paraId="5A39BCA2" w14:textId="744B2F7E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0.06 (0.02, 0.09)</w:t>
            </w:r>
          </w:p>
        </w:tc>
        <w:tc>
          <w:tcPr>
            <w:tcW w:w="1276" w:type="dxa"/>
          </w:tcPr>
          <w:p w14:paraId="74066DBD" w14:textId="11A8DADA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0.003</w:t>
            </w:r>
          </w:p>
        </w:tc>
      </w:tr>
      <w:tr w:rsidR="00697100" w:rsidRPr="009F0851" w14:paraId="265D2BDA" w14:textId="77777777" w:rsidTr="00CA5826">
        <w:tc>
          <w:tcPr>
            <w:tcW w:w="1870" w:type="dxa"/>
          </w:tcPr>
          <w:p w14:paraId="42075B51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TV use</w:t>
            </w:r>
          </w:p>
        </w:tc>
        <w:tc>
          <w:tcPr>
            <w:tcW w:w="2520" w:type="dxa"/>
          </w:tcPr>
          <w:p w14:paraId="2F4705E6" w14:textId="62998DF9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−0.04 (−0.08, 0.00)</w:t>
            </w:r>
          </w:p>
        </w:tc>
        <w:tc>
          <w:tcPr>
            <w:tcW w:w="1220" w:type="dxa"/>
          </w:tcPr>
          <w:p w14:paraId="52BA095E" w14:textId="6DF055D5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0.05</w:t>
            </w:r>
          </w:p>
        </w:tc>
        <w:tc>
          <w:tcPr>
            <w:tcW w:w="2465" w:type="dxa"/>
          </w:tcPr>
          <w:p w14:paraId="4606398F" w14:textId="4F6E7199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−0.01 (−0.05, 0.03)</w:t>
            </w:r>
          </w:p>
        </w:tc>
        <w:tc>
          <w:tcPr>
            <w:tcW w:w="1276" w:type="dxa"/>
          </w:tcPr>
          <w:p w14:paraId="77DAF7B1" w14:textId="7ECC8DC1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0.69</w:t>
            </w:r>
          </w:p>
        </w:tc>
      </w:tr>
    </w:tbl>
    <w:p w14:paraId="4E60256E" w14:textId="4478698F" w:rsidR="005A35F5" w:rsidRPr="009F0851" w:rsidRDefault="00622BC5" w:rsidP="005A35F5">
      <w:pPr>
        <w:spacing w:line="480" w:lineRule="auto"/>
        <w:rPr>
          <w:rFonts w:ascii="Arial" w:hAnsi="Arial" w:cs="Arial"/>
          <w:sz w:val="22"/>
          <w:szCs w:val="22"/>
        </w:rPr>
      </w:pPr>
      <w:r w:rsidRPr="009F0851">
        <w:rPr>
          <w:rFonts w:ascii="Arial" w:hAnsi="Arial" w:cs="Arial"/>
          <w:sz w:val="22"/>
          <w:szCs w:val="22"/>
        </w:rPr>
        <w:t xml:space="preserve">Models were adjusted for age, sex, maternal education, and </w:t>
      </w:r>
      <w:r w:rsidR="00907FCA" w:rsidRPr="009F0851">
        <w:rPr>
          <w:rFonts w:ascii="Arial" w:hAnsi="Arial" w:cs="Arial"/>
          <w:sz w:val="22"/>
          <w:szCs w:val="22"/>
        </w:rPr>
        <w:t>C</w:t>
      </w:r>
      <w:r w:rsidRPr="009F0851">
        <w:rPr>
          <w:rFonts w:ascii="Arial" w:hAnsi="Arial" w:cs="Arial"/>
          <w:sz w:val="22"/>
          <w:szCs w:val="22"/>
        </w:rPr>
        <w:t xml:space="preserve">hild </w:t>
      </w:r>
      <w:r w:rsidR="00907FCA" w:rsidRPr="009F0851">
        <w:rPr>
          <w:rFonts w:ascii="Arial" w:hAnsi="Arial" w:cs="Arial"/>
          <w:sz w:val="22"/>
          <w:szCs w:val="22"/>
        </w:rPr>
        <w:t>O</w:t>
      </w:r>
      <w:r w:rsidRPr="009F0851">
        <w:rPr>
          <w:rFonts w:ascii="Arial" w:hAnsi="Arial" w:cs="Arial"/>
          <w:sz w:val="22"/>
          <w:szCs w:val="22"/>
        </w:rPr>
        <w:t xml:space="preserve">pportunity </w:t>
      </w:r>
      <w:r w:rsidR="00907FCA" w:rsidRPr="009F0851">
        <w:rPr>
          <w:rFonts w:ascii="Arial" w:hAnsi="Arial" w:cs="Arial"/>
          <w:sz w:val="22"/>
          <w:szCs w:val="22"/>
        </w:rPr>
        <w:t>I</w:t>
      </w:r>
      <w:r w:rsidRPr="009F0851">
        <w:rPr>
          <w:rFonts w:ascii="Arial" w:hAnsi="Arial" w:cs="Arial"/>
          <w:sz w:val="22"/>
          <w:szCs w:val="22"/>
        </w:rPr>
        <w:t xml:space="preserve">ndex. </w:t>
      </w:r>
      <w:r w:rsidR="00EC28E9" w:rsidRPr="009F0851">
        <w:rPr>
          <w:rFonts w:ascii="Arial" w:hAnsi="Arial" w:cs="Arial"/>
          <w:sz w:val="22"/>
          <w:szCs w:val="22"/>
        </w:rPr>
        <w:t>CI, confidence interval; ERC, Emotional Regulation Checklist</w:t>
      </w:r>
      <w:r w:rsidRPr="009F0851">
        <w:rPr>
          <w:rFonts w:ascii="Arial" w:hAnsi="Arial" w:cs="Arial"/>
          <w:sz w:val="22"/>
          <w:szCs w:val="22"/>
        </w:rPr>
        <w:t xml:space="preserve">. </w:t>
      </w:r>
      <w:r w:rsidR="00EC28E9" w:rsidRPr="009F0851">
        <w:rPr>
          <w:rFonts w:ascii="Arial" w:hAnsi="Arial" w:cs="Arial"/>
          <w:sz w:val="22"/>
          <w:szCs w:val="22"/>
        </w:rPr>
        <w:t xml:space="preserve"> </w:t>
      </w:r>
    </w:p>
    <w:p w14:paraId="11DD1ADC" w14:textId="77777777" w:rsidR="00677F2A" w:rsidRPr="009F0851" w:rsidRDefault="00677F2A" w:rsidP="00677F2A">
      <w:pPr>
        <w:spacing w:line="480" w:lineRule="auto"/>
        <w:rPr>
          <w:rFonts w:ascii="Arial" w:hAnsi="Arial" w:cs="Arial"/>
          <w:sz w:val="22"/>
          <w:szCs w:val="22"/>
        </w:rPr>
      </w:pPr>
    </w:p>
    <w:p w14:paraId="6E4AA1A7" w14:textId="77777777" w:rsidR="005A35F5" w:rsidRPr="009F0851" w:rsidRDefault="005A35F5">
      <w:pPr>
        <w:rPr>
          <w:rFonts w:ascii="Arial" w:hAnsi="Arial" w:cs="Arial"/>
          <w:sz w:val="22"/>
          <w:szCs w:val="22"/>
        </w:rPr>
      </w:pPr>
      <w:r w:rsidRPr="009F0851">
        <w:rPr>
          <w:rFonts w:ascii="Arial" w:hAnsi="Arial" w:cs="Arial"/>
          <w:sz w:val="22"/>
          <w:szCs w:val="22"/>
        </w:rPr>
        <w:br w:type="page"/>
      </w:r>
    </w:p>
    <w:p w14:paraId="55F3232E" w14:textId="299643B9" w:rsidR="006A1892" w:rsidRPr="009F0851" w:rsidRDefault="006A1892" w:rsidP="006A1892">
      <w:pPr>
        <w:spacing w:line="480" w:lineRule="auto"/>
        <w:rPr>
          <w:rFonts w:ascii="Arial" w:hAnsi="Arial" w:cs="Arial"/>
          <w:sz w:val="22"/>
          <w:szCs w:val="22"/>
        </w:rPr>
      </w:pPr>
      <w:r w:rsidRPr="009F0851">
        <w:rPr>
          <w:rFonts w:ascii="Arial" w:hAnsi="Arial" w:cs="Arial"/>
          <w:sz w:val="22"/>
          <w:szCs w:val="22"/>
        </w:rPr>
        <w:lastRenderedPageBreak/>
        <w:t xml:space="preserve">Supplementary Table </w:t>
      </w:r>
      <w:r w:rsidR="005A35F5" w:rsidRPr="009F0851">
        <w:rPr>
          <w:rFonts w:ascii="Arial" w:hAnsi="Arial" w:cs="Arial"/>
          <w:sz w:val="22"/>
          <w:szCs w:val="22"/>
        </w:rPr>
        <w:t>4</w:t>
      </w:r>
      <w:r w:rsidRPr="009F0851">
        <w:rPr>
          <w:rFonts w:ascii="Arial" w:hAnsi="Arial" w:cs="Arial"/>
          <w:sz w:val="22"/>
          <w:szCs w:val="22"/>
        </w:rPr>
        <w:t xml:space="preserve">. </w:t>
      </w:r>
      <w:r w:rsidR="000F7B48" w:rsidRPr="009F0851">
        <w:rPr>
          <w:rFonts w:ascii="Arial" w:hAnsi="Arial" w:cs="Arial"/>
          <w:sz w:val="22"/>
          <w:szCs w:val="22"/>
        </w:rPr>
        <w:t>Adjusted effect estimates of</w:t>
      </w:r>
      <w:r w:rsidRPr="009F0851">
        <w:rPr>
          <w:rFonts w:ascii="Arial" w:hAnsi="Arial" w:cs="Arial"/>
          <w:sz w:val="22"/>
          <w:szCs w:val="22"/>
        </w:rPr>
        <w:t xml:space="preserve"> SDQ </w:t>
      </w:r>
      <w:r w:rsidR="00825983" w:rsidRPr="009F0851">
        <w:rPr>
          <w:rFonts w:ascii="Arial" w:hAnsi="Arial" w:cs="Arial"/>
          <w:sz w:val="22"/>
          <w:szCs w:val="22"/>
        </w:rPr>
        <w:t>E</w:t>
      </w:r>
      <w:r w:rsidRPr="009F0851">
        <w:rPr>
          <w:rFonts w:ascii="Arial" w:hAnsi="Arial" w:cs="Arial"/>
          <w:sz w:val="22"/>
          <w:szCs w:val="22"/>
        </w:rPr>
        <w:t>xternal</w:t>
      </w:r>
      <w:r w:rsidR="00DD586B">
        <w:rPr>
          <w:rFonts w:ascii="Arial" w:hAnsi="Arial" w:cs="Arial"/>
          <w:sz w:val="22"/>
          <w:szCs w:val="22"/>
        </w:rPr>
        <w:t>izing</w:t>
      </w:r>
      <w:r w:rsidRPr="009F0851">
        <w:rPr>
          <w:rFonts w:ascii="Arial" w:hAnsi="Arial" w:cs="Arial"/>
          <w:sz w:val="22"/>
          <w:szCs w:val="22"/>
        </w:rPr>
        <w:t xml:space="preserve"> and </w:t>
      </w:r>
      <w:r w:rsidR="00825983" w:rsidRPr="009F0851">
        <w:rPr>
          <w:rFonts w:ascii="Arial" w:hAnsi="Arial" w:cs="Arial"/>
          <w:sz w:val="22"/>
          <w:szCs w:val="22"/>
        </w:rPr>
        <w:t>I</w:t>
      </w:r>
      <w:r w:rsidRPr="009F0851">
        <w:rPr>
          <w:rFonts w:ascii="Arial" w:hAnsi="Arial" w:cs="Arial"/>
          <w:sz w:val="22"/>
          <w:szCs w:val="22"/>
        </w:rPr>
        <w:t xml:space="preserve">nternalizing </w:t>
      </w:r>
      <w:r w:rsidR="00825983" w:rsidRPr="009F0851">
        <w:rPr>
          <w:rFonts w:ascii="Arial" w:hAnsi="Arial" w:cs="Arial"/>
          <w:sz w:val="22"/>
          <w:szCs w:val="22"/>
        </w:rPr>
        <w:t>subscales</w:t>
      </w:r>
      <w:r w:rsidR="000F7B48" w:rsidRPr="009F0851">
        <w:rPr>
          <w:rFonts w:ascii="Arial" w:hAnsi="Arial" w:cs="Arial"/>
          <w:sz w:val="22"/>
          <w:szCs w:val="22"/>
        </w:rPr>
        <w:t xml:space="preserve"> for an additional 30 minutes/day of screen media use</w:t>
      </w:r>
      <w:r w:rsidRPr="009F0851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870"/>
        <w:gridCol w:w="2378"/>
        <w:gridCol w:w="1362"/>
        <w:gridCol w:w="2465"/>
        <w:gridCol w:w="1276"/>
      </w:tblGrid>
      <w:tr w:rsidR="00986C24" w:rsidRPr="009F0851" w14:paraId="3139301A" w14:textId="77777777" w:rsidTr="003C7611">
        <w:tc>
          <w:tcPr>
            <w:tcW w:w="1870" w:type="dxa"/>
          </w:tcPr>
          <w:p w14:paraId="6B997AF1" w14:textId="77777777" w:rsidR="00986C24" w:rsidRPr="009F0851" w:rsidRDefault="00986C24" w:rsidP="006A1892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3740" w:type="dxa"/>
            <w:gridSpan w:val="2"/>
          </w:tcPr>
          <w:p w14:paraId="161BB9DD" w14:textId="39077E9F" w:rsidR="00986C24" w:rsidRPr="009F0851" w:rsidRDefault="00986C24" w:rsidP="00CA582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SDQ Externalizing score</w:t>
            </w:r>
          </w:p>
        </w:tc>
        <w:tc>
          <w:tcPr>
            <w:tcW w:w="3741" w:type="dxa"/>
            <w:gridSpan w:val="2"/>
          </w:tcPr>
          <w:p w14:paraId="20D54808" w14:textId="3AE1630C" w:rsidR="00986C24" w:rsidRPr="009F0851" w:rsidRDefault="00986C24" w:rsidP="00CA5826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SDQ Internalizing score</w:t>
            </w:r>
          </w:p>
        </w:tc>
      </w:tr>
      <w:tr w:rsidR="00697100" w:rsidRPr="009F0851" w14:paraId="44C52586" w14:textId="77777777" w:rsidTr="00F14EB0">
        <w:tc>
          <w:tcPr>
            <w:tcW w:w="1870" w:type="dxa"/>
          </w:tcPr>
          <w:p w14:paraId="79F71D13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378" w:type="dxa"/>
          </w:tcPr>
          <w:p w14:paraId="1823549F" w14:textId="447E6FB0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9F0851">
              <w:rPr>
                <w:rFonts w:ascii="Arial" w:hAnsi="Arial" w:cs="Arial"/>
              </w:rPr>
              <w:t xml:space="preserve"> (95% CI)</w:t>
            </w:r>
          </w:p>
        </w:tc>
        <w:tc>
          <w:tcPr>
            <w:tcW w:w="1362" w:type="dxa"/>
          </w:tcPr>
          <w:p w14:paraId="1E720ED6" w14:textId="39A5B0A6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P value</w:t>
            </w:r>
          </w:p>
        </w:tc>
        <w:tc>
          <w:tcPr>
            <w:tcW w:w="2465" w:type="dxa"/>
          </w:tcPr>
          <w:p w14:paraId="18AFEEA1" w14:textId="76870954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9F0851">
              <w:rPr>
                <w:rFonts w:ascii="Arial" w:hAnsi="Arial" w:cs="Arial"/>
              </w:rPr>
              <w:t xml:space="preserve"> (95% CI)</w:t>
            </w:r>
          </w:p>
        </w:tc>
        <w:tc>
          <w:tcPr>
            <w:tcW w:w="1276" w:type="dxa"/>
          </w:tcPr>
          <w:p w14:paraId="30624385" w14:textId="355DB675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P value</w:t>
            </w:r>
          </w:p>
        </w:tc>
      </w:tr>
      <w:tr w:rsidR="00697100" w:rsidRPr="009F0851" w14:paraId="7BC72C7E" w14:textId="77777777" w:rsidTr="003E07EE">
        <w:tc>
          <w:tcPr>
            <w:tcW w:w="1870" w:type="dxa"/>
          </w:tcPr>
          <w:p w14:paraId="5A3D6836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 xml:space="preserve">By Activity Type </w:t>
            </w:r>
          </w:p>
        </w:tc>
        <w:tc>
          <w:tcPr>
            <w:tcW w:w="7481" w:type="dxa"/>
            <w:gridSpan w:val="4"/>
          </w:tcPr>
          <w:p w14:paraId="29DF6F8D" w14:textId="77777777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697100" w:rsidRPr="009F0851" w14:paraId="0857EC71" w14:textId="77777777" w:rsidTr="00F14EB0">
        <w:tc>
          <w:tcPr>
            <w:tcW w:w="1870" w:type="dxa"/>
          </w:tcPr>
          <w:p w14:paraId="2302D2ED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Video viewing</w:t>
            </w:r>
          </w:p>
        </w:tc>
        <w:tc>
          <w:tcPr>
            <w:tcW w:w="2378" w:type="dxa"/>
          </w:tcPr>
          <w:p w14:paraId="3E62949B" w14:textId="479E54EF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0.17 (−0.11, 0.45)</w:t>
            </w:r>
          </w:p>
        </w:tc>
        <w:tc>
          <w:tcPr>
            <w:tcW w:w="1362" w:type="dxa"/>
          </w:tcPr>
          <w:p w14:paraId="66EBD539" w14:textId="7FE2B2B6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0.24</w:t>
            </w:r>
          </w:p>
        </w:tc>
        <w:tc>
          <w:tcPr>
            <w:tcW w:w="2465" w:type="dxa"/>
          </w:tcPr>
          <w:p w14:paraId="005FE086" w14:textId="054D2525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−0.04 (−0.18, 0.10)</w:t>
            </w:r>
          </w:p>
        </w:tc>
        <w:tc>
          <w:tcPr>
            <w:tcW w:w="1276" w:type="dxa"/>
          </w:tcPr>
          <w:p w14:paraId="79352EF9" w14:textId="616E5EF1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0.58</w:t>
            </w:r>
          </w:p>
        </w:tc>
      </w:tr>
      <w:tr w:rsidR="00697100" w:rsidRPr="009F0851" w14:paraId="725BB9A1" w14:textId="77777777" w:rsidTr="00F14EB0">
        <w:tc>
          <w:tcPr>
            <w:tcW w:w="1870" w:type="dxa"/>
          </w:tcPr>
          <w:p w14:paraId="30164ECB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digital game playing</w:t>
            </w:r>
          </w:p>
        </w:tc>
        <w:tc>
          <w:tcPr>
            <w:tcW w:w="2378" w:type="dxa"/>
          </w:tcPr>
          <w:p w14:paraId="62D98DDF" w14:textId="6254A0AE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0.25 (−0.17, 0.68)</w:t>
            </w:r>
          </w:p>
        </w:tc>
        <w:tc>
          <w:tcPr>
            <w:tcW w:w="1362" w:type="dxa"/>
          </w:tcPr>
          <w:p w14:paraId="4F2492D4" w14:textId="52F483B7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0.24</w:t>
            </w:r>
          </w:p>
        </w:tc>
        <w:tc>
          <w:tcPr>
            <w:tcW w:w="2465" w:type="dxa"/>
          </w:tcPr>
          <w:p w14:paraId="4921C1A8" w14:textId="57435F49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0.26 (0.04, 0.48)</w:t>
            </w:r>
          </w:p>
        </w:tc>
        <w:tc>
          <w:tcPr>
            <w:tcW w:w="1276" w:type="dxa"/>
          </w:tcPr>
          <w:p w14:paraId="2F0F206D" w14:textId="20BD2651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0.02</w:t>
            </w:r>
          </w:p>
        </w:tc>
      </w:tr>
      <w:tr w:rsidR="00697100" w:rsidRPr="009F0851" w14:paraId="16022CFB" w14:textId="77777777" w:rsidTr="006701A4">
        <w:tc>
          <w:tcPr>
            <w:tcW w:w="1870" w:type="dxa"/>
          </w:tcPr>
          <w:p w14:paraId="43ED52FE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By device type</w:t>
            </w:r>
          </w:p>
        </w:tc>
        <w:tc>
          <w:tcPr>
            <w:tcW w:w="7481" w:type="dxa"/>
            <w:gridSpan w:val="4"/>
          </w:tcPr>
          <w:p w14:paraId="4DDF9920" w14:textId="77777777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697100" w:rsidRPr="009F0851" w14:paraId="4E13A244" w14:textId="77777777" w:rsidTr="00F14EB0">
        <w:tc>
          <w:tcPr>
            <w:tcW w:w="1870" w:type="dxa"/>
          </w:tcPr>
          <w:p w14:paraId="6C84502E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mobile device use</w:t>
            </w:r>
          </w:p>
        </w:tc>
        <w:tc>
          <w:tcPr>
            <w:tcW w:w="2378" w:type="dxa"/>
          </w:tcPr>
          <w:p w14:paraId="2B04DAFD" w14:textId="5650862D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0.36 (0.06, 0.66)</w:t>
            </w:r>
          </w:p>
        </w:tc>
        <w:tc>
          <w:tcPr>
            <w:tcW w:w="1362" w:type="dxa"/>
          </w:tcPr>
          <w:p w14:paraId="7451F380" w14:textId="0CB2A80F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0.02</w:t>
            </w:r>
          </w:p>
        </w:tc>
        <w:tc>
          <w:tcPr>
            <w:tcW w:w="2465" w:type="dxa"/>
          </w:tcPr>
          <w:p w14:paraId="06F75C4E" w14:textId="608A08BB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0.10 (−0.05, 0.26)</w:t>
            </w:r>
          </w:p>
        </w:tc>
        <w:tc>
          <w:tcPr>
            <w:tcW w:w="1276" w:type="dxa"/>
          </w:tcPr>
          <w:p w14:paraId="5A9CD7E7" w14:textId="37967AE5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0.18</w:t>
            </w:r>
          </w:p>
        </w:tc>
      </w:tr>
      <w:tr w:rsidR="00697100" w:rsidRPr="009F0851" w14:paraId="0F8B5D2B" w14:textId="77777777" w:rsidTr="00F14EB0">
        <w:tc>
          <w:tcPr>
            <w:tcW w:w="1870" w:type="dxa"/>
          </w:tcPr>
          <w:p w14:paraId="6244F360" w14:textId="77777777" w:rsidR="00697100" w:rsidRPr="009F0851" w:rsidRDefault="00697100" w:rsidP="00697100">
            <w:pPr>
              <w:spacing w:line="480" w:lineRule="auto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Additional 30 min/day TV use</w:t>
            </w:r>
          </w:p>
        </w:tc>
        <w:tc>
          <w:tcPr>
            <w:tcW w:w="2378" w:type="dxa"/>
          </w:tcPr>
          <w:p w14:paraId="0A39A091" w14:textId="3C8007F6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0.00 (−0.33, 0.34)</w:t>
            </w:r>
          </w:p>
        </w:tc>
        <w:tc>
          <w:tcPr>
            <w:tcW w:w="1362" w:type="dxa"/>
          </w:tcPr>
          <w:p w14:paraId="5FD1835C" w14:textId="1B6F0365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0.98</w:t>
            </w:r>
          </w:p>
        </w:tc>
        <w:tc>
          <w:tcPr>
            <w:tcW w:w="2465" w:type="dxa"/>
          </w:tcPr>
          <w:p w14:paraId="03A95277" w14:textId="5465447F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0.03 (−0.15, 0.20)</w:t>
            </w:r>
          </w:p>
        </w:tc>
        <w:tc>
          <w:tcPr>
            <w:tcW w:w="1276" w:type="dxa"/>
          </w:tcPr>
          <w:p w14:paraId="11CD643E" w14:textId="752B1ABF" w:rsidR="00697100" w:rsidRPr="009F0851" w:rsidRDefault="00697100" w:rsidP="0069710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F0851">
              <w:rPr>
                <w:rFonts w:ascii="Arial" w:hAnsi="Arial" w:cs="Arial"/>
              </w:rPr>
              <w:t>0.77</w:t>
            </w:r>
          </w:p>
        </w:tc>
      </w:tr>
    </w:tbl>
    <w:p w14:paraId="3A1389A7" w14:textId="68A94C5C" w:rsidR="0067769F" w:rsidRPr="009F0851" w:rsidRDefault="00917E90" w:rsidP="00677F2A">
      <w:pPr>
        <w:spacing w:line="480" w:lineRule="auto"/>
        <w:rPr>
          <w:rFonts w:ascii="Arial" w:hAnsi="Arial" w:cs="Arial"/>
          <w:sz w:val="22"/>
          <w:szCs w:val="22"/>
        </w:rPr>
      </w:pPr>
      <w:r w:rsidRPr="009F0851">
        <w:rPr>
          <w:rFonts w:ascii="Arial" w:hAnsi="Arial" w:cs="Arial"/>
          <w:sz w:val="22"/>
          <w:szCs w:val="22"/>
        </w:rPr>
        <w:t xml:space="preserve">Models were adjusted for age, sex, maternal education, and </w:t>
      </w:r>
      <w:r w:rsidR="00907FCA" w:rsidRPr="009F0851">
        <w:rPr>
          <w:rFonts w:ascii="Arial" w:hAnsi="Arial" w:cs="Arial"/>
          <w:sz w:val="22"/>
          <w:szCs w:val="22"/>
        </w:rPr>
        <w:t>Child Opportunity Index</w:t>
      </w:r>
      <w:r w:rsidRPr="009F0851">
        <w:rPr>
          <w:rFonts w:ascii="Arial" w:hAnsi="Arial" w:cs="Arial"/>
          <w:sz w:val="22"/>
          <w:szCs w:val="22"/>
        </w:rPr>
        <w:t>. CI, confidence interval; SDQ, Strength and Difficulties Questionnaire</w:t>
      </w:r>
      <w:r w:rsidR="00622BC5" w:rsidRPr="009F0851">
        <w:rPr>
          <w:rFonts w:ascii="Arial" w:hAnsi="Arial" w:cs="Arial"/>
          <w:sz w:val="22"/>
          <w:szCs w:val="22"/>
        </w:rPr>
        <w:t>.</w:t>
      </w:r>
      <w:r w:rsidRPr="009F0851">
        <w:rPr>
          <w:rFonts w:ascii="Arial" w:hAnsi="Arial" w:cs="Arial"/>
          <w:sz w:val="22"/>
          <w:szCs w:val="22"/>
        </w:rPr>
        <w:t xml:space="preserve"> </w:t>
      </w:r>
    </w:p>
    <w:sectPr w:rsidR="0067769F" w:rsidRPr="009F0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4A4A3" w14:textId="77777777" w:rsidR="00C56FD4" w:rsidRDefault="00C56FD4" w:rsidP="0067769F">
      <w:r>
        <w:separator/>
      </w:r>
    </w:p>
  </w:endnote>
  <w:endnote w:type="continuationSeparator" w:id="0">
    <w:p w14:paraId="06520397" w14:textId="77777777" w:rsidR="00C56FD4" w:rsidRDefault="00C56FD4" w:rsidP="00677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897B8" w14:textId="77777777" w:rsidR="00C56FD4" w:rsidRDefault="00C56FD4" w:rsidP="0067769F">
      <w:r>
        <w:separator/>
      </w:r>
    </w:p>
  </w:footnote>
  <w:footnote w:type="continuationSeparator" w:id="0">
    <w:p w14:paraId="4579A6A7" w14:textId="77777777" w:rsidR="00C56FD4" w:rsidRDefault="00C56FD4" w:rsidP="00677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2A"/>
    <w:rsid w:val="000A3FF8"/>
    <w:rsid w:val="000F7B48"/>
    <w:rsid w:val="00150848"/>
    <w:rsid w:val="001B4825"/>
    <w:rsid w:val="001D07AE"/>
    <w:rsid w:val="001F1335"/>
    <w:rsid w:val="002D53DF"/>
    <w:rsid w:val="002F1ADF"/>
    <w:rsid w:val="00325EF5"/>
    <w:rsid w:val="003E0B65"/>
    <w:rsid w:val="00444121"/>
    <w:rsid w:val="004525EC"/>
    <w:rsid w:val="00460489"/>
    <w:rsid w:val="004D5BE6"/>
    <w:rsid w:val="005259B0"/>
    <w:rsid w:val="005849A6"/>
    <w:rsid w:val="005A35F5"/>
    <w:rsid w:val="00622BC5"/>
    <w:rsid w:val="00674F9E"/>
    <w:rsid w:val="0067769F"/>
    <w:rsid w:val="00677F2A"/>
    <w:rsid w:val="00697100"/>
    <w:rsid w:val="006A1892"/>
    <w:rsid w:val="006E5D6D"/>
    <w:rsid w:val="007434E9"/>
    <w:rsid w:val="00755CDC"/>
    <w:rsid w:val="00777F19"/>
    <w:rsid w:val="00825983"/>
    <w:rsid w:val="00860B37"/>
    <w:rsid w:val="00897C9E"/>
    <w:rsid w:val="008C2389"/>
    <w:rsid w:val="008D11DE"/>
    <w:rsid w:val="00907FCA"/>
    <w:rsid w:val="00917E90"/>
    <w:rsid w:val="009475B2"/>
    <w:rsid w:val="00986C24"/>
    <w:rsid w:val="009C2B6E"/>
    <w:rsid w:val="009F0851"/>
    <w:rsid w:val="00A37CA4"/>
    <w:rsid w:val="00A54B4D"/>
    <w:rsid w:val="00AC5BC3"/>
    <w:rsid w:val="00AE7DA2"/>
    <w:rsid w:val="00B41162"/>
    <w:rsid w:val="00B92A08"/>
    <w:rsid w:val="00BC3A3A"/>
    <w:rsid w:val="00BD62B5"/>
    <w:rsid w:val="00C05DC4"/>
    <w:rsid w:val="00C56FD4"/>
    <w:rsid w:val="00CA5826"/>
    <w:rsid w:val="00DC7F26"/>
    <w:rsid w:val="00DD586B"/>
    <w:rsid w:val="00E45183"/>
    <w:rsid w:val="00EC28E9"/>
    <w:rsid w:val="00F14EB0"/>
    <w:rsid w:val="00F426E1"/>
    <w:rsid w:val="00F477F7"/>
    <w:rsid w:val="00F7246B"/>
    <w:rsid w:val="00FC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1F1ED1"/>
  <w15:chartTrackingRefBased/>
  <w15:docId w15:val="{12B0996F-B728-4B3B-A4BB-AEAA349D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F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F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F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F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F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F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F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F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F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F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F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F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F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F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F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F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F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F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F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F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F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F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F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77F2A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76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769F"/>
  </w:style>
  <w:style w:type="paragraph" w:styleId="Footer">
    <w:name w:val="footer"/>
    <w:basedOn w:val="Normal"/>
    <w:link w:val="FooterChar"/>
    <w:uiPriority w:val="99"/>
    <w:unhideWhenUsed/>
    <w:rsid w:val="006776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7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485</Words>
  <Characters>3025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University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Soyang Kwon</dc:creator>
  <cp:keywords/>
  <dc:description/>
  <cp:lastModifiedBy>Soyang Kwon</cp:lastModifiedBy>
  <cp:revision>15</cp:revision>
  <dcterms:created xsi:type="dcterms:W3CDTF">2026-09-25T17:07:00Z</dcterms:created>
  <dcterms:modified xsi:type="dcterms:W3CDTF">2026-09-25T21:33:00Z</dcterms:modified>
</cp:coreProperties>
</file>