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794301" w14:textId="0E032304" w:rsidR="002A4563" w:rsidRDefault="002A4563" w:rsidP="002A4563">
      <w:pPr>
        <w:pStyle w:val="NoSpacing"/>
        <w:spacing w:line="480" w:lineRule="auto"/>
        <w:rPr>
          <w:rFonts w:ascii="Times New Roman" w:hAnsi="Times New Roman" w:cs="Times New Roman"/>
          <w:sz w:val="24"/>
          <w:szCs w:val="24"/>
        </w:rPr>
      </w:pPr>
      <w:bookmarkStart w:id="0" w:name="_GoBack"/>
      <w:bookmarkEnd w:id="0"/>
      <w:r w:rsidRPr="00D5284E">
        <w:rPr>
          <w:rFonts w:ascii="Times New Roman" w:hAnsi="Times New Roman" w:cs="Times New Roman"/>
          <w:sz w:val="24"/>
          <w:szCs w:val="24"/>
        </w:rPr>
        <w:t xml:space="preserve">We measured resource availability as dry matter grass biomass in kilograms per hectare, excluding stubble biomass. We determined time-varying biomass levels using a combination of field-measured biomass levels at specific time points, satellite-based biomass estimates derived from the Normalized Difference Vegetation Index (NDVI), and modelling of grass dynamics. The biomass field-measure was determined directly with an EC-09 electronic </w:t>
      </w:r>
      <w:r>
        <w:rPr>
          <w:rFonts w:ascii="Times New Roman" w:hAnsi="Times New Roman" w:cs="Times New Roman"/>
          <w:sz w:val="24"/>
          <w:szCs w:val="24"/>
        </w:rPr>
        <w:t xml:space="preserve">rising </w:t>
      </w:r>
      <w:r w:rsidRPr="00D5284E">
        <w:rPr>
          <w:rFonts w:ascii="Times New Roman" w:hAnsi="Times New Roman" w:cs="Times New Roman"/>
          <w:sz w:val="24"/>
          <w:szCs w:val="24"/>
        </w:rPr>
        <w:t xml:space="preserve">plate </w:t>
      </w:r>
      <w:r>
        <w:rPr>
          <w:rFonts w:ascii="Times New Roman" w:hAnsi="Times New Roman" w:cs="Times New Roman"/>
          <w:sz w:val="24"/>
          <w:szCs w:val="24"/>
        </w:rPr>
        <w:t>pasture meter</w:t>
      </w:r>
      <w:r w:rsidRPr="00D5284E">
        <w:rPr>
          <w:rFonts w:ascii="Times New Roman" w:hAnsi="Times New Roman" w:cs="Times New Roman"/>
          <w:sz w:val="24"/>
          <w:szCs w:val="24"/>
        </w:rPr>
        <w:t xml:space="preserve"> (</w:t>
      </w:r>
      <w:proofErr w:type="spellStart"/>
      <w:r w:rsidRPr="00D5284E">
        <w:rPr>
          <w:rFonts w:ascii="Times New Roman" w:hAnsi="Times New Roman" w:cs="Times New Roman"/>
          <w:sz w:val="24"/>
          <w:szCs w:val="24"/>
        </w:rPr>
        <w:t>JenQuip</w:t>
      </w:r>
      <w:proofErr w:type="spellEnd"/>
      <w:r w:rsidRPr="00D5284E">
        <w:rPr>
          <w:rFonts w:ascii="Times New Roman" w:hAnsi="Times New Roman" w:cs="Times New Roman"/>
          <w:sz w:val="24"/>
          <w:szCs w:val="24"/>
        </w:rPr>
        <w:t xml:space="preserve">, Feilding, New Zealand) by using the mean of 16 measurements spread equally across a pasture plot. These measurements were done roughly halfway each pasture session. For the satellite-measures, we used the Sentinel-2A (10m resolution), </w:t>
      </w:r>
      <w:proofErr w:type="spellStart"/>
      <w:r w:rsidRPr="00D5284E">
        <w:rPr>
          <w:rFonts w:ascii="Times New Roman" w:hAnsi="Times New Roman" w:cs="Times New Roman"/>
          <w:sz w:val="24"/>
          <w:szCs w:val="24"/>
        </w:rPr>
        <w:t>PlanetScope</w:t>
      </w:r>
      <w:proofErr w:type="spellEnd"/>
      <w:r w:rsidRPr="00D5284E">
        <w:rPr>
          <w:rFonts w:ascii="Times New Roman" w:hAnsi="Times New Roman" w:cs="Times New Roman"/>
          <w:sz w:val="24"/>
          <w:szCs w:val="24"/>
        </w:rPr>
        <w:t xml:space="preserve"> (3.125m resolution) and </w:t>
      </w:r>
      <w:proofErr w:type="spellStart"/>
      <w:r w:rsidRPr="00D5284E">
        <w:rPr>
          <w:rFonts w:ascii="Times New Roman" w:hAnsi="Times New Roman" w:cs="Times New Roman"/>
          <w:sz w:val="24"/>
          <w:szCs w:val="24"/>
        </w:rPr>
        <w:t>RapidEye</w:t>
      </w:r>
      <w:proofErr w:type="spellEnd"/>
      <w:r w:rsidRPr="00D5284E">
        <w:rPr>
          <w:rFonts w:ascii="Times New Roman" w:hAnsi="Times New Roman" w:cs="Times New Roman"/>
          <w:sz w:val="24"/>
          <w:szCs w:val="24"/>
        </w:rPr>
        <w:t xml:space="preserve"> (5m resolution) satellite image data to determine the NDVI inside the three pasture plots. The days for which satellite images were acquired aligned roughly with the beginning and the end of each pasture session. NDVI was calibrated against biomass using ground-truth pasture plots in and around Wageningen, Netherlands, 2016 </w:t>
      </w:r>
      <w:r w:rsidRPr="006A4844">
        <w:rPr>
          <w:rFonts w:ascii="Times New Roman" w:hAnsi="Times New Roman" w:cs="Times New Roman"/>
          <w:sz w:val="24"/>
          <w:szCs w:val="24"/>
        </w:rPr>
        <w:fldChar w:fldCharType="begin" w:fldLock="1"/>
      </w:r>
      <w:r w:rsidR="0011209F">
        <w:rPr>
          <w:rFonts w:ascii="Times New Roman" w:hAnsi="Times New Roman" w:cs="Times New Roman"/>
          <w:sz w:val="24"/>
          <w:szCs w:val="24"/>
        </w:rPr>
        <w:instrText>ADDIN CSL_CITATION {"citationItems":[{"id":"ITEM-1","itemData":{"author":[{"dropping-particle":"","family":"Wageningen University &amp; Research","given":"","non-dropping-particle":"","parse-names":false,"suffix":""},{"dropping-particle":"","family":"Noldus","given":"","non-dropping-particle":"","parse-names":false,"suffix":""}],"id":"ITEM-1","issued":{"date-parts":[["2017"]]},"number-of-pages":"13-15","publisher-place":"Noordwijk, Netherlands","title":"GrazingSpace: Final Report","type":"report"},"uris":["http://www.mendeley.com/documents/?uuid=33631260-4928-4877-8d13-a1a304f32dd9"]}],"mendeley":{"formattedCitation":"[1]","plainTextFormattedCitation":"[1]","previouslyFormattedCitation":"(1)"},"properties":{"noteIndex":0},"schema":"https://github.com/citation-style-language/schema/raw/master/csl-citation.json"}</w:instrText>
      </w:r>
      <w:r w:rsidRPr="006A4844">
        <w:rPr>
          <w:rFonts w:ascii="Times New Roman" w:hAnsi="Times New Roman" w:cs="Times New Roman"/>
          <w:sz w:val="24"/>
          <w:szCs w:val="24"/>
        </w:rPr>
        <w:fldChar w:fldCharType="separate"/>
      </w:r>
      <w:r w:rsidR="0011209F" w:rsidRPr="0011209F">
        <w:rPr>
          <w:rFonts w:ascii="Times New Roman" w:hAnsi="Times New Roman" w:cs="Times New Roman"/>
          <w:noProof/>
          <w:sz w:val="24"/>
          <w:szCs w:val="24"/>
        </w:rPr>
        <w:t>[1]</w:t>
      </w:r>
      <w:r w:rsidRPr="006A4844">
        <w:rPr>
          <w:rFonts w:ascii="Times New Roman" w:hAnsi="Times New Roman" w:cs="Times New Roman"/>
          <w:sz w:val="24"/>
          <w:szCs w:val="24"/>
        </w:rPr>
        <w:fldChar w:fldCharType="end"/>
      </w:r>
      <w:r w:rsidRPr="00D5284E">
        <w:rPr>
          <w:rFonts w:ascii="Times New Roman" w:hAnsi="Times New Roman" w:cs="Times New Roman"/>
          <w:sz w:val="24"/>
          <w:szCs w:val="24"/>
        </w:rPr>
        <w:t>.</w:t>
      </w:r>
    </w:p>
    <w:p w14:paraId="280C59C0" w14:textId="77777777" w:rsidR="002A4563" w:rsidRDefault="002A4563" w:rsidP="002A4563">
      <w:pPr>
        <w:pStyle w:val="NoSpacing"/>
        <w:spacing w:line="480" w:lineRule="auto"/>
        <w:rPr>
          <w:rFonts w:ascii="Times New Roman" w:hAnsi="Times New Roman" w:cs="Times New Roman"/>
          <w:sz w:val="24"/>
          <w:szCs w:val="24"/>
        </w:rPr>
      </w:pPr>
    </w:p>
    <w:p w14:paraId="7CDBF329" w14:textId="3BEF2F51" w:rsidR="002A4563" w:rsidRPr="00D5284E" w:rsidRDefault="002A4563" w:rsidP="002A4563">
      <w:pPr>
        <w:pStyle w:val="NoSpacing"/>
        <w:spacing w:line="480" w:lineRule="auto"/>
        <w:rPr>
          <w:rFonts w:ascii="Times New Roman" w:hAnsi="Times New Roman" w:cs="Times New Roman"/>
          <w:sz w:val="24"/>
          <w:szCs w:val="24"/>
        </w:rPr>
      </w:pPr>
      <w:r w:rsidRPr="00D5284E">
        <w:rPr>
          <w:rFonts w:ascii="Times New Roman" w:hAnsi="Times New Roman" w:cs="Times New Roman"/>
          <w:sz w:val="24"/>
          <w:szCs w:val="24"/>
        </w:rPr>
        <w:t>To estimate the biomass value at any point in time during the experiment and to account for uncertainties in the measurements, we fitted an exponential decay function through the biomass measurements using numerical optimization for the de</w:t>
      </w:r>
      <w:r w:rsidR="00150AFC">
        <w:rPr>
          <w:rFonts w:ascii="Times New Roman" w:hAnsi="Times New Roman" w:cs="Times New Roman"/>
          <w:sz w:val="24"/>
          <w:szCs w:val="24"/>
        </w:rPr>
        <w:t xml:space="preserve">cay rate coefficient (Equation </w:t>
      </w:r>
      <w:r>
        <w:rPr>
          <w:rFonts w:ascii="Times New Roman" w:hAnsi="Times New Roman" w:cs="Times New Roman"/>
          <w:sz w:val="24"/>
          <w:szCs w:val="24"/>
        </w:rPr>
        <w:t>1</w:t>
      </w:r>
      <w:r w:rsidRPr="00D5284E">
        <w:rPr>
          <w:rFonts w:ascii="Times New Roman" w:hAnsi="Times New Roman" w:cs="Times New Roman"/>
          <w:sz w:val="24"/>
          <w:szCs w:val="24"/>
        </w:rPr>
        <w:t xml:space="preserve">). For this we </w:t>
      </w:r>
      <w:r>
        <w:rPr>
          <w:rFonts w:ascii="Times New Roman" w:hAnsi="Times New Roman" w:cs="Times New Roman"/>
          <w:sz w:val="24"/>
          <w:szCs w:val="24"/>
        </w:rPr>
        <w:t>combined</w:t>
      </w:r>
      <w:r w:rsidRPr="00D5284E">
        <w:rPr>
          <w:rFonts w:ascii="Times New Roman" w:hAnsi="Times New Roman" w:cs="Times New Roman"/>
          <w:sz w:val="24"/>
          <w:szCs w:val="24"/>
        </w:rPr>
        <w:t xml:space="preserve"> the biomass measurements of the </w:t>
      </w:r>
      <w:r>
        <w:rPr>
          <w:rFonts w:ascii="Times New Roman" w:hAnsi="Times New Roman" w:cs="Times New Roman"/>
          <w:sz w:val="24"/>
          <w:szCs w:val="24"/>
        </w:rPr>
        <w:t xml:space="preserve">plate pasture </w:t>
      </w:r>
      <w:r w:rsidRPr="00D5284E">
        <w:rPr>
          <w:rFonts w:ascii="Times New Roman" w:hAnsi="Times New Roman" w:cs="Times New Roman"/>
          <w:sz w:val="24"/>
          <w:szCs w:val="24"/>
        </w:rPr>
        <w:t>meter and the satellite images.</w:t>
      </w:r>
    </w:p>
    <w:p w14:paraId="1D0C78FD" w14:textId="77777777" w:rsidR="002A4563" w:rsidRPr="00D5284E" w:rsidRDefault="002A4563" w:rsidP="002A4563">
      <w:pPr>
        <w:pStyle w:val="NoSpacing"/>
        <w:spacing w:line="480" w:lineRule="auto"/>
        <w:rPr>
          <w:rFonts w:ascii="Times New Roman" w:hAnsi="Times New Roman" w:cs="Times New Roman"/>
          <w:sz w:val="24"/>
          <w:szCs w:val="24"/>
        </w:rPr>
      </w:pPr>
    </w:p>
    <w:p w14:paraId="028A3697" w14:textId="020491DC" w:rsidR="002A4563" w:rsidRPr="00D5284E" w:rsidRDefault="002A4563" w:rsidP="002A4563">
      <w:pPr>
        <w:pStyle w:val="NoSpacing"/>
        <w:tabs>
          <w:tab w:val="right" w:pos="9000"/>
        </w:tabs>
        <w:spacing w:line="480" w:lineRule="auto"/>
        <w:rPr>
          <w:rFonts w:ascii="Times New Roman" w:hAnsi="Times New Roman" w:cs="Times New Roman"/>
          <w:sz w:val="24"/>
          <w:szCs w:val="24"/>
        </w:rPr>
      </w:pPr>
      <m:oMath>
        <m:r>
          <w:rPr>
            <w:rFonts w:ascii="Cambria Math" w:hAnsi="Cambria Math" w:cs="Times New Roman"/>
            <w:sz w:val="24"/>
            <w:szCs w:val="24"/>
          </w:rPr>
          <m:t>r=</m:t>
        </m:r>
        <m:f>
          <m:fPr>
            <m:ctrlPr>
              <w:rPr>
                <w:rFonts w:ascii="Cambria Math" w:hAnsi="Cambria Math" w:cs="Times New Roman"/>
                <w:i/>
                <w:sz w:val="24"/>
                <w:szCs w:val="24"/>
              </w:rPr>
            </m:ctrlPr>
          </m:fPr>
          <m:num>
            <m:r>
              <w:rPr>
                <w:rFonts w:ascii="Cambria Math" w:hAnsi="Cambria Math" w:cs="Times New Roman"/>
                <w:sz w:val="24"/>
                <w:szCs w:val="24"/>
              </w:rPr>
              <m:t>2000</m:t>
            </m:r>
          </m:num>
          <m:den>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n</m:t>
                </m:r>
              </m:sub>
            </m:sSub>
          </m:den>
        </m:f>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-bx</m:t>
            </m:r>
          </m:sup>
        </m:sSup>
        <m:r>
          <w:rPr>
            <w:rFonts w:ascii="Cambria Math" w:hAnsi="Cambria Math" w:cs="Times New Roman"/>
            <w:sz w:val="24"/>
            <w:szCs w:val="24"/>
          </w:rPr>
          <m:t>+800</m:t>
        </m:r>
      </m:oMath>
      <w:r w:rsidRPr="00D5284E">
        <w:rPr>
          <w:rFonts w:ascii="Times New Roman" w:eastAsiaTheme="minorEastAsia" w:hAnsi="Times New Roman" w:cs="Times New Roman"/>
          <w:sz w:val="24"/>
          <w:szCs w:val="24"/>
        </w:rPr>
        <w:tab/>
        <w:t>(</w:t>
      </w:r>
      <w:r w:rsidR="00150AFC">
        <w:rPr>
          <w:rFonts w:ascii="Times New Roman" w:hAnsi="Times New Roman" w:cs="Times New Roman"/>
          <w:b/>
          <w:sz w:val="24"/>
          <w:szCs w:val="24"/>
        </w:rPr>
        <w:t xml:space="preserve">Equation </w:t>
      </w:r>
      <w:r>
        <w:rPr>
          <w:rFonts w:ascii="Times New Roman" w:hAnsi="Times New Roman" w:cs="Times New Roman"/>
          <w:b/>
          <w:sz w:val="24"/>
          <w:szCs w:val="24"/>
        </w:rPr>
        <w:t>1</w:t>
      </w:r>
      <w:r w:rsidRPr="00D5284E">
        <w:rPr>
          <w:rFonts w:ascii="Times New Roman" w:eastAsiaTheme="minorEastAsia" w:hAnsi="Times New Roman" w:cs="Times New Roman"/>
          <w:sz w:val="24"/>
          <w:szCs w:val="24"/>
        </w:rPr>
        <w:t>),</w:t>
      </w:r>
    </w:p>
    <w:p w14:paraId="0B5CE692" w14:textId="7C178590" w:rsidR="002A4563" w:rsidRPr="00D5284E" w:rsidRDefault="002A4563" w:rsidP="002A4563">
      <w:pPr>
        <w:pStyle w:val="NoSpacing"/>
        <w:spacing w:line="480" w:lineRule="auto"/>
        <w:rPr>
          <w:rFonts w:ascii="Times New Roman" w:hAnsi="Times New Roman" w:cs="Times New Roman"/>
          <w:sz w:val="24"/>
          <w:szCs w:val="24"/>
        </w:rPr>
      </w:pPr>
      <w:r w:rsidRPr="00D5284E">
        <w:rPr>
          <w:rFonts w:ascii="Times New Roman" w:hAnsi="Times New Roman" w:cs="Times New Roman"/>
          <w:sz w:val="24"/>
          <w:szCs w:val="24"/>
        </w:rPr>
        <w:t xml:space="preserve">where </w:t>
      </w:r>
      <w:r w:rsidRPr="00D5284E">
        <w:rPr>
          <w:rFonts w:ascii="Times New Roman" w:hAnsi="Times New Roman" w:cs="Times New Roman"/>
          <w:i/>
          <w:sz w:val="24"/>
          <w:szCs w:val="24"/>
        </w:rPr>
        <w:t>r</w:t>
      </w:r>
      <w:r w:rsidRPr="00D5284E">
        <w:rPr>
          <w:rFonts w:ascii="Times New Roman" w:hAnsi="Times New Roman" w:cs="Times New Roman"/>
          <w:sz w:val="24"/>
          <w:szCs w:val="24"/>
        </w:rPr>
        <w:t xml:space="preserve"> is biomass in kilogram dry matter per hectare, excluding stubble; </w:t>
      </w:r>
      <w:r w:rsidRPr="00D5284E">
        <w:rPr>
          <w:rFonts w:ascii="Times New Roman" w:hAnsi="Times New Roman" w:cs="Times New Roman"/>
          <w:i/>
          <w:sz w:val="24"/>
          <w:szCs w:val="24"/>
        </w:rPr>
        <w:t>a</w:t>
      </w:r>
      <w:r w:rsidRPr="00D5284E">
        <w:rPr>
          <w:rFonts w:ascii="Times New Roman" w:hAnsi="Times New Roman" w:cs="Times New Roman"/>
          <w:i/>
          <w:sz w:val="24"/>
          <w:szCs w:val="24"/>
          <w:vertAlign w:val="subscript"/>
        </w:rPr>
        <w:t>n</w:t>
      </w:r>
      <w:r w:rsidRPr="00D5284E">
        <w:rPr>
          <w:rFonts w:ascii="Times New Roman" w:hAnsi="Times New Roman" w:cs="Times New Roman"/>
          <w:sz w:val="24"/>
          <w:szCs w:val="24"/>
        </w:rPr>
        <w:t xml:space="preserve"> is a coefficient that determines the intercept of the function, which has a unique value for each pasture plot session; </w:t>
      </w:r>
      <w:r w:rsidRPr="00D5284E">
        <w:rPr>
          <w:rFonts w:ascii="Times New Roman" w:hAnsi="Times New Roman" w:cs="Times New Roman"/>
          <w:i/>
          <w:sz w:val="24"/>
          <w:szCs w:val="24"/>
        </w:rPr>
        <w:t>b</w:t>
      </w:r>
      <w:r w:rsidRPr="00D5284E">
        <w:rPr>
          <w:rFonts w:ascii="Times New Roman" w:hAnsi="Times New Roman" w:cs="Times New Roman"/>
          <w:sz w:val="24"/>
          <w:szCs w:val="24"/>
        </w:rPr>
        <w:t xml:space="preserve"> is a coefficient that determines the rate of the exponential decay, which has the same value for all pasture plot sessions; and </w:t>
      </w:r>
      <w:r w:rsidRPr="00D5284E">
        <w:rPr>
          <w:rFonts w:ascii="Times New Roman" w:hAnsi="Times New Roman" w:cs="Times New Roman"/>
          <w:i/>
          <w:sz w:val="24"/>
          <w:szCs w:val="24"/>
        </w:rPr>
        <w:t>x</w:t>
      </w:r>
      <w:r w:rsidRPr="00D5284E">
        <w:rPr>
          <w:rFonts w:ascii="Times New Roman" w:hAnsi="Times New Roman" w:cs="Times New Roman"/>
          <w:sz w:val="24"/>
          <w:szCs w:val="24"/>
        </w:rPr>
        <w:t xml:space="preserve"> is the time in days starting at zero on 12:00 PM </w:t>
      </w:r>
      <w:r w:rsidRPr="00D5284E">
        <w:rPr>
          <w:rFonts w:ascii="Times New Roman" w:hAnsi="Times New Roman" w:cs="Times New Roman"/>
          <w:sz w:val="24"/>
          <w:szCs w:val="24"/>
        </w:rPr>
        <w:lastRenderedPageBreak/>
        <w:t xml:space="preserve">CEST of the first day of each pasture plot session. We first determined </w:t>
      </w:r>
      <w:r w:rsidRPr="00D5284E">
        <w:rPr>
          <w:rFonts w:ascii="Times New Roman" w:hAnsi="Times New Roman" w:cs="Times New Roman"/>
          <w:i/>
          <w:sz w:val="24"/>
          <w:szCs w:val="24"/>
        </w:rPr>
        <w:t>a</w:t>
      </w:r>
      <w:r w:rsidRPr="00D5284E">
        <w:rPr>
          <w:rFonts w:ascii="Times New Roman" w:hAnsi="Times New Roman" w:cs="Times New Roman"/>
          <w:i/>
          <w:sz w:val="24"/>
          <w:szCs w:val="24"/>
          <w:vertAlign w:val="subscript"/>
        </w:rPr>
        <w:t>n</w:t>
      </w:r>
      <w:r w:rsidRPr="00D5284E">
        <w:rPr>
          <w:rFonts w:ascii="Times New Roman" w:hAnsi="Times New Roman" w:cs="Times New Roman"/>
          <w:sz w:val="24"/>
          <w:szCs w:val="24"/>
        </w:rPr>
        <w:t xml:space="preserve"> for each of the three plots separately by dividing 2000 by the biomass measurement for </w:t>
      </w:r>
      <w:r w:rsidRPr="00D5284E">
        <w:rPr>
          <w:rFonts w:ascii="Times New Roman" w:hAnsi="Times New Roman" w:cs="Times New Roman"/>
          <w:i/>
          <w:sz w:val="24"/>
          <w:szCs w:val="24"/>
        </w:rPr>
        <w:t>x</w:t>
      </w:r>
      <w:r w:rsidRPr="00D5284E">
        <w:rPr>
          <w:rFonts w:ascii="Times New Roman" w:hAnsi="Times New Roman" w:cs="Times New Roman"/>
          <w:sz w:val="24"/>
          <w:szCs w:val="24"/>
        </w:rPr>
        <w:t xml:space="preserve"> = 0. Then we multiplied all measurements from plot </w:t>
      </w:r>
      <w:r w:rsidRPr="00D5284E">
        <w:rPr>
          <w:rFonts w:ascii="Times New Roman" w:hAnsi="Times New Roman" w:cs="Times New Roman"/>
          <w:i/>
          <w:sz w:val="24"/>
          <w:szCs w:val="24"/>
        </w:rPr>
        <w:t>n</w:t>
      </w:r>
      <w:r w:rsidRPr="00D5284E">
        <w:rPr>
          <w:rFonts w:ascii="Times New Roman" w:hAnsi="Times New Roman" w:cs="Times New Roman"/>
          <w:sz w:val="24"/>
          <w:szCs w:val="24"/>
        </w:rPr>
        <w:t xml:space="preserve"> by </w:t>
      </w:r>
      <w:r w:rsidRPr="00D5284E">
        <w:rPr>
          <w:rFonts w:ascii="Times New Roman" w:hAnsi="Times New Roman" w:cs="Times New Roman"/>
          <w:i/>
          <w:sz w:val="24"/>
          <w:szCs w:val="24"/>
        </w:rPr>
        <w:t>a</w:t>
      </w:r>
      <w:r w:rsidRPr="00D5284E">
        <w:rPr>
          <w:rFonts w:ascii="Times New Roman" w:hAnsi="Times New Roman" w:cs="Times New Roman"/>
          <w:i/>
          <w:sz w:val="24"/>
          <w:szCs w:val="24"/>
          <w:vertAlign w:val="subscript"/>
        </w:rPr>
        <w:t>n</w:t>
      </w:r>
      <w:r w:rsidRPr="00D5284E">
        <w:rPr>
          <w:rFonts w:ascii="Times New Roman" w:hAnsi="Times New Roman" w:cs="Times New Roman"/>
          <w:sz w:val="24"/>
          <w:szCs w:val="24"/>
        </w:rPr>
        <w:t xml:space="preserve"> and afterwards pooled all converted measurements into one dataset. Optimizing the decay rate coefficient in the aforementioned function for this combined dataset resulted in an acceptable fit of the estimated data to the measured data (</w:t>
      </w:r>
      <w:r w:rsidRPr="00161350">
        <w:rPr>
          <w:rFonts w:ascii="Times New Roman" w:hAnsi="Times New Roman" w:cs="Times New Roman"/>
          <w:i/>
          <w:sz w:val="24"/>
          <w:szCs w:val="24"/>
        </w:rPr>
        <w:t>R</w:t>
      </w:r>
      <w:r w:rsidRPr="00161350">
        <w:rPr>
          <w:rFonts w:ascii="Times New Roman" w:hAnsi="Times New Roman" w:cs="Times New Roman"/>
          <w:i/>
          <w:sz w:val="24"/>
          <w:szCs w:val="24"/>
          <w:vertAlign w:val="superscript"/>
        </w:rPr>
        <w:t>2</w:t>
      </w:r>
      <w:r w:rsidR="00150AFC">
        <w:rPr>
          <w:rFonts w:ascii="Times New Roman" w:hAnsi="Times New Roman" w:cs="Times New Roman"/>
          <w:sz w:val="24"/>
          <w:szCs w:val="24"/>
        </w:rPr>
        <w:t xml:space="preserve"> = 0.69; Fig. </w:t>
      </w:r>
      <w:r>
        <w:rPr>
          <w:rFonts w:ascii="Times New Roman" w:hAnsi="Times New Roman" w:cs="Times New Roman"/>
          <w:sz w:val="24"/>
          <w:szCs w:val="24"/>
        </w:rPr>
        <w:t>1</w:t>
      </w:r>
      <w:r w:rsidRPr="00D5284E">
        <w:rPr>
          <w:rFonts w:ascii="Times New Roman" w:hAnsi="Times New Roman" w:cs="Times New Roman"/>
          <w:sz w:val="24"/>
          <w:szCs w:val="24"/>
        </w:rPr>
        <w:t>). These estimated data do not perfectly fit true absolute biomass levels, but nonetheless capture the trend in biomass over time.</w:t>
      </w:r>
    </w:p>
    <w:p w14:paraId="06062CDC" w14:textId="77777777" w:rsidR="002A4563" w:rsidRPr="00D5284E" w:rsidRDefault="002A4563" w:rsidP="002A4563">
      <w:pPr>
        <w:pStyle w:val="NoSpacing"/>
        <w:spacing w:line="480" w:lineRule="auto"/>
        <w:rPr>
          <w:rFonts w:ascii="Times New Roman" w:hAnsi="Times New Roman" w:cs="Times New Roman"/>
          <w:sz w:val="24"/>
          <w:szCs w:val="24"/>
        </w:rPr>
      </w:pPr>
    </w:p>
    <w:p w14:paraId="35F3B8C6" w14:textId="77777777" w:rsidR="002A4563" w:rsidRPr="00D5284E" w:rsidRDefault="002A4563" w:rsidP="002A4563">
      <w:pPr>
        <w:pStyle w:val="NoSpacing"/>
        <w:spacing w:line="480" w:lineRule="auto"/>
        <w:rPr>
          <w:rFonts w:ascii="Times New Roman" w:hAnsi="Times New Roman" w:cs="Times New Roman"/>
          <w:sz w:val="24"/>
          <w:szCs w:val="24"/>
        </w:rPr>
      </w:pPr>
      <w:r w:rsidRPr="006A4844">
        <w:rPr>
          <w:rFonts w:ascii="Times New Roman" w:hAnsi="Times New Roman" w:cs="Times New Roman"/>
          <w:noProof/>
          <w:sz w:val="24"/>
          <w:szCs w:val="24"/>
          <w:lang w:eastAsia="en-GB"/>
        </w:rPr>
        <w:drawing>
          <wp:inline distT="0" distB="0" distL="0" distR="0" wp14:anchorId="59DA735E" wp14:editId="2C88B198">
            <wp:extent cx="5768340" cy="3520440"/>
            <wp:effectExtent l="0" t="0" r="381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stimated_measured_biomass.png"/>
                    <pic:cNvPicPr/>
                  </pic:nvPicPr>
                  <pic:blipFill rotWithShape="1">
                    <a:blip r:embed="rId8" cstate="print">
                      <a:extLst>
                        <a:ext uri="{28A0092B-C50C-407E-A947-70E740481C1C}">
                          <a14:useLocalDpi xmlns:a14="http://schemas.microsoft.com/office/drawing/2010/main" val="0"/>
                        </a:ext>
                      </a:extLst>
                    </a:blip>
                    <a:srcRect t="10002" b="2815"/>
                    <a:stretch/>
                  </pic:blipFill>
                  <pic:spPr bwMode="auto">
                    <a:xfrm>
                      <a:off x="0" y="0"/>
                      <a:ext cx="5768340" cy="3520440"/>
                    </a:xfrm>
                    <a:prstGeom prst="rect">
                      <a:avLst/>
                    </a:prstGeom>
                    <a:ln>
                      <a:noFill/>
                    </a:ln>
                    <a:extLst>
                      <a:ext uri="{53640926-AAD7-44D8-BBD7-CCE9431645EC}">
                        <a14:shadowObscured xmlns:a14="http://schemas.microsoft.com/office/drawing/2010/main"/>
                      </a:ext>
                    </a:extLst>
                  </pic:spPr>
                </pic:pic>
              </a:graphicData>
            </a:graphic>
          </wp:inline>
        </w:drawing>
      </w:r>
    </w:p>
    <w:p w14:paraId="7FBA8D62" w14:textId="795166A4" w:rsidR="002A4563" w:rsidRDefault="002A4563" w:rsidP="001122DD">
      <w:pPr>
        <w:pStyle w:val="NoSpacing"/>
        <w:spacing w:line="480" w:lineRule="auto"/>
        <w:rPr>
          <w:rFonts w:ascii="Times New Roman" w:hAnsi="Times New Roman" w:cs="Times New Roman"/>
          <w:sz w:val="24"/>
          <w:szCs w:val="24"/>
        </w:rPr>
      </w:pPr>
      <w:r w:rsidRPr="00D5284E">
        <w:rPr>
          <w:rFonts w:ascii="Times New Roman" w:hAnsi="Times New Roman" w:cs="Times New Roman"/>
          <w:b/>
          <w:sz w:val="24"/>
          <w:szCs w:val="24"/>
        </w:rPr>
        <w:t>Figure</w:t>
      </w:r>
      <w:r w:rsidR="00150AFC">
        <w:rPr>
          <w:rFonts w:ascii="Times New Roman" w:hAnsi="Times New Roman" w:cs="Times New Roman"/>
          <w:b/>
          <w:sz w:val="24"/>
          <w:szCs w:val="24"/>
        </w:rPr>
        <w:t xml:space="preserve"> </w:t>
      </w:r>
      <w:r>
        <w:rPr>
          <w:rFonts w:ascii="Times New Roman" w:hAnsi="Times New Roman" w:cs="Times New Roman"/>
          <w:b/>
          <w:sz w:val="24"/>
          <w:szCs w:val="24"/>
        </w:rPr>
        <w:t>1</w:t>
      </w:r>
      <w:r w:rsidRPr="00D5284E">
        <w:rPr>
          <w:rFonts w:ascii="Times New Roman" w:hAnsi="Times New Roman" w:cs="Times New Roman"/>
          <w:sz w:val="24"/>
          <w:szCs w:val="24"/>
        </w:rPr>
        <w:t>: Measured versus estimated grass biomass (kilogram dry matter per hectare, excluding stubble) during the experiment.</w:t>
      </w:r>
    </w:p>
    <w:p w14:paraId="6AFED90B" w14:textId="65B9CEEE" w:rsidR="00D250EA" w:rsidRDefault="00D250EA" w:rsidP="00D5505F">
      <w:pPr>
        <w:pStyle w:val="NoSpacing"/>
        <w:spacing w:line="480" w:lineRule="auto"/>
        <w:rPr>
          <w:rFonts w:ascii="Times New Roman" w:hAnsi="Times New Roman" w:cs="Times New Roman"/>
          <w:sz w:val="24"/>
          <w:szCs w:val="24"/>
        </w:rPr>
      </w:pPr>
    </w:p>
    <w:p w14:paraId="20D330B0" w14:textId="2EAA52DB" w:rsidR="00D5505F" w:rsidRDefault="00425272" w:rsidP="00D5505F">
      <w:pPr>
        <w:pStyle w:val="NoSpacing"/>
        <w:spacing w:line="480" w:lineRule="auto"/>
        <w:rPr>
          <w:rFonts w:ascii="Times New Roman" w:hAnsi="Times New Roman" w:cs="Times New Roman"/>
          <w:b/>
          <w:sz w:val="24"/>
          <w:szCs w:val="24"/>
        </w:rPr>
      </w:pPr>
      <w:r>
        <w:rPr>
          <w:rFonts w:ascii="Times New Roman" w:hAnsi="Times New Roman" w:cs="Times New Roman"/>
          <w:b/>
          <w:sz w:val="24"/>
          <w:szCs w:val="24"/>
        </w:rPr>
        <w:t>R</w:t>
      </w:r>
      <w:r w:rsidR="00D5505F">
        <w:rPr>
          <w:rFonts w:ascii="Times New Roman" w:hAnsi="Times New Roman" w:cs="Times New Roman"/>
          <w:b/>
          <w:sz w:val="24"/>
          <w:szCs w:val="24"/>
        </w:rPr>
        <w:t>eferences</w:t>
      </w:r>
    </w:p>
    <w:p w14:paraId="45B12AC5" w14:textId="1110352D" w:rsidR="0092524E" w:rsidRDefault="0092524E" w:rsidP="00D5505F">
      <w:pPr>
        <w:pStyle w:val="NoSpacing"/>
        <w:spacing w:line="480" w:lineRule="auto"/>
        <w:rPr>
          <w:rFonts w:ascii="Times New Roman" w:hAnsi="Times New Roman" w:cs="Times New Roman"/>
          <w:sz w:val="24"/>
          <w:szCs w:val="24"/>
        </w:rPr>
      </w:pPr>
    </w:p>
    <w:p w14:paraId="4BE7B7AC" w14:textId="137E0EF7" w:rsidR="0011209F" w:rsidRPr="0011209F" w:rsidRDefault="0092524E" w:rsidP="0011209F">
      <w:pPr>
        <w:widowControl w:val="0"/>
        <w:autoSpaceDE w:val="0"/>
        <w:autoSpaceDN w:val="0"/>
        <w:adjustRightInd w:val="0"/>
        <w:spacing w:after="0" w:line="480" w:lineRule="auto"/>
        <w:rPr>
          <w:rFonts w:ascii="Times New Roman" w:hAnsi="Times New Roman" w:cs="Times New Roman"/>
          <w:noProof/>
          <w:sz w:val="24"/>
        </w:rPr>
      </w:pPr>
      <w:r>
        <w:rPr>
          <w:rFonts w:ascii="Times New Roman" w:hAnsi="Times New Roman" w:cs="Times New Roman"/>
          <w:sz w:val="24"/>
          <w:szCs w:val="24"/>
        </w:rPr>
        <w:fldChar w:fldCharType="begin" w:fldLock="1"/>
      </w:r>
      <w:r w:rsidRPr="00164D84">
        <w:rPr>
          <w:rFonts w:ascii="Times New Roman" w:hAnsi="Times New Roman" w:cs="Times New Roman"/>
          <w:sz w:val="24"/>
          <w:szCs w:val="24"/>
          <w:lang w:val="en-GB"/>
        </w:rPr>
        <w:instrText xml:space="preserve">ADDIN Mendeley Bibliography CSL_BIBLIOGRAPHY </w:instrText>
      </w:r>
      <w:r>
        <w:rPr>
          <w:rFonts w:ascii="Times New Roman" w:hAnsi="Times New Roman" w:cs="Times New Roman"/>
          <w:sz w:val="24"/>
          <w:szCs w:val="24"/>
        </w:rPr>
        <w:fldChar w:fldCharType="separate"/>
      </w:r>
      <w:r w:rsidR="0011209F" w:rsidRPr="0011209F">
        <w:rPr>
          <w:rFonts w:ascii="Times New Roman" w:hAnsi="Times New Roman" w:cs="Times New Roman"/>
          <w:noProof/>
          <w:sz w:val="24"/>
          <w:szCs w:val="24"/>
        </w:rPr>
        <w:t xml:space="preserve">1. Wageningen University &amp; Research, Noldus. GrazingSpace: Final Report. Noordwijk, Netherlands; 2017. </w:t>
      </w:r>
    </w:p>
    <w:p w14:paraId="30DCE497" w14:textId="41F3B6CA" w:rsidR="00D5505F" w:rsidRPr="00D5505F" w:rsidRDefault="0092524E" w:rsidP="00D5505F">
      <w:pPr>
        <w:pStyle w:val="NoSpacing"/>
        <w:spacing w:line="480" w:lineRule="auto"/>
        <w:rPr>
          <w:rFonts w:ascii="Times New Roman" w:hAnsi="Times New Roman" w:cs="Times New Roman"/>
          <w:sz w:val="24"/>
          <w:szCs w:val="24"/>
        </w:rPr>
      </w:pPr>
      <w:r>
        <w:rPr>
          <w:rFonts w:ascii="Times New Roman" w:hAnsi="Times New Roman" w:cs="Times New Roman"/>
          <w:sz w:val="24"/>
          <w:szCs w:val="24"/>
        </w:rPr>
        <w:fldChar w:fldCharType="end"/>
      </w:r>
    </w:p>
    <w:sectPr w:rsidR="00D5505F" w:rsidRPr="00D5505F" w:rsidSect="00F25AEA">
      <w:headerReference w:type="even" r:id="rId9"/>
      <w:headerReference w:type="default" r:id="rId10"/>
      <w:footerReference w:type="even" r:id="rId11"/>
      <w:pgSz w:w="11906" w:h="16838"/>
      <w:pgMar w:top="1411" w:right="1411" w:bottom="1411" w:left="1411"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842BC4" w14:textId="77777777" w:rsidR="003B5AE0" w:rsidRDefault="003B5AE0" w:rsidP="00BC5A23">
      <w:pPr>
        <w:spacing w:after="0" w:line="240" w:lineRule="auto"/>
      </w:pPr>
      <w:r>
        <w:separator/>
      </w:r>
    </w:p>
  </w:endnote>
  <w:endnote w:type="continuationSeparator" w:id="0">
    <w:p w14:paraId="0BDE69FB" w14:textId="77777777" w:rsidR="003B5AE0" w:rsidRDefault="003B5AE0" w:rsidP="00BC5A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06439" w14:textId="30A0876B" w:rsidR="003B5AE0" w:rsidRDefault="003B5AE0" w:rsidP="00150AFC">
    <w:pPr>
      <w:pStyle w:val="Footer"/>
      <w:jc w:val="center"/>
    </w:pPr>
  </w:p>
  <w:p w14:paraId="38E177FB" w14:textId="77777777" w:rsidR="003B5AE0" w:rsidRDefault="003B5A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42AD12" w14:textId="77777777" w:rsidR="003B5AE0" w:rsidRDefault="003B5AE0" w:rsidP="00BC5A23">
      <w:pPr>
        <w:spacing w:after="0" w:line="240" w:lineRule="auto"/>
      </w:pPr>
      <w:r>
        <w:separator/>
      </w:r>
    </w:p>
  </w:footnote>
  <w:footnote w:type="continuationSeparator" w:id="0">
    <w:p w14:paraId="150740AE" w14:textId="77777777" w:rsidR="003B5AE0" w:rsidRDefault="003B5AE0" w:rsidP="00BC5A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E3524A" w14:textId="02ECAD35" w:rsidR="003B5AE0" w:rsidRDefault="003B5AE0" w:rsidP="00F25AEA">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4AA579" w14:textId="6877DEE6" w:rsidR="003B5AE0" w:rsidRPr="00A2094C" w:rsidRDefault="003B5AE0" w:rsidP="00F25AEA">
    <w:pPr>
      <w:pStyle w:val="Header"/>
      <w:jc w:val="cent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B945CD"/>
    <w:multiLevelType w:val="hybridMultilevel"/>
    <w:tmpl w:val="174047AA"/>
    <w:lvl w:ilvl="0" w:tplc="7192582C">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6EB56E3"/>
    <w:multiLevelType w:val="multilevel"/>
    <w:tmpl w:val="3754E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6" w:nlCheck="1" w:checkStyle="1"/>
  <w:activeWritingStyle w:appName="MSWord" w:lang="nl-NL" w:vendorID="64" w:dllVersion="6" w:nlCheck="1" w:checkStyle="0"/>
  <w:proofState w:spelling="clean"/>
  <w:defaultTabStop w:val="720"/>
  <w:evenAndOddHeaders/>
  <w:characterSpacingControl w:val="doNotCompress"/>
  <w:hdrShapeDefaults>
    <o:shapedefaults v:ext="edit" spidmax="1802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27B7"/>
    <w:rsid w:val="00002B3A"/>
    <w:rsid w:val="00005550"/>
    <w:rsid w:val="00005959"/>
    <w:rsid w:val="00005986"/>
    <w:rsid w:val="0000673F"/>
    <w:rsid w:val="000076BA"/>
    <w:rsid w:val="00007D19"/>
    <w:rsid w:val="0001129E"/>
    <w:rsid w:val="000116FB"/>
    <w:rsid w:val="00011781"/>
    <w:rsid w:val="0001305E"/>
    <w:rsid w:val="00013BAC"/>
    <w:rsid w:val="00013BFA"/>
    <w:rsid w:val="00013EF7"/>
    <w:rsid w:val="00015883"/>
    <w:rsid w:val="00016298"/>
    <w:rsid w:val="000163E7"/>
    <w:rsid w:val="000164CC"/>
    <w:rsid w:val="000166A3"/>
    <w:rsid w:val="00016E1D"/>
    <w:rsid w:val="000205D3"/>
    <w:rsid w:val="000209CD"/>
    <w:rsid w:val="000215BA"/>
    <w:rsid w:val="00021C2F"/>
    <w:rsid w:val="00022A1B"/>
    <w:rsid w:val="000248AD"/>
    <w:rsid w:val="00024F27"/>
    <w:rsid w:val="0002501A"/>
    <w:rsid w:val="00025743"/>
    <w:rsid w:val="000257A3"/>
    <w:rsid w:val="00025803"/>
    <w:rsid w:val="00025D44"/>
    <w:rsid w:val="000262F9"/>
    <w:rsid w:val="00027CB0"/>
    <w:rsid w:val="0003228F"/>
    <w:rsid w:val="000324C1"/>
    <w:rsid w:val="000334BB"/>
    <w:rsid w:val="00033D10"/>
    <w:rsid w:val="00035A03"/>
    <w:rsid w:val="00037209"/>
    <w:rsid w:val="00037AED"/>
    <w:rsid w:val="00040872"/>
    <w:rsid w:val="00040E6D"/>
    <w:rsid w:val="00041AEF"/>
    <w:rsid w:val="0004217E"/>
    <w:rsid w:val="0004282D"/>
    <w:rsid w:val="00042830"/>
    <w:rsid w:val="00042B52"/>
    <w:rsid w:val="00042CE0"/>
    <w:rsid w:val="00044B6A"/>
    <w:rsid w:val="00046F68"/>
    <w:rsid w:val="000472BC"/>
    <w:rsid w:val="00047D3E"/>
    <w:rsid w:val="0005054A"/>
    <w:rsid w:val="00051037"/>
    <w:rsid w:val="00051A06"/>
    <w:rsid w:val="00051AD2"/>
    <w:rsid w:val="00053E4C"/>
    <w:rsid w:val="00054BEC"/>
    <w:rsid w:val="00054C80"/>
    <w:rsid w:val="00056231"/>
    <w:rsid w:val="0006054B"/>
    <w:rsid w:val="0006181C"/>
    <w:rsid w:val="00062081"/>
    <w:rsid w:val="0006345D"/>
    <w:rsid w:val="000637D7"/>
    <w:rsid w:val="000640AA"/>
    <w:rsid w:val="000647CE"/>
    <w:rsid w:val="000661AE"/>
    <w:rsid w:val="00066C3D"/>
    <w:rsid w:val="00067E85"/>
    <w:rsid w:val="0007158C"/>
    <w:rsid w:val="00071F65"/>
    <w:rsid w:val="00073F0B"/>
    <w:rsid w:val="00075FF0"/>
    <w:rsid w:val="0007753E"/>
    <w:rsid w:val="00080645"/>
    <w:rsid w:val="000808A3"/>
    <w:rsid w:val="00080B62"/>
    <w:rsid w:val="00080C8D"/>
    <w:rsid w:val="0008166F"/>
    <w:rsid w:val="00085004"/>
    <w:rsid w:val="00085A56"/>
    <w:rsid w:val="00086028"/>
    <w:rsid w:val="00086B65"/>
    <w:rsid w:val="00086D65"/>
    <w:rsid w:val="00086EA4"/>
    <w:rsid w:val="0009049F"/>
    <w:rsid w:val="00090522"/>
    <w:rsid w:val="000915B5"/>
    <w:rsid w:val="00092C1C"/>
    <w:rsid w:val="00092E54"/>
    <w:rsid w:val="000930B5"/>
    <w:rsid w:val="00093452"/>
    <w:rsid w:val="000938A1"/>
    <w:rsid w:val="000939BB"/>
    <w:rsid w:val="00095188"/>
    <w:rsid w:val="00095B71"/>
    <w:rsid w:val="00095CBF"/>
    <w:rsid w:val="00096F6F"/>
    <w:rsid w:val="00097060"/>
    <w:rsid w:val="00097464"/>
    <w:rsid w:val="000A06CA"/>
    <w:rsid w:val="000A0E83"/>
    <w:rsid w:val="000A2D6D"/>
    <w:rsid w:val="000A43BA"/>
    <w:rsid w:val="000A5695"/>
    <w:rsid w:val="000A5C47"/>
    <w:rsid w:val="000B02A8"/>
    <w:rsid w:val="000B0B04"/>
    <w:rsid w:val="000B250B"/>
    <w:rsid w:val="000B2D2C"/>
    <w:rsid w:val="000B36B2"/>
    <w:rsid w:val="000B3A64"/>
    <w:rsid w:val="000B40AE"/>
    <w:rsid w:val="000B594C"/>
    <w:rsid w:val="000B684C"/>
    <w:rsid w:val="000B6D81"/>
    <w:rsid w:val="000C0E9F"/>
    <w:rsid w:val="000C1B11"/>
    <w:rsid w:val="000C1D07"/>
    <w:rsid w:val="000C1EAC"/>
    <w:rsid w:val="000C2A0B"/>
    <w:rsid w:val="000C45EA"/>
    <w:rsid w:val="000C500C"/>
    <w:rsid w:val="000C5F4D"/>
    <w:rsid w:val="000C66CB"/>
    <w:rsid w:val="000C70A8"/>
    <w:rsid w:val="000D03E5"/>
    <w:rsid w:val="000D0660"/>
    <w:rsid w:val="000D19BA"/>
    <w:rsid w:val="000D1CCE"/>
    <w:rsid w:val="000D1DA2"/>
    <w:rsid w:val="000D2B1A"/>
    <w:rsid w:val="000D3E67"/>
    <w:rsid w:val="000D528F"/>
    <w:rsid w:val="000D5D79"/>
    <w:rsid w:val="000D757A"/>
    <w:rsid w:val="000E0C77"/>
    <w:rsid w:val="000E0F68"/>
    <w:rsid w:val="000E308F"/>
    <w:rsid w:val="000E4C11"/>
    <w:rsid w:val="000E5348"/>
    <w:rsid w:val="000E5A62"/>
    <w:rsid w:val="000E5C25"/>
    <w:rsid w:val="000E619C"/>
    <w:rsid w:val="000F2B97"/>
    <w:rsid w:val="000F42CB"/>
    <w:rsid w:val="000F448E"/>
    <w:rsid w:val="000F46E3"/>
    <w:rsid w:val="000F603A"/>
    <w:rsid w:val="000F6DCA"/>
    <w:rsid w:val="000F7015"/>
    <w:rsid w:val="000F708E"/>
    <w:rsid w:val="0010001E"/>
    <w:rsid w:val="001013BD"/>
    <w:rsid w:val="00101BB8"/>
    <w:rsid w:val="00101F1B"/>
    <w:rsid w:val="00103459"/>
    <w:rsid w:val="00103EC7"/>
    <w:rsid w:val="00104F48"/>
    <w:rsid w:val="00105562"/>
    <w:rsid w:val="00105E77"/>
    <w:rsid w:val="00106497"/>
    <w:rsid w:val="00107780"/>
    <w:rsid w:val="0011209F"/>
    <w:rsid w:val="001122DD"/>
    <w:rsid w:val="001137AA"/>
    <w:rsid w:val="00113EB8"/>
    <w:rsid w:val="001156F9"/>
    <w:rsid w:val="00115745"/>
    <w:rsid w:val="00115B09"/>
    <w:rsid w:val="0011751F"/>
    <w:rsid w:val="00117EAE"/>
    <w:rsid w:val="0012084A"/>
    <w:rsid w:val="00121B66"/>
    <w:rsid w:val="00121EA0"/>
    <w:rsid w:val="001224D7"/>
    <w:rsid w:val="00122CE8"/>
    <w:rsid w:val="00124711"/>
    <w:rsid w:val="00124722"/>
    <w:rsid w:val="00124C6D"/>
    <w:rsid w:val="00125667"/>
    <w:rsid w:val="00125F41"/>
    <w:rsid w:val="001311DF"/>
    <w:rsid w:val="00131E99"/>
    <w:rsid w:val="00131F21"/>
    <w:rsid w:val="00132240"/>
    <w:rsid w:val="001347EA"/>
    <w:rsid w:val="00134CAB"/>
    <w:rsid w:val="00134CB4"/>
    <w:rsid w:val="00134E3D"/>
    <w:rsid w:val="0013555C"/>
    <w:rsid w:val="001376C5"/>
    <w:rsid w:val="00140A01"/>
    <w:rsid w:val="00140C55"/>
    <w:rsid w:val="00140F91"/>
    <w:rsid w:val="0014166C"/>
    <w:rsid w:val="00141767"/>
    <w:rsid w:val="00143296"/>
    <w:rsid w:val="00143B48"/>
    <w:rsid w:val="001443A5"/>
    <w:rsid w:val="00144DEA"/>
    <w:rsid w:val="0014564E"/>
    <w:rsid w:val="001471DB"/>
    <w:rsid w:val="001477C4"/>
    <w:rsid w:val="001500CF"/>
    <w:rsid w:val="0015068D"/>
    <w:rsid w:val="00150AFC"/>
    <w:rsid w:val="00150B7C"/>
    <w:rsid w:val="00150FE5"/>
    <w:rsid w:val="00150FFB"/>
    <w:rsid w:val="001510B8"/>
    <w:rsid w:val="00151CA7"/>
    <w:rsid w:val="0015202B"/>
    <w:rsid w:val="00154406"/>
    <w:rsid w:val="0015485A"/>
    <w:rsid w:val="0015536C"/>
    <w:rsid w:val="00155CA0"/>
    <w:rsid w:val="0015664C"/>
    <w:rsid w:val="00156742"/>
    <w:rsid w:val="001571BA"/>
    <w:rsid w:val="00157719"/>
    <w:rsid w:val="00157D0E"/>
    <w:rsid w:val="00160273"/>
    <w:rsid w:val="00160486"/>
    <w:rsid w:val="00160C91"/>
    <w:rsid w:val="00161252"/>
    <w:rsid w:val="00161350"/>
    <w:rsid w:val="00163B05"/>
    <w:rsid w:val="00163FA9"/>
    <w:rsid w:val="00164D84"/>
    <w:rsid w:val="00165953"/>
    <w:rsid w:val="0016721C"/>
    <w:rsid w:val="00170B4A"/>
    <w:rsid w:val="0017122E"/>
    <w:rsid w:val="00172663"/>
    <w:rsid w:val="00172C54"/>
    <w:rsid w:val="00172C66"/>
    <w:rsid w:val="00172D74"/>
    <w:rsid w:val="00174121"/>
    <w:rsid w:val="00174205"/>
    <w:rsid w:val="001760D5"/>
    <w:rsid w:val="001767E7"/>
    <w:rsid w:val="00177568"/>
    <w:rsid w:val="00180EE9"/>
    <w:rsid w:val="001818B5"/>
    <w:rsid w:val="001818F4"/>
    <w:rsid w:val="00182411"/>
    <w:rsid w:val="00184022"/>
    <w:rsid w:val="001841B7"/>
    <w:rsid w:val="00184276"/>
    <w:rsid w:val="001848CE"/>
    <w:rsid w:val="001852AA"/>
    <w:rsid w:val="001856D9"/>
    <w:rsid w:val="001857F7"/>
    <w:rsid w:val="001870E3"/>
    <w:rsid w:val="001874CB"/>
    <w:rsid w:val="001879E0"/>
    <w:rsid w:val="0019093E"/>
    <w:rsid w:val="00191573"/>
    <w:rsid w:val="00191BCC"/>
    <w:rsid w:val="00191D34"/>
    <w:rsid w:val="0019308A"/>
    <w:rsid w:val="001932F0"/>
    <w:rsid w:val="00193788"/>
    <w:rsid w:val="00194051"/>
    <w:rsid w:val="0019437D"/>
    <w:rsid w:val="00194FA2"/>
    <w:rsid w:val="001952BE"/>
    <w:rsid w:val="00196809"/>
    <w:rsid w:val="0019680C"/>
    <w:rsid w:val="001A09FE"/>
    <w:rsid w:val="001A0E60"/>
    <w:rsid w:val="001A1F32"/>
    <w:rsid w:val="001A2065"/>
    <w:rsid w:val="001A2A2B"/>
    <w:rsid w:val="001A2CE9"/>
    <w:rsid w:val="001A31D7"/>
    <w:rsid w:val="001A3F8A"/>
    <w:rsid w:val="001A6B36"/>
    <w:rsid w:val="001A704E"/>
    <w:rsid w:val="001A753E"/>
    <w:rsid w:val="001A7EDA"/>
    <w:rsid w:val="001A7F7E"/>
    <w:rsid w:val="001B0A55"/>
    <w:rsid w:val="001B253D"/>
    <w:rsid w:val="001B27FE"/>
    <w:rsid w:val="001B32D9"/>
    <w:rsid w:val="001B3D2F"/>
    <w:rsid w:val="001B4837"/>
    <w:rsid w:val="001B4CD9"/>
    <w:rsid w:val="001B6D69"/>
    <w:rsid w:val="001B6E12"/>
    <w:rsid w:val="001C0F4B"/>
    <w:rsid w:val="001C1052"/>
    <w:rsid w:val="001C3DB0"/>
    <w:rsid w:val="001C3F7D"/>
    <w:rsid w:val="001C5417"/>
    <w:rsid w:val="001C5AF0"/>
    <w:rsid w:val="001C5C85"/>
    <w:rsid w:val="001C5D0A"/>
    <w:rsid w:val="001C6527"/>
    <w:rsid w:val="001C656E"/>
    <w:rsid w:val="001C667E"/>
    <w:rsid w:val="001C6909"/>
    <w:rsid w:val="001C6D0A"/>
    <w:rsid w:val="001D1023"/>
    <w:rsid w:val="001D1704"/>
    <w:rsid w:val="001D3122"/>
    <w:rsid w:val="001D3A97"/>
    <w:rsid w:val="001D4558"/>
    <w:rsid w:val="001D7186"/>
    <w:rsid w:val="001E11D0"/>
    <w:rsid w:val="001E257E"/>
    <w:rsid w:val="001E3095"/>
    <w:rsid w:val="001E3D19"/>
    <w:rsid w:val="001E3F62"/>
    <w:rsid w:val="001E48C1"/>
    <w:rsid w:val="001E531D"/>
    <w:rsid w:val="001E6150"/>
    <w:rsid w:val="001E6DB2"/>
    <w:rsid w:val="001F0F0F"/>
    <w:rsid w:val="001F1EE9"/>
    <w:rsid w:val="001F2DEF"/>
    <w:rsid w:val="001F2F19"/>
    <w:rsid w:val="001F41B8"/>
    <w:rsid w:val="001F42BB"/>
    <w:rsid w:val="001F4DF8"/>
    <w:rsid w:val="001F5299"/>
    <w:rsid w:val="001F530A"/>
    <w:rsid w:val="001F6B56"/>
    <w:rsid w:val="001F7B96"/>
    <w:rsid w:val="001F7EAC"/>
    <w:rsid w:val="002006A2"/>
    <w:rsid w:val="0020081D"/>
    <w:rsid w:val="00200AEB"/>
    <w:rsid w:val="00201AF3"/>
    <w:rsid w:val="00203759"/>
    <w:rsid w:val="0020393E"/>
    <w:rsid w:val="00203BFE"/>
    <w:rsid w:val="00203F87"/>
    <w:rsid w:val="00207528"/>
    <w:rsid w:val="002078F1"/>
    <w:rsid w:val="0021064F"/>
    <w:rsid w:val="00210941"/>
    <w:rsid w:val="002118B0"/>
    <w:rsid w:val="00211CC2"/>
    <w:rsid w:val="002123C3"/>
    <w:rsid w:val="00212854"/>
    <w:rsid w:val="0021303D"/>
    <w:rsid w:val="00213993"/>
    <w:rsid w:val="00213A96"/>
    <w:rsid w:val="002140DD"/>
    <w:rsid w:val="002142E1"/>
    <w:rsid w:val="0021513C"/>
    <w:rsid w:val="002154C6"/>
    <w:rsid w:val="00216619"/>
    <w:rsid w:val="0022019C"/>
    <w:rsid w:val="00220C58"/>
    <w:rsid w:val="002218EB"/>
    <w:rsid w:val="00221B33"/>
    <w:rsid w:val="00221B80"/>
    <w:rsid w:val="00221FC9"/>
    <w:rsid w:val="00223454"/>
    <w:rsid w:val="00223EBF"/>
    <w:rsid w:val="00223EFE"/>
    <w:rsid w:val="0022469F"/>
    <w:rsid w:val="0022473B"/>
    <w:rsid w:val="00226383"/>
    <w:rsid w:val="002266BF"/>
    <w:rsid w:val="00227DF4"/>
    <w:rsid w:val="0023046C"/>
    <w:rsid w:val="00230D13"/>
    <w:rsid w:val="00231BC5"/>
    <w:rsid w:val="00232827"/>
    <w:rsid w:val="002338C5"/>
    <w:rsid w:val="002361E1"/>
    <w:rsid w:val="002370DD"/>
    <w:rsid w:val="00237119"/>
    <w:rsid w:val="00240B8C"/>
    <w:rsid w:val="00241755"/>
    <w:rsid w:val="002419AE"/>
    <w:rsid w:val="00242C85"/>
    <w:rsid w:val="00242DAE"/>
    <w:rsid w:val="00243B3C"/>
    <w:rsid w:val="00243DD2"/>
    <w:rsid w:val="00244071"/>
    <w:rsid w:val="0024554E"/>
    <w:rsid w:val="00245A16"/>
    <w:rsid w:val="00245BDA"/>
    <w:rsid w:val="00245C3E"/>
    <w:rsid w:val="00245F1F"/>
    <w:rsid w:val="00245FBB"/>
    <w:rsid w:val="00246757"/>
    <w:rsid w:val="00246B96"/>
    <w:rsid w:val="00247419"/>
    <w:rsid w:val="00247EF4"/>
    <w:rsid w:val="002510FF"/>
    <w:rsid w:val="00251575"/>
    <w:rsid w:val="00251D75"/>
    <w:rsid w:val="00251E13"/>
    <w:rsid w:val="0025201F"/>
    <w:rsid w:val="0025206B"/>
    <w:rsid w:val="00252216"/>
    <w:rsid w:val="002523A0"/>
    <w:rsid w:val="002527D5"/>
    <w:rsid w:val="002539F3"/>
    <w:rsid w:val="002541D5"/>
    <w:rsid w:val="00255454"/>
    <w:rsid w:val="00257251"/>
    <w:rsid w:val="00257C11"/>
    <w:rsid w:val="00260977"/>
    <w:rsid w:val="00261DD3"/>
    <w:rsid w:val="00261F88"/>
    <w:rsid w:val="00262015"/>
    <w:rsid w:val="00262F65"/>
    <w:rsid w:val="00262FB1"/>
    <w:rsid w:val="0026318F"/>
    <w:rsid w:val="002633A9"/>
    <w:rsid w:val="00263DAB"/>
    <w:rsid w:val="00264AC0"/>
    <w:rsid w:val="00270028"/>
    <w:rsid w:val="00270BCF"/>
    <w:rsid w:val="00271147"/>
    <w:rsid w:val="00271F6C"/>
    <w:rsid w:val="002722C5"/>
    <w:rsid w:val="0027262D"/>
    <w:rsid w:val="0027356A"/>
    <w:rsid w:val="002763FC"/>
    <w:rsid w:val="002769E0"/>
    <w:rsid w:val="00276D47"/>
    <w:rsid w:val="002774AA"/>
    <w:rsid w:val="00277C3F"/>
    <w:rsid w:val="00280492"/>
    <w:rsid w:val="0028080A"/>
    <w:rsid w:val="00282DD3"/>
    <w:rsid w:val="002836A1"/>
    <w:rsid w:val="00283D40"/>
    <w:rsid w:val="00283FE9"/>
    <w:rsid w:val="00284B51"/>
    <w:rsid w:val="00284BCB"/>
    <w:rsid w:val="0028550A"/>
    <w:rsid w:val="002857F3"/>
    <w:rsid w:val="00286A0A"/>
    <w:rsid w:val="002874FB"/>
    <w:rsid w:val="00287F3E"/>
    <w:rsid w:val="002907B6"/>
    <w:rsid w:val="0029097B"/>
    <w:rsid w:val="00290B8D"/>
    <w:rsid w:val="00291883"/>
    <w:rsid w:val="00292F86"/>
    <w:rsid w:val="002945C5"/>
    <w:rsid w:val="00294C5C"/>
    <w:rsid w:val="00296BF7"/>
    <w:rsid w:val="002A07CF"/>
    <w:rsid w:val="002A0A86"/>
    <w:rsid w:val="002A24A9"/>
    <w:rsid w:val="002A2A44"/>
    <w:rsid w:val="002A2D2E"/>
    <w:rsid w:val="002A4563"/>
    <w:rsid w:val="002A4669"/>
    <w:rsid w:val="002A4AC4"/>
    <w:rsid w:val="002A538D"/>
    <w:rsid w:val="002A56BF"/>
    <w:rsid w:val="002A606E"/>
    <w:rsid w:val="002A658D"/>
    <w:rsid w:val="002A6769"/>
    <w:rsid w:val="002B050A"/>
    <w:rsid w:val="002B2382"/>
    <w:rsid w:val="002B3025"/>
    <w:rsid w:val="002B3677"/>
    <w:rsid w:val="002B422B"/>
    <w:rsid w:val="002B431A"/>
    <w:rsid w:val="002B4470"/>
    <w:rsid w:val="002B48C9"/>
    <w:rsid w:val="002B51B2"/>
    <w:rsid w:val="002B6794"/>
    <w:rsid w:val="002B6BEF"/>
    <w:rsid w:val="002B7646"/>
    <w:rsid w:val="002B7939"/>
    <w:rsid w:val="002B7E45"/>
    <w:rsid w:val="002C07F0"/>
    <w:rsid w:val="002C1012"/>
    <w:rsid w:val="002C1018"/>
    <w:rsid w:val="002C2F97"/>
    <w:rsid w:val="002C30D4"/>
    <w:rsid w:val="002C365A"/>
    <w:rsid w:val="002C41DB"/>
    <w:rsid w:val="002C56EE"/>
    <w:rsid w:val="002C59AB"/>
    <w:rsid w:val="002C62A9"/>
    <w:rsid w:val="002C6BBC"/>
    <w:rsid w:val="002C7DFB"/>
    <w:rsid w:val="002D04F5"/>
    <w:rsid w:val="002D0919"/>
    <w:rsid w:val="002D0B39"/>
    <w:rsid w:val="002D2BD1"/>
    <w:rsid w:val="002D4727"/>
    <w:rsid w:val="002D6465"/>
    <w:rsid w:val="002D690C"/>
    <w:rsid w:val="002D759B"/>
    <w:rsid w:val="002D79BD"/>
    <w:rsid w:val="002E08E5"/>
    <w:rsid w:val="002E14CB"/>
    <w:rsid w:val="002E26FF"/>
    <w:rsid w:val="002E3145"/>
    <w:rsid w:val="002E391E"/>
    <w:rsid w:val="002E3C70"/>
    <w:rsid w:val="002E405F"/>
    <w:rsid w:val="002E47E5"/>
    <w:rsid w:val="002E54B5"/>
    <w:rsid w:val="002E56D6"/>
    <w:rsid w:val="002E6BE5"/>
    <w:rsid w:val="002E6E7C"/>
    <w:rsid w:val="002E704A"/>
    <w:rsid w:val="002E725B"/>
    <w:rsid w:val="002E75E4"/>
    <w:rsid w:val="002F0423"/>
    <w:rsid w:val="002F0607"/>
    <w:rsid w:val="002F0615"/>
    <w:rsid w:val="002F06B8"/>
    <w:rsid w:val="002F1B90"/>
    <w:rsid w:val="002F1F26"/>
    <w:rsid w:val="002F2381"/>
    <w:rsid w:val="002F330D"/>
    <w:rsid w:val="002F3BDF"/>
    <w:rsid w:val="002F4187"/>
    <w:rsid w:val="002F42B7"/>
    <w:rsid w:val="002F4834"/>
    <w:rsid w:val="002F4E55"/>
    <w:rsid w:val="002F6D43"/>
    <w:rsid w:val="002F7F0A"/>
    <w:rsid w:val="003004DC"/>
    <w:rsid w:val="0030178E"/>
    <w:rsid w:val="0030482B"/>
    <w:rsid w:val="0030501B"/>
    <w:rsid w:val="00305471"/>
    <w:rsid w:val="00305D89"/>
    <w:rsid w:val="003102ED"/>
    <w:rsid w:val="003104A8"/>
    <w:rsid w:val="00310D99"/>
    <w:rsid w:val="00312291"/>
    <w:rsid w:val="00312E92"/>
    <w:rsid w:val="003141AC"/>
    <w:rsid w:val="003146CE"/>
    <w:rsid w:val="00314DD1"/>
    <w:rsid w:val="00314E25"/>
    <w:rsid w:val="003169D3"/>
    <w:rsid w:val="00316A38"/>
    <w:rsid w:val="0031794C"/>
    <w:rsid w:val="00321CAB"/>
    <w:rsid w:val="00322815"/>
    <w:rsid w:val="00322AD5"/>
    <w:rsid w:val="00322B00"/>
    <w:rsid w:val="00323510"/>
    <w:rsid w:val="00324103"/>
    <w:rsid w:val="00324789"/>
    <w:rsid w:val="00324A49"/>
    <w:rsid w:val="00324D28"/>
    <w:rsid w:val="00326646"/>
    <w:rsid w:val="00326675"/>
    <w:rsid w:val="00327096"/>
    <w:rsid w:val="00331296"/>
    <w:rsid w:val="00332A54"/>
    <w:rsid w:val="00332B83"/>
    <w:rsid w:val="00335332"/>
    <w:rsid w:val="00336F66"/>
    <w:rsid w:val="0033717B"/>
    <w:rsid w:val="00340A5C"/>
    <w:rsid w:val="00341EBF"/>
    <w:rsid w:val="00343203"/>
    <w:rsid w:val="00343739"/>
    <w:rsid w:val="003437AE"/>
    <w:rsid w:val="003442D5"/>
    <w:rsid w:val="003442EE"/>
    <w:rsid w:val="003451C8"/>
    <w:rsid w:val="003456FF"/>
    <w:rsid w:val="00346C22"/>
    <w:rsid w:val="00346D86"/>
    <w:rsid w:val="00346DBC"/>
    <w:rsid w:val="00347607"/>
    <w:rsid w:val="00347D09"/>
    <w:rsid w:val="003500C6"/>
    <w:rsid w:val="00350D85"/>
    <w:rsid w:val="00350EFF"/>
    <w:rsid w:val="00351398"/>
    <w:rsid w:val="00351D08"/>
    <w:rsid w:val="00352132"/>
    <w:rsid w:val="0035309E"/>
    <w:rsid w:val="00353244"/>
    <w:rsid w:val="00353672"/>
    <w:rsid w:val="00353EEC"/>
    <w:rsid w:val="00354B16"/>
    <w:rsid w:val="0035558F"/>
    <w:rsid w:val="00355C2A"/>
    <w:rsid w:val="00356049"/>
    <w:rsid w:val="00356731"/>
    <w:rsid w:val="00356C78"/>
    <w:rsid w:val="00357009"/>
    <w:rsid w:val="003571BB"/>
    <w:rsid w:val="003603CC"/>
    <w:rsid w:val="00361E4E"/>
    <w:rsid w:val="00362225"/>
    <w:rsid w:val="00362919"/>
    <w:rsid w:val="00363581"/>
    <w:rsid w:val="003638C7"/>
    <w:rsid w:val="00364374"/>
    <w:rsid w:val="00364A0F"/>
    <w:rsid w:val="00364C8C"/>
    <w:rsid w:val="003662B8"/>
    <w:rsid w:val="0036693E"/>
    <w:rsid w:val="00367C38"/>
    <w:rsid w:val="00370081"/>
    <w:rsid w:val="0037288C"/>
    <w:rsid w:val="00372CE2"/>
    <w:rsid w:val="0037319E"/>
    <w:rsid w:val="003757AA"/>
    <w:rsid w:val="00375F06"/>
    <w:rsid w:val="00376D49"/>
    <w:rsid w:val="00381733"/>
    <w:rsid w:val="003828BC"/>
    <w:rsid w:val="00383CC9"/>
    <w:rsid w:val="0038472C"/>
    <w:rsid w:val="00384A47"/>
    <w:rsid w:val="0038509E"/>
    <w:rsid w:val="003856FA"/>
    <w:rsid w:val="00386929"/>
    <w:rsid w:val="0038732A"/>
    <w:rsid w:val="00387C8D"/>
    <w:rsid w:val="0039045A"/>
    <w:rsid w:val="00392C7A"/>
    <w:rsid w:val="0039381F"/>
    <w:rsid w:val="003951BF"/>
    <w:rsid w:val="00396604"/>
    <w:rsid w:val="003A01E7"/>
    <w:rsid w:val="003A153A"/>
    <w:rsid w:val="003A1F6C"/>
    <w:rsid w:val="003A1F7C"/>
    <w:rsid w:val="003A23EB"/>
    <w:rsid w:val="003A2DB5"/>
    <w:rsid w:val="003A3A58"/>
    <w:rsid w:val="003A4483"/>
    <w:rsid w:val="003A5911"/>
    <w:rsid w:val="003A5AE9"/>
    <w:rsid w:val="003A5F1F"/>
    <w:rsid w:val="003A6513"/>
    <w:rsid w:val="003A65D2"/>
    <w:rsid w:val="003A6876"/>
    <w:rsid w:val="003A70D9"/>
    <w:rsid w:val="003B0AA8"/>
    <w:rsid w:val="003B138D"/>
    <w:rsid w:val="003B17BE"/>
    <w:rsid w:val="003B1A25"/>
    <w:rsid w:val="003B57BC"/>
    <w:rsid w:val="003B5AE0"/>
    <w:rsid w:val="003B6066"/>
    <w:rsid w:val="003B794D"/>
    <w:rsid w:val="003C1E31"/>
    <w:rsid w:val="003C3159"/>
    <w:rsid w:val="003C4BAE"/>
    <w:rsid w:val="003C73FC"/>
    <w:rsid w:val="003D0360"/>
    <w:rsid w:val="003D0EE9"/>
    <w:rsid w:val="003D0F3F"/>
    <w:rsid w:val="003D3536"/>
    <w:rsid w:val="003D42D7"/>
    <w:rsid w:val="003D47B9"/>
    <w:rsid w:val="003D6773"/>
    <w:rsid w:val="003D6C4C"/>
    <w:rsid w:val="003D74B4"/>
    <w:rsid w:val="003E156A"/>
    <w:rsid w:val="003E1FB9"/>
    <w:rsid w:val="003E1FEA"/>
    <w:rsid w:val="003E2D74"/>
    <w:rsid w:val="003E3BD2"/>
    <w:rsid w:val="003E3FF1"/>
    <w:rsid w:val="003F0261"/>
    <w:rsid w:val="003F0C3E"/>
    <w:rsid w:val="003F0E32"/>
    <w:rsid w:val="003F132C"/>
    <w:rsid w:val="003F2E27"/>
    <w:rsid w:val="003F2FC7"/>
    <w:rsid w:val="003F329F"/>
    <w:rsid w:val="003F3394"/>
    <w:rsid w:val="003F426B"/>
    <w:rsid w:val="003F65B5"/>
    <w:rsid w:val="003F7B56"/>
    <w:rsid w:val="003F7E45"/>
    <w:rsid w:val="00401A8D"/>
    <w:rsid w:val="00401FA4"/>
    <w:rsid w:val="00402B1D"/>
    <w:rsid w:val="004047B1"/>
    <w:rsid w:val="00404A52"/>
    <w:rsid w:val="00404D8E"/>
    <w:rsid w:val="004051FA"/>
    <w:rsid w:val="0040545F"/>
    <w:rsid w:val="004055E9"/>
    <w:rsid w:val="004057C8"/>
    <w:rsid w:val="004078DD"/>
    <w:rsid w:val="0041054C"/>
    <w:rsid w:val="00411276"/>
    <w:rsid w:val="00412BA4"/>
    <w:rsid w:val="0041309B"/>
    <w:rsid w:val="0041343F"/>
    <w:rsid w:val="004137E5"/>
    <w:rsid w:val="00413D16"/>
    <w:rsid w:val="00413E12"/>
    <w:rsid w:val="00415A9E"/>
    <w:rsid w:val="00417014"/>
    <w:rsid w:val="00417C0B"/>
    <w:rsid w:val="00421610"/>
    <w:rsid w:val="00422EAB"/>
    <w:rsid w:val="00423B23"/>
    <w:rsid w:val="004248DC"/>
    <w:rsid w:val="00424E3E"/>
    <w:rsid w:val="00425272"/>
    <w:rsid w:val="004266C0"/>
    <w:rsid w:val="00431081"/>
    <w:rsid w:val="0043183F"/>
    <w:rsid w:val="00431DD2"/>
    <w:rsid w:val="00434EB2"/>
    <w:rsid w:val="00434EB5"/>
    <w:rsid w:val="00435220"/>
    <w:rsid w:val="0043548F"/>
    <w:rsid w:val="00436B45"/>
    <w:rsid w:val="004375C0"/>
    <w:rsid w:val="00437A57"/>
    <w:rsid w:val="00437B50"/>
    <w:rsid w:val="00437DA7"/>
    <w:rsid w:val="00437E32"/>
    <w:rsid w:val="004409B0"/>
    <w:rsid w:val="00441AB9"/>
    <w:rsid w:val="00441C8C"/>
    <w:rsid w:val="004442A2"/>
    <w:rsid w:val="0044463B"/>
    <w:rsid w:val="00445114"/>
    <w:rsid w:val="00446FAE"/>
    <w:rsid w:val="00446FC6"/>
    <w:rsid w:val="00446FC9"/>
    <w:rsid w:val="00452A25"/>
    <w:rsid w:val="0045535C"/>
    <w:rsid w:val="00460C78"/>
    <w:rsid w:val="00461EBF"/>
    <w:rsid w:val="004625FB"/>
    <w:rsid w:val="00462E5B"/>
    <w:rsid w:val="0046305D"/>
    <w:rsid w:val="00463304"/>
    <w:rsid w:val="0046380E"/>
    <w:rsid w:val="004638CE"/>
    <w:rsid w:val="00465321"/>
    <w:rsid w:val="004666D4"/>
    <w:rsid w:val="004672B4"/>
    <w:rsid w:val="00471A59"/>
    <w:rsid w:val="004726A6"/>
    <w:rsid w:val="00473688"/>
    <w:rsid w:val="004747D5"/>
    <w:rsid w:val="004748F5"/>
    <w:rsid w:val="0047549B"/>
    <w:rsid w:val="004757FF"/>
    <w:rsid w:val="00475EB8"/>
    <w:rsid w:val="00477D86"/>
    <w:rsid w:val="00481134"/>
    <w:rsid w:val="00481866"/>
    <w:rsid w:val="00482409"/>
    <w:rsid w:val="00482AED"/>
    <w:rsid w:val="0048426A"/>
    <w:rsid w:val="00484447"/>
    <w:rsid w:val="00485B03"/>
    <w:rsid w:val="00486191"/>
    <w:rsid w:val="00491D18"/>
    <w:rsid w:val="00492E84"/>
    <w:rsid w:val="00494C43"/>
    <w:rsid w:val="0049638B"/>
    <w:rsid w:val="00496D5D"/>
    <w:rsid w:val="00496D7D"/>
    <w:rsid w:val="004A1197"/>
    <w:rsid w:val="004A1660"/>
    <w:rsid w:val="004A3410"/>
    <w:rsid w:val="004A62B0"/>
    <w:rsid w:val="004A797B"/>
    <w:rsid w:val="004B0F9B"/>
    <w:rsid w:val="004B2ABD"/>
    <w:rsid w:val="004B3E2C"/>
    <w:rsid w:val="004B3E95"/>
    <w:rsid w:val="004B4A65"/>
    <w:rsid w:val="004B4D5E"/>
    <w:rsid w:val="004B51FF"/>
    <w:rsid w:val="004B6697"/>
    <w:rsid w:val="004B66FB"/>
    <w:rsid w:val="004B6727"/>
    <w:rsid w:val="004B6D2E"/>
    <w:rsid w:val="004B7C2A"/>
    <w:rsid w:val="004C0A9F"/>
    <w:rsid w:val="004C2E4C"/>
    <w:rsid w:val="004C4819"/>
    <w:rsid w:val="004C50AB"/>
    <w:rsid w:val="004C573A"/>
    <w:rsid w:val="004C5F19"/>
    <w:rsid w:val="004C65C5"/>
    <w:rsid w:val="004C7AE0"/>
    <w:rsid w:val="004D082F"/>
    <w:rsid w:val="004D08EF"/>
    <w:rsid w:val="004D13E7"/>
    <w:rsid w:val="004D17B7"/>
    <w:rsid w:val="004D18B7"/>
    <w:rsid w:val="004D2F10"/>
    <w:rsid w:val="004D2FE4"/>
    <w:rsid w:val="004D4494"/>
    <w:rsid w:val="004D4D26"/>
    <w:rsid w:val="004D5CB1"/>
    <w:rsid w:val="004D7F17"/>
    <w:rsid w:val="004E0026"/>
    <w:rsid w:val="004E0F39"/>
    <w:rsid w:val="004E1064"/>
    <w:rsid w:val="004E17A2"/>
    <w:rsid w:val="004E1AE4"/>
    <w:rsid w:val="004E2937"/>
    <w:rsid w:val="004E29BB"/>
    <w:rsid w:val="004E3B9C"/>
    <w:rsid w:val="004E4342"/>
    <w:rsid w:val="004E51D6"/>
    <w:rsid w:val="004E52F1"/>
    <w:rsid w:val="004E6592"/>
    <w:rsid w:val="004E6A8F"/>
    <w:rsid w:val="004E7B55"/>
    <w:rsid w:val="004E7BC5"/>
    <w:rsid w:val="004F04AF"/>
    <w:rsid w:val="004F0A3B"/>
    <w:rsid w:val="004F2346"/>
    <w:rsid w:val="004F2745"/>
    <w:rsid w:val="004F343F"/>
    <w:rsid w:val="004F4855"/>
    <w:rsid w:val="004F4C6E"/>
    <w:rsid w:val="004F4E41"/>
    <w:rsid w:val="004F5939"/>
    <w:rsid w:val="004F5A4A"/>
    <w:rsid w:val="005008ED"/>
    <w:rsid w:val="0050150D"/>
    <w:rsid w:val="00502379"/>
    <w:rsid w:val="00502B86"/>
    <w:rsid w:val="00503644"/>
    <w:rsid w:val="00503979"/>
    <w:rsid w:val="00503F06"/>
    <w:rsid w:val="00504EC9"/>
    <w:rsid w:val="0050593A"/>
    <w:rsid w:val="005059A2"/>
    <w:rsid w:val="00505D6D"/>
    <w:rsid w:val="00506445"/>
    <w:rsid w:val="00507992"/>
    <w:rsid w:val="00507CDB"/>
    <w:rsid w:val="0051004F"/>
    <w:rsid w:val="005109AC"/>
    <w:rsid w:val="00510CCB"/>
    <w:rsid w:val="005110A4"/>
    <w:rsid w:val="005110CF"/>
    <w:rsid w:val="00511881"/>
    <w:rsid w:val="0051320C"/>
    <w:rsid w:val="005132A3"/>
    <w:rsid w:val="00514570"/>
    <w:rsid w:val="00514F5C"/>
    <w:rsid w:val="005150C2"/>
    <w:rsid w:val="005169F1"/>
    <w:rsid w:val="00517F36"/>
    <w:rsid w:val="00522443"/>
    <w:rsid w:val="00523580"/>
    <w:rsid w:val="00523B35"/>
    <w:rsid w:val="005242F5"/>
    <w:rsid w:val="005275E3"/>
    <w:rsid w:val="00530334"/>
    <w:rsid w:val="0053083F"/>
    <w:rsid w:val="00531CD6"/>
    <w:rsid w:val="00534471"/>
    <w:rsid w:val="00534535"/>
    <w:rsid w:val="00534660"/>
    <w:rsid w:val="00540FAA"/>
    <w:rsid w:val="00540FAB"/>
    <w:rsid w:val="00542354"/>
    <w:rsid w:val="00542A16"/>
    <w:rsid w:val="00544236"/>
    <w:rsid w:val="0054593B"/>
    <w:rsid w:val="00545C00"/>
    <w:rsid w:val="00545E07"/>
    <w:rsid w:val="005463AF"/>
    <w:rsid w:val="0054678E"/>
    <w:rsid w:val="00546CF3"/>
    <w:rsid w:val="00551353"/>
    <w:rsid w:val="00551D75"/>
    <w:rsid w:val="00552106"/>
    <w:rsid w:val="005523E0"/>
    <w:rsid w:val="00554139"/>
    <w:rsid w:val="00554853"/>
    <w:rsid w:val="00555587"/>
    <w:rsid w:val="0055575C"/>
    <w:rsid w:val="00555E53"/>
    <w:rsid w:val="00555E9A"/>
    <w:rsid w:val="005574D5"/>
    <w:rsid w:val="00557698"/>
    <w:rsid w:val="0056088C"/>
    <w:rsid w:val="005609E0"/>
    <w:rsid w:val="005616FC"/>
    <w:rsid w:val="00561DFA"/>
    <w:rsid w:val="005622AA"/>
    <w:rsid w:val="00563EAA"/>
    <w:rsid w:val="00564381"/>
    <w:rsid w:val="0056493A"/>
    <w:rsid w:val="00565BD8"/>
    <w:rsid w:val="005662DB"/>
    <w:rsid w:val="005672FB"/>
    <w:rsid w:val="00567578"/>
    <w:rsid w:val="00567CBC"/>
    <w:rsid w:val="00567F24"/>
    <w:rsid w:val="0057003E"/>
    <w:rsid w:val="00572D8F"/>
    <w:rsid w:val="0057388C"/>
    <w:rsid w:val="00573F31"/>
    <w:rsid w:val="005742D9"/>
    <w:rsid w:val="00574C52"/>
    <w:rsid w:val="00575223"/>
    <w:rsid w:val="00575AED"/>
    <w:rsid w:val="00575ED5"/>
    <w:rsid w:val="00576CCA"/>
    <w:rsid w:val="005778BD"/>
    <w:rsid w:val="00577B75"/>
    <w:rsid w:val="00580586"/>
    <w:rsid w:val="005812DE"/>
    <w:rsid w:val="00581A58"/>
    <w:rsid w:val="005824A7"/>
    <w:rsid w:val="005847C1"/>
    <w:rsid w:val="00585214"/>
    <w:rsid w:val="00585DBD"/>
    <w:rsid w:val="00585F19"/>
    <w:rsid w:val="005873D7"/>
    <w:rsid w:val="005901E4"/>
    <w:rsid w:val="00590556"/>
    <w:rsid w:val="00591DF9"/>
    <w:rsid w:val="00592314"/>
    <w:rsid w:val="0059284F"/>
    <w:rsid w:val="00593491"/>
    <w:rsid w:val="00593A91"/>
    <w:rsid w:val="0059456D"/>
    <w:rsid w:val="005950A8"/>
    <w:rsid w:val="00595131"/>
    <w:rsid w:val="00596C46"/>
    <w:rsid w:val="00596CE0"/>
    <w:rsid w:val="00597CF4"/>
    <w:rsid w:val="005A0587"/>
    <w:rsid w:val="005A0809"/>
    <w:rsid w:val="005A50B2"/>
    <w:rsid w:val="005A69C5"/>
    <w:rsid w:val="005B002D"/>
    <w:rsid w:val="005B03ED"/>
    <w:rsid w:val="005B08E8"/>
    <w:rsid w:val="005B3A8D"/>
    <w:rsid w:val="005B4198"/>
    <w:rsid w:val="005B442D"/>
    <w:rsid w:val="005B47D7"/>
    <w:rsid w:val="005B5834"/>
    <w:rsid w:val="005B5962"/>
    <w:rsid w:val="005B5D8E"/>
    <w:rsid w:val="005B6989"/>
    <w:rsid w:val="005B75A9"/>
    <w:rsid w:val="005B789F"/>
    <w:rsid w:val="005C20C1"/>
    <w:rsid w:val="005C46C2"/>
    <w:rsid w:val="005C65B9"/>
    <w:rsid w:val="005C684E"/>
    <w:rsid w:val="005D0004"/>
    <w:rsid w:val="005D00B4"/>
    <w:rsid w:val="005D34D9"/>
    <w:rsid w:val="005D3560"/>
    <w:rsid w:val="005D3E7E"/>
    <w:rsid w:val="005D40D5"/>
    <w:rsid w:val="005D40F5"/>
    <w:rsid w:val="005D54B4"/>
    <w:rsid w:val="005D6580"/>
    <w:rsid w:val="005D6A99"/>
    <w:rsid w:val="005D74E8"/>
    <w:rsid w:val="005D75A2"/>
    <w:rsid w:val="005D7D73"/>
    <w:rsid w:val="005E0A5E"/>
    <w:rsid w:val="005E110B"/>
    <w:rsid w:val="005E1234"/>
    <w:rsid w:val="005E1988"/>
    <w:rsid w:val="005E2991"/>
    <w:rsid w:val="005E2A6C"/>
    <w:rsid w:val="005E43A3"/>
    <w:rsid w:val="005E4E10"/>
    <w:rsid w:val="005E5DC8"/>
    <w:rsid w:val="005E6B00"/>
    <w:rsid w:val="005E6C52"/>
    <w:rsid w:val="005F0188"/>
    <w:rsid w:val="005F044E"/>
    <w:rsid w:val="005F0C0D"/>
    <w:rsid w:val="005F0D01"/>
    <w:rsid w:val="005F1096"/>
    <w:rsid w:val="005F143F"/>
    <w:rsid w:val="005F1807"/>
    <w:rsid w:val="005F1BD7"/>
    <w:rsid w:val="005F222B"/>
    <w:rsid w:val="005F2635"/>
    <w:rsid w:val="005F2A10"/>
    <w:rsid w:val="005F5876"/>
    <w:rsid w:val="005F691B"/>
    <w:rsid w:val="005F6999"/>
    <w:rsid w:val="005F6F41"/>
    <w:rsid w:val="005F7977"/>
    <w:rsid w:val="0060072B"/>
    <w:rsid w:val="006009DA"/>
    <w:rsid w:val="006009EB"/>
    <w:rsid w:val="006015C2"/>
    <w:rsid w:val="00602423"/>
    <w:rsid w:val="00602652"/>
    <w:rsid w:val="00604005"/>
    <w:rsid w:val="00604D61"/>
    <w:rsid w:val="00605001"/>
    <w:rsid w:val="0060522F"/>
    <w:rsid w:val="00605542"/>
    <w:rsid w:val="006062FF"/>
    <w:rsid w:val="006067F5"/>
    <w:rsid w:val="00607014"/>
    <w:rsid w:val="00607081"/>
    <w:rsid w:val="00607E73"/>
    <w:rsid w:val="00607F37"/>
    <w:rsid w:val="0061029F"/>
    <w:rsid w:val="006105C0"/>
    <w:rsid w:val="00610BFE"/>
    <w:rsid w:val="00610F6A"/>
    <w:rsid w:val="006117B4"/>
    <w:rsid w:val="00612E67"/>
    <w:rsid w:val="006131A6"/>
    <w:rsid w:val="00613580"/>
    <w:rsid w:val="006141C2"/>
    <w:rsid w:val="00614EA4"/>
    <w:rsid w:val="006167A8"/>
    <w:rsid w:val="00616A13"/>
    <w:rsid w:val="0061750B"/>
    <w:rsid w:val="0061754B"/>
    <w:rsid w:val="00617BF1"/>
    <w:rsid w:val="006200C3"/>
    <w:rsid w:val="00622662"/>
    <w:rsid w:val="00622B39"/>
    <w:rsid w:val="0062461D"/>
    <w:rsid w:val="006250F0"/>
    <w:rsid w:val="006251AD"/>
    <w:rsid w:val="00625850"/>
    <w:rsid w:val="00630160"/>
    <w:rsid w:val="006308AF"/>
    <w:rsid w:val="00631645"/>
    <w:rsid w:val="00631C0A"/>
    <w:rsid w:val="00632DA2"/>
    <w:rsid w:val="00633988"/>
    <w:rsid w:val="006349F0"/>
    <w:rsid w:val="006353B0"/>
    <w:rsid w:val="0063617C"/>
    <w:rsid w:val="00636A61"/>
    <w:rsid w:val="00636D44"/>
    <w:rsid w:val="00637D44"/>
    <w:rsid w:val="00641984"/>
    <w:rsid w:val="006432FA"/>
    <w:rsid w:val="006435CB"/>
    <w:rsid w:val="00643C59"/>
    <w:rsid w:val="00643E05"/>
    <w:rsid w:val="0064409B"/>
    <w:rsid w:val="00644895"/>
    <w:rsid w:val="006452F9"/>
    <w:rsid w:val="00645780"/>
    <w:rsid w:val="00645E18"/>
    <w:rsid w:val="006461FB"/>
    <w:rsid w:val="0064640B"/>
    <w:rsid w:val="006464F9"/>
    <w:rsid w:val="006469E5"/>
    <w:rsid w:val="006470E1"/>
    <w:rsid w:val="006508E2"/>
    <w:rsid w:val="00650941"/>
    <w:rsid w:val="00651C78"/>
    <w:rsid w:val="0065220A"/>
    <w:rsid w:val="0065298D"/>
    <w:rsid w:val="00654DF2"/>
    <w:rsid w:val="0065597C"/>
    <w:rsid w:val="00656088"/>
    <w:rsid w:val="006619C2"/>
    <w:rsid w:val="006638EA"/>
    <w:rsid w:val="006639FE"/>
    <w:rsid w:val="006654AA"/>
    <w:rsid w:val="00665885"/>
    <w:rsid w:val="006672CB"/>
    <w:rsid w:val="00670006"/>
    <w:rsid w:val="006706FA"/>
    <w:rsid w:val="0067096A"/>
    <w:rsid w:val="00670DA7"/>
    <w:rsid w:val="00671DA5"/>
    <w:rsid w:val="00672975"/>
    <w:rsid w:val="00673371"/>
    <w:rsid w:val="00675530"/>
    <w:rsid w:val="006773CD"/>
    <w:rsid w:val="006774C1"/>
    <w:rsid w:val="006774C9"/>
    <w:rsid w:val="00677520"/>
    <w:rsid w:val="0067776A"/>
    <w:rsid w:val="00677C2B"/>
    <w:rsid w:val="00680638"/>
    <w:rsid w:val="00680F71"/>
    <w:rsid w:val="00681405"/>
    <w:rsid w:val="00681D0E"/>
    <w:rsid w:val="0068329F"/>
    <w:rsid w:val="0068385E"/>
    <w:rsid w:val="00687F19"/>
    <w:rsid w:val="006905E1"/>
    <w:rsid w:val="00690B32"/>
    <w:rsid w:val="00691F6D"/>
    <w:rsid w:val="00693DF9"/>
    <w:rsid w:val="00694092"/>
    <w:rsid w:val="00694D0F"/>
    <w:rsid w:val="00697AFF"/>
    <w:rsid w:val="006A052A"/>
    <w:rsid w:val="006A1D71"/>
    <w:rsid w:val="006A3E60"/>
    <w:rsid w:val="006A452F"/>
    <w:rsid w:val="006A4844"/>
    <w:rsid w:val="006A4C64"/>
    <w:rsid w:val="006A4F68"/>
    <w:rsid w:val="006A5E69"/>
    <w:rsid w:val="006A736F"/>
    <w:rsid w:val="006A7691"/>
    <w:rsid w:val="006A7970"/>
    <w:rsid w:val="006A79D8"/>
    <w:rsid w:val="006A7F6F"/>
    <w:rsid w:val="006B060B"/>
    <w:rsid w:val="006B172B"/>
    <w:rsid w:val="006B2E30"/>
    <w:rsid w:val="006B2FA2"/>
    <w:rsid w:val="006B301A"/>
    <w:rsid w:val="006B38A6"/>
    <w:rsid w:val="006B3AEF"/>
    <w:rsid w:val="006B5947"/>
    <w:rsid w:val="006B6DBF"/>
    <w:rsid w:val="006B711F"/>
    <w:rsid w:val="006B72CE"/>
    <w:rsid w:val="006C0E69"/>
    <w:rsid w:val="006C1425"/>
    <w:rsid w:val="006C1899"/>
    <w:rsid w:val="006C2BC6"/>
    <w:rsid w:val="006C31C6"/>
    <w:rsid w:val="006C3515"/>
    <w:rsid w:val="006C3B7F"/>
    <w:rsid w:val="006C3E70"/>
    <w:rsid w:val="006C42CA"/>
    <w:rsid w:val="006C6D33"/>
    <w:rsid w:val="006C7E4E"/>
    <w:rsid w:val="006C7FB6"/>
    <w:rsid w:val="006D054F"/>
    <w:rsid w:val="006D059A"/>
    <w:rsid w:val="006D1EEF"/>
    <w:rsid w:val="006D23AE"/>
    <w:rsid w:val="006D34B2"/>
    <w:rsid w:val="006D719D"/>
    <w:rsid w:val="006D7BE4"/>
    <w:rsid w:val="006D7E46"/>
    <w:rsid w:val="006E0190"/>
    <w:rsid w:val="006E0AD9"/>
    <w:rsid w:val="006E1CC1"/>
    <w:rsid w:val="006E37A6"/>
    <w:rsid w:val="006E3DCE"/>
    <w:rsid w:val="006E50CC"/>
    <w:rsid w:val="006E52BD"/>
    <w:rsid w:val="006E5561"/>
    <w:rsid w:val="006E661D"/>
    <w:rsid w:val="006E6C92"/>
    <w:rsid w:val="006E6E96"/>
    <w:rsid w:val="006E762D"/>
    <w:rsid w:val="006E7BF1"/>
    <w:rsid w:val="006F07AE"/>
    <w:rsid w:val="006F093F"/>
    <w:rsid w:val="006F097D"/>
    <w:rsid w:val="006F2367"/>
    <w:rsid w:val="006F3B46"/>
    <w:rsid w:val="006F46B5"/>
    <w:rsid w:val="006F558D"/>
    <w:rsid w:val="006F5A1E"/>
    <w:rsid w:val="006F5AF9"/>
    <w:rsid w:val="00700E36"/>
    <w:rsid w:val="007027D3"/>
    <w:rsid w:val="00704921"/>
    <w:rsid w:val="0070577F"/>
    <w:rsid w:val="0070663B"/>
    <w:rsid w:val="007070D0"/>
    <w:rsid w:val="00710F63"/>
    <w:rsid w:val="007112AF"/>
    <w:rsid w:val="0071156A"/>
    <w:rsid w:val="00711A20"/>
    <w:rsid w:val="00711A76"/>
    <w:rsid w:val="00712F4B"/>
    <w:rsid w:val="007130AF"/>
    <w:rsid w:val="00713BC9"/>
    <w:rsid w:val="007154C4"/>
    <w:rsid w:val="007167CF"/>
    <w:rsid w:val="00716881"/>
    <w:rsid w:val="00716E59"/>
    <w:rsid w:val="0071708A"/>
    <w:rsid w:val="0071716D"/>
    <w:rsid w:val="00723492"/>
    <w:rsid w:val="00723E20"/>
    <w:rsid w:val="007241DC"/>
    <w:rsid w:val="007250AB"/>
    <w:rsid w:val="0072571A"/>
    <w:rsid w:val="0072693E"/>
    <w:rsid w:val="007269FE"/>
    <w:rsid w:val="007277E4"/>
    <w:rsid w:val="00727A51"/>
    <w:rsid w:val="00727E6B"/>
    <w:rsid w:val="007317B0"/>
    <w:rsid w:val="007334E6"/>
    <w:rsid w:val="00733B73"/>
    <w:rsid w:val="00734E55"/>
    <w:rsid w:val="00736316"/>
    <w:rsid w:val="007366C5"/>
    <w:rsid w:val="00737E78"/>
    <w:rsid w:val="00741F9E"/>
    <w:rsid w:val="007433EF"/>
    <w:rsid w:val="00744439"/>
    <w:rsid w:val="007446A7"/>
    <w:rsid w:val="007459AC"/>
    <w:rsid w:val="00745F5E"/>
    <w:rsid w:val="00746E45"/>
    <w:rsid w:val="00747653"/>
    <w:rsid w:val="00752327"/>
    <w:rsid w:val="00753971"/>
    <w:rsid w:val="00753E6D"/>
    <w:rsid w:val="00754E85"/>
    <w:rsid w:val="00755112"/>
    <w:rsid w:val="00756D79"/>
    <w:rsid w:val="00756E12"/>
    <w:rsid w:val="007574E8"/>
    <w:rsid w:val="00757822"/>
    <w:rsid w:val="00761BEA"/>
    <w:rsid w:val="0076435F"/>
    <w:rsid w:val="00764D90"/>
    <w:rsid w:val="0076595A"/>
    <w:rsid w:val="00766522"/>
    <w:rsid w:val="007666FC"/>
    <w:rsid w:val="007669EF"/>
    <w:rsid w:val="00767404"/>
    <w:rsid w:val="007710AD"/>
    <w:rsid w:val="00771FA6"/>
    <w:rsid w:val="007725D9"/>
    <w:rsid w:val="00773444"/>
    <w:rsid w:val="0077467C"/>
    <w:rsid w:val="00774841"/>
    <w:rsid w:val="00774A27"/>
    <w:rsid w:val="00775903"/>
    <w:rsid w:val="00775E8D"/>
    <w:rsid w:val="007770CB"/>
    <w:rsid w:val="00777289"/>
    <w:rsid w:val="00780148"/>
    <w:rsid w:val="00780B14"/>
    <w:rsid w:val="00780E71"/>
    <w:rsid w:val="0078111C"/>
    <w:rsid w:val="007818D7"/>
    <w:rsid w:val="0078198F"/>
    <w:rsid w:val="00781B75"/>
    <w:rsid w:val="007823DC"/>
    <w:rsid w:val="0078254B"/>
    <w:rsid w:val="007836C1"/>
    <w:rsid w:val="00783B95"/>
    <w:rsid w:val="00784A26"/>
    <w:rsid w:val="007850A0"/>
    <w:rsid w:val="00785822"/>
    <w:rsid w:val="007858FB"/>
    <w:rsid w:val="007862B4"/>
    <w:rsid w:val="00787204"/>
    <w:rsid w:val="00787348"/>
    <w:rsid w:val="007879A7"/>
    <w:rsid w:val="007909EE"/>
    <w:rsid w:val="00790EDD"/>
    <w:rsid w:val="007926E3"/>
    <w:rsid w:val="0079382D"/>
    <w:rsid w:val="00793FE7"/>
    <w:rsid w:val="007947E9"/>
    <w:rsid w:val="00794A7F"/>
    <w:rsid w:val="0079569E"/>
    <w:rsid w:val="00796FC7"/>
    <w:rsid w:val="007974B1"/>
    <w:rsid w:val="00797C78"/>
    <w:rsid w:val="00797FDD"/>
    <w:rsid w:val="007A0890"/>
    <w:rsid w:val="007A165B"/>
    <w:rsid w:val="007A31E7"/>
    <w:rsid w:val="007A3954"/>
    <w:rsid w:val="007A524D"/>
    <w:rsid w:val="007A546A"/>
    <w:rsid w:val="007A5A1C"/>
    <w:rsid w:val="007A6058"/>
    <w:rsid w:val="007A6BA7"/>
    <w:rsid w:val="007A6DC3"/>
    <w:rsid w:val="007A7124"/>
    <w:rsid w:val="007A78D1"/>
    <w:rsid w:val="007B011F"/>
    <w:rsid w:val="007B0279"/>
    <w:rsid w:val="007B2C15"/>
    <w:rsid w:val="007B4258"/>
    <w:rsid w:val="007B46CB"/>
    <w:rsid w:val="007B4B9C"/>
    <w:rsid w:val="007B7328"/>
    <w:rsid w:val="007B7A21"/>
    <w:rsid w:val="007B7C0A"/>
    <w:rsid w:val="007C0DFB"/>
    <w:rsid w:val="007C13B7"/>
    <w:rsid w:val="007C443A"/>
    <w:rsid w:val="007C5924"/>
    <w:rsid w:val="007C6F34"/>
    <w:rsid w:val="007D00EC"/>
    <w:rsid w:val="007D026B"/>
    <w:rsid w:val="007D0721"/>
    <w:rsid w:val="007D11ED"/>
    <w:rsid w:val="007D1D8C"/>
    <w:rsid w:val="007D33A1"/>
    <w:rsid w:val="007D37AB"/>
    <w:rsid w:val="007D399D"/>
    <w:rsid w:val="007D3FE4"/>
    <w:rsid w:val="007D4093"/>
    <w:rsid w:val="007D5C0F"/>
    <w:rsid w:val="007D5F82"/>
    <w:rsid w:val="007D6EEB"/>
    <w:rsid w:val="007E1038"/>
    <w:rsid w:val="007E16F6"/>
    <w:rsid w:val="007E2848"/>
    <w:rsid w:val="007E356C"/>
    <w:rsid w:val="007E531E"/>
    <w:rsid w:val="007E5DC4"/>
    <w:rsid w:val="007E698B"/>
    <w:rsid w:val="007E7CB0"/>
    <w:rsid w:val="007F0EE1"/>
    <w:rsid w:val="007F0F2F"/>
    <w:rsid w:val="007F19A9"/>
    <w:rsid w:val="007F1A33"/>
    <w:rsid w:val="007F26BB"/>
    <w:rsid w:val="007F2976"/>
    <w:rsid w:val="007F3367"/>
    <w:rsid w:val="007F3F1F"/>
    <w:rsid w:val="007F4196"/>
    <w:rsid w:val="007F4F2E"/>
    <w:rsid w:val="007F570E"/>
    <w:rsid w:val="007F6030"/>
    <w:rsid w:val="007F6F69"/>
    <w:rsid w:val="007F744B"/>
    <w:rsid w:val="00801115"/>
    <w:rsid w:val="008027D7"/>
    <w:rsid w:val="008041BA"/>
    <w:rsid w:val="00804302"/>
    <w:rsid w:val="0080442A"/>
    <w:rsid w:val="00804751"/>
    <w:rsid w:val="00804A43"/>
    <w:rsid w:val="00806164"/>
    <w:rsid w:val="0080630D"/>
    <w:rsid w:val="00806D70"/>
    <w:rsid w:val="008072B4"/>
    <w:rsid w:val="008078EF"/>
    <w:rsid w:val="00807ADE"/>
    <w:rsid w:val="00810235"/>
    <w:rsid w:val="00810457"/>
    <w:rsid w:val="00811ACA"/>
    <w:rsid w:val="008155A8"/>
    <w:rsid w:val="008158DB"/>
    <w:rsid w:val="00817AF3"/>
    <w:rsid w:val="00820806"/>
    <w:rsid w:val="00821092"/>
    <w:rsid w:val="008214BC"/>
    <w:rsid w:val="008222C6"/>
    <w:rsid w:val="0082342A"/>
    <w:rsid w:val="008241A0"/>
    <w:rsid w:val="008244DE"/>
    <w:rsid w:val="00825767"/>
    <w:rsid w:val="00825DBD"/>
    <w:rsid w:val="00825F14"/>
    <w:rsid w:val="00825FFB"/>
    <w:rsid w:val="00827056"/>
    <w:rsid w:val="00827F65"/>
    <w:rsid w:val="00830397"/>
    <w:rsid w:val="0083091C"/>
    <w:rsid w:val="00830FF3"/>
    <w:rsid w:val="00831B75"/>
    <w:rsid w:val="008328F1"/>
    <w:rsid w:val="008333B1"/>
    <w:rsid w:val="00833403"/>
    <w:rsid w:val="00834767"/>
    <w:rsid w:val="00835450"/>
    <w:rsid w:val="00835D7A"/>
    <w:rsid w:val="00837825"/>
    <w:rsid w:val="008407CE"/>
    <w:rsid w:val="00840995"/>
    <w:rsid w:val="008411B8"/>
    <w:rsid w:val="00841331"/>
    <w:rsid w:val="0084444D"/>
    <w:rsid w:val="008447FE"/>
    <w:rsid w:val="008451E6"/>
    <w:rsid w:val="008504CF"/>
    <w:rsid w:val="0085158A"/>
    <w:rsid w:val="00852DD0"/>
    <w:rsid w:val="008545D8"/>
    <w:rsid w:val="00854922"/>
    <w:rsid w:val="008601D6"/>
    <w:rsid w:val="00860903"/>
    <w:rsid w:val="0086092D"/>
    <w:rsid w:val="0086176A"/>
    <w:rsid w:val="00862770"/>
    <w:rsid w:val="00862BA3"/>
    <w:rsid w:val="00862D53"/>
    <w:rsid w:val="00863158"/>
    <w:rsid w:val="00863B04"/>
    <w:rsid w:val="00863D79"/>
    <w:rsid w:val="0086415F"/>
    <w:rsid w:val="00864668"/>
    <w:rsid w:val="00866061"/>
    <w:rsid w:val="008672F6"/>
    <w:rsid w:val="008674FD"/>
    <w:rsid w:val="008675B0"/>
    <w:rsid w:val="008709B8"/>
    <w:rsid w:val="00871138"/>
    <w:rsid w:val="00871204"/>
    <w:rsid w:val="00871EA2"/>
    <w:rsid w:val="00872F6B"/>
    <w:rsid w:val="008808FF"/>
    <w:rsid w:val="00881087"/>
    <w:rsid w:val="00881E6F"/>
    <w:rsid w:val="00882948"/>
    <w:rsid w:val="00882E18"/>
    <w:rsid w:val="0088393E"/>
    <w:rsid w:val="0088419C"/>
    <w:rsid w:val="00885358"/>
    <w:rsid w:val="00885D68"/>
    <w:rsid w:val="00885F6C"/>
    <w:rsid w:val="00886340"/>
    <w:rsid w:val="00887A2C"/>
    <w:rsid w:val="00890035"/>
    <w:rsid w:val="00890858"/>
    <w:rsid w:val="00890A41"/>
    <w:rsid w:val="008938D4"/>
    <w:rsid w:val="00893D43"/>
    <w:rsid w:val="00894B49"/>
    <w:rsid w:val="00894C1F"/>
    <w:rsid w:val="0089547D"/>
    <w:rsid w:val="00896481"/>
    <w:rsid w:val="008966D8"/>
    <w:rsid w:val="00897160"/>
    <w:rsid w:val="008A0C9D"/>
    <w:rsid w:val="008A26BF"/>
    <w:rsid w:val="008A2823"/>
    <w:rsid w:val="008A34DE"/>
    <w:rsid w:val="008A3F76"/>
    <w:rsid w:val="008A410F"/>
    <w:rsid w:val="008A4B53"/>
    <w:rsid w:val="008A4F61"/>
    <w:rsid w:val="008A5C27"/>
    <w:rsid w:val="008A5DFE"/>
    <w:rsid w:val="008A62F5"/>
    <w:rsid w:val="008A6A52"/>
    <w:rsid w:val="008A701C"/>
    <w:rsid w:val="008A70F0"/>
    <w:rsid w:val="008A750F"/>
    <w:rsid w:val="008B0477"/>
    <w:rsid w:val="008B0511"/>
    <w:rsid w:val="008B1791"/>
    <w:rsid w:val="008B19A2"/>
    <w:rsid w:val="008B2A4F"/>
    <w:rsid w:val="008B2BBB"/>
    <w:rsid w:val="008B3315"/>
    <w:rsid w:val="008B3B40"/>
    <w:rsid w:val="008B3FA3"/>
    <w:rsid w:val="008B411E"/>
    <w:rsid w:val="008B4B0A"/>
    <w:rsid w:val="008B4E7B"/>
    <w:rsid w:val="008B7005"/>
    <w:rsid w:val="008C27B3"/>
    <w:rsid w:val="008C3809"/>
    <w:rsid w:val="008C3D51"/>
    <w:rsid w:val="008C4903"/>
    <w:rsid w:val="008C4D6D"/>
    <w:rsid w:val="008C51BA"/>
    <w:rsid w:val="008C5544"/>
    <w:rsid w:val="008C555D"/>
    <w:rsid w:val="008C5D59"/>
    <w:rsid w:val="008C5E8C"/>
    <w:rsid w:val="008C5F70"/>
    <w:rsid w:val="008C63D2"/>
    <w:rsid w:val="008C6D52"/>
    <w:rsid w:val="008C7B58"/>
    <w:rsid w:val="008D0885"/>
    <w:rsid w:val="008D0E08"/>
    <w:rsid w:val="008D1000"/>
    <w:rsid w:val="008D11A8"/>
    <w:rsid w:val="008D267D"/>
    <w:rsid w:val="008D2FAD"/>
    <w:rsid w:val="008D4064"/>
    <w:rsid w:val="008D558E"/>
    <w:rsid w:val="008D671B"/>
    <w:rsid w:val="008D6A68"/>
    <w:rsid w:val="008D6E34"/>
    <w:rsid w:val="008D767B"/>
    <w:rsid w:val="008E00C7"/>
    <w:rsid w:val="008E3B63"/>
    <w:rsid w:val="008E40F4"/>
    <w:rsid w:val="008E5031"/>
    <w:rsid w:val="008E5A5C"/>
    <w:rsid w:val="008E6BC2"/>
    <w:rsid w:val="008E6C4B"/>
    <w:rsid w:val="008E7250"/>
    <w:rsid w:val="008E761D"/>
    <w:rsid w:val="008E7DED"/>
    <w:rsid w:val="008F00AC"/>
    <w:rsid w:val="008F0AD7"/>
    <w:rsid w:val="008F18C5"/>
    <w:rsid w:val="008F2D93"/>
    <w:rsid w:val="008F4920"/>
    <w:rsid w:val="008F67DC"/>
    <w:rsid w:val="008F6B13"/>
    <w:rsid w:val="008F72E9"/>
    <w:rsid w:val="009003BA"/>
    <w:rsid w:val="00900C29"/>
    <w:rsid w:val="00900C82"/>
    <w:rsid w:val="009019D2"/>
    <w:rsid w:val="00902C13"/>
    <w:rsid w:val="009044F7"/>
    <w:rsid w:val="00904D76"/>
    <w:rsid w:val="00904D95"/>
    <w:rsid w:val="0090548B"/>
    <w:rsid w:val="00906C2A"/>
    <w:rsid w:val="009071AE"/>
    <w:rsid w:val="00910B85"/>
    <w:rsid w:val="00911092"/>
    <w:rsid w:val="009118F3"/>
    <w:rsid w:val="009119A2"/>
    <w:rsid w:val="00911FDE"/>
    <w:rsid w:val="009137C3"/>
    <w:rsid w:val="009138CD"/>
    <w:rsid w:val="009158C6"/>
    <w:rsid w:val="009168EF"/>
    <w:rsid w:val="009177A8"/>
    <w:rsid w:val="00920F11"/>
    <w:rsid w:val="0092247C"/>
    <w:rsid w:val="00923765"/>
    <w:rsid w:val="0092390E"/>
    <w:rsid w:val="00923C22"/>
    <w:rsid w:val="0092524E"/>
    <w:rsid w:val="00926085"/>
    <w:rsid w:val="00926FE7"/>
    <w:rsid w:val="009271F4"/>
    <w:rsid w:val="00927C5D"/>
    <w:rsid w:val="0093009B"/>
    <w:rsid w:val="00931687"/>
    <w:rsid w:val="0093195E"/>
    <w:rsid w:val="00931F0E"/>
    <w:rsid w:val="009325B9"/>
    <w:rsid w:val="009330FB"/>
    <w:rsid w:val="00933B7E"/>
    <w:rsid w:val="00933DFF"/>
    <w:rsid w:val="00934311"/>
    <w:rsid w:val="00934381"/>
    <w:rsid w:val="009348F8"/>
    <w:rsid w:val="00934CFB"/>
    <w:rsid w:val="00934ECC"/>
    <w:rsid w:val="0093503D"/>
    <w:rsid w:val="009352DF"/>
    <w:rsid w:val="009354B5"/>
    <w:rsid w:val="0093574E"/>
    <w:rsid w:val="0093585A"/>
    <w:rsid w:val="00935C48"/>
    <w:rsid w:val="009369CD"/>
    <w:rsid w:val="00936F1B"/>
    <w:rsid w:val="00940EF5"/>
    <w:rsid w:val="0094123E"/>
    <w:rsid w:val="00942938"/>
    <w:rsid w:val="00943161"/>
    <w:rsid w:val="00946A03"/>
    <w:rsid w:val="0094753D"/>
    <w:rsid w:val="0095014C"/>
    <w:rsid w:val="009507D5"/>
    <w:rsid w:val="0095121F"/>
    <w:rsid w:val="0095242C"/>
    <w:rsid w:val="00952D6D"/>
    <w:rsid w:val="00953DBE"/>
    <w:rsid w:val="00954A1C"/>
    <w:rsid w:val="00955536"/>
    <w:rsid w:val="00955C47"/>
    <w:rsid w:val="00956072"/>
    <w:rsid w:val="00957B31"/>
    <w:rsid w:val="0096056A"/>
    <w:rsid w:val="00961890"/>
    <w:rsid w:val="00961D16"/>
    <w:rsid w:val="009626FE"/>
    <w:rsid w:val="00962A4A"/>
    <w:rsid w:val="0096503C"/>
    <w:rsid w:val="00965986"/>
    <w:rsid w:val="0096598B"/>
    <w:rsid w:val="00965C62"/>
    <w:rsid w:val="00966430"/>
    <w:rsid w:val="009668DE"/>
    <w:rsid w:val="00966A92"/>
    <w:rsid w:val="009674AC"/>
    <w:rsid w:val="00967A1D"/>
    <w:rsid w:val="0097070C"/>
    <w:rsid w:val="0097087E"/>
    <w:rsid w:val="0097177D"/>
    <w:rsid w:val="00971841"/>
    <w:rsid w:val="00971B57"/>
    <w:rsid w:val="00973478"/>
    <w:rsid w:val="0097424D"/>
    <w:rsid w:val="00974E0D"/>
    <w:rsid w:val="009758A4"/>
    <w:rsid w:val="00975EE8"/>
    <w:rsid w:val="00976450"/>
    <w:rsid w:val="0097654D"/>
    <w:rsid w:val="0097753F"/>
    <w:rsid w:val="009775FC"/>
    <w:rsid w:val="00977850"/>
    <w:rsid w:val="00980105"/>
    <w:rsid w:val="00980B07"/>
    <w:rsid w:val="00980CFE"/>
    <w:rsid w:val="009826D9"/>
    <w:rsid w:val="0098348E"/>
    <w:rsid w:val="00983A0C"/>
    <w:rsid w:val="00984906"/>
    <w:rsid w:val="0098551B"/>
    <w:rsid w:val="00986A96"/>
    <w:rsid w:val="00987164"/>
    <w:rsid w:val="00987546"/>
    <w:rsid w:val="0098798F"/>
    <w:rsid w:val="00990F09"/>
    <w:rsid w:val="009919AC"/>
    <w:rsid w:val="0099215F"/>
    <w:rsid w:val="0099377C"/>
    <w:rsid w:val="00993C58"/>
    <w:rsid w:val="00996A10"/>
    <w:rsid w:val="00997029"/>
    <w:rsid w:val="009A02DE"/>
    <w:rsid w:val="009A03BB"/>
    <w:rsid w:val="009A066D"/>
    <w:rsid w:val="009A3DAC"/>
    <w:rsid w:val="009A3F0D"/>
    <w:rsid w:val="009A494F"/>
    <w:rsid w:val="009A4CBA"/>
    <w:rsid w:val="009A61DE"/>
    <w:rsid w:val="009B075D"/>
    <w:rsid w:val="009B31DE"/>
    <w:rsid w:val="009B36F6"/>
    <w:rsid w:val="009B4304"/>
    <w:rsid w:val="009B4871"/>
    <w:rsid w:val="009B5122"/>
    <w:rsid w:val="009B57D3"/>
    <w:rsid w:val="009B5B12"/>
    <w:rsid w:val="009B73F8"/>
    <w:rsid w:val="009B77F3"/>
    <w:rsid w:val="009C056F"/>
    <w:rsid w:val="009C0A6E"/>
    <w:rsid w:val="009C0AD3"/>
    <w:rsid w:val="009C0BE7"/>
    <w:rsid w:val="009C0C06"/>
    <w:rsid w:val="009C1FDE"/>
    <w:rsid w:val="009C2D4D"/>
    <w:rsid w:val="009C3274"/>
    <w:rsid w:val="009C3591"/>
    <w:rsid w:val="009C39A6"/>
    <w:rsid w:val="009C3B91"/>
    <w:rsid w:val="009C7363"/>
    <w:rsid w:val="009C7F8F"/>
    <w:rsid w:val="009D0C13"/>
    <w:rsid w:val="009D15E5"/>
    <w:rsid w:val="009D2D67"/>
    <w:rsid w:val="009D329E"/>
    <w:rsid w:val="009D43DA"/>
    <w:rsid w:val="009D4D0C"/>
    <w:rsid w:val="009D716C"/>
    <w:rsid w:val="009D7A8A"/>
    <w:rsid w:val="009E0B4F"/>
    <w:rsid w:val="009E0E44"/>
    <w:rsid w:val="009E196B"/>
    <w:rsid w:val="009E1F0D"/>
    <w:rsid w:val="009E2552"/>
    <w:rsid w:val="009E28B6"/>
    <w:rsid w:val="009E2F2A"/>
    <w:rsid w:val="009E35A3"/>
    <w:rsid w:val="009E35F8"/>
    <w:rsid w:val="009E6167"/>
    <w:rsid w:val="009E79B9"/>
    <w:rsid w:val="009E7C53"/>
    <w:rsid w:val="009E7D8F"/>
    <w:rsid w:val="009E7E35"/>
    <w:rsid w:val="009F01DC"/>
    <w:rsid w:val="009F0678"/>
    <w:rsid w:val="009F0E97"/>
    <w:rsid w:val="009F0EBC"/>
    <w:rsid w:val="009F0FDF"/>
    <w:rsid w:val="009F2D3F"/>
    <w:rsid w:val="009F377D"/>
    <w:rsid w:val="009F4219"/>
    <w:rsid w:val="009F4561"/>
    <w:rsid w:val="009F4C6E"/>
    <w:rsid w:val="009F5619"/>
    <w:rsid w:val="009F5935"/>
    <w:rsid w:val="009F61A1"/>
    <w:rsid w:val="009F6ECC"/>
    <w:rsid w:val="009F7692"/>
    <w:rsid w:val="00A005E9"/>
    <w:rsid w:val="00A0091E"/>
    <w:rsid w:val="00A00B9A"/>
    <w:rsid w:val="00A0223B"/>
    <w:rsid w:val="00A02A8A"/>
    <w:rsid w:val="00A02B05"/>
    <w:rsid w:val="00A030B1"/>
    <w:rsid w:val="00A032CA"/>
    <w:rsid w:val="00A0350B"/>
    <w:rsid w:val="00A04B40"/>
    <w:rsid w:val="00A05CE9"/>
    <w:rsid w:val="00A0781A"/>
    <w:rsid w:val="00A12EFA"/>
    <w:rsid w:val="00A1320A"/>
    <w:rsid w:val="00A13ACA"/>
    <w:rsid w:val="00A13C91"/>
    <w:rsid w:val="00A14DCA"/>
    <w:rsid w:val="00A14E61"/>
    <w:rsid w:val="00A14F19"/>
    <w:rsid w:val="00A1555E"/>
    <w:rsid w:val="00A15611"/>
    <w:rsid w:val="00A17041"/>
    <w:rsid w:val="00A17DDD"/>
    <w:rsid w:val="00A2094C"/>
    <w:rsid w:val="00A2123B"/>
    <w:rsid w:val="00A23674"/>
    <w:rsid w:val="00A24529"/>
    <w:rsid w:val="00A24A54"/>
    <w:rsid w:val="00A26D47"/>
    <w:rsid w:val="00A3038C"/>
    <w:rsid w:val="00A305A4"/>
    <w:rsid w:val="00A305FC"/>
    <w:rsid w:val="00A30F76"/>
    <w:rsid w:val="00A324DF"/>
    <w:rsid w:val="00A32602"/>
    <w:rsid w:val="00A32A38"/>
    <w:rsid w:val="00A3300E"/>
    <w:rsid w:val="00A3431F"/>
    <w:rsid w:val="00A34907"/>
    <w:rsid w:val="00A34E2F"/>
    <w:rsid w:val="00A37031"/>
    <w:rsid w:val="00A40AB8"/>
    <w:rsid w:val="00A4200A"/>
    <w:rsid w:val="00A442A1"/>
    <w:rsid w:val="00A453B7"/>
    <w:rsid w:val="00A45685"/>
    <w:rsid w:val="00A45BA0"/>
    <w:rsid w:val="00A466C9"/>
    <w:rsid w:val="00A472F4"/>
    <w:rsid w:val="00A4745A"/>
    <w:rsid w:val="00A474E2"/>
    <w:rsid w:val="00A50300"/>
    <w:rsid w:val="00A51D08"/>
    <w:rsid w:val="00A52D13"/>
    <w:rsid w:val="00A536E2"/>
    <w:rsid w:val="00A5479D"/>
    <w:rsid w:val="00A550BA"/>
    <w:rsid w:val="00A55A61"/>
    <w:rsid w:val="00A6047A"/>
    <w:rsid w:val="00A61C5F"/>
    <w:rsid w:val="00A61F76"/>
    <w:rsid w:val="00A6311E"/>
    <w:rsid w:val="00A640C9"/>
    <w:rsid w:val="00A641AC"/>
    <w:rsid w:val="00A64A73"/>
    <w:rsid w:val="00A655C6"/>
    <w:rsid w:val="00A661E3"/>
    <w:rsid w:val="00A66D59"/>
    <w:rsid w:val="00A71257"/>
    <w:rsid w:val="00A71A8E"/>
    <w:rsid w:val="00A7214C"/>
    <w:rsid w:val="00A7290A"/>
    <w:rsid w:val="00A729BE"/>
    <w:rsid w:val="00A72DE3"/>
    <w:rsid w:val="00A7436D"/>
    <w:rsid w:val="00A745C0"/>
    <w:rsid w:val="00A74C3B"/>
    <w:rsid w:val="00A74FFD"/>
    <w:rsid w:val="00A75C10"/>
    <w:rsid w:val="00A76901"/>
    <w:rsid w:val="00A76DBF"/>
    <w:rsid w:val="00A7767F"/>
    <w:rsid w:val="00A77A5E"/>
    <w:rsid w:val="00A77EA5"/>
    <w:rsid w:val="00A82039"/>
    <w:rsid w:val="00A84691"/>
    <w:rsid w:val="00A8489E"/>
    <w:rsid w:val="00A8584C"/>
    <w:rsid w:val="00A85D3D"/>
    <w:rsid w:val="00A8688A"/>
    <w:rsid w:val="00A86CAB"/>
    <w:rsid w:val="00A86FA9"/>
    <w:rsid w:val="00A87991"/>
    <w:rsid w:val="00A91B49"/>
    <w:rsid w:val="00A92908"/>
    <w:rsid w:val="00A932AE"/>
    <w:rsid w:val="00A9455C"/>
    <w:rsid w:val="00A94580"/>
    <w:rsid w:val="00A94C1C"/>
    <w:rsid w:val="00A953D2"/>
    <w:rsid w:val="00A956CE"/>
    <w:rsid w:val="00A956D3"/>
    <w:rsid w:val="00A95E49"/>
    <w:rsid w:val="00A964A9"/>
    <w:rsid w:val="00A966B1"/>
    <w:rsid w:val="00A972FF"/>
    <w:rsid w:val="00AA031C"/>
    <w:rsid w:val="00AA3F1D"/>
    <w:rsid w:val="00AA49D9"/>
    <w:rsid w:val="00AB018B"/>
    <w:rsid w:val="00AB0BDB"/>
    <w:rsid w:val="00AB0F66"/>
    <w:rsid w:val="00AB0F88"/>
    <w:rsid w:val="00AB1989"/>
    <w:rsid w:val="00AB2691"/>
    <w:rsid w:val="00AB36E7"/>
    <w:rsid w:val="00AB6C11"/>
    <w:rsid w:val="00AB7112"/>
    <w:rsid w:val="00AB7D53"/>
    <w:rsid w:val="00AC1A9F"/>
    <w:rsid w:val="00AC1E64"/>
    <w:rsid w:val="00AC3AE9"/>
    <w:rsid w:val="00AC4BFA"/>
    <w:rsid w:val="00AC531C"/>
    <w:rsid w:val="00AC5544"/>
    <w:rsid w:val="00AC6296"/>
    <w:rsid w:val="00AD0D90"/>
    <w:rsid w:val="00AD243C"/>
    <w:rsid w:val="00AD2BBF"/>
    <w:rsid w:val="00AD2F1D"/>
    <w:rsid w:val="00AD351A"/>
    <w:rsid w:val="00AD7AB8"/>
    <w:rsid w:val="00AE12AD"/>
    <w:rsid w:val="00AE1875"/>
    <w:rsid w:val="00AE28B6"/>
    <w:rsid w:val="00AE3753"/>
    <w:rsid w:val="00AE37B4"/>
    <w:rsid w:val="00AE3ABA"/>
    <w:rsid w:val="00AE4447"/>
    <w:rsid w:val="00AE5380"/>
    <w:rsid w:val="00AE59BF"/>
    <w:rsid w:val="00AE6B2D"/>
    <w:rsid w:val="00AE6EF1"/>
    <w:rsid w:val="00AF178B"/>
    <w:rsid w:val="00AF193C"/>
    <w:rsid w:val="00AF29D1"/>
    <w:rsid w:val="00AF4DCC"/>
    <w:rsid w:val="00AF6053"/>
    <w:rsid w:val="00AF6352"/>
    <w:rsid w:val="00AF6FCD"/>
    <w:rsid w:val="00AF7EAA"/>
    <w:rsid w:val="00B00976"/>
    <w:rsid w:val="00B00B06"/>
    <w:rsid w:val="00B01746"/>
    <w:rsid w:val="00B01F3E"/>
    <w:rsid w:val="00B023B7"/>
    <w:rsid w:val="00B02AF7"/>
    <w:rsid w:val="00B03FB5"/>
    <w:rsid w:val="00B058B8"/>
    <w:rsid w:val="00B06125"/>
    <w:rsid w:val="00B065DC"/>
    <w:rsid w:val="00B07239"/>
    <w:rsid w:val="00B103D8"/>
    <w:rsid w:val="00B11B1D"/>
    <w:rsid w:val="00B1230E"/>
    <w:rsid w:val="00B12B8E"/>
    <w:rsid w:val="00B14DFB"/>
    <w:rsid w:val="00B14F2C"/>
    <w:rsid w:val="00B15AA6"/>
    <w:rsid w:val="00B17EF6"/>
    <w:rsid w:val="00B2017C"/>
    <w:rsid w:val="00B20D0D"/>
    <w:rsid w:val="00B20E57"/>
    <w:rsid w:val="00B21F3A"/>
    <w:rsid w:val="00B2237B"/>
    <w:rsid w:val="00B23FBE"/>
    <w:rsid w:val="00B249B0"/>
    <w:rsid w:val="00B25587"/>
    <w:rsid w:val="00B2582C"/>
    <w:rsid w:val="00B25A81"/>
    <w:rsid w:val="00B27299"/>
    <w:rsid w:val="00B274FB"/>
    <w:rsid w:val="00B27BC4"/>
    <w:rsid w:val="00B321A4"/>
    <w:rsid w:val="00B32B10"/>
    <w:rsid w:val="00B32D7F"/>
    <w:rsid w:val="00B32DB7"/>
    <w:rsid w:val="00B3423A"/>
    <w:rsid w:val="00B342E6"/>
    <w:rsid w:val="00B3566E"/>
    <w:rsid w:val="00B35C4E"/>
    <w:rsid w:val="00B35E4D"/>
    <w:rsid w:val="00B3689F"/>
    <w:rsid w:val="00B37050"/>
    <w:rsid w:val="00B37D93"/>
    <w:rsid w:val="00B4048C"/>
    <w:rsid w:val="00B4080B"/>
    <w:rsid w:val="00B40EAD"/>
    <w:rsid w:val="00B416DB"/>
    <w:rsid w:val="00B41972"/>
    <w:rsid w:val="00B42418"/>
    <w:rsid w:val="00B4267D"/>
    <w:rsid w:val="00B42714"/>
    <w:rsid w:val="00B42867"/>
    <w:rsid w:val="00B44349"/>
    <w:rsid w:val="00B445B0"/>
    <w:rsid w:val="00B4554A"/>
    <w:rsid w:val="00B47392"/>
    <w:rsid w:val="00B50812"/>
    <w:rsid w:val="00B5109D"/>
    <w:rsid w:val="00B52939"/>
    <w:rsid w:val="00B54074"/>
    <w:rsid w:val="00B556FE"/>
    <w:rsid w:val="00B55740"/>
    <w:rsid w:val="00B5618A"/>
    <w:rsid w:val="00B56814"/>
    <w:rsid w:val="00B569B5"/>
    <w:rsid w:val="00B60492"/>
    <w:rsid w:val="00B60572"/>
    <w:rsid w:val="00B61BAA"/>
    <w:rsid w:val="00B61D61"/>
    <w:rsid w:val="00B64524"/>
    <w:rsid w:val="00B64BB9"/>
    <w:rsid w:val="00B64FB5"/>
    <w:rsid w:val="00B665F5"/>
    <w:rsid w:val="00B66680"/>
    <w:rsid w:val="00B66E55"/>
    <w:rsid w:val="00B67D84"/>
    <w:rsid w:val="00B7013A"/>
    <w:rsid w:val="00B71144"/>
    <w:rsid w:val="00B71FE0"/>
    <w:rsid w:val="00B7281D"/>
    <w:rsid w:val="00B72BE7"/>
    <w:rsid w:val="00B72F52"/>
    <w:rsid w:val="00B734F4"/>
    <w:rsid w:val="00B743DA"/>
    <w:rsid w:val="00B806B5"/>
    <w:rsid w:val="00B80FA4"/>
    <w:rsid w:val="00B81338"/>
    <w:rsid w:val="00B8175F"/>
    <w:rsid w:val="00B819B0"/>
    <w:rsid w:val="00B83B1D"/>
    <w:rsid w:val="00B83B34"/>
    <w:rsid w:val="00B83E7D"/>
    <w:rsid w:val="00B870FB"/>
    <w:rsid w:val="00B879ED"/>
    <w:rsid w:val="00B903A1"/>
    <w:rsid w:val="00B90C9F"/>
    <w:rsid w:val="00B92AB8"/>
    <w:rsid w:val="00B94F28"/>
    <w:rsid w:val="00B957A7"/>
    <w:rsid w:val="00B95893"/>
    <w:rsid w:val="00B95C97"/>
    <w:rsid w:val="00B965EE"/>
    <w:rsid w:val="00B96C2A"/>
    <w:rsid w:val="00B96EE3"/>
    <w:rsid w:val="00B974CA"/>
    <w:rsid w:val="00B97617"/>
    <w:rsid w:val="00B9799D"/>
    <w:rsid w:val="00B97D58"/>
    <w:rsid w:val="00BA2061"/>
    <w:rsid w:val="00BA31B3"/>
    <w:rsid w:val="00BA32E9"/>
    <w:rsid w:val="00BA3AB8"/>
    <w:rsid w:val="00BA4351"/>
    <w:rsid w:val="00BA5F7B"/>
    <w:rsid w:val="00BA655F"/>
    <w:rsid w:val="00BB0274"/>
    <w:rsid w:val="00BB02F3"/>
    <w:rsid w:val="00BB09E4"/>
    <w:rsid w:val="00BB0D99"/>
    <w:rsid w:val="00BB18D9"/>
    <w:rsid w:val="00BB2016"/>
    <w:rsid w:val="00BB2B0D"/>
    <w:rsid w:val="00BB2CBB"/>
    <w:rsid w:val="00BB307E"/>
    <w:rsid w:val="00BB7007"/>
    <w:rsid w:val="00BC0394"/>
    <w:rsid w:val="00BC17E0"/>
    <w:rsid w:val="00BC2066"/>
    <w:rsid w:val="00BC23B7"/>
    <w:rsid w:val="00BC2771"/>
    <w:rsid w:val="00BC4734"/>
    <w:rsid w:val="00BC54A2"/>
    <w:rsid w:val="00BC5A23"/>
    <w:rsid w:val="00BC5F0B"/>
    <w:rsid w:val="00BC60E8"/>
    <w:rsid w:val="00BD00A9"/>
    <w:rsid w:val="00BD071D"/>
    <w:rsid w:val="00BD073C"/>
    <w:rsid w:val="00BD25D7"/>
    <w:rsid w:val="00BD413D"/>
    <w:rsid w:val="00BD4A20"/>
    <w:rsid w:val="00BD5F94"/>
    <w:rsid w:val="00BD7E02"/>
    <w:rsid w:val="00BE01DC"/>
    <w:rsid w:val="00BE070B"/>
    <w:rsid w:val="00BE0F5B"/>
    <w:rsid w:val="00BE17FB"/>
    <w:rsid w:val="00BE27CF"/>
    <w:rsid w:val="00BE37CD"/>
    <w:rsid w:val="00BE40DD"/>
    <w:rsid w:val="00BE422E"/>
    <w:rsid w:val="00BE74D4"/>
    <w:rsid w:val="00BE7836"/>
    <w:rsid w:val="00BF0B00"/>
    <w:rsid w:val="00BF0C5A"/>
    <w:rsid w:val="00BF0FE9"/>
    <w:rsid w:val="00BF18E5"/>
    <w:rsid w:val="00BF2967"/>
    <w:rsid w:val="00BF5074"/>
    <w:rsid w:val="00BF5165"/>
    <w:rsid w:val="00BF7AAD"/>
    <w:rsid w:val="00C00197"/>
    <w:rsid w:val="00C00EC2"/>
    <w:rsid w:val="00C019E7"/>
    <w:rsid w:val="00C01BAA"/>
    <w:rsid w:val="00C026DA"/>
    <w:rsid w:val="00C0286F"/>
    <w:rsid w:val="00C02C7B"/>
    <w:rsid w:val="00C04845"/>
    <w:rsid w:val="00C06D94"/>
    <w:rsid w:val="00C102C8"/>
    <w:rsid w:val="00C10665"/>
    <w:rsid w:val="00C10C04"/>
    <w:rsid w:val="00C1150D"/>
    <w:rsid w:val="00C11ACD"/>
    <w:rsid w:val="00C12934"/>
    <w:rsid w:val="00C13E8D"/>
    <w:rsid w:val="00C140EB"/>
    <w:rsid w:val="00C150F1"/>
    <w:rsid w:val="00C15217"/>
    <w:rsid w:val="00C153E2"/>
    <w:rsid w:val="00C1556C"/>
    <w:rsid w:val="00C164C4"/>
    <w:rsid w:val="00C16938"/>
    <w:rsid w:val="00C16B06"/>
    <w:rsid w:val="00C16B4B"/>
    <w:rsid w:val="00C1749C"/>
    <w:rsid w:val="00C22820"/>
    <w:rsid w:val="00C22DAB"/>
    <w:rsid w:val="00C22FED"/>
    <w:rsid w:val="00C23D85"/>
    <w:rsid w:val="00C2479E"/>
    <w:rsid w:val="00C253D2"/>
    <w:rsid w:val="00C25477"/>
    <w:rsid w:val="00C254F0"/>
    <w:rsid w:val="00C2580F"/>
    <w:rsid w:val="00C258EA"/>
    <w:rsid w:val="00C25B78"/>
    <w:rsid w:val="00C26869"/>
    <w:rsid w:val="00C30693"/>
    <w:rsid w:val="00C3166C"/>
    <w:rsid w:val="00C32B1A"/>
    <w:rsid w:val="00C32B79"/>
    <w:rsid w:val="00C344AB"/>
    <w:rsid w:val="00C34F1D"/>
    <w:rsid w:val="00C35478"/>
    <w:rsid w:val="00C362C8"/>
    <w:rsid w:val="00C36E51"/>
    <w:rsid w:val="00C37453"/>
    <w:rsid w:val="00C40FE2"/>
    <w:rsid w:val="00C4199F"/>
    <w:rsid w:val="00C41B8A"/>
    <w:rsid w:val="00C43304"/>
    <w:rsid w:val="00C449B0"/>
    <w:rsid w:val="00C44CA3"/>
    <w:rsid w:val="00C45B8F"/>
    <w:rsid w:val="00C46A30"/>
    <w:rsid w:val="00C46AF8"/>
    <w:rsid w:val="00C46C47"/>
    <w:rsid w:val="00C46DDF"/>
    <w:rsid w:val="00C5178C"/>
    <w:rsid w:val="00C527B0"/>
    <w:rsid w:val="00C53013"/>
    <w:rsid w:val="00C53278"/>
    <w:rsid w:val="00C53347"/>
    <w:rsid w:val="00C5340F"/>
    <w:rsid w:val="00C53813"/>
    <w:rsid w:val="00C5480D"/>
    <w:rsid w:val="00C54CDF"/>
    <w:rsid w:val="00C55F7B"/>
    <w:rsid w:val="00C570D2"/>
    <w:rsid w:val="00C579FE"/>
    <w:rsid w:val="00C604A2"/>
    <w:rsid w:val="00C613A6"/>
    <w:rsid w:val="00C61811"/>
    <w:rsid w:val="00C62048"/>
    <w:rsid w:val="00C62593"/>
    <w:rsid w:val="00C62648"/>
    <w:rsid w:val="00C63D53"/>
    <w:rsid w:val="00C6417E"/>
    <w:rsid w:val="00C64183"/>
    <w:rsid w:val="00C64E75"/>
    <w:rsid w:val="00C67727"/>
    <w:rsid w:val="00C67DFD"/>
    <w:rsid w:val="00C700F9"/>
    <w:rsid w:val="00C7147B"/>
    <w:rsid w:val="00C71BF3"/>
    <w:rsid w:val="00C7238F"/>
    <w:rsid w:val="00C723B3"/>
    <w:rsid w:val="00C72D21"/>
    <w:rsid w:val="00C736ED"/>
    <w:rsid w:val="00C74912"/>
    <w:rsid w:val="00C767D3"/>
    <w:rsid w:val="00C80923"/>
    <w:rsid w:val="00C823A7"/>
    <w:rsid w:val="00C8427A"/>
    <w:rsid w:val="00C8503F"/>
    <w:rsid w:val="00C8549F"/>
    <w:rsid w:val="00C86A17"/>
    <w:rsid w:val="00C86D84"/>
    <w:rsid w:val="00C8743A"/>
    <w:rsid w:val="00C904A2"/>
    <w:rsid w:val="00C90C72"/>
    <w:rsid w:val="00C9235D"/>
    <w:rsid w:val="00C928AD"/>
    <w:rsid w:val="00C92A28"/>
    <w:rsid w:val="00C92CB7"/>
    <w:rsid w:val="00C932A3"/>
    <w:rsid w:val="00C934E1"/>
    <w:rsid w:val="00C94199"/>
    <w:rsid w:val="00C942F3"/>
    <w:rsid w:val="00C953D6"/>
    <w:rsid w:val="00C957D7"/>
    <w:rsid w:val="00C974AA"/>
    <w:rsid w:val="00C976BB"/>
    <w:rsid w:val="00CA0359"/>
    <w:rsid w:val="00CA05AB"/>
    <w:rsid w:val="00CA071E"/>
    <w:rsid w:val="00CA0C37"/>
    <w:rsid w:val="00CA1625"/>
    <w:rsid w:val="00CA34DF"/>
    <w:rsid w:val="00CA38C2"/>
    <w:rsid w:val="00CA3BD7"/>
    <w:rsid w:val="00CA3C4A"/>
    <w:rsid w:val="00CA4B17"/>
    <w:rsid w:val="00CA656F"/>
    <w:rsid w:val="00CA68E4"/>
    <w:rsid w:val="00CA7134"/>
    <w:rsid w:val="00CA7A4D"/>
    <w:rsid w:val="00CB0081"/>
    <w:rsid w:val="00CB14FA"/>
    <w:rsid w:val="00CB2779"/>
    <w:rsid w:val="00CB2B08"/>
    <w:rsid w:val="00CB37D6"/>
    <w:rsid w:val="00CB3FBD"/>
    <w:rsid w:val="00CB45FF"/>
    <w:rsid w:val="00CB4F19"/>
    <w:rsid w:val="00CB5890"/>
    <w:rsid w:val="00CB597A"/>
    <w:rsid w:val="00CB6698"/>
    <w:rsid w:val="00CB6C18"/>
    <w:rsid w:val="00CB761B"/>
    <w:rsid w:val="00CB7D6A"/>
    <w:rsid w:val="00CC00ED"/>
    <w:rsid w:val="00CC0381"/>
    <w:rsid w:val="00CC0607"/>
    <w:rsid w:val="00CC0B0E"/>
    <w:rsid w:val="00CC0E5C"/>
    <w:rsid w:val="00CC10D2"/>
    <w:rsid w:val="00CC1633"/>
    <w:rsid w:val="00CC1756"/>
    <w:rsid w:val="00CC1861"/>
    <w:rsid w:val="00CC1B19"/>
    <w:rsid w:val="00CC1C3E"/>
    <w:rsid w:val="00CC269C"/>
    <w:rsid w:val="00CC430B"/>
    <w:rsid w:val="00CC5F55"/>
    <w:rsid w:val="00CC79B2"/>
    <w:rsid w:val="00CD04CB"/>
    <w:rsid w:val="00CD0E9D"/>
    <w:rsid w:val="00CD1297"/>
    <w:rsid w:val="00CD3137"/>
    <w:rsid w:val="00CD45E2"/>
    <w:rsid w:val="00CD4D21"/>
    <w:rsid w:val="00CD5A3A"/>
    <w:rsid w:val="00CD5D9F"/>
    <w:rsid w:val="00CD5E3B"/>
    <w:rsid w:val="00CD5FB7"/>
    <w:rsid w:val="00CD6109"/>
    <w:rsid w:val="00CE084A"/>
    <w:rsid w:val="00CE194A"/>
    <w:rsid w:val="00CE1CEF"/>
    <w:rsid w:val="00CE2910"/>
    <w:rsid w:val="00CE2DAB"/>
    <w:rsid w:val="00CE400B"/>
    <w:rsid w:val="00CE467B"/>
    <w:rsid w:val="00CE4933"/>
    <w:rsid w:val="00CE4F8E"/>
    <w:rsid w:val="00CE520E"/>
    <w:rsid w:val="00CE56E3"/>
    <w:rsid w:val="00CE574B"/>
    <w:rsid w:val="00CE71F2"/>
    <w:rsid w:val="00CE753E"/>
    <w:rsid w:val="00CE766F"/>
    <w:rsid w:val="00CE7834"/>
    <w:rsid w:val="00CF13BE"/>
    <w:rsid w:val="00CF2430"/>
    <w:rsid w:val="00CF2678"/>
    <w:rsid w:val="00CF27BA"/>
    <w:rsid w:val="00CF4379"/>
    <w:rsid w:val="00CF493E"/>
    <w:rsid w:val="00CF4986"/>
    <w:rsid w:val="00CF5EAE"/>
    <w:rsid w:val="00D00792"/>
    <w:rsid w:val="00D009B5"/>
    <w:rsid w:val="00D01350"/>
    <w:rsid w:val="00D0262B"/>
    <w:rsid w:val="00D02BA8"/>
    <w:rsid w:val="00D02C0D"/>
    <w:rsid w:val="00D034DC"/>
    <w:rsid w:val="00D03549"/>
    <w:rsid w:val="00D04B78"/>
    <w:rsid w:val="00D051BE"/>
    <w:rsid w:val="00D055D9"/>
    <w:rsid w:val="00D057BE"/>
    <w:rsid w:val="00D06F37"/>
    <w:rsid w:val="00D077FB"/>
    <w:rsid w:val="00D07A6F"/>
    <w:rsid w:val="00D11143"/>
    <w:rsid w:val="00D1183A"/>
    <w:rsid w:val="00D12308"/>
    <w:rsid w:val="00D12751"/>
    <w:rsid w:val="00D12F2E"/>
    <w:rsid w:val="00D14EAC"/>
    <w:rsid w:val="00D1575A"/>
    <w:rsid w:val="00D15890"/>
    <w:rsid w:val="00D15C82"/>
    <w:rsid w:val="00D1777A"/>
    <w:rsid w:val="00D17C2F"/>
    <w:rsid w:val="00D17E5B"/>
    <w:rsid w:val="00D20167"/>
    <w:rsid w:val="00D20682"/>
    <w:rsid w:val="00D21BEF"/>
    <w:rsid w:val="00D22660"/>
    <w:rsid w:val="00D2279A"/>
    <w:rsid w:val="00D227F8"/>
    <w:rsid w:val="00D239FB"/>
    <w:rsid w:val="00D23C8B"/>
    <w:rsid w:val="00D24449"/>
    <w:rsid w:val="00D250EA"/>
    <w:rsid w:val="00D26239"/>
    <w:rsid w:val="00D26CAB"/>
    <w:rsid w:val="00D279E5"/>
    <w:rsid w:val="00D31ED7"/>
    <w:rsid w:val="00D339C8"/>
    <w:rsid w:val="00D3405E"/>
    <w:rsid w:val="00D3478F"/>
    <w:rsid w:val="00D34D0D"/>
    <w:rsid w:val="00D34E19"/>
    <w:rsid w:val="00D34F4E"/>
    <w:rsid w:val="00D356C4"/>
    <w:rsid w:val="00D369C9"/>
    <w:rsid w:val="00D36E14"/>
    <w:rsid w:val="00D37D69"/>
    <w:rsid w:val="00D4101F"/>
    <w:rsid w:val="00D4156D"/>
    <w:rsid w:val="00D41978"/>
    <w:rsid w:val="00D4320E"/>
    <w:rsid w:val="00D44737"/>
    <w:rsid w:val="00D464D8"/>
    <w:rsid w:val="00D4788D"/>
    <w:rsid w:val="00D47BAE"/>
    <w:rsid w:val="00D47EAC"/>
    <w:rsid w:val="00D501B1"/>
    <w:rsid w:val="00D50266"/>
    <w:rsid w:val="00D50965"/>
    <w:rsid w:val="00D5221A"/>
    <w:rsid w:val="00D5284E"/>
    <w:rsid w:val="00D54231"/>
    <w:rsid w:val="00D5505F"/>
    <w:rsid w:val="00D55201"/>
    <w:rsid w:val="00D554E0"/>
    <w:rsid w:val="00D56D59"/>
    <w:rsid w:val="00D571CA"/>
    <w:rsid w:val="00D612BF"/>
    <w:rsid w:val="00D63058"/>
    <w:rsid w:val="00D65191"/>
    <w:rsid w:val="00D65969"/>
    <w:rsid w:val="00D665BA"/>
    <w:rsid w:val="00D66DAB"/>
    <w:rsid w:val="00D67064"/>
    <w:rsid w:val="00D67311"/>
    <w:rsid w:val="00D67F45"/>
    <w:rsid w:val="00D71D9C"/>
    <w:rsid w:val="00D72764"/>
    <w:rsid w:val="00D73A4F"/>
    <w:rsid w:val="00D74C03"/>
    <w:rsid w:val="00D75275"/>
    <w:rsid w:val="00D759DD"/>
    <w:rsid w:val="00D75B99"/>
    <w:rsid w:val="00D76E13"/>
    <w:rsid w:val="00D77159"/>
    <w:rsid w:val="00D775AC"/>
    <w:rsid w:val="00D777F7"/>
    <w:rsid w:val="00D778CA"/>
    <w:rsid w:val="00D81443"/>
    <w:rsid w:val="00D83371"/>
    <w:rsid w:val="00D833B8"/>
    <w:rsid w:val="00D83CFB"/>
    <w:rsid w:val="00D85152"/>
    <w:rsid w:val="00D85314"/>
    <w:rsid w:val="00D868C1"/>
    <w:rsid w:val="00D86D82"/>
    <w:rsid w:val="00D876EC"/>
    <w:rsid w:val="00D878B2"/>
    <w:rsid w:val="00D87A75"/>
    <w:rsid w:val="00D90DF5"/>
    <w:rsid w:val="00D921AA"/>
    <w:rsid w:val="00D93E68"/>
    <w:rsid w:val="00D941EF"/>
    <w:rsid w:val="00D94B6B"/>
    <w:rsid w:val="00D94E72"/>
    <w:rsid w:val="00D97F6E"/>
    <w:rsid w:val="00DA0D63"/>
    <w:rsid w:val="00DA1BE8"/>
    <w:rsid w:val="00DA1F3A"/>
    <w:rsid w:val="00DA1FC5"/>
    <w:rsid w:val="00DA4556"/>
    <w:rsid w:val="00DA5CCE"/>
    <w:rsid w:val="00DA694C"/>
    <w:rsid w:val="00DB02D1"/>
    <w:rsid w:val="00DB076B"/>
    <w:rsid w:val="00DB07FD"/>
    <w:rsid w:val="00DB087C"/>
    <w:rsid w:val="00DB1484"/>
    <w:rsid w:val="00DB163A"/>
    <w:rsid w:val="00DB2815"/>
    <w:rsid w:val="00DB320B"/>
    <w:rsid w:val="00DB32FB"/>
    <w:rsid w:val="00DB34F9"/>
    <w:rsid w:val="00DB3E0E"/>
    <w:rsid w:val="00DB4502"/>
    <w:rsid w:val="00DB481B"/>
    <w:rsid w:val="00DB58DE"/>
    <w:rsid w:val="00DB6AF6"/>
    <w:rsid w:val="00DB6CB7"/>
    <w:rsid w:val="00DB6DD1"/>
    <w:rsid w:val="00DC2599"/>
    <w:rsid w:val="00DC2924"/>
    <w:rsid w:val="00DC3760"/>
    <w:rsid w:val="00DC37E9"/>
    <w:rsid w:val="00DC3B3B"/>
    <w:rsid w:val="00DC3F1F"/>
    <w:rsid w:val="00DC4859"/>
    <w:rsid w:val="00DC7168"/>
    <w:rsid w:val="00DC7317"/>
    <w:rsid w:val="00DD1AEB"/>
    <w:rsid w:val="00DD1E74"/>
    <w:rsid w:val="00DD51E1"/>
    <w:rsid w:val="00DD5604"/>
    <w:rsid w:val="00DD6E6D"/>
    <w:rsid w:val="00DE05D7"/>
    <w:rsid w:val="00DE128A"/>
    <w:rsid w:val="00DE2BDA"/>
    <w:rsid w:val="00DE31C3"/>
    <w:rsid w:val="00DE3848"/>
    <w:rsid w:val="00DE456C"/>
    <w:rsid w:val="00DE50E4"/>
    <w:rsid w:val="00DE59AA"/>
    <w:rsid w:val="00DE6FF3"/>
    <w:rsid w:val="00DE7109"/>
    <w:rsid w:val="00DE7E9A"/>
    <w:rsid w:val="00DF0597"/>
    <w:rsid w:val="00DF3E9A"/>
    <w:rsid w:val="00DF5062"/>
    <w:rsid w:val="00DF5D16"/>
    <w:rsid w:val="00DF7032"/>
    <w:rsid w:val="00DF78E4"/>
    <w:rsid w:val="00DF7B0F"/>
    <w:rsid w:val="00E02561"/>
    <w:rsid w:val="00E02F0E"/>
    <w:rsid w:val="00E032D2"/>
    <w:rsid w:val="00E03DB8"/>
    <w:rsid w:val="00E05633"/>
    <w:rsid w:val="00E05FF6"/>
    <w:rsid w:val="00E06D4E"/>
    <w:rsid w:val="00E06F2E"/>
    <w:rsid w:val="00E072B3"/>
    <w:rsid w:val="00E07AF2"/>
    <w:rsid w:val="00E07DAE"/>
    <w:rsid w:val="00E11FE0"/>
    <w:rsid w:val="00E12951"/>
    <w:rsid w:val="00E13BF8"/>
    <w:rsid w:val="00E141E7"/>
    <w:rsid w:val="00E14985"/>
    <w:rsid w:val="00E156EE"/>
    <w:rsid w:val="00E16461"/>
    <w:rsid w:val="00E167FB"/>
    <w:rsid w:val="00E2017B"/>
    <w:rsid w:val="00E20335"/>
    <w:rsid w:val="00E20784"/>
    <w:rsid w:val="00E20834"/>
    <w:rsid w:val="00E24455"/>
    <w:rsid w:val="00E24D3B"/>
    <w:rsid w:val="00E266F9"/>
    <w:rsid w:val="00E26E0E"/>
    <w:rsid w:val="00E27F5E"/>
    <w:rsid w:val="00E31829"/>
    <w:rsid w:val="00E33536"/>
    <w:rsid w:val="00E33B3C"/>
    <w:rsid w:val="00E340C3"/>
    <w:rsid w:val="00E36F9B"/>
    <w:rsid w:val="00E372EE"/>
    <w:rsid w:val="00E37A9A"/>
    <w:rsid w:val="00E37DE5"/>
    <w:rsid w:val="00E40F99"/>
    <w:rsid w:val="00E410FA"/>
    <w:rsid w:val="00E42470"/>
    <w:rsid w:val="00E43804"/>
    <w:rsid w:val="00E44A1B"/>
    <w:rsid w:val="00E451D8"/>
    <w:rsid w:val="00E45902"/>
    <w:rsid w:val="00E47772"/>
    <w:rsid w:val="00E47DFC"/>
    <w:rsid w:val="00E47E11"/>
    <w:rsid w:val="00E5197D"/>
    <w:rsid w:val="00E53063"/>
    <w:rsid w:val="00E533EE"/>
    <w:rsid w:val="00E539D1"/>
    <w:rsid w:val="00E540FF"/>
    <w:rsid w:val="00E5481A"/>
    <w:rsid w:val="00E54E24"/>
    <w:rsid w:val="00E55034"/>
    <w:rsid w:val="00E563D6"/>
    <w:rsid w:val="00E56F5E"/>
    <w:rsid w:val="00E574FC"/>
    <w:rsid w:val="00E576C9"/>
    <w:rsid w:val="00E579E5"/>
    <w:rsid w:val="00E61506"/>
    <w:rsid w:val="00E6164A"/>
    <w:rsid w:val="00E6192C"/>
    <w:rsid w:val="00E61AA7"/>
    <w:rsid w:val="00E62AF0"/>
    <w:rsid w:val="00E631A0"/>
    <w:rsid w:val="00E63A3D"/>
    <w:rsid w:val="00E63F1E"/>
    <w:rsid w:val="00E63FDC"/>
    <w:rsid w:val="00E64B2C"/>
    <w:rsid w:val="00E6517F"/>
    <w:rsid w:val="00E6738E"/>
    <w:rsid w:val="00E70375"/>
    <w:rsid w:val="00E70E25"/>
    <w:rsid w:val="00E71AF1"/>
    <w:rsid w:val="00E71CF8"/>
    <w:rsid w:val="00E72137"/>
    <w:rsid w:val="00E74BCF"/>
    <w:rsid w:val="00E75347"/>
    <w:rsid w:val="00E759FB"/>
    <w:rsid w:val="00E80647"/>
    <w:rsid w:val="00E8118D"/>
    <w:rsid w:val="00E819B8"/>
    <w:rsid w:val="00E82816"/>
    <w:rsid w:val="00E82CA2"/>
    <w:rsid w:val="00E8315F"/>
    <w:rsid w:val="00E8416B"/>
    <w:rsid w:val="00E84557"/>
    <w:rsid w:val="00E84880"/>
    <w:rsid w:val="00E84ACD"/>
    <w:rsid w:val="00E85E3F"/>
    <w:rsid w:val="00E911D5"/>
    <w:rsid w:val="00E9161D"/>
    <w:rsid w:val="00E91DE0"/>
    <w:rsid w:val="00E94065"/>
    <w:rsid w:val="00E97256"/>
    <w:rsid w:val="00E97ED5"/>
    <w:rsid w:val="00EA01A3"/>
    <w:rsid w:val="00EA055A"/>
    <w:rsid w:val="00EA1D27"/>
    <w:rsid w:val="00EA2395"/>
    <w:rsid w:val="00EA2584"/>
    <w:rsid w:val="00EA2CD3"/>
    <w:rsid w:val="00EA2DF3"/>
    <w:rsid w:val="00EA42D4"/>
    <w:rsid w:val="00EA4539"/>
    <w:rsid w:val="00EB0D0A"/>
    <w:rsid w:val="00EB284C"/>
    <w:rsid w:val="00EB29FA"/>
    <w:rsid w:val="00EB3151"/>
    <w:rsid w:val="00EB3FFE"/>
    <w:rsid w:val="00EB562E"/>
    <w:rsid w:val="00EB57D1"/>
    <w:rsid w:val="00EB5AA8"/>
    <w:rsid w:val="00EB5C51"/>
    <w:rsid w:val="00EB6A24"/>
    <w:rsid w:val="00EB6D77"/>
    <w:rsid w:val="00EB7259"/>
    <w:rsid w:val="00EC1535"/>
    <w:rsid w:val="00EC4184"/>
    <w:rsid w:val="00EC46D8"/>
    <w:rsid w:val="00EC50F7"/>
    <w:rsid w:val="00EC56CA"/>
    <w:rsid w:val="00EC5919"/>
    <w:rsid w:val="00EC5AEC"/>
    <w:rsid w:val="00EC6EE6"/>
    <w:rsid w:val="00EC706F"/>
    <w:rsid w:val="00EC70A2"/>
    <w:rsid w:val="00ED0BAC"/>
    <w:rsid w:val="00ED2BC1"/>
    <w:rsid w:val="00ED2C2A"/>
    <w:rsid w:val="00ED3396"/>
    <w:rsid w:val="00ED4794"/>
    <w:rsid w:val="00ED5250"/>
    <w:rsid w:val="00ED5BF3"/>
    <w:rsid w:val="00ED695D"/>
    <w:rsid w:val="00ED6C11"/>
    <w:rsid w:val="00ED77C6"/>
    <w:rsid w:val="00EE03EA"/>
    <w:rsid w:val="00EE1795"/>
    <w:rsid w:val="00EE2735"/>
    <w:rsid w:val="00EE32C9"/>
    <w:rsid w:val="00EE5859"/>
    <w:rsid w:val="00EE609C"/>
    <w:rsid w:val="00EE6550"/>
    <w:rsid w:val="00EE71BB"/>
    <w:rsid w:val="00EE7DF6"/>
    <w:rsid w:val="00EF027A"/>
    <w:rsid w:val="00EF0AEC"/>
    <w:rsid w:val="00EF0F63"/>
    <w:rsid w:val="00EF0FDD"/>
    <w:rsid w:val="00EF10A7"/>
    <w:rsid w:val="00EF32EB"/>
    <w:rsid w:val="00EF359B"/>
    <w:rsid w:val="00EF505D"/>
    <w:rsid w:val="00EF62B2"/>
    <w:rsid w:val="00EF666E"/>
    <w:rsid w:val="00F001CF"/>
    <w:rsid w:val="00F00403"/>
    <w:rsid w:val="00F00CB4"/>
    <w:rsid w:val="00F01B80"/>
    <w:rsid w:val="00F0279A"/>
    <w:rsid w:val="00F032D3"/>
    <w:rsid w:val="00F051CA"/>
    <w:rsid w:val="00F0557E"/>
    <w:rsid w:val="00F0580C"/>
    <w:rsid w:val="00F05E31"/>
    <w:rsid w:val="00F0602B"/>
    <w:rsid w:val="00F06EEE"/>
    <w:rsid w:val="00F0704F"/>
    <w:rsid w:val="00F118C3"/>
    <w:rsid w:val="00F122BB"/>
    <w:rsid w:val="00F125F0"/>
    <w:rsid w:val="00F133D9"/>
    <w:rsid w:val="00F137D7"/>
    <w:rsid w:val="00F1581E"/>
    <w:rsid w:val="00F16513"/>
    <w:rsid w:val="00F16B71"/>
    <w:rsid w:val="00F16F8F"/>
    <w:rsid w:val="00F211F4"/>
    <w:rsid w:val="00F2142B"/>
    <w:rsid w:val="00F2170F"/>
    <w:rsid w:val="00F22C38"/>
    <w:rsid w:val="00F23719"/>
    <w:rsid w:val="00F23CC2"/>
    <w:rsid w:val="00F245B4"/>
    <w:rsid w:val="00F25AEA"/>
    <w:rsid w:val="00F27F29"/>
    <w:rsid w:val="00F30BBD"/>
    <w:rsid w:val="00F31A11"/>
    <w:rsid w:val="00F31CCB"/>
    <w:rsid w:val="00F32BA9"/>
    <w:rsid w:val="00F34434"/>
    <w:rsid w:val="00F35486"/>
    <w:rsid w:val="00F364D1"/>
    <w:rsid w:val="00F36E9E"/>
    <w:rsid w:val="00F36EB5"/>
    <w:rsid w:val="00F36F02"/>
    <w:rsid w:val="00F4223A"/>
    <w:rsid w:val="00F42437"/>
    <w:rsid w:val="00F43259"/>
    <w:rsid w:val="00F44CCA"/>
    <w:rsid w:val="00F44F6D"/>
    <w:rsid w:val="00F474C0"/>
    <w:rsid w:val="00F475BE"/>
    <w:rsid w:val="00F50033"/>
    <w:rsid w:val="00F50969"/>
    <w:rsid w:val="00F509DE"/>
    <w:rsid w:val="00F5312F"/>
    <w:rsid w:val="00F54646"/>
    <w:rsid w:val="00F549C1"/>
    <w:rsid w:val="00F56CEE"/>
    <w:rsid w:val="00F60CB7"/>
    <w:rsid w:val="00F61740"/>
    <w:rsid w:val="00F61A61"/>
    <w:rsid w:val="00F6330E"/>
    <w:rsid w:val="00F635F4"/>
    <w:rsid w:val="00F636EF"/>
    <w:rsid w:val="00F65B2C"/>
    <w:rsid w:val="00F666B5"/>
    <w:rsid w:val="00F67533"/>
    <w:rsid w:val="00F71F99"/>
    <w:rsid w:val="00F72000"/>
    <w:rsid w:val="00F75019"/>
    <w:rsid w:val="00F75BF1"/>
    <w:rsid w:val="00F75E06"/>
    <w:rsid w:val="00F76D46"/>
    <w:rsid w:val="00F80521"/>
    <w:rsid w:val="00F809F7"/>
    <w:rsid w:val="00F81439"/>
    <w:rsid w:val="00F8196F"/>
    <w:rsid w:val="00F82277"/>
    <w:rsid w:val="00F82969"/>
    <w:rsid w:val="00F82C14"/>
    <w:rsid w:val="00F82EDC"/>
    <w:rsid w:val="00F83BD2"/>
    <w:rsid w:val="00F841B9"/>
    <w:rsid w:val="00F8461B"/>
    <w:rsid w:val="00F853B8"/>
    <w:rsid w:val="00F855A9"/>
    <w:rsid w:val="00F87E3F"/>
    <w:rsid w:val="00F905A2"/>
    <w:rsid w:val="00F908BB"/>
    <w:rsid w:val="00F90B1F"/>
    <w:rsid w:val="00F90FE2"/>
    <w:rsid w:val="00F9362C"/>
    <w:rsid w:val="00F9434D"/>
    <w:rsid w:val="00F946B3"/>
    <w:rsid w:val="00F9486E"/>
    <w:rsid w:val="00F954CF"/>
    <w:rsid w:val="00F95A05"/>
    <w:rsid w:val="00FA0933"/>
    <w:rsid w:val="00FA246F"/>
    <w:rsid w:val="00FA2566"/>
    <w:rsid w:val="00FA29F0"/>
    <w:rsid w:val="00FA37E5"/>
    <w:rsid w:val="00FA3CD6"/>
    <w:rsid w:val="00FA4B63"/>
    <w:rsid w:val="00FA4EFD"/>
    <w:rsid w:val="00FA50FC"/>
    <w:rsid w:val="00FA66A5"/>
    <w:rsid w:val="00FA6714"/>
    <w:rsid w:val="00FA6E59"/>
    <w:rsid w:val="00FA72B6"/>
    <w:rsid w:val="00FA7BC7"/>
    <w:rsid w:val="00FA7E04"/>
    <w:rsid w:val="00FB04B2"/>
    <w:rsid w:val="00FB18D3"/>
    <w:rsid w:val="00FB1D45"/>
    <w:rsid w:val="00FB27B7"/>
    <w:rsid w:val="00FB2FD5"/>
    <w:rsid w:val="00FB3340"/>
    <w:rsid w:val="00FB48B8"/>
    <w:rsid w:val="00FB59AA"/>
    <w:rsid w:val="00FB63E9"/>
    <w:rsid w:val="00FB6BE6"/>
    <w:rsid w:val="00FB757B"/>
    <w:rsid w:val="00FC2E95"/>
    <w:rsid w:val="00FC36EF"/>
    <w:rsid w:val="00FC40D1"/>
    <w:rsid w:val="00FC4755"/>
    <w:rsid w:val="00FC4B3D"/>
    <w:rsid w:val="00FC67BC"/>
    <w:rsid w:val="00FC6B8C"/>
    <w:rsid w:val="00FC6FBD"/>
    <w:rsid w:val="00FD0019"/>
    <w:rsid w:val="00FD0419"/>
    <w:rsid w:val="00FD24FE"/>
    <w:rsid w:val="00FD2DC1"/>
    <w:rsid w:val="00FD33CD"/>
    <w:rsid w:val="00FD4495"/>
    <w:rsid w:val="00FD6754"/>
    <w:rsid w:val="00FD770C"/>
    <w:rsid w:val="00FE16C0"/>
    <w:rsid w:val="00FE25F5"/>
    <w:rsid w:val="00FE2BDE"/>
    <w:rsid w:val="00FE3A09"/>
    <w:rsid w:val="00FE45C7"/>
    <w:rsid w:val="00FE4AC3"/>
    <w:rsid w:val="00FE705F"/>
    <w:rsid w:val="00FE79DA"/>
    <w:rsid w:val="00FF0242"/>
    <w:rsid w:val="00FF2802"/>
    <w:rsid w:val="00FF3083"/>
    <w:rsid w:val="00FF36B1"/>
    <w:rsid w:val="00FF3D2D"/>
    <w:rsid w:val="00FF4988"/>
    <w:rsid w:val="00FF5286"/>
    <w:rsid w:val="00FF5E56"/>
    <w:rsid w:val="00FF6A5C"/>
    <w:rsid w:val="00FF7727"/>
    <w:rsid w:val="00FF7A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0225"/>
    <o:shapelayout v:ext="edit">
      <o:idmap v:ext="edit" data="1"/>
    </o:shapelayout>
  </w:shapeDefaults>
  <w:decimalSymbol w:val="."/>
  <w:listSeparator w:val=","/>
  <w14:docId w14:val="5C10A49E"/>
  <w15:chartTrackingRefBased/>
  <w15:docId w15:val="{A9BA6C2B-A8EE-4F94-9423-9E514EBA9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HAnsi" w:hAnsi="Verdana" w:cstheme="minorBidi"/>
        <w:sz w:val="17"/>
        <w:szCs w:val="22"/>
        <w:lang w:val="en-GB" w:eastAsia="en-US" w:bidi="ar-SA"/>
      </w:rPr>
    </w:rPrDefault>
    <w:pPrDefault>
      <w:pPr>
        <w:spacing w:after="200" w:line="30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1F3E"/>
    <w:pPr>
      <w:spacing w:after="160" w:line="259" w:lineRule="auto"/>
      <w:jc w:val="both"/>
    </w:pPr>
    <w:rPr>
      <w:rFonts w:asciiTheme="minorHAnsi" w:hAnsiTheme="minorHAnsi"/>
      <w:sz w:val="20"/>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C5A23"/>
    <w:pPr>
      <w:spacing w:after="0" w:line="240" w:lineRule="auto"/>
    </w:pPr>
  </w:style>
  <w:style w:type="paragraph" w:styleId="Header">
    <w:name w:val="header"/>
    <w:basedOn w:val="Normal"/>
    <w:link w:val="HeaderChar"/>
    <w:uiPriority w:val="99"/>
    <w:unhideWhenUsed/>
    <w:rsid w:val="00BC5A23"/>
    <w:pPr>
      <w:tabs>
        <w:tab w:val="center" w:pos="4536"/>
        <w:tab w:val="right" w:pos="9072"/>
      </w:tabs>
      <w:spacing w:after="0" w:line="240" w:lineRule="auto"/>
    </w:pPr>
  </w:style>
  <w:style w:type="character" w:customStyle="1" w:styleId="HeaderChar">
    <w:name w:val="Header Char"/>
    <w:basedOn w:val="DefaultParagraphFont"/>
    <w:link w:val="Header"/>
    <w:uiPriority w:val="99"/>
    <w:rsid w:val="00BC5A23"/>
  </w:style>
  <w:style w:type="paragraph" w:styleId="Footer">
    <w:name w:val="footer"/>
    <w:basedOn w:val="Normal"/>
    <w:link w:val="FooterChar"/>
    <w:uiPriority w:val="99"/>
    <w:unhideWhenUsed/>
    <w:rsid w:val="00BC5A23"/>
    <w:pPr>
      <w:tabs>
        <w:tab w:val="center" w:pos="4536"/>
        <w:tab w:val="right" w:pos="9072"/>
      </w:tabs>
      <w:spacing w:after="0" w:line="240" w:lineRule="auto"/>
    </w:pPr>
  </w:style>
  <w:style w:type="character" w:customStyle="1" w:styleId="FooterChar">
    <w:name w:val="Footer Char"/>
    <w:basedOn w:val="DefaultParagraphFont"/>
    <w:link w:val="Footer"/>
    <w:uiPriority w:val="99"/>
    <w:rsid w:val="00BC5A23"/>
  </w:style>
  <w:style w:type="table" w:styleId="ListTable1Light">
    <w:name w:val="List Table 1 Light"/>
    <w:basedOn w:val="TableNormal"/>
    <w:uiPriority w:val="46"/>
    <w:rsid w:val="00B01F3E"/>
    <w:pPr>
      <w:spacing w:after="0" w:line="240" w:lineRule="auto"/>
    </w:pPr>
    <w:rPr>
      <w:rFonts w:asciiTheme="minorHAnsi" w:hAnsiTheme="minorHAnsi"/>
      <w:sz w:val="22"/>
      <w:lang w:val="nl-NL"/>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aption">
    <w:name w:val="caption"/>
    <w:basedOn w:val="Normal"/>
    <w:next w:val="Normal"/>
    <w:uiPriority w:val="35"/>
    <w:unhideWhenUsed/>
    <w:qFormat/>
    <w:rsid w:val="00B01F3E"/>
    <w:pPr>
      <w:spacing w:after="200" w:line="240" w:lineRule="auto"/>
    </w:pPr>
    <w:rPr>
      <w:i/>
      <w:iCs/>
      <w:color w:val="1F497D" w:themeColor="text2"/>
      <w:sz w:val="18"/>
      <w:szCs w:val="18"/>
    </w:rPr>
  </w:style>
  <w:style w:type="character" w:styleId="PlaceholderText">
    <w:name w:val="Placeholder Text"/>
    <w:basedOn w:val="DefaultParagraphFont"/>
    <w:uiPriority w:val="99"/>
    <w:semiHidden/>
    <w:rsid w:val="009A61DE"/>
    <w:rPr>
      <w:color w:val="808080"/>
    </w:rPr>
  </w:style>
  <w:style w:type="table" w:styleId="TableGrid">
    <w:name w:val="Table Grid"/>
    <w:basedOn w:val="TableNormal"/>
    <w:uiPriority w:val="59"/>
    <w:rsid w:val="007956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56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569E"/>
    <w:rPr>
      <w:rFonts w:ascii="Segoe UI" w:hAnsi="Segoe UI" w:cs="Segoe UI"/>
      <w:sz w:val="18"/>
      <w:szCs w:val="18"/>
      <w:lang w:val="nl-NL"/>
    </w:rPr>
  </w:style>
  <w:style w:type="character" w:styleId="CommentReference">
    <w:name w:val="annotation reference"/>
    <w:basedOn w:val="DefaultParagraphFont"/>
    <w:uiPriority w:val="99"/>
    <w:semiHidden/>
    <w:unhideWhenUsed/>
    <w:rsid w:val="00351D08"/>
    <w:rPr>
      <w:sz w:val="16"/>
      <w:szCs w:val="16"/>
    </w:rPr>
  </w:style>
  <w:style w:type="paragraph" w:styleId="CommentText">
    <w:name w:val="annotation text"/>
    <w:basedOn w:val="Normal"/>
    <w:link w:val="CommentTextChar"/>
    <w:uiPriority w:val="99"/>
    <w:unhideWhenUsed/>
    <w:rsid w:val="00351D08"/>
    <w:pPr>
      <w:spacing w:line="240" w:lineRule="auto"/>
    </w:pPr>
    <w:rPr>
      <w:szCs w:val="20"/>
    </w:rPr>
  </w:style>
  <w:style w:type="character" w:customStyle="1" w:styleId="CommentTextChar">
    <w:name w:val="Comment Text Char"/>
    <w:basedOn w:val="DefaultParagraphFont"/>
    <w:link w:val="CommentText"/>
    <w:uiPriority w:val="99"/>
    <w:rsid w:val="00351D08"/>
    <w:rPr>
      <w:rFonts w:asciiTheme="minorHAnsi" w:hAnsiTheme="minorHAnsi"/>
      <w:sz w:val="20"/>
      <w:szCs w:val="20"/>
      <w:lang w:val="nl-NL"/>
    </w:rPr>
  </w:style>
  <w:style w:type="paragraph" w:styleId="CommentSubject">
    <w:name w:val="annotation subject"/>
    <w:basedOn w:val="CommentText"/>
    <w:next w:val="CommentText"/>
    <w:link w:val="CommentSubjectChar"/>
    <w:uiPriority w:val="99"/>
    <w:semiHidden/>
    <w:unhideWhenUsed/>
    <w:rsid w:val="00351D08"/>
    <w:rPr>
      <w:b/>
      <w:bCs/>
    </w:rPr>
  </w:style>
  <w:style w:type="character" w:customStyle="1" w:styleId="CommentSubjectChar">
    <w:name w:val="Comment Subject Char"/>
    <w:basedOn w:val="CommentTextChar"/>
    <w:link w:val="CommentSubject"/>
    <w:uiPriority w:val="99"/>
    <w:semiHidden/>
    <w:rsid w:val="00351D08"/>
    <w:rPr>
      <w:rFonts w:asciiTheme="minorHAnsi" w:hAnsiTheme="minorHAnsi"/>
      <w:b/>
      <w:bCs/>
      <w:sz w:val="20"/>
      <w:szCs w:val="20"/>
      <w:lang w:val="nl-NL"/>
    </w:rPr>
  </w:style>
  <w:style w:type="character" w:styleId="LineNumber">
    <w:name w:val="line number"/>
    <w:basedOn w:val="DefaultParagraphFont"/>
    <w:uiPriority w:val="99"/>
    <w:semiHidden/>
    <w:unhideWhenUsed/>
    <w:rsid w:val="00FA7E04"/>
  </w:style>
  <w:style w:type="paragraph" w:styleId="NormalWeb">
    <w:name w:val="Normal (Web)"/>
    <w:basedOn w:val="Normal"/>
    <w:uiPriority w:val="99"/>
    <w:semiHidden/>
    <w:unhideWhenUsed/>
    <w:rsid w:val="00D2279A"/>
    <w:pPr>
      <w:spacing w:before="100" w:beforeAutospacing="1" w:after="100" w:afterAutospacing="1" w:line="240" w:lineRule="auto"/>
      <w:jc w:val="left"/>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6D05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8553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72AC5-1B57-46D6-BD0E-1BF4B6073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C106D5CF.dotm</Template>
  <TotalTime>1</TotalTime>
  <Pages>3</Pages>
  <Words>538</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Wageningen University and Research</Company>
  <LinksUpToDate>false</LinksUpToDate>
  <CharactersWithSpaces>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Eikelboom, Jasper</dc:creator>
  <cp:keywords/>
  <dc:description/>
  <cp:lastModifiedBy>Eikelboom, Jasper</cp:lastModifiedBy>
  <cp:revision>4</cp:revision>
  <cp:lastPrinted>2018-10-04T12:59:00Z</cp:lastPrinted>
  <dcterms:created xsi:type="dcterms:W3CDTF">2020-01-06T15:46:00Z</dcterms:created>
  <dcterms:modified xsi:type="dcterms:W3CDTF">2020-05-04T12:37:00Z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4f4d3349-1e09-3662-b333-0ded10bac448</vt:lpwstr>
  </property>
  <property fmtid="{D5CDD505-2E9C-101B-9397-08002B2CF9AE}" pid="4" name="Mendeley Citation Style_1">
    <vt:lpwstr>http://www.zotero.org/styles/movement-ecology</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http://www.zotero.org/styles/biodiversity-and-conservation</vt:lpwstr>
  </property>
  <property fmtid="{D5CDD505-2E9C-101B-9397-08002B2CF9AE}" pid="10" name="Mendeley Recent Style Name 2_1">
    <vt:lpwstr>Biodiversity and Conservation</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http://www.zotero.org/styles/global-ecology-and-conservation</vt:lpwstr>
  </property>
  <property fmtid="{D5CDD505-2E9C-101B-9397-08002B2CF9AE}" pid="14" name="Mendeley Recent Style Name 4_1">
    <vt:lpwstr>Global Ecology and Conservation</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http://www.zotero.org/styles/movement-ecology</vt:lpwstr>
  </property>
  <property fmtid="{D5CDD505-2E9C-101B-9397-08002B2CF9AE}" pid="20" name="Mendeley Recent Style Name 7_1">
    <vt:lpwstr>Movement Ecology</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