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35BCF" w14:textId="77777777" w:rsidR="00184776" w:rsidRPr="006C6B5E" w:rsidRDefault="00184776" w:rsidP="00184776">
      <w:pPr>
        <w:spacing w:after="120" w:line="360" w:lineRule="auto"/>
        <w:jc w:val="both"/>
        <w:rPr>
          <w:rFonts w:asciiTheme="majorBidi" w:hAnsiTheme="majorBidi" w:cstheme="majorBidi"/>
          <w:sz w:val="24"/>
          <w:szCs w:val="24"/>
        </w:rPr>
      </w:pPr>
      <w:r w:rsidRPr="006C6B5E">
        <w:rPr>
          <w:rFonts w:asciiTheme="majorBidi" w:hAnsiTheme="majorBidi" w:cstheme="majorBidi"/>
          <w:sz w:val="24"/>
          <w:szCs w:val="24"/>
        </w:rPr>
        <w:t>Table 1: The analytic geometry classroom scenario</w:t>
      </w:r>
    </w:p>
    <w:tbl>
      <w:tblPr>
        <w:tblpPr w:leftFromText="180" w:rightFromText="180" w:vertAnchor="text" w:tblpX="-142" w:tblpY="245"/>
        <w:tblW w:w="9172" w:type="dxa"/>
        <w:tblLayout w:type="fixed"/>
        <w:tblLook w:val="0400" w:firstRow="0" w:lastRow="0" w:firstColumn="0" w:lastColumn="0" w:noHBand="0" w:noVBand="1"/>
      </w:tblPr>
      <w:tblGrid>
        <w:gridCol w:w="578"/>
        <w:gridCol w:w="1124"/>
        <w:gridCol w:w="7470"/>
      </w:tblGrid>
      <w:tr w:rsidR="00184776" w:rsidRPr="006C6B5E" w14:paraId="3DE88DDC" w14:textId="77777777" w:rsidTr="00177DF9">
        <w:trPr>
          <w:trHeight w:val="540"/>
        </w:trPr>
        <w:tc>
          <w:tcPr>
            <w:tcW w:w="9172" w:type="dxa"/>
            <w:gridSpan w:val="3"/>
            <w:tcBorders>
              <w:top w:val="single" w:sz="4" w:space="0" w:color="000000"/>
              <w:left w:val="nil"/>
              <w:bottom w:val="single" w:sz="4" w:space="0" w:color="000000"/>
              <w:right w:val="nil"/>
            </w:tcBorders>
          </w:tcPr>
          <w:p w14:paraId="379615E7" w14:textId="77777777" w:rsidR="00184776" w:rsidRPr="006C6B5E" w:rsidRDefault="00184776" w:rsidP="00177DF9">
            <w:pPr>
              <w:spacing w:after="120" w:line="360" w:lineRule="auto"/>
              <w:jc w:val="both"/>
              <w:rPr>
                <w:rFonts w:asciiTheme="majorBidi" w:eastAsia="Times New Roman" w:hAnsiTheme="majorBidi" w:cstheme="majorBidi"/>
                <w:sz w:val="24"/>
                <w:szCs w:val="24"/>
              </w:rPr>
            </w:pPr>
            <w:r w:rsidRPr="006C6B5E">
              <w:rPr>
                <w:rFonts w:asciiTheme="majorBidi" w:hAnsiTheme="majorBidi" w:cstheme="majorBidi"/>
                <w:noProof/>
                <w:sz w:val="24"/>
                <w:szCs w:val="24"/>
              </w:rPr>
              <w:drawing>
                <wp:anchor distT="0" distB="0" distL="114300" distR="114300" simplePos="0" relativeHeight="251659264" behindDoc="0" locked="0" layoutInCell="1" hidden="0" allowOverlap="1" wp14:anchorId="15F41970" wp14:editId="50809FD9">
                  <wp:simplePos x="0" y="0"/>
                  <wp:positionH relativeFrom="column">
                    <wp:posOffset>3937635</wp:posOffset>
                  </wp:positionH>
                  <wp:positionV relativeFrom="paragraph">
                    <wp:posOffset>552450</wp:posOffset>
                  </wp:positionV>
                  <wp:extent cx="1813560" cy="1449070"/>
                  <wp:effectExtent l="0" t="0" r="0" b="0"/>
                  <wp:wrapSquare wrapText="bothSides" distT="0" distB="0" distL="114300" distR="114300"/>
                  <wp:docPr id="698260101" name="image1.png" descr="The image shows a math problem asking to find the coordinates of points on lines represented by the equations 5x - 3y + 30 = 0, y = 15, and x = -3.  AI-generated content may be incorrect."/>
                  <wp:cNvGraphicFramePr/>
                  <a:graphic xmlns:a="http://schemas.openxmlformats.org/drawingml/2006/main">
                    <a:graphicData uri="http://schemas.openxmlformats.org/drawingml/2006/picture">
                      <pic:pic xmlns:pic="http://schemas.openxmlformats.org/drawingml/2006/picture">
                        <pic:nvPicPr>
                          <pic:cNvPr id="698260101" name="image1.png" descr="The image shows a math problem asking to find the coordinates of points on lines represented by the equations 5x - 3y + 30 = 0, y = 15, and x = -3.  AI-generated content may be incorrect."/>
                          <pic:cNvPicPr preferRelativeResize="0"/>
                        </pic:nvPicPr>
                        <pic:blipFill>
                          <a:blip r:embed="rId4"/>
                          <a:srcRect l="5196" r="71065" b="3339"/>
                          <a:stretch>
                            <a:fillRect/>
                          </a:stretch>
                        </pic:blipFill>
                        <pic:spPr>
                          <a:xfrm>
                            <a:off x="0" y="0"/>
                            <a:ext cx="1813560" cy="1449070"/>
                          </a:xfrm>
                          <a:prstGeom prst="rect">
                            <a:avLst/>
                          </a:prstGeom>
                          <a:ln/>
                        </pic:spPr>
                      </pic:pic>
                    </a:graphicData>
                  </a:graphic>
                </wp:anchor>
              </w:drawing>
            </w:r>
            <w:r w:rsidRPr="006C6B5E">
              <w:rPr>
                <w:rFonts w:asciiTheme="majorBidi" w:eastAsia="Times New Roman" w:hAnsiTheme="majorBidi" w:cstheme="majorBidi"/>
                <w:sz w:val="24"/>
                <w:szCs w:val="24"/>
              </w:rPr>
              <w:t>The following situation took place in a 12</w:t>
            </w:r>
            <w:r w:rsidRPr="006C6B5E">
              <w:rPr>
                <w:rFonts w:asciiTheme="majorBidi" w:eastAsia="Times New Roman" w:hAnsiTheme="majorBidi" w:cstheme="majorBidi"/>
                <w:sz w:val="24"/>
                <w:szCs w:val="24"/>
                <w:vertAlign w:val="superscript"/>
              </w:rPr>
              <w:t>th</w:t>
            </w:r>
            <w:r w:rsidRPr="006C6B5E">
              <w:rPr>
                <w:rFonts w:asciiTheme="majorBidi" w:eastAsia="Times New Roman" w:hAnsiTheme="majorBidi" w:cstheme="majorBidi"/>
                <w:sz w:val="24"/>
                <w:szCs w:val="24"/>
              </w:rPr>
              <w:t>-grade mathematics classroom in a 3-unit level class, with 20 students. The topic was “analytic geometry”. In the first part of the lesson, the student Vered asked the teacher to solve homework question 12, because she had struggled to match the equations to the given lines.</w:t>
            </w:r>
          </w:p>
          <w:p w14:paraId="13D30295"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u w:val="single"/>
              </w:rPr>
              <w:t>Question 12</w:t>
            </w:r>
            <w:r w:rsidRPr="006C6B5E">
              <w:rPr>
                <w:rFonts w:asciiTheme="majorBidi" w:hAnsiTheme="majorBidi" w:cstheme="majorBidi"/>
                <w:sz w:val="24"/>
                <w:szCs w:val="24"/>
              </w:rPr>
              <w:t xml:space="preserve"> Pictured are 3 equations: </w:t>
            </w:r>
          </w:p>
          <w:p w14:paraId="2116C26E"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x=-3, y= 15, 5x - 3y + 30 = 0</w:t>
            </w:r>
          </w:p>
          <w:p w14:paraId="012DC790"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Find the x and y values of the points marked in the picture.</w:t>
            </w:r>
          </w:p>
          <w:p w14:paraId="544D8B5F" w14:textId="77777777" w:rsidR="00184776" w:rsidRPr="006C6B5E" w:rsidRDefault="00184776" w:rsidP="00177DF9">
            <w:pPr>
              <w:spacing w:after="120" w:line="360" w:lineRule="auto"/>
              <w:jc w:val="both"/>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After discussing the solution to the question as a class, the teacher turned to the class and asked: What about the equation x=-3, does it represent a linear function?</w:t>
            </w:r>
          </w:p>
        </w:tc>
      </w:tr>
      <w:tr w:rsidR="00184776" w:rsidRPr="006C6B5E" w14:paraId="06B6E624" w14:textId="77777777" w:rsidTr="00177DF9">
        <w:trPr>
          <w:trHeight w:val="540"/>
        </w:trPr>
        <w:tc>
          <w:tcPr>
            <w:tcW w:w="578" w:type="dxa"/>
            <w:tcBorders>
              <w:top w:val="single" w:sz="4" w:space="0" w:color="000000"/>
              <w:left w:val="nil"/>
              <w:bottom w:val="nil"/>
              <w:right w:val="nil"/>
            </w:tcBorders>
          </w:tcPr>
          <w:p w14:paraId="1D9707C4"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w:t>
            </w:r>
          </w:p>
        </w:tc>
        <w:tc>
          <w:tcPr>
            <w:tcW w:w="1124" w:type="dxa"/>
            <w:tcBorders>
              <w:top w:val="single" w:sz="4" w:space="0" w:color="000000"/>
              <w:left w:val="nil"/>
              <w:bottom w:val="nil"/>
              <w:right w:val="nil"/>
            </w:tcBorders>
          </w:tcPr>
          <w:p w14:paraId="4611B1AF"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single" w:sz="4" w:space="0" w:color="000000"/>
              <w:left w:val="nil"/>
              <w:bottom w:val="nil"/>
              <w:right w:val="nil"/>
            </w:tcBorders>
          </w:tcPr>
          <w:p w14:paraId="2FDA6B5B"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Very nice. I see that you’ve reached an agreement that the equation </w:t>
            </w:r>
            <m:oMath>
              <m:r>
                <w:rPr>
                  <w:rFonts w:ascii="Cambria Math" w:eastAsia="Cambria Math" w:hAnsi="Cambria Math" w:cstheme="majorBidi"/>
                  <w:sz w:val="24"/>
                  <w:szCs w:val="24"/>
                </w:rPr>
                <m:t>y=15</m:t>
              </m:r>
            </m:oMath>
            <w:r w:rsidRPr="006C6B5E">
              <w:rPr>
                <w:rFonts w:asciiTheme="majorBidi" w:eastAsia="Times New Roman" w:hAnsiTheme="majorBidi" w:cstheme="majorBidi"/>
                <w:sz w:val="24"/>
                <w:szCs w:val="24"/>
              </w:rPr>
              <w:t xml:space="preserve"> represents a line parallel to the x-axis, and that the equation </w:t>
            </w:r>
            <m:oMath>
              <m:r>
                <w:rPr>
                  <w:rFonts w:ascii="Cambria Math" w:eastAsia="Cambria Math" w:hAnsi="Cambria Math" w:cstheme="majorBidi"/>
                  <w:sz w:val="24"/>
                  <w:szCs w:val="24"/>
                </w:rPr>
                <m:t>x=-3</m:t>
              </m:r>
            </m:oMath>
            <w:r w:rsidRPr="006C6B5E">
              <w:rPr>
                <w:rFonts w:asciiTheme="majorBidi" w:eastAsia="Times New Roman" w:hAnsiTheme="majorBidi" w:cstheme="majorBidi"/>
                <w:sz w:val="24"/>
                <w:szCs w:val="24"/>
              </w:rPr>
              <w:t xml:space="preserve"> represents a line parallel to the y-axis.</w:t>
            </w:r>
          </w:p>
          <w:p w14:paraId="6955414C"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Yuval, you explained very nicely that </w:t>
            </w:r>
            <m:oMath>
              <m:r>
                <w:rPr>
                  <w:rFonts w:ascii="Cambria Math" w:eastAsia="Cambria Math" w:hAnsi="Cambria Math" w:cstheme="majorBidi"/>
                  <w:sz w:val="24"/>
                  <w:szCs w:val="24"/>
                </w:rPr>
                <m:t>y=15</m:t>
              </m:r>
            </m:oMath>
            <w:r w:rsidRPr="006C6B5E">
              <w:rPr>
                <w:rFonts w:asciiTheme="majorBidi" w:eastAsia="Times New Roman" w:hAnsiTheme="majorBidi" w:cstheme="majorBidi"/>
                <w:i/>
                <w:iCs/>
                <w:sz w:val="24"/>
                <w:szCs w:val="24"/>
              </w:rPr>
              <w:t xml:space="preserve"> </w:t>
            </w:r>
            <w:r w:rsidRPr="006C6B5E">
              <w:rPr>
                <w:rFonts w:asciiTheme="majorBidi" w:eastAsia="Times New Roman" w:hAnsiTheme="majorBidi" w:cstheme="majorBidi"/>
                <w:sz w:val="24"/>
                <w:szCs w:val="24"/>
              </w:rPr>
              <w:t xml:space="preserve">is a constant linear function and that its slope is zero. What about the equation </w:t>
            </w:r>
            <m:oMath>
              <m:r>
                <w:rPr>
                  <w:rFonts w:ascii="Cambria Math" w:eastAsia="Cambria Math" w:hAnsi="Cambria Math" w:cstheme="majorBidi"/>
                  <w:sz w:val="24"/>
                  <w:szCs w:val="24"/>
                </w:rPr>
                <m:t>x=-3</m:t>
              </m:r>
            </m:oMath>
            <w:r w:rsidRPr="006C6B5E">
              <w:rPr>
                <w:rFonts w:asciiTheme="majorBidi" w:eastAsia="Times New Roman" w:hAnsiTheme="majorBidi" w:cstheme="majorBidi"/>
                <w:sz w:val="24"/>
                <w:szCs w:val="24"/>
              </w:rPr>
              <w:t>, does it represent a linear function?</w:t>
            </w:r>
          </w:p>
        </w:tc>
      </w:tr>
      <w:tr w:rsidR="00184776" w:rsidRPr="006C6B5E" w14:paraId="07642927" w14:textId="77777777" w:rsidTr="00177DF9">
        <w:trPr>
          <w:trHeight w:val="720"/>
        </w:trPr>
        <w:tc>
          <w:tcPr>
            <w:tcW w:w="578" w:type="dxa"/>
            <w:tcBorders>
              <w:top w:val="nil"/>
              <w:left w:val="nil"/>
              <w:bottom w:val="nil"/>
              <w:right w:val="nil"/>
            </w:tcBorders>
          </w:tcPr>
          <w:p w14:paraId="31A7AB47"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w:t>
            </w:r>
          </w:p>
        </w:tc>
        <w:tc>
          <w:tcPr>
            <w:tcW w:w="1124" w:type="dxa"/>
            <w:tcBorders>
              <w:top w:val="nil"/>
              <w:left w:val="nil"/>
              <w:bottom w:val="nil"/>
              <w:right w:val="nil"/>
            </w:tcBorders>
          </w:tcPr>
          <w:p w14:paraId="08627F1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Adam</w:t>
            </w:r>
          </w:p>
        </w:tc>
        <w:tc>
          <w:tcPr>
            <w:tcW w:w="7470" w:type="dxa"/>
            <w:tcBorders>
              <w:top w:val="nil"/>
              <w:left w:val="nil"/>
              <w:bottom w:val="nil"/>
              <w:right w:val="nil"/>
            </w:tcBorders>
          </w:tcPr>
          <w:p w14:paraId="45B3377A"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I think that it’s a constant linear function; we can clearly see that it’s a straight line, but the difference between it and </w:t>
            </w:r>
            <m:oMath>
              <m:r>
                <w:rPr>
                  <w:rFonts w:ascii="Cambria Math" w:eastAsia="Cambria Math" w:hAnsi="Cambria Math" w:cstheme="majorBidi"/>
                  <w:sz w:val="24"/>
                  <w:szCs w:val="24"/>
                </w:rPr>
                <m:t>y=15</m:t>
              </m:r>
            </m:oMath>
            <w:r w:rsidRPr="006C6B5E">
              <w:rPr>
                <w:rFonts w:asciiTheme="majorBidi" w:eastAsia="Times New Roman" w:hAnsiTheme="majorBidi" w:cstheme="majorBidi"/>
                <w:sz w:val="24"/>
                <w:szCs w:val="24"/>
              </w:rPr>
              <w:t xml:space="preserve"> is that it’s parallel to the y-axis.</w:t>
            </w:r>
          </w:p>
        </w:tc>
      </w:tr>
      <w:tr w:rsidR="00184776" w:rsidRPr="006C6B5E" w14:paraId="26F23736" w14:textId="77777777" w:rsidTr="00177DF9">
        <w:trPr>
          <w:trHeight w:val="343"/>
        </w:trPr>
        <w:tc>
          <w:tcPr>
            <w:tcW w:w="578" w:type="dxa"/>
            <w:tcBorders>
              <w:top w:val="nil"/>
              <w:left w:val="nil"/>
              <w:bottom w:val="nil"/>
              <w:right w:val="nil"/>
            </w:tcBorders>
          </w:tcPr>
          <w:p w14:paraId="288B6AE0"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3</w:t>
            </w:r>
          </w:p>
        </w:tc>
        <w:tc>
          <w:tcPr>
            <w:tcW w:w="1124" w:type="dxa"/>
            <w:tcBorders>
              <w:top w:val="nil"/>
              <w:left w:val="nil"/>
              <w:bottom w:val="nil"/>
              <w:right w:val="nil"/>
            </w:tcBorders>
          </w:tcPr>
          <w:p w14:paraId="078FE593"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Students</w:t>
            </w:r>
          </w:p>
        </w:tc>
        <w:tc>
          <w:tcPr>
            <w:tcW w:w="7470" w:type="dxa"/>
            <w:tcBorders>
              <w:top w:val="nil"/>
              <w:left w:val="nil"/>
              <w:bottom w:val="nil"/>
              <w:right w:val="nil"/>
            </w:tcBorders>
          </w:tcPr>
          <w:p w14:paraId="3666F5D8"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Yes, it’s a linear function. </w:t>
            </w:r>
          </w:p>
        </w:tc>
      </w:tr>
      <w:tr w:rsidR="00184776" w:rsidRPr="006C6B5E" w14:paraId="60EC52DC" w14:textId="77777777" w:rsidTr="00177DF9">
        <w:trPr>
          <w:trHeight w:val="540"/>
        </w:trPr>
        <w:tc>
          <w:tcPr>
            <w:tcW w:w="578" w:type="dxa"/>
            <w:tcBorders>
              <w:top w:val="nil"/>
              <w:left w:val="nil"/>
              <w:bottom w:val="nil"/>
              <w:right w:val="nil"/>
            </w:tcBorders>
          </w:tcPr>
          <w:p w14:paraId="353CE0FE"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4</w:t>
            </w:r>
          </w:p>
        </w:tc>
        <w:tc>
          <w:tcPr>
            <w:tcW w:w="1124" w:type="dxa"/>
            <w:tcBorders>
              <w:top w:val="nil"/>
              <w:left w:val="nil"/>
              <w:bottom w:val="nil"/>
              <w:right w:val="nil"/>
            </w:tcBorders>
          </w:tcPr>
          <w:p w14:paraId="7B9049F6"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Zuhair</w:t>
            </w:r>
          </w:p>
        </w:tc>
        <w:tc>
          <w:tcPr>
            <w:tcW w:w="7470" w:type="dxa"/>
            <w:tcBorders>
              <w:top w:val="nil"/>
              <w:left w:val="nil"/>
              <w:bottom w:val="nil"/>
              <w:right w:val="nil"/>
            </w:tcBorders>
          </w:tcPr>
          <w:p w14:paraId="69724C77"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No, Adam, it’s not a function at all. </w:t>
            </w:r>
          </w:p>
        </w:tc>
      </w:tr>
      <w:tr w:rsidR="00184776" w:rsidRPr="006C6B5E" w14:paraId="200954C5" w14:textId="77777777" w:rsidTr="00177DF9">
        <w:trPr>
          <w:trHeight w:val="816"/>
        </w:trPr>
        <w:tc>
          <w:tcPr>
            <w:tcW w:w="578" w:type="dxa"/>
            <w:tcBorders>
              <w:top w:val="nil"/>
              <w:left w:val="nil"/>
              <w:bottom w:val="nil"/>
              <w:right w:val="nil"/>
            </w:tcBorders>
          </w:tcPr>
          <w:p w14:paraId="6533B5C2"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5</w:t>
            </w:r>
          </w:p>
        </w:tc>
        <w:tc>
          <w:tcPr>
            <w:tcW w:w="1124" w:type="dxa"/>
            <w:tcBorders>
              <w:top w:val="nil"/>
              <w:left w:val="nil"/>
              <w:bottom w:val="nil"/>
              <w:right w:val="nil"/>
            </w:tcBorders>
          </w:tcPr>
          <w:p w14:paraId="0BD0CCA4"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6447580A"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Zuhair, I’m really glad you’re joining the discussion. Can you please explain your claim?</w:t>
            </w:r>
          </w:p>
        </w:tc>
      </w:tr>
      <w:tr w:rsidR="00184776" w:rsidRPr="006C6B5E" w14:paraId="6EFC85B7" w14:textId="77777777" w:rsidTr="00177DF9">
        <w:trPr>
          <w:trHeight w:val="612"/>
        </w:trPr>
        <w:tc>
          <w:tcPr>
            <w:tcW w:w="578" w:type="dxa"/>
            <w:tcBorders>
              <w:top w:val="nil"/>
              <w:left w:val="nil"/>
              <w:bottom w:val="nil"/>
              <w:right w:val="nil"/>
            </w:tcBorders>
          </w:tcPr>
          <w:p w14:paraId="2105DAF1"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6</w:t>
            </w:r>
          </w:p>
        </w:tc>
        <w:tc>
          <w:tcPr>
            <w:tcW w:w="1124" w:type="dxa"/>
            <w:tcBorders>
              <w:top w:val="nil"/>
              <w:left w:val="nil"/>
              <w:bottom w:val="nil"/>
              <w:right w:val="nil"/>
            </w:tcBorders>
          </w:tcPr>
          <w:p w14:paraId="78AD0D10"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Zuhair</w:t>
            </w:r>
          </w:p>
        </w:tc>
        <w:tc>
          <w:tcPr>
            <w:tcW w:w="7470" w:type="dxa"/>
            <w:tcBorders>
              <w:top w:val="nil"/>
              <w:left w:val="nil"/>
              <w:bottom w:val="nil"/>
              <w:right w:val="nil"/>
            </w:tcBorders>
          </w:tcPr>
          <w:p w14:paraId="21DB23E3"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According to the definition of a function: “for each x there is a single unique y,” and on the line </w:t>
            </w:r>
            <m:oMath>
              <m:r>
                <w:rPr>
                  <w:rFonts w:ascii="Cambria Math" w:eastAsia="Cambria Math" w:hAnsi="Cambria Math" w:cstheme="majorBidi"/>
                  <w:sz w:val="24"/>
                  <w:szCs w:val="24"/>
                </w:rPr>
                <m:t>x=-3</m:t>
              </m:r>
            </m:oMath>
            <w:r w:rsidRPr="006C6B5E">
              <w:rPr>
                <w:rFonts w:asciiTheme="majorBidi" w:eastAsia="Times New Roman" w:hAnsiTheme="majorBidi" w:cstheme="majorBidi"/>
                <w:sz w:val="24"/>
                <w:szCs w:val="24"/>
              </w:rPr>
              <w:t xml:space="preserve"> that’s not true. I drew it in my notebook. </w:t>
            </w:r>
          </w:p>
        </w:tc>
      </w:tr>
      <w:tr w:rsidR="00184776" w:rsidRPr="006C6B5E" w14:paraId="773A6C68" w14:textId="77777777" w:rsidTr="00177DF9">
        <w:trPr>
          <w:trHeight w:val="343"/>
        </w:trPr>
        <w:tc>
          <w:tcPr>
            <w:tcW w:w="578" w:type="dxa"/>
            <w:tcBorders>
              <w:top w:val="nil"/>
              <w:left w:val="nil"/>
              <w:bottom w:val="nil"/>
              <w:right w:val="nil"/>
            </w:tcBorders>
          </w:tcPr>
          <w:p w14:paraId="68A2BDE8"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lastRenderedPageBreak/>
              <w:t>7</w:t>
            </w:r>
          </w:p>
        </w:tc>
        <w:tc>
          <w:tcPr>
            <w:tcW w:w="1124" w:type="dxa"/>
            <w:tcBorders>
              <w:top w:val="nil"/>
              <w:left w:val="nil"/>
              <w:bottom w:val="nil"/>
              <w:right w:val="nil"/>
            </w:tcBorders>
          </w:tcPr>
          <w:p w14:paraId="465C5402"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5F0FABB0"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Can you please draw it on the board?</w:t>
            </w:r>
          </w:p>
        </w:tc>
      </w:tr>
      <w:tr w:rsidR="00184776" w:rsidRPr="006C6B5E" w14:paraId="5DAB44D7" w14:textId="77777777" w:rsidTr="00177DF9">
        <w:trPr>
          <w:trHeight w:val="354"/>
        </w:trPr>
        <w:tc>
          <w:tcPr>
            <w:tcW w:w="578" w:type="dxa"/>
            <w:tcBorders>
              <w:top w:val="nil"/>
              <w:left w:val="nil"/>
              <w:bottom w:val="nil"/>
              <w:right w:val="nil"/>
            </w:tcBorders>
          </w:tcPr>
          <w:p w14:paraId="175DBA16"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8</w:t>
            </w:r>
          </w:p>
        </w:tc>
        <w:tc>
          <w:tcPr>
            <w:tcW w:w="1124" w:type="dxa"/>
            <w:tcBorders>
              <w:top w:val="nil"/>
              <w:left w:val="nil"/>
              <w:bottom w:val="nil"/>
              <w:right w:val="nil"/>
            </w:tcBorders>
          </w:tcPr>
          <w:p w14:paraId="01B88B7A"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Zuhair</w:t>
            </w:r>
          </w:p>
        </w:tc>
        <w:tc>
          <w:tcPr>
            <w:tcW w:w="7470" w:type="dxa"/>
            <w:tcBorders>
              <w:top w:val="nil"/>
              <w:left w:val="nil"/>
              <w:bottom w:val="nil"/>
              <w:right w:val="nil"/>
            </w:tcBorders>
          </w:tcPr>
          <w:p w14:paraId="1FCB849D"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I’d rather not. </w:t>
            </w:r>
          </w:p>
        </w:tc>
      </w:tr>
      <w:tr w:rsidR="00184776" w:rsidRPr="006C6B5E" w14:paraId="7E6ADEDB" w14:textId="77777777" w:rsidTr="00177DF9">
        <w:trPr>
          <w:trHeight w:val="804"/>
        </w:trPr>
        <w:tc>
          <w:tcPr>
            <w:tcW w:w="578" w:type="dxa"/>
            <w:tcBorders>
              <w:top w:val="nil"/>
              <w:left w:val="nil"/>
              <w:bottom w:val="nil"/>
              <w:right w:val="nil"/>
            </w:tcBorders>
          </w:tcPr>
          <w:p w14:paraId="0E7CD9BB"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9</w:t>
            </w:r>
          </w:p>
        </w:tc>
        <w:tc>
          <w:tcPr>
            <w:tcW w:w="1124" w:type="dxa"/>
            <w:tcBorders>
              <w:top w:val="nil"/>
              <w:left w:val="nil"/>
              <w:bottom w:val="nil"/>
              <w:right w:val="nil"/>
            </w:tcBorders>
          </w:tcPr>
          <w:p w14:paraId="66B98471"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761AD504"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Come on, don’t be shy, come up here so that we can all understand what you’re saying.</w:t>
            </w:r>
          </w:p>
        </w:tc>
      </w:tr>
      <w:tr w:rsidR="00184776" w:rsidRPr="006C6B5E" w14:paraId="30C460B8" w14:textId="77777777" w:rsidTr="00177DF9">
        <w:trPr>
          <w:trHeight w:val="354"/>
        </w:trPr>
        <w:tc>
          <w:tcPr>
            <w:tcW w:w="578" w:type="dxa"/>
            <w:tcBorders>
              <w:top w:val="nil"/>
              <w:left w:val="nil"/>
              <w:bottom w:val="nil"/>
              <w:right w:val="nil"/>
            </w:tcBorders>
          </w:tcPr>
          <w:p w14:paraId="64F460AE"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10</w:t>
            </w:r>
          </w:p>
        </w:tc>
        <w:tc>
          <w:tcPr>
            <w:tcW w:w="1124" w:type="dxa"/>
            <w:tcBorders>
              <w:top w:val="nil"/>
              <w:left w:val="nil"/>
              <w:bottom w:val="nil"/>
              <w:right w:val="nil"/>
            </w:tcBorders>
          </w:tcPr>
          <w:p w14:paraId="0E2DED6C"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Zuhair</w:t>
            </w:r>
          </w:p>
        </w:tc>
        <w:tc>
          <w:tcPr>
            <w:tcW w:w="7470" w:type="dxa"/>
            <w:tcBorders>
              <w:top w:val="nil"/>
              <w:left w:val="nil"/>
              <w:bottom w:val="nil"/>
              <w:right w:val="nil"/>
            </w:tcBorders>
          </w:tcPr>
          <w:p w14:paraId="12FA0587"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[Zuhair draws on the board and explains:]</w:t>
            </w:r>
          </w:p>
          <w:p w14:paraId="1CB2D5DA"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noProof/>
                <w:sz w:val="24"/>
                <w:szCs w:val="24"/>
              </w:rPr>
              <w:drawing>
                <wp:anchor distT="0" distB="0" distL="114300" distR="114300" simplePos="0" relativeHeight="251660288" behindDoc="0" locked="0" layoutInCell="1" hidden="0" allowOverlap="1" wp14:anchorId="71813094" wp14:editId="04319B6D">
                  <wp:simplePos x="0" y="0"/>
                  <wp:positionH relativeFrom="column">
                    <wp:posOffset>-65402</wp:posOffset>
                  </wp:positionH>
                  <wp:positionV relativeFrom="paragraph">
                    <wp:posOffset>0</wp:posOffset>
                  </wp:positionV>
                  <wp:extent cx="1409700" cy="1126501"/>
                  <wp:effectExtent l="0" t="0" r="0" b="0"/>
                  <wp:wrapTopAndBottom distT="0" distB="0"/>
                  <wp:docPr id="844336243" name="image3.png" descr="(X1,0)  AI-generated content may be incorrect."/>
                  <wp:cNvGraphicFramePr/>
                  <a:graphic xmlns:a="http://schemas.openxmlformats.org/drawingml/2006/main">
                    <a:graphicData uri="http://schemas.openxmlformats.org/drawingml/2006/picture">
                      <pic:pic xmlns:pic="http://schemas.openxmlformats.org/drawingml/2006/picture">
                        <pic:nvPicPr>
                          <pic:cNvPr id="844336243" name="image3.png" descr="(X1,0)  AI-generated content may be incorrect."/>
                          <pic:cNvPicPr preferRelativeResize="0"/>
                        </pic:nvPicPr>
                        <pic:blipFill>
                          <a:blip r:embed="rId5"/>
                          <a:srcRect/>
                          <a:stretch>
                            <a:fillRect/>
                          </a:stretch>
                        </pic:blipFill>
                        <pic:spPr>
                          <a:xfrm>
                            <a:off x="0" y="0"/>
                            <a:ext cx="1409700" cy="1126501"/>
                          </a:xfrm>
                          <a:prstGeom prst="rect">
                            <a:avLst/>
                          </a:prstGeom>
                          <a:ln/>
                        </pic:spPr>
                      </pic:pic>
                    </a:graphicData>
                  </a:graphic>
                </wp:anchor>
              </w:drawing>
            </w:r>
          </w:p>
          <w:p w14:paraId="13C2BC74"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According to the definition of a function, each x has a single unique y. If we take a random point on the given line [he marks (x</w:t>
            </w:r>
            <w:r w:rsidRPr="006C6B5E">
              <w:rPr>
                <w:rFonts w:asciiTheme="majorBidi" w:eastAsia="Times New Roman" w:hAnsiTheme="majorBidi" w:cstheme="majorBidi"/>
                <w:sz w:val="24"/>
                <w:szCs w:val="24"/>
                <w:vertAlign w:val="subscript"/>
              </w:rPr>
              <w:t>1</w:t>
            </w:r>
            <w:r w:rsidRPr="006C6B5E">
              <w:rPr>
                <w:rFonts w:asciiTheme="majorBidi" w:eastAsia="Times New Roman" w:hAnsiTheme="majorBidi" w:cstheme="majorBidi"/>
                <w:sz w:val="24"/>
                <w:szCs w:val="24"/>
              </w:rPr>
              <w:t>,0)] and another point on the line (x</w:t>
            </w:r>
            <w:r w:rsidRPr="006C6B5E">
              <w:rPr>
                <w:rFonts w:asciiTheme="majorBidi" w:eastAsia="Times New Roman" w:hAnsiTheme="majorBidi" w:cstheme="majorBidi"/>
                <w:sz w:val="24"/>
                <w:szCs w:val="24"/>
                <w:vertAlign w:val="subscript"/>
              </w:rPr>
              <w:t>1</w:t>
            </w:r>
            <w:r w:rsidRPr="006C6B5E">
              <w:rPr>
                <w:rFonts w:asciiTheme="majorBidi" w:eastAsia="Times New Roman" w:hAnsiTheme="majorBidi" w:cstheme="majorBidi"/>
                <w:sz w:val="24"/>
                <w:szCs w:val="24"/>
              </w:rPr>
              <w:t>,y</w:t>
            </w:r>
            <w:r w:rsidRPr="006C6B5E">
              <w:rPr>
                <w:rFonts w:asciiTheme="majorBidi" w:eastAsia="Times New Roman" w:hAnsiTheme="majorBidi" w:cstheme="majorBidi"/>
                <w:sz w:val="24"/>
                <w:szCs w:val="24"/>
                <w:vertAlign w:val="subscript"/>
              </w:rPr>
              <w:t>1</w:t>
            </w:r>
            <w:r w:rsidRPr="006C6B5E">
              <w:rPr>
                <w:rFonts w:asciiTheme="majorBidi" w:eastAsia="Times New Roman" w:hAnsiTheme="majorBidi" w:cstheme="majorBidi"/>
                <w:sz w:val="24"/>
                <w:szCs w:val="24"/>
              </w:rPr>
              <w:t xml:space="preserve">) [marks this as well], they will have the same x value. So, on this line each x has more than one y, and therefore it isn’t a function. </w:t>
            </w:r>
          </w:p>
        </w:tc>
      </w:tr>
      <w:tr w:rsidR="00184776" w:rsidRPr="006C6B5E" w14:paraId="77275A21" w14:textId="77777777" w:rsidTr="00177DF9">
        <w:trPr>
          <w:trHeight w:val="354"/>
        </w:trPr>
        <w:tc>
          <w:tcPr>
            <w:tcW w:w="578" w:type="dxa"/>
            <w:tcBorders>
              <w:top w:val="nil"/>
              <w:left w:val="nil"/>
              <w:bottom w:val="nil"/>
              <w:right w:val="nil"/>
            </w:tcBorders>
          </w:tcPr>
          <w:p w14:paraId="78BF3D9E"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11</w:t>
            </w:r>
          </w:p>
        </w:tc>
        <w:tc>
          <w:tcPr>
            <w:tcW w:w="1124" w:type="dxa"/>
            <w:tcBorders>
              <w:top w:val="nil"/>
              <w:left w:val="nil"/>
              <w:bottom w:val="nil"/>
              <w:right w:val="nil"/>
            </w:tcBorders>
          </w:tcPr>
          <w:p w14:paraId="5BABE13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Yana</w:t>
            </w:r>
          </w:p>
        </w:tc>
        <w:tc>
          <w:tcPr>
            <w:tcW w:w="7470" w:type="dxa"/>
            <w:tcBorders>
              <w:top w:val="nil"/>
              <w:left w:val="nil"/>
              <w:bottom w:val="nil"/>
              <w:right w:val="nil"/>
            </w:tcBorders>
          </w:tcPr>
          <w:p w14:paraId="6BECD153"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I don’t agree with you. </w:t>
            </w:r>
          </w:p>
        </w:tc>
      </w:tr>
      <w:tr w:rsidR="00184776" w:rsidRPr="006C6B5E" w14:paraId="70296003" w14:textId="77777777" w:rsidTr="00177DF9">
        <w:trPr>
          <w:trHeight w:val="816"/>
        </w:trPr>
        <w:tc>
          <w:tcPr>
            <w:tcW w:w="578" w:type="dxa"/>
            <w:tcBorders>
              <w:top w:val="nil"/>
              <w:left w:val="nil"/>
              <w:bottom w:val="nil"/>
              <w:right w:val="nil"/>
            </w:tcBorders>
          </w:tcPr>
          <w:p w14:paraId="3BB9A34B"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12</w:t>
            </w:r>
          </w:p>
        </w:tc>
        <w:tc>
          <w:tcPr>
            <w:tcW w:w="1124" w:type="dxa"/>
            <w:tcBorders>
              <w:top w:val="nil"/>
              <w:left w:val="nil"/>
              <w:bottom w:val="nil"/>
              <w:right w:val="nil"/>
            </w:tcBorders>
          </w:tcPr>
          <w:p w14:paraId="5BBA3F19"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Zuhair</w:t>
            </w:r>
          </w:p>
        </w:tc>
        <w:tc>
          <w:tcPr>
            <w:tcW w:w="7470" w:type="dxa"/>
            <w:tcBorders>
              <w:top w:val="nil"/>
              <w:left w:val="nil"/>
              <w:bottom w:val="nil"/>
              <w:right w:val="nil"/>
            </w:tcBorders>
          </w:tcPr>
          <w:p w14:paraId="13138D88"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Come on, Yana, this time there’s nothing to argue; this is a definition we learned in 8</w:t>
            </w:r>
            <w:r w:rsidRPr="006C6B5E">
              <w:rPr>
                <w:rFonts w:asciiTheme="majorBidi" w:eastAsia="Times New Roman" w:hAnsiTheme="majorBidi" w:cstheme="majorBidi"/>
                <w:sz w:val="24"/>
                <w:szCs w:val="24"/>
                <w:vertAlign w:val="superscript"/>
              </w:rPr>
              <w:t>th</w:t>
            </w:r>
            <w:r w:rsidRPr="006C6B5E">
              <w:rPr>
                <w:rFonts w:asciiTheme="majorBidi" w:eastAsia="Times New Roman" w:hAnsiTheme="majorBidi" w:cstheme="majorBidi"/>
                <w:sz w:val="24"/>
                <w:szCs w:val="24"/>
              </w:rPr>
              <w:t xml:space="preserve"> grade.</w:t>
            </w:r>
          </w:p>
        </w:tc>
      </w:tr>
      <w:tr w:rsidR="00184776" w:rsidRPr="006C6B5E" w14:paraId="71B1495F" w14:textId="77777777" w:rsidTr="00177DF9">
        <w:trPr>
          <w:trHeight w:val="357"/>
        </w:trPr>
        <w:tc>
          <w:tcPr>
            <w:tcW w:w="578" w:type="dxa"/>
            <w:tcBorders>
              <w:top w:val="nil"/>
              <w:left w:val="nil"/>
              <w:bottom w:val="nil"/>
              <w:right w:val="nil"/>
            </w:tcBorders>
          </w:tcPr>
          <w:p w14:paraId="7E554979"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13</w:t>
            </w:r>
          </w:p>
        </w:tc>
        <w:tc>
          <w:tcPr>
            <w:tcW w:w="1124" w:type="dxa"/>
            <w:tcBorders>
              <w:top w:val="nil"/>
              <w:left w:val="nil"/>
              <w:bottom w:val="nil"/>
              <w:right w:val="nil"/>
            </w:tcBorders>
          </w:tcPr>
          <w:p w14:paraId="28F0A6D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Hala</w:t>
            </w:r>
          </w:p>
        </w:tc>
        <w:tc>
          <w:tcPr>
            <w:tcW w:w="7470" w:type="dxa"/>
            <w:tcBorders>
              <w:top w:val="nil"/>
              <w:left w:val="nil"/>
              <w:bottom w:val="nil"/>
              <w:right w:val="nil"/>
            </w:tcBorders>
          </w:tcPr>
          <w:p w14:paraId="333E2229"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I agree with Zuhair, can I explain why?</w:t>
            </w:r>
          </w:p>
        </w:tc>
      </w:tr>
      <w:tr w:rsidR="00184776" w:rsidRPr="006C6B5E" w14:paraId="7CFDC377" w14:textId="77777777" w:rsidTr="00177DF9">
        <w:trPr>
          <w:trHeight w:val="1593"/>
        </w:trPr>
        <w:tc>
          <w:tcPr>
            <w:tcW w:w="578" w:type="dxa"/>
            <w:tcBorders>
              <w:top w:val="nil"/>
              <w:left w:val="nil"/>
              <w:bottom w:val="nil"/>
              <w:right w:val="nil"/>
            </w:tcBorders>
          </w:tcPr>
          <w:p w14:paraId="3958B07B"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14</w:t>
            </w:r>
          </w:p>
        </w:tc>
        <w:tc>
          <w:tcPr>
            <w:tcW w:w="1124" w:type="dxa"/>
            <w:tcBorders>
              <w:top w:val="nil"/>
              <w:left w:val="nil"/>
              <w:bottom w:val="nil"/>
              <w:right w:val="nil"/>
            </w:tcBorders>
          </w:tcPr>
          <w:p w14:paraId="1A7738FA"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6AD17D93"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Just a minute, Hala, let’s go with Yana first. </w:t>
            </w:r>
          </w:p>
          <w:p w14:paraId="01CB576F"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Yana, can you explain why you don’t agree with Zuhair.</w:t>
            </w:r>
          </w:p>
          <w:p w14:paraId="70E5E782"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[2 minutes of silence]</w:t>
            </w:r>
          </w:p>
          <w:p w14:paraId="3EEF4A2F"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I see that it’s quiet. OK, what do you all think?</w:t>
            </w:r>
          </w:p>
        </w:tc>
      </w:tr>
      <w:tr w:rsidR="00184776" w:rsidRPr="006C6B5E" w14:paraId="57E526E9" w14:textId="77777777" w:rsidTr="00177DF9">
        <w:trPr>
          <w:trHeight w:val="579"/>
        </w:trPr>
        <w:tc>
          <w:tcPr>
            <w:tcW w:w="578" w:type="dxa"/>
            <w:tcBorders>
              <w:top w:val="nil"/>
              <w:left w:val="nil"/>
              <w:bottom w:val="nil"/>
              <w:right w:val="nil"/>
            </w:tcBorders>
          </w:tcPr>
          <w:p w14:paraId="2E4096A1"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15</w:t>
            </w:r>
          </w:p>
        </w:tc>
        <w:tc>
          <w:tcPr>
            <w:tcW w:w="1124" w:type="dxa"/>
            <w:tcBorders>
              <w:top w:val="nil"/>
              <w:left w:val="nil"/>
              <w:bottom w:val="nil"/>
              <w:right w:val="nil"/>
            </w:tcBorders>
          </w:tcPr>
          <w:p w14:paraId="7EDF75A0"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Yana</w:t>
            </w:r>
          </w:p>
        </w:tc>
        <w:tc>
          <w:tcPr>
            <w:tcW w:w="7470" w:type="dxa"/>
            <w:tcBorders>
              <w:top w:val="nil"/>
              <w:left w:val="nil"/>
              <w:bottom w:val="nil"/>
              <w:right w:val="nil"/>
            </w:tcBorders>
          </w:tcPr>
          <w:p w14:paraId="5DB084D7"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Wait, teacher, give us another few minutes to think?</w:t>
            </w:r>
          </w:p>
        </w:tc>
      </w:tr>
      <w:tr w:rsidR="00184776" w:rsidRPr="006C6B5E" w14:paraId="5364B1A0" w14:textId="77777777" w:rsidTr="00177DF9">
        <w:trPr>
          <w:trHeight w:val="495"/>
        </w:trPr>
        <w:tc>
          <w:tcPr>
            <w:tcW w:w="578" w:type="dxa"/>
            <w:tcBorders>
              <w:top w:val="nil"/>
              <w:left w:val="nil"/>
              <w:bottom w:val="nil"/>
              <w:right w:val="nil"/>
            </w:tcBorders>
          </w:tcPr>
          <w:p w14:paraId="0D12ADB0"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16</w:t>
            </w:r>
          </w:p>
        </w:tc>
        <w:tc>
          <w:tcPr>
            <w:tcW w:w="1124" w:type="dxa"/>
            <w:tcBorders>
              <w:top w:val="nil"/>
              <w:left w:val="nil"/>
              <w:bottom w:val="nil"/>
              <w:right w:val="nil"/>
            </w:tcBorders>
          </w:tcPr>
          <w:p w14:paraId="209DE1C7"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63EB428B"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 xml:space="preserve">OK, take another few minutes to think. Students, you can try to figure it out together. </w:t>
            </w:r>
          </w:p>
        </w:tc>
      </w:tr>
      <w:tr w:rsidR="00184776" w:rsidRPr="006C6B5E" w14:paraId="30E4A8AA" w14:textId="77777777" w:rsidTr="00177DF9">
        <w:trPr>
          <w:trHeight w:val="756"/>
        </w:trPr>
        <w:tc>
          <w:tcPr>
            <w:tcW w:w="578" w:type="dxa"/>
            <w:tcBorders>
              <w:top w:val="nil"/>
              <w:left w:val="nil"/>
              <w:bottom w:val="nil"/>
              <w:right w:val="nil"/>
            </w:tcBorders>
          </w:tcPr>
          <w:p w14:paraId="58FF2CE0"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lastRenderedPageBreak/>
              <w:t>17</w:t>
            </w:r>
          </w:p>
        </w:tc>
        <w:tc>
          <w:tcPr>
            <w:tcW w:w="8594" w:type="dxa"/>
            <w:gridSpan w:val="2"/>
            <w:tcBorders>
              <w:top w:val="nil"/>
              <w:left w:val="nil"/>
              <w:bottom w:val="nil"/>
              <w:right w:val="nil"/>
            </w:tcBorders>
          </w:tcPr>
          <w:p w14:paraId="506980D7"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The teacher walks around among the students</w:t>
            </w:r>
          </w:p>
          <w:p w14:paraId="7A808E6B"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[after 5 minutes]</w:t>
            </w:r>
          </w:p>
        </w:tc>
      </w:tr>
      <w:tr w:rsidR="00184776" w:rsidRPr="006C6B5E" w14:paraId="0E92D1A6" w14:textId="77777777" w:rsidTr="00177DF9">
        <w:trPr>
          <w:trHeight w:val="591"/>
        </w:trPr>
        <w:tc>
          <w:tcPr>
            <w:tcW w:w="578" w:type="dxa"/>
            <w:tcBorders>
              <w:top w:val="nil"/>
              <w:left w:val="nil"/>
              <w:bottom w:val="nil"/>
              <w:right w:val="nil"/>
            </w:tcBorders>
          </w:tcPr>
          <w:p w14:paraId="4F275D18"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18</w:t>
            </w:r>
          </w:p>
        </w:tc>
        <w:tc>
          <w:tcPr>
            <w:tcW w:w="1124" w:type="dxa"/>
            <w:tcBorders>
              <w:top w:val="nil"/>
              <w:left w:val="nil"/>
              <w:bottom w:val="nil"/>
              <w:right w:val="nil"/>
            </w:tcBorders>
          </w:tcPr>
          <w:p w14:paraId="342B4BAB"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7C02B2D0"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Yana and Ali, I see that you’re trying to reach a conclusion! Did you succeed? </w:t>
            </w:r>
          </w:p>
        </w:tc>
      </w:tr>
      <w:tr w:rsidR="00184776" w:rsidRPr="006C6B5E" w14:paraId="28286A6C" w14:textId="77777777" w:rsidTr="00177DF9">
        <w:trPr>
          <w:trHeight w:val="343"/>
        </w:trPr>
        <w:tc>
          <w:tcPr>
            <w:tcW w:w="578" w:type="dxa"/>
            <w:tcBorders>
              <w:top w:val="nil"/>
              <w:left w:val="nil"/>
              <w:bottom w:val="nil"/>
              <w:right w:val="nil"/>
            </w:tcBorders>
          </w:tcPr>
          <w:p w14:paraId="318178F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19</w:t>
            </w:r>
          </w:p>
        </w:tc>
        <w:tc>
          <w:tcPr>
            <w:tcW w:w="1124" w:type="dxa"/>
            <w:tcBorders>
              <w:top w:val="nil"/>
              <w:left w:val="nil"/>
              <w:bottom w:val="nil"/>
              <w:right w:val="nil"/>
            </w:tcBorders>
          </w:tcPr>
          <w:p w14:paraId="4F0B57C7"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Yana and Ali</w:t>
            </w:r>
          </w:p>
        </w:tc>
        <w:tc>
          <w:tcPr>
            <w:tcW w:w="7470" w:type="dxa"/>
            <w:tcBorders>
              <w:top w:val="nil"/>
              <w:left w:val="nil"/>
              <w:bottom w:val="nil"/>
              <w:right w:val="nil"/>
            </w:tcBorders>
          </w:tcPr>
          <w:p w14:paraId="01334D48"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Yes, we’re trying. </w:t>
            </w:r>
          </w:p>
        </w:tc>
      </w:tr>
      <w:tr w:rsidR="00184776" w:rsidRPr="006C6B5E" w14:paraId="6D27B406" w14:textId="77777777" w:rsidTr="00177DF9">
        <w:trPr>
          <w:trHeight w:val="591"/>
        </w:trPr>
        <w:tc>
          <w:tcPr>
            <w:tcW w:w="578" w:type="dxa"/>
            <w:tcBorders>
              <w:top w:val="nil"/>
              <w:left w:val="nil"/>
              <w:bottom w:val="nil"/>
              <w:right w:val="nil"/>
            </w:tcBorders>
          </w:tcPr>
          <w:p w14:paraId="31876B9B"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20</w:t>
            </w:r>
          </w:p>
        </w:tc>
        <w:tc>
          <w:tcPr>
            <w:tcW w:w="1124" w:type="dxa"/>
            <w:tcBorders>
              <w:top w:val="nil"/>
              <w:left w:val="nil"/>
              <w:bottom w:val="nil"/>
              <w:right w:val="nil"/>
            </w:tcBorders>
          </w:tcPr>
          <w:p w14:paraId="3337EB65"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034E47DE"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What do you think about sharing what you’ve done so far with the class? </w:t>
            </w:r>
          </w:p>
        </w:tc>
      </w:tr>
      <w:tr w:rsidR="00184776" w:rsidRPr="006C6B5E" w14:paraId="183C8937" w14:textId="77777777" w:rsidTr="00177DF9">
        <w:trPr>
          <w:trHeight w:val="1159"/>
        </w:trPr>
        <w:tc>
          <w:tcPr>
            <w:tcW w:w="578" w:type="dxa"/>
            <w:tcBorders>
              <w:top w:val="nil"/>
              <w:left w:val="nil"/>
              <w:bottom w:val="nil"/>
              <w:right w:val="nil"/>
            </w:tcBorders>
          </w:tcPr>
          <w:p w14:paraId="27323E5C"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21</w:t>
            </w:r>
          </w:p>
        </w:tc>
        <w:tc>
          <w:tcPr>
            <w:tcW w:w="1124" w:type="dxa"/>
            <w:tcBorders>
              <w:top w:val="nil"/>
              <w:left w:val="nil"/>
              <w:bottom w:val="nil"/>
              <w:right w:val="nil"/>
            </w:tcBorders>
          </w:tcPr>
          <w:p w14:paraId="4D8F1F12"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Ali</w:t>
            </w:r>
          </w:p>
        </w:tc>
        <w:tc>
          <w:tcPr>
            <w:tcW w:w="7470" w:type="dxa"/>
            <w:tcBorders>
              <w:top w:val="nil"/>
              <w:left w:val="nil"/>
              <w:bottom w:val="nil"/>
              <w:right w:val="nil"/>
            </w:tcBorders>
          </w:tcPr>
          <w:p w14:paraId="06A7D29B"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Yes, gladly! Yana thought that if we find the slope of two points, that would help her to decide if it’s a function, so I suggested that we use the formula for finding the slope of a line. If we take the two points that Zuhair marked on the line parallel to the y-axis, and try to calculate the slope of the line, we get</w:t>
            </w:r>
          </w:p>
          <w:p w14:paraId="6F472859" w14:textId="77777777" w:rsidR="00184776" w:rsidRPr="006C6B5E" w:rsidRDefault="00184776" w:rsidP="00177DF9">
            <w:pPr>
              <w:jc w:val="center"/>
              <w:rPr>
                <w:rFonts w:asciiTheme="majorBidi" w:eastAsia="Cambria Math" w:hAnsiTheme="majorBidi" w:cstheme="majorBidi"/>
                <w:sz w:val="24"/>
                <w:szCs w:val="24"/>
              </w:rPr>
            </w:pPr>
            <m:oMathPara>
              <m:oMath>
                <m:r>
                  <w:rPr>
                    <w:rFonts w:ascii="Cambria Math" w:eastAsia="Cambria Math" w:hAnsi="Cambria Math" w:cstheme="majorBidi"/>
                    <w:sz w:val="24"/>
                    <w:szCs w:val="24"/>
                  </w:rPr>
                  <m:t>m=</m:t>
                </m:r>
                <m:f>
                  <m:fPr>
                    <m:ctrlPr>
                      <w:rPr>
                        <w:rFonts w:ascii="Cambria Math" w:eastAsia="Cambria Math" w:hAnsi="Cambria Math" w:cstheme="majorBidi"/>
                        <w:sz w:val="24"/>
                        <w:szCs w:val="24"/>
                      </w:rPr>
                    </m:ctrlPr>
                  </m:fPr>
                  <m:num>
                    <m:r>
                      <w:rPr>
                        <w:rFonts w:ascii="Cambria Math" w:eastAsia="Cambria Math" w:hAnsi="Cambria Math" w:cstheme="majorBidi"/>
                        <w:sz w:val="24"/>
                        <w:szCs w:val="24"/>
                      </w:rPr>
                      <m:t>(y1-0)</m:t>
                    </m:r>
                  </m:num>
                  <m:den>
                    <m:r>
                      <w:rPr>
                        <w:rFonts w:ascii="Cambria Math" w:eastAsia="Cambria Math" w:hAnsi="Cambria Math" w:cstheme="majorBidi"/>
                        <w:sz w:val="24"/>
                        <w:szCs w:val="24"/>
                      </w:rPr>
                      <m:t xml:space="preserve">(x1-x1) </m:t>
                    </m:r>
                  </m:den>
                </m:f>
                <m:r>
                  <w:rPr>
                    <w:rFonts w:ascii="Cambria Math" w:eastAsia="Cambria Math" w:hAnsi="Cambria Math" w:cstheme="majorBidi"/>
                    <w:sz w:val="24"/>
                    <w:szCs w:val="24"/>
                  </w:rPr>
                  <m:t>=</m:t>
                </m:r>
                <m:f>
                  <m:fPr>
                    <m:ctrlPr>
                      <w:rPr>
                        <w:rFonts w:ascii="Cambria Math" w:eastAsia="Cambria Math" w:hAnsi="Cambria Math" w:cstheme="majorBidi"/>
                        <w:sz w:val="24"/>
                        <w:szCs w:val="24"/>
                      </w:rPr>
                    </m:ctrlPr>
                  </m:fPr>
                  <m:num>
                    <m:r>
                      <w:rPr>
                        <w:rFonts w:ascii="Cambria Math" w:eastAsia="Cambria Math" w:hAnsi="Cambria Math" w:cstheme="majorBidi"/>
                        <w:sz w:val="24"/>
                        <w:szCs w:val="24"/>
                      </w:rPr>
                      <m:t>y1</m:t>
                    </m:r>
                  </m:num>
                  <m:den>
                    <m:r>
                      <w:rPr>
                        <w:rFonts w:ascii="Cambria Math" w:eastAsia="Cambria Math" w:hAnsi="Cambria Math" w:cstheme="majorBidi"/>
                        <w:sz w:val="24"/>
                        <w:szCs w:val="24"/>
                      </w:rPr>
                      <m:t>0</m:t>
                    </m:r>
                  </m:den>
                </m:f>
              </m:oMath>
            </m:oMathPara>
          </w:p>
          <w:p w14:paraId="17E3C656"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That’s where we stopped. It’s not clear what we got, maybe you can help us guys!</w:t>
            </w:r>
          </w:p>
        </w:tc>
      </w:tr>
      <w:tr w:rsidR="00184776" w:rsidRPr="006C6B5E" w14:paraId="23E1AD33" w14:textId="77777777" w:rsidTr="00177DF9">
        <w:trPr>
          <w:trHeight w:val="1008"/>
        </w:trPr>
        <w:tc>
          <w:tcPr>
            <w:tcW w:w="578" w:type="dxa"/>
            <w:tcBorders>
              <w:top w:val="nil"/>
              <w:left w:val="nil"/>
              <w:bottom w:val="nil"/>
              <w:right w:val="nil"/>
            </w:tcBorders>
          </w:tcPr>
          <w:p w14:paraId="6568D0C1"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22</w:t>
            </w:r>
          </w:p>
        </w:tc>
        <w:tc>
          <w:tcPr>
            <w:tcW w:w="1124" w:type="dxa"/>
            <w:tcBorders>
              <w:top w:val="nil"/>
              <w:left w:val="nil"/>
              <w:bottom w:val="nil"/>
              <w:right w:val="nil"/>
            </w:tcBorders>
          </w:tcPr>
          <w:p w14:paraId="011D6AC9"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60965F5C"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Good for you, you did nice work!</w:t>
            </w:r>
          </w:p>
          <w:p w14:paraId="03D52B10"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You got an expression that is not defined. Who can explain the result in terms of the slope?</w:t>
            </w:r>
          </w:p>
        </w:tc>
      </w:tr>
      <w:tr w:rsidR="00184776" w:rsidRPr="006C6B5E" w14:paraId="06050681" w14:textId="77777777" w:rsidTr="00177DF9">
        <w:trPr>
          <w:trHeight w:val="990"/>
        </w:trPr>
        <w:tc>
          <w:tcPr>
            <w:tcW w:w="578" w:type="dxa"/>
            <w:tcBorders>
              <w:top w:val="nil"/>
              <w:left w:val="nil"/>
              <w:bottom w:val="nil"/>
              <w:right w:val="nil"/>
            </w:tcBorders>
          </w:tcPr>
          <w:p w14:paraId="23BE53B2"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23</w:t>
            </w:r>
          </w:p>
        </w:tc>
        <w:tc>
          <w:tcPr>
            <w:tcW w:w="1124" w:type="dxa"/>
            <w:tcBorders>
              <w:top w:val="nil"/>
              <w:left w:val="nil"/>
              <w:bottom w:val="nil"/>
              <w:right w:val="nil"/>
            </w:tcBorders>
          </w:tcPr>
          <w:p w14:paraId="579DA928"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Maya</w:t>
            </w:r>
          </w:p>
        </w:tc>
        <w:tc>
          <w:tcPr>
            <w:tcW w:w="7470" w:type="dxa"/>
            <w:tcBorders>
              <w:top w:val="nil"/>
              <w:left w:val="nil"/>
              <w:bottom w:val="nil"/>
              <w:right w:val="nil"/>
            </w:tcBorders>
          </w:tcPr>
          <w:p w14:paraId="566F4709"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Right, teacher, we learned that dividing by zero is not defined, so the slope that they got, </w:t>
            </w:r>
            <m:oMath>
              <m:f>
                <m:fPr>
                  <m:ctrlPr>
                    <w:rPr>
                      <w:rFonts w:ascii="Cambria Math" w:eastAsia="Cambria Math" w:hAnsi="Cambria Math" w:cstheme="majorBidi"/>
                      <w:sz w:val="24"/>
                      <w:szCs w:val="24"/>
                    </w:rPr>
                  </m:ctrlPr>
                </m:fPr>
                <m:num>
                  <m:r>
                    <w:rPr>
                      <w:rFonts w:ascii="Cambria Math" w:eastAsia="Cambria Math" w:hAnsi="Cambria Math" w:cstheme="majorBidi"/>
                      <w:sz w:val="24"/>
                      <w:szCs w:val="24"/>
                    </w:rPr>
                    <m:t>y1</m:t>
                  </m:r>
                </m:num>
                <m:den>
                  <m:r>
                    <w:rPr>
                      <w:rFonts w:ascii="Cambria Math" w:eastAsia="Cambria Math" w:hAnsi="Cambria Math" w:cstheme="majorBidi"/>
                      <w:sz w:val="24"/>
                      <w:szCs w:val="24"/>
                    </w:rPr>
                    <m:t>0</m:t>
                  </m:r>
                </m:den>
              </m:f>
            </m:oMath>
            <w:r w:rsidRPr="006C6B5E">
              <w:rPr>
                <w:rFonts w:asciiTheme="majorBidi" w:eastAsia="Times New Roman" w:hAnsiTheme="majorBidi" w:cstheme="majorBidi"/>
                <w:sz w:val="24"/>
                <w:szCs w:val="24"/>
              </w:rPr>
              <w:t xml:space="preserve">, is not defined. That means it is not a function, and definitely not a linear function. </w:t>
            </w:r>
          </w:p>
        </w:tc>
      </w:tr>
      <w:tr w:rsidR="00184776" w:rsidRPr="006C6B5E" w14:paraId="648340E2" w14:textId="77777777" w:rsidTr="00177DF9">
        <w:trPr>
          <w:trHeight w:val="579"/>
        </w:trPr>
        <w:tc>
          <w:tcPr>
            <w:tcW w:w="578" w:type="dxa"/>
            <w:tcBorders>
              <w:top w:val="nil"/>
              <w:left w:val="nil"/>
              <w:bottom w:val="nil"/>
              <w:right w:val="nil"/>
            </w:tcBorders>
          </w:tcPr>
          <w:p w14:paraId="09D73B5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24</w:t>
            </w:r>
          </w:p>
        </w:tc>
        <w:tc>
          <w:tcPr>
            <w:tcW w:w="1124" w:type="dxa"/>
            <w:tcBorders>
              <w:top w:val="nil"/>
              <w:left w:val="nil"/>
              <w:bottom w:val="nil"/>
              <w:right w:val="nil"/>
            </w:tcBorders>
          </w:tcPr>
          <w:p w14:paraId="210D109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Yana</w:t>
            </w:r>
          </w:p>
        </w:tc>
        <w:tc>
          <w:tcPr>
            <w:tcW w:w="7470" w:type="dxa"/>
            <w:tcBorders>
              <w:top w:val="nil"/>
              <w:left w:val="nil"/>
              <w:bottom w:val="nil"/>
              <w:right w:val="nil"/>
            </w:tcBorders>
          </w:tcPr>
          <w:p w14:paraId="0D4328DC"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You’re right, Zuhair, it is not a function. I was wrong!</w:t>
            </w:r>
          </w:p>
        </w:tc>
      </w:tr>
      <w:tr w:rsidR="00184776" w:rsidRPr="006C6B5E" w14:paraId="51F6BD64" w14:textId="77777777" w:rsidTr="00177DF9">
        <w:trPr>
          <w:trHeight w:val="591"/>
        </w:trPr>
        <w:tc>
          <w:tcPr>
            <w:tcW w:w="578" w:type="dxa"/>
            <w:tcBorders>
              <w:top w:val="nil"/>
              <w:left w:val="nil"/>
              <w:bottom w:val="nil"/>
              <w:right w:val="nil"/>
            </w:tcBorders>
          </w:tcPr>
          <w:p w14:paraId="1A5D0A73"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25</w:t>
            </w:r>
          </w:p>
        </w:tc>
        <w:tc>
          <w:tcPr>
            <w:tcW w:w="1124" w:type="dxa"/>
            <w:tcBorders>
              <w:top w:val="nil"/>
              <w:left w:val="nil"/>
              <w:bottom w:val="nil"/>
              <w:right w:val="nil"/>
            </w:tcBorders>
          </w:tcPr>
          <w:p w14:paraId="7E66AA47"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Khaled</w:t>
            </w:r>
          </w:p>
        </w:tc>
        <w:tc>
          <w:tcPr>
            <w:tcW w:w="7470" w:type="dxa"/>
            <w:tcBorders>
              <w:top w:val="nil"/>
              <w:left w:val="nil"/>
              <w:bottom w:val="nil"/>
              <w:right w:val="nil"/>
            </w:tcBorders>
          </w:tcPr>
          <w:p w14:paraId="439F5117"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Cool, teacher, my idea was right! I want to share what I did; can I?</w:t>
            </w:r>
          </w:p>
        </w:tc>
      </w:tr>
      <w:tr w:rsidR="00184776" w:rsidRPr="006C6B5E" w14:paraId="31B3D230" w14:textId="77777777" w:rsidTr="00177DF9">
        <w:trPr>
          <w:trHeight w:val="579"/>
        </w:trPr>
        <w:tc>
          <w:tcPr>
            <w:tcW w:w="578" w:type="dxa"/>
            <w:tcBorders>
              <w:top w:val="nil"/>
              <w:left w:val="nil"/>
              <w:bottom w:val="nil"/>
              <w:right w:val="nil"/>
            </w:tcBorders>
          </w:tcPr>
          <w:p w14:paraId="01CC7D99"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26</w:t>
            </w:r>
          </w:p>
        </w:tc>
        <w:tc>
          <w:tcPr>
            <w:tcW w:w="1124" w:type="dxa"/>
            <w:tcBorders>
              <w:top w:val="nil"/>
              <w:left w:val="nil"/>
              <w:bottom w:val="nil"/>
              <w:right w:val="nil"/>
            </w:tcBorders>
          </w:tcPr>
          <w:p w14:paraId="1CFB0903"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659574EF"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Yes, of course! Please share with us, Khaled.</w:t>
            </w:r>
          </w:p>
        </w:tc>
      </w:tr>
      <w:tr w:rsidR="00184776" w:rsidRPr="006C6B5E" w14:paraId="5E0DF7D4" w14:textId="77777777" w:rsidTr="00177DF9">
        <w:trPr>
          <w:trHeight w:val="1107"/>
        </w:trPr>
        <w:tc>
          <w:tcPr>
            <w:tcW w:w="578" w:type="dxa"/>
            <w:tcBorders>
              <w:top w:val="nil"/>
              <w:left w:val="nil"/>
              <w:bottom w:val="nil"/>
              <w:right w:val="nil"/>
            </w:tcBorders>
          </w:tcPr>
          <w:p w14:paraId="5A933B5A"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lastRenderedPageBreak/>
              <w:t>27</w:t>
            </w:r>
          </w:p>
        </w:tc>
        <w:tc>
          <w:tcPr>
            <w:tcW w:w="1124" w:type="dxa"/>
            <w:tcBorders>
              <w:top w:val="nil"/>
              <w:left w:val="nil"/>
              <w:bottom w:val="nil"/>
              <w:right w:val="nil"/>
            </w:tcBorders>
          </w:tcPr>
          <w:p w14:paraId="5D58C336"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Khaled</w:t>
            </w:r>
          </w:p>
        </w:tc>
        <w:tc>
          <w:tcPr>
            <w:tcW w:w="7470" w:type="dxa"/>
            <w:tcBorders>
              <w:top w:val="nil"/>
              <w:left w:val="nil"/>
              <w:bottom w:val="nil"/>
              <w:right w:val="nil"/>
            </w:tcBorders>
          </w:tcPr>
          <w:p w14:paraId="3145CE74"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I also used the graph, I wanted to find the rate of change of the line by drawing a “step” that’s the slope, but I didn’t manage to do that. Now I understand from Yana and Ali’s use of the formula for finding the slope that this line doesn’t have a slope because the expression wasn’t defined, so it’s not a linear function. </w:t>
            </w:r>
          </w:p>
        </w:tc>
      </w:tr>
      <w:tr w:rsidR="00184776" w:rsidRPr="006C6B5E" w14:paraId="4EA75DD6" w14:textId="77777777" w:rsidTr="00177DF9">
        <w:trPr>
          <w:trHeight w:val="522"/>
        </w:trPr>
        <w:tc>
          <w:tcPr>
            <w:tcW w:w="578" w:type="dxa"/>
            <w:tcBorders>
              <w:top w:val="nil"/>
              <w:left w:val="nil"/>
              <w:bottom w:val="nil"/>
              <w:right w:val="nil"/>
            </w:tcBorders>
          </w:tcPr>
          <w:p w14:paraId="58E968FD"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28</w:t>
            </w:r>
          </w:p>
        </w:tc>
        <w:tc>
          <w:tcPr>
            <w:tcW w:w="1124" w:type="dxa"/>
            <w:tcBorders>
              <w:top w:val="nil"/>
              <w:left w:val="nil"/>
              <w:bottom w:val="nil"/>
              <w:right w:val="nil"/>
            </w:tcBorders>
          </w:tcPr>
          <w:p w14:paraId="0D6D9E1C"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415756BD" w14:textId="77777777" w:rsidR="00184776" w:rsidRPr="006C6B5E" w:rsidRDefault="00184776" w:rsidP="00177DF9">
            <w:pPr>
              <w:spacing w:after="120" w:line="360" w:lineRule="auto"/>
              <w:rPr>
                <w:rFonts w:asciiTheme="majorBidi" w:eastAsia="Times New Roman" w:hAnsiTheme="majorBidi" w:cstheme="majorBidi"/>
                <w:sz w:val="24"/>
                <w:szCs w:val="24"/>
              </w:rPr>
            </w:pPr>
            <w:r w:rsidRPr="006C6B5E">
              <w:rPr>
                <w:rFonts w:asciiTheme="majorBidi" w:eastAsia="Times New Roman" w:hAnsiTheme="majorBidi" w:cstheme="majorBidi"/>
                <w:sz w:val="24"/>
                <w:szCs w:val="24"/>
              </w:rPr>
              <w:t xml:space="preserve">Can we conclude that the equation </w:t>
            </w:r>
            <m:oMath>
              <m:r>
                <w:rPr>
                  <w:rFonts w:ascii="Cambria Math" w:eastAsia="Cambria Math" w:hAnsi="Cambria Math" w:cstheme="majorBidi"/>
                  <w:sz w:val="24"/>
                  <w:szCs w:val="24"/>
                </w:rPr>
                <m:t>x=-3</m:t>
              </m:r>
            </m:oMath>
            <w:r w:rsidRPr="006C6B5E">
              <w:rPr>
                <w:rFonts w:asciiTheme="majorBidi" w:eastAsia="Times New Roman" w:hAnsiTheme="majorBidi" w:cstheme="majorBidi"/>
                <w:i/>
                <w:iCs/>
                <w:sz w:val="24"/>
                <w:szCs w:val="24"/>
              </w:rPr>
              <w:t xml:space="preserve"> </w:t>
            </w:r>
            <w:r w:rsidRPr="006C6B5E">
              <w:rPr>
                <w:rFonts w:asciiTheme="majorBidi" w:eastAsia="Times New Roman" w:hAnsiTheme="majorBidi" w:cstheme="majorBidi"/>
                <w:sz w:val="24"/>
                <w:szCs w:val="24"/>
              </w:rPr>
              <w:t>isn’t a function?</w:t>
            </w:r>
          </w:p>
        </w:tc>
      </w:tr>
      <w:tr w:rsidR="00184776" w:rsidRPr="006C6B5E" w14:paraId="62AD93D6" w14:textId="77777777" w:rsidTr="00177DF9">
        <w:trPr>
          <w:trHeight w:val="354"/>
        </w:trPr>
        <w:tc>
          <w:tcPr>
            <w:tcW w:w="578" w:type="dxa"/>
            <w:tcBorders>
              <w:top w:val="nil"/>
              <w:left w:val="nil"/>
              <w:bottom w:val="nil"/>
              <w:right w:val="nil"/>
            </w:tcBorders>
          </w:tcPr>
          <w:p w14:paraId="05C7B808"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29</w:t>
            </w:r>
          </w:p>
        </w:tc>
        <w:tc>
          <w:tcPr>
            <w:tcW w:w="1124" w:type="dxa"/>
            <w:tcBorders>
              <w:top w:val="nil"/>
              <w:left w:val="nil"/>
              <w:bottom w:val="nil"/>
              <w:right w:val="nil"/>
            </w:tcBorders>
          </w:tcPr>
          <w:p w14:paraId="59EBC3DA"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Students</w:t>
            </w:r>
          </w:p>
        </w:tc>
        <w:tc>
          <w:tcPr>
            <w:tcW w:w="7470" w:type="dxa"/>
            <w:tcBorders>
              <w:top w:val="nil"/>
              <w:left w:val="nil"/>
              <w:bottom w:val="nil"/>
              <w:right w:val="nil"/>
            </w:tcBorders>
          </w:tcPr>
          <w:p w14:paraId="44C55DD5"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Yes.</w:t>
            </w:r>
          </w:p>
        </w:tc>
      </w:tr>
      <w:tr w:rsidR="00184776" w:rsidRPr="006C6B5E" w14:paraId="185D0B2B" w14:textId="77777777" w:rsidTr="00177DF9">
        <w:trPr>
          <w:trHeight w:val="591"/>
        </w:trPr>
        <w:tc>
          <w:tcPr>
            <w:tcW w:w="578" w:type="dxa"/>
            <w:tcBorders>
              <w:top w:val="nil"/>
              <w:left w:val="nil"/>
              <w:bottom w:val="nil"/>
              <w:right w:val="nil"/>
            </w:tcBorders>
          </w:tcPr>
          <w:p w14:paraId="380D6251"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30</w:t>
            </w:r>
          </w:p>
        </w:tc>
        <w:tc>
          <w:tcPr>
            <w:tcW w:w="1124" w:type="dxa"/>
            <w:tcBorders>
              <w:top w:val="nil"/>
              <w:left w:val="nil"/>
              <w:bottom w:val="nil"/>
              <w:right w:val="nil"/>
            </w:tcBorders>
          </w:tcPr>
          <w:p w14:paraId="748194A4" w14:textId="77777777" w:rsidR="00184776" w:rsidRPr="006C6B5E" w:rsidRDefault="00184776" w:rsidP="00177DF9">
            <w:pPr>
              <w:spacing w:after="120" w:line="360" w:lineRule="auto"/>
              <w:jc w:val="right"/>
              <w:rPr>
                <w:rFonts w:asciiTheme="majorBidi" w:hAnsiTheme="majorBidi" w:cstheme="majorBidi"/>
                <w:sz w:val="24"/>
                <w:szCs w:val="24"/>
              </w:rPr>
            </w:pPr>
            <w:r w:rsidRPr="006C6B5E">
              <w:rPr>
                <w:rFonts w:asciiTheme="majorBidi" w:hAnsiTheme="majorBidi" w:cstheme="majorBidi"/>
                <w:sz w:val="24"/>
                <w:szCs w:val="24"/>
              </w:rPr>
              <w:t>Teacher</w:t>
            </w:r>
          </w:p>
        </w:tc>
        <w:tc>
          <w:tcPr>
            <w:tcW w:w="7470" w:type="dxa"/>
            <w:tcBorders>
              <w:top w:val="nil"/>
              <w:left w:val="nil"/>
              <w:bottom w:val="nil"/>
              <w:right w:val="nil"/>
            </w:tcBorders>
          </w:tcPr>
          <w:p w14:paraId="2A3041E7"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Good for you, students, you did excellent work!</w:t>
            </w:r>
          </w:p>
        </w:tc>
      </w:tr>
      <w:tr w:rsidR="00184776" w:rsidRPr="006C6B5E" w14:paraId="52C62130" w14:textId="77777777" w:rsidTr="00177DF9">
        <w:trPr>
          <w:trHeight w:val="477"/>
        </w:trPr>
        <w:tc>
          <w:tcPr>
            <w:tcW w:w="9172" w:type="dxa"/>
            <w:gridSpan w:val="3"/>
            <w:tcBorders>
              <w:top w:val="nil"/>
              <w:left w:val="nil"/>
              <w:bottom w:val="single" w:sz="4" w:space="0" w:color="000000"/>
              <w:right w:val="nil"/>
            </w:tcBorders>
          </w:tcPr>
          <w:p w14:paraId="448238B4" w14:textId="77777777" w:rsidR="00184776" w:rsidRPr="006C6B5E" w:rsidRDefault="00184776" w:rsidP="00177DF9">
            <w:pPr>
              <w:spacing w:after="120" w:line="360" w:lineRule="auto"/>
              <w:rPr>
                <w:rFonts w:asciiTheme="majorBidi" w:hAnsiTheme="majorBidi" w:cstheme="majorBidi"/>
                <w:sz w:val="24"/>
                <w:szCs w:val="24"/>
              </w:rPr>
            </w:pPr>
            <w:r w:rsidRPr="006C6B5E">
              <w:rPr>
                <w:rFonts w:asciiTheme="majorBidi" w:hAnsiTheme="majorBidi" w:cstheme="majorBidi"/>
                <w:sz w:val="24"/>
                <w:szCs w:val="24"/>
              </w:rPr>
              <w:t xml:space="preserve">The teacher moves on to the next exercise. </w:t>
            </w:r>
          </w:p>
        </w:tc>
      </w:tr>
    </w:tbl>
    <w:p w14:paraId="4D4F2745"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76"/>
    <w:rsid w:val="00066677"/>
    <w:rsid w:val="00153A17"/>
    <w:rsid w:val="00184776"/>
    <w:rsid w:val="001A37F3"/>
    <w:rsid w:val="003A4E89"/>
    <w:rsid w:val="00556784"/>
    <w:rsid w:val="008B07A6"/>
    <w:rsid w:val="0097029A"/>
    <w:rsid w:val="00987B63"/>
    <w:rsid w:val="00990454"/>
    <w:rsid w:val="00A234E6"/>
    <w:rsid w:val="00BF13F9"/>
    <w:rsid w:val="00CE738E"/>
    <w:rsid w:val="00D31E7D"/>
    <w:rsid w:val="00ED1512"/>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2496B"/>
  <w15:chartTrackingRefBased/>
  <w15:docId w15:val="{A8E6077A-1E0B-4CF3-9694-F147423D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776"/>
    <w:pPr>
      <w:spacing w:line="259" w:lineRule="auto"/>
    </w:pPr>
    <w:rPr>
      <w:rFonts w:ascii="Aptos" w:eastAsia="Aptos" w:hAnsi="Aptos" w:cs="Aptos"/>
      <w:kern w:val="0"/>
      <w:sz w:val="22"/>
      <w:szCs w:val="22"/>
      <w:lang w:bidi="he-IL"/>
      <w14:ligatures w14:val="none"/>
    </w:rPr>
  </w:style>
  <w:style w:type="paragraph" w:styleId="Heading1">
    <w:name w:val="heading 1"/>
    <w:basedOn w:val="Normal"/>
    <w:next w:val="Normal"/>
    <w:link w:val="Heading1Char"/>
    <w:uiPriority w:val="9"/>
    <w:qFormat/>
    <w:rsid w:val="0018477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18477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18477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18477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bidi="ar-SA"/>
      <w14:ligatures w14:val="standardContextual"/>
    </w:rPr>
  </w:style>
  <w:style w:type="paragraph" w:styleId="Heading5">
    <w:name w:val="heading 5"/>
    <w:basedOn w:val="Normal"/>
    <w:next w:val="Normal"/>
    <w:link w:val="Heading5Char"/>
    <w:uiPriority w:val="9"/>
    <w:semiHidden/>
    <w:unhideWhenUsed/>
    <w:qFormat/>
    <w:rsid w:val="0018477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bidi="ar-SA"/>
      <w14:ligatures w14:val="standardContextual"/>
    </w:rPr>
  </w:style>
  <w:style w:type="paragraph" w:styleId="Heading6">
    <w:name w:val="heading 6"/>
    <w:basedOn w:val="Normal"/>
    <w:next w:val="Normal"/>
    <w:link w:val="Heading6Char"/>
    <w:uiPriority w:val="9"/>
    <w:semiHidden/>
    <w:unhideWhenUsed/>
    <w:qFormat/>
    <w:rsid w:val="0018477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bidi="ar-SA"/>
      <w14:ligatures w14:val="standardContextual"/>
    </w:rPr>
  </w:style>
  <w:style w:type="paragraph" w:styleId="Heading7">
    <w:name w:val="heading 7"/>
    <w:basedOn w:val="Normal"/>
    <w:next w:val="Normal"/>
    <w:link w:val="Heading7Char"/>
    <w:uiPriority w:val="9"/>
    <w:semiHidden/>
    <w:unhideWhenUsed/>
    <w:qFormat/>
    <w:rsid w:val="0018477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bidi="ar-SA"/>
      <w14:ligatures w14:val="standardContextual"/>
    </w:rPr>
  </w:style>
  <w:style w:type="paragraph" w:styleId="Heading8">
    <w:name w:val="heading 8"/>
    <w:basedOn w:val="Normal"/>
    <w:next w:val="Normal"/>
    <w:link w:val="Heading8Char"/>
    <w:uiPriority w:val="9"/>
    <w:semiHidden/>
    <w:unhideWhenUsed/>
    <w:qFormat/>
    <w:rsid w:val="0018477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bidi="ar-SA"/>
      <w14:ligatures w14:val="standardContextual"/>
    </w:rPr>
  </w:style>
  <w:style w:type="paragraph" w:styleId="Heading9">
    <w:name w:val="heading 9"/>
    <w:basedOn w:val="Normal"/>
    <w:next w:val="Normal"/>
    <w:link w:val="Heading9Char"/>
    <w:uiPriority w:val="9"/>
    <w:semiHidden/>
    <w:unhideWhenUsed/>
    <w:qFormat/>
    <w:rsid w:val="0018477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776"/>
    <w:rPr>
      <w:rFonts w:eastAsiaTheme="majorEastAsia" w:cstheme="majorBidi"/>
      <w:color w:val="272727" w:themeColor="text1" w:themeTint="D8"/>
    </w:rPr>
  </w:style>
  <w:style w:type="paragraph" w:styleId="Title">
    <w:name w:val="Title"/>
    <w:basedOn w:val="Normal"/>
    <w:next w:val="Normal"/>
    <w:link w:val="TitleChar"/>
    <w:uiPriority w:val="10"/>
    <w:qFormat/>
    <w:rsid w:val="00184776"/>
    <w:pPr>
      <w:spacing w:after="80" w:line="240" w:lineRule="auto"/>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184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776"/>
    <w:pPr>
      <w:numPr>
        <w:ilvl w:val="1"/>
      </w:numPr>
      <w:spacing w:line="278"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184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776"/>
    <w:pPr>
      <w:spacing w:before="160" w:line="278" w:lineRule="auto"/>
      <w:jc w:val="center"/>
    </w:pPr>
    <w:rPr>
      <w:rFonts w:asciiTheme="minorHAnsi" w:eastAsiaTheme="minorHAnsi" w:hAnsiTheme="minorHAnsi" w:cstheme="minorBidi"/>
      <w:i/>
      <w:iCs/>
      <w:color w:val="404040" w:themeColor="text1" w:themeTint="BF"/>
      <w:kern w:val="2"/>
      <w:sz w:val="24"/>
      <w:szCs w:val="24"/>
      <w:lang w:bidi="ar-SA"/>
      <w14:ligatures w14:val="standardContextual"/>
    </w:rPr>
  </w:style>
  <w:style w:type="character" w:customStyle="1" w:styleId="QuoteChar">
    <w:name w:val="Quote Char"/>
    <w:basedOn w:val="DefaultParagraphFont"/>
    <w:link w:val="Quote"/>
    <w:uiPriority w:val="29"/>
    <w:rsid w:val="00184776"/>
    <w:rPr>
      <w:i/>
      <w:iCs/>
      <w:color w:val="404040" w:themeColor="text1" w:themeTint="BF"/>
    </w:rPr>
  </w:style>
  <w:style w:type="paragraph" w:styleId="ListParagraph">
    <w:name w:val="List Paragraph"/>
    <w:basedOn w:val="Normal"/>
    <w:uiPriority w:val="34"/>
    <w:qFormat/>
    <w:rsid w:val="00184776"/>
    <w:pPr>
      <w:spacing w:line="278" w:lineRule="auto"/>
      <w:ind w:left="720"/>
      <w:contextualSpacing/>
    </w:pPr>
    <w:rPr>
      <w:rFonts w:asciiTheme="minorHAnsi" w:eastAsiaTheme="minorHAnsi" w:hAnsiTheme="minorHAnsi" w:cstheme="minorBidi"/>
      <w:kern w:val="2"/>
      <w:sz w:val="24"/>
      <w:szCs w:val="24"/>
      <w:lang w:bidi="ar-SA"/>
      <w14:ligatures w14:val="standardContextual"/>
    </w:rPr>
  </w:style>
  <w:style w:type="character" w:styleId="IntenseEmphasis">
    <w:name w:val="Intense Emphasis"/>
    <w:basedOn w:val="DefaultParagraphFont"/>
    <w:uiPriority w:val="21"/>
    <w:qFormat/>
    <w:rsid w:val="00184776"/>
    <w:rPr>
      <w:i/>
      <w:iCs/>
      <w:color w:val="0F4761" w:themeColor="accent1" w:themeShade="BF"/>
    </w:rPr>
  </w:style>
  <w:style w:type="paragraph" w:styleId="IntenseQuote">
    <w:name w:val="Intense Quote"/>
    <w:basedOn w:val="Normal"/>
    <w:next w:val="Normal"/>
    <w:link w:val="IntenseQuoteChar"/>
    <w:uiPriority w:val="30"/>
    <w:qFormat/>
    <w:rsid w:val="0018477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bidi="ar-SA"/>
      <w14:ligatures w14:val="standardContextual"/>
    </w:rPr>
  </w:style>
  <w:style w:type="character" w:customStyle="1" w:styleId="IntenseQuoteChar">
    <w:name w:val="Intense Quote Char"/>
    <w:basedOn w:val="DefaultParagraphFont"/>
    <w:link w:val="IntenseQuote"/>
    <w:uiPriority w:val="30"/>
    <w:rsid w:val="00184776"/>
    <w:rPr>
      <w:i/>
      <w:iCs/>
      <w:color w:val="0F4761" w:themeColor="accent1" w:themeShade="BF"/>
    </w:rPr>
  </w:style>
  <w:style w:type="character" w:styleId="IntenseReference">
    <w:name w:val="Intense Reference"/>
    <w:basedOn w:val="DefaultParagraphFont"/>
    <w:uiPriority w:val="32"/>
    <w:qFormat/>
    <w:rsid w:val="001847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662</Words>
  <Characters>3776</Characters>
  <Application>Microsoft Office Word</Application>
  <DocSecurity>0</DocSecurity>
  <Lines>31</Lines>
  <Paragraphs>8</Paragraphs>
  <ScaleCrop>false</ScaleCrop>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2026-10-23T09:41:00Z</dcterms:created>
  <dcterms:modified xsi:type="dcterms:W3CDTF">2026-10-23T09:42:00Z</dcterms:modified>
</cp:coreProperties>
</file>