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98A" w:rsidRPr="008B5251" w:rsidRDefault="004A6F52" w:rsidP="00E4398A">
      <w:pPr>
        <w:rPr>
          <w:rFonts w:asciiTheme="minorHAnsi" w:hAnsiTheme="minorHAnsi"/>
          <w:sz w:val="24"/>
        </w:rPr>
      </w:pPr>
      <w:bookmarkStart w:id="0" w:name="_GoBack"/>
      <w:bookmarkEnd w:id="0"/>
      <w:r w:rsidRPr="004A6F52">
        <w:rPr>
          <w:rFonts w:asciiTheme="minorHAnsi" w:hAnsiTheme="minorHAnsi"/>
          <w:sz w:val="24"/>
        </w:rPr>
        <w:t>Additional file</w:t>
      </w:r>
      <w:r w:rsidR="00E4398A" w:rsidRPr="004A6F52">
        <w:rPr>
          <w:rFonts w:asciiTheme="minorHAnsi" w:hAnsiTheme="minorHAnsi"/>
          <w:sz w:val="24"/>
        </w:rPr>
        <w:t xml:space="preserve"> 2: Narrative</w:t>
      </w:r>
      <w:r w:rsidR="00E4398A" w:rsidRPr="008B5251">
        <w:rPr>
          <w:rFonts w:asciiTheme="minorHAnsi" w:hAnsiTheme="minorHAnsi"/>
          <w:sz w:val="24"/>
        </w:rPr>
        <w:t xml:space="preserve"> Reflection Instructions</w:t>
      </w:r>
    </w:p>
    <w:p w:rsidR="00E4398A" w:rsidRPr="00E4398A" w:rsidRDefault="00E4398A" w:rsidP="00E4398A">
      <w:pPr>
        <w:rPr>
          <w:rFonts w:asciiTheme="minorHAnsi" w:hAnsiTheme="minorHAnsi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3"/>
        <w:gridCol w:w="5913"/>
      </w:tblGrid>
      <w:tr w:rsidR="00E4398A" w:rsidRPr="00E4398A" w:rsidTr="00E82F22">
        <w:tc>
          <w:tcPr>
            <w:tcW w:w="2943" w:type="dxa"/>
            <w:vMerge w:val="restart"/>
            <w:vAlign w:val="center"/>
          </w:tcPr>
          <w:p w:rsidR="00E4398A" w:rsidRPr="00E4398A" w:rsidRDefault="00E4398A" w:rsidP="00E4398A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/>
              </w:rPr>
            </w:pPr>
            <w:r w:rsidRPr="00E4398A">
              <w:rPr>
                <w:rFonts w:asciiTheme="minorHAnsi" w:hAnsiTheme="minorHAnsi"/>
                <w:b/>
              </w:rPr>
              <w:t>Post Bariatric Suit Experience</w:t>
            </w:r>
          </w:p>
          <w:p w:rsidR="00E4398A" w:rsidRPr="00E4398A" w:rsidRDefault="00E4398A" w:rsidP="00E82F22">
            <w:pPr>
              <w:rPr>
                <w:rFonts w:asciiTheme="minorHAnsi" w:hAnsiTheme="minorHAnsi"/>
              </w:rPr>
            </w:pPr>
          </w:p>
        </w:tc>
        <w:tc>
          <w:tcPr>
            <w:tcW w:w="5913" w:type="dxa"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  <w:r w:rsidRPr="00E4398A">
              <w:rPr>
                <w:rFonts w:asciiTheme="minorHAnsi" w:hAnsiTheme="minorHAnsi"/>
              </w:rPr>
              <w:t xml:space="preserve">Please reflect on your experience of wearing the bariatric suit. </w:t>
            </w:r>
          </w:p>
        </w:tc>
      </w:tr>
      <w:tr w:rsidR="00E4398A" w:rsidRPr="00E4398A" w:rsidTr="00E82F22">
        <w:tc>
          <w:tcPr>
            <w:tcW w:w="2943" w:type="dxa"/>
            <w:vMerge/>
            <w:vAlign w:val="center"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</w:p>
        </w:tc>
        <w:tc>
          <w:tcPr>
            <w:tcW w:w="5913" w:type="dxa"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  <w:r w:rsidRPr="00E4398A">
              <w:rPr>
                <w:rFonts w:asciiTheme="minorHAnsi" w:hAnsiTheme="minorHAnsi"/>
              </w:rPr>
              <w:t xml:space="preserve">Include any thoughts, feelings, bodily sensations triggered, and insights gained, by wearing the suit, performing activities, or interacting with others in the smart condo. </w:t>
            </w:r>
          </w:p>
        </w:tc>
      </w:tr>
      <w:tr w:rsidR="00E4398A" w:rsidRPr="00E4398A" w:rsidTr="00E82F22">
        <w:tc>
          <w:tcPr>
            <w:tcW w:w="2943" w:type="dxa"/>
            <w:vMerge w:val="restart"/>
            <w:vAlign w:val="center"/>
          </w:tcPr>
          <w:p w:rsidR="00E4398A" w:rsidRPr="00E4398A" w:rsidRDefault="00E4398A" w:rsidP="00E4398A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/>
                <w:b/>
              </w:rPr>
            </w:pPr>
            <w:r w:rsidRPr="00E4398A">
              <w:rPr>
                <w:rFonts w:asciiTheme="minorHAnsi" w:hAnsiTheme="minorHAnsi"/>
                <w:b/>
              </w:rPr>
              <w:t>Post Patient Visit</w:t>
            </w:r>
          </w:p>
          <w:p w:rsidR="00E4398A" w:rsidRPr="00E4398A" w:rsidRDefault="00E4398A" w:rsidP="00E82F22">
            <w:pPr>
              <w:rPr>
                <w:rFonts w:asciiTheme="minorHAnsi" w:hAnsiTheme="minorHAnsi"/>
              </w:rPr>
            </w:pPr>
          </w:p>
        </w:tc>
        <w:tc>
          <w:tcPr>
            <w:tcW w:w="5913" w:type="dxa"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  <w:r w:rsidRPr="00E4398A">
              <w:rPr>
                <w:rFonts w:asciiTheme="minorHAnsi" w:hAnsiTheme="minorHAnsi"/>
              </w:rPr>
              <w:t xml:space="preserve">Please reflect on your experience of a weight-management conversation using the 5As framework with one of your patients. </w:t>
            </w:r>
          </w:p>
        </w:tc>
      </w:tr>
      <w:tr w:rsidR="00E4398A" w:rsidRPr="00E4398A" w:rsidTr="00E82F22">
        <w:tc>
          <w:tcPr>
            <w:tcW w:w="2943" w:type="dxa"/>
            <w:vMerge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</w:p>
        </w:tc>
        <w:tc>
          <w:tcPr>
            <w:tcW w:w="5913" w:type="dxa"/>
          </w:tcPr>
          <w:p w:rsidR="00E4398A" w:rsidRPr="00E4398A" w:rsidRDefault="00E4398A" w:rsidP="00E82F22">
            <w:pPr>
              <w:rPr>
                <w:rFonts w:asciiTheme="minorHAnsi" w:hAnsiTheme="minorHAnsi"/>
              </w:rPr>
            </w:pPr>
            <w:r w:rsidRPr="00E4398A">
              <w:rPr>
                <w:rFonts w:asciiTheme="minorHAnsi" w:hAnsiTheme="minorHAnsi"/>
              </w:rPr>
              <w:t>Include any thoughts, feelings, challenges, successes, insights, or questions you may have experienced during or after the conversation with regards to yourself as a family physician, your approach to weight management, to your patient, or to the utility of the 5As.</w:t>
            </w:r>
          </w:p>
        </w:tc>
      </w:tr>
    </w:tbl>
    <w:p w:rsidR="00E4398A" w:rsidRPr="00E4398A" w:rsidRDefault="00E4398A" w:rsidP="00E4398A">
      <w:pPr>
        <w:rPr>
          <w:rFonts w:asciiTheme="minorHAnsi" w:hAnsiTheme="minorHAnsi"/>
          <w:szCs w:val="22"/>
        </w:rPr>
      </w:pPr>
    </w:p>
    <w:p w:rsidR="00E4398A" w:rsidRDefault="00E4398A" w:rsidP="00E4398A">
      <w:pPr>
        <w:rPr>
          <w:szCs w:val="22"/>
        </w:rPr>
      </w:pPr>
    </w:p>
    <w:p w:rsidR="00E4398A" w:rsidRPr="00F74BAC" w:rsidRDefault="00E4398A" w:rsidP="00E4398A">
      <w:pPr>
        <w:rPr>
          <w:szCs w:val="22"/>
        </w:rPr>
      </w:pPr>
    </w:p>
    <w:p w:rsidR="009325F6" w:rsidRDefault="00A81622"/>
    <w:sectPr w:rsidR="009325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3D59AF"/>
    <w:multiLevelType w:val="hybridMultilevel"/>
    <w:tmpl w:val="DE6A31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98A"/>
    <w:rsid w:val="003E00C3"/>
    <w:rsid w:val="004844CF"/>
    <w:rsid w:val="004A6F52"/>
    <w:rsid w:val="008B5251"/>
    <w:rsid w:val="00A81622"/>
    <w:rsid w:val="00E4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0DCAE4-910B-4049-B982-375388C4B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98A"/>
    <w:pPr>
      <w:spacing w:after="0" w:line="240" w:lineRule="auto"/>
    </w:pPr>
    <w:rPr>
      <w:rFonts w:asciiTheme="majorHAnsi" w:eastAsiaTheme="minorEastAsia" w:hAnsiTheme="majorHAnsi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398A"/>
    <w:pPr>
      <w:ind w:left="720"/>
      <w:contextualSpacing/>
    </w:pPr>
  </w:style>
  <w:style w:type="table" w:styleId="TableGrid">
    <w:name w:val="Table Grid"/>
    <w:basedOn w:val="TableNormal"/>
    <w:uiPriority w:val="59"/>
    <w:rsid w:val="00E4398A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FOMD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Heatherington</dc:creator>
  <cp:keywords/>
  <dc:description/>
  <cp:lastModifiedBy>Melanie Heatherington</cp:lastModifiedBy>
  <cp:revision>2</cp:revision>
  <dcterms:created xsi:type="dcterms:W3CDTF">2019-05-28T21:03:00Z</dcterms:created>
  <dcterms:modified xsi:type="dcterms:W3CDTF">2019-05-28T21:03:00Z</dcterms:modified>
</cp:coreProperties>
</file>