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8B5282" w14:textId="61855697" w:rsidR="00A35803" w:rsidRDefault="00A35803" w:rsidP="00A35803">
      <w:pPr>
        <w:spacing w:line="276" w:lineRule="auto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74D0D">
        <w:rPr>
          <w:rFonts w:ascii="Calibri" w:hAnsi="Calibri" w:cs="Calibri"/>
          <w:b/>
          <w:bCs/>
          <w:sz w:val="18"/>
          <w:szCs w:val="18"/>
        </w:rPr>
        <w:t xml:space="preserve">Table </w:t>
      </w:r>
      <w:r>
        <w:rPr>
          <w:rFonts w:ascii="Calibri" w:hAnsi="Calibri" w:cs="Calibri"/>
          <w:b/>
          <w:bCs/>
          <w:sz w:val="18"/>
          <w:szCs w:val="18"/>
        </w:rPr>
        <w:t>S1</w:t>
      </w:r>
      <w:r w:rsidRPr="00D74D0D">
        <w:rPr>
          <w:rFonts w:ascii="Calibri" w:hAnsi="Calibri" w:cs="Calibri"/>
          <w:b/>
          <w:bCs/>
          <w:sz w:val="18"/>
          <w:szCs w:val="18"/>
        </w:rPr>
        <w:t xml:space="preserve">. Voxel-wise spatial correlation between </w:t>
      </w:r>
      <w:r>
        <w:rPr>
          <w:rFonts w:ascii="Calibri" w:hAnsi="Calibri" w:cs="Calibri"/>
          <w:b/>
          <w:bCs/>
          <w:sz w:val="18"/>
          <w:szCs w:val="18"/>
        </w:rPr>
        <w:t>PD</w:t>
      </w:r>
      <w:r w:rsidRPr="00D74D0D">
        <w:rPr>
          <w:rFonts w:ascii="Calibri" w:hAnsi="Calibri" w:cs="Calibri"/>
          <w:b/>
          <w:bCs/>
          <w:sz w:val="18"/>
          <w:szCs w:val="18"/>
        </w:rPr>
        <w:t>-related</w:t>
      </w:r>
      <w:r>
        <w:rPr>
          <w:rFonts w:ascii="Calibri" w:hAnsi="Calibri" w:cs="Calibri"/>
          <w:b/>
          <w:bCs/>
          <w:sz w:val="18"/>
          <w:szCs w:val="18"/>
        </w:rPr>
        <w:t xml:space="preserve"> QSM alterations </w:t>
      </w:r>
      <w:r w:rsidRPr="00D74D0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and the six mitochondrial brain atlas </w:t>
      </w:r>
      <w:r>
        <w:rPr>
          <w:rFonts w:ascii="Calibri" w:hAnsi="Calibri" w:cs="Calibri"/>
          <w:b/>
          <w:bCs/>
          <w:color w:val="000000" w:themeColor="text1"/>
          <w:sz w:val="18"/>
          <w:szCs w:val="18"/>
        </w:rPr>
        <w:t>maps</w:t>
      </w:r>
      <w:r w:rsidRPr="00D74D0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across the </w:t>
      </w:r>
      <w:proofErr w:type="spellStart"/>
      <w:r w:rsidRPr="00D74D0D">
        <w:rPr>
          <w:rFonts w:ascii="Calibri" w:hAnsi="Calibri" w:cs="Calibri"/>
          <w:b/>
          <w:bCs/>
          <w:color w:val="000000" w:themeColor="text1"/>
          <w:sz w:val="18"/>
          <w:szCs w:val="18"/>
        </w:rPr>
        <w:t>HybraPD</w:t>
      </w:r>
      <w:proofErr w:type="spellEnd"/>
      <w:r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and HMAT</w:t>
      </w:r>
      <w:r w:rsidRPr="00D74D0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-derived </w:t>
      </w:r>
      <w:r w:rsidR="003B7C2E">
        <w:rPr>
          <w:rFonts w:ascii="Calibri" w:hAnsi="Calibri" w:cs="Calibri"/>
          <w:b/>
          <w:bCs/>
          <w:color w:val="000000" w:themeColor="text1"/>
          <w:sz w:val="18"/>
          <w:szCs w:val="18"/>
        </w:rPr>
        <w:t>ROIs</w:t>
      </w:r>
      <w:r w:rsidRPr="00D74D0D">
        <w:rPr>
          <w:rFonts w:ascii="Calibri" w:hAnsi="Calibri" w:cs="Calibri"/>
          <w:b/>
          <w:bCs/>
          <w:color w:val="000000" w:themeColor="text1"/>
          <w:sz w:val="18"/>
          <w:szCs w:val="18"/>
        </w:rPr>
        <w:t>.</w:t>
      </w:r>
    </w:p>
    <w:p w14:paraId="0939B073" w14:textId="77777777" w:rsidR="00A35803" w:rsidRPr="00F27B40" w:rsidRDefault="00A35803" w:rsidP="00A35803">
      <w:pPr>
        <w:spacing w:line="276" w:lineRule="auto"/>
        <w:rPr>
          <w:rFonts w:ascii="Calibri" w:hAnsi="Calibri" w:cs="Calibri"/>
          <w:b/>
          <w:bCs/>
          <w:sz w:val="18"/>
          <w:szCs w:val="18"/>
        </w:rPr>
      </w:pPr>
    </w:p>
    <w:tbl>
      <w:tblPr>
        <w:tblStyle w:val="TableGrid"/>
        <w:tblW w:w="9026" w:type="dxa"/>
        <w:tblLook w:val="04A0" w:firstRow="1" w:lastRow="0" w:firstColumn="1" w:lastColumn="0" w:noHBand="0" w:noVBand="1"/>
      </w:tblPr>
      <w:tblGrid>
        <w:gridCol w:w="1134"/>
        <w:gridCol w:w="851"/>
        <w:gridCol w:w="992"/>
        <w:gridCol w:w="992"/>
        <w:gridCol w:w="993"/>
        <w:gridCol w:w="992"/>
        <w:gridCol w:w="1134"/>
        <w:gridCol w:w="992"/>
        <w:gridCol w:w="946"/>
      </w:tblGrid>
      <w:tr w:rsidR="00A35803" w14:paraId="22A9C171" w14:textId="77777777" w:rsidTr="00533E77">
        <w:tc>
          <w:tcPr>
            <w:tcW w:w="1134" w:type="dxa"/>
            <w:tcBorders>
              <w:left w:val="nil"/>
              <w:bottom w:val="double" w:sz="4" w:space="0" w:color="auto"/>
              <w:right w:val="nil"/>
            </w:tcBorders>
          </w:tcPr>
          <w:p w14:paraId="73E93D69" w14:textId="77777777" w:rsidR="00A35803" w:rsidRPr="00A35803" w:rsidRDefault="00A35803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tcBorders>
              <w:left w:val="nil"/>
              <w:bottom w:val="double" w:sz="4" w:space="0" w:color="auto"/>
              <w:right w:val="nil"/>
            </w:tcBorders>
          </w:tcPr>
          <w:p w14:paraId="55E5CC78" w14:textId="77777777" w:rsidR="00A35803" w:rsidRPr="00D74D0D" w:rsidRDefault="00A35803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Feature</w:t>
            </w:r>
          </w:p>
        </w:tc>
        <w:tc>
          <w:tcPr>
            <w:tcW w:w="992" w:type="dxa"/>
            <w:tcBorders>
              <w:left w:val="nil"/>
              <w:bottom w:val="double" w:sz="4" w:space="0" w:color="auto"/>
              <w:right w:val="nil"/>
            </w:tcBorders>
          </w:tcPr>
          <w:p w14:paraId="6BE20403" w14:textId="77777777" w:rsidR="00A35803" w:rsidRPr="00D74D0D" w:rsidRDefault="00A35803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74D0D">
              <w:rPr>
                <w:rFonts w:ascii="Calibri" w:hAnsi="Calibri" w:cs="Calibri"/>
                <w:b/>
                <w:bCs/>
                <w:sz w:val="18"/>
                <w:szCs w:val="18"/>
              </w:rPr>
              <w:t>rho</w:t>
            </w:r>
            <w:proofErr w:type="spellEnd"/>
          </w:p>
        </w:tc>
        <w:tc>
          <w:tcPr>
            <w:tcW w:w="992" w:type="dxa"/>
            <w:tcBorders>
              <w:left w:val="nil"/>
              <w:bottom w:val="double" w:sz="4" w:space="0" w:color="auto"/>
              <w:right w:val="nil"/>
            </w:tcBorders>
          </w:tcPr>
          <w:p w14:paraId="58C0E0EC" w14:textId="77777777" w:rsidR="00A35803" w:rsidRPr="00D74D0D" w:rsidRDefault="00A35803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74D0D">
              <w:rPr>
                <w:rFonts w:ascii="Calibri" w:hAnsi="Calibri" w:cs="Calibri"/>
                <w:b/>
                <w:bCs/>
                <w:sz w:val="18"/>
                <w:szCs w:val="18"/>
              </w:rPr>
              <w:t>CI</w:t>
            </w:r>
            <w:r w:rsidRPr="00D74D0D"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  <w:t>lower</w:t>
            </w:r>
            <w:proofErr w:type="spellEnd"/>
          </w:p>
        </w:tc>
        <w:tc>
          <w:tcPr>
            <w:tcW w:w="993" w:type="dxa"/>
            <w:tcBorders>
              <w:left w:val="nil"/>
              <w:bottom w:val="double" w:sz="4" w:space="0" w:color="auto"/>
              <w:right w:val="nil"/>
            </w:tcBorders>
          </w:tcPr>
          <w:p w14:paraId="7A81A4E8" w14:textId="77777777" w:rsidR="00A35803" w:rsidRPr="00D74D0D" w:rsidRDefault="00A35803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74D0D">
              <w:rPr>
                <w:rFonts w:ascii="Calibri" w:hAnsi="Calibri" w:cs="Calibri"/>
                <w:b/>
                <w:bCs/>
                <w:sz w:val="18"/>
                <w:szCs w:val="18"/>
              </w:rPr>
              <w:t>CI</w:t>
            </w:r>
            <w:r w:rsidRPr="00D74D0D"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  <w:t>upper</w:t>
            </w:r>
            <w:proofErr w:type="spellEnd"/>
          </w:p>
        </w:tc>
        <w:tc>
          <w:tcPr>
            <w:tcW w:w="992" w:type="dxa"/>
            <w:tcBorders>
              <w:left w:val="nil"/>
              <w:bottom w:val="double" w:sz="4" w:space="0" w:color="auto"/>
              <w:right w:val="nil"/>
            </w:tcBorders>
          </w:tcPr>
          <w:p w14:paraId="5AA05D0E" w14:textId="77777777" w:rsidR="00A35803" w:rsidRPr="00D74D0D" w:rsidRDefault="00A35803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ESS</w:t>
            </w:r>
          </w:p>
        </w:tc>
        <w:tc>
          <w:tcPr>
            <w:tcW w:w="1134" w:type="dxa"/>
            <w:tcBorders>
              <w:left w:val="nil"/>
              <w:bottom w:val="double" w:sz="4" w:space="0" w:color="auto"/>
              <w:right w:val="nil"/>
            </w:tcBorders>
          </w:tcPr>
          <w:p w14:paraId="551EB6D4" w14:textId="77777777" w:rsidR="00A35803" w:rsidRPr="00F27B40" w:rsidRDefault="00A35803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992" w:type="dxa"/>
            <w:tcBorders>
              <w:left w:val="nil"/>
              <w:bottom w:val="double" w:sz="4" w:space="0" w:color="auto"/>
              <w:right w:val="nil"/>
            </w:tcBorders>
          </w:tcPr>
          <w:p w14:paraId="1658CD91" w14:textId="77777777" w:rsidR="00A35803" w:rsidRPr="00F27B40" w:rsidRDefault="00A35803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  <w:t>spatial</w:t>
            </w:r>
            <w:proofErr w:type="spellEnd"/>
          </w:p>
        </w:tc>
        <w:tc>
          <w:tcPr>
            <w:tcW w:w="946" w:type="dxa"/>
            <w:tcBorders>
              <w:left w:val="nil"/>
              <w:bottom w:val="double" w:sz="4" w:space="0" w:color="auto"/>
              <w:right w:val="nil"/>
            </w:tcBorders>
          </w:tcPr>
          <w:p w14:paraId="67D2F263" w14:textId="77777777" w:rsidR="00A35803" w:rsidRPr="00D74D0D" w:rsidRDefault="00A35803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</w:pPr>
            <w:proofErr w:type="spellStart"/>
            <w:r w:rsidRPr="00D74D0D"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 w:rsidRPr="00D74D0D"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  <w:t>FDR</w:t>
            </w:r>
            <w:proofErr w:type="spellEnd"/>
          </w:p>
        </w:tc>
      </w:tr>
      <w:tr w:rsidR="00A35803" w14:paraId="6E5764FF" w14:textId="77777777" w:rsidTr="00A35803"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21E7E3" w14:textId="2E37CF3E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DN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C9CC13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6E238" w14:textId="73906E7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417F12" w14:textId="71F99EA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B4B1A1" w14:textId="3ECBA62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0F2A08" w14:textId="34E2EA8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399.7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C45C1" w14:textId="57A7F67F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397.7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9CD694" w14:textId="0E4C5E2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0.0320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E0C0F5" w14:textId="6B78DFC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0.1251</w:t>
            </w:r>
          </w:p>
        </w:tc>
      </w:tr>
      <w:tr w:rsidR="00A35803" w14:paraId="7A282AC9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CA7D5B" w14:textId="29C66099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GPi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37C321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45B63B" w14:textId="6E79AE62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-0.287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6CEF32" w14:textId="7206661B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-0.417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210B16" w14:textId="4ED6FF3D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-0.146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B30E20" w14:textId="1B55E61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176.8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31D83C" w14:textId="2FC4C045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174.8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41643D" w14:textId="65DD12A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19AF6E53" w14:textId="10B87C4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0.0011</w:t>
            </w:r>
          </w:p>
        </w:tc>
      </w:tr>
      <w:tr w:rsidR="00A35803" w14:paraId="50FDA95E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FE498B" w14:textId="24FA91EE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RN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584252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F52220" w14:textId="2E7FBEF5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2AF366" w14:textId="67AB55F9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8C87EB9" w14:textId="3D416F5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0.531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B263FC" w14:textId="2B3EBBCB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141.5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B2A026" w14:textId="2A7E28CF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139.5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B6B754" w14:textId="55E739B8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A41671" w14:textId="269352D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35803" w14:paraId="36DD4DEF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575D75" w14:textId="61A0C518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STN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A910F7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FCCE2A" w14:textId="765FEB6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7DF374" w14:textId="2DAE39C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F18CF2" w14:textId="3F0EF7F5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B8F7A7" w14:textId="3053078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333.1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01B668" w14:textId="3C84F2C8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331.1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BF8D79" w14:textId="0F28175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0.0027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A31EB1" w14:textId="5C6E38C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0.0133</w:t>
            </w:r>
          </w:p>
        </w:tc>
      </w:tr>
      <w:tr w:rsidR="00A35803" w14:paraId="3538441D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03974C" w14:textId="2FD68103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PMv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D037C5" w14:textId="7777777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F84F65" w14:textId="53718F5B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0A8C76" w14:textId="6E2C19A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BB829A" w14:textId="3B0C5F39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8E31D2" w14:textId="7E7918F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78.7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1A4A5C" w14:textId="6E94AF1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76.7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A39C0A" w14:textId="192941A5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0.0062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A605C6" w14:textId="3EFBF1BD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0.1452</w:t>
            </w:r>
          </w:p>
        </w:tc>
      </w:tr>
      <w:tr w:rsidR="00A35803" w14:paraId="68C3257A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99D571" w14:textId="14235F11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preSMA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9E1FC7" w14:textId="7777777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35D2F5" w14:textId="5615BAC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EAEDA5" w14:textId="6026B018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5ABE1AF" w14:textId="4154A2BB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FDAB18" w14:textId="2F055449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98.3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99C496" w14:textId="7D6479D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96.3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17748D" w14:textId="06D1D37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0.0276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DF18B1" w14:textId="3D0976B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0.1655</w:t>
            </w:r>
          </w:p>
        </w:tc>
      </w:tr>
      <w:tr w:rsidR="00A35803" w14:paraId="16105DE7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022D8D" w14:textId="6D1467DE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sz w:val="18"/>
                <w:szCs w:val="18"/>
              </w:rPr>
              <w:t>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9A2F33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117B1D" w14:textId="181027E9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-0.148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ACDB3A" w14:textId="76DE40D8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-0.222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633C27" w14:textId="60BD799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-0.073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077636" w14:textId="43FE662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664.8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4EF1D8" w14:textId="01816A3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662.8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A0F1D0" w14:textId="07EF56E8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69ACA0" w14:textId="1EC561C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0.0011</w:t>
            </w:r>
          </w:p>
        </w:tc>
      </w:tr>
      <w:tr w:rsidR="00A35803" w14:paraId="6F7E8790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EF305A" w14:textId="5D958CFE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RN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1EA078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FF0923" w14:textId="1C4F7DAA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0E72FC" w14:textId="50BE7D2C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5DFD45" w14:textId="21768453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0.544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CA2418" w14:textId="705C08C3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150.1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D79971" w14:textId="5C3420B6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148.1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264D07" w14:textId="31E85DC4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66029A" w14:textId="5C1D9B5E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35803" w14:paraId="46F266A3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23934D" w14:textId="61CE1B4F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STN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D6D1B5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37D357" w14:textId="47655E9B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B36821" w14:textId="5C1F3313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AE8452" w14:textId="30D06448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16F876" w14:textId="39EA374C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120.9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4682F6" w14:textId="79775A11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118.9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1AE4C5" w14:textId="5E04BFC3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C72564" w14:textId="1016F500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0.0105</w:t>
            </w:r>
          </w:p>
        </w:tc>
      </w:tr>
      <w:tr w:rsidR="00A35803" w14:paraId="3E56530E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5857FA" w14:textId="3A3D3D4D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Thalamus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33E6B7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26CC9B" w14:textId="3368E4A5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840CC7" w14:textId="74F079B9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9EB3086" w14:textId="2370DBB0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B12C52" w14:textId="54CC703B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602.8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FDFCA4" w14:textId="408348CC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600.8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D1D18E" w14:textId="35235953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0.0079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611459" w14:textId="6A38C444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0.0354</w:t>
            </w:r>
          </w:p>
        </w:tc>
      </w:tr>
      <w:tr w:rsidR="00A35803" w14:paraId="3DD7082B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BD06D2" w14:textId="0B576A6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PMv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BB6BBF" w14:textId="7777777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2166D6" w14:textId="38FBA03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730187" w14:textId="075D7C4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20E4D18" w14:textId="13BC9D6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B05C45" w14:textId="7EA5793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75.1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D0B901" w14:textId="744CE85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73.1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563175" w14:textId="1DF851F2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0.0161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4B42407" w14:textId="0D062E7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  <w:shd w:val="clear" w:color="auto" w:fill="F2F2F2" w:themeFill="background1" w:themeFillShade="F2"/>
              </w:rPr>
              <w:t>0.</w:t>
            </w:r>
            <w:r w:rsidRPr="00A35803">
              <w:rPr>
                <w:rFonts w:ascii="Calibri" w:hAnsi="Calibri" w:cs="Calibri"/>
                <w:sz w:val="18"/>
                <w:szCs w:val="18"/>
              </w:rPr>
              <w:t>1452</w:t>
            </w:r>
          </w:p>
        </w:tc>
      </w:tr>
      <w:tr w:rsidR="00A35803" w14:paraId="1E1FB19A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16D4C4" w14:textId="6AD3D14F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DN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ED5D90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2B289E" w14:textId="4A3222FA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C1FDEE" w14:textId="160ECF37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3766B4" w14:textId="434BE7A1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6C0007" w14:textId="2C9F8682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289.6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49D0F3" w14:textId="0BE8115C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287.6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E1F442" w14:textId="3F7CE847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0.0026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647D18" w14:textId="17DAA66C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0.0133</w:t>
            </w:r>
          </w:p>
        </w:tc>
      </w:tr>
      <w:tr w:rsidR="00A35803" w14:paraId="4AB2620D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ED170B" w14:textId="514AE10C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GPi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99E061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41CBD8" w14:textId="41C82CA1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-0.377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35F8CF" w14:textId="39C329BD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-0.534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96E0C9" w14:textId="186897DA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3A52B7" w14:textId="43B33030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100.2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40C33" w14:textId="2CB4E961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98.2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D4D294" w14:textId="062C3449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9F2745" w14:textId="3CC64B4A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0.0011</w:t>
            </w:r>
          </w:p>
        </w:tc>
      </w:tr>
      <w:tr w:rsidR="00A35803" w14:paraId="453AB77F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685A59" w14:textId="176E07A4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RN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5EE911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1FF7C2" w14:textId="146D8828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70AB5D" w14:textId="16555448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0.335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6AD91E" w14:textId="2474E78F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0.595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180E91" w14:textId="50F6A9AA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138.5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F3B322" w14:textId="6A33A9E0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136.5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2BECC1" w14:textId="7EC94163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2673F2" w14:textId="351A9433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35803" w14:paraId="1CB04E69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9E5FE5" w14:textId="4312DD36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PMv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D1CF72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1040FA" w14:textId="42AE1353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0.301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997456" w14:textId="3E684368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10E5F4" w14:textId="20585531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0.502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52A2E5" w14:textId="72428FC8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68.4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40228D" w14:textId="63194391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66.4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7A62B3" w14:textId="0DEBD67C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0.0125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294105" w14:textId="52F4AAB5" w:rsidR="00A35803" w:rsidRPr="00A35803" w:rsidRDefault="00A35803" w:rsidP="00A35803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0.1452</w:t>
            </w:r>
          </w:p>
        </w:tc>
      </w:tr>
      <w:tr w:rsidR="00A35803" w14:paraId="5C5FF0C4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454877" w14:textId="3C68A896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GPi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F9F75C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938779" w14:textId="21CC516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C0FAF5" w14:textId="5EEBADD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-0.473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686636" w14:textId="404DC07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-0.102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262452" w14:textId="1559E24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93.9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4C3D8D" w14:textId="0818AF9D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91.9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E202F2" w14:textId="0073A9FF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0.0034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97C4A6" w14:textId="5E209CE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0.0163</w:t>
            </w:r>
          </w:p>
        </w:tc>
      </w:tr>
      <w:tr w:rsidR="00A35803" w14:paraId="0406423B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46E96" w14:textId="40DCEC11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RN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335319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07C16C" w14:textId="581479B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940FD2" w14:textId="6C7B65C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2FBEFB" w14:textId="0E4F1C6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BE9F44" w14:textId="1520407D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202.9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F0C5C0" w14:textId="47B092EB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200.9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DF2C9F" w14:textId="31BA159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BF8962" w14:textId="3A3987E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0.0009</w:t>
            </w:r>
          </w:p>
        </w:tc>
      </w:tr>
      <w:tr w:rsidR="00A35803" w14:paraId="64150E2E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278BCD" w14:textId="543B87F8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SN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2B246C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20FAC2" w14:textId="7F754B07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-0.423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40AECE" w14:textId="26B64239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-0.608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7EF5DF" w14:textId="4DAA7407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-0.193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AB281B" w14:textId="5CAE4FD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2E6136" w14:textId="711F9BD8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59.9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542072" w14:textId="002C2FD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0.0006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6D885B" w14:textId="4C4EBFE8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0.0043</w:t>
            </w:r>
          </w:p>
        </w:tc>
      </w:tr>
      <w:tr w:rsidR="00A35803" w14:paraId="6BA4D1B5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CDF5F9" w14:textId="393B2138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SNc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61FD36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3C03D2" w14:textId="194D039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-0.570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6B44DD" w14:textId="254190A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3DA741" w14:textId="4A2D230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-0.246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4641B3" w14:textId="28691A4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27.4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536F1B" w14:textId="048BA34B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25.4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DA3B0B" w14:textId="44ABAA7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1805D7" w14:textId="5E6299D8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0.0104</w:t>
            </w:r>
          </w:p>
        </w:tc>
      </w:tr>
      <w:tr w:rsidR="00A35803" w14:paraId="0C3E1EAF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0E0D55" w14:textId="4CC9A2C4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SNr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224408" w14:textId="7777777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98ABB1" w14:textId="3EE7595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-0.319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FF7566" w14:textId="75B362B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-0.557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47AA90" w14:textId="69FA3F6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-0.033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672E5A" w14:textId="31B590E2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46.3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6A1CF1" w14:textId="691B294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44.3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E5391F" w14:textId="3716A18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0.0302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4CD1F7F" w14:textId="4BD3292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0.1234</w:t>
            </w:r>
          </w:p>
        </w:tc>
      </w:tr>
      <w:tr w:rsidR="00A35803" w14:paraId="2CD36EBB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2BE75B" w14:textId="2896529C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PMv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D57685A" w14:textId="7777777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4AF373" w14:textId="264EEBB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6A69CD" w14:textId="148A6B97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69D44F" w14:textId="5F6F8EE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0.507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02B7AF" w14:textId="25FF50E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68.7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4D9E5F" w14:textId="74AA0BB8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C18EA2" w14:textId="5600966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0.0107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89BAE3" w14:textId="6EE6AF5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0.1452</w:t>
            </w:r>
          </w:p>
        </w:tc>
      </w:tr>
      <w:tr w:rsidR="00A35803" w14:paraId="2C1017B4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4BD4B9" w14:textId="5DBB0FAB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SMA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2CA069" w14:textId="7777777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12C8DD" w14:textId="2C47D772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-0.268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B0B5A1" w14:textId="1CA49C0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-0.486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634B82E" w14:textId="5BAA360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-0.018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8A9C9F" w14:textId="7E835DD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A7466B" w14:textId="3C87536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59.4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455BBB" w14:textId="7C4B4FC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0.0364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DCB4C8" w14:textId="4B6C78B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0.1770</w:t>
            </w:r>
          </w:p>
        </w:tc>
      </w:tr>
      <w:tr w:rsidR="00A35803" w14:paraId="157ABD50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22D221" w14:textId="0B795EB4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DN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DE4106F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574100" w14:textId="70D0DBE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656C34" w14:textId="449D18C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F4BA25" w14:textId="6B4A923D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95DA35" w14:textId="70EF0455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246.9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E10901" w14:textId="5EDA150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244.9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235ED5" w14:textId="50117C9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0.0335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1F9C155" w14:textId="6453299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0.1256</w:t>
            </w:r>
          </w:p>
        </w:tc>
      </w:tr>
      <w:tr w:rsidR="00A35803" w14:paraId="29441E24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BD5B0A" w14:textId="1AED1F08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GPi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5A5238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110209" w14:textId="7ACE575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-0.348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880F59" w14:textId="5B25E7A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-0.505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4C1C1BD" w14:textId="27184097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-0.167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326BF7" w14:textId="13D2F77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105.5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64C9C2" w14:textId="0596B5E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103.5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9CE7F4" w14:textId="59B123F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0.0003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7B3243" w14:textId="0D985C3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0.0022</w:t>
            </w:r>
          </w:p>
        </w:tc>
      </w:tr>
      <w:tr w:rsidR="00A35803" w14:paraId="3C523DE7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4510D6" w14:textId="53DDEBF6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RN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A3BFB4" w14:textId="7777777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FE2DB0" w14:textId="045B3BE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2B95D9" w14:textId="2B4BF2E9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0.323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2088AA" w14:textId="2F612DCB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0.595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27ABA2" w14:textId="65D6294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128.3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F069CD" w14:textId="79780E2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126.3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17B25F" w14:textId="295B97C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229246" w14:textId="353C225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35803" w14:paraId="1A0DAB3E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1DA2C8" w14:textId="6626D19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SN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DFAA0A9" w14:textId="7777777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F22A3E" w14:textId="76F368C2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4B64DE" w14:textId="69987007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A69520B" w14:textId="0460EB9F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7D4F15" w14:textId="34085A5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76.3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4F9F5E" w14:textId="6EA0DF82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74.3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A1783F" w14:textId="47D96DD5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0.0199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D8ECAF9" w14:textId="6105C4A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0.0851</w:t>
            </w:r>
          </w:p>
        </w:tc>
      </w:tr>
      <w:tr w:rsidR="00A35803" w14:paraId="4754918B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6F3BDF" w14:textId="0ACABCDA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SNc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58A563" w14:textId="0DAE8585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CDBCD3" w14:textId="6BAFB4F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0.318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D1E023" w14:textId="09081C66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39097B9" w14:textId="13C09AF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197B75" w14:textId="654A9675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151.9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A21CE3" w14:textId="7D199DD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149.9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3ADABA" w14:textId="4EF6056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E5D620" w14:textId="2CE765A7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0.0009</w:t>
            </w:r>
          </w:p>
        </w:tc>
      </w:tr>
      <w:tr w:rsidR="00A35803" w14:paraId="3C195EE7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3396E6" w14:textId="345A8A80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PMv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30D0E4" w14:textId="445E205F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CAA4C7" w14:textId="6C2DB6C2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2039FD" w14:textId="30C9264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B5D74A1" w14:textId="2FCDC6D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0.490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50168A" w14:textId="0452BCB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59.4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7D5BA4" w14:textId="751D92D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57.4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315C32" w14:textId="0A961E77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0.0393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AADE27" w14:textId="3C1B7A19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0.1770</w:t>
            </w:r>
          </w:p>
        </w:tc>
      </w:tr>
      <w:tr w:rsidR="00A35803" w14:paraId="04ACDE6E" w14:textId="77777777" w:rsidTr="00A35803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606E5F" w14:textId="69B18F52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DN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76E311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F1D1A1" w14:textId="73B4BA19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03C7C9" w14:textId="76552AF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1429A3" w14:textId="306A5E6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8E0DDB" w14:textId="2E6B5AC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242.9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B67AE0" w14:textId="43501F1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240.9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94C7EF" w14:textId="6448606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0.0441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C6C629" w14:textId="5CEA57DE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0.1586</w:t>
            </w:r>
          </w:p>
        </w:tc>
      </w:tr>
      <w:tr w:rsidR="00A35803" w14:paraId="5A83BC89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DDC9AB" w14:textId="75F2E7F0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GPi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8EAFAA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F5E10D" w14:textId="34652CE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C796D4" w14:textId="0421E44D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-0.480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FF1F418" w14:textId="697D5662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-0.140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2E1595" w14:textId="1174BF0D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108.6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FEDF4E" w14:textId="055E1CAF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106.6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C975A5" w14:textId="52DA3173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0.0007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B331A1" w14:textId="1E7F9B2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0.0045</w:t>
            </w:r>
          </w:p>
        </w:tc>
      </w:tr>
      <w:tr w:rsidR="00A35803" w14:paraId="3448FA50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E4C5D0" w14:textId="0767E3CF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RN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858193" w14:textId="77777777" w:rsidR="00A35803" w:rsidRPr="00A35803" w:rsidRDefault="00A35803" w:rsidP="00A3580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C8A30A" w14:textId="70F5157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0.504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23B124" w14:textId="2D349ADA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0.377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4F8B52" w14:textId="73F0217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0.613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A08914" w14:textId="13D3DB97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155.1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B79843" w14:textId="157E1945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153.1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590D91" w14:textId="7C33D785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6A5B9A" w14:textId="0C58AAD0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35803" w14:paraId="033BE90F" w14:textId="77777777" w:rsidTr="00A35803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DAA5E" w14:textId="7777777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35803">
              <w:rPr>
                <w:rFonts w:ascii="Calibri" w:hAnsi="Calibri" w:cs="Calibri"/>
                <w:sz w:val="18"/>
                <w:szCs w:val="18"/>
              </w:rPr>
              <w:t>PMv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D9F08" w14:textId="77777777" w:rsidR="00A35803" w:rsidRPr="00A35803" w:rsidRDefault="00A35803" w:rsidP="00A35803">
            <w:pPr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AC94C" w14:textId="6E0DD83C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0.296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96F2D" w14:textId="7F794B24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B1A3E" w14:textId="44AF80B2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0.511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A90F8" w14:textId="58183899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60.7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C848C5" w14:textId="1F85CFEB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58.7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C7CC4" w14:textId="17D42A39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0.0206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6B44D1" w14:textId="4BC96C61" w:rsidR="00A35803" w:rsidRPr="00A35803" w:rsidRDefault="00A35803" w:rsidP="00A35803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35803">
              <w:rPr>
                <w:rFonts w:ascii="Calibri" w:hAnsi="Calibri" w:cs="Calibri"/>
                <w:sz w:val="18"/>
                <w:szCs w:val="18"/>
              </w:rPr>
              <w:t>0.1486</w:t>
            </w:r>
          </w:p>
        </w:tc>
      </w:tr>
    </w:tbl>
    <w:p w14:paraId="2C68A3D7" w14:textId="77777777" w:rsidR="00A35803" w:rsidRDefault="00A35803" w:rsidP="00A35803">
      <w:pPr>
        <w:tabs>
          <w:tab w:val="left" w:pos="2974"/>
        </w:tabs>
        <w:spacing w:line="276" w:lineRule="auto"/>
        <w:rPr>
          <w:rFonts w:ascii="Calibri" w:hAnsi="Calibri" w:cs="Calibri"/>
          <w:sz w:val="18"/>
          <w:szCs w:val="18"/>
        </w:rPr>
      </w:pPr>
    </w:p>
    <w:p w14:paraId="45623C36" w14:textId="22B2BE13" w:rsidR="00A35803" w:rsidRDefault="00A35803" w:rsidP="00A35803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D74D0D">
        <w:rPr>
          <w:rFonts w:ascii="Calibri" w:hAnsi="Calibri" w:cs="Calibri"/>
          <w:sz w:val="18"/>
          <w:szCs w:val="18"/>
        </w:rPr>
        <w:t>Spatial correlation</w:t>
      </w:r>
      <w:r>
        <w:rPr>
          <w:rFonts w:ascii="Calibri" w:hAnsi="Calibri" w:cs="Calibri"/>
          <w:sz w:val="18"/>
          <w:szCs w:val="18"/>
        </w:rPr>
        <w:t>s</w:t>
      </w:r>
      <w:r w:rsidRPr="00D74D0D">
        <w:rPr>
          <w:rFonts w:ascii="Calibri" w:hAnsi="Calibri" w:cs="Calibri"/>
          <w:sz w:val="18"/>
          <w:szCs w:val="18"/>
        </w:rPr>
        <w:t xml:space="preserve"> between </w:t>
      </w:r>
      <w:r>
        <w:rPr>
          <w:rFonts w:ascii="Calibri" w:hAnsi="Calibri" w:cs="Calibri"/>
          <w:sz w:val="18"/>
          <w:szCs w:val="18"/>
        </w:rPr>
        <w:t xml:space="preserve">PD-related QSM alterations and </w:t>
      </w:r>
      <w:r w:rsidRPr="00D74D0D">
        <w:rPr>
          <w:rFonts w:ascii="Calibri" w:hAnsi="Calibri" w:cs="Calibri"/>
          <w:sz w:val="18"/>
          <w:szCs w:val="18"/>
        </w:rPr>
        <w:t xml:space="preserve">six mitochondrial feature maps: CI, CII, CIV, </w:t>
      </w:r>
      <w:proofErr w:type="spellStart"/>
      <w:r w:rsidRPr="00D74D0D">
        <w:rPr>
          <w:rFonts w:ascii="Calibri" w:hAnsi="Calibri" w:cs="Calibri"/>
          <w:sz w:val="18"/>
          <w:szCs w:val="18"/>
        </w:rPr>
        <w:t>MitoD</w:t>
      </w:r>
      <w:proofErr w:type="spellEnd"/>
      <w:r w:rsidRPr="00D74D0D">
        <w:rPr>
          <w:rFonts w:ascii="Calibri" w:hAnsi="Calibri" w:cs="Calibri"/>
          <w:sz w:val="18"/>
          <w:szCs w:val="18"/>
        </w:rPr>
        <w:t>, MRC, and TRC w</w:t>
      </w:r>
      <w:r>
        <w:rPr>
          <w:rFonts w:ascii="Calibri" w:hAnsi="Calibri" w:cs="Calibri"/>
          <w:sz w:val="18"/>
          <w:szCs w:val="18"/>
        </w:rPr>
        <w:t>ere</w:t>
      </w:r>
      <w:r w:rsidRPr="00D74D0D">
        <w:rPr>
          <w:rFonts w:ascii="Calibri" w:hAnsi="Calibri" w:cs="Calibri"/>
          <w:sz w:val="18"/>
          <w:szCs w:val="18"/>
        </w:rPr>
        <w:t xml:space="preserve"> assessed. </w:t>
      </w:r>
      <w:r w:rsidRPr="005F3F7E">
        <w:rPr>
          <w:rFonts w:ascii="Calibri" w:hAnsi="Calibri" w:cs="Calibri"/>
          <w:sz w:val="18"/>
          <w:szCs w:val="18"/>
        </w:rPr>
        <w:t>For each type of analysis, we report Spearman’s correlation coefficient (rho), 95% confidence intervals (</w:t>
      </w:r>
      <w:proofErr w:type="spellStart"/>
      <w:r w:rsidRPr="005F3F7E">
        <w:rPr>
          <w:rFonts w:ascii="Calibri" w:hAnsi="Calibri" w:cs="Calibri"/>
          <w:sz w:val="18"/>
          <w:szCs w:val="18"/>
        </w:rPr>
        <w:t>CI</w:t>
      </w:r>
      <w:r w:rsidRPr="005F3F7E">
        <w:rPr>
          <w:rFonts w:ascii="Calibri" w:hAnsi="Calibri" w:cs="Calibri"/>
          <w:sz w:val="18"/>
          <w:szCs w:val="18"/>
          <w:vertAlign w:val="subscript"/>
        </w:rPr>
        <w:t>lower</w:t>
      </w:r>
      <w:proofErr w:type="spellEnd"/>
      <w:r w:rsidRPr="005F3F7E">
        <w:rPr>
          <w:rFonts w:ascii="Calibri" w:hAnsi="Calibri" w:cs="Calibri"/>
          <w:sz w:val="18"/>
          <w:szCs w:val="18"/>
        </w:rPr>
        <w:t xml:space="preserve"> &amp; </w:t>
      </w:r>
      <w:proofErr w:type="spellStart"/>
      <w:r w:rsidRPr="005F3F7E">
        <w:rPr>
          <w:rFonts w:ascii="Calibri" w:hAnsi="Calibri" w:cs="Calibri"/>
          <w:sz w:val="18"/>
          <w:szCs w:val="18"/>
        </w:rPr>
        <w:t>CI</w:t>
      </w:r>
      <w:r w:rsidRPr="005F3F7E">
        <w:rPr>
          <w:rFonts w:ascii="Calibri" w:hAnsi="Calibri" w:cs="Calibri"/>
          <w:sz w:val="18"/>
          <w:szCs w:val="18"/>
          <w:vertAlign w:val="subscript"/>
        </w:rPr>
        <w:t>upper</w:t>
      </w:r>
      <w:proofErr w:type="spellEnd"/>
      <w:r w:rsidRPr="005F3F7E">
        <w:rPr>
          <w:rFonts w:ascii="Calibri" w:hAnsi="Calibri" w:cs="Calibri"/>
          <w:sz w:val="18"/>
          <w:szCs w:val="18"/>
        </w:rPr>
        <w:t>), effective sample size (ESS), degrees of freedom (</w:t>
      </w:r>
      <w:proofErr w:type="spellStart"/>
      <w:r w:rsidRPr="005F3F7E">
        <w:rPr>
          <w:rFonts w:ascii="Calibri" w:hAnsi="Calibri" w:cs="Calibri"/>
          <w:sz w:val="18"/>
          <w:szCs w:val="18"/>
        </w:rPr>
        <w:t>df</w:t>
      </w:r>
      <w:proofErr w:type="spellEnd"/>
      <w:r w:rsidRPr="005F3F7E">
        <w:rPr>
          <w:rFonts w:ascii="Calibri" w:hAnsi="Calibri" w:cs="Calibri"/>
          <w:sz w:val="18"/>
          <w:szCs w:val="18"/>
        </w:rPr>
        <w:t xml:space="preserve">) derived from ESS, p-value from </w:t>
      </w:r>
      <w:proofErr w:type="spellStart"/>
      <w:r w:rsidRPr="005F3F7E">
        <w:rPr>
          <w:rFonts w:ascii="Calibri" w:hAnsi="Calibri" w:cs="Calibri"/>
          <w:sz w:val="18"/>
          <w:szCs w:val="18"/>
        </w:rPr>
        <w:t>Dutilleul’s</w:t>
      </w:r>
      <w:proofErr w:type="spellEnd"/>
      <w:r w:rsidRPr="005F3F7E">
        <w:rPr>
          <w:rFonts w:ascii="Calibri" w:hAnsi="Calibri" w:cs="Calibri"/>
          <w:sz w:val="18"/>
          <w:szCs w:val="18"/>
        </w:rPr>
        <w:t xml:space="preserve"> modified t-test, correcting for spatial autocorrelation (</w:t>
      </w:r>
      <w:proofErr w:type="spellStart"/>
      <w:r w:rsidRPr="005F3F7E">
        <w:rPr>
          <w:rFonts w:ascii="Calibri" w:hAnsi="Calibri" w:cs="Calibri"/>
          <w:sz w:val="18"/>
          <w:szCs w:val="18"/>
        </w:rPr>
        <w:t>p</w:t>
      </w:r>
      <w:r w:rsidRPr="005F3F7E">
        <w:rPr>
          <w:rFonts w:ascii="Calibri" w:hAnsi="Calibri" w:cs="Calibri"/>
          <w:sz w:val="18"/>
          <w:szCs w:val="18"/>
          <w:vertAlign w:val="subscript"/>
        </w:rPr>
        <w:t>spatial</w:t>
      </w:r>
      <w:proofErr w:type="spellEnd"/>
      <w:r w:rsidRPr="005F3F7E">
        <w:rPr>
          <w:rFonts w:ascii="Calibri" w:hAnsi="Calibri" w:cs="Calibri"/>
          <w:sz w:val="18"/>
          <w:szCs w:val="18"/>
        </w:rPr>
        <w:t>), and false-discovery rate (FDR)-corrected p-values (</w:t>
      </w:r>
      <w:proofErr w:type="spellStart"/>
      <w:r w:rsidRPr="005F3F7E">
        <w:rPr>
          <w:rFonts w:ascii="Calibri" w:hAnsi="Calibri" w:cs="Calibri"/>
          <w:sz w:val="18"/>
          <w:szCs w:val="18"/>
        </w:rPr>
        <w:t>p</w:t>
      </w:r>
      <w:r w:rsidRPr="005F3F7E">
        <w:rPr>
          <w:rFonts w:ascii="Calibri" w:hAnsi="Calibri" w:cs="Calibri"/>
          <w:sz w:val="18"/>
          <w:szCs w:val="18"/>
          <w:vertAlign w:val="subscript"/>
        </w:rPr>
        <w:t>FDR</w:t>
      </w:r>
      <w:proofErr w:type="spellEnd"/>
      <w:r w:rsidRPr="005F3F7E">
        <w:rPr>
          <w:rFonts w:ascii="Calibri" w:hAnsi="Calibri" w:cs="Calibri"/>
          <w:sz w:val="18"/>
          <w:szCs w:val="18"/>
        </w:rPr>
        <w:t>).</w:t>
      </w:r>
      <w:r>
        <w:rPr>
          <w:rFonts w:ascii="Calibri" w:hAnsi="Calibri" w:cs="Calibri"/>
          <w:sz w:val="18"/>
          <w:szCs w:val="18"/>
        </w:rPr>
        <w:t xml:space="preserve"> </w:t>
      </w:r>
      <w:r w:rsidR="00A424EC">
        <w:rPr>
          <w:rFonts w:ascii="Calibri" w:hAnsi="Calibri" w:cs="Calibri"/>
          <w:sz w:val="18"/>
          <w:szCs w:val="18"/>
        </w:rPr>
        <w:t>Grey-shaded cells represent associations that did not pass the false discovery rate-corrected threshold (</w:t>
      </w:r>
      <w:proofErr w:type="spellStart"/>
      <w:r w:rsidR="00A424EC">
        <w:rPr>
          <w:rFonts w:ascii="Calibri" w:hAnsi="Calibri" w:cs="Calibri"/>
          <w:sz w:val="18"/>
          <w:szCs w:val="18"/>
        </w:rPr>
        <w:t>p</w:t>
      </w:r>
      <w:r w:rsidR="00A424EC">
        <w:rPr>
          <w:rFonts w:ascii="Calibri" w:hAnsi="Calibri" w:cs="Calibri"/>
          <w:sz w:val="18"/>
          <w:szCs w:val="18"/>
          <w:vertAlign w:val="subscript"/>
        </w:rPr>
        <w:t>FDR</w:t>
      </w:r>
      <w:proofErr w:type="spellEnd"/>
      <w:r w:rsidR="00A424EC">
        <w:rPr>
          <w:rFonts w:ascii="Calibri" w:hAnsi="Calibri" w:cs="Calibri"/>
          <w:sz w:val="18"/>
          <w:szCs w:val="18"/>
        </w:rPr>
        <w:t xml:space="preserve">). </w:t>
      </w:r>
      <w:r w:rsidRPr="00D74D0D">
        <w:rPr>
          <w:rFonts w:ascii="Calibri" w:hAnsi="Calibri" w:cs="Calibri"/>
          <w:sz w:val="18"/>
          <w:szCs w:val="18"/>
        </w:rPr>
        <w:t>CI, CII, and CIV: electron transport chain protein complexes I, II, and IV.</w:t>
      </w:r>
      <w:r>
        <w:rPr>
          <w:rFonts w:ascii="Calibri" w:hAnsi="Calibri" w:cs="Calibri"/>
          <w:sz w:val="18"/>
          <w:szCs w:val="18"/>
        </w:rPr>
        <w:t xml:space="preserve"> </w:t>
      </w:r>
      <w:r w:rsidRPr="00D74D0D">
        <w:rPr>
          <w:rFonts w:ascii="Calibri" w:hAnsi="Calibri" w:cs="Calibri"/>
          <w:sz w:val="18"/>
          <w:szCs w:val="18"/>
        </w:rPr>
        <w:t>CN: caudate nucleus.</w:t>
      </w:r>
      <w:r>
        <w:rPr>
          <w:rFonts w:ascii="Calibri" w:hAnsi="Calibri" w:cs="Calibri"/>
          <w:sz w:val="18"/>
          <w:szCs w:val="18"/>
        </w:rPr>
        <w:t xml:space="preserve"> </w:t>
      </w:r>
      <w:r w:rsidR="00A424EC">
        <w:rPr>
          <w:rFonts w:ascii="Calibri" w:hAnsi="Calibri" w:cs="Calibri"/>
          <w:sz w:val="18"/>
          <w:szCs w:val="18"/>
        </w:rPr>
        <w:t xml:space="preserve">DN: dentate nucleus. </w:t>
      </w:r>
      <w:proofErr w:type="spellStart"/>
      <w:r w:rsidRPr="00D74D0D">
        <w:rPr>
          <w:rFonts w:ascii="Calibri" w:hAnsi="Calibri" w:cs="Calibri"/>
          <w:sz w:val="18"/>
          <w:szCs w:val="18"/>
        </w:rPr>
        <w:t>GPi</w:t>
      </w:r>
      <w:proofErr w:type="spellEnd"/>
      <w:r w:rsidRPr="00D74D0D">
        <w:rPr>
          <w:rFonts w:ascii="Calibri" w:hAnsi="Calibri" w:cs="Calibri"/>
          <w:sz w:val="18"/>
          <w:szCs w:val="18"/>
        </w:rPr>
        <w:t>: globus pallidus internal</w:t>
      </w:r>
      <w:r w:rsidR="00A424EC">
        <w:rPr>
          <w:rFonts w:ascii="Calibri" w:hAnsi="Calibri" w:cs="Calibri"/>
          <w:sz w:val="18"/>
          <w:szCs w:val="18"/>
        </w:rPr>
        <w:t xml:space="preserve"> segment</w:t>
      </w:r>
      <w:r w:rsidRPr="00D74D0D"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</w:rPr>
        <w:t xml:space="preserve"> HMAT: human motor area template. </w:t>
      </w:r>
      <w:proofErr w:type="spellStart"/>
      <w:r w:rsidRPr="00D74D0D">
        <w:rPr>
          <w:rFonts w:ascii="Calibri" w:hAnsi="Calibri" w:cs="Calibri"/>
          <w:sz w:val="18"/>
          <w:szCs w:val="18"/>
        </w:rPr>
        <w:t>MitoD</w:t>
      </w:r>
      <w:proofErr w:type="spellEnd"/>
      <w:r w:rsidRPr="00D74D0D">
        <w:rPr>
          <w:rFonts w:ascii="Calibri" w:hAnsi="Calibri" w:cs="Calibri"/>
          <w:sz w:val="18"/>
          <w:szCs w:val="18"/>
        </w:rPr>
        <w:t>: mitochondrial density. MRC: mitochondrial respirat</w:t>
      </w:r>
      <w:r w:rsidR="003B7C2E">
        <w:rPr>
          <w:rFonts w:ascii="Calibri" w:hAnsi="Calibri" w:cs="Calibri"/>
          <w:sz w:val="18"/>
          <w:szCs w:val="18"/>
        </w:rPr>
        <w:t>ory</w:t>
      </w:r>
      <w:r w:rsidRPr="00D74D0D">
        <w:rPr>
          <w:rFonts w:ascii="Calibri" w:hAnsi="Calibri" w:cs="Calibri"/>
          <w:sz w:val="18"/>
          <w:szCs w:val="18"/>
        </w:rPr>
        <w:t xml:space="preserve"> capacity. </w:t>
      </w:r>
      <w:r w:rsidR="00A424EC">
        <w:rPr>
          <w:rFonts w:ascii="Calibri" w:hAnsi="Calibri" w:cs="Calibri"/>
          <w:sz w:val="18"/>
          <w:szCs w:val="18"/>
        </w:rPr>
        <w:t xml:space="preserve">PD: Parkinson’s disease. </w:t>
      </w:r>
      <w:proofErr w:type="spellStart"/>
      <w:r>
        <w:rPr>
          <w:rFonts w:ascii="Calibri" w:hAnsi="Calibri" w:cs="Calibri"/>
          <w:sz w:val="18"/>
          <w:szCs w:val="18"/>
        </w:rPr>
        <w:t>PMv</w:t>
      </w:r>
      <w:proofErr w:type="spellEnd"/>
      <w:r>
        <w:rPr>
          <w:rFonts w:ascii="Calibri" w:hAnsi="Calibri" w:cs="Calibri"/>
          <w:sz w:val="18"/>
          <w:szCs w:val="18"/>
        </w:rPr>
        <w:t>: ventral premotor cortex.</w:t>
      </w:r>
      <w:r w:rsidRPr="00D74D0D">
        <w:rPr>
          <w:rFonts w:ascii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</w:rPr>
        <w:t>preSMA</w:t>
      </w:r>
      <w:proofErr w:type="spellEnd"/>
      <w:r>
        <w:rPr>
          <w:rFonts w:ascii="Calibri" w:hAnsi="Calibri" w:cs="Calibri"/>
          <w:sz w:val="18"/>
          <w:szCs w:val="18"/>
        </w:rPr>
        <w:t xml:space="preserve">: presupplementary motor area. </w:t>
      </w:r>
      <w:r w:rsidR="00A424EC">
        <w:rPr>
          <w:rFonts w:ascii="Calibri" w:hAnsi="Calibri" w:cs="Calibri"/>
          <w:sz w:val="18"/>
          <w:szCs w:val="18"/>
        </w:rPr>
        <w:t xml:space="preserve">QSM: quantitative susceptibility mapping. </w:t>
      </w:r>
      <w:r>
        <w:rPr>
          <w:rFonts w:ascii="Calibri" w:hAnsi="Calibri" w:cs="Calibri"/>
          <w:sz w:val="18"/>
          <w:szCs w:val="18"/>
        </w:rPr>
        <w:t>RN: red nucleus.</w:t>
      </w:r>
      <w:r w:rsidR="003B7C2E">
        <w:rPr>
          <w:rFonts w:ascii="Calibri" w:hAnsi="Calibri" w:cs="Calibri"/>
          <w:sz w:val="18"/>
          <w:szCs w:val="18"/>
        </w:rPr>
        <w:t xml:space="preserve"> ROIs: regions of interest.</w:t>
      </w:r>
      <w:r>
        <w:rPr>
          <w:rFonts w:ascii="Calibri" w:hAnsi="Calibri" w:cs="Calibri"/>
          <w:sz w:val="18"/>
          <w:szCs w:val="18"/>
        </w:rPr>
        <w:t xml:space="preserve"> SMA: supplementary motor area.</w:t>
      </w:r>
      <w:r w:rsidRPr="00D74D0D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74D0D">
        <w:rPr>
          <w:rFonts w:ascii="Calibri" w:hAnsi="Calibri" w:cs="Calibri"/>
          <w:sz w:val="18"/>
          <w:szCs w:val="18"/>
        </w:rPr>
        <w:t>SN</w:t>
      </w:r>
      <w:r w:rsidR="00A424EC">
        <w:rPr>
          <w:rFonts w:ascii="Calibri" w:hAnsi="Calibri" w:cs="Calibri"/>
          <w:sz w:val="18"/>
          <w:szCs w:val="18"/>
        </w:rPr>
        <w:t>c</w:t>
      </w:r>
      <w:proofErr w:type="spellEnd"/>
      <w:r w:rsidR="00A424EC">
        <w:rPr>
          <w:rFonts w:ascii="Calibri" w:hAnsi="Calibri" w:cs="Calibri"/>
          <w:sz w:val="18"/>
          <w:szCs w:val="18"/>
        </w:rPr>
        <w:t>/</w:t>
      </w:r>
      <w:proofErr w:type="spellStart"/>
      <w:r w:rsidR="003B7C2E">
        <w:rPr>
          <w:rFonts w:ascii="Calibri" w:hAnsi="Calibri" w:cs="Calibri"/>
          <w:sz w:val="18"/>
          <w:szCs w:val="18"/>
        </w:rPr>
        <w:t>SN</w:t>
      </w:r>
      <w:r w:rsidRPr="00D74D0D">
        <w:rPr>
          <w:rFonts w:ascii="Calibri" w:hAnsi="Calibri" w:cs="Calibri"/>
          <w:sz w:val="18"/>
          <w:szCs w:val="18"/>
        </w:rPr>
        <w:t>r</w:t>
      </w:r>
      <w:proofErr w:type="spellEnd"/>
      <w:r w:rsidRPr="00D74D0D">
        <w:rPr>
          <w:rFonts w:ascii="Calibri" w:hAnsi="Calibri" w:cs="Calibri"/>
          <w:sz w:val="18"/>
          <w:szCs w:val="18"/>
        </w:rPr>
        <w:t xml:space="preserve">: substantia nigra pars </w:t>
      </w:r>
      <w:r w:rsidR="00A424EC">
        <w:rPr>
          <w:rFonts w:ascii="Calibri" w:hAnsi="Calibri" w:cs="Calibri"/>
          <w:sz w:val="18"/>
          <w:szCs w:val="18"/>
        </w:rPr>
        <w:t>compacta/</w:t>
      </w:r>
      <w:r w:rsidRPr="00D74D0D">
        <w:rPr>
          <w:rFonts w:ascii="Calibri" w:hAnsi="Calibri" w:cs="Calibri"/>
          <w:sz w:val="18"/>
          <w:szCs w:val="18"/>
        </w:rPr>
        <w:t>reticulata. TRC: tissue respirat</w:t>
      </w:r>
      <w:r w:rsidR="003B7C2E">
        <w:rPr>
          <w:rFonts w:ascii="Calibri" w:hAnsi="Calibri" w:cs="Calibri"/>
          <w:sz w:val="18"/>
          <w:szCs w:val="18"/>
        </w:rPr>
        <w:t>ory</w:t>
      </w:r>
      <w:r w:rsidRPr="00D74D0D">
        <w:rPr>
          <w:rFonts w:ascii="Calibri" w:hAnsi="Calibri" w:cs="Calibri"/>
          <w:sz w:val="18"/>
          <w:szCs w:val="18"/>
        </w:rPr>
        <w:t xml:space="preserve"> capacity. </w:t>
      </w:r>
    </w:p>
    <w:p w14:paraId="095DFD5B" w14:textId="77777777" w:rsidR="00A35803" w:rsidRDefault="00A35803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5F390EDC" w14:textId="77777777" w:rsidR="00A35803" w:rsidRDefault="00A35803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210D4670" w14:textId="77777777" w:rsidR="00A35803" w:rsidRDefault="00A35803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54642437" w14:textId="77777777" w:rsidR="00A35803" w:rsidRDefault="00A35803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21B5DA7B" w14:textId="77777777" w:rsidR="00A35803" w:rsidRDefault="00A35803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3BA6C7D6" w14:textId="77777777" w:rsidR="00A424EC" w:rsidRDefault="00A424EC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14E6274C" w14:textId="77777777" w:rsidR="00A424EC" w:rsidRDefault="00A424EC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72163F08" w14:textId="77777777" w:rsidR="00A424EC" w:rsidRDefault="00A424EC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0C69DA7A" w14:textId="77777777" w:rsidR="00A424EC" w:rsidRDefault="00A424EC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18F665B5" w14:textId="77777777" w:rsidR="00A424EC" w:rsidRDefault="00A424EC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4132E298" w14:textId="77777777" w:rsidR="00A424EC" w:rsidRDefault="00A424EC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20832252" w14:textId="77777777" w:rsidR="00A424EC" w:rsidRDefault="00A424EC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14FCC1AD" w14:textId="1D8179EA" w:rsidR="00A424EC" w:rsidRDefault="00A424EC" w:rsidP="00A424EC">
      <w:pPr>
        <w:spacing w:line="276" w:lineRule="auto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D74D0D">
        <w:rPr>
          <w:rFonts w:ascii="Calibri" w:hAnsi="Calibri" w:cs="Calibri"/>
          <w:b/>
          <w:bCs/>
          <w:sz w:val="18"/>
          <w:szCs w:val="18"/>
        </w:rPr>
        <w:lastRenderedPageBreak/>
        <w:t xml:space="preserve">Table </w:t>
      </w:r>
      <w:r>
        <w:rPr>
          <w:rFonts w:ascii="Calibri" w:hAnsi="Calibri" w:cs="Calibri"/>
          <w:b/>
          <w:bCs/>
          <w:sz w:val="18"/>
          <w:szCs w:val="18"/>
        </w:rPr>
        <w:t>S2</w:t>
      </w:r>
      <w:r w:rsidRPr="00D74D0D">
        <w:rPr>
          <w:rFonts w:ascii="Calibri" w:hAnsi="Calibri" w:cs="Calibri"/>
          <w:b/>
          <w:bCs/>
          <w:sz w:val="18"/>
          <w:szCs w:val="18"/>
        </w:rPr>
        <w:t xml:space="preserve">. Voxel-wise spatial correlation between </w:t>
      </w:r>
      <w:r>
        <w:rPr>
          <w:rFonts w:ascii="Calibri" w:hAnsi="Calibri" w:cs="Calibri"/>
          <w:b/>
          <w:bCs/>
          <w:sz w:val="18"/>
          <w:szCs w:val="18"/>
        </w:rPr>
        <w:t>PD</w:t>
      </w:r>
      <w:r w:rsidRPr="00D74D0D">
        <w:rPr>
          <w:rFonts w:ascii="Calibri" w:hAnsi="Calibri" w:cs="Calibri"/>
          <w:b/>
          <w:bCs/>
          <w:sz w:val="18"/>
          <w:szCs w:val="18"/>
        </w:rPr>
        <w:t>-related</w:t>
      </w:r>
      <w:r>
        <w:rPr>
          <w:rFonts w:ascii="Calibri" w:hAnsi="Calibri" w:cs="Calibri"/>
          <w:b/>
          <w:bCs/>
          <w:sz w:val="18"/>
          <w:szCs w:val="18"/>
        </w:rPr>
        <w:t xml:space="preserve"> QSM alterations </w:t>
      </w:r>
      <w:r w:rsidRPr="00D74D0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and the six mitochondrial brain atlas </w:t>
      </w:r>
      <w:r>
        <w:rPr>
          <w:rFonts w:ascii="Calibri" w:hAnsi="Calibri" w:cs="Calibri"/>
          <w:b/>
          <w:bCs/>
          <w:color w:val="000000" w:themeColor="text1"/>
          <w:sz w:val="18"/>
          <w:szCs w:val="18"/>
        </w:rPr>
        <w:t>maps</w:t>
      </w:r>
      <w:r w:rsidRPr="00D74D0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across the </w:t>
      </w:r>
      <w:r>
        <w:rPr>
          <w:rFonts w:ascii="Calibri" w:hAnsi="Calibri" w:cs="Calibri"/>
          <w:b/>
          <w:bCs/>
          <w:color w:val="000000" w:themeColor="text1"/>
          <w:sz w:val="18"/>
          <w:szCs w:val="18"/>
        </w:rPr>
        <w:t>Jülich atlas</w:t>
      </w:r>
      <w:r w:rsidRPr="00D74D0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-derived </w:t>
      </w:r>
      <w:r w:rsidR="003B7C2E">
        <w:rPr>
          <w:rFonts w:ascii="Calibri" w:hAnsi="Calibri" w:cs="Calibri"/>
          <w:b/>
          <w:bCs/>
          <w:color w:val="000000" w:themeColor="text1"/>
          <w:sz w:val="18"/>
          <w:szCs w:val="18"/>
        </w:rPr>
        <w:t>ROIs</w:t>
      </w:r>
      <w:r w:rsidRPr="00D74D0D">
        <w:rPr>
          <w:rFonts w:ascii="Calibri" w:hAnsi="Calibri" w:cs="Calibri"/>
          <w:b/>
          <w:bCs/>
          <w:color w:val="000000" w:themeColor="text1"/>
          <w:sz w:val="18"/>
          <w:szCs w:val="18"/>
        </w:rPr>
        <w:t>.</w:t>
      </w:r>
    </w:p>
    <w:p w14:paraId="3F9EB47B" w14:textId="77777777" w:rsidR="00A424EC" w:rsidRPr="00F27B40" w:rsidRDefault="00A424EC" w:rsidP="00A424EC">
      <w:pPr>
        <w:spacing w:line="276" w:lineRule="auto"/>
        <w:rPr>
          <w:rFonts w:ascii="Calibri" w:hAnsi="Calibri" w:cs="Calibri"/>
          <w:b/>
          <w:bCs/>
          <w:sz w:val="18"/>
          <w:szCs w:val="18"/>
        </w:rPr>
      </w:pPr>
    </w:p>
    <w:tbl>
      <w:tblPr>
        <w:tblStyle w:val="TableGrid"/>
        <w:tblW w:w="9026" w:type="dxa"/>
        <w:tblLook w:val="04A0" w:firstRow="1" w:lastRow="0" w:firstColumn="1" w:lastColumn="0" w:noHBand="0" w:noVBand="1"/>
      </w:tblPr>
      <w:tblGrid>
        <w:gridCol w:w="1134"/>
        <w:gridCol w:w="851"/>
        <w:gridCol w:w="992"/>
        <w:gridCol w:w="992"/>
        <w:gridCol w:w="993"/>
        <w:gridCol w:w="992"/>
        <w:gridCol w:w="1134"/>
        <w:gridCol w:w="992"/>
        <w:gridCol w:w="946"/>
      </w:tblGrid>
      <w:tr w:rsidR="00A424EC" w14:paraId="3B5602F0" w14:textId="77777777" w:rsidTr="00533E77">
        <w:tc>
          <w:tcPr>
            <w:tcW w:w="1134" w:type="dxa"/>
            <w:tcBorders>
              <w:left w:val="nil"/>
              <w:bottom w:val="double" w:sz="4" w:space="0" w:color="auto"/>
              <w:right w:val="nil"/>
            </w:tcBorders>
          </w:tcPr>
          <w:p w14:paraId="467EBA16" w14:textId="77777777" w:rsidR="00A424EC" w:rsidRPr="00A35803" w:rsidRDefault="00A424EC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1" w:type="dxa"/>
            <w:tcBorders>
              <w:left w:val="nil"/>
              <w:bottom w:val="double" w:sz="4" w:space="0" w:color="auto"/>
              <w:right w:val="nil"/>
            </w:tcBorders>
          </w:tcPr>
          <w:p w14:paraId="06B5AAF3" w14:textId="77777777" w:rsidR="00A424EC" w:rsidRPr="00D74D0D" w:rsidRDefault="00A424EC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Feature</w:t>
            </w:r>
          </w:p>
        </w:tc>
        <w:tc>
          <w:tcPr>
            <w:tcW w:w="992" w:type="dxa"/>
            <w:tcBorders>
              <w:left w:val="nil"/>
              <w:bottom w:val="double" w:sz="4" w:space="0" w:color="auto"/>
              <w:right w:val="nil"/>
            </w:tcBorders>
          </w:tcPr>
          <w:p w14:paraId="026BCE4D" w14:textId="77777777" w:rsidR="00A424EC" w:rsidRPr="00D74D0D" w:rsidRDefault="00A424EC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74D0D">
              <w:rPr>
                <w:rFonts w:ascii="Calibri" w:hAnsi="Calibri" w:cs="Calibri"/>
                <w:b/>
                <w:bCs/>
                <w:sz w:val="18"/>
                <w:szCs w:val="18"/>
              </w:rPr>
              <w:t>rho</w:t>
            </w:r>
            <w:proofErr w:type="spellEnd"/>
          </w:p>
        </w:tc>
        <w:tc>
          <w:tcPr>
            <w:tcW w:w="992" w:type="dxa"/>
            <w:tcBorders>
              <w:left w:val="nil"/>
              <w:bottom w:val="double" w:sz="4" w:space="0" w:color="auto"/>
              <w:right w:val="nil"/>
            </w:tcBorders>
          </w:tcPr>
          <w:p w14:paraId="7CD5FEEA" w14:textId="77777777" w:rsidR="00A424EC" w:rsidRPr="00D74D0D" w:rsidRDefault="00A424EC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74D0D">
              <w:rPr>
                <w:rFonts w:ascii="Calibri" w:hAnsi="Calibri" w:cs="Calibri"/>
                <w:b/>
                <w:bCs/>
                <w:sz w:val="18"/>
                <w:szCs w:val="18"/>
              </w:rPr>
              <w:t>CI</w:t>
            </w:r>
            <w:r w:rsidRPr="00D74D0D"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  <w:t>lower</w:t>
            </w:r>
            <w:proofErr w:type="spellEnd"/>
          </w:p>
        </w:tc>
        <w:tc>
          <w:tcPr>
            <w:tcW w:w="993" w:type="dxa"/>
            <w:tcBorders>
              <w:left w:val="nil"/>
              <w:bottom w:val="double" w:sz="4" w:space="0" w:color="auto"/>
              <w:right w:val="nil"/>
            </w:tcBorders>
          </w:tcPr>
          <w:p w14:paraId="38A157E3" w14:textId="77777777" w:rsidR="00A424EC" w:rsidRPr="00D74D0D" w:rsidRDefault="00A424EC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74D0D">
              <w:rPr>
                <w:rFonts w:ascii="Calibri" w:hAnsi="Calibri" w:cs="Calibri"/>
                <w:b/>
                <w:bCs/>
                <w:sz w:val="18"/>
                <w:szCs w:val="18"/>
              </w:rPr>
              <w:t>CI</w:t>
            </w:r>
            <w:r w:rsidRPr="00D74D0D"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  <w:t>upper</w:t>
            </w:r>
            <w:proofErr w:type="spellEnd"/>
          </w:p>
        </w:tc>
        <w:tc>
          <w:tcPr>
            <w:tcW w:w="992" w:type="dxa"/>
            <w:tcBorders>
              <w:left w:val="nil"/>
              <w:bottom w:val="double" w:sz="4" w:space="0" w:color="auto"/>
              <w:right w:val="nil"/>
            </w:tcBorders>
          </w:tcPr>
          <w:p w14:paraId="20B57A0E" w14:textId="77777777" w:rsidR="00A424EC" w:rsidRPr="00D74D0D" w:rsidRDefault="00A424EC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ESS</w:t>
            </w:r>
          </w:p>
        </w:tc>
        <w:tc>
          <w:tcPr>
            <w:tcW w:w="1134" w:type="dxa"/>
            <w:tcBorders>
              <w:left w:val="nil"/>
              <w:bottom w:val="double" w:sz="4" w:space="0" w:color="auto"/>
              <w:right w:val="nil"/>
            </w:tcBorders>
          </w:tcPr>
          <w:p w14:paraId="6D1835B6" w14:textId="77777777" w:rsidR="00A424EC" w:rsidRPr="00F27B40" w:rsidRDefault="00A424EC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992" w:type="dxa"/>
            <w:tcBorders>
              <w:left w:val="nil"/>
              <w:bottom w:val="double" w:sz="4" w:space="0" w:color="auto"/>
              <w:right w:val="nil"/>
            </w:tcBorders>
          </w:tcPr>
          <w:p w14:paraId="54D18406" w14:textId="77777777" w:rsidR="00A424EC" w:rsidRPr="00F27B40" w:rsidRDefault="00A424EC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  <w:t>spatial</w:t>
            </w:r>
            <w:proofErr w:type="spellEnd"/>
          </w:p>
        </w:tc>
        <w:tc>
          <w:tcPr>
            <w:tcW w:w="946" w:type="dxa"/>
            <w:tcBorders>
              <w:left w:val="nil"/>
              <w:bottom w:val="double" w:sz="4" w:space="0" w:color="auto"/>
              <w:right w:val="nil"/>
            </w:tcBorders>
          </w:tcPr>
          <w:p w14:paraId="04C2AC3B" w14:textId="77777777" w:rsidR="00A424EC" w:rsidRPr="00D74D0D" w:rsidRDefault="00A424EC" w:rsidP="00533E7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</w:pPr>
            <w:proofErr w:type="spellStart"/>
            <w:r w:rsidRPr="00D74D0D"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 w:rsidRPr="00D74D0D">
              <w:rPr>
                <w:rFonts w:ascii="Calibri" w:hAnsi="Calibri" w:cs="Calibri"/>
                <w:b/>
                <w:bCs/>
                <w:sz w:val="18"/>
                <w:szCs w:val="18"/>
                <w:vertAlign w:val="subscript"/>
              </w:rPr>
              <w:t>FDR</w:t>
            </w:r>
            <w:proofErr w:type="spellEnd"/>
          </w:p>
        </w:tc>
      </w:tr>
      <w:tr w:rsidR="00A424EC" w14:paraId="6DD59551" w14:textId="77777777" w:rsidTr="00A424EC"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BB912B" w14:textId="5F6EC92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Amy-LB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D129C" w14:textId="77777777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7FCB68" w14:textId="28F2CAB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AB1B5C" w14:textId="63055C9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59CAB" w14:textId="2D99DD3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0.303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983CE4" w14:textId="4092285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215.7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64B876" w14:textId="5CE5F37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213.7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058B90" w14:textId="2FAD583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0.0095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C80787" w14:textId="07650A1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0.0588</w:t>
            </w:r>
          </w:p>
        </w:tc>
      </w:tr>
      <w:tr w:rsidR="00A424EC" w14:paraId="75B0875E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CE2502" w14:textId="032CB0C9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hIP1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6E9CD0" w14:textId="77777777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829E4B" w14:textId="4D4E906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FF8F12" w14:textId="2289936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E2067B4" w14:textId="288D3DB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0.449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3726C7" w14:textId="17FD358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68.8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D77796" w14:textId="5C80516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13806C" w14:textId="0B233AC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0.0498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327B49" w14:textId="312DD34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0.1888</w:t>
            </w:r>
          </w:p>
        </w:tc>
      </w:tr>
      <w:tr w:rsidR="00A424EC" w14:paraId="32B92F77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4617EA" w14:textId="210B71E0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hIP2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101BBC" w14:textId="77777777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04F02F" w14:textId="6C2BD0E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0.447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7F22B2" w14:textId="73E7A3D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9630EE3" w14:textId="0068C56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0.706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3ED67B" w14:textId="33B4B55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27.0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B7197A" w14:textId="00D90D0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5953A1" w14:textId="79CBE64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0.0194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EA4080" w14:textId="6689F77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0.1015</w:t>
            </w:r>
          </w:p>
        </w:tc>
      </w:tr>
      <w:tr w:rsidR="00A424EC" w14:paraId="3CC71EB3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5EAE38" w14:textId="0C5A6B6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4E407C" w14:textId="77777777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0C99FC" w14:textId="08CBA31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7C1038" w14:textId="227FB8C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1870C9C" w14:textId="2052B03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FBA0EC" w14:textId="3B53245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2709.8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597F48" w14:textId="21D28B6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2707.8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74EF9C" w14:textId="3BCD867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18F04A" w14:textId="317A9F2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572DFEE8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F18E5F" w14:textId="08C7626E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EFA814" w14:textId="77777777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0FF1BD" w14:textId="5436A52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B9BDD8" w14:textId="31B8615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1B4EDAB" w14:textId="7398D68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0EB008" w14:textId="0478CFC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714.4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8406EF" w14:textId="0063FBC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712.4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0AEB78" w14:textId="4630FAF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F842F8" w14:textId="391D2EA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57E3FED5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1B5B6B" w14:textId="6417BF3F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IPL-</w:t>
            </w: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PGa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58EF3A9" w14:textId="0D63E943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26616E" w14:textId="2F92E88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7473EF" w14:textId="31EF373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590496C" w14:textId="41253CD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5DBDE1" w14:textId="4C9B455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1295.4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4A2E24" w14:textId="7BBF060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1293.4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D8E6E8" w14:textId="6A56E69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1F253A" w14:textId="22D9744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0.0698</w:t>
            </w:r>
          </w:p>
        </w:tc>
      </w:tr>
      <w:tr w:rsidR="00A424EC" w14:paraId="24AAD221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8317CB" w14:textId="7E10B0F2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34C753" w14:textId="65BCD1BA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CF894D" w14:textId="0B4F2CA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D33A20" w14:textId="776FC59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69875D" w14:textId="15FD5A4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0.431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7AB4ED" w14:textId="337C1BE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150.0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7BE680" w14:textId="3B47077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148.0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46A6D3" w14:textId="2EF55F6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7ABCD3" w14:textId="165ACF9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0.0029</w:t>
            </w:r>
          </w:p>
        </w:tc>
      </w:tr>
      <w:tr w:rsidR="00A424EC" w14:paraId="17630568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82C3A3" w14:textId="616124AE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MGB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98034E" w14:textId="0F38E9AB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C39EED" w14:textId="34DA720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B4D0E7" w14:textId="3B563E4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-0.407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DBEE97D" w14:textId="76A016A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102365" w14:textId="76924EA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2AC25D" w14:textId="65E1114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89.9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6F607A" w14:textId="0661715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0.0354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8D4D101" w14:textId="6346038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0.1468</w:t>
            </w:r>
          </w:p>
        </w:tc>
      </w:tr>
      <w:tr w:rsidR="00A424EC" w14:paraId="2A38BF2A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401C32" w14:textId="66C90F49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868042" w14:textId="4122B9C8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F33281" w14:textId="1003161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E54020" w14:textId="6173FA8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6D9ED7C" w14:textId="395DE18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786A10" w14:textId="61A200D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685.0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89D49C" w14:textId="1F07EBB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683.0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AE349F" w14:textId="0DE98AC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0.0051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258A55" w14:textId="537D542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0.0354</w:t>
            </w:r>
          </w:p>
        </w:tc>
      </w:tr>
      <w:tr w:rsidR="00A424EC" w14:paraId="12224145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23DFBE" w14:textId="4A5C48D3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TE1.0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4B3F63" w14:textId="1FD285EB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CB77C2" w14:textId="0A12129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BE0932" w14:textId="725F199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B739416" w14:textId="4564C82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04F06D" w14:textId="465FA9B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278.3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8856BE" w14:textId="5EFF46C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276.3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74AC5D" w14:textId="024BCE1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05307E" w14:textId="312EE56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16E53B21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8319E6" w14:textId="5162904E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SPL-5L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8554F0" w14:textId="3E9B652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18407E" w14:textId="6F22B8F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6F22A7" w14:textId="221DEC5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912453" w14:textId="70FF8F2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2B852F" w14:textId="1723C00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1791.9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A1074E" w14:textId="518BC0B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1789.9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A2341E" w14:textId="796CE7F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B65B9C" w14:textId="620C1DD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1AB66145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140014" w14:textId="4D46EF61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SPL-7P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539F43" w14:textId="11594188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119652" w14:textId="05E1879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C0B57B" w14:textId="381C68F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FF2CE4" w14:textId="34F3271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69EE63" w14:textId="6F2F7E0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383.2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EB115A" w14:textId="0C021F1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381.2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0564D1" w14:textId="486EB14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0.0252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0F96578" w14:textId="599301E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0.1213</w:t>
            </w:r>
          </w:p>
        </w:tc>
      </w:tr>
      <w:tr w:rsidR="00A424EC" w14:paraId="73C27B8B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D3A885" w14:textId="355A3D6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V5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F4D866" w14:textId="2833CC1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1E91FB" w14:textId="77BCB4F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D30441" w14:textId="1D781EF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-0.588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5702AF" w14:textId="2449718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0EE1F1" w14:textId="30961D6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FEC9D2" w14:textId="09F35AA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914D03" w14:textId="57E8944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0.0268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44501E" w14:textId="108D2DB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0.1251</w:t>
            </w:r>
          </w:p>
        </w:tc>
      </w:tr>
      <w:tr w:rsidR="00A424EC" w14:paraId="57A9287C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0521F9" w14:textId="4A7E462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Amy-CM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F52C04" w14:textId="77C51D50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A67823" w14:textId="023ED31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0.406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5B92A9" w14:textId="3F33B26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7161CDB" w14:textId="3D50E07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0.673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5DF7FE" w14:textId="62C0BA3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28.8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FF9D78" w14:textId="16B44FD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48E867" w14:textId="1E676A4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0.0297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0868CC" w14:textId="0065261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0.1323</w:t>
            </w:r>
          </w:p>
        </w:tc>
      </w:tr>
      <w:tr w:rsidR="00A424EC" w14:paraId="7B201086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D396B9" w14:textId="6956F3C1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49E930" w14:textId="600277CD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838FD5" w14:textId="4372592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31BD77" w14:textId="14D40EF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73E44F7" w14:textId="264F902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E87D30" w14:textId="555AAB6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1584.6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1782E3" w14:textId="126F13F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1582.6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052040" w14:textId="4A5ED53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B2EC4C" w14:textId="3327301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17A02534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97D9E6" w14:textId="47D210E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8F0FB1" w14:textId="59BAE955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59C98C" w14:textId="016CE5A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95EE4E" w14:textId="49B2345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5E3F622" w14:textId="548DF7A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0.314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666159" w14:textId="6563442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330.7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B17BDC" w14:textId="2C3B18C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328.7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E9694F" w14:textId="7232B7D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79D2FD" w14:textId="1EC30D9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0.0009</w:t>
            </w:r>
          </w:p>
        </w:tc>
      </w:tr>
      <w:tr w:rsidR="00A424EC" w14:paraId="1AAEC52C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1476AF" w14:textId="60E01775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Hipp-CA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19DC10" w14:textId="7296575D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1C060A" w14:textId="3BEC4D8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207842" w14:textId="7366929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DB278E1" w14:textId="4113DD8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D44825" w14:textId="3225DF4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309.8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E0AFBF" w14:textId="71F2935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307.8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C3196A" w14:textId="020B121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0.0056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B2C7FB" w14:textId="7DC22A6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0.0371</w:t>
            </w:r>
          </w:p>
        </w:tc>
      </w:tr>
      <w:tr w:rsidR="00A424EC" w14:paraId="62E1E232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792B8F" w14:textId="0FF0C8A9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Ins-Id1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88C78A" w14:textId="0CA283C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5BFAFB" w14:textId="1CE1FC7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B86724" w14:textId="249FA82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-0.563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959C8F0" w14:textId="1C0336E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7E7894" w14:textId="425E78D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47.9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E493FD" w14:textId="3D4D9A2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45.9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0E4307" w14:textId="6520AFA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2E2F86" w14:textId="31FF647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0.1086</w:t>
            </w:r>
          </w:p>
        </w:tc>
      </w:tr>
      <w:tr w:rsidR="00A424EC" w14:paraId="7C2174C4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05D182" w14:textId="234EB71D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Ins-Ig2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432B96" w14:textId="14506ADF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EBFEA6" w14:textId="2DBD4DE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94E206" w14:textId="526213E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AFD11A" w14:textId="17A3146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F5B2E2" w14:textId="6651D0A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507.3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DC32D1" w14:textId="6BBED42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505.3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961D91" w14:textId="12DE10E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F932E0" w14:textId="6C3AFF8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0.0095</w:t>
            </w:r>
          </w:p>
        </w:tc>
      </w:tr>
      <w:tr w:rsidR="00A424EC" w14:paraId="73BFC3CC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9E5071" w14:textId="1DD3A476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80CB8E" w14:textId="6C20B34B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0DCB85" w14:textId="2E69ABD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458B5B" w14:textId="26F15F9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FFD3F6" w14:textId="14ED2EE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0.506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735D29" w14:textId="6A2DF25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59.1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C9AABD" w14:textId="7FB7E9C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57.1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A7DB05" w14:textId="4D91154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0.0275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38A17CC" w14:textId="51EAC48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0.1261</w:t>
            </w:r>
          </w:p>
        </w:tc>
      </w:tr>
      <w:tr w:rsidR="00A424EC" w14:paraId="3F1227D8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FFF33F" w14:textId="5B58FCEF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MGB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239625" w14:textId="3D8B2C9F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43F69D" w14:textId="3682203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58B175" w14:textId="3919FE0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-0.424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9CE033" w14:textId="353205B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51C065" w14:textId="5B1119E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107.4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4EC18D" w14:textId="3A1BEBD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105.4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64166B" w14:textId="5C337C0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0.0080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BCB255" w14:textId="3E2A327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0.0507</w:t>
            </w:r>
          </w:p>
        </w:tc>
      </w:tr>
      <w:tr w:rsidR="00A424EC" w14:paraId="0CCA2921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9EA433" w14:textId="7FEC5442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TE1.0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0E1690" w14:textId="1F3BAAA7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846A93" w14:textId="73DE1CB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F9888F" w14:textId="2AFFDE5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-0.411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F892DE" w14:textId="350164E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271BF9" w14:textId="1187EB3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328.9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690AAD" w14:textId="2656C6B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326.9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CB8C47" w14:textId="6A1317E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D15C2E" w14:textId="7987D6B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008E98BD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9C6781" w14:textId="28695659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OP2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03B94FB" w14:textId="4F0E88CE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CF4835" w14:textId="6B44613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121016" w14:textId="3951C90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7001F58" w14:textId="1198FF5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BF367A" w14:textId="358937A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691.8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99D96A" w14:textId="6C28C33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689.8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366AFB" w14:textId="72D685C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0.0056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B31738" w14:textId="2AD7DB5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0.0371</w:t>
            </w:r>
          </w:p>
        </w:tc>
      </w:tr>
      <w:tr w:rsidR="00A424EC" w14:paraId="11263BFA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A22FC2" w14:textId="6C225D3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SPL-5L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0F02C3" w14:textId="032673E9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E9D225" w14:textId="3607938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2FD772" w14:textId="5BB31E2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68E996" w14:textId="0198609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0.302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D5E9AD" w14:textId="4DBD361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1216.4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723E95" w14:textId="6ED1495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1214.4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D79E77" w14:textId="6DF7F90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E707E2" w14:textId="5D1A758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5E229419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98E9D1" w14:textId="5CDE0E21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SPL-7A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4EC11A" w14:textId="3592FA30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52FBE8" w14:textId="7F2F46E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96B7B1" w14:textId="2878EF9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11D4EC" w14:textId="4966074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22307D" w14:textId="3B76FBF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625.2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AADB37" w14:textId="3A47B5C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623.2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A8A27A" w14:textId="216F780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6DDF76" w14:textId="23890D9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0.0003</w:t>
            </w:r>
          </w:p>
        </w:tc>
      </w:tr>
      <w:tr w:rsidR="00A424EC" w14:paraId="0B6A04B0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9861F0" w14:textId="6448B318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SPL-7P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F232BE" w14:textId="77777777" w:rsidR="00A424EC" w:rsidRPr="00A424EC" w:rsidRDefault="00A424EC" w:rsidP="00A424EC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9174EC" w14:textId="599026A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3F49AB" w14:textId="62083B6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6F9E6FB" w14:textId="1774C70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1F1E6D" w14:textId="10F7353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221.7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DEFD02" w14:textId="7553611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219.7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9D2585" w14:textId="08259B4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0.0181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8B53974" w14:textId="400E338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0.0962</w:t>
            </w:r>
          </w:p>
        </w:tc>
      </w:tr>
      <w:tr w:rsidR="00A424EC" w14:paraId="5DB2938E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429CD7" w14:textId="5C8A37D6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V2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87DA30" w14:textId="77777777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CA6DD5" w14:textId="4D63AE78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E44ABE" w14:textId="36F5E3FF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213FDA4" w14:textId="1AFA844B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F65344" w14:textId="1E895FEA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381.4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E55DF9" w14:textId="5D6FB997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379.4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53067A" w14:textId="1C907906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0.0171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2C5B2D" w14:textId="561FA032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0.0939</w:t>
            </w:r>
          </w:p>
        </w:tc>
      </w:tr>
      <w:tr w:rsidR="00A424EC" w14:paraId="558F55EA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D38FFF" w14:textId="645692B1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V4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D47E236" w14:textId="77777777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BDEA69" w14:textId="509D7734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D6B236" w14:textId="5994828D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87F82F5" w14:textId="7948F7F7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CFB378" w14:textId="47E905CC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560.0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24BA7E" w14:textId="28142A35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558.0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133A95" w14:textId="347552FC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BB328F" w14:textId="78B0F273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0.0080</w:t>
            </w:r>
          </w:p>
        </w:tc>
      </w:tr>
      <w:tr w:rsidR="00A424EC" w14:paraId="67DE0B53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DFD429" w14:textId="47765804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DB2727" w14:textId="0D8ED4DF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79B932" w14:textId="5B9919E3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C26538" w14:textId="0C8888CF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5B1D5B5" w14:textId="1454EE9E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605BB7" w14:textId="18C26FCB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1200.6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AB68F3" w14:textId="2F4EB6DC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1198.6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E61A94" w14:textId="538F970B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96739D" w14:textId="610FEC8C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4C2FCE72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655F52" w14:textId="0FF2F94D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06A367" w14:textId="1A164364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B7A5B8" w14:textId="06E531D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5D74FC" w14:textId="6E0DCB8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55DCC06" w14:textId="17A31EB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68F245" w14:textId="709C8F4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778.5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33715" w14:textId="30EEADE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776.5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04D753" w14:textId="40D1135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C57BEB" w14:textId="4F5F54F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53FAA884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0FD0CA" w14:textId="3D1E5A39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IPL-</w:t>
            </w: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PGa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C9CC5F" w14:textId="7A1A0800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B21D11" w14:textId="511C20BB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121D19" w14:textId="608A15CB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F30E98" w14:textId="51801D95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838DC5" w14:textId="67142957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3650.7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E2B361" w14:textId="354D5832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3648.7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0870F8" w14:textId="120DA9B8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E2C70A" w14:textId="4ED660DB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2788B200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1FC0A5" w14:textId="285C5DA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Ins-Id1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2E5AFA" w14:textId="77777777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64E4EA" w14:textId="0BA8AC5A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AEB269" w14:textId="5BC28765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-0.576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5FF31F8" w14:textId="7D4047E7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2CF067" w14:textId="5294D1EC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0F7C42" w14:textId="46C25AE9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1EA57A" w14:textId="466244C6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BF0752" w14:textId="5753CE1B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0.1344</w:t>
            </w:r>
          </w:p>
        </w:tc>
      </w:tr>
      <w:tr w:rsidR="00A424EC" w14:paraId="7C146325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218257" w14:textId="7768AE52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MGB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92235E" w14:textId="77777777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6385DE" w14:textId="13ED43B2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1382BE" w14:textId="1EC80196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-0.447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8B9ED9" w14:textId="45A618A6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59ACEB" w14:textId="496F7C82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86.7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4B9528" w14:textId="3E890EF3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84.7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A5D495" w14:textId="079C3B97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0.0148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3D922AF" w14:textId="0CB45924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0.0845</w:t>
            </w:r>
          </w:p>
        </w:tc>
      </w:tr>
      <w:tr w:rsidR="00A424EC" w14:paraId="1EC2C232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007264" w14:textId="05F48863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313E72" w14:textId="636C3536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356644" w14:textId="7DCC611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A12A26" w14:textId="24B687B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CDADFC6" w14:textId="0981BD8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C7A551" w14:textId="51504DB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572.9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1DEDF7" w14:textId="10C23A6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570.9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3EF8E4" w14:textId="0646470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0.0307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ADF2CB4" w14:textId="511E817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0.1329</w:t>
            </w:r>
          </w:p>
        </w:tc>
      </w:tr>
      <w:tr w:rsidR="00A424EC" w14:paraId="2F1058A3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A0B29C" w14:textId="1120F68A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TE1.0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F0D83A" w14:textId="49423454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A3DC78" w14:textId="1A59DAD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4DD8AA" w14:textId="042C784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-0.408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7DA8FC" w14:textId="390F8C1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C87A00" w14:textId="247E4D1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313.7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FD4383" w14:textId="1C5F183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311.7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13FFFC" w14:textId="0730885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504913" w14:textId="6BEB385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33112377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252CEC" w14:textId="389EC4EE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SPL-5L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392D0E" w14:textId="0BDE60F2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824B53" w14:textId="39DD271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9095CF" w14:textId="7430795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0CFD3D5" w14:textId="02ABC0F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FE5D9B" w14:textId="1217A79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975.5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59EB3C" w14:textId="3084309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973.5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A23429" w14:textId="5A498D5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B80127" w14:textId="52C1079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0.0019</w:t>
            </w:r>
          </w:p>
        </w:tc>
      </w:tr>
      <w:tr w:rsidR="00A424EC" w14:paraId="409BA9EC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D34356" w14:textId="3DF5AC29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SPL-7A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CAFC41" w14:textId="4F7C2F3E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3C246E" w14:textId="524C3D4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4E4922" w14:textId="51D7094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586788" w14:textId="418BF61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889F80" w14:textId="316D59A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697.5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5BDC32" w14:textId="4B1622F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695.5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1B5D2F" w14:textId="2B47D41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D28094" w14:textId="7D9F597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0.0049</w:t>
            </w:r>
          </w:p>
        </w:tc>
      </w:tr>
      <w:tr w:rsidR="00A424EC" w14:paraId="7457976C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D29BC0" w14:textId="14DA8899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V4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0ADE67F" w14:textId="6A2D30EB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707680" w14:textId="6537A9B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7EB03E" w14:textId="2376544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23C06A6" w14:textId="0D8B10B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D7FD21" w14:textId="2B0DF54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2473.2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1680FB" w14:textId="5188989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2471.2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5ED42E" w14:textId="005297E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FECEFD" w14:textId="7B9916A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1EA7B932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59106E" w14:textId="1EB7180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V5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D83216" w14:textId="62BA8794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CIV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0665EF" w14:textId="3B062FC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8169E7" w14:textId="7763AEC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-0.562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6C881DB" w14:textId="4635A93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2A9E94" w14:textId="13A98C6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125C72" w14:textId="6A7C3B0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716299" w14:textId="3AF2A10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0.0380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EE0519D" w14:textId="0917E5E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0.1556</w:t>
            </w:r>
          </w:p>
        </w:tc>
      </w:tr>
      <w:tr w:rsidR="00A424EC" w14:paraId="5E6B0741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866604" w14:textId="5B04F782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048929" w14:textId="28874ECC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0EBE57" w14:textId="48DCAD3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A8DE47" w14:textId="54ED975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6643F5B" w14:textId="39D4546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0.368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DF5FAC" w14:textId="21B5CA4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1326.6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662C9E" w14:textId="561EED9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1324.6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CA68DE" w14:textId="7B8DE98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25BA5B" w14:textId="0E46112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59CB5979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022C6B" w14:textId="68980AF8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6EDC9D" w14:textId="69E69E35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12416A" w14:textId="310BF45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6432D6" w14:textId="32A9367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FEFF7B" w14:textId="209A9DE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9BCCF3" w14:textId="66A7EB9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981.1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127A1F" w14:textId="530545A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979.1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E3A3B1" w14:textId="0C4D52E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0BB27E" w14:textId="0D718BA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0789FC85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345EA8" w14:textId="2BE9B6A5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Ins-Id1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203BDC" w14:textId="4F5036A3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A51ED3" w14:textId="58087B6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9C2519" w14:textId="587345E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-0.522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A47FC81" w14:textId="594CC7A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AEEB8E" w14:textId="7194B96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56.5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8F88D0" w14:textId="719A36F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8098C8" w14:textId="443B1CD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0.0232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0722F37" w14:textId="2ACF054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</w:t>
            </w:r>
            <w:r w:rsidRPr="00A424EC">
              <w:rPr>
                <w:rFonts w:ascii="Calibri" w:hAnsi="Calibri" w:cs="Calibri"/>
                <w:sz w:val="18"/>
                <w:szCs w:val="18"/>
                <w:shd w:val="clear" w:color="auto" w:fill="F2F2F2" w:themeFill="background1" w:themeFillShade="F2"/>
              </w:rPr>
              <w:t>.</w:t>
            </w:r>
            <w:r w:rsidRPr="00A424EC">
              <w:rPr>
                <w:rFonts w:ascii="Calibri" w:hAnsi="Calibri" w:cs="Calibri"/>
                <w:sz w:val="18"/>
                <w:szCs w:val="18"/>
              </w:rPr>
              <w:t>1139</w:t>
            </w:r>
          </w:p>
        </w:tc>
      </w:tr>
      <w:tr w:rsidR="00A424EC" w14:paraId="36B31146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FBA361" w14:textId="401096A8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MGB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B782FF" w14:textId="3332F222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296AC5" w14:textId="6309669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F1E442" w14:textId="7AB11F0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CE5F8A" w14:textId="7800DCA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340761" w14:textId="541F10C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145.8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0BCA56" w14:textId="46D4394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143.8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5E24A1" w14:textId="56A52F9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AFF0BB" w14:textId="1A20219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0.0037</w:t>
            </w:r>
          </w:p>
        </w:tc>
      </w:tr>
      <w:tr w:rsidR="00A424EC" w14:paraId="3BA0A92C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AA6E05" w14:textId="57708625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4B6326" w14:textId="78DB8DB6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277E86" w14:textId="5DB5F80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2DACBA" w14:textId="28F9BBC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7483171" w14:textId="0FA6805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9D75AC" w14:textId="01964D6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418.6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B8151D" w14:textId="7E24C41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416.6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0EB3E7" w14:textId="63842F8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0.0160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1891DE" w14:textId="61202CA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0.0896</w:t>
            </w:r>
          </w:p>
        </w:tc>
      </w:tr>
      <w:tr w:rsidR="00A424EC" w14:paraId="7E192B4A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86C751" w14:textId="12D70E7D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TE1.0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992918" w14:textId="1EF89CCD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CA602D" w14:textId="2A5ED28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D86BC1" w14:textId="12BE305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AA7094" w14:textId="25509FF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ADB0B6" w14:textId="2116A3D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398.4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6112E1" w14:textId="7C97933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396.4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1E16A1" w14:textId="5DF8973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5716F9" w14:textId="24CD6C1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2A2BF780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5AF52E" w14:textId="5F538B1A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OP4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7CD773" w14:textId="2DFAE2A5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624CA3" w14:textId="77B8DC7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22FEB4" w14:textId="09EF865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92120A" w14:textId="4501BD3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CACA85" w14:textId="6EC4488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1811.4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C835B2" w14:textId="7B20798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1809.4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C0BE5C" w14:textId="27E3195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53C150" w14:textId="4E4F1A3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0.0069</w:t>
            </w:r>
          </w:p>
        </w:tc>
      </w:tr>
      <w:tr w:rsidR="00A424EC" w14:paraId="7806F6CC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C2B061" w14:textId="230C5F68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SPL-5L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F57300" w14:textId="0CD5B281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4980EB" w14:textId="4BAD3EA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E3A0E0" w14:textId="5049F0A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E9F5B43" w14:textId="3FA2EC6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7CE16B" w14:textId="6854C15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1022.7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E0BC08" w14:textId="1689820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1020.7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9A69E8" w14:textId="344EA14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0.0233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DDAB71" w14:textId="478D42D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0.1139</w:t>
            </w:r>
          </w:p>
        </w:tc>
      </w:tr>
      <w:tr w:rsidR="00A424EC" w14:paraId="2AA32C48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36EDC4" w14:textId="2CB4CF08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SPL-7A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4C4334" w14:textId="7D2DBB2D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BB1B46" w14:textId="1149C7C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123029" w14:textId="56814A4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CE65BE" w14:textId="390B2F6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22037C" w14:textId="7D256EC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529.9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ECA79A" w14:textId="2018DB7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527.9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E6ACF0" w14:textId="74A8E74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8565E7" w14:textId="0EBCA63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0.0125</w:t>
            </w:r>
          </w:p>
        </w:tc>
      </w:tr>
      <w:tr w:rsidR="00A424EC" w14:paraId="116383F8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803702" w14:textId="2F772CDD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V4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CB380A" w14:textId="5E72B604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MitoD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31E28D" w14:textId="7640901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CD0BEC" w14:textId="25E5EBC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4F2843" w14:textId="0093D89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C86FC6" w14:textId="42E8C66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548.6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74EC2D" w14:textId="771094C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546.6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954DBE" w14:textId="52281AB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0.0022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D4523B" w14:textId="6795AD8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0.0165</w:t>
            </w:r>
          </w:p>
        </w:tc>
      </w:tr>
      <w:tr w:rsidR="00A424EC" w14:paraId="6B48A142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CA6F1A" w14:textId="6B48F81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Amy-SF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150027" w14:textId="781D19BB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B3AB7D" w14:textId="347CB18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C6B3A6" w14:textId="2EB286B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2E6CDF4" w14:textId="11E7070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780400" w14:textId="67065F2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268.7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3E3F3A" w14:textId="7A7C53E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266.7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0C7BFF" w14:textId="0EAC63E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2FDBD01" w14:textId="068115E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0.1323</w:t>
            </w:r>
          </w:p>
        </w:tc>
      </w:tr>
      <w:tr w:rsidR="00A424EC" w14:paraId="3DAD1263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5F4F45" w14:textId="69633997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hIP2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70F24B" w14:textId="0F711239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0BF420" w14:textId="2131B38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0.462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A13109" w14:textId="0AC12AD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6E31610" w14:textId="2F9664E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0.721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D23DF4" w14:textId="37AA057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25.8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9F80D2" w14:textId="109FFF9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1DE78F" w14:textId="651C420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0.0180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4928C0" w14:textId="081D028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0.0962</w:t>
            </w:r>
          </w:p>
        </w:tc>
      </w:tr>
      <w:tr w:rsidR="00A424EC" w14:paraId="358976FF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21781C" w14:textId="1EA53398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098C55" w14:textId="7FD4CEC6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5981A0" w14:textId="5BF6803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CED4C8" w14:textId="1AA14D9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C5C7A8" w14:textId="3929852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89716A" w14:textId="08E4E11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352.4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D0D33D" w14:textId="4F9CC9C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350.4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449C03" w14:textId="4CF5087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21D232" w14:textId="6F52BA2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0.0003</w:t>
            </w:r>
          </w:p>
        </w:tc>
      </w:tr>
      <w:tr w:rsidR="00A424EC" w14:paraId="79EA54AB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A6F345" w14:textId="42B90A9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Hipp-CA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CF87B8" w14:textId="220D795E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9655AA" w14:textId="53BBA2A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6140F6" w14:textId="605D08D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05EDE9" w14:textId="6C28DDD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850DF7" w14:textId="76D39B1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283.5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757C0C" w14:textId="2EF158F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281.5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249E7F" w14:textId="7BEE913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0.0148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E12237" w14:textId="0A4689A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0.0845</w:t>
            </w:r>
          </w:p>
        </w:tc>
      </w:tr>
      <w:tr w:rsidR="00A424EC" w14:paraId="21DFD640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BF2945" w14:textId="4FD8EBF2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IPL-</w:t>
            </w:r>
            <w:proofErr w:type="spellStart"/>
            <w:r w:rsidRPr="00A424EC">
              <w:rPr>
                <w:rFonts w:ascii="Calibri" w:hAnsi="Calibri" w:cs="Calibri"/>
                <w:sz w:val="18"/>
                <w:szCs w:val="18"/>
              </w:rPr>
              <w:t>PFm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9F0D5E" w14:textId="79F5D327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D085B3" w14:textId="4F1BCA3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A5E07F" w14:textId="7829BE8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5A23205" w14:textId="747F285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65A10B" w14:textId="4D3C8A9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3985.6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DFD173" w14:textId="269CD69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3983.6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731A4B" w14:textId="69E1004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C49047" w14:textId="77D457B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0.0139</w:t>
            </w:r>
          </w:p>
        </w:tc>
      </w:tr>
      <w:tr w:rsidR="00A424EC" w14:paraId="1EB86CD9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DC6D98" w14:textId="4FE0849F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Ins-Id1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653A6F" w14:textId="66B26E5C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7F827A" w14:textId="283602F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BD471A" w14:textId="3B1C7E6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-0.579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5DA6E9" w14:textId="4F29B92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D8F2CA" w14:textId="0EB15D3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39.8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E7076C" w14:textId="4552FD5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14A47C" w14:textId="1BCD1EE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0.0412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F6F240" w14:textId="2727AE9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0.1644</w:t>
            </w:r>
          </w:p>
        </w:tc>
      </w:tr>
      <w:tr w:rsidR="00A424EC" w14:paraId="45E8E2BA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349461" w14:textId="734C9C34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2D1506" w14:textId="2DA1EE59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8C3B1B" w14:textId="3862419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0.372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C44FEE" w14:textId="2C7BB43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3B1E1F" w14:textId="20BDAB2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0.504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FF821A" w14:textId="275CA73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146.3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2ED611" w14:textId="288839A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144.3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D733F9" w14:textId="0D18B6D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F1C394" w14:textId="082B945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749898E6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4ECADF" w14:textId="5D116BED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MGB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C9838F" w14:textId="3841A0C7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C8E7C8" w14:textId="0AE6FB4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70AD9B" w14:textId="5A43215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-0.458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C11E3A" w14:textId="5C640B0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B167C5" w14:textId="050823B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93.2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E6BC18" w14:textId="244F46A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91.2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CAC227" w14:textId="105725D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0.0064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873F6B" w14:textId="7A53EF3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0.0410</w:t>
            </w:r>
          </w:p>
        </w:tc>
      </w:tr>
      <w:tr w:rsidR="00A424EC" w14:paraId="7FB20D44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2C7EE6" w14:textId="71642502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TE1.0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0D0C29" w14:textId="4C14B94B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9822C4" w14:textId="6914BAF6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7A7093" w14:textId="7797B1D2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93D9A28" w14:textId="02F031CA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4FD9CE" w14:textId="0B0749FD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428.5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63958B" w14:textId="028C2912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426.5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6CC9F2" w14:textId="47ADC610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8BF139" w14:textId="7E749F2D" w:rsidR="00A424EC" w:rsidRPr="00A424EC" w:rsidRDefault="00A424EC" w:rsidP="00A424EC">
            <w:pPr>
              <w:jc w:val="righ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174D9275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B3E9AE" w14:textId="75E3E59F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lastRenderedPageBreak/>
              <w:t>BA4a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189B57" w14:textId="160C1A0E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0C3E6F" w14:textId="607EF21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C3FC65" w14:textId="05679FB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B680E4" w14:textId="5228541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7B6845" w14:textId="6C7DCBB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357.4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5BF6CE" w14:textId="6CF451E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355.4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183193" w14:textId="066D312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0.0025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32AE18" w14:textId="44B4EA8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0.0179</w:t>
            </w:r>
          </w:p>
        </w:tc>
      </w:tr>
      <w:tr w:rsidR="00A424EC" w14:paraId="3F5139C7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F84DC6" w14:textId="163853B2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OP2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CC7267" w14:textId="4845F76C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4DD294" w14:textId="5CB567C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9446AB" w14:textId="5E7991B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67CBDC" w14:textId="75D68B6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04AA8A" w14:textId="38A3BAB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711.5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0F2E05" w14:textId="20D2C8A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709.5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65775D" w14:textId="04CA40E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A12D3D" w14:textId="7F1E008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0.0116</w:t>
            </w:r>
          </w:p>
        </w:tc>
      </w:tr>
      <w:tr w:rsidR="00A424EC" w14:paraId="7A5B6171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225F1C" w14:textId="45C9DA1F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SPL-5L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A78A85" w14:textId="1180B530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79BF85" w14:textId="5722CC8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B53BCA" w14:textId="36CCDB8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C3927F" w14:textId="23EF6D0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D7CB02" w14:textId="4EF50AE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1342.7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93E065" w14:textId="05F5B04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1340.7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146646" w14:textId="3143146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A44E44" w14:textId="39B8436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2616191B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B61B9F" w14:textId="7EB17B43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SPL-7A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B4E6812" w14:textId="363E192B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FB550E" w14:textId="545B44B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FABDBF" w14:textId="41A0A4B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34E230E" w14:textId="5882544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A37B51" w14:textId="2AE1F32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738.2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BECB37" w14:textId="2942390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736.2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86BFF8" w14:textId="54EBD06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7F4F67" w14:textId="057798A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453B0F7C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CDEFDC" w14:textId="2566CCC3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SPL-7P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779699" w14:textId="644882B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D956F4" w14:textId="3F22E28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E9B3A4" w14:textId="3B29DA7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D9D9516" w14:textId="78D0F66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0.307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6D4629" w14:textId="322FD95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275.8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294C37" w14:textId="50252B5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273.8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5DB219" w14:textId="26E6ECC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863F65" w14:textId="7DEA541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0.0088</w:t>
            </w:r>
          </w:p>
        </w:tc>
      </w:tr>
      <w:tr w:rsidR="00A424EC" w14:paraId="38F16206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CDE363" w14:textId="297CD3CA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V2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99108D" w14:textId="5773FA75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1CC4EA" w14:textId="7387704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BB4116" w14:textId="3F6E39D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BCE167" w14:textId="489D2D9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200249" w14:textId="7844D43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355.8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048A80" w14:textId="21943D0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353.8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42447E" w14:textId="2DCA669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4A5025" w14:textId="4E6371B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0.1338</w:t>
            </w:r>
          </w:p>
        </w:tc>
      </w:tr>
      <w:tr w:rsidR="00A424EC" w14:paraId="7CD59F10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4A5E11" w14:textId="03D83BC9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V4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077C82" w14:textId="486D78D6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4041E5" w14:textId="2E5918C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2CD0A7" w14:textId="7A6042A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4D54B6" w14:textId="160A2C8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B78CE1" w14:textId="00CC407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957.4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A46783" w14:textId="57FFDCB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955.4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23C2E9" w14:textId="15543B1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F958EF" w14:textId="73BC576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0.0001</w:t>
            </w:r>
          </w:p>
        </w:tc>
      </w:tr>
      <w:tr w:rsidR="00A424EC" w14:paraId="1E460BF0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442BA4" w14:textId="5C5ABC8B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hIP2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4AEB9A" w14:textId="7E4970E5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3D2F31" w14:textId="55AEACC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0.362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481FC6" w14:textId="41C499D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F7D8E0" w14:textId="3EA3624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0.636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48036F" w14:textId="34908CA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B88F1F" w14:textId="0A4F9E2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28.7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574AEA" w14:textId="5581541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E1C4C2" w14:textId="45360AF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0.1813</w:t>
            </w:r>
          </w:p>
        </w:tc>
      </w:tr>
      <w:tr w:rsidR="00A424EC" w14:paraId="2247EC3F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03D61C" w14:textId="200001FB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39E104" w14:textId="627CFA46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7A1F0F" w14:textId="455070E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065CA9" w14:textId="3A08952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1DB3E8" w14:textId="764ED25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8BB66E" w14:textId="48E7E69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603.4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E26A0F" w14:textId="0384FA8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601.4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0BA1F5" w14:textId="1F8AF8B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510C0B" w14:textId="317338E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48B66AC4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0C25D9" w14:textId="3B58B9B9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14BBF7" w14:textId="6F9A3DA6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7BCD2B" w14:textId="2C5ABBE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7ACDAD" w14:textId="2FE7596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B3144A2" w14:textId="595E492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22CC13" w14:textId="1129D4A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588.9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FBCAD9" w14:textId="0CD0094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586.9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A1A76B" w14:textId="2401816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A0A3BD" w14:textId="68CE094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4922355A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3B9A37" w14:textId="55D9C93E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Ins-Id1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9800FA" w14:textId="0B3BEA91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6A5E39" w14:textId="434615B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AD7DA9" w14:textId="72BB3D0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-0.581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BA84C7" w14:textId="14204C6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848B9A" w14:textId="362084D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41.8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EC6D75" w14:textId="1895933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300B87" w14:textId="3D3C52C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0.0299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13714B5" w14:textId="4E4195C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0.1323</w:t>
            </w:r>
          </w:p>
        </w:tc>
      </w:tr>
      <w:tr w:rsidR="00A424EC" w14:paraId="14CB2A16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4008A8" w14:textId="1F0A43F7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9917DB" w14:textId="729148CE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350BF2" w14:textId="451BF78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17FF28" w14:textId="5CF459D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A47CDF" w14:textId="2526D4B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0.373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573A9A" w14:textId="5DBA200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116.8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6FD347" w14:textId="486BA04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114.8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092082" w14:textId="63F1C28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3113A3" w14:textId="4CC087F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0.1251</w:t>
            </w:r>
          </w:p>
        </w:tc>
      </w:tr>
      <w:tr w:rsidR="00A424EC" w14:paraId="1E3A654F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76AB46" w14:textId="67DE188B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MGB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95A65F" w14:textId="4AA2FF9F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1C73C9" w14:textId="112DD1A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92C7CD" w14:textId="25D1886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F07DEE2" w14:textId="7269C35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FE7505" w14:textId="5E787D42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98.3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DC1078" w14:textId="4F6A28E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70824B" w14:textId="36B06DF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0.0491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4341A7" w14:textId="2977E8E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0.1883</w:t>
            </w:r>
          </w:p>
        </w:tc>
      </w:tr>
      <w:tr w:rsidR="00A424EC" w14:paraId="70711BFB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CB6505" w14:textId="4E608714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EF51B3" w14:textId="6A35491B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1E148B" w14:textId="782F0B5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071480" w14:textId="3FD3A4A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-0.182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AA6405" w14:textId="3560B1F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CBCE6A" w14:textId="599786D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544.1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BA6DA2" w14:textId="251D2F4A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542.1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0CB160" w14:textId="6BABF86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0.0205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DFD7B54" w14:textId="3F65956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0.1052</w:t>
            </w:r>
          </w:p>
        </w:tc>
      </w:tr>
      <w:tr w:rsidR="00A424EC" w14:paraId="30C7A950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910B98" w14:textId="682AEA66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TE1.0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766DDA" w14:textId="1942828D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6147C5" w14:textId="372198B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0B28E8" w14:textId="1EEC677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-0.406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2D2C0B" w14:textId="6E4A28E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-0.232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FF5AB8" w14:textId="2E101C9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409.5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480B93" w14:textId="3B26355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407.5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F0F239" w14:textId="43D9D61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895D29" w14:textId="16F7687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343C827D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E98665" w14:textId="516F269E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BA4a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D57AF3" w14:textId="6302E456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DAA734" w14:textId="2C6F0F2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4D3128" w14:textId="3BA4D29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63BF60" w14:textId="3D2F9DA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B1724F" w14:textId="66C015B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333.7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7B0F87" w14:textId="69EADB6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331.7</w:t>
            </w:r>
            <w:r w:rsidR="003A2B16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0F64D0" w14:textId="1A2DE97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0.0458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9B774D" w14:textId="6E6132D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0.1801</w:t>
            </w:r>
          </w:p>
        </w:tc>
      </w:tr>
      <w:tr w:rsidR="00A424EC" w14:paraId="3AA5612C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54B4BC" w14:textId="302953E4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OP2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A665A4" w14:textId="00FEB2F4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96259D" w14:textId="21E87B6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2DB420" w14:textId="6ED3370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F642364" w14:textId="37F3A14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AE7F3B" w14:textId="187ED31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591.0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53D459" w14:textId="54742EC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589.0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0632F9" w14:textId="083489C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0.0106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DE4FBA" w14:textId="629745B4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0.0640</w:t>
            </w:r>
          </w:p>
        </w:tc>
      </w:tr>
      <w:tr w:rsidR="00A424EC" w14:paraId="00424452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44B847" w14:textId="32C610BD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OP4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5E3736" w14:textId="6ACEEDF1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78EE08" w14:textId="742AF66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5081D8" w14:textId="7E5E135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1922C9D" w14:textId="525594A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-0.001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C64126" w14:textId="5510F27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11380.4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BE3EE6" w14:textId="7E55668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11378.4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7FD8AB" w14:textId="6AF02E2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0.0390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7A7ED29" w14:textId="55F8566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0.1574</w:t>
            </w:r>
          </w:p>
        </w:tc>
      </w:tr>
      <w:tr w:rsidR="00A424EC" w14:paraId="7F6E14BB" w14:textId="77777777" w:rsidTr="00533E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43AC06" w14:textId="1A2F4BDC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SPL-5L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2B186F" w14:textId="375C42EB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55094D" w14:textId="40720ED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526EEB" w14:textId="10C7AD26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E761D27" w14:textId="57FECDE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495262" w14:textId="3C88F23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1012.2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EA6520" w14:textId="5D48BD40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1010.2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364933" w14:textId="3FAD8778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A31BCC" w14:textId="5FAA7F0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5FCAD05F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1E4FE8" w14:textId="325C484B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SPL-7A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EC486E" w14:textId="4241EB70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A372EF" w14:textId="574A169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7D25E5" w14:textId="076F969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223B1AF" w14:textId="7ACA450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646B34" w14:textId="5F5437F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979.4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71818F" w14:textId="7420EFAE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977.4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84125A" w14:textId="11C600D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C10ADE" w14:textId="3EDF4B9D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  <w:tr w:rsidR="00A424EC" w14:paraId="5B103166" w14:textId="77777777" w:rsidTr="00A424EC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A8B1AB" w14:textId="69EDFFA1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SPL-7P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B4A8D7" w14:textId="5E6E1E04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BE1107" w14:textId="0C950C2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A030FA" w14:textId="414A038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83D530" w14:textId="0510BCA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9681B6" w14:textId="46C68367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462.2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FACC8E" w14:textId="03852423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460.2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862838" w14:textId="05BF162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0.0042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C1D4DE" w14:textId="5F49C49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0.0295</w:t>
            </w:r>
          </w:p>
        </w:tc>
      </w:tr>
      <w:tr w:rsidR="00A424EC" w14:paraId="55204754" w14:textId="77777777" w:rsidTr="00A424EC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3ED59" w14:textId="178228A8" w:rsidR="00A424EC" w:rsidRPr="00A424EC" w:rsidRDefault="00A424EC" w:rsidP="00A424EC">
            <w:pPr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V4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53A43" w14:textId="45936B46" w:rsidR="00A424EC" w:rsidRPr="00A424EC" w:rsidRDefault="00A424EC" w:rsidP="00A424E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TRC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C8E865" w14:textId="3662496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82C2D" w14:textId="0D5E8FA9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0.088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3B11B" w14:textId="1CE76F5C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0.177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7E5530" w14:textId="422FF89B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1867.0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97005B" w14:textId="3BCAC0C5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1865.0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58ECE" w14:textId="25E7A651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745651" w14:textId="48931F1F" w:rsidR="00A424EC" w:rsidRPr="00A424EC" w:rsidRDefault="00A424EC" w:rsidP="00A424EC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A424EC">
              <w:rPr>
                <w:rFonts w:ascii="Calibri" w:hAnsi="Calibri" w:cs="Calibri"/>
                <w:sz w:val="18"/>
                <w:szCs w:val="18"/>
              </w:rPr>
              <w:t>&lt;0.0001</w:t>
            </w:r>
          </w:p>
        </w:tc>
      </w:tr>
    </w:tbl>
    <w:p w14:paraId="13A3CFF0" w14:textId="77777777" w:rsidR="00A424EC" w:rsidRDefault="00A424EC" w:rsidP="00A424EC">
      <w:pPr>
        <w:tabs>
          <w:tab w:val="left" w:pos="2974"/>
        </w:tabs>
        <w:spacing w:line="276" w:lineRule="auto"/>
        <w:rPr>
          <w:rFonts w:ascii="Calibri" w:hAnsi="Calibri" w:cs="Calibri"/>
          <w:sz w:val="18"/>
          <w:szCs w:val="18"/>
        </w:rPr>
      </w:pPr>
    </w:p>
    <w:p w14:paraId="03F8CFA3" w14:textId="70485A07" w:rsidR="00583171" w:rsidRPr="00FC2172" w:rsidRDefault="00583171" w:rsidP="00FC2172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D74D0D">
        <w:rPr>
          <w:rFonts w:ascii="Calibri" w:hAnsi="Calibri" w:cs="Calibri"/>
          <w:sz w:val="18"/>
          <w:szCs w:val="18"/>
        </w:rPr>
        <w:t>Spatial correlation</w:t>
      </w:r>
      <w:r>
        <w:rPr>
          <w:rFonts w:ascii="Calibri" w:hAnsi="Calibri" w:cs="Calibri"/>
          <w:sz w:val="18"/>
          <w:szCs w:val="18"/>
        </w:rPr>
        <w:t>s</w:t>
      </w:r>
      <w:r w:rsidRPr="00D74D0D">
        <w:rPr>
          <w:rFonts w:ascii="Calibri" w:hAnsi="Calibri" w:cs="Calibri"/>
          <w:sz w:val="18"/>
          <w:szCs w:val="18"/>
        </w:rPr>
        <w:t xml:space="preserve"> between </w:t>
      </w:r>
      <w:r>
        <w:rPr>
          <w:rFonts w:ascii="Calibri" w:hAnsi="Calibri" w:cs="Calibri"/>
          <w:sz w:val="18"/>
          <w:szCs w:val="18"/>
        </w:rPr>
        <w:t xml:space="preserve">PD-related QSM alterations and </w:t>
      </w:r>
      <w:r w:rsidRPr="00D74D0D">
        <w:rPr>
          <w:rFonts w:ascii="Calibri" w:hAnsi="Calibri" w:cs="Calibri"/>
          <w:sz w:val="18"/>
          <w:szCs w:val="18"/>
        </w:rPr>
        <w:t xml:space="preserve">six mitochondrial feature maps: CI, CII, CIV, </w:t>
      </w:r>
      <w:proofErr w:type="spellStart"/>
      <w:r w:rsidRPr="00D74D0D">
        <w:rPr>
          <w:rFonts w:ascii="Calibri" w:hAnsi="Calibri" w:cs="Calibri"/>
          <w:sz w:val="18"/>
          <w:szCs w:val="18"/>
        </w:rPr>
        <w:t>MitoD</w:t>
      </w:r>
      <w:proofErr w:type="spellEnd"/>
      <w:r w:rsidRPr="00D74D0D">
        <w:rPr>
          <w:rFonts w:ascii="Calibri" w:hAnsi="Calibri" w:cs="Calibri"/>
          <w:sz w:val="18"/>
          <w:szCs w:val="18"/>
        </w:rPr>
        <w:t>, MRC, and TRC w</w:t>
      </w:r>
      <w:r>
        <w:rPr>
          <w:rFonts w:ascii="Calibri" w:hAnsi="Calibri" w:cs="Calibri"/>
          <w:sz w:val="18"/>
          <w:szCs w:val="18"/>
        </w:rPr>
        <w:t>ere</w:t>
      </w:r>
      <w:r w:rsidRPr="00D74D0D">
        <w:rPr>
          <w:rFonts w:ascii="Calibri" w:hAnsi="Calibri" w:cs="Calibri"/>
          <w:sz w:val="18"/>
          <w:szCs w:val="18"/>
        </w:rPr>
        <w:t xml:space="preserve"> assessed. </w:t>
      </w:r>
      <w:r w:rsidRPr="005F3F7E">
        <w:rPr>
          <w:rFonts w:ascii="Calibri" w:hAnsi="Calibri" w:cs="Calibri"/>
          <w:sz w:val="18"/>
          <w:szCs w:val="18"/>
        </w:rPr>
        <w:t>For each type of analysis, we report Spearman’s correlation coefficient (rho), 95% confidence intervals (</w:t>
      </w:r>
      <w:proofErr w:type="spellStart"/>
      <w:r w:rsidRPr="005F3F7E">
        <w:rPr>
          <w:rFonts w:ascii="Calibri" w:hAnsi="Calibri" w:cs="Calibri"/>
          <w:sz w:val="18"/>
          <w:szCs w:val="18"/>
        </w:rPr>
        <w:t>CI</w:t>
      </w:r>
      <w:r w:rsidRPr="005F3F7E">
        <w:rPr>
          <w:rFonts w:ascii="Calibri" w:hAnsi="Calibri" w:cs="Calibri"/>
          <w:sz w:val="18"/>
          <w:szCs w:val="18"/>
          <w:vertAlign w:val="subscript"/>
        </w:rPr>
        <w:t>lower</w:t>
      </w:r>
      <w:proofErr w:type="spellEnd"/>
      <w:r w:rsidRPr="005F3F7E">
        <w:rPr>
          <w:rFonts w:ascii="Calibri" w:hAnsi="Calibri" w:cs="Calibri"/>
          <w:sz w:val="18"/>
          <w:szCs w:val="18"/>
        </w:rPr>
        <w:t xml:space="preserve"> &amp; </w:t>
      </w:r>
      <w:proofErr w:type="spellStart"/>
      <w:r w:rsidRPr="005F3F7E">
        <w:rPr>
          <w:rFonts w:ascii="Calibri" w:hAnsi="Calibri" w:cs="Calibri"/>
          <w:sz w:val="18"/>
          <w:szCs w:val="18"/>
        </w:rPr>
        <w:t>CI</w:t>
      </w:r>
      <w:r w:rsidRPr="005F3F7E">
        <w:rPr>
          <w:rFonts w:ascii="Calibri" w:hAnsi="Calibri" w:cs="Calibri"/>
          <w:sz w:val="18"/>
          <w:szCs w:val="18"/>
          <w:vertAlign w:val="subscript"/>
        </w:rPr>
        <w:t>upper</w:t>
      </w:r>
      <w:proofErr w:type="spellEnd"/>
      <w:r w:rsidRPr="005F3F7E">
        <w:rPr>
          <w:rFonts w:ascii="Calibri" w:hAnsi="Calibri" w:cs="Calibri"/>
          <w:sz w:val="18"/>
          <w:szCs w:val="18"/>
        </w:rPr>
        <w:t>), effective sample size (ESS), degrees of freedom (</w:t>
      </w:r>
      <w:proofErr w:type="spellStart"/>
      <w:r w:rsidRPr="005F3F7E">
        <w:rPr>
          <w:rFonts w:ascii="Calibri" w:hAnsi="Calibri" w:cs="Calibri"/>
          <w:sz w:val="18"/>
          <w:szCs w:val="18"/>
        </w:rPr>
        <w:t>df</w:t>
      </w:r>
      <w:proofErr w:type="spellEnd"/>
      <w:r w:rsidRPr="005F3F7E">
        <w:rPr>
          <w:rFonts w:ascii="Calibri" w:hAnsi="Calibri" w:cs="Calibri"/>
          <w:sz w:val="18"/>
          <w:szCs w:val="18"/>
        </w:rPr>
        <w:t xml:space="preserve">) derived from ESS, p-value from </w:t>
      </w:r>
      <w:proofErr w:type="spellStart"/>
      <w:r w:rsidRPr="005F3F7E">
        <w:rPr>
          <w:rFonts w:ascii="Calibri" w:hAnsi="Calibri" w:cs="Calibri"/>
          <w:sz w:val="18"/>
          <w:szCs w:val="18"/>
        </w:rPr>
        <w:t>Dutilleul’s</w:t>
      </w:r>
      <w:proofErr w:type="spellEnd"/>
      <w:r w:rsidRPr="005F3F7E">
        <w:rPr>
          <w:rFonts w:ascii="Calibri" w:hAnsi="Calibri" w:cs="Calibri"/>
          <w:sz w:val="18"/>
          <w:szCs w:val="18"/>
        </w:rPr>
        <w:t xml:space="preserve"> modified t-test, correcting for spatial autocorrelation (</w:t>
      </w:r>
      <w:proofErr w:type="spellStart"/>
      <w:r w:rsidRPr="005F3F7E">
        <w:rPr>
          <w:rFonts w:ascii="Calibri" w:hAnsi="Calibri" w:cs="Calibri"/>
          <w:sz w:val="18"/>
          <w:szCs w:val="18"/>
        </w:rPr>
        <w:t>p</w:t>
      </w:r>
      <w:r w:rsidRPr="005F3F7E">
        <w:rPr>
          <w:rFonts w:ascii="Calibri" w:hAnsi="Calibri" w:cs="Calibri"/>
          <w:sz w:val="18"/>
          <w:szCs w:val="18"/>
          <w:vertAlign w:val="subscript"/>
        </w:rPr>
        <w:t>spatial</w:t>
      </w:r>
      <w:proofErr w:type="spellEnd"/>
      <w:r w:rsidRPr="005F3F7E">
        <w:rPr>
          <w:rFonts w:ascii="Calibri" w:hAnsi="Calibri" w:cs="Calibri"/>
          <w:sz w:val="18"/>
          <w:szCs w:val="18"/>
        </w:rPr>
        <w:t>), and false-discovery rate (FDR)-corrected p-values (</w:t>
      </w:r>
      <w:proofErr w:type="spellStart"/>
      <w:r w:rsidRPr="005F3F7E">
        <w:rPr>
          <w:rFonts w:ascii="Calibri" w:hAnsi="Calibri" w:cs="Calibri"/>
          <w:sz w:val="18"/>
          <w:szCs w:val="18"/>
        </w:rPr>
        <w:t>p</w:t>
      </w:r>
      <w:r w:rsidRPr="005F3F7E">
        <w:rPr>
          <w:rFonts w:ascii="Calibri" w:hAnsi="Calibri" w:cs="Calibri"/>
          <w:sz w:val="18"/>
          <w:szCs w:val="18"/>
          <w:vertAlign w:val="subscript"/>
        </w:rPr>
        <w:t>FDR</w:t>
      </w:r>
      <w:proofErr w:type="spellEnd"/>
      <w:r w:rsidRPr="005F3F7E">
        <w:rPr>
          <w:rFonts w:ascii="Calibri" w:hAnsi="Calibri" w:cs="Calibri"/>
          <w:sz w:val="18"/>
          <w:szCs w:val="18"/>
        </w:rPr>
        <w:t>).</w:t>
      </w:r>
      <w:r>
        <w:rPr>
          <w:rFonts w:ascii="Calibri" w:hAnsi="Calibri" w:cs="Calibri"/>
          <w:sz w:val="18"/>
          <w:szCs w:val="18"/>
        </w:rPr>
        <w:t xml:space="preserve"> Grey-shaded cells represent associations that did not pass the false discovery rate-corrected threshold (</w:t>
      </w:r>
      <w:proofErr w:type="spellStart"/>
      <w:r>
        <w:rPr>
          <w:rFonts w:ascii="Calibri" w:hAnsi="Calibri" w:cs="Calibri"/>
          <w:sz w:val="18"/>
          <w:szCs w:val="18"/>
        </w:rPr>
        <w:t>p</w:t>
      </w:r>
      <w:r>
        <w:rPr>
          <w:rFonts w:ascii="Calibri" w:hAnsi="Calibri" w:cs="Calibri"/>
          <w:sz w:val="18"/>
          <w:szCs w:val="18"/>
          <w:vertAlign w:val="subscript"/>
        </w:rPr>
        <w:t>FDR</w:t>
      </w:r>
      <w:proofErr w:type="spellEnd"/>
      <w:r>
        <w:rPr>
          <w:rFonts w:ascii="Calibri" w:hAnsi="Calibri" w:cs="Calibri"/>
          <w:sz w:val="18"/>
          <w:szCs w:val="18"/>
        </w:rPr>
        <w:t xml:space="preserve">). Amy-CM: amygdala </w:t>
      </w:r>
      <w:proofErr w:type="spellStart"/>
      <w:r>
        <w:rPr>
          <w:rFonts w:ascii="Calibri" w:hAnsi="Calibri" w:cs="Calibri"/>
          <w:sz w:val="18"/>
          <w:szCs w:val="18"/>
        </w:rPr>
        <w:t>centromedial</w:t>
      </w:r>
      <w:proofErr w:type="spellEnd"/>
      <w:r>
        <w:rPr>
          <w:rFonts w:ascii="Calibri" w:hAnsi="Calibri" w:cs="Calibri"/>
          <w:sz w:val="18"/>
          <w:szCs w:val="18"/>
        </w:rPr>
        <w:t xml:space="preserve"> group. Amy-LB: amygdala </w:t>
      </w:r>
      <w:proofErr w:type="spellStart"/>
      <w:r>
        <w:rPr>
          <w:rFonts w:ascii="Calibri" w:hAnsi="Calibri" w:cs="Calibri"/>
          <w:sz w:val="18"/>
          <w:szCs w:val="18"/>
        </w:rPr>
        <w:t>laterobasal</w:t>
      </w:r>
      <w:proofErr w:type="spellEnd"/>
      <w:r>
        <w:rPr>
          <w:rFonts w:ascii="Calibri" w:hAnsi="Calibri" w:cs="Calibri"/>
          <w:sz w:val="18"/>
          <w:szCs w:val="18"/>
        </w:rPr>
        <w:t xml:space="preserve"> group.</w:t>
      </w:r>
      <w:r w:rsidR="00FC2172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Amy-SF: amygdala superficial group. BA44: Broca’s area 44. BA4a: primary motor area BA4a.  BA45: Broca’s area 45. BA6: premotor cortex BA6. </w:t>
      </w:r>
      <w:r w:rsidRPr="00D74D0D">
        <w:rPr>
          <w:rFonts w:ascii="Calibri" w:hAnsi="Calibri" w:cs="Calibri"/>
          <w:sz w:val="18"/>
          <w:szCs w:val="18"/>
        </w:rPr>
        <w:t>CI, CII, and CIV: electron transport chain protein complexes I, II, and IV.</w:t>
      </w:r>
      <w:r>
        <w:rPr>
          <w:rFonts w:ascii="Calibri" w:hAnsi="Calibri" w:cs="Calibri"/>
          <w:sz w:val="18"/>
          <w:szCs w:val="18"/>
        </w:rPr>
        <w:t xml:space="preserve"> hIP1/</w:t>
      </w:r>
      <w:r w:rsidR="003B7C2E">
        <w:rPr>
          <w:rFonts w:ascii="Calibri" w:hAnsi="Calibri" w:cs="Calibri"/>
          <w:sz w:val="18"/>
          <w:szCs w:val="18"/>
        </w:rPr>
        <w:t>hIP</w:t>
      </w:r>
      <w:r>
        <w:rPr>
          <w:rFonts w:ascii="Calibri" w:hAnsi="Calibri" w:cs="Calibri"/>
          <w:sz w:val="18"/>
          <w:szCs w:val="18"/>
        </w:rPr>
        <w:t xml:space="preserve">2: anterior intra-parietal sulcus 1/2. Hipp-CA: hippocampus cornu </w:t>
      </w:r>
      <w:proofErr w:type="spellStart"/>
      <w:r>
        <w:rPr>
          <w:rFonts w:ascii="Calibri" w:hAnsi="Calibri" w:cs="Calibri"/>
          <w:sz w:val="18"/>
          <w:szCs w:val="18"/>
        </w:rPr>
        <w:t>ammonis</w:t>
      </w:r>
      <w:proofErr w:type="spellEnd"/>
      <w:r>
        <w:rPr>
          <w:rFonts w:ascii="Calibri" w:hAnsi="Calibri" w:cs="Calibri"/>
          <w:sz w:val="18"/>
          <w:szCs w:val="18"/>
        </w:rPr>
        <w:t>.</w:t>
      </w:r>
      <w:r w:rsidRPr="00583171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Ins-Id1: </w:t>
      </w:r>
      <w:proofErr w:type="spellStart"/>
      <w:r>
        <w:rPr>
          <w:rFonts w:ascii="Calibri" w:hAnsi="Calibri" w:cs="Calibri"/>
          <w:sz w:val="18"/>
          <w:szCs w:val="18"/>
        </w:rPr>
        <w:t>dysgranular</w:t>
      </w:r>
      <w:proofErr w:type="spellEnd"/>
      <w:r>
        <w:rPr>
          <w:rFonts w:ascii="Calibri" w:hAnsi="Calibri" w:cs="Calibri"/>
          <w:sz w:val="18"/>
          <w:szCs w:val="18"/>
        </w:rPr>
        <w:t xml:space="preserve"> insular area 1. </w:t>
      </w:r>
      <w:r w:rsidRPr="00583171">
        <w:rPr>
          <w:rFonts w:ascii="Calibri" w:hAnsi="Calibri" w:cs="Calibri"/>
          <w:sz w:val="18"/>
          <w:szCs w:val="18"/>
        </w:rPr>
        <w:t xml:space="preserve">Ins-Ig2: granular insular area 2. </w:t>
      </w:r>
      <w:r w:rsidRPr="008E35CB">
        <w:rPr>
          <w:rFonts w:ascii="Calibri" w:hAnsi="Calibri" w:cs="Calibri"/>
          <w:sz w:val="18"/>
          <w:szCs w:val="18"/>
        </w:rPr>
        <w:t>IPL-</w:t>
      </w:r>
      <w:proofErr w:type="spellStart"/>
      <w:r>
        <w:rPr>
          <w:rFonts w:ascii="Calibri" w:hAnsi="Calibri" w:cs="Calibri"/>
          <w:sz w:val="18"/>
          <w:szCs w:val="18"/>
        </w:rPr>
        <w:t>PFm</w:t>
      </w:r>
      <w:proofErr w:type="spellEnd"/>
      <w:r w:rsidRPr="008E35CB">
        <w:rPr>
          <w:rFonts w:ascii="Calibri" w:hAnsi="Calibri" w:cs="Calibri"/>
          <w:sz w:val="18"/>
          <w:szCs w:val="18"/>
        </w:rPr>
        <w:t>: inferior parietal lo</w:t>
      </w:r>
      <w:r>
        <w:rPr>
          <w:rFonts w:ascii="Calibri" w:hAnsi="Calibri" w:cs="Calibri"/>
          <w:sz w:val="18"/>
          <w:szCs w:val="18"/>
        </w:rPr>
        <w:t xml:space="preserve">bule </w:t>
      </w:r>
      <w:proofErr w:type="spellStart"/>
      <w:r>
        <w:rPr>
          <w:rFonts w:ascii="Calibri" w:hAnsi="Calibri" w:cs="Calibri"/>
          <w:sz w:val="18"/>
          <w:szCs w:val="18"/>
        </w:rPr>
        <w:t>PFm</w:t>
      </w:r>
      <w:proofErr w:type="spellEnd"/>
      <w:r>
        <w:rPr>
          <w:rFonts w:ascii="Calibri" w:hAnsi="Calibri" w:cs="Calibri"/>
          <w:sz w:val="18"/>
          <w:szCs w:val="18"/>
        </w:rPr>
        <w:t>. IPL-</w:t>
      </w:r>
      <w:proofErr w:type="spellStart"/>
      <w:r>
        <w:rPr>
          <w:rFonts w:ascii="Calibri" w:hAnsi="Calibri" w:cs="Calibri"/>
          <w:sz w:val="18"/>
          <w:szCs w:val="18"/>
        </w:rPr>
        <w:t>PGa</w:t>
      </w:r>
      <w:proofErr w:type="spellEnd"/>
      <w:r>
        <w:rPr>
          <w:rFonts w:ascii="Calibri" w:hAnsi="Calibri" w:cs="Calibri"/>
          <w:sz w:val="18"/>
          <w:szCs w:val="18"/>
        </w:rPr>
        <w:t xml:space="preserve">: inferior parietal lobule </w:t>
      </w:r>
      <w:proofErr w:type="spellStart"/>
      <w:r>
        <w:rPr>
          <w:rFonts w:ascii="Calibri" w:hAnsi="Calibri" w:cs="Calibri"/>
          <w:sz w:val="18"/>
          <w:szCs w:val="18"/>
        </w:rPr>
        <w:t>PGa</w:t>
      </w:r>
      <w:proofErr w:type="spellEnd"/>
      <w:r>
        <w:rPr>
          <w:rFonts w:ascii="Calibri" w:hAnsi="Calibri" w:cs="Calibri"/>
          <w:sz w:val="18"/>
          <w:szCs w:val="18"/>
        </w:rPr>
        <w:t>. MB: mam</w:t>
      </w:r>
      <w:r w:rsidR="003B7C2E">
        <w:rPr>
          <w:rFonts w:ascii="Calibri" w:hAnsi="Calibri" w:cs="Calibri"/>
          <w:sz w:val="18"/>
          <w:szCs w:val="18"/>
        </w:rPr>
        <w:t>m</w:t>
      </w:r>
      <w:r>
        <w:rPr>
          <w:rFonts w:ascii="Calibri" w:hAnsi="Calibri" w:cs="Calibri"/>
          <w:sz w:val="18"/>
          <w:szCs w:val="18"/>
        </w:rPr>
        <w:t xml:space="preserve">illary body. MGB: medial geniculate body. </w:t>
      </w:r>
      <w:proofErr w:type="spellStart"/>
      <w:r w:rsidRPr="008E35CB">
        <w:rPr>
          <w:rFonts w:ascii="Calibri" w:hAnsi="Calibri" w:cs="Calibri"/>
          <w:sz w:val="18"/>
          <w:szCs w:val="18"/>
        </w:rPr>
        <w:t>MitoD</w:t>
      </w:r>
      <w:proofErr w:type="spellEnd"/>
      <w:r w:rsidRPr="008E35CB">
        <w:rPr>
          <w:rFonts w:ascii="Calibri" w:hAnsi="Calibri" w:cs="Calibri"/>
          <w:sz w:val="18"/>
          <w:szCs w:val="18"/>
        </w:rPr>
        <w:t xml:space="preserve">: mitochondrial density. </w:t>
      </w:r>
      <w:r w:rsidRPr="00D74D0D">
        <w:rPr>
          <w:rFonts w:ascii="Calibri" w:hAnsi="Calibri" w:cs="Calibri"/>
          <w:sz w:val="18"/>
          <w:szCs w:val="18"/>
        </w:rPr>
        <w:t>MRC: mitochondrial respirat</w:t>
      </w:r>
      <w:r w:rsidR="003B7C2E">
        <w:rPr>
          <w:rFonts w:ascii="Calibri" w:hAnsi="Calibri" w:cs="Calibri"/>
          <w:sz w:val="18"/>
          <w:szCs w:val="18"/>
        </w:rPr>
        <w:t>ory</w:t>
      </w:r>
      <w:r w:rsidRPr="00D74D0D">
        <w:rPr>
          <w:rFonts w:ascii="Calibri" w:hAnsi="Calibri" w:cs="Calibri"/>
          <w:sz w:val="18"/>
          <w:szCs w:val="18"/>
        </w:rPr>
        <w:t xml:space="preserve"> capacity.</w:t>
      </w:r>
      <w:r>
        <w:rPr>
          <w:rFonts w:ascii="Calibri" w:hAnsi="Calibri" w:cs="Calibri"/>
          <w:sz w:val="18"/>
          <w:szCs w:val="18"/>
        </w:rPr>
        <w:t xml:space="preserve"> OP2/</w:t>
      </w:r>
      <w:r w:rsidR="003B7C2E">
        <w:rPr>
          <w:rFonts w:ascii="Calibri" w:hAnsi="Calibri" w:cs="Calibri"/>
          <w:sz w:val="18"/>
          <w:szCs w:val="18"/>
        </w:rPr>
        <w:t>OP</w:t>
      </w:r>
      <w:r>
        <w:rPr>
          <w:rFonts w:ascii="Calibri" w:hAnsi="Calibri" w:cs="Calibri"/>
          <w:sz w:val="18"/>
          <w:szCs w:val="18"/>
        </w:rPr>
        <w:t>4: secondary somatosensory cortex 2/4.</w:t>
      </w:r>
      <w:r w:rsidRPr="00583171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PD: Parkinson’s disease. QSM: quantitative susceptibility mapping. </w:t>
      </w:r>
      <w:r w:rsidR="003B7C2E">
        <w:rPr>
          <w:rFonts w:ascii="Calibri" w:hAnsi="Calibri" w:cs="Calibri"/>
          <w:sz w:val="18"/>
          <w:szCs w:val="18"/>
        </w:rPr>
        <w:t xml:space="preserve">ROIs: regions of interest. </w:t>
      </w:r>
      <w:r>
        <w:rPr>
          <w:rFonts w:ascii="Calibri" w:hAnsi="Calibri" w:cs="Calibri"/>
          <w:sz w:val="18"/>
          <w:szCs w:val="18"/>
        </w:rPr>
        <w:t>SPL-5L: superior parietal lobule 5L. SPL-7A/</w:t>
      </w:r>
      <w:r w:rsidR="003B7C2E">
        <w:rPr>
          <w:rFonts w:ascii="Calibri" w:hAnsi="Calibri" w:cs="Calibri"/>
          <w:sz w:val="18"/>
          <w:szCs w:val="18"/>
        </w:rPr>
        <w:t>SPL-</w:t>
      </w:r>
      <w:r>
        <w:rPr>
          <w:rFonts w:ascii="Calibri" w:hAnsi="Calibri" w:cs="Calibri"/>
          <w:sz w:val="18"/>
          <w:szCs w:val="18"/>
        </w:rPr>
        <w:t>7P: superior parietal lobule 7A/7P.</w:t>
      </w:r>
      <w:r w:rsidR="00FC2172">
        <w:rPr>
          <w:rFonts w:ascii="Calibri" w:hAnsi="Calibri" w:cs="Calibri"/>
          <w:sz w:val="18"/>
          <w:szCs w:val="18"/>
        </w:rPr>
        <w:t xml:space="preserve"> TE1.0: primary auditory cortex TE1.0. </w:t>
      </w:r>
      <w:r w:rsidRPr="00D74D0D">
        <w:rPr>
          <w:rFonts w:ascii="Calibri" w:hAnsi="Calibri" w:cs="Calibri"/>
          <w:sz w:val="18"/>
          <w:szCs w:val="18"/>
        </w:rPr>
        <w:t>TRC: tissue respirat</w:t>
      </w:r>
      <w:r w:rsidR="003B7C2E">
        <w:rPr>
          <w:rFonts w:ascii="Calibri" w:hAnsi="Calibri" w:cs="Calibri"/>
          <w:sz w:val="18"/>
          <w:szCs w:val="18"/>
        </w:rPr>
        <w:t>ory</w:t>
      </w:r>
      <w:r w:rsidRPr="00D74D0D">
        <w:rPr>
          <w:rFonts w:ascii="Calibri" w:hAnsi="Calibri" w:cs="Calibri"/>
          <w:sz w:val="18"/>
          <w:szCs w:val="18"/>
        </w:rPr>
        <w:t xml:space="preserve"> capacity. </w:t>
      </w:r>
      <w:r>
        <w:rPr>
          <w:rFonts w:ascii="Calibri" w:hAnsi="Calibri" w:cs="Calibri"/>
          <w:sz w:val="18"/>
          <w:szCs w:val="18"/>
        </w:rPr>
        <w:t>V2: visual cortex V2, Bro</w:t>
      </w:r>
      <w:r w:rsidR="00FC2172">
        <w:rPr>
          <w:rFonts w:ascii="Calibri" w:hAnsi="Calibri" w:cs="Calibri"/>
          <w:sz w:val="18"/>
          <w:szCs w:val="18"/>
        </w:rPr>
        <w:t>dman</w:t>
      </w:r>
      <w:r>
        <w:rPr>
          <w:rFonts w:ascii="Calibri" w:hAnsi="Calibri" w:cs="Calibri"/>
          <w:sz w:val="18"/>
          <w:szCs w:val="18"/>
        </w:rPr>
        <w:t>n’s area 18. V4/V5: visual cortex V4/V5.</w:t>
      </w:r>
    </w:p>
    <w:p w14:paraId="05F379A1" w14:textId="77777777" w:rsidR="00583171" w:rsidRDefault="00583171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7D1568E5" w14:textId="5114BC5D" w:rsidR="0010490B" w:rsidRPr="0080655A" w:rsidRDefault="00D77FB7" w:rsidP="00D77FB7">
      <w:pPr>
        <w:tabs>
          <w:tab w:val="left" w:pos="2974"/>
        </w:tabs>
        <w:spacing w:line="276" w:lineRule="auto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noProof/>
          <w:sz w:val="18"/>
          <w:szCs w:val="18"/>
          <w14:ligatures w14:val="standardContextual"/>
        </w:rPr>
        <w:lastRenderedPageBreak/>
        <w:drawing>
          <wp:inline distT="0" distB="0" distL="0" distR="0" wp14:anchorId="238B12EE" wp14:editId="4443FE39">
            <wp:extent cx="4722725" cy="6562422"/>
            <wp:effectExtent l="0" t="0" r="1905" b="3810"/>
            <wp:docPr id="1110649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49168" name="Picture 11106491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851" cy="672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64DC0" w14:textId="77777777" w:rsidR="00A35803" w:rsidRPr="00BA70FA" w:rsidRDefault="00A35803" w:rsidP="0010490B">
      <w:pPr>
        <w:tabs>
          <w:tab w:val="left" w:pos="2974"/>
        </w:tabs>
        <w:spacing w:line="276" w:lineRule="auto"/>
        <w:jc w:val="both"/>
        <w:rPr>
          <w:rFonts w:ascii="Calibri" w:hAnsi="Calibri" w:cs="Calibri"/>
          <w:sz w:val="18"/>
          <w:szCs w:val="18"/>
        </w:rPr>
      </w:pPr>
    </w:p>
    <w:p w14:paraId="694CF6A3" w14:textId="50BD04AD" w:rsidR="00482519" w:rsidRPr="00D77FB7" w:rsidRDefault="000409F1" w:rsidP="00D77FB7">
      <w:pPr>
        <w:jc w:val="both"/>
        <w:rPr>
          <w:rFonts w:ascii="Calibri" w:hAnsi="Calibri" w:cs="Calibri"/>
          <w:sz w:val="20"/>
          <w:szCs w:val="20"/>
        </w:rPr>
      </w:pPr>
      <w:r w:rsidRPr="00F87E08">
        <w:rPr>
          <w:rFonts w:ascii="Calibri" w:hAnsi="Calibri" w:cs="Calibri"/>
          <w:b/>
          <w:bCs/>
          <w:sz w:val="20"/>
          <w:szCs w:val="20"/>
        </w:rPr>
        <w:t xml:space="preserve">Figure </w:t>
      </w:r>
      <w:r>
        <w:rPr>
          <w:rFonts w:ascii="Calibri" w:hAnsi="Calibri" w:cs="Calibri"/>
          <w:b/>
          <w:bCs/>
          <w:sz w:val="20"/>
          <w:szCs w:val="20"/>
        </w:rPr>
        <w:t>S</w:t>
      </w:r>
      <w:r w:rsidR="00C529BD">
        <w:rPr>
          <w:rFonts w:ascii="Calibri" w:hAnsi="Calibri" w:cs="Calibri"/>
          <w:b/>
          <w:bCs/>
          <w:sz w:val="20"/>
          <w:szCs w:val="20"/>
        </w:rPr>
        <w:t>1</w:t>
      </w:r>
      <w:r w:rsidRPr="00F87E08">
        <w:rPr>
          <w:rFonts w:ascii="Calibri" w:hAnsi="Calibri" w:cs="Calibri"/>
          <w:b/>
          <w:bCs/>
          <w:sz w:val="20"/>
          <w:szCs w:val="20"/>
        </w:rPr>
        <w:t xml:space="preserve">. </w:t>
      </w:r>
      <w:r>
        <w:rPr>
          <w:rFonts w:ascii="Calibri" w:hAnsi="Calibri" w:cs="Calibri"/>
          <w:b/>
          <w:bCs/>
          <w:sz w:val="20"/>
          <w:szCs w:val="20"/>
        </w:rPr>
        <w:t>Regional spatial associations between PD-related QSM alterations and mitochondrial gene-expression across cortical Jülich-derived</w:t>
      </w:r>
      <w:r w:rsidR="003B7C2E">
        <w:rPr>
          <w:rFonts w:ascii="Calibri" w:hAnsi="Calibri" w:cs="Calibri"/>
          <w:b/>
          <w:bCs/>
          <w:sz w:val="20"/>
          <w:szCs w:val="20"/>
        </w:rPr>
        <w:t xml:space="preserve"> ROIs</w:t>
      </w:r>
      <w:r>
        <w:rPr>
          <w:rFonts w:ascii="Calibri" w:hAnsi="Calibri" w:cs="Calibri"/>
          <w:b/>
          <w:bCs/>
          <w:sz w:val="20"/>
          <w:szCs w:val="20"/>
        </w:rPr>
        <w:t>. A.</w:t>
      </w:r>
      <w:r>
        <w:rPr>
          <w:rFonts w:ascii="Calibri" w:hAnsi="Calibri" w:cs="Calibri"/>
          <w:sz w:val="20"/>
          <w:szCs w:val="20"/>
        </w:rPr>
        <w:t xml:space="preserve"> Percentage of variance explained by each latent variable (LV1-5) from partial least square</w:t>
      </w:r>
      <w:r w:rsidR="00053CDA"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 xml:space="preserve"> regression analysis. </w:t>
      </w:r>
      <w:r>
        <w:rPr>
          <w:rFonts w:ascii="Calibri" w:hAnsi="Calibri" w:cs="Calibri"/>
          <w:b/>
          <w:bCs/>
          <w:sz w:val="20"/>
          <w:szCs w:val="20"/>
        </w:rPr>
        <w:t>B.</w:t>
      </w:r>
      <w:r>
        <w:rPr>
          <w:rFonts w:ascii="Calibri" w:hAnsi="Calibri" w:cs="Calibri"/>
          <w:sz w:val="20"/>
          <w:szCs w:val="20"/>
        </w:rPr>
        <w:t xml:space="preserve"> Correlation between LV1 scores and QSM-derived t-values across Jülich atlas-derived</w:t>
      </w:r>
      <w:r w:rsidR="003B7C2E">
        <w:rPr>
          <w:rFonts w:ascii="Calibri" w:hAnsi="Calibri" w:cs="Calibri"/>
          <w:sz w:val="20"/>
          <w:szCs w:val="20"/>
        </w:rPr>
        <w:t xml:space="preserve"> ROIs</w:t>
      </w:r>
      <w:r>
        <w:rPr>
          <w:rFonts w:ascii="Calibri" w:hAnsi="Calibri" w:cs="Calibri"/>
          <w:sz w:val="20"/>
          <w:szCs w:val="20"/>
        </w:rPr>
        <w:t xml:space="preserve">. Linear fit is indicated by </w:t>
      </w:r>
      <w:r w:rsidR="00053CDA">
        <w:rPr>
          <w:rFonts w:ascii="Calibri" w:hAnsi="Calibri" w:cs="Calibri"/>
          <w:sz w:val="20"/>
          <w:szCs w:val="20"/>
        </w:rPr>
        <w:t xml:space="preserve">the </w:t>
      </w:r>
      <w:r w:rsidR="00D77FB7">
        <w:rPr>
          <w:rFonts w:ascii="Calibri" w:hAnsi="Calibri" w:cs="Calibri"/>
          <w:sz w:val="20"/>
          <w:szCs w:val="20"/>
        </w:rPr>
        <w:t>blue line</w:t>
      </w:r>
      <w:r>
        <w:rPr>
          <w:rFonts w:ascii="Calibri" w:hAnsi="Calibri" w:cs="Calibri"/>
          <w:sz w:val="20"/>
          <w:szCs w:val="20"/>
        </w:rPr>
        <w:t xml:space="preserve">, and the 95% confidence interval is indicated by dashed lines. </w:t>
      </w:r>
      <w:r>
        <w:rPr>
          <w:rFonts w:ascii="Calibri" w:hAnsi="Calibri" w:cs="Calibri"/>
          <w:b/>
          <w:bCs/>
          <w:sz w:val="20"/>
          <w:szCs w:val="20"/>
        </w:rPr>
        <w:t>C.</w:t>
      </w:r>
      <w:r w:rsidR="00D77FB7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D77FB7">
        <w:rPr>
          <w:rFonts w:ascii="Calibri" w:hAnsi="Calibri" w:cs="Calibri"/>
          <w:sz w:val="20"/>
          <w:szCs w:val="20"/>
        </w:rPr>
        <w:t xml:space="preserve">Top 10 correlations between mitochondrial pathway module expression and LV1, presented at the </w:t>
      </w:r>
      <w:proofErr w:type="spellStart"/>
      <w:r w:rsidR="00D77FB7">
        <w:rPr>
          <w:rFonts w:ascii="Calibri" w:hAnsi="Calibri" w:cs="Calibri"/>
          <w:sz w:val="20"/>
          <w:szCs w:val="20"/>
        </w:rPr>
        <w:t>midtier</w:t>
      </w:r>
      <w:proofErr w:type="spellEnd"/>
      <w:r w:rsidR="00D77FB7">
        <w:rPr>
          <w:rFonts w:ascii="Calibri" w:hAnsi="Calibri" w:cs="Calibri"/>
          <w:sz w:val="20"/>
          <w:szCs w:val="20"/>
        </w:rPr>
        <w:t xml:space="preserve"> and leaf-level of the MitoCarta3.0 functional hierarchy. Correlations are presented from most negative (blue) to most positive (red). </w:t>
      </w:r>
      <w:proofErr w:type="spellStart"/>
      <w:r w:rsidR="00D77FB7">
        <w:rPr>
          <w:rFonts w:ascii="Calibri" w:hAnsi="Calibri" w:cs="Calibri"/>
          <w:sz w:val="20"/>
          <w:szCs w:val="20"/>
        </w:rPr>
        <w:t>Colored</w:t>
      </w:r>
      <w:proofErr w:type="spellEnd"/>
      <w:r w:rsidR="00D77FB7">
        <w:rPr>
          <w:rFonts w:ascii="Calibri" w:hAnsi="Calibri" w:cs="Calibri"/>
          <w:sz w:val="20"/>
          <w:szCs w:val="20"/>
        </w:rPr>
        <w:t xml:space="preserve"> dots represent modules at nominal significance (p &lt; 0.05), and bold-border dots represent modules at FDR-corrected significance (</w:t>
      </w:r>
      <w:proofErr w:type="spellStart"/>
      <w:r w:rsidR="00D77FB7">
        <w:rPr>
          <w:rFonts w:ascii="Calibri" w:hAnsi="Calibri" w:cs="Calibri"/>
          <w:sz w:val="20"/>
          <w:szCs w:val="20"/>
        </w:rPr>
        <w:t>p</w:t>
      </w:r>
      <w:r w:rsidR="00D77FB7">
        <w:rPr>
          <w:rFonts w:ascii="Calibri" w:hAnsi="Calibri" w:cs="Calibri"/>
          <w:sz w:val="20"/>
          <w:szCs w:val="20"/>
          <w:vertAlign w:val="subscript"/>
        </w:rPr>
        <w:t>FDR</w:t>
      </w:r>
      <w:proofErr w:type="spellEnd"/>
      <w:r w:rsidR="00D77FB7">
        <w:rPr>
          <w:rFonts w:ascii="Calibri" w:hAnsi="Calibri" w:cs="Calibri"/>
          <w:sz w:val="20"/>
          <w:szCs w:val="20"/>
        </w:rPr>
        <w:t xml:space="preserve"> &lt; 0.05). Grey-</w:t>
      </w:r>
      <w:proofErr w:type="spellStart"/>
      <w:r w:rsidR="00D77FB7">
        <w:rPr>
          <w:rFonts w:ascii="Calibri" w:hAnsi="Calibri" w:cs="Calibri"/>
          <w:sz w:val="20"/>
          <w:szCs w:val="20"/>
        </w:rPr>
        <w:t>colored</w:t>
      </w:r>
      <w:proofErr w:type="spellEnd"/>
      <w:r w:rsidR="00D77FB7">
        <w:rPr>
          <w:rFonts w:ascii="Calibri" w:hAnsi="Calibri" w:cs="Calibri"/>
          <w:sz w:val="20"/>
          <w:szCs w:val="20"/>
        </w:rPr>
        <w:t xml:space="preserve"> dots represent modules with no statistical significance. </w:t>
      </w:r>
      <w:r w:rsidR="005D31A4">
        <w:rPr>
          <w:rFonts w:ascii="Calibri" w:hAnsi="Calibri" w:cs="Calibri"/>
          <w:sz w:val="20"/>
          <w:szCs w:val="20"/>
        </w:rPr>
        <w:t xml:space="preserve">Dot size represents the magnitude of rho. </w:t>
      </w:r>
      <w:r w:rsidR="00D77FB7">
        <w:rPr>
          <w:rFonts w:ascii="Calibri" w:hAnsi="Calibri" w:cs="Calibri"/>
          <w:b/>
          <w:bCs/>
          <w:sz w:val="20"/>
          <w:szCs w:val="20"/>
        </w:rPr>
        <w:t>D.</w:t>
      </w:r>
      <w:r w:rsidR="00D77FB7">
        <w:rPr>
          <w:rFonts w:ascii="Calibri" w:hAnsi="Calibri" w:cs="Calibri"/>
          <w:sz w:val="20"/>
          <w:szCs w:val="20"/>
        </w:rPr>
        <w:t xml:space="preserve"> Bootstrap ratio scores (BSR) for the top 5 genes negatively (blue) and positively (red) contributing to LV1, ranked by magnitude. Numerical values represent each gene’s BSR. </w:t>
      </w:r>
      <w:r>
        <w:rPr>
          <w:rFonts w:ascii="Calibri" w:hAnsi="Calibri" w:cs="Calibri"/>
          <w:sz w:val="20"/>
          <w:szCs w:val="20"/>
        </w:rPr>
        <w:t xml:space="preserve">MICOS: mitochondrial contact site and cristae organizing system. PD: Parkinson’s disease. </w:t>
      </w:r>
      <w:r w:rsidRPr="00F86456">
        <w:rPr>
          <w:rFonts w:ascii="Calibri" w:hAnsi="Calibri" w:cs="Calibri"/>
          <w:sz w:val="20"/>
          <w:szCs w:val="20"/>
        </w:rPr>
        <w:t>QSM</w:t>
      </w:r>
      <w:r>
        <w:rPr>
          <w:rFonts w:ascii="Calibri" w:hAnsi="Calibri" w:cs="Calibri"/>
          <w:sz w:val="20"/>
          <w:szCs w:val="20"/>
        </w:rPr>
        <w:t>: quantitative susceptibility mapping. rho: Spearman’s correlation coefficient.</w:t>
      </w:r>
      <w:r w:rsidR="003B7C2E">
        <w:rPr>
          <w:rFonts w:ascii="Calibri" w:hAnsi="Calibri" w:cs="Calibri"/>
          <w:sz w:val="20"/>
          <w:szCs w:val="20"/>
        </w:rPr>
        <w:t xml:space="preserve"> ROIs: regions of interest.</w:t>
      </w:r>
      <w:r>
        <w:rPr>
          <w:rFonts w:ascii="Calibri" w:hAnsi="Calibri" w:cs="Calibri"/>
          <w:sz w:val="20"/>
          <w:szCs w:val="20"/>
        </w:rPr>
        <w:t xml:space="preserve"> TCA: tricarboxylic acid.</w:t>
      </w:r>
    </w:p>
    <w:sectPr w:rsidR="00482519" w:rsidRPr="00D77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73B62E" w14:textId="77777777" w:rsidR="005108B1" w:rsidRDefault="005108B1" w:rsidP="00173199">
      <w:r>
        <w:separator/>
      </w:r>
    </w:p>
  </w:endnote>
  <w:endnote w:type="continuationSeparator" w:id="0">
    <w:p w14:paraId="1F160645" w14:textId="77777777" w:rsidR="005108B1" w:rsidRDefault="005108B1" w:rsidP="00173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728DD8" w14:textId="77777777" w:rsidR="005108B1" w:rsidRDefault="005108B1" w:rsidP="00173199">
      <w:r>
        <w:separator/>
      </w:r>
    </w:p>
  </w:footnote>
  <w:footnote w:type="continuationSeparator" w:id="0">
    <w:p w14:paraId="57569521" w14:textId="77777777" w:rsidR="005108B1" w:rsidRDefault="005108B1" w:rsidP="00173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8A28FC"/>
    <w:multiLevelType w:val="hybridMultilevel"/>
    <w:tmpl w:val="3014C49A"/>
    <w:lvl w:ilvl="0" w:tplc="EB548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2682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8BE"/>
    <w:rsid w:val="00002681"/>
    <w:rsid w:val="00006051"/>
    <w:rsid w:val="00013B59"/>
    <w:rsid w:val="0002430E"/>
    <w:rsid w:val="000409F1"/>
    <w:rsid w:val="00040D9E"/>
    <w:rsid w:val="000455C1"/>
    <w:rsid w:val="00045F44"/>
    <w:rsid w:val="00053CDA"/>
    <w:rsid w:val="00060870"/>
    <w:rsid w:val="00070ABA"/>
    <w:rsid w:val="00080601"/>
    <w:rsid w:val="00096484"/>
    <w:rsid w:val="000A28EE"/>
    <w:rsid w:val="000D13C6"/>
    <w:rsid w:val="000D2A0A"/>
    <w:rsid w:val="000E0EF4"/>
    <w:rsid w:val="000F3BCD"/>
    <w:rsid w:val="0010490B"/>
    <w:rsid w:val="001113F3"/>
    <w:rsid w:val="001131FD"/>
    <w:rsid w:val="001433F3"/>
    <w:rsid w:val="0014464E"/>
    <w:rsid w:val="00151F85"/>
    <w:rsid w:val="0015567C"/>
    <w:rsid w:val="00161355"/>
    <w:rsid w:val="0016404C"/>
    <w:rsid w:val="00171007"/>
    <w:rsid w:val="00173199"/>
    <w:rsid w:val="001741C1"/>
    <w:rsid w:val="00175D26"/>
    <w:rsid w:val="00192A39"/>
    <w:rsid w:val="00195983"/>
    <w:rsid w:val="001969EA"/>
    <w:rsid w:val="00196ED6"/>
    <w:rsid w:val="00197242"/>
    <w:rsid w:val="00197ADD"/>
    <w:rsid w:val="001A0D18"/>
    <w:rsid w:val="001A48FB"/>
    <w:rsid w:val="001B5CB7"/>
    <w:rsid w:val="001C18F9"/>
    <w:rsid w:val="001C4E71"/>
    <w:rsid w:val="001D54F0"/>
    <w:rsid w:val="001E6A2E"/>
    <w:rsid w:val="001F3955"/>
    <w:rsid w:val="00201416"/>
    <w:rsid w:val="00207499"/>
    <w:rsid w:val="00216937"/>
    <w:rsid w:val="00237FC8"/>
    <w:rsid w:val="002552D6"/>
    <w:rsid w:val="002601B4"/>
    <w:rsid w:val="0026277B"/>
    <w:rsid w:val="00263214"/>
    <w:rsid w:val="00270155"/>
    <w:rsid w:val="002A5B57"/>
    <w:rsid w:val="002B01ED"/>
    <w:rsid w:val="002C1643"/>
    <w:rsid w:val="002C3747"/>
    <w:rsid w:val="002C3CF1"/>
    <w:rsid w:val="002E001E"/>
    <w:rsid w:val="002E1D81"/>
    <w:rsid w:val="002F4709"/>
    <w:rsid w:val="003048C4"/>
    <w:rsid w:val="003077E3"/>
    <w:rsid w:val="0031397B"/>
    <w:rsid w:val="00317F7C"/>
    <w:rsid w:val="003315A0"/>
    <w:rsid w:val="00366A7E"/>
    <w:rsid w:val="0037136C"/>
    <w:rsid w:val="00375491"/>
    <w:rsid w:val="003867D7"/>
    <w:rsid w:val="00390DA5"/>
    <w:rsid w:val="0039734C"/>
    <w:rsid w:val="003A2B16"/>
    <w:rsid w:val="003A7E08"/>
    <w:rsid w:val="003B0C5B"/>
    <w:rsid w:val="003B1EA5"/>
    <w:rsid w:val="003B7C2E"/>
    <w:rsid w:val="003C2C5B"/>
    <w:rsid w:val="003D3AB9"/>
    <w:rsid w:val="003E6145"/>
    <w:rsid w:val="003E63A5"/>
    <w:rsid w:val="003E6D37"/>
    <w:rsid w:val="003F06C7"/>
    <w:rsid w:val="003F334A"/>
    <w:rsid w:val="003F490D"/>
    <w:rsid w:val="00421CCE"/>
    <w:rsid w:val="00432F67"/>
    <w:rsid w:val="00434338"/>
    <w:rsid w:val="004373EA"/>
    <w:rsid w:val="00453909"/>
    <w:rsid w:val="004574C6"/>
    <w:rsid w:val="00470DB1"/>
    <w:rsid w:val="00482519"/>
    <w:rsid w:val="004A18CB"/>
    <w:rsid w:val="004A2A16"/>
    <w:rsid w:val="004B3D8E"/>
    <w:rsid w:val="004B40CE"/>
    <w:rsid w:val="004D519F"/>
    <w:rsid w:val="004D756F"/>
    <w:rsid w:val="004D76F3"/>
    <w:rsid w:val="004E4A14"/>
    <w:rsid w:val="004E7FE6"/>
    <w:rsid w:val="004F49FD"/>
    <w:rsid w:val="004F618D"/>
    <w:rsid w:val="005006ED"/>
    <w:rsid w:val="00507043"/>
    <w:rsid w:val="005108B1"/>
    <w:rsid w:val="005377D1"/>
    <w:rsid w:val="00537F8A"/>
    <w:rsid w:val="005578C1"/>
    <w:rsid w:val="00583171"/>
    <w:rsid w:val="00593196"/>
    <w:rsid w:val="005A59B2"/>
    <w:rsid w:val="005D13BF"/>
    <w:rsid w:val="005D31A4"/>
    <w:rsid w:val="005D5EB0"/>
    <w:rsid w:val="005E4703"/>
    <w:rsid w:val="005E5396"/>
    <w:rsid w:val="005F2D55"/>
    <w:rsid w:val="005F40E3"/>
    <w:rsid w:val="005F799F"/>
    <w:rsid w:val="006007E4"/>
    <w:rsid w:val="006032E6"/>
    <w:rsid w:val="006106CA"/>
    <w:rsid w:val="00612EBD"/>
    <w:rsid w:val="00616887"/>
    <w:rsid w:val="006228E1"/>
    <w:rsid w:val="00633CAE"/>
    <w:rsid w:val="00651600"/>
    <w:rsid w:val="00651820"/>
    <w:rsid w:val="0066254D"/>
    <w:rsid w:val="00663695"/>
    <w:rsid w:val="00665BDF"/>
    <w:rsid w:val="00673A7D"/>
    <w:rsid w:val="00680CFD"/>
    <w:rsid w:val="00682AF6"/>
    <w:rsid w:val="00693288"/>
    <w:rsid w:val="00696F31"/>
    <w:rsid w:val="006B276A"/>
    <w:rsid w:val="006B63C3"/>
    <w:rsid w:val="006B73B6"/>
    <w:rsid w:val="006B7CFE"/>
    <w:rsid w:val="006C33F9"/>
    <w:rsid w:val="006D239F"/>
    <w:rsid w:val="006D47E4"/>
    <w:rsid w:val="006F11D1"/>
    <w:rsid w:val="006F3DE3"/>
    <w:rsid w:val="006F5153"/>
    <w:rsid w:val="006F5EF4"/>
    <w:rsid w:val="007060C0"/>
    <w:rsid w:val="00706A4F"/>
    <w:rsid w:val="0071337E"/>
    <w:rsid w:val="007255F2"/>
    <w:rsid w:val="00742B22"/>
    <w:rsid w:val="00745985"/>
    <w:rsid w:val="00746AD9"/>
    <w:rsid w:val="00756DD5"/>
    <w:rsid w:val="007750AF"/>
    <w:rsid w:val="007755D3"/>
    <w:rsid w:val="0078268D"/>
    <w:rsid w:val="00793C59"/>
    <w:rsid w:val="007942B9"/>
    <w:rsid w:val="00797B68"/>
    <w:rsid w:val="007A1E92"/>
    <w:rsid w:val="007B04A3"/>
    <w:rsid w:val="007B53D9"/>
    <w:rsid w:val="007C396B"/>
    <w:rsid w:val="007E78F0"/>
    <w:rsid w:val="007F2271"/>
    <w:rsid w:val="007F5ADD"/>
    <w:rsid w:val="008027BA"/>
    <w:rsid w:val="00814622"/>
    <w:rsid w:val="00826687"/>
    <w:rsid w:val="00832D96"/>
    <w:rsid w:val="00834262"/>
    <w:rsid w:val="00873DBC"/>
    <w:rsid w:val="00883CC1"/>
    <w:rsid w:val="008A596E"/>
    <w:rsid w:val="008C0FF1"/>
    <w:rsid w:val="008C29A9"/>
    <w:rsid w:val="008E4446"/>
    <w:rsid w:val="008F5A01"/>
    <w:rsid w:val="009118DF"/>
    <w:rsid w:val="009220FF"/>
    <w:rsid w:val="00923C65"/>
    <w:rsid w:val="0092502A"/>
    <w:rsid w:val="00953772"/>
    <w:rsid w:val="00956EE3"/>
    <w:rsid w:val="009715FC"/>
    <w:rsid w:val="009756C3"/>
    <w:rsid w:val="0097788C"/>
    <w:rsid w:val="009867D7"/>
    <w:rsid w:val="009873F9"/>
    <w:rsid w:val="009A2E43"/>
    <w:rsid w:val="009A38D4"/>
    <w:rsid w:val="009A6A8A"/>
    <w:rsid w:val="009D02FC"/>
    <w:rsid w:val="009D2B11"/>
    <w:rsid w:val="009D3E7B"/>
    <w:rsid w:val="009D579E"/>
    <w:rsid w:val="009E70F3"/>
    <w:rsid w:val="009F056B"/>
    <w:rsid w:val="009F2E0E"/>
    <w:rsid w:val="00A008F4"/>
    <w:rsid w:val="00A02F06"/>
    <w:rsid w:val="00A247F6"/>
    <w:rsid w:val="00A24E52"/>
    <w:rsid w:val="00A251F6"/>
    <w:rsid w:val="00A3069E"/>
    <w:rsid w:val="00A35803"/>
    <w:rsid w:val="00A379BA"/>
    <w:rsid w:val="00A424EC"/>
    <w:rsid w:val="00A51ABD"/>
    <w:rsid w:val="00A56DCE"/>
    <w:rsid w:val="00A7730C"/>
    <w:rsid w:val="00A84B72"/>
    <w:rsid w:val="00A85461"/>
    <w:rsid w:val="00A92CC1"/>
    <w:rsid w:val="00AA074D"/>
    <w:rsid w:val="00AA1D53"/>
    <w:rsid w:val="00AA4816"/>
    <w:rsid w:val="00AC6E44"/>
    <w:rsid w:val="00AD23EA"/>
    <w:rsid w:val="00AD58C5"/>
    <w:rsid w:val="00AF434B"/>
    <w:rsid w:val="00B200FA"/>
    <w:rsid w:val="00B405E3"/>
    <w:rsid w:val="00B40DF2"/>
    <w:rsid w:val="00B413AF"/>
    <w:rsid w:val="00B45EC3"/>
    <w:rsid w:val="00B6024B"/>
    <w:rsid w:val="00B76101"/>
    <w:rsid w:val="00B90CAD"/>
    <w:rsid w:val="00B9122B"/>
    <w:rsid w:val="00B95D71"/>
    <w:rsid w:val="00BA70FA"/>
    <w:rsid w:val="00BC610E"/>
    <w:rsid w:val="00BD7D2F"/>
    <w:rsid w:val="00BE1564"/>
    <w:rsid w:val="00BE253A"/>
    <w:rsid w:val="00BF7E95"/>
    <w:rsid w:val="00C2558C"/>
    <w:rsid w:val="00C45A82"/>
    <w:rsid w:val="00C529BD"/>
    <w:rsid w:val="00C62081"/>
    <w:rsid w:val="00C630D2"/>
    <w:rsid w:val="00C70F42"/>
    <w:rsid w:val="00C7689F"/>
    <w:rsid w:val="00C806D5"/>
    <w:rsid w:val="00CA0559"/>
    <w:rsid w:val="00CA0BAB"/>
    <w:rsid w:val="00CA66BE"/>
    <w:rsid w:val="00CB3764"/>
    <w:rsid w:val="00CB79E8"/>
    <w:rsid w:val="00CE171F"/>
    <w:rsid w:val="00CF0744"/>
    <w:rsid w:val="00CF0885"/>
    <w:rsid w:val="00CF75C9"/>
    <w:rsid w:val="00CF7D67"/>
    <w:rsid w:val="00D03E11"/>
    <w:rsid w:val="00D109C6"/>
    <w:rsid w:val="00D2094F"/>
    <w:rsid w:val="00D21FCB"/>
    <w:rsid w:val="00D23A68"/>
    <w:rsid w:val="00D2541D"/>
    <w:rsid w:val="00D30537"/>
    <w:rsid w:val="00D34403"/>
    <w:rsid w:val="00D362DC"/>
    <w:rsid w:val="00D40A62"/>
    <w:rsid w:val="00D501CC"/>
    <w:rsid w:val="00D663AF"/>
    <w:rsid w:val="00D77FB7"/>
    <w:rsid w:val="00D82C68"/>
    <w:rsid w:val="00D83613"/>
    <w:rsid w:val="00D84383"/>
    <w:rsid w:val="00D916B3"/>
    <w:rsid w:val="00DA71CE"/>
    <w:rsid w:val="00DB0E96"/>
    <w:rsid w:val="00DB2E19"/>
    <w:rsid w:val="00DB5175"/>
    <w:rsid w:val="00DB5239"/>
    <w:rsid w:val="00DC5B34"/>
    <w:rsid w:val="00DC62C9"/>
    <w:rsid w:val="00DC666E"/>
    <w:rsid w:val="00DD17A4"/>
    <w:rsid w:val="00DD3D31"/>
    <w:rsid w:val="00DD494A"/>
    <w:rsid w:val="00DE1AB4"/>
    <w:rsid w:val="00DE1B27"/>
    <w:rsid w:val="00DE4A77"/>
    <w:rsid w:val="00DE5A37"/>
    <w:rsid w:val="00E01202"/>
    <w:rsid w:val="00E06AA9"/>
    <w:rsid w:val="00E11570"/>
    <w:rsid w:val="00E22B5C"/>
    <w:rsid w:val="00E50592"/>
    <w:rsid w:val="00E5226F"/>
    <w:rsid w:val="00E87965"/>
    <w:rsid w:val="00E92F4B"/>
    <w:rsid w:val="00E94899"/>
    <w:rsid w:val="00E95E7F"/>
    <w:rsid w:val="00E9627B"/>
    <w:rsid w:val="00EA33E2"/>
    <w:rsid w:val="00EB2220"/>
    <w:rsid w:val="00EB2543"/>
    <w:rsid w:val="00EC2245"/>
    <w:rsid w:val="00EF386C"/>
    <w:rsid w:val="00EF67EA"/>
    <w:rsid w:val="00F171A1"/>
    <w:rsid w:val="00F31960"/>
    <w:rsid w:val="00F46A7D"/>
    <w:rsid w:val="00F46AAD"/>
    <w:rsid w:val="00F52636"/>
    <w:rsid w:val="00F56A8F"/>
    <w:rsid w:val="00F64F62"/>
    <w:rsid w:val="00F7018A"/>
    <w:rsid w:val="00F70284"/>
    <w:rsid w:val="00F709E0"/>
    <w:rsid w:val="00F72603"/>
    <w:rsid w:val="00F76C0E"/>
    <w:rsid w:val="00F829E1"/>
    <w:rsid w:val="00F87E08"/>
    <w:rsid w:val="00FA12B1"/>
    <w:rsid w:val="00FA7C01"/>
    <w:rsid w:val="00FB468F"/>
    <w:rsid w:val="00FB46A2"/>
    <w:rsid w:val="00FC0A05"/>
    <w:rsid w:val="00FC2172"/>
    <w:rsid w:val="00FC57E8"/>
    <w:rsid w:val="00FC5D79"/>
    <w:rsid w:val="00FC64B4"/>
    <w:rsid w:val="00FD28BE"/>
    <w:rsid w:val="00FD6950"/>
    <w:rsid w:val="00FE2C40"/>
    <w:rsid w:val="00FE5323"/>
    <w:rsid w:val="00FF283C"/>
    <w:rsid w:val="00FF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70D56"/>
  <w15:chartTrackingRefBased/>
  <w15:docId w15:val="{1CEAA390-5061-A34A-8CEC-2166AC3C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BAB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8BE"/>
    <w:pPr>
      <w:keepNext/>
      <w:keepLines/>
      <w:spacing w:before="360" w:after="80" w:line="278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8BE"/>
    <w:pPr>
      <w:keepNext/>
      <w:keepLines/>
      <w:spacing w:before="160" w:after="80" w:line="278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28BE"/>
    <w:pPr>
      <w:keepNext/>
      <w:keepLines/>
      <w:spacing w:before="160" w:after="80" w:line="278" w:lineRule="auto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8BE"/>
    <w:pPr>
      <w:keepNext/>
      <w:keepLines/>
      <w:spacing w:before="80" w:after="40" w:line="278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8BE"/>
    <w:pPr>
      <w:keepNext/>
      <w:keepLines/>
      <w:spacing w:before="80" w:after="40" w:line="278" w:lineRule="auto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8BE"/>
    <w:pPr>
      <w:keepNext/>
      <w:keepLines/>
      <w:spacing w:before="40" w:line="278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8BE"/>
    <w:pPr>
      <w:keepNext/>
      <w:keepLines/>
      <w:spacing w:before="40" w:line="278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8BE"/>
    <w:pPr>
      <w:keepNext/>
      <w:keepLines/>
      <w:spacing w:line="278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8BE"/>
    <w:pPr>
      <w:keepNext/>
      <w:keepLines/>
      <w:spacing w:line="278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8B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8B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D28B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8B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8BE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8B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8BE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8B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8BE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D28BE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28B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8BE"/>
    <w:pPr>
      <w:numPr>
        <w:ilvl w:val="1"/>
      </w:numPr>
      <w:spacing w:after="160" w:line="278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28B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D28B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28BE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FD28BE"/>
    <w:pPr>
      <w:spacing w:after="160" w:line="278" w:lineRule="auto"/>
      <w:ind w:left="720"/>
      <w:contextualSpacing/>
      <w:jc w:val="both"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2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8BE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FD28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D28BE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5006ED"/>
    <w:rPr>
      <w:b/>
      <w:bCs/>
    </w:rPr>
  </w:style>
  <w:style w:type="character" w:customStyle="1" w:styleId="apple-converted-space">
    <w:name w:val="apple-converted-space"/>
    <w:basedOn w:val="DefaultParagraphFont"/>
    <w:rsid w:val="00D40A62"/>
  </w:style>
  <w:style w:type="paragraph" w:styleId="Bibliography">
    <w:name w:val="Bibliography"/>
    <w:basedOn w:val="Normal"/>
    <w:next w:val="Normal"/>
    <w:uiPriority w:val="37"/>
    <w:unhideWhenUsed/>
    <w:rsid w:val="00D40A62"/>
    <w:pPr>
      <w:tabs>
        <w:tab w:val="left" w:pos="380"/>
        <w:tab w:val="left" w:pos="500"/>
      </w:tabs>
      <w:spacing w:line="480" w:lineRule="auto"/>
      <w:ind w:left="384" w:hanging="384"/>
      <w:jc w:val="both"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6B7CFE"/>
    <w:rPr>
      <w:i/>
      <w:iCs/>
    </w:rPr>
  </w:style>
  <w:style w:type="table" w:styleId="TableGrid">
    <w:name w:val="Table Grid"/>
    <w:basedOn w:val="TableNormal"/>
    <w:uiPriority w:val="39"/>
    <w:rsid w:val="009D2B1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:lang w:val="de-DE" w:eastAsia="de-DE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atex-mathml">
    <w:name w:val="katex-mathml"/>
    <w:basedOn w:val="DefaultParagraphFont"/>
    <w:rsid w:val="00CF7D67"/>
  </w:style>
  <w:style w:type="character" w:customStyle="1" w:styleId="mord">
    <w:name w:val="mord"/>
    <w:basedOn w:val="DefaultParagraphFont"/>
    <w:rsid w:val="00CF7D67"/>
  </w:style>
  <w:style w:type="character" w:customStyle="1" w:styleId="vlist-s">
    <w:name w:val="vlist-s"/>
    <w:basedOn w:val="DefaultParagraphFont"/>
    <w:rsid w:val="00CF7D67"/>
  </w:style>
  <w:style w:type="character" w:styleId="CommentReference">
    <w:name w:val="annotation reference"/>
    <w:basedOn w:val="DefaultParagraphFont"/>
    <w:uiPriority w:val="99"/>
    <w:semiHidden/>
    <w:unhideWhenUsed/>
    <w:rsid w:val="00A85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54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461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461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7F2271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C5B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B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31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319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31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319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font-claude-response-body">
    <w:name w:val="font-claude-response-body"/>
    <w:basedOn w:val="Normal"/>
    <w:rsid w:val="00E5226F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A70FA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</Pages>
  <Words>1610</Words>
  <Characters>9182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Pokotylo</dc:creator>
  <cp:keywords/>
  <dc:description/>
  <cp:lastModifiedBy>Marta Pokotylo</cp:lastModifiedBy>
  <cp:revision>40</cp:revision>
  <dcterms:created xsi:type="dcterms:W3CDTF">2026-06-09T19:18:00Z</dcterms:created>
  <dcterms:modified xsi:type="dcterms:W3CDTF">2026-09-07T15:42:00Z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zotero-version="9.0.4"&gt;&lt;session id="9cl3nG25"/&gt;&lt;style id="http://www.zotero.org/styles/nature" hasBibliography="1" bibliographyStyleHasBeenSet="1"/&gt;&lt;prefs&gt;&lt;pref name="fieldType" value="Field"/&gt;&lt;pref name="automaticJournalAbbreviatio</vt:lpwstr>
  </property>
  <property fmtid="{D5CDD505-2E9C-101B-9397-08002B2CF9AE}" pid="3" name="ZOTERO_PREF_2">
    <vt:lpwstr>ns" value="true"/&gt;&lt;/prefs&gt;&lt;/data&gt;</vt:lpwstr>
  </property>
</Properties>
</file>