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2EF0D" w14:textId="4B50240C" w:rsidR="00717E20" w:rsidRDefault="00717E20" w:rsidP="00717E20">
      <w:pPr>
        <w:pStyle w:val="01Title"/>
      </w:pPr>
      <w:r>
        <w:t>Supplementary Information</w:t>
      </w:r>
    </w:p>
    <w:p w14:paraId="5C83C30A" w14:textId="77777777" w:rsidR="00717E20" w:rsidRPr="00717E20" w:rsidRDefault="00717E20" w:rsidP="00717E20"/>
    <w:p w14:paraId="717127AD" w14:textId="4B21F50E" w:rsidR="00717E20" w:rsidRDefault="00717E20" w:rsidP="00717E20">
      <w:pPr>
        <w:pStyle w:val="01Title"/>
      </w:pPr>
      <w:r>
        <w:t>Mechanically reconfigurable multi-functional meta-optics studied at microwave frequencies</w:t>
      </w:r>
    </w:p>
    <w:p w14:paraId="1D0C03BF" w14:textId="77777777" w:rsidR="00717E20" w:rsidRPr="00735340" w:rsidRDefault="00717E20" w:rsidP="00717E20">
      <w:pPr>
        <w:pStyle w:val="02Author-OE"/>
        <w:rPr>
          <w:smallCaps w:val="0"/>
          <w:color w:val="auto"/>
          <w:vertAlign w:val="superscript"/>
        </w:rPr>
      </w:pPr>
      <w:r w:rsidRPr="00735340">
        <w:rPr>
          <w:smallCaps w:val="0"/>
          <w:color w:val="auto"/>
        </w:rPr>
        <w:t xml:space="preserve">Conner Ballew, Gregory Roberts, Philip </w:t>
      </w:r>
      <w:proofErr w:type="spellStart"/>
      <w:r w:rsidRPr="00735340">
        <w:rPr>
          <w:smallCaps w:val="0"/>
          <w:color w:val="auto"/>
        </w:rPr>
        <w:t>Camayd</w:t>
      </w:r>
      <w:proofErr w:type="spellEnd"/>
      <w:r w:rsidRPr="00735340">
        <w:rPr>
          <w:smallCaps w:val="0"/>
          <w:color w:val="auto"/>
        </w:rPr>
        <w:t>-Muñoz, Maximilien F</w:t>
      </w:r>
      <w:r>
        <w:rPr>
          <w:smallCaps w:val="0"/>
          <w:color w:val="auto"/>
        </w:rPr>
        <w:t>.</w:t>
      </w:r>
      <w:r w:rsidRPr="00735340">
        <w:rPr>
          <w:smallCaps w:val="0"/>
          <w:color w:val="auto"/>
        </w:rPr>
        <w:t xml:space="preserve"> Debbas, and Andrei Faraon</w:t>
      </w:r>
      <w:r w:rsidRPr="00735340">
        <w:rPr>
          <w:smallCaps w:val="0"/>
          <w:color w:val="auto"/>
          <w:vertAlign w:val="superscript"/>
        </w:rPr>
        <w:t>*</w:t>
      </w:r>
    </w:p>
    <w:p w14:paraId="1CBFB8A8" w14:textId="45DE38F0" w:rsidR="00717E20" w:rsidRDefault="00717E20">
      <w:r>
        <w:br w:type="page"/>
      </w:r>
    </w:p>
    <w:p w14:paraId="472DF0AF" w14:textId="171A8B79" w:rsidR="00717E20" w:rsidRPr="00717E20" w:rsidRDefault="00717E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Supplementary Visualization </w:t>
      </w:r>
      <w:r w:rsidRPr="00717E20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Demonstration of the auxetic transformation of 3D-printed squares. </w:t>
      </w:r>
      <w:r>
        <w:rPr>
          <w:rFonts w:ascii="Times New Roman" w:hAnsi="Times New Roman" w:cs="Times New Roman"/>
          <w:sz w:val="20"/>
          <w:szCs w:val="20"/>
        </w:rPr>
        <w:t>The squares are 3D-printed simultaneously. Midway through the print, a Nylon mesh is inserted placed on the device and the 3D print is resumed. The Nylon mesh is cut, leaving only the appropriate hinges.</w:t>
      </w:r>
      <w:bookmarkStart w:id="0" w:name="_GoBack"/>
      <w:bookmarkEnd w:id="0"/>
    </w:p>
    <w:sectPr w:rsidR="00717E20" w:rsidRPr="0071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3E"/>
    <w:rsid w:val="00404E3E"/>
    <w:rsid w:val="00717E20"/>
    <w:rsid w:val="008D4B3E"/>
    <w:rsid w:val="00C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C8A5"/>
  <w15:chartTrackingRefBased/>
  <w15:docId w15:val="{EF0B0F87-A70D-4ACC-ABA5-2FC688D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Title">
    <w:name w:val="01. Title"/>
    <w:basedOn w:val="Normal"/>
    <w:next w:val="Normal"/>
    <w:qFormat/>
    <w:rsid w:val="00717E20"/>
    <w:pPr>
      <w:spacing w:after="0" w:line="240" w:lineRule="auto"/>
    </w:pPr>
    <w:rPr>
      <w:rFonts w:ascii="Arial" w:eastAsiaTheme="minorEastAsia" w:hAnsi="Arial"/>
      <w:b/>
      <w:spacing w:val="10"/>
      <w:kern w:val="32"/>
      <w:sz w:val="32"/>
    </w:rPr>
  </w:style>
  <w:style w:type="paragraph" w:customStyle="1" w:styleId="03AuthorAffiliation">
    <w:name w:val="03. Author Affiliation"/>
    <w:basedOn w:val="NoSpacing"/>
    <w:next w:val="04Email"/>
    <w:qFormat/>
    <w:rsid w:val="00717E20"/>
    <w:rPr>
      <w:rFonts w:ascii="Times New Roman" w:eastAsiaTheme="minorEastAsia" w:hAnsi="Times New Roman"/>
      <w:i/>
      <w:sz w:val="18"/>
    </w:rPr>
  </w:style>
  <w:style w:type="paragraph" w:customStyle="1" w:styleId="02Author-OE">
    <w:name w:val="02. Author - OE"/>
    <w:basedOn w:val="Normal"/>
    <w:next w:val="03AuthorAffiliation"/>
    <w:qFormat/>
    <w:rsid w:val="00717E20"/>
    <w:pPr>
      <w:spacing w:before="240" w:after="80" w:line="240" w:lineRule="auto"/>
    </w:pPr>
    <w:rPr>
      <w:rFonts w:ascii="Arial" w:eastAsiaTheme="minorEastAsia" w:hAnsi="Arial"/>
      <w:b/>
      <w:smallCaps/>
      <w:color w:val="943634"/>
      <w:sz w:val="24"/>
    </w:rPr>
  </w:style>
  <w:style w:type="paragraph" w:customStyle="1" w:styleId="04Email">
    <w:name w:val="04. Email"/>
    <w:basedOn w:val="03AuthorAffiliation"/>
    <w:next w:val="Normal"/>
    <w:qFormat/>
    <w:rsid w:val="00717E20"/>
    <w:rPr>
      <w:color w:val="2E2EB1"/>
    </w:rPr>
  </w:style>
  <w:style w:type="paragraph" w:styleId="NoSpacing">
    <w:name w:val="No Spacing"/>
    <w:uiPriority w:val="1"/>
    <w:qFormat/>
    <w:rsid w:val="00717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Ballew, Conner K.</dc:creator>
  <cp:keywords/>
  <dc:description/>
  <cp:lastModifiedBy>Ballew, Conner K.</cp:lastModifiedBy>
  <cp:revision>2</cp:revision>
  <dcterms:created xsi:type="dcterms:W3CDTF">2020-11-20T16:58:00Z</dcterms:created>
  <dcterms:modified xsi:type="dcterms:W3CDTF">2020-11-20T17:06:00Z</dcterms:modified>
</cp:coreProperties>
</file>