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B13C0" w14:textId="77777777" w:rsidR="0031259C" w:rsidRDefault="0031259C" w:rsidP="0031259C">
      <w:pPr>
        <w:jc w:val="center"/>
        <w:rPr>
          <w:b/>
          <w:bCs/>
        </w:rPr>
      </w:pPr>
      <w:r>
        <w:rPr>
          <w:b/>
          <w:bCs/>
        </w:rPr>
        <w:t>Appendices</w:t>
      </w:r>
    </w:p>
    <w:p w14:paraId="148169F8" w14:textId="77777777" w:rsidR="0031259C" w:rsidRDefault="0031259C" w:rsidP="0031259C">
      <w:r w:rsidRPr="00190B91">
        <w:rPr>
          <w:b/>
          <w:bCs/>
        </w:rPr>
        <w:t>Appendix A.</w:t>
      </w:r>
      <w:r>
        <w:t xml:space="preserve"> </w:t>
      </w:r>
      <w:r w:rsidRPr="00150926">
        <w:t>Lived Experience Commentary by the #StaffedWards Lived Experience Advisory Group</w:t>
      </w:r>
    </w:p>
    <w:p w14:paraId="43CB11EE" w14:textId="77777777" w:rsidR="0031259C" w:rsidRDefault="0031259C" w:rsidP="0031259C">
      <w:pPr>
        <w:rPr>
          <w:b/>
          <w:bCs/>
        </w:rPr>
      </w:pPr>
      <w:r>
        <w:rPr>
          <w:b/>
          <w:bCs/>
        </w:rPr>
        <w:t xml:space="preserve">Katy Greenfield, Bavon, Dev D, Robyn Frances, </w:t>
      </w:r>
      <w:r w:rsidRPr="00CC14CB">
        <w:rPr>
          <w:b/>
          <w:bCs/>
        </w:rPr>
        <w:t xml:space="preserve">Sophina M </w:t>
      </w:r>
      <w:r>
        <w:rPr>
          <w:b/>
          <w:bCs/>
        </w:rPr>
        <w:t>(The #StaffedWards Lived Experience Advisory Group)</w:t>
      </w:r>
    </w:p>
    <w:p w14:paraId="607BB233" w14:textId="77777777" w:rsidR="0031259C" w:rsidRDefault="0031259C" w:rsidP="0031259C">
      <w:r>
        <w:t xml:space="preserve">This commentary has </w:t>
      </w:r>
      <w:r w:rsidRPr="00F63DF1">
        <w:t xml:space="preserve">been </w:t>
      </w:r>
      <w:r>
        <w:t>written by people</w:t>
      </w:r>
      <w:r w:rsidRPr="00F63DF1">
        <w:t xml:space="preserve"> with lived experience of mental inpatient </w:t>
      </w:r>
      <w:r>
        <w:t xml:space="preserve">mental </w:t>
      </w:r>
      <w:r w:rsidRPr="00F63DF1">
        <w:t>health wards</w:t>
      </w:r>
      <w:r>
        <w:t>, to reflect on the findings of the integrative review and highlight differences in understanding and focus between researchers and those with real-life exposure. I</w:t>
      </w:r>
      <w:r w:rsidRPr="00F63DF1">
        <w:t>t reflects the experiences of a small group</w:t>
      </w:r>
      <w:r>
        <w:t xml:space="preserve"> and is</w:t>
      </w:r>
      <w:r w:rsidRPr="00F63DF1">
        <w:t xml:space="preserve"> not seeking to be the sole voice of</w:t>
      </w:r>
      <w:r>
        <w:t xml:space="preserve"> all inpatients; recognising that others may</w:t>
      </w:r>
      <w:r w:rsidRPr="00F63DF1">
        <w:t xml:space="preserve"> have</w:t>
      </w:r>
      <w:r>
        <w:t xml:space="preserve"> had</w:t>
      </w:r>
      <w:r w:rsidRPr="00F63DF1">
        <w:t xml:space="preserve"> different experiences on mental health inpatient wards.</w:t>
      </w:r>
    </w:p>
    <w:p w14:paraId="04702719" w14:textId="77777777" w:rsidR="0031259C" w:rsidRPr="005558F8" w:rsidRDefault="0031259C" w:rsidP="0031259C">
      <w:pPr>
        <w:rPr>
          <w:b/>
          <w:bCs/>
          <w:i/>
          <w:iCs/>
        </w:rPr>
      </w:pPr>
      <w:r>
        <w:rPr>
          <w:b/>
          <w:bCs/>
          <w:i/>
          <w:iCs/>
        </w:rPr>
        <w:t>‘</w:t>
      </w:r>
      <w:r w:rsidRPr="005558F8">
        <w:rPr>
          <w:b/>
          <w:bCs/>
          <w:i/>
          <w:iCs/>
        </w:rPr>
        <w:t>Being safe isn’t just about avoiding violence.’</w:t>
      </w:r>
      <w:r>
        <w:rPr>
          <w:b/>
          <w:bCs/>
          <w:i/>
          <w:iCs/>
        </w:rPr>
        <w:t>: Safety as a concept.</w:t>
      </w:r>
    </w:p>
    <w:p w14:paraId="5D989204" w14:textId="77777777" w:rsidR="0031259C" w:rsidRDefault="0031259C" w:rsidP="0031259C">
      <w:r>
        <w:t>The research in this review is primarily focused on safety in terms of incidents that are recordable, measurable and reportable, including aggression, violence, restrictive practices, medication errors, falls, absconding, self-harm and suicide. These measurable incidents are generally framed</w:t>
      </w:r>
      <w:r w:rsidRPr="00542FE5">
        <w:t xml:space="preserve"> </w:t>
      </w:r>
      <w:r>
        <w:t>as occurring due to patient behaviours</w:t>
      </w:r>
      <w:r w:rsidRPr="00542FE5">
        <w:t xml:space="preserve">, be that aggression towards staff, or restrictive practices as a </w:t>
      </w:r>
      <w:r>
        <w:t xml:space="preserve">staff </w:t>
      </w:r>
      <w:r w:rsidRPr="00542FE5">
        <w:t>response</w:t>
      </w:r>
      <w:r>
        <w:t>. Few</w:t>
      </w:r>
      <w:r w:rsidRPr="00542FE5">
        <w:t xml:space="preserve"> papers focus on incidents as experienced by patients. </w:t>
      </w:r>
    </w:p>
    <w:p w14:paraId="41269C8A" w14:textId="77777777" w:rsidR="0031259C" w:rsidRDefault="0031259C" w:rsidP="0031259C">
      <w:r>
        <w:t xml:space="preserve">We argue that there is a mismatch in our understanding of safety as a concept, and that which is being researched. While we acknowledge these types of incidents are harmful and important to understand, our experience of safety and harm is much broader and continuous rather than incident focussed and cannot be measured by numbers. A ward can feel unsafe and traumatic experiences can happen without any incident ever being recorded. Rather than safety being incident focussed, to us it is an everyday concern that ebbs and flows, with psychological and emotional safety often far more relevant than physical safety. This understanding of safety also misses the context in which the incident happens, thus misses the opportunity to really understand the way in which environments can be made safer in real terms. </w:t>
      </w:r>
    </w:p>
    <w:p w14:paraId="015021FE" w14:textId="77777777" w:rsidR="0031259C" w:rsidRPr="007407A9" w:rsidRDefault="0031259C" w:rsidP="0031259C">
      <w:r>
        <w:t xml:space="preserve">Inpatient mental health wards are assumed to be a place of safety, and often this is described as the benefit of being there to someone in acute mental distress. Where this is the assumed starting position, the idea of safety will inevitably be around events that dismantle the ward as safe to start with. The assumption of an inpatient ward as a safe place is not one that is always shared by those with lived experience. Absconding was of particular interest in relation to this, as it is researched as an incident by researchers and policy makers. Our question was, </w:t>
      </w:r>
      <w:r w:rsidRPr="00A44C9A">
        <w:t>what is it that patients are running from</w:t>
      </w:r>
      <w:r>
        <w:t xml:space="preserve">? Whilst we understand there are many reason’s people leave the ward, understanding those reasons are as important as the incident of absconding itself. </w:t>
      </w:r>
      <w:r w:rsidRPr="00A44C9A">
        <w:t xml:space="preserve">This is something that has not been captured by the </w:t>
      </w:r>
      <w:r>
        <w:t>review</w:t>
      </w:r>
      <w:r w:rsidRPr="00A44C9A">
        <w:t>.</w:t>
      </w:r>
    </w:p>
    <w:p w14:paraId="7A34C82A" w14:textId="77777777" w:rsidR="0031259C" w:rsidRDefault="0031259C" w:rsidP="0031259C">
      <w:r>
        <w:lastRenderedPageBreak/>
        <w:t>How we view and understand safety impacts on subsequent research design and aim. Where safety is defined by incidents that are reportable and measurable, the scope of research is already framed within this context. Patients have little power to impact on what is reported as an incident or is harmful into a system where data might be drawn. How do we report feeling unsafe in an environment where those which we report to are those which impact on those feelings through illogical rule enforcement, lack of care or disinterest.</w:t>
      </w:r>
    </w:p>
    <w:p w14:paraId="55EFEA9E" w14:textId="77777777" w:rsidR="0031259C" w:rsidRPr="005558F8" w:rsidRDefault="0031259C" w:rsidP="0031259C">
      <w:pPr>
        <w:rPr>
          <w:b/>
          <w:bCs/>
          <w:i/>
          <w:iCs/>
        </w:rPr>
      </w:pPr>
      <w:r w:rsidRPr="005558F8">
        <w:rPr>
          <w:b/>
          <w:bCs/>
          <w:i/>
          <w:iCs/>
        </w:rPr>
        <w:t>‘The most influential factor in feeling safe on a ward was how staff communicated with me.’</w:t>
      </w:r>
      <w:r>
        <w:rPr>
          <w:b/>
          <w:bCs/>
          <w:i/>
          <w:iCs/>
        </w:rPr>
        <w:t>: Characteristics of importance.</w:t>
      </w:r>
    </w:p>
    <w:p w14:paraId="7008A269" w14:textId="77777777" w:rsidR="0031259C" w:rsidRPr="00E91F88" w:rsidRDefault="0031259C" w:rsidP="0031259C">
      <w:pPr>
        <w:rPr>
          <w:i/>
          <w:iCs/>
        </w:rPr>
      </w:pPr>
      <w:r>
        <w:t>The review highlights the continued focus on the demographics of staff, including their experience or qualifications as demonstrated by volume of research, despite the mixed direction in findings. We recognise that</w:t>
      </w:r>
      <w:r w:rsidRPr="00A971D9">
        <w:t xml:space="preserve"> enough regular, qualified and skilled staff has an impact on the way in which a shift will run, and there is empathy on a human level as to what it is like to work within an environment with limited resources</w:t>
      </w:r>
      <w:r>
        <w:t>, but the focus on staffing numbers appears to be borne from an assumption that more staff will equal better safety.</w:t>
      </w:r>
    </w:p>
    <w:p w14:paraId="164B8F62" w14:textId="77777777" w:rsidR="0031259C" w:rsidRDefault="0031259C" w:rsidP="0031259C">
      <w:r>
        <w:t xml:space="preserve">We know that staff are more than demographic characteristics. They are working in an environment and system that impacts on their work, as well as bringing their own human experiences on to the ward. We believe that how staff navigate their own identity and present themselves on the ward, impacts on their interactions with patients, influencing safety. The findings in this review consistently show that poor interactions with staff led to a greater number of incidents, although there are fewer research papers on these types of characteristics. </w:t>
      </w:r>
    </w:p>
    <w:p w14:paraId="6BC8522E" w14:textId="77777777" w:rsidR="0031259C" w:rsidRDefault="0031259C" w:rsidP="0031259C">
      <w:r>
        <w:t>How we are treated by staff, either as a team or as individuals can alter our experience on wards. When we feel listened to, cared for and respected, it contributes to how safe we feel, our ability to trust staff and engage in care. Where communications are dismissive, inconsistent and disrespectful, it can result in people feeling anxious, becoming withdrawn and feeling unsafe.</w:t>
      </w:r>
    </w:p>
    <w:p w14:paraId="7F0595A9" w14:textId="77777777" w:rsidR="0031259C" w:rsidRDefault="0031259C" w:rsidP="0031259C">
      <w:r>
        <w:t xml:space="preserve">This consistency in findings relating to interpersonal relationships therefore, resonate with our experience; communication and behaviour of staff is far more important than staff numbers. </w:t>
      </w:r>
    </w:p>
    <w:p w14:paraId="144B646A" w14:textId="77777777" w:rsidR="0031259C" w:rsidRPr="00480FFA" w:rsidRDefault="0031259C" w:rsidP="0031259C">
      <w:pPr>
        <w:rPr>
          <w:b/>
          <w:bCs/>
        </w:rPr>
      </w:pPr>
      <w:r w:rsidRPr="00480FFA">
        <w:rPr>
          <w:b/>
          <w:bCs/>
        </w:rPr>
        <w:t>Findings of note</w:t>
      </w:r>
    </w:p>
    <w:p w14:paraId="2B57FF44" w14:textId="77777777" w:rsidR="0031259C" w:rsidRDefault="0031259C" w:rsidP="0031259C">
      <w:r>
        <w:t xml:space="preserve">The lack of research and consistent findings regarding ward round days was </w:t>
      </w:r>
      <w:r w:rsidRPr="009260B9">
        <w:t>surprising and differed from our personal experience.</w:t>
      </w:r>
      <w:r>
        <w:t xml:space="preserve"> Only one study included in the review looked at this and the research design could perhaps account for the unexpected result. We would be interested in further research which explored ward round days, which might explain or reflect lived experiences.  </w:t>
      </w:r>
    </w:p>
    <w:p w14:paraId="69E8957D" w14:textId="77777777" w:rsidR="0031259C" w:rsidRDefault="0031259C" w:rsidP="0031259C">
      <w:r>
        <w:t xml:space="preserve">We also noted the small number of papers in relation to continuity of care, with six papers noting that temporary staffing had an impact on safety. In reality, familiar </w:t>
      </w:r>
      <w:r w:rsidRPr="00756F9C">
        <w:lastRenderedPageBreak/>
        <w:t>faces can make a big impact on how safe you feel, particularly during psychosis</w:t>
      </w:r>
      <w:r>
        <w:t>. The consistency in this small number of papers feels important and tangible for real change to safety on wards.</w:t>
      </w:r>
    </w:p>
    <w:p w14:paraId="1ABBC8AF" w14:textId="77777777" w:rsidR="0031259C" w:rsidRPr="00480FFA" w:rsidRDefault="0031259C" w:rsidP="0031259C">
      <w:pPr>
        <w:rPr>
          <w:b/>
          <w:bCs/>
        </w:rPr>
      </w:pPr>
      <w:r w:rsidRPr="00480FFA">
        <w:rPr>
          <w:b/>
          <w:bCs/>
        </w:rPr>
        <w:t>Strengths and limitations</w:t>
      </w:r>
    </w:p>
    <w:p w14:paraId="310EA71C" w14:textId="77777777" w:rsidR="0031259C" w:rsidRDefault="0031259C" w:rsidP="0031259C">
      <w:r>
        <w:t>Strengths</w:t>
      </w:r>
    </w:p>
    <w:p w14:paraId="1A2DA63B" w14:textId="77777777" w:rsidR="0031259C" w:rsidRDefault="0031259C" w:rsidP="0031259C">
      <w:r>
        <w:t>Although the majority of the research comes from the UK (followed by USA and Australia), there was a broad range of countries represented in the data, suggesting safety on mental health inpatient wards is a global concern, not confined to the NHS, but healthcare systems globally.</w:t>
      </w:r>
    </w:p>
    <w:p w14:paraId="644EDCBB" w14:textId="77777777" w:rsidR="0031259C" w:rsidRDefault="0031259C" w:rsidP="0031259C">
      <w:r>
        <w:t>Whilst this review highlights the focus on safety as measured by the professionals (organisations and staff), it has allowed people with lived experience to join the conversation, through the PPIE work undertaken as part of the review and as well as this commentary.</w:t>
      </w:r>
    </w:p>
    <w:p w14:paraId="4076CDB9" w14:textId="77777777" w:rsidR="0031259C" w:rsidRDefault="0031259C" w:rsidP="0031259C">
      <w:r>
        <w:t>Limitations</w:t>
      </w:r>
    </w:p>
    <w:p w14:paraId="28BEF93E" w14:textId="77777777" w:rsidR="0031259C" w:rsidRDefault="0031259C" w:rsidP="0031259C">
      <w:r>
        <w:t>Safety is measured by reported incidents. People with lived experience would argue that this is a not a measure of safety, and that safety is a continuous and holistic issue. We would also argue that safety incidents are not a measure of harm. Harm is a separate issue which is not easy to measure but is a major concern to those with firsthand experience of mental health inpatient wards.</w:t>
      </w:r>
    </w:p>
    <w:p w14:paraId="416C7A7E" w14:textId="77777777" w:rsidR="0031259C" w:rsidRDefault="0031259C" w:rsidP="0031259C">
      <w:r>
        <w:t xml:space="preserve">Research focuses on what can be measured such as staff numbers and personality questionnaires, but how does this impact the experience of those on inpatient wards.  There is a lack of explanation for why these characteristics impact on safety, and how these findings can inform policy or practice. The lack of research on patient experience demonstrates this gap further. </w:t>
      </w:r>
    </w:p>
    <w:p w14:paraId="79A40BBC" w14:textId="77777777" w:rsidR="0031259C" w:rsidRDefault="0031259C" w:rsidP="0031259C">
      <w:r>
        <w:t>For people with lived experience, some of the findings from descriptive studies also appear obvious. For example, burnout impacting on safety on wards and staff’s negative attitudes impacting patients. However, if they do not demonstrate why this is important, or a clear direction for change, it raises questions about research priorities.</w:t>
      </w:r>
    </w:p>
    <w:p w14:paraId="256334F1" w14:textId="77777777" w:rsidR="0031259C" w:rsidRDefault="0031259C" w:rsidP="0031259C">
      <w:r>
        <w:t>The research is primarily UK focused and we have questioned whether this is because the NHS provide more opportunities for researchers to access this population. This bias sits uncomfortably with us as we know that inpatient settings are not homogenous, and we question why other countries are producing less research in this area. For example, is there a conflict of interest in doing this in in countries where healthcare is a business, and as such critical research may not be funded? We feel this misses potentially valuable data, where approaches in care may differ and offer other ideas and solutions to safety issues on wards. It also fails to capture any cultural differences within mental health care which may present different understanding of safety, incidents and ways of working.</w:t>
      </w:r>
    </w:p>
    <w:p w14:paraId="69F2CEF3" w14:textId="77777777" w:rsidR="0031259C" w:rsidRPr="00075D8D" w:rsidRDefault="0031259C" w:rsidP="0031259C">
      <w:pPr>
        <w:rPr>
          <w:b/>
          <w:bCs/>
        </w:rPr>
      </w:pPr>
      <w:r w:rsidRPr="00480FFA">
        <w:rPr>
          <w:b/>
          <w:bCs/>
        </w:rPr>
        <w:lastRenderedPageBreak/>
        <w:t>What we would like to see next</w:t>
      </w:r>
    </w:p>
    <w:p w14:paraId="22FA3278" w14:textId="77777777" w:rsidR="0031259C" w:rsidRDefault="0031259C" w:rsidP="0031259C">
      <w:r>
        <w:t>We would be interested in further research which removes the assumption of mental health wards as inherently safe, shifting the concept of patient safety from measurable incidents to patient defined harm. We are particularly interested in psychological safety and what lasting trauma is caused by being in the ward environment. We believe that safety is a continuous concern which goes beyond reporting systems. We also believe concepts of safety need to include unmet need, particularly in relation to those with disabilities and physical illness which are not adequately addressed during an inpatient stay. There is an inherent imbalance of power within this system where the care provider defines what constitutes harm and chooses how it is measured.</w:t>
      </w:r>
    </w:p>
    <w:p w14:paraId="736EF889" w14:textId="77777777" w:rsidR="0031259C" w:rsidRDefault="0031259C" w:rsidP="0031259C">
      <w:r>
        <w:t>As this review is part of a wider project, we hope that the findings, particularly those pertaining to under researched staff and team characteristics, will inform studies later in the project. We hope that the research team will be able to add to the currently small number of research papers which focus on characteristics beyond demographics. We are specifically interested in what happens before and after a traditionally recordable incident, to understand the timeline of a patients experience of a safety incident.</w:t>
      </w:r>
    </w:p>
    <w:p w14:paraId="0341A2E6" w14:textId="77777777" w:rsidR="0031259C" w:rsidRDefault="0031259C" w:rsidP="0031259C">
      <w:r>
        <w:t>Finally, we would be interested to see further work which explores</w:t>
      </w:r>
      <w:r w:rsidRPr="00381025">
        <w:t xml:space="preserve"> how different people experience safety. For example, looking at the experiences of people from different ethnic backgrounds, LGBTQ</w:t>
      </w:r>
      <w:r>
        <w:t>I</w:t>
      </w:r>
      <w:r w:rsidRPr="00381025">
        <w:t>+ communities, people with disabilities,</w:t>
      </w:r>
      <w:r>
        <w:t xml:space="preserve"> or those who experience repeat admissions, to ensure under-represented, diverse and unique experiences are not missed.</w:t>
      </w:r>
    </w:p>
    <w:p w14:paraId="0813003D" w14:textId="77777777" w:rsidR="0031259C" w:rsidRDefault="0031259C" w:rsidP="0031259C">
      <w:r>
        <w:br w:type="page"/>
      </w:r>
    </w:p>
    <w:p w14:paraId="5BFCDDDB" w14:textId="77777777" w:rsidR="0031259C" w:rsidRDefault="0031259C" w:rsidP="0031259C">
      <w:r w:rsidRPr="00AC2B0E">
        <w:rPr>
          <w:b/>
          <w:bCs/>
        </w:rPr>
        <w:lastRenderedPageBreak/>
        <w:t>Appendix B.</w:t>
      </w:r>
      <w:r>
        <w:t xml:space="preserve"> Online Supplementary Material</w:t>
      </w:r>
    </w:p>
    <w:p w14:paraId="0ED80626" w14:textId="77777777" w:rsidR="0031259C" w:rsidRDefault="0031259C" w:rsidP="0031259C">
      <w:pPr>
        <w:rPr>
          <w:sz w:val="22"/>
          <w:szCs w:val="22"/>
        </w:rPr>
      </w:pPr>
      <w:r w:rsidRPr="00E30A36">
        <w:rPr>
          <w:sz w:val="22"/>
          <w:szCs w:val="22"/>
        </w:rPr>
        <w:t xml:space="preserve">Table S1. </w:t>
      </w:r>
      <w:r>
        <w:rPr>
          <w:sz w:val="22"/>
          <w:szCs w:val="22"/>
        </w:rPr>
        <w:t>PRISMA 2020 Checklist</w:t>
      </w:r>
    </w:p>
    <w:p w14:paraId="1070A411" w14:textId="77777777" w:rsidR="0031259C" w:rsidRPr="00E30A36" w:rsidRDefault="0031259C" w:rsidP="0031259C">
      <w:pPr>
        <w:rPr>
          <w:sz w:val="22"/>
          <w:szCs w:val="22"/>
        </w:rPr>
      </w:pPr>
      <w:r>
        <w:rPr>
          <w:sz w:val="22"/>
          <w:szCs w:val="22"/>
        </w:rPr>
        <w:t xml:space="preserve">Table S2. </w:t>
      </w:r>
      <w:r w:rsidRPr="00E30A36">
        <w:rPr>
          <w:sz w:val="22"/>
          <w:szCs w:val="22"/>
        </w:rPr>
        <w:t>Mixed Methods Appraisal Tool (MMAT) Summary Table</w:t>
      </w:r>
    </w:p>
    <w:p w14:paraId="4C52E5DC" w14:textId="77777777" w:rsidR="0031259C" w:rsidRPr="00E30A36" w:rsidRDefault="0031259C" w:rsidP="0031259C">
      <w:pPr>
        <w:rPr>
          <w:sz w:val="22"/>
          <w:szCs w:val="22"/>
        </w:rPr>
      </w:pPr>
      <w:r w:rsidRPr="00E30A36">
        <w:rPr>
          <w:sz w:val="22"/>
          <w:szCs w:val="22"/>
        </w:rPr>
        <w:t>Table S</w:t>
      </w:r>
      <w:r>
        <w:rPr>
          <w:sz w:val="22"/>
          <w:szCs w:val="22"/>
        </w:rPr>
        <w:t>3</w:t>
      </w:r>
      <w:r w:rsidRPr="00E30A36">
        <w:rPr>
          <w:sz w:val="22"/>
          <w:szCs w:val="22"/>
        </w:rPr>
        <w:t>. Study Characteristics Table</w:t>
      </w:r>
    </w:p>
    <w:p w14:paraId="2348FFEA" w14:textId="77777777" w:rsidR="0031259C" w:rsidRPr="00E30A36" w:rsidRDefault="0031259C" w:rsidP="0031259C">
      <w:pPr>
        <w:rPr>
          <w:sz w:val="22"/>
          <w:szCs w:val="22"/>
        </w:rPr>
      </w:pPr>
      <w:r w:rsidRPr="00E30A36">
        <w:rPr>
          <w:sz w:val="22"/>
          <w:szCs w:val="22"/>
        </w:rPr>
        <w:t>Table S</w:t>
      </w:r>
      <w:r>
        <w:rPr>
          <w:sz w:val="22"/>
          <w:szCs w:val="22"/>
        </w:rPr>
        <w:t>4</w:t>
      </w:r>
      <w:r w:rsidRPr="00E30A36">
        <w:rPr>
          <w:sz w:val="22"/>
          <w:szCs w:val="22"/>
        </w:rPr>
        <w:t>. Detailed Summary of Characteristics-Incident Relationship</w:t>
      </w:r>
    </w:p>
    <w:p w14:paraId="428E896D" w14:textId="77777777" w:rsidR="0031259C" w:rsidRDefault="0031259C" w:rsidP="0031259C"/>
    <w:p w14:paraId="713AF722" w14:textId="77777777" w:rsidR="0031259C" w:rsidRDefault="0031259C" w:rsidP="0031259C">
      <w:r>
        <w:br w:type="page"/>
      </w:r>
    </w:p>
    <w:p w14:paraId="7E27B9B3" w14:textId="77777777" w:rsidR="0031259C" w:rsidRDefault="0031259C" w:rsidP="0031259C">
      <w:pPr>
        <w:sectPr w:rsidR="0031259C" w:rsidSect="0031259C">
          <w:headerReference w:type="default" r:id="rId5"/>
          <w:footerReference w:type="default" r:id="rId6"/>
          <w:pgSz w:w="11906" w:h="16838"/>
          <w:pgMar w:top="1440" w:right="1440" w:bottom="1440" w:left="1440" w:header="708" w:footer="708" w:gutter="0"/>
          <w:cols w:space="708"/>
          <w:docGrid w:linePitch="360"/>
        </w:sectPr>
      </w:pPr>
    </w:p>
    <w:p w14:paraId="550C0D06" w14:textId="77777777" w:rsidR="0031259C" w:rsidRDefault="0031259C" w:rsidP="0031259C">
      <w:pPr>
        <w:rPr>
          <w:sz w:val="22"/>
          <w:szCs w:val="22"/>
        </w:rPr>
      </w:pPr>
      <w:r w:rsidRPr="00E30A36">
        <w:rPr>
          <w:sz w:val="22"/>
          <w:szCs w:val="22"/>
        </w:rPr>
        <w:lastRenderedPageBreak/>
        <w:t xml:space="preserve">Table S1. </w:t>
      </w:r>
      <w:r>
        <w:rPr>
          <w:sz w:val="22"/>
          <w:szCs w:val="22"/>
        </w:rPr>
        <w:t>PRISMA 2020 Checklist</w:t>
      </w:r>
    </w:p>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31259C" w:rsidRPr="004C1685" w14:paraId="22D67902" w14:textId="77777777" w:rsidTr="00D32BA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A5C88E7" w14:textId="77777777" w:rsidR="0031259C" w:rsidRPr="00930A31" w:rsidRDefault="0031259C" w:rsidP="00D32BA1">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AFCEB12" w14:textId="77777777" w:rsidR="0031259C" w:rsidRPr="00930A31" w:rsidRDefault="0031259C" w:rsidP="00D32BA1">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3D2F39F" w14:textId="77777777" w:rsidR="0031259C" w:rsidRPr="00930A31" w:rsidRDefault="0031259C" w:rsidP="00D32BA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ED8EBAF" w14:textId="77777777" w:rsidR="0031259C" w:rsidRPr="00930A31" w:rsidRDefault="0031259C" w:rsidP="00D32BA1">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31259C" w:rsidRPr="004C1685" w14:paraId="7559D983" w14:textId="77777777" w:rsidTr="00D32BA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8ED12CD" w14:textId="77777777" w:rsidR="0031259C" w:rsidRPr="00930A31" w:rsidRDefault="0031259C" w:rsidP="00D32BA1">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9F70A7A" w14:textId="77777777" w:rsidR="0031259C" w:rsidRPr="00930A31" w:rsidRDefault="0031259C" w:rsidP="00D32BA1">
            <w:pPr>
              <w:pStyle w:val="Default"/>
              <w:jc w:val="right"/>
              <w:rPr>
                <w:rFonts w:ascii="Arial" w:hAnsi="Arial" w:cs="Arial"/>
                <w:color w:val="auto"/>
                <w:sz w:val="18"/>
                <w:szCs w:val="18"/>
              </w:rPr>
            </w:pPr>
          </w:p>
        </w:tc>
      </w:tr>
      <w:tr w:rsidR="0031259C" w:rsidRPr="004C1685" w14:paraId="47877780" w14:textId="77777777" w:rsidTr="00D32BA1">
        <w:trPr>
          <w:trHeight w:val="48"/>
        </w:trPr>
        <w:tc>
          <w:tcPr>
            <w:tcW w:w="1668" w:type="dxa"/>
            <w:tcBorders>
              <w:top w:val="single" w:sz="5" w:space="0" w:color="000000"/>
              <w:left w:val="single" w:sz="5" w:space="0" w:color="000000"/>
              <w:bottom w:val="double" w:sz="2" w:space="0" w:color="FFFFCC"/>
              <w:right w:val="single" w:sz="5" w:space="0" w:color="000000"/>
            </w:tcBorders>
          </w:tcPr>
          <w:p w14:paraId="12FA65B6"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2B1CB8FB"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07F14210"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4D802139"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1</w:t>
            </w:r>
          </w:p>
        </w:tc>
      </w:tr>
      <w:tr w:rsidR="0031259C" w:rsidRPr="004C1685" w14:paraId="3CC34EBF" w14:textId="77777777" w:rsidTr="00D32BA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30043A4" w14:textId="77777777" w:rsidR="0031259C" w:rsidRPr="00930A31" w:rsidRDefault="0031259C" w:rsidP="00D32BA1">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C2FB1C3" w14:textId="77777777" w:rsidR="0031259C" w:rsidRPr="00930A31" w:rsidRDefault="0031259C" w:rsidP="00D32BA1">
            <w:pPr>
              <w:pStyle w:val="Default"/>
              <w:jc w:val="right"/>
              <w:rPr>
                <w:rFonts w:ascii="Arial" w:hAnsi="Arial" w:cs="Arial"/>
                <w:color w:val="auto"/>
                <w:sz w:val="18"/>
                <w:szCs w:val="18"/>
              </w:rPr>
            </w:pPr>
          </w:p>
        </w:tc>
      </w:tr>
      <w:tr w:rsidR="0031259C" w:rsidRPr="004C1685" w14:paraId="647C403C" w14:textId="77777777" w:rsidTr="00D32BA1">
        <w:trPr>
          <w:trHeight w:val="48"/>
        </w:trPr>
        <w:tc>
          <w:tcPr>
            <w:tcW w:w="1668" w:type="dxa"/>
            <w:tcBorders>
              <w:top w:val="single" w:sz="5" w:space="0" w:color="000000"/>
              <w:left w:val="single" w:sz="5" w:space="0" w:color="000000"/>
              <w:bottom w:val="double" w:sz="2" w:space="0" w:color="FFFFCC"/>
              <w:right w:val="single" w:sz="5" w:space="0" w:color="000000"/>
            </w:tcBorders>
          </w:tcPr>
          <w:p w14:paraId="2BB0C51D"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3786A734"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43C93C2C"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1A164C5D"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2</w:t>
            </w:r>
          </w:p>
        </w:tc>
      </w:tr>
      <w:tr w:rsidR="0031259C" w:rsidRPr="004C1685" w14:paraId="511FE28B" w14:textId="77777777" w:rsidTr="00D32BA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DB91D55" w14:textId="77777777" w:rsidR="0031259C" w:rsidRPr="00930A31" w:rsidRDefault="0031259C" w:rsidP="00D32BA1">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1A71010" w14:textId="77777777" w:rsidR="0031259C" w:rsidRPr="00930A31" w:rsidRDefault="0031259C" w:rsidP="00D32BA1">
            <w:pPr>
              <w:pStyle w:val="Default"/>
              <w:jc w:val="right"/>
              <w:rPr>
                <w:rFonts w:ascii="Arial" w:hAnsi="Arial" w:cs="Arial"/>
                <w:color w:val="auto"/>
                <w:sz w:val="18"/>
                <w:szCs w:val="18"/>
              </w:rPr>
            </w:pPr>
          </w:p>
        </w:tc>
      </w:tr>
      <w:tr w:rsidR="0031259C" w:rsidRPr="004C1685" w14:paraId="4D91C102" w14:textId="77777777" w:rsidTr="00D32BA1">
        <w:trPr>
          <w:trHeight w:val="48"/>
        </w:trPr>
        <w:tc>
          <w:tcPr>
            <w:tcW w:w="1668" w:type="dxa"/>
            <w:tcBorders>
              <w:top w:val="single" w:sz="5" w:space="0" w:color="000000"/>
              <w:left w:val="single" w:sz="5" w:space="0" w:color="000000"/>
              <w:bottom w:val="single" w:sz="5" w:space="0" w:color="000000"/>
              <w:right w:val="single" w:sz="5" w:space="0" w:color="000000"/>
            </w:tcBorders>
          </w:tcPr>
          <w:p w14:paraId="4F42D932"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52931FD1"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713867CB"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1BF2D2E8"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3</w:t>
            </w:r>
          </w:p>
        </w:tc>
      </w:tr>
      <w:tr w:rsidR="0031259C" w:rsidRPr="004C1685" w14:paraId="45BA9A6F" w14:textId="77777777" w:rsidTr="00D32BA1">
        <w:trPr>
          <w:trHeight w:val="48"/>
        </w:trPr>
        <w:tc>
          <w:tcPr>
            <w:tcW w:w="1668" w:type="dxa"/>
            <w:tcBorders>
              <w:top w:val="single" w:sz="5" w:space="0" w:color="000000"/>
              <w:left w:val="single" w:sz="5" w:space="0" w:color="000000"/>
              <w:bottom w:val="double" w:sz="2" w:space="0" w:color="FFFFCC"/>
              <w:right w:val="single" w:sz="5" w:space="0" w:color="000000"/>
            </w:tcBorders>
          </w:tcPr>
          <w:p w14:paraId="6BA64270"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644FC549"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6350726F"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20430243"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4</w:t>
            </w:r>
          </w:p>
        </w:tc>
      </w:tr>
      <w:tr w:rsidR="0031259C" w:rsidRPr="004C1685" w14:paraId="6168985C" w14:textId="77777777" w:rsidTr="00D32BA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2C362DA" w14:textId="77777777" w:rsidR="0031259C" w:rsidRPr="00930A31" w:rsidRDefault="0031259C" w:rsidP="00D32BA1">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CB40675" w14:textId="77777777" w:rsidR="0031259C" w:rsidRPr="00930A31" w:rsidRDefault="0031259C" w:rsidP="00D32BA1">
            <w:pPr>
              <w:pStyle w:val="Default"/>
              <w:jc w:val="right"/>
              <w:rPr>
                <w:rFonts w:ascii="Arial" w:hAnsi="Arial" w:cs="Arial"/>
                <w:color w:val="auto"/>
                <w:sz w:val="18"/>
                <w:szCs w:val="18"/>
              </w:rPr>
            </w:pPr>
          </w:p>
        </w:tc>
      </w:tr>
      <w:tr w:rsidR="0031259C" w:rsidRPr="004C1685" w14:paraId="0BB82D77" w14:textId="77777777" w:rsidTr="00D32BA1">
        <w:trPr>
          <w:trHeight w:val="48"/>
        </w:trPr>
        <w:tc>
          <w:tcPr>
            <w:tcW w:w="1668" w:type="dxa"/>
            <w:tcBorders>
              <w:top w:val="single" w:sz="5" w:space="0" w:color="000000"/>
              <w:left w:val="single" w:sz="5" w:space="0" w:color="000000"/>
              <w:bottom w:val="single" w:sz="5" w:space="0" w:color="000000"/>
              <w:right w:val="single" w:sz="5" w:space="0" w:color="000000"/>
            </w:tcBorders>
          </w:tcPr>
          <w:p w14:paraId="04A9E3CF"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04951C46"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676A5303"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74FF9305"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5</w:t>
            </w:r>
          </w:p>
        </w:tc>
      </w:tr>
      <w:tr w:rsidR="0031259C" w:rsidRPr="004C1685" w14:paraId="16E111F6" w14:textId="77777777" w:rsidTr="00D32BA1">
        <w:trPr>
          <w:trHeight w:val="191"/>
        </w:trPr>
        <w:tc>
          <w:tcPr>
            <w:tcW w:w="1668" w:type="dxa"/>
            <w:tcBorders>
              <w:top w:val="single" w:sz="5" w:space="0" w:color="000000"/>
              <w:left w:val="single" w:sz="5" w:space="0" w:color="000000"/>
              <w:bottom w:val="single" w:sz="5" w:space="0" w:color="000000"/>
              <w:right w:val="single" w:sz="5" w:space="0" w:color="000000"/>
            </w:tcBorders>
          </w:tcPr>
          <w:p w14:paraId="33B4F171"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F9F5345"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E4A4206"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61D3D6B7"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5</w:t>
            </w:r>
          </w:p>
        </w:tc>
      </w:tr>
      <w:tr w:rsidR="0031259C" w:rsidRPr="004C1685" w14:paraId="0548BDE5" w14:textId="77777777" w:rsidTr="00D32BA1">
        <w:trPr>
          <w:trHeight w:val="48"/>
        </w:trPr>
        <w:tc>
          <w:tcPr>
            <w:tcW w:w="1668" w:type="dxa"/>
            <w:tcBorders>
              <w:top w:val="single" w:sz="5" w:space="0" w:color="000000"/>
              <w:left w:val="single" w:sz="5" w:space="0" w:color="000000"/>
              <w:bottom w:val="single" w:sz="5" w:space="0" w:color="000000"/>
              <w:right w:val="single" w:sz="5" w:space="0" w:color="000000"/>
            </w:tcBorders>
          </w:tcPr>
          <w:p w14:paraId="537AB7EC"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25EEC35C"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53C9661B"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05EF0CC"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5</w:t>
            </w:r>
          </w:p>
        </w:tc>
      </w:tr>
      <w:tr w:rsidR="0031259C" w:rsidRPr="004C1685" w14:paraId="63392D96" w14:textId="77777777" w:rsidTr="00D32BA1">
        <w:trPr>
          <w:trHeight w:val="48"/>
        </w:trPr>
        <w:tc>
          <w:tcPr>
            <w:tcW w:w="1668" w:type="dxa"/>
            <w:tcBorders>
              <w:top w:val="single" w:sz="5" w:space="0" w:color="000000"/>
              <w:left w:val="single" w:sz="5" w:space="0" w:color="000000"/>
              <w:bottom w:val="single" w:sz="5" w:space="0" w:color="000000"/>
              <w:right w:val="single" w:sz="5" w:space="0" w:color="000000"/>
            </w:tcBorders>
          </w:tcPr>
          <w:p w14:paraId="52A9B05D"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52DFC623"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6DC10B32"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1D77F3E"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5</w:t>
            </w:r>
          </w:p>
        </w:tc>
      </w:tr>
      <w:tr w:rsidR="0031259C" w:rsidRPr="004C1685" w14:paraId="1E976A4A" w14:textId="77777777" w:rsidTr="00D32BA1">
        <w:trPr>
          <w:trHeight w:val="152"/>
        </w:trPr>
        <w:tc>
          <w:tcPr>
            <w:tcW w:w="1668" w:type="dxa"/>
            <w:tcBorders>
              <w:top w:val="single" w:sz="5" w:space="0" w:color="000000"/>
              <w:left w:val="single" w:sz="5" w:space="0" w:color="000000"/>
              <w:bottom w:val="single" w:sz="5" w:space="0" w:color="000000"/>
              <w:right w:val="single" w:sz="5" w:space="0" w:color="000000"/>
            </w:tcBorders>
          </w:tcPr>
          <w:p w14:paraId="2396B8F2"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6841F381"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452782AA"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7CC95B1"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5</w:t>
            </w:r>
          </w:p>
        </w:tc>
      </w:tr>
      <w:tr w:rsidR="0031259C" w:rsidRPr="004C1685" w14:paraId="1B173D05" w14:textId="77777777" w:rsidTr="00D32BA1">
        <w:trPr>
          <w:trHeight w:val="48"/>
        </w:trPr>
        <w:tc>
          <w:tcPr>
            <w:tcW w:w="1668" w:type="dxa"/>
            <w:vMerge w:val="restart"/>
            <w:tcBorders>
              <w:top w:val="single" w:sz="5" w:space="0" w:color="000000"/>
              <w:left w:val="single" w:sz="5" w:space="0" w:color="000000"/>
              <w:right w:val="single" w:sz="5" w:space="0" w:color="000000"/>
            </w:tcBorders>
          </w:tcPr>
          <w:p w14:paraId="31D55B32"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61185D7C"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7EC75375"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3FD9A18C"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6</w:t>
            </w:r>
          </w:p>
        </w:tc>
      </w:tr>
      <w:tr w:rsidR="0031259C" w:rsidRPr="004C1685" w14:paraId="7E5BE98A" w14:textId="77777777" w:rsidTr="00D32BA1">
        <w:trPr>
          <w:trHeight w:val="48"/>
        </w:trPr>
        <w:tc>
          <w:tcPr>
            <w:tcW w:w="1668" w:type="dxa"/>
            <w:vMerge/>
            <w:tcBorders>
              <w:left w:val="single" w:sz="5" w:space="0" w:color="000000"/>
              <w:bottom w:val="single" w:sz="5" w:space="0" w:color="000000"/>
              <w:right w:val="single" w:sz="5" w:space="0" w:color="000000"/>
            </w:tcBorders>
          </w:tcPr>
          <w:p w14:paraId="658CB564" w14:textId="77777777" w:rsidR="0031259C" w:rsidRPr="00930A31" w:rsidRDefault="0031259C" w:rsidP="00D32BA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217AF98"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41B83422"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2B4D4FE"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6</w:t>
            </w:r>
          </w:p>
        </w:tc>
      </w:tr>
      <w:tr w:rsidR="0031259C" w:rsidRPr="004C1685" w14:paraId="52F910D6" w14:textId="77777777" w:rsidTr="00D32BA1">
        <w:trPr>
          <w:trHeight w:val="48"/>
        </w:trPr>
        <w:tc>
          <w:tcPr>
            <w:tcW w:w="1668" w:type="dxa"/>
            <w:tcBorders>
              <w:top w:val="single" w:sz="5" w:space="0" w:color="000000"/>
              <w:left w:val="single" w:sz="5" w:space="0" w:color="000000"/>
              <w:bottom w:val="single" w:sz="5" w:space="0" w:color="000000"/>
              <w:right w:val="single" w:sz="5" w:space="0" w:color="000000"/>
            </w:tcBorders>
          </w:tcPr>
          <w:p w14:paraId="271B4819"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5CA9AF63"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74BA4DAA"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A4277C2"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6</w:t>
            </w:r>
          </w:p>
        </w:tc>
      </w:tr>
      <w:tr w:rsidR="0031259C" w:rsidRPr="004C1685" w14:paraId="191C6F23" w14:textId="77777777" w:rsidTr="00D32BA1">
        <w:trPr>
          <w:trHeight w:val="48"/>
        </w:trPr>
        <w:tc>
          <w:tcPr>
            <w:tcW w:w="1668" w:type="dxa"/>
            <w:tcBorders>
              <w:top w:val="single" w:sz="5" w:space="0" w:color="000000"/>
              <w:left w:val="single" w:sz="5" w:space="0" w:color="000000"/>
              <w:bottom w:val="single" w:sz="5" w:space="0" w:color="000000"/>
              <w:right w:val="single" w:sz="5" w:space="0" w:color="000000"/>
            </w:tcBorders>
          </w:tcPr>
          <w:p w14:paraId="3807C6E5"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1D662146"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72174B59"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02B29C22"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n/a</w:t>
            </w:r>
          </w:p>
        </w:tc>
      </w:tr>
      <w:tr w:rsidR="0031259C" w:rsidRPr="004C1685" w14:paraId="70FC715F" w14:textId="77777777" w:rsidTr="00D32BA1">
        <w:trPr>
          <w:trHeight w:val="48"/>
        </w:trPr>
        <w:tc>
          <w:tcPr>
            <w:tcW w:w="1668" w:type="dxa"/>
            <w:vMerge w:val="restart"/>
            <w:tcBorders>
              <w:top w:val="single" w:sz="5" w:space="0" w:color="000000"/>
              <w:left w:val="single" w:sz="5" w:space="0" w:color="000000"/>
              <w:right w:val="single" w:sz="5" w:space="0" w:color="000000"/>
            </w:tcBorders>
          </w:tcPr>
          <w:p w14:paraId="72E060B0"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24EA4204"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49F35384"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16D7D469"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6</w:t>
            </w:r>
          </w:p>
        </w:tc>
      </w:tr>
      <w:tr w:rsidR="0031259C" w:rsidRPr="004C1685" w14:paraId="5511EC02" w14:textId="77777777" w:rsidTr="00D32BA1">
        <w:trPr>
          <w:trHeight w:val="48"/>
        </w:trPr>
        <w:tc>
          <w:tcPr>
            <w:tcW w:w="1668" w:type="dxa"/>
            <w:vMerge/>
            <w:tcBorders>
              <w:left w:val="single" w:sz="5" w:space="0" w:color="000000"/>
              <w:right w:val="single" w:sz="5" w:space="0" w:color="000000"/>
            </w:tcBorders>
          </w:tcPr>
          <w:p w14:paraId="1F963051" w14:textId="77777777" w:rsidR="0031259C" w:rsidRPr="00930A31" w:rsidRDefault="0031259C" w:rsidP="00D32BA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FC84EFE"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228B4FA0"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557A6F70"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6</w:t>
            </w:r>
          </w:p>
        </w:tc>
      </w:tr>
      <w:tr w:rsidR="0031259C" w:rsidRPr="004C1685" w14:paraId="0D52415F" w14:textId="77777777" w:rsidTr="00D32BA1">
        <w:trPr>
          <w:trHeight w:val="48"/>
        </w:trPr>
        <w:tc>
          <w:tcPr>
            <w:tcW w:w="1668" w:type="dxa"/>
            <w:vMerge/>
            <w:tcBorders>
              <w:left w:val="single" w:sz="5" w:space="0" w:color="000000"/>
              <w:right w:val="single" w:sz="5" w:space="0" w:color="000000"/>
            </w:tcBorders>
          </w:tcPr>
          <w:p w14:paraId="2B97FE24" w14:textId="77777777" w:rsidR="0031259C" w:rsidRPr="00930A31" w:rsidRDefault="0031259C" w:rsidP="00D32BA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0FD76C3"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16C1B57D"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205C3B0E"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6</w:t>
            </w:r>
          </w:p>
        </w:tc>
      </w:tr>
      <w:tr w:rsidR="0031259C" w:rsidRPr="004C1685" w14:paraId="0D101AAF" w14:textId="77777777" w:rsidTr="00D32BA1">
        <w:trPr>
          <w:trHeight w:val="48"/>
        </w:trPr>
        <w:tc>
          <w:tcPr>
            <w:tcW w:w="1668" w:type="dxa"/>
            <w:vMerge/>
            <w:tcBorders>
              <w:left w:val="single" w:sz="5" w:space="0" w:color="000000"/>
              <w:right w:val="single" w:sz="5" w:space="0" w:color="000000"/>
            </w:tcBorders>
          </w:tcPr>
          <w:p w14:paraId="27A29AF7" w14:textId="77777777" w:rsidR="0031259C" w:rsidRPr="00930A31" w:rsidRDefault="0031259C" w:rsidP="00D32BA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41FAF77"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6E9B2D20"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521F125B"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6</w:t>
            </w:r>
          </w:p>
        </w:tc>
      </w:tr>
      <w:tr w:rsidR="0031259C" w:rsidRPr="004C1685" w14:paraId="7A0C3F4E" w14:textId="77777777" w:rsidTr="00D32BA1">
        <w:trPr>
          <w:trHeight w:val="48"/>
        </w:trPr>
        <w:tc>
          <w:tcPr>
            <w:tcW w:w="1668" w:type="dxa"/>
            <w:vMerge/>
            <w:tcBorders>
              <w:left w:val="single" w:sz="5" w:space="0" w:color="000000"/>
              <w:right w:val="single" w:sz="5" w:space="0" w:color="000000"/>
            </w:tcBorders>
          </w:tcPr>
          <w:p w14:paraId="3DDC5516" w14:textId="77777777" w:rsidR="0031259C" w:rsidRPr="00930A31" w:rsidRDefault="0031259C" w:rsidP="00D32BA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8B8F898"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7B25C39F"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2CE93E2"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n/a</w:t>
            </w:r>
          </w:p>
        </w:tc>
      </w:tr>
      <w:tr w:rsidR="0031259C" w:rsidRPr="004C1685" w14:paraId="309F6517" w14:textId="77777777" w:rsidTr="00D32BA1">
        <w:trPr>
          <w:trHeight w:val="50"/>
        </w:trPr>
        <w:tc>
          <w:tcPr>
            <w:tcW w:w="1668" w:type="dxa"/>
            <w:vMerge/>
            <w:tcBorders>
              <w:left w:val="single" w:sz="5" w:space="0" w:color="000000"/>
              <w:bottom w:val="single" w:sz="5" w:space="0" w:color="000000"/>
              <w:right w:val="single" w:sz="5" w:space="0" w:color="000000"/>
            </w:tcBorders>
          </w:tcPr>
          <w:p w14:paraId="42E59D6E" w14:textId="77777777" w:rsidR="0031259C" w:rsidRPr="00930A31" w:rsidRDefault="0031259C" w:rsidP="00D32BA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DD555CE"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7C49BFA9"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44AB21A"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n/a</w:t>
            </w:r>
          </w:p>
        </w:tc>
      </w:tr>
      <w:tr w:rsidR="0031259C" w:rsidRPr="004C1685" w14:paraId="22C7D0B8" w14:textId="77777777" w:rsidTr="00D32BA1">
        <w:trPr>
          <w:trHeight w:val="48"/>
        </w:trPr>
        <w:tc>
          <w:tcPr>
            <w:tcW w:w="1668" w:type="dxa"/>
            <w:tcBorders>
              <w:top w:val="single" w:sz="5" w:space="0" w:color="000000"/>
              <w:left w:val="single" w:sz="5" w:space="0" w:color="000000"/>
              <w:bottom w:val="single" w:sz="5" w:space="0" w:color="000000"/>
              <w:right w:val="single" w:sz="5" w:space="0" w:color="000000"/>
            </w:tcBorders>
          </w:tcPr>
          <w:p w14:paraId="6DF5EE6E"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EC8F251"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4E04C6BF"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28496581"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n/a</w:t>
            </w:r>
          </w:p>
        </w:tc>
      </w:tr>
      <w:tr w:rsidR="0031259C" w:rsidRPr="004C1685" w14:paraId="0921F95C" w14:textId="77777777" w:rsidTr="00D32BA1">
        <w:trPr>
          <w:trHeight w:val="48"/>
        </w:trPr>
        <w:tc>
          <w:tcPr>
            <w:tcW w:w="1668" w:type="dxa"/>
            <w:tcBorders>
              <w:top w:val="single" w:sz="5" w:space="0" w:color="000000"/>
              <w:left w:val="single" w:sz="5" w:space="0" w:color="000000"/>
              <w:bottom w:val="single" w:sz="5" w:space="0" w:color="000000"/>
              <w:right w:val="single" w:sz="5" w:space="0" w:color="000000"/>
            </w:tcBorders>
          </w:tcPr>
          <w:p w14:paraId="669EE7ED"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9345B11"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6896918F"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35B1AD9"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n/a</w:t>
            </w:r>
          </w:p>
        </w:tc>
      </w:tr>
      <w:tr w:rsidR="0031259C" w:rsidRPr="004C1685" w14:paraId="580BA0FE" w14:textId="77777777" w:rsidTr="00D32BA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7680214" w14:textId="77777777" w:rsidR="0031259C" w:rsidRPr="00930A31" w:rsidRDefault="0031259C" w:rsidP="00D32BA1">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C24BA4A" w14:textId="77777777" w:rsidR="0031259C" w:rsidRPr="00930A31" w:rsidRDefault="0031259C" w:rsidP="00D32BA1">
            <w:pPr>
              <w:pStyle w:val="Default"/>
              <w:jc w:val="center"/>
              <w:rPr>
                <w:rFonts w:ascii="Arial" w:hAnsi="Arial" w:cs="Arial"/>
                <w:color w:val="auto"/>
                <w:sz w:val="18"/>
                <w:szCs w:val="18"/>
              </w:rPr>
            </w:pPr>
          </w:p>
        </w:tc>
      </w:tr>
      <w:tr w:rsidR="0031259C" w:rsidRPr="004C1685" w14:paraId="6EC443D8" w14:textId="77777777" w:rsidTr="00D32BA1">
        <w:trPr>
          <w:trHeight w:val="48"/>
        </w:trPr>
        <w:tc>
          <w:tcPr>
            <w:tcW w:w="1668" w:type="dxa"/>
            <w:vMerge w:val="restart"/>
            <w:tcBorders>
              <w:top w:val="single" w:sz="5" w:space="0" w:color="000000"/>
              <w:left w:val="single" w:sz="5" w:space="0" w:color="000000"/>
              <w:right w:val="single" w:sz="5" w:space="0" w:color="000000"/>
            </w:tcBorders>
          </w:tcPr>
          <w:p w14:paraId="512C10B5"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289C0D4"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19B74D06"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2812A803"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7</w:t>
            </w:r>
          </w:p>
        </w:tc>
      </w:tr>
      <w:tr w:rsidR="0031259C" w:rsidRPr="004C1685" w14:paraId="390CD0F8" w14:textId="77777777" w:rsidTr="00D32BA1">
        <w:trPr>
          <w:trHeight w:val="48"/>
        </w:trPr>
        <w:tc>
          <w:tcPr>
            <w:tcW w:w="1668" w:type="dxa"/>
            <w:vMerge/>
            <w:tcBorders>
              <w:left w:val="single" w:sz="5" w:space="0" w:color="000000"/>
              <w:bottom w:val="single" w:sz="5" w:space="0" w:color="000000"/>
              <w:right w:val="single" w:sz="5" w:space="0" w:color="000000"/>
            </w:tcBorders>
          </w:tcPr>
          <w:p w14:paraId="7A6B9D9E" w14:textId="77777777" w:rsidR="0031259C" w:rsidRPr="00930A31" w:rsidRDefault="0031259C" w:rsidP="00D32BA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D8AA2D3"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1A9525D6"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66D94A85"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7</w:t>
            </w:r>
          </w:p>
        </w:tc>
      </w:tr>
      <w:tr w:rsidR="0031259C" w:rsidRPr="004C1685" w14:paraId="49263D92" w14:textId="77777777" w:rsidTr="00D32BA1">
        <w:trPr>
          <w:trHeight w:val="103"/>
        </w:trPr>
        <w:tc>
          <w:tcPr>
            <w:tcW w:w="1668" w:type="dxa"/>
            <w:tcBorders>
              <w:top w:val="single" w:sz="5" w:space="0" w:color="000000"/>
              <w:left w:val="single" w:sz="5" w:space="0" w:color="000000"/>
              <w:bottom w:val="single" w:sz="5" w:space="0" w:color="000000"/>
              <w:right w:val="single" w:sz="5" w:space="0" w:color="000000"/>
            </w:tcBorders>
          </w:tcPr>
          <w:p w14:paraId="3BB98F36"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58B7F1A4"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23BE176B"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4E951A7E"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7</w:t>
            </w:r>
          </w:p>
        </w:tc>
      </w:tr>
      <w:tr w:rsidR="0031259C" w:rsidRPr="004C1685" w14:paraId="39FF266D" w14:textId="77777777" w:rsidTr="00D32BA1">
        <w:trPr>
          <w:trHeight w:val="48"/>
        </w:trPr>
        <w:tc>
          <w:tcPr>
            <w:tcW w:w="1668" w:type="dxa"/>
            <w:tcBorders>
              <w:top w:val="single" w:sz="5" w:space="0" w:color="000000"/>
              <w:left w:val="single" w:sz="5" w:space="0" w:color="000000"/>
              <w:bottom w:val="single" w:sz="5" w:space="0" w:color="000000"/>
              <w:right w:val="single" w:sz="5" w:space="0" w:color="000000"/>
            </w:tcBorders>
          </w:tcPr>
          <w:p w14:paraId="5B14F629"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4E3460DB"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4A7482DB"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2CCE878"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8</w:t>
            </w:r>
          </w:p>
        </w:tc>
      </w:tr>
      <w:tr w:rsidR="0031259C" w:rsidRPr="004C1685" w14:paraId="0F29ECE9" w14:textId="77777777" w:rsidTr="00D32BA1">
        <w:trPr>
          <w:trHeight w:val="48"/>
        </w:trPr>
        <w:tc>
          <w:tcPr>
            <w:tcW w:w="1668" w:type="dxa"/>
            <w:tcBorders>
              <w:top w:val="single" w:sz="5" w:space="0" w:color="000000"/>
              <w:left w:val="single" w:sz="5" w:space="0" w:color="000000"/>
              <w:bottom w:val="single" w:sz="5" w:space="0" w:color="000000"/>
              <w:right w:val="single" w:sz="5" w:space="0" w:color="000000"/>
            </w:tcBorders>
          </w:tcPr>
          <w:p w14:paraId="0C71ED8E"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9B31EC8"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37B088FE"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0A8443CE"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Table S2</w:t>
            </w:r>
          </w:p>
        </w:tc>
      </w:tr>
      <w:tr w:rsidR="0031259C" w:rsidRPr="004C1685" w14:paraId="260C3F94" w14:textId="77777777" w:rsidTr="00D32BA1">
        <w:trPr>
          <w:trHeight w:val="48"/>
        </w:trPr>
        <w:tc>
          <w:tcPr>
            <w:tcW w:w="1668" w:type="dxa"/>
            <w:vMerge w:val="restart"/>
            <w:tcBorders>
              <w:top w:val="single" w:sz="5" w:space="0" w:color="000000"/>
              <w:left w:val="single" w:sz="5" w:space="0" w:color="000000"/>
              <w:right w:val="single" w:sz="5" w:space="0" w:color="000000"/>
            </w:tcBorders>
          </w:tcPr>
          <w:p w14:paraId="56726D87"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7EE0A76F"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B8453E6"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6E935AB8"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8</w:t>
            </w:r>
          </w:p>
        </w:tc>
      </w:tr>
      <w:tr w:rsidR="0031259C" w:rsidRPr="004C1685" w14:paraId="7BAD4BAE" w14:textId="77777777" w:rsidTr="00D32BA1">
        <w:trPr>
          <w:trHeight w:val="203"/>
        </w:trPr>
        <w:tc>
          <w:tcPr>
            <w:tcW w:w="1668" w:type="dxa"/>
            <w:vMerge/>
            <w:tcBorders>
              <w:left w:val="single" w:sz="5" w:space="0" w:color="000000"/>
              <w:right w:val="single" w:sz="5" w:space="0" w:color="000000"/>
            </w:tcBorders>
          </w:tcPr>
          <w:p w14:paraId="3EEFD89F" w14:textId="77777777" w:rsidR="0031259C" w:rsidRPr="00930A31" w:rsidRDefault="0031259C" w:rsidP="00D32BA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562D06"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0F09E9D1"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0A5BB7F8"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8-16</w:t>
            </w:r>
          </w:p>
        </w:tc>
      </w:tr>
      <w:tr w:rsidR="0031259C" w:rsidRPr="004C1685" w14:paraId="5101D8AA" w14:textId="77777777" w:rsidTr="00D32BA1">
        <w:trPr>
          <w:trHeight w:val="48"/>
        </w:trPr>
        <w:tc>
          <w:tcPr>
            <w:tcW w:w="1668" w:type="dxa"/>
            <w:vMerge/>
            <w:tcBorders>
              <w:left w:val="single" w:sz="5" w:space="0" w:color="000000"/>
              <w:right w:val="single" w:sz="5" w:space="0" w:color="000000"/>
            </w:tcBorders>
          </w:tcPr>
          <w:p w14:paraId="423D40F5" w14:textId="77777777" w:rsidR="0031259C" w:rsidRPr="00930A31" w:rsidRDefault="0031259C" w:rsidP="00D32BA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2F1BC76"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4ED7E351"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4B387C35"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n/a</w:t>
            </w:r>
          </w:p>
        </w:tc>
      </w:tr>
      <w:tr w:rsidR="0031259C" w:rsidRPr="004C1685" w14:paraId="70B93342" w14:textId="77777777" w:rsidTr="00D32BA1">
        <w:trPr>
          <w:trHeight w:val="48"/>
        </w:trPr>
        <w:tc>
          <w:tcPr>
            <w:tcW w:w="1668" w:type="dxa"/>
            <w:vMerge/>
            <w:tcBorders>
              <w:left w:val="single" w:sz="5" w:space="0" w:color="000000"/>
              <w:bottom w:val="single" w:sz="5" w:space="0" w:color="000000"/>
              <w:right w:val="single" w:sz="5" w:space="0" w:color="000000"/>
            </w:tcBorders>
          </w:tcPr>
          <w:p w14:paraId="4EE1E2AD" w14:textId="77777777" w:rsidR="0031259C" w:rsidRPr="00930A31" w:rsidRDefault="0031259C" w:rsidP="00D32BA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AC1D66C"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094BC355"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A913C0B"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n/a</w:t>
            </w:r>
          </w:p>
        </w:tc>
      </w:tr>
      <w:tr w:rsidR="0031259C" w:rsidRPr="004C1685" w14:paraId="719F3936" w14:textId="77777777" w:rsidTr="00D32BA1">
        <w:trPr>
          <w:trHeight w:val="48"/>
        </w:trPr>
        <w:tc>
          <w:tcPr>
            <w:tcW w:w="1668" w:type="dxa"/>
            <w:tcBorders>
              <w:top w:val="single" w:sz="5" w:space="0" w:color="000000"/>
              <w:left w:val="single" w:sz="5" w:space="0" w:color="000000"/>
              <w:bottom w:val="single" w:sz="5" w:space="0" w:color="000000"/>
              <w:right w:val="single" w:sz="5" w:space="0" w:color="000000"/>
            </w:tcBorders>
          </w:tcPr>
          <w:p w14:paraId="0BF04CD6"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CC069E9"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1CABE404"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0957352A"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n/a</w:t>
            </w:r>
          </w:p>
        </w:tc>
      </w:tr>
      <w:tr w:rsidR="0031259C" w:rsidRPr="004C1685" w14:paraId="76EB9964" w14:textId="77777777" w:rsidTr="00D32BA1">
        <w:trPr>
          <w:trHeight w:val="48"/>
        </w:trPr>
        <w:tc>
          <w:tcPr>
            <w:tcW w:w="1668" w:type="dxa"/>
            <w:tcBorders>
              <w:top w:val="single" w:sz="5" w:space="0" w:color="000000"/>
              <w:left w:val="single" w:sz="5" w:space="0" w:color="000000"/>
              <w:bottom w:val="single" w:sz="5" w:space="0" w:color="000000"/>
              <w:right w:val="single" w:sz="5" w:space="0" w:color="000000"/>
            </w:tcBorders>
          </w:tcPr>
          <w:p w14:paraId="0462CC39"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5D416712"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1BF881"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191933F9"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n/a</w:t>
            </w:r>
          </w:p>
        </w:tc>
      </w:tr>
      <w:tr w:rsidR="0031259C" w:rsidRPr="004C1685" w14:paraId="60DA0145" w14:textId="77777777" w:rsidTr="00D32BA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7688B89" w14:textId="77777777" w:rsidR="0031259C" w:rsidRPr="00930A31" w:rsidRDefault="0031259C" w:rsidP="00D32BA1">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0BDEA81" w14:textId="77777777" w:rsidR="0031259C" w:rsidRPr="00930A31" w:rsidRDefault="0031259C" w:rsidP="00D32BA1">
            <w:pPr>
              <w:pStyle w:val="Default"/>
              <w:jc w:val="center"/>
              <w:rPr>
                <w:rFonts w:ascii="Arial" w:hAnsi="Arial" w:cs="Arial"/>
                <w:color w:val="auto"/>
                <w:sz w:val="18"/>
                <w:szCs w:val="18"/>
              </w:rPr>
            </w:pPr>
          </w:p>
        </w:tc>
      </w:tr>
      <w:tr w:rsidR="0031259C" w:rsidRPr="004C1685" w14:paraId="0C9BCBDF" w14:textId="77777777" w:rsidTr="00D32BA1">
        <w:trPr>
          <w:trHeight w:val="48"/>
        </w:trPr>
        <w:tc>
          <w:tcPr>
            <w:tcW w:w="1668" w:type="dxa"/>
            <w:vMerge w:val="restart"/>
            <w:tcBorders>
              <w:top w:val="single" w:sz="5" w:space="0" w:color="000000"/>
              <w:left w:val="single" w:sz="5" w:space="0" w:color="000000"/>
              <w:right w:val="single" w:sz="5" w:space="0" w:color="000000"/>
            </w:tcBorders>
          </w:tcPr>
          <w:p w14:paraId="266FACED"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2549D96A"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1D267EC4"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68D9F513"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17</w:t>
            </w:r>
          </w:p>
        </w:tc>
      </w:tr>
      <w:tr w:rsidR="0031259C" w:rsidRPr="004C1685" w14:paraId="5B450BDA" w14:textId="77777777" w:rsidTr="00D32BA1">
        <w:trPr>
          <w:trHeight w:val="48"/>
        </w:trPr>
        <w:tc>
          <w:tcPr>
            <w:tcW w:w="1668" w:type="dxa"/>
            <w:vMerge/>
            <w:tcBorders>
              <w:left w:val="single" w:sz="5" w:space="0" w:color="000000"/>
              <w:right w:val="single" w:sz="5" w:space="0" w:color="000000"/>
            </w:tcBorders>
          </w:tcPr>
          <w:p w14:paraId="4FE8E80D" w14:textId="77777777" w:rsidR="0031259C" w:rsidRPr="00930A31" w:rsidRDefault="0031259C" w:rsidP="00D32BA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51B23D9"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6D3B0F99"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0DD263A3"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18</w:t>
            </w:r>
          </w:p>
        </w:tc>
      </w:tr>
      <w:tr w:rsidR="0031259C" w:rsidRPr="004C1685" w14:paraId="795C0CF2" w14:textId="77777777" w:rsidTr="00D32BA1">
        <w:trPr>
          <w:trHeight w:val="48"/>
        </w:trPr>
        <w:tc>
          <w:tcPr>
            <w:tcW w:w="1668" w:type="dxa"/>
            <w:vMerge/>
            <w:tcBorders>
              <w:left w:val="single" w:sz="5" w:space="0" w:color="000000"/>
              <w:right w:val="single" w:sz="5" w:space="0" w:color="000000"/>
            </w:tcBorders>
          </w:tcPr>
          <w:p w14:paraId="02E48769" w14:textId="77777777" w:rsidR="0031259C" w:rsidRPr="00930A31" w:rsidRDefault="0031259C" w:rsidP="00D32BA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142B7920"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62D27A05"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3FA007E7"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18</w:t>
            </w:r>
          </w:p>
        </w:tc>
      </w:tr>
      <w:tr w:rsidR="0031259C" w:rsidRPr="004C1685" w14:paraId="685EE607" w14:textId="77777777" w:rsidTr="00D32BA1">
        <w:trPr>
          <w:trHeight w:val="48"/>
        </w:trPr>
        <w:tc>
          <w:tcPr>
            <w:tcW w:w="1668" w:type="dxa"/>
            <w:vMerge/>
            <w:tcBorders>
              <w:left w:val="single" w:sz="5" w:space="0" w:color="000000"/>
              <w:bottom w:val="single" w:sz="4" w:space="0" w:color="auto"/>
              <w:right w:val="single" w:sz="5" w:space="0" w:color="000000"/>
            </w:tcBorders>
          </w:tcPr>
          <w:p w14:paraId="5B698C8F" w14:textId="77777777" w:rsidR="0031259C" w:rsidRPr="00930A31" w:rsidRDefault="0031259C" w:rsidP="00D32BA1">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7B423279"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359734B5"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04CDDB33"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19</w:t>
            </w:r>
          </w:p>
        </w:tc>
      </w:tr>
      <w:tr w:rsidR="0031259C" w:rsidRPr="004C1685" w14:paraId="4B7373FC" w14:textId="77777777" w:rsidTr="00D32BA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BAB84B8" w14:textId="77777777" w:rsidR="0031259C" w:rsidRPr="00930A31" w:rsidRDefault="0031259C" w:rsidP="00D32BA1">
            <w:pPr>
              <w:pStyle w:val="Default"/>
              <w:rPr>
                <w:rFonts w:ascii="Arial" w:hAnsi="Arial" w:cs="Arial"/>
                <w:sz w:val="18"/>
                <w:szCs w:val="18"/>
              </w:rPr>
            </w:pPr>
            <w:r w:rsidRPr="00930A31">
              <w:rPr>
                <w:rFonts w:ascii="Arial" w:hAnsi="Arial" w:cs="Arial"/>
                <w:b/>
                <w:bCs/>
                <w:sz w:val="18"/>
                <w:szCs w:val="18"/>
              </w:rPr>
              <w:lastRenderedPageBreak/>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E0F4915" w14:textId="77777777" w:rsidR="0031259C" w:rsidRPr="00930A31" w:rsidRDefault="0031259C" w:rsidP="00D32BA1">
            <w:pPr>
              <w:pStyle w:val="Default"/>
              <w:jc w:val="center"/>
              <w:rPr>
                <w:rFonts w:ascii="Arial" w:hAnsi="Arial" w:cs="Arial"/>
                <w:color w:val="auto"/>
                <w:sz w:val="18"/>
                <w:szCs w:val="18"/>
              </w:rPr>
            </w:pPr>
          </w:p>
        </w:tc>
      </w:tr>
      <w:tr w:rsidR="0031259C" w:rsidRPr="004C1685" w14:paraId="564438AE" w14:textId="77777777" w:rsidTr="00D32BA1">
        <w:trPr>
          <w:trHeight w:val="48"/>
        </w:trPr>
        <w:tc>
          <w:tcPr>
            <w:tcW w:w="1668" w:type="dxa"/>
            <w:vMerge w:val="restart"/>
            <w:tcBorders>
              <w:top w:val="single" w:sz="5" w:space="0" w:color="000000"/>
              <w:left w:val="single" w:sz="5" w:space="0" w:color="000000"/>
              <w:right w:val="single" w:sz="5" w:space="0" w:color="000000"/>
            </w:tcBorders>
          </w:tcPr>
          <w:p w14:paraId="27355DB8"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45592726"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083FA557"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0CB6A77E"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4</w:t>
            </w:r>
          </w:p>
        </w:tc>
      </w:tr>
      <w:tr w:rsidR="0031259C" w:rsidRPr="004C1685" w14:paraId="34E20ADB" w14:textId="77777777" w:rsidTr="00D32BA1">
        <w:trPr>
          <w:trHeight w:val="57"/>
        </w:trPr>
        <w:tc>
          <w:tcPr>
            <w:tcW w:w="1668" w:type="dxa"/>
            <w:vMerge/>
            <w:tcBorders>
              <w:left w:val="single" w:sz="5" w:space="0" w:color="000000"/>
              <w:right w:val="single" w:sz="5" w:space="0" w:color="000000"/>
            </w:tcBorders>
          </w:tcPr>
          <w:p w14:paraId="123F55FD" w14:textId="77777777" w:rsidR="0031259C" w:rsidRPr="00930A31" w:rsidRDefault="0031259C" w:rsidP="00D32BA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2D2782B"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7F58D85E"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0E718AAF"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4</w:t>
            </w:r>
          </w:p>
        </w:tc>
      </w:tr>
      <w:tr w:rsidR="0031259C" w:rsidRPr="004C1685" w14:paraId="0728CD48" w14:textId="77777777" w:rsidTr="00D32BA1">
        <w:trPr>
          <w:trHeight w:val="48"/>
        </w:trPr>
        <w:tc>
          <w:tcPr>
            <w:tcW w:w="1668" w:type="dxa"/>
            <w:vMerge/>
            <w:tcBorders>
              <w:left w:val="single" w:sz="5" w:space="0" w:color="000000"/>
              <w:bottom w:val="single" w:sz="5" w:space="0" w:color="000000"/>
              <w:right w:val="single" w:sz="5" w:space="0" w:color="000000"/>
            </w:tcBorders>
          </w:tcPr>
          <w:p w14:paraId="5EC73EA3" w14:textId="77777777" w:rsidR="0031259C" w:rsidRPr="00930A31" w:rsidRDefault="0031259C" w:rsidP="00D32BA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CBACD35"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455F2380"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6DE1B6A5"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n/a</w:t>
            </w:r>
          </w:p>
        </w:tc>
      </w:tr>
      <w:tr w:rsidR="0031259C" w:rsidRPr="004C1685" w14:paraId="56630490" w14:textId="77777777" w:rsidTr="00D32BA1">
        <w:trPr>
          <w:trHeight w:val="48"/>
        </w:trPr>
        <w:tc>
          <w:tcPr>
            <w:tcW w:w="1668" w:type="dxa"/>
            <w:tcBorders>
              <w:top w:val="single" w:sz="5" w:space="0" w:color="000000"/>
              <w:left w:val="single" w:sz="5" w:space="0" w:color="000000"/>
              <w:bottom w:val="single" w:sz="5" w:space="0" w:color="000000"/>
              <w:right w:val="single" w:sz="5" w:space="0" w:color="000000"/>
            </w:tcBorders>
          </w:tcPr>
          <w:p w14:paraId="43580804"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3385886"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43A8C2B4"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3C424BCE"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20</w:t>
            </w:r>
          </w:p>
        </w:tc>
      </w:tr>
      <w:tr w:rsidR="0031259C" w:rsidRPr="004C1685" w14:paraId="6E294012" w14:textId="77777777" w:rsidTr="00D32BA1">
        <w:trPr>
          <w:trHeight w:val="48"/>
        </w:trPr>
        <w:tc>
          <w:tcPr>
            <w:tcW w:w="1668" w:type="dxa"/>
            <w:tcBorders>
              <w:top w:val="single" w:sz="5" w:space="0" w:color="000000"/>
              <w:left w:val="single" w:sz="5" w:space="0" w:color="000000"/>
              <w:bottom w:val="single" w:sz="5" w:space="0" w:color="000000"/>
              <w:right w:val="single" w:sz="5" w:space="0" w:color="000000"/>
            </w:tcBorders>
          </w:tcPr>
          <w:p w14:paraId="2FB2E347"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CC5E1E6"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4E781CDB"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70F7D167"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20</w:t>
            </w:r>
          </w:p>
        </w:tc>
      </w:tr>
      <w:tr w:rsidR="0031259C" w:rsidRPr="004C1685" w14:paraId="5D1FA388" w14:textId="77777777" w:rsidTr="00D32BA1">
        <w:trPr>
          <w:trHeight w:val="219"/>
        </w:trPr>
        <w:tc>
          <w:tcPr>
            <w:tcW w:w="1668" w:type="dxa"/>
            <w:tcBorders>
              <w:top w:val="single" w:sz="5" w:space="0" w:color="000000"/>
              <w:left w:val="single" w:sz="5" w:space="0" w:color="000000"/>
              <w:bottom w:val="double" w:sz="5" w:space="0" w:color="000000"/>
              <w:right w:val="single" w:sz="5" w:space="0" w:color="000000"/>
            </w:tcBorders>
          </w:tcPr>
          <w:p w14:paraId="3F8BE2DB"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748AD02F" w14:textId="77777777" w:rsidR="0031259C" w:rsidRPr="00930A31" w:rsidRDefault="0031259C" w:rsidP="00D32BA1">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0C61991B" w14:textId="77777777" w:rsidR="0031259C" w:rsidRPr="00930A31" w:rsidRDefault="0031259C" w:rsidP="00D32BA1">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173B685E" w14:textId="77777777" w:rsidR="0031259C" w:rsidRPr="00930A31" w:rsidRDefault="0031259C" w:rsidP="00D32BA1">
            <w:pPr>
              <w:pStyle w:val="Default"/>
              <w:spacing w:before="40" w:after="40"/>
              <w:rPr>
                <w:rFonts w:ascii="Arial" w:hAnsi="Arial" w:cs="Arial"/>
                <w:color w:val="auto"/>
                <w:sz w:val="18"/>
                <w:szCs w:val="18"/>
              </w:rPr>
            </w:pPr>
            <w:r>
              <w:rPr>
                <w:rFonts w:ascii="Arial" w:hAnsi="Arial" w:cs="Arial"/>
                <w:color w:val="auto"/>
                <w:sz w:val="18"/>
                <w:szCs w:val="18"/>
              </w:rPr>
              <w:t>4</w:t>
            </w:r>
          </w:p>
        </w:tc>
      </w:tr>
    </w:tbl>
    <w:p w14:paraId="21D179E4" w14:textId="77777777" w:rsidR="0031259C" w:rsidRDefault="0031259C" w:rsidP="0031259C"/>
    <w:p w14:paraId="7C3DDF5D" w14:textId="77777777" w:rsidR="0031259C" w:rsidRDefault="0031259C" w:rsidP="0031259C">
      <w:r>
        <w:br w:type="page"/>
      </w:r>
    </w:p>
    <w:p w14:paraId="6CAEF42F" w14:textId="77777777" w:rsidR="0031259C" w:rsidRPr="00E30A36" w:rsidRDefault="0031259C" w:rsidP="0031259C">
      <w:pPr>
        <w:rPr>
          <w:sz w:val="22"/>
          <w:szCs w:val="22"/>
        </w:rPr>
      </w:pPr>
      <w:r w:rsidRPr="00E30A36">
        <w:rPr>
          <w:sz w:val="22"/>
          <w:szCs w:val="22"/>
        </w:rPr>
        <w:lastRenderedPageBreak/>
        <w:t>Table S</w:t>
      </w:r>
      <w:r>
        <w:rPr>
          <w:sz w:val="22"/>
          <w:szCs w:val="22"/>
        </w:rPr>
        <w:t>2</w:t>
      </w:r>
      <w:r w:rsidRPr="00E30A36">
        <w:rPr>
          <w:sz w:val="22"/>
          <w:szCs w:val="22"/>
        </w:rPr>
        <w:t>. Mixed Methods Appraisal Tool (MMAT) Summary Table</w:t>
      </w:r>
    </w:p>
    <w:tbl>
      <w:tblPr>
        <w:tblStyle w:val="TableGrid"/>
        <w:tblW w:w="0" w:type="auto"/>
        <w:tblLook w:val="04A0" w:firstRow="1" w:lastRow="0" w:firstColumn="1" w:lastColumn="0" w:noHBand="0" w:noVBand="1"/>
      </w:tblPr>
      <w:tblGrid>
        <w:gridCol w:w="1843"/>
        <w:gridCol w:w="1043"/>
        <w:gridCol w:w="1393"/>
        <w:gridCol w:w="1383"/>
        <w:gridCol w:w="1611"/>
        <w:gridCol w:w="1672"/>
        <w:gridCol w:w="1672"/>
        <w:gridCol w:w="1708"/>
        <w:gridCol w:w="1623"/>
      </w:tblGrid>
      <w:tr w:rsidR="0031259C" w:rsidRPr="00E30A36" w14:paraId="74C29CB6" w14:textId="77777777" w:rsidTr="00D32BA1">
        <w:tc>
          <w:tcPr>
            <w:tcW w:w="13948" w:type="dxa"/>
            <w:gridSpan w:val="9"/>
          </w:tcPr>
          <w:p w14:paraId="0EDAA397" w14:textId="77777777" w:rsidR="0031259C" w:rsidRPr="00E30A36" w:rsidRDefault="0031259C" w:rsidP="00D32BA1">
            <w:pPr>
              <w:rPr>
                <w:b/>
                <w:bCs/>
                <w:sz w:val="22"/>
                <w:szCs w:val="22"/>
              </w:rPr>
            </w:pPr>
            <w:r w:rsidRPr="00E30A36">
              <w:rPr>
                <w:b/>
                <w:bCs/>
                <w:sz w:val="22"/>
                <w:szCs w:val="22"/>
              </w:rPr>
              <w:t>Qualitative Studies</w:t>
            </w:r>
          </w:p>
        </w:tc>
      </w:tr>
      <w:tr w:rsidR="0031259C" w:rsidRPr="00E30A36" w14:paraId="3FD4A179" w14:textId="77777777" w:rsidTr="00D32BA1">
        <w:tc>
          <w:tcPr>
            <w:tcW w:w="1601" w:type="dxa"/>
          </w:tcPr>
          <w:p w14:paraId="6902EF8C" w14:textId="77777777" w:rsidR="0031259C" w:rsidRPr="00E30A36" w:rsidRDefault="0031259C" w:rsidP="00D32BA1">
            <w:pPr>
              <w:jc w:val="center"/>
              <w:rPr>
                <w:b/>
                <w:bCs/>
                <w:sz w:val="22"/>
                <w:szCs w:val="22"/>
              </w:rPr>
            </w:pPr>
            <w:r w:rsidRPr="00E30A36">
              <w:rPr>
                <w:b/>
                <w:bCs/>
                <w:sz w:val="22"/>
                <w:szCs w:val="22"/>
              </w:rPr>
              <w:t>First Author</w:t>
            </w:r>
          </w:p>
        </w:tc>
        <w:tc>
          <w:tcPr>
            <w:tcW w:w="1565" w:type="dxa"/>
          </w:tcPr>
          <w:p w14:paraId="30ACAA66" w14:textId="77777777" w:rsidR="0031259C" w:rsidRPr="00E30A36" w:rsidRDefault="0031259C" w:rsidP="00D32BA1">
            <w:pPr>
              <w:jc w:val="center"/>
              <w:rPr>
                <w:b/>
                <w:bCs/>
                <w:sz w:val="22"/>
                <w:szCs w:val="22"/>
              </w:rPr>
            </w:pPr>
            <w:r w:rsidRPr="00E30A36">
              <w:rPr>
                <w:b/>
                <w:bCs/>
                <w:sz w:val="22"/>
                <w:szCs w:val="22"/>
              </w:rPr>
              <w:t>Year</w:t>
            </w:r>
          </w:p>
        </w:tc>
        <w:tc>
          <w:tcPr>
            <w:tcW w:w="3107" w:type="dxa"/>
            <w:gridSpan w:val="2"/>
          </w:tcPr>
          <w:p w14:paraId="6B11CB0B" w14:textId="77777777" w:rsidR="0031259C" w:rsidRPr="00E30A36" w:rsidRDefault="0031259C" w:rsidP="00D32BA1">
            <w:pPr>
              <w:jc w:val="center"/>
              <w:rPr>
                <w:b/>
                <w:bCs/>
                <w:sz w:val="22"/>
                <w:szCs w:val="22"/>
              </w:rPr>
            </w:pPr>
            <w:r w:rsidRPr="00E30A36">
              <w:rPr>
                <w:b/>
                <w:bCs/>
                <w:sz w:val="22"/>
                <w:szCs w:val="22"/>
              </w:rPr>
              <w:t>Screening Questions</w:t>
            </w:r>
          </w:p>
        </w:tc>
        <w:tc>
          <w:tcPr>
            <w:tcW w:w="7675" w:type="dxa"/>
            <w:gridSpan w:val="5"/>
          </w:tcPr>
          <w:p w14:paraId="24A7437C" w14:textId="77777777" w:rsidR="0031259C" w:rsidRPr="00E30A36" w:rsidRDefault="0031259C" w:rsidP="00D32BA1">
            <w:pPr>
              <w:jc w:val="center"/>
              <w:rPr>
                <w:b/>
                <w:bCs/>
                <w:sz w:val="22"/>
                <w:szCs w:val="22"/>
              </w:rPr>
            </w:pPr>
            <w:r w:rsidRPr="00E30A36">
              <w:rPr>
                <w:b/>
                <w:bCs/>
                <w:sz w:val="22"/>
                <w:szCs w:val="22"/>
              </w:rPr>
              <w:t>Qualitative Studies</w:t>
            </w:r>
          </w:p>
        </w:tc>
      </w:tr>
      <w:tr w:rsidR="0031259C" w:rsidRPr="00E30A36" w14:paraId="5B0BF4F5" w14:textId="77777777" w:rsidTr="00D32BA1">
        <w:tc>
          <w:tcPr>
            <w:tcW w:w="1601" w:type="dxa"/>
          </w:tcPr>
          <w:p w14:paraId="5B4365FD" w14:textId="77777777" w:rsidR="0031259C" w:rsidRPr="00E30A36" w:rsidRDefault="0031259C" w:rsidP="00D32BA1">
            <w:pPr>
              <w:rPr>
                <w:sz w:val="22"/>
                <w:szCs w:val="22"/>
              </w:rPr>
            </w:pPr>
          </w:p>
        </w:tc>
        <w:tc>
          <w:tcPr>
            <w:tcW w:w="1565" w:type="dxa"/>
          </w:tcPr>
          <w:p w14:paraId="43AC7C3E" w14:textId="77777777" w:rsidR="0031259C" w:rsidRPr="00E30A36" w:rsidRDefault="0031259C" w:rsidP="00D32BA1">
            <w:pPr>
              <w:rPr>
                <w:sz w:val="22"/>
                <w:szCs w:val="22"/>
              </w:rPr>
            </w:pPr>
          </w:p>
        </w:tc>
        <w:tc>
          <w:tcPr>
            <w:tcW w:w="1566" w:type="dxa"/>
          </w:tcPr>
          <w:p w14:paraId="4B272E7D" w14:textId="77777777" w:rsidR="0031259C" w:rsidRPr="00E30A36" w:rsidRDefault="0031259C" w:rsidP="00D32BA1">
            <w:pPr>
              <w:rPr>
                <w:sz w:val="22"/>
                <w:szCs w:val="22"/>
              </w:rPr>
            </w:pPr>
            <w:r w:rsidRPr="00E30A36">
              <w:rPr>
                <w:sz w:val="22"/>
                <w:szCs w:val="22"/>
              </w:rPr>
              <w:t>S1. Are there clear research questions?</w:t>
            </w:r>
          </w:p>
        </w:tc>
        <w:tc>
          <w:tcPr>
            <w:tcW w:w="1541" w:type="dxa"/>
          </w:tcPr>
          <w:p w14:paraId="392F54B1" w14:textId="77777777" w:rsidR="0031259C" w:rsidRPr="00E30A36" w:rsidRDefault="0031259C" w:rsidP="00D32BA1">
            <w:pPr>
              <w:rPr>
                <w:sz w:val="22"/>
                <w:szCs w:val="22"/>
              </w:rPr>
            </w:pPr>
            <w:r w:rsidRPr="00E30A36">
              <w:rPr>
                <w:sz w:val="22"/>
                <w:szCs w:val="22"/>
              </w:rPr>
              <w:t xml:space="preserve">S2. Do the collected data allow to address the research questions? </w:t>
            </w:r>
          </w:p>
        </w:tc>
        <w:tc>
          <w:tcPr>
            <w:tcW w:w="1502" w:type="dxa"/>
          </w:tcPr>
          <w:p w14:paraId="67D0D7A0" w14:textId="77777777" w:rsidR="0031259C" w:rsidRPr="00E30A36" w:rsidRDefault="0031259C" w:rsidP="00D32BA1">
            <w:pPr>
              <w:rPr>
                <w:sz w:val="22"/>
                <w:szCs w:val="22"/>
              </w:rPr>
            </w:pPr>
            <w:r w:rsidRPr="00E30A36">
              <w:rPr>
                <w:sz w:val="22"/>
                <w:szCs w:val="22"/>
              </w:rPr>
              <w:t>1.1. Is the qualitative approach appropriate to answer the research question?</w:t>
            </w:r>
          </w:p>
        </w:tc>
        <w:tc>
          <w:tcPr>
            <w:tcW w:w="1556" w:type="dxa"/>
          </w:tcPr>
          <w:p w14:paraId="51ED0059" w14:textId="77777777" w:rsidR="0031259C" w:rsidRPr="00E30A36" w:rsidRDefault="0031259C" w:rsidP="00D32BA1">
            <w:pPr>
              <w:rPr>
                <w:sz w:val="22"/>
                <w:szCs w:val="22"/>
              </w:rPr>
            </w:pPr>
            <w:r w:rsidRPr="00E30A36">
              <w:rPr>
                <w:sz w:val="22"/>
                <w:szCs w:val="22"/>
              </w:rPr>
              <w:t>1.2. Are the qualitative data collection methods adequate to address the research question?</w:t>
            </w:r>
          </w:p>
        </w:tc>
        <w:tc>
          <w:tcPr>
            <w:tcW w:w="1546" w:type="dxa"/>
          </w:tcPr>
          <w:p w14:paraId="0C332D67" w14:textId="77777777" w:rsidR="0031259C" w:rsidRPr="00E30A36" w:rsidRDefault="0031259C" w:rsidP="00D32BA1">
            <w:pPr>
              <w:rPr>
                <w:sz w:val="22"/>
                <w:szCs w:val="22"/>
              </w:rPr>
            </w:pPr>
            <w:r w:rsidRPr="00E30A36">
              <w:rPr>
                <w:sz w:val="22"/>
                <w:szCs w:val="22"/>
              </w:rPr>
              <w:t>1.3. Are the findings adequately derived from the data?</w:t>
            </w:r>
          </w:p>
        </w:tc>
        <w:tc>
          <w:tcPr>
            <w:tcW w:w="1538" w:type="dxa"/>
          </w:tcPr>
          <w:p w14:paraId="22617E72" w14:textId="77777777" w:rsidR="0031259C" w:rsidRPr="00E30A36" w:rsidRDefault="0031259C" w:rsidP="00D32BA1">
            <w:pPr>
              <w:jc w:val="center"/>
              <w:rPr>
                <w:sz w:val="22"/>
                <w:szCs w:val="22"/>
              </w:rPr>
            </w:pPr>
            <w:r w:rsidRPr="00E30A36">
              <w:rPr>
                <w:sz w:val="22"/>
                <w:szCs w:val="22"/>
              </w:rPr>
              <w:t xml:space="preserve">1.4. Is the interpretation of results sufficiently substantiated by data? </w:t>
            </w:r>
          </w:p>
        </w:tc>
        <w:tc>
          <w:tcPr>
            <w:tcW w:w="1533" w:type="dxa"/>
          </w:tcPr>
          <w:p w14:paraId="113C8D78" w14:textId="77777777" w:rsidR="0031259C" w:rsidRPr="00E30A36" w:rsidRDefault="0031259C" w:rsidP="00D32BA1">
            <w:pPr>
              <w:jc w:val="center"/>
              <w:rPr>
                <w:sz w:val="22"/>
                <w:szCs w:val="22"/>
              </w:rPr>
            </w:pPr>
            <w:r w:rsidRPr="00E30A36">
              <w:rPr>
                <w:sz w:val="22"/>
                <w:szCs w:val="22"/>
              </w:rPr>
              <w:t>1.5. Is there coherence between qualitative data sources, collection, analysis and interpretation?</w:t>
            </w:r>
          </w:p>
        </w:tc>
      </w:tr>
      <w:tr w:rsidR="0031259C" w:rsidRPr="00E30A36" w14:paraId="52AEE191" w14:textId="77777777" w:rsidTr="00D32BA1">
        <w:tc>
          <w:tcPr>
            <w:tcW w:w="1601" w:type="dxa"/>
          </w:tcPr>
          <w:p w14:paraId="74C135F7" w14:textId="77777777" w:rsidR="0031259C" w:rsidRPr="00E30A36" w:rsidRDefault="0031259C" w:rsidP="00D32BA1">
            <w:pPr>
              <w:rPr>
                <w:sz w:val="22"/>
                <w:szCs w:val="22"/>
              </w:rPr>
            </w:pPr>
            <w:r w:rsidRPr="00E30A36">
              <w:rPr>
                <w:sz w:val="22"/>
                <w:szCs w:val="22"/>
              </w:rPr>
              <w:t>Aluh et al.</w:t>
            </w:r>
          </w:p>
        </w:tc>
        <w:tc>
          <w:tcPr>
            <w:tcW w:w="1565" w:type="dxa"/>
          </w:tcPr>
          <w:p w14:paraId="33403234" w14:textId="77777777" w:rsidR="0031259C" w:rsidRPr="00E30A36" w:rsidRDefault="0031259C" w:rsidP="00D32BA1">
            <w:pPr>
              <w:rPr>
                <w:sz w:val="22"/>
                <w:szCs w:val="22"/>
              </w:rPr>
            </w:pPr>
            <w:r w:rsidRPr="00E30A36">
              <w:rPr>
                <w:sz w:val="22"/>
                <w:szCs w:val="22"/>
              </w:rPr>
              <w:t>2023</w:t>
            </w:r>
          </w:p>
        </w:tc>
        <w:tc>
          <w:tcPr>
            <w:tcW w:w="1566" w:type="dxa"/>
          </w:tcPr>
          <w:p w14:paraId="40D2B6E7" w14:textId="77777777" w:rsidR="0031259C" w:rsidRPr="00E30A36" w:rsidRDefault="0031259C" w:rsidP="00D32BA1">
            <w:pPr>
              <w:rPr>
                <w:sz w:val="22"/>
                <w:szCs w:val="22"/>
              </w:rPr>
            </w:pPr>
            <w:r w:rsidRPr="00E30A36">
              <w:rPr>
                <w:sz w:val="22"/>
                <w:szCs w:val="22"/>
              </w:rPr>
              <w:t>Yes</w:t>
            </w:r>
          </w:p>
        </w:tc>
        <w:tc>
          <w:tcPr>
            <w:tcW w:w="1541" w:type="dxa"/>
          </w:tcPr>
          <w:p w14:paraId="6EBF96BB" w14:textId="77777777" w:rsidR="0031259C" w:rsidRPr="00E30A36" w:rsidRDefault="0031259C" w:rsidP="00D32BA1">
            <w:pPr>
              <w:rPr>
                <w:sz w:val="22"/>
                <w:szCs w:val="22"/>
              </w:rPr>
            </w:pPr>
            <w:r w:rsidRPr="00E30A36">
              <w:rPr>
                <w:sz w:val="22"/>
                <w:szCs w:val="22"/>
              </w:rPr>
              <w:t>Yes</w:t>
            </w:r>
          </w:p>
        </w:tc>
        <w:tc>
          <w:tcPr>
            <w:tcW w:w="1502" w:type="dxa"/>
          </w:tcPr>
          <w:p w14:paraId="47066378" w14:textId="77777777" w:rsidR="0031259C" w:rsidRPr="00E30A36" w:rsidRDefault="0031259C" w:rsidP="00D32BA1">
            <w:pPr>
              <w:rPr>
                <w:sz w:val="22"/>
                <w:szCs w:val="22"/>
              </w:rPr>
            </w:pPr>
            <w:r w:rsidRPr="00E30A36">
              <w:rPr>
                <w:sz w:val="22"/>
                <w:szCs w:val="22"/>
              </w:rPr>
              <w:t>Yes</w:t>
            </w:r>
          </w:p>
        </w:tc>
        <w:tc>
          <w:tcPr>
            <w:tcW w:w="1556" w:type="dxa"/>
          </w:tcPr>
          <w:p w14:paraId="5B22BCD9" w14:textId="77777777" w:rsidR="0031259C" w:rsidRPr="00E30A36" w:rsidRDefault="0031259C" w:rsidP="00D32BA1">
            <w:pPr>
              <w:rPr>
                <w:sz w:val="22"/>
                <w:szCs w:val="22"/>
              </w:rPr>
            </w:pPr>
            <w:r w:rsidRPr="00E30A36">
              <w:rPr>
                <w:sz w:val="22"/>
                <w:szCs w:val="22"/>
              </w:rPr>
              <w:t>Yes</w:t>
            </w:r>
          </w:p>
        </w:tc>
        <w:tc>
          <w:tcPr>
            <w:tcW w:w="1546" w:type="dxa"/>
          </w:tcPr>
          <w:p w14:paraId="5EB3AAE5" w14:textId="77777777" w:rsidR="0031259C" w:rsidRPr="00E30A36" w:rsidRDefault="0031259C" w:rsidP="00D32BA1">
            <w:pPr>
              <w:rPr>
                <w:sz w:val="22"/>
                <w:szCs w:val="22"/>
              </w:rPr>
            </w:pPr>
            <w:r w:rsidRPr="00E30A36">
              <w:rPr>
                <w:sz w:val="22"/>
                <w:szCs w:val="22"/>
              </w:rPr>
              <w:t>Yes</w:t>
            </w:r>
          </w:p>
        </w:tc>
        <w:tc>
          <w:tcPr>
            <w:tcW w:w="1538" w:type="dxa"/>
          </w:tcPr>
          <w:p w14:paraId="2DAFF9C5" w14:textId="77777777" w:rsidR="0031259C" w:rsidRPr="00E30A36" w:rsidRDefault="0031259C" w:rsidP="00D32BA1">
            <w:pPr>
              <w:rPr>
                <w:sz w:val="22"/>
                <w:szCs w:val="22"/>
              </w:rPr>
            </w:pPr>
            <w:r w:rsidRPr="00E30A36">
              <w:rPr>
                <w:sz w:val="22"/>
                <w:szCs w:val="22"/>
              </w:rPr>
              <w:t>Yes</w:t>
            </w:r>
          </w:p>
        </w:tc>
        <w:tc>
          <w:tcPr>
            <w:tcW w:w="1533" w:type="dxa"/>
          </w:tcPr>
          <w:p w14:paraId="530DC798" w14:textId="77777777" w:rsidR="0031259C" w:rsidRPr="00E30A36" w:rsidRDefault="0031259C" w:rsidP="00D32BA1">
            <w:pPr>
              <w:rPr>
                <w:sz w:val="22"/>
                <w:szCs w:val="22"/>
              </w:rPr>
            </w:pPr>
            <w:r w:rsidRPr="00E30A36">
              <w:rPr>
                <w:sz w:val="22"/>
                <w:szCs w:val="22"/>
              </w:rPr>
              <w:t>Yes</w:t>
            </w:r>
          </w:p>
        </w:tc>
      </w:tr>
      <w:tr w:rsidR="0031259C" w:rsidRPr="00E30A36" w14:paraId="28485F96" w14:textId="77777777" w:rsidTr="00D32BA1">
        <w:tc>
          <w:tcPr>
            <w:tcW w:w="1601" w:type="dxa"/>
          </w:tcPr>
          <w:p w14:paraId="1A105F3B" w14:textId="77777777" w:rsidR="0031259C" w:rsidRPr="00E30A36" w:rsidRDefault="0031259C" w:rsidP="00D32BA1">
            <w:pPr>
              <w:rPr>
                <w:sz w:val="22"/>
                <w:szCs w:val="22"/>
              </w:rPr>
            </w:pPr>
            <w:r w:rsidRPr="00E30A36">
              <w:rPr>
                <w:sz w:val="22"/>
                <w:szCs w:val="22"/>
              </w:rPr>
              <w:t>Bigwood &amp; Crowe</w:t>
            </w:r>
          </w:p>
        </w:tc>
        <w:tc>
          <w:tcPr>
            <w:tcW w:w="1565" w:type="dxa"/>
          </w:tcPr>
          <w:p w14:paraId="01220EF6" w14:textId="77777777" w:rsidR="0031259C" w:rsidRPr="00E30A36" w:rsidRDefault="0031259C" w:rsidP="00D32BA1">
            <w:pPr>
              <w:rPr>
                <w:sz w:val="22"/>
                <w:szCs w:val="22"/>
              </w:rPr>
            </w:pPr>
            <w:r w:rsidRPr="00E30A36">
              <w:rPr>
                <w:sz w:val="22"/>
                <w:szCs w:val="22"/>
              </w:rPr>
              <w:t>2008</w:t>
            </w:r>
          </w:p>
        </w:tc>
        <w:tc>
          <w:tcPr>
            <w:tcW w:w="1566" w:type="dxa"/>
          </w:tcPr>
          <w:p w14:paraId="12A4B382" w14:textId="77777777" w:rsidR="0031259C" w:rsidRPr="00E30A36" w:rsidRDefault="0031259C" w:rsidP="00D32BA1">
            <w:pPr>
              <w:rPr>
                <w:sz w:val="22"/>
                <w:szCs w:val="22"/>
              </w:rPr>
            </w:pPr>
            <w:r w:rsidRPr="00E30A36">
              <w:rPr>
                <w:sz w:val="22"/>
                <w:szCs w:val="22"/>
              </w:rPr>
              <w:t>Yes</w:t>
            </w:r>
          </w:p>
        </w:tc>
        <w:tc>
          <w:tcPr>
            <w:tcW w:w="1541" w:type="dxa"/>
          </w:tcPr>
          <w:p w14:paraId="53874849" w14:textId="77777777" w:rsidR="0031259C" w:rsidRPr="00E30A36" w:rsidRDefault="0031259C" w:rsidP="00D32BA1">
            <w:pPr>
              <w:rPr>
                <w:sz w:val="22"/>
                <w:szCs w:val="22"/>
              </w:rPr>
            </w:pPr>
            <w:r w:rsidRPr="00E30A36">
              <w:rPr>
                <w:sz w:val="22"/>
                <w:szCs w:val="22"/>
              </w:rPr>
              <w:t>Yes</w:t>
            </w:r>
          </w:p>
        </w:tc>
        <w:tc>
          <w:tcPr>
            <w:tcW w:w="1502" w:type="dxa"/>
          </w:tcPr>
          <w:p w14:paraId="07ECF77F" w14:textId="77777777" w:rsidR="0031259C" w:rsidRPr="00E30A36" w:rsidRDefault="0031259C" w:rsidP="00D32BA1">
            <w:pPr>
              <w:rPr>
                <w:sz w:val="22"/>
                <w:szCs w:val="22"/>
              </w:rPr>
            </w:pPr>
            <w:r w:rsidRPr="00E30A36">
              <w:rPr>
                <w:sz w:val="22"/>
                <w:szCs w:val="22"/>
              </w:rPr>
              <w:t>Yes</w:t>
            </w:r>
          </w:p>
        </w:tc>
        <w:tc>
          <w:tcPr>
            <w:tcW w:w="1556" w:type="dxa"/>
          </w:tcPr>
          <w:p w14:paraId="28DF6C33" w14:textId="77777777" w:rsidR="0031259C" w:rsidRPr="00E30A36" w:rsidRDefault="0031259C" w:rsidP="00D32BA1">
            <w:pPr>
              <w:rPr>
                <w:sz w:val="22"/>
                <w:szCs w:val="22"/>
              </w:rPr>
            </w:pPr>
            <w:r w:rsidRPr="00E30A36">
              <w:rPr>
                <w:sz w:val="22"/>
                <w:szCs w:val="22"/>
              </w:rPr>
              <w:t>Yes</w:t>
            </w:r>
          </w:p>
        </w:tc>
        <w:tc>
          <w:tcPr>
            <w:tcW w:w="1546" w:type="dxa"/>
          </w:tcPr>
          <w:p w14:paraId="1E46A8B0" w14:textId="77777777" w:rsidR="0031259C" w:rsidRPr="00E30A36" w:rsidRDefault="0031259C" w:rsidP="00D32BA1">
            <w:pPr>
              <w:rPr>
                <w:sz w:val="22"/>
                <w:szCs w:val="22"/>
              </w:rPr>
            </w:pPr>
            <w:r w:rsidRPr="00E30A36">
              <w:rPr>
                <w:sz w:val="22"/>
                <w:szCs w:val="22"/>
              </w:rPr>
              <w:t>Yes</w:t>
            </w:r>
          </w:p>
        </w:tc>
        <w:tc>
          <w:tcPr>
            <w:tcW w:w="1538" w:type="dxa"/>
          </w:tcPr>
          <w:p w14:paraId="17C21858" w14:textId="77777777" w:rsidR="0031259C" w:rsidRPr="00E30A36" w:rsidRDefault="0031259C" w:rsidP="00D32BA1">
            <w:pPr>
              <w:rPr>
                <w:sz w:val="22"/>
                <w:szCs w:val="22"/>
              </w:rPr>
            </w:pPr>
            <w:r w:rsidRPr="00E30A36">
              <w:rPr>
                <w:sz w:val="22"/>
                <w:szCs w:val="22"/>
              </w:rPr>
              <w:t>Yes</w:t>
            </w:r>
          </w:p>
        </w:tc>
        <w:tc>
          <w:tcPr>
            <w:tcW w:w="1533" w:type="dxa"/>
          </w:tcPr>
          <w:p w14:paraId="0C2CA87C" w14:textId="77777777" w:rsidR="0031259C" w:rsidRPr="00E30A36" w:rsidRDefault="0031259C" w:rsidP="00D32BA1">
            <w:pPr>
              <w:rPr>
                <w:sz w:val="22"/>
                <w:szCs w:val="22"/>
              </w:rPr>
            </w:pPr>
            <w:r w:rsidRPr="00E30A36">
              <w:rPr>
                <w:sz w:val="22"/>
                <w:szCs w:val="22"/>
              </w:rPr>
              <w:t>Yes</w:t>
            </w:r>
          </w:p>
        </w:tc>
      </w:tr>
      <w:tr w:rsidR="0031259C" w:rsidRPr="00E30A36" w14:paraId="7DBBBFE0" w14:textId="77777777" w:rsidTr="00D32BA1">
        <w:tc>
          <w:tcPr>
            <w:tcW w:w="1601" w:type="dxa"/>
          </w:tcPr>
          <w:p w14:paraId="7B87BC5B" w14:textId="77777777" w:rsidR="0031259C" w:rsidRPr="00E30A36" w:rsidRDefault="0031259C" w:rsidP="00D32BA1">
            <w:pPr>
              <w:rPr>
                <w:sz w:val="22"/>
                <w:szCs w:val="22"/>
              </w:rPr>
            </w:pPr>
            <w:r w:rsidRPr="00E30A36">
              <w:rPr>
                <w:sz w:val="22"/>
                <w:szCs w:val="22"/>
              </w:rPr>
              <w:t>Bimenyimana et al.</w:t>
            </w:r>
          </w:p>
        </w:tc>
        <w:tc>
          <w:tcPr>
            <w:tcW w:w="1565" w:type="dxa"/>
          </w:tcPr>
          <w:p w14:paraId="2151D81C" w14:textId="77777777" w:rsidR="0031259C" w:rsidRPr="00E30A36" w:rsidRDefault="0031259C" w:rsidP="00D32BA1">
            <w:pPr>
              <w:rPr>
                <w:sz w:val="22"/>
                <w:szCs w:val="22"/>
              </w:rPr>
            </w:pPr>
            <w:r w:rsidRPr="00E30A36">
              <w:rPr>
                <w:sz w:val="22"/>
                <w:szCs w:val="22"/>
              </w:rPr>
              <w:t>2009</w:t>
            </w:r>
          </w:p>
        </w:tc>
        <w:tc>
          <w:tcPr>
            <w:tcW w:w="1566" w:type="dxa"/>
          </w:tcPr>
          <w:p w14:paraId="5BDC771F" w14:textId="77777777" w:rsidR="0031259C" w:rsidRPr="00E30A36" w:rsidRDefault="0031259C" w:rsidP="00D32BA1">
            <w:pPr>
              <w:rPr>
                <w:sz w:val="22"/>
                <w:szCs w:val="22"/>
              </w:rPr>
            </w:pPr>
            <w:r w:rsidRPr="00E30A36">
              <w:rPr>
                <w:sz w:val="22"/>
                <w:szCs w:val="22"/>
              </w:rPr>
              <w:t>Yes</w:t>
            </w:r>
          </w:p>
        </w:tc>
        <w:tc>
          <w:tcPr>
            <w:tcW w:w="1541" w:type="dxa"/>
          </w:tcPr>
          <w:p w14:paraId="33D2CF02" w14:textId="77777777" w:rsidR="0031259C" w:rsidRPr="00E30A36" w:rsidRDefault="0031259C" w:rsidP="00D32BA1">
            <w:pPr>
              <w:rPr>
                <w:sz w:val="22"/>
                <w:szCs w:val="22"/>
              </w:rPr>
            </w:pPr>
            <w:r w:rsidRPr="00E30A36">
              <w:rPr>
                <w:sz w:val="22"/>
                <w:szCs w:val="22"/>
              </w:rPr>
              <w:t>Can't tell</w:t>
            </w:r>
          </w:p>
        </w:tc>
        <w:tc>
          <w:tcPr>
            <w:tcW w:w="1502" w:type="dxa"/>
          </w:tcPr>
          <w:p w14:paraId="395C4509" w14:textId="77777777" w:rsidR="0031259C" w:rsidRPr="00E30A36" w:rsidRDefault="0031259C" w:rsidP="00D32BA1">
            <w:pPr>
              <w:rPr>
                <w:sz w:val="22"/>
                <w:szCs w:val="22"/>
              </w:rPr>
            </w:pPr>
            <w:r w:rsidRPr="00E30A36">
              <w:rPr>
                <w:sz w:val="22"/>
                <w:szCs w:val="22"/>
              </w:rPr>
              <w:t>Yes</w:t>
            </w:r>
          </w:p>
        </w:tc>
        <w:tc>
          <w:tcPr>
            <w:tcW w:w="1556" w:type="dxa"/>
          </w:tcPr>
          <w:p w14:paraId="23D144C9" w14:textId="77777777" w:rsidR="0031259C" w:rsidRPr="00E30A36" w:rsidRDefault="0031259C" w:rsidP="00D32BA1">
            <w:pPr>
              <w:rPr>
                <w:sz w:val="22"/>
                <w:szCs w:val="22"/>
              </w:rPr>
            </w:pPr>
            <w:r w:rsidRPr="00E30A36">
              <w:rPr>
                <w:sz w:val="22"/>
                <w:szCs w:val="22"/>
              </w:rPr>
              <w:t>Yes</w:t>
            </w:r>
          </w:p>
        </w:tc>
        <w:tc>
          <w:tcPr>
            <w:tcW w:w="1546" w:type="dxa"/>
          </w:tcPr>
          <w:p w14:paraId="2E4896AE" w14:textId="77777777" w:rsidR="0031259C" w:rsidRPr="00E30A36" w:rsidRDefault="0031259C" w:rsidP="00D32BA1">
            <w:pPr>
              <w:rPr>
                <w:sz w:val="22"/>
                <w:szCs w:val="22"/>
              </w:rPr>
            </w:pPr>
            <w:r w:rsidRPr="00E30A36">
              <w:rPr>
                <w:sz w:val="22"/>
                <w:szCs w:val="22"/>
              </w:rPr>
              <w:t>Yes</w:t>
            </w:r>
          </w:p>
        </w:tc>
        <w:tc>
          <w:tcPr>
            <w:tcW w:w="1538" w:type="dxa"/>
          </w:tcPr>
          <w:p w14:paraId="31C96BE0" w14:textId="77777777" w:rsidR="0031259C" w:rsidRPr="00E30A36" w:rsidRDefault="0031259C" w:rsidP="00D32BA1">
            <w:pPr>
              <w:rPr>
                <w:sz w:val="22"/>
                <w:szCs w:val="22"/>
              </w:rPr>
            </w:pPr>
            <w:r w:rsidRPr="00E30A36">
              <w:rPr>
                <w:sz w:val="22"/>
                <w:szCs w:val="22"/>
              </w:rPr>
              <w:t>Yes</w:t>
            </w:r>
          </w:p>
        </w:tc>
        <w:tc>
          <w:tcPr>
            <w:tcW w:w="1533" w:type="dxa"/>
          </w:tcPr>
          <w:p w14:paraId="173C41FA" w14:textId="77777777" w:rsidR="0031259C" w:rsidRPr="00E30A36" w:rsidRDefault="0031259C" w:rsidP="00D32BA1">
            <w:pPr>
              <w:rPr>
                <w:sz w:val="22"/>
                <w:szCs w:val="22"/>
              </w:rPr>
            </w:pPr>
            <w:r w:rsidRPr="00E30A36">
              <w:rPr>
                <w:sz w:val="22"/>
                <w:szCs w:val="22"/>
              </w:rPr>
              <w:t>Can't tell</w:t>
            </w:r>
          </w:p>
        </w:tc>
      </w:tr>
      <w:tr w:rsidR="0031259C" w:rsidRPr="00E30A36" w14:paraId="48C2F77A" w14:textId="77777777" w:rsidTr="00D32BA1">
        <w:tc>
          <w:tcPr>
            <w:tcW w:w="1601" w:type="dxa"/>
          </w:tcPr>
          <w:p w14:paraId="26BCED16" w14:textId="77777777" w:rsidR="0031259C" w:rsidRPr="00E30A36" w:rsidRDefault="0031259C" w:rsidP="00D32BA1">
            <w:pPr>
              <w:rPr>
                <w:sz w:val="22"/>
                <w:szCs w:val="22"/>
              </w:rPr>
            </w:pPr>
            <w:r w:rsidRPr="00E30A36">
              <w:rPr>
                <w:sz w:val="22"/>
                <w:szCs w:val="22"/>
              </w:rPr>
              <w:t>Bowers et al.*</w:t>
            </w:r>
          </w:p>
        </w:tc>
        <w:tc>
          <w:tcPr>
            <w:tcW w:w="1565" w:type="dxa"/>
          </w:tcPr>
          <w:p w14:paraId="38E03072" w14:textId="77777777" w:rsidR="0031259C" w:rsidRPr="00E30A36" w:rsidRDefault="0031259C" w:rsidP="00D32BA1">
            <w:pPr>
              <w:rPr>
                <w:sz w:val="22"/>
                <w:szCs w:val="22"/>
              </w:rPr>
            </w:pPr>
            <w:r w:rsidRPr="00E30A36">
              <w:rPr>
                <w:sz w:val="22"/>
                <w:szCs w:val="22"/>
              </w:rPr>
              <w:t>2014</w:t>
            </w:r>
          </w:p>
        </w:tc>
        <w:tc>
          <w:tcPr>
            <w:tcW w:w="1566" w:type="dxa"/>
          </w:tcPr>
          <w:p w14:paraId="0BAF5BE3" w14:textId="77777777" w:rsidR="0031259C" w:rsidRPr="00E30A36" w:rsidRDefault="0031259C" w:rsidP="00D32BA1">
            <w:pPr>
              <w:rPr>
                <w:sz w:val="22"/>
                <w:szCs w:val="22"/>
              </w:rPr>
            </w:pPr>
            <w:r w:rsidRPr="00E30A36">
              <w:rPr>
                <w:sz w:val="22"/>
                <w:szCs w:val="22"/>
              </w:rPr>
              <w:t>No</w:t>
            </w:r>
          </w:p>
        </w:tc>
        <w:tc>
          <w:tcPr>
            <w:tcW w:w="1541" w:type="dxa"/>
          </w:tcPr>
          <w:p w14:paraId="6164B81A" w14:textId="77777777" w:rsidR="0031259C" w:rsidRPr="00E30A36" w:rsidRDefault="0031259C" w:rsidP="00D32BA1">
            <w:pPr>
              <w:rPr>
                <w:sz w:val="22"/>
                <w:szCs w:val="22"/>
              </w:rPr>
            </w:pPr>
            <w:r w:rsidRPr="00E30A36">
              <w:rPr>
                <w:sz w:val="22"/>
                <w:szCs w:val="22"/>
              </w:rPr>
              <w:t>Can't tell</w:t>
            </w:r>
          </w:p>
        </w:tc>
        <w:tc>
          <w:tcPr>
            <w:tcW w:w="1502" w:type="dxa"/>
          </w:tcPr>
          <w:p w14:paraId="6FF7B6D4" w14:textId="77777777" w:rsidR="0031259C" w:rsidRPr="00E30A36" w:rsidRDefault="0031259C" w:rsidP="00D32BA1">
            <w:pPr>
              <w:rPr>
                <w:sz w:val="22"/>
                <w:szCs w:val="22"/>
              </w:rPr>
            </w:pPr>
            <w:r w:rsidRPr="00E30A36">
              <w:rPr>
                <w:sz w:val="22"/>
                <w:szCs w:val="22"/>
              </w:rPr>
              <w:t>Can't tell</w:t>
            </w:r>
          </w:p>
        </w:tc>
        <w:tc>
          <w:tcPr>
            <w:tcW w:w="1556" w:type="dxa"/>
          </w:tcPr>
          <w:p w14:paraId="0D2DC6C0" w14:textId="77777777" w:rsidR="0031259C" w:rsidRPr="00E30A36" w:rsidRDefault="0031259C" w:rsidP="00D32BA1">
            <w:pPr>
              <w:rPr>
                <w:sz w:val="22"/>
                <w:szCs w:val="22"/>
              </w:rPr>
            </w:pPr>
            <w:r w:rsidRPr="00E30A36">
              <w:rPr>
                <w:sz w:val="22"/>
                <w:szCs w:val="22"/>
              </w:rPr>
              <w:t>Can't tell</w:t>
            </w:r>
          </w:p>
        </w:tc>
        <w:tc>
          <w:tcPr>
            <w:tcW w:w="1546" w:type="dxa"/>
          </w:tcPr>
          <w:p w14:paraId="302E5E3C" w14:textId="77777777" w:rsidR="0031259C" w:rsidRPr="00E30A36" w:rsidRDefault="0031259C" w:rsidP="00D32BA1">
            <w:pPr>
              <w:rPr>
                <w:sz w:val="22"/>
                <w:szCs w:val="22"/>
              </w:rPr>
            </w:pPr>
            <w:r w:rsidRPr="00E30A36">
              <w:rPr>
                <w:sz w:val="22"/>
                <w:szCs w:val="22"/>
              </w:rPr>
              <w:t>Can't tell</w:t>
            </w:r>
          </w:p>
        </w:tc>
        <w:tc>
          <w:tcPr>
            <w:tcW w:w="1538" w:type="dxa"/>
          </w:tcPr>
          <w:p w14:paraId="7DE1FD42" w14:textId="77777777" w:rsidR="0031259C" w:rsidRPr="00E30A36" w:rsidRDefault="0031259C" w:rsidP="00D32BA1">
            <w:pPr>
              <w:rPr>
                <w:sz w:val="22"/>
                <w:szCs w:val="22"/>
              </w:rPr>
            </w:pPr>
            <w:r w:rsidRPr="00E30A36">
              <w:rPr>
                <w:sz w:val="22"/>
                <w:szCs w:val="22"/>
              </w:rPr>
              <w:t>Can't tell</w:t>
            </w:r>
          </w:p>
        </w:tc>
        <w:tc>
          <w:tcPr>
            <w:tcW w:w="1533" w:type="dxa"/>
          </w:tcPr>
          <w:p w14:paraId="61BDC888" w14:textId="77777777" w:rsidR="0031259C" w:rsidRPr="00E30A36" w:rsidRDefault="0031259C" w:rsidP="00D32BA1">
            <w:pPr>
              <w:rPr>
                <w:sz w:val="22"/>
                <w:szCs w:val="22"/>
              </w:rPr>
            </w:pPr>
            <w:r w:rsidRPr="00E30A36">
              <w:rPr>
                <w:sz w:val="22"/>
                <w:szCs w:val="22"/>
              </w:rPr>
              <w:t>Can't tell</w:t>
            </w:r>
          </w:p>
        </w:tc>
      </w:tr>
      <w:tr w:rsidR="0031259C" w:rsidRPr="00E30A36" w14:paraId="46FB9969" w14:textId="77777777" w:rsidTr="00D32BA1">
        <w:tc>
          <w:tcPr>
            <w:tcW w:w="1601" w:type="dxa"/>
          </w:tcPr>
          <w:p w14:paraId="7A9CD6A3" w14:textId="77777777" w:rsidR="0031259C" w:rsidRPr="00E30A36" w:rsidRDefault="0031259C" w:rsidP="00D32BA1">
            <w:pPr>
              <w:rPr>
                <w:sz w:val="22"/>
                <w:szCs w:val="22"/>
              </w:rPr>
            </w:pPr>
            <w:r w:rsidRPr="00E30A36">
              <w:rPr>
                <w:sz w:val="22"/>
                <w:szCs w:val="22"/>
              </w:rPr>
              <w:t>Chien et al.</w:t>
            </w:r>
          </w:p>
        </w:tc>
        <w:tc>
          <w:tcPr>
            <w:tcW w:w="1565" w:type="dxa"/>
          </w:tcPr>
          <w:p w14:paraId="6DE32AD1" w14:textId="77777777" w:rsidR="0031259C" w:rsidRPr="00E30A36" w:rsidRDefault="0031259C" w:rsidP="00D32BA1">
            <w:pPr>
              <w:rPr>
                <w:sz w:val="22"/>
                <w:szCs w:val="22"/>
              </w:rPr>
            </w:pPr>
            <w:r w:rsidRPr="00E30A36">
              <w:rPr>
                <w:sz w:val="22"/>
                <w:szCs w:val="22"/>
              </w:rPr>
              <w:t>2005</w:t>
            </w:r>
          </w:p>
        </w:tc>
        <w:tc>
          <w:tcPr>
            <w:tcW w:w="1566" w:type="dxa"/>
          </w:tcPr>
          <w:p w14:paraId="3EEE7AA7" w14:textId="77777777" w:rsidR="0031259C" w:rsidRPr="00E30A36" w:rsidRDefault="0031259C" w:rsidP="00D32BA1">
            <w:pPr>
              <w:rPr>
                <w:sz w:val="22"/>
                <w:szCs w:val="22"/>
              </w:rPr>
            </w:pPr>
            <w:r w:rsidRPr="00E30A36">
              <w:rPr>
                <w:sz w:val="22"/>
                <w:szCs w:val="22"/>
              </w:rPr>
              <w:t>Yes</w:t>
            </w:r>
          </w:p>
        </w:tc>
        <w:tc>
          <w:tcPr>
            <w:tcW w:w="1541" w:type="dxa"/>
          </w:tcPr>
          <w:p w14:paraId="5DE433B4" w14:textId="77777777" w:rsidR="0031259C" w:rsidRPr="00E30A36" w:rsidRDefault="0031259C" w:rsidP="00D32BA1">
            <w:pPr>
              <w:rPr>
                <w:sz w:val="22"/>
                <w:szCs w:val="22"/>
              </w:rPr>
            </w:pPr>
            <w:r w:rsidRPr="00E30A36">
              <w:rPr>
                <w:sz w:val="22"/>
                <w:szCs w:val="22"/>
              </w:rPr>
              <w:t>Yes</w:t>
            </w:r>
          </w:p>
        </w:tc>
        <w:tc>
          <w:tcPr>
            <w:tcW w:w="1502" w:type="dxa"/>
          </w:tcPr>
          <w:p w14:paraId="16A074D5" w14:textId="77777777" w:rsidR="0031259C" w:rsidRPr="00E30A36" w:rsidRDefault="0031259C" w:rsidP="00D32BA1">
            <w:pPr>
              <w:rPr>
                <w:sz w:val="22"/>
                <w:szCs w:val="22"/>
              </w:rPr>
            </w:pPr>
            <w:r w:rsidRPr="00E30A36">
              <w:rPr>
                <w:sz w:val="22"/>
                <w:szCs w:val="22"/>
              </w:rPr>
              <w:t>Yes</w:t>
            </w:r>
          </w:p>
        </w:tc>
        <w:tc>
          <w:tcPr>
            <w:tcW w:w="1556" w:type="dxa"/>
          </w:tcPr>
          <w:p w14:paraId="24AECD32" w14:textId="77777777" w:rsidR="0031259C" w:rsidRPr="00E30A36" w:rsidRDefault="0031259C" w:rsidP="00D32BA1">
            <w:pPr>
              <w:rPr>
                <w:sz w:val="22"/>
                <w:szCs w:val="22"/>
              </w:rPr>
            </w:pPr>
            <w:r w:rsidRPr="00E30A36">
              <w:rPr>
                <w:sz w:val="22"/>
                <w:szCs w:val="22"/>
              </w:rPr>
              <w:t>Yes</w:t>
            </w:r>
          </w:p>
        </w:tc>
        <w:tc>
          <w:tcPr>
            <w:tcW w:w="1546" w:type="dxa"/>
          </w:tcPr>
          <w:p w14:paraId="6102CB62" w14:textId="77777777" w:rsidR="0031259C" w:rsidRPr="00E30A36" w:rsidRDefault="0031259C" w:rsidP="00D32BA1">
            <w:pPr>
              <w:rPr>
                <w:sz w:val="22"/>
                <w:szCs w:val="22"/>
              </w:rPr>
            </w:pPr>
            <w:r w:rsidRPr="00E30A36">
              <w:rPr>
                <w:sz w:val="22"/>
                <w:szCs w:val="22"/>
              </w:rPr>
              <w:t>Yes</w:t>
            </w:r>
          </w:p>
        </w:tc>
        <w:tc>
          <w:tcPr>
            <w:tcW w:w="1538" w:type="dxa"/>
          </w:tcPr>
          <w:p w14:paraId="43414EBC" w14:textId="77777777" w:rsidR="0031259C" w:rsidRPr="00E30A36" w:rsidRDefault="0031259C" w:rsidP="00D32BA1">
            <w:pPr>
              <w:rPr>
                <w:sz w:val="22"/>
                <w:szCs w:val="22"/>
              </w:rPr>
            </w:pPr>
            <w:r w:rsidRPr="00E30A36">
              <w:rPr>
                <w:sz w:val="22"/>
                <w:szCs w:val="22"/>
              </w:rPr>
              <w:t>Yes</w:t>
            </w:r>
          </w:p>
        </w:tc>
        <w:tc>
          <w:tcPr>
            <w:tcW w:w="1533" w:type="dxa"/>
          </w:tcPr>
          <w:p w14:paraId="3B765DDC" w14:textId="77777777" w:rsidR="0031259C" w:rsidRPr="00E30A36" w:rsidRDefault="0031259C" w:rsidP="00D32BA1">
            <w:pPr>
              <w:rPr>
                <w:sz w:val="22"/>
                <w:szCs w:val="22"/>
              </w:rPr>
            </w:pPr>
            <w:r w:rsidRPr="00E30A36">
              <w:rPr>
                <w:sz w:val="22"/>
                <w:szCs w:val="22"/>
              </w:rPr>
              <w:t>Yes</w:t>
            </w:r>
          </w:p>
        </w:tc>
      </w:tr>
      <w:tr w:rsidR="0031259C" w:rsidRPr="00E30A36" w14:paraId="5834EBE8" w14:textId="77777777" w:rsidTr="00D32BA1">
        <w:tc>
          <w:tcPr>
            <w:tcW w:w="1601" w:type="dxa"/>
          </w:tcPr>
          <w:p w14:paraId="3D393ED7" w14:textId="77777777" w:rsidR="0031259C" w:rsidRPr="00E30A36" w:rsidRDefault="0031259C" w:rsidP="00D32BA1">
            <w:pPr>
              <w:rPr>
                <w:sz w:val="22"/>
                <w:szCs w:val="22"/>
              </w:rPr>
            </w:pPr>
            <w:r w:rsidRPr="00E30A36">
              <w:rPr>
                <w:sz w:val="22"/>
                <w:szCs w:val="22"/>
              </w:rPr>
              <w:t>Cutler et al.</w:t>
            </w:r>
          </w:p>
        </w:tc>
        <w:tc>
          <w:tcPr>
            <w:tcW w:w="1565" w:type="dxa"/>
          </w:tcPr>
          <w:p w14:paraId="582C94F2" w14:textId="77777777" w:rsidR="0031259C" w:rsidRPr="00E30A36" w:rsidRDefault="0031259C" w:rsidP="00D32BA1">
            <w:pPr>
              <w:rPr>
                <w:sz w:val="22"/>
                <w:szCs w:val="22"/>
              </w:rPr>
            </w:pPr>
            <w:r w:rsidRPr="00E30A36">
              <w:rPr>
                <w:sz w:val="22"/>
                <w:szCs w:val="22"/>
              </w:rPr>
              <w:t>2020</w:t>
            </w:r>
          </w:p>
        </w:tc>
        <w:tc>
          <w:tcPr>
            <w:tcW w:w="1566" w:type="dxa"/>
          </w:tcPr>
          <w:p w14:paraId="415AF5C2" w14:textId="77777777" w:rsidR="0031259C" w:rsidRPr="00E30A36" w:rsidRDefault="0031259C" w:rsidP="00D32BA1">
            <w:pPr>
              <w:rPr>
                <w:sz w:val="22"/>
                <w:szCs w:val="22"/>
              </w:rPr>
            </w:pPr>
            <w:r w:rsidRPr="00E30A36">
              <w:rPr>
                <w:sz w:val="22"/>
                <w:szCs w:val="22"/>
              </w:rPr>
              <w:t>Yes</w:t>
            </w:r>
          </w:p>
        </w:tc>
        <w:tc>
          <w:tcPr>
            <w:tcW w:w="1541" w:type="dxa"/>
          </w:tcPr>
          <w:p w14:paraId="5992F841" w14:textId="77777777" w:rsidR="0031259C" w:rsidRPr="00E30A36" w:rsidRDefault="0031259C" w:rsidP="00D32BA1">
            <w:pPr>
              <w:rPr>
                <w:sz w:val="22"/>
                <w:szCs w:val="22"/>
              </w:rPr>
            </w:pPr>
            <w:r w:rsidRPr="00E30A36">
              <w:rPr>
                <w:sz w:val="22"/>
                <w:szCs w:val="22"/>
              </w:rPr>
              <w:t>Yes</w:t>
            </w:r>
          </w:p>
        </w:tc>
        <w:tc>
          <w:tcPr>
            <w:tcW w:w="1502" w:type="dxa"/>
          </w:tcPr>
          <w:p w14:paraId="764ABB37" w14:textId="77777777" w:rsidR="0031259C" w:rsidRPr="00E30A36" w:rsidRDefault="0031259C" w:rsidP="00D32BA1">
            <w:pPr>
              <w:rPr>
                <w:sz w:val="22"/>
                <w:szCs w:val="22"/>
              </w:rPr>
            </w:pPr>
            <w:r w:rsidRPr="00E30A36">
              <w:rPr>
                <w:sz w:val="22"/>
                <w:szCs w:val="22"/>
              </w:rPr>
              <w:t>Yes</w:t>
            </w:r>
          </w:p>
        </w:tc>
        <w:tc>
          <w:tcPr>
            <w:tcW w:w="1556" w:type="dxa"/>
          </w:tcPr>
          <w:p w14:paraId="2BFD1283" w14:textId="77777777" w:rsidR="0031259C" w:rsidRPr="00E30A36" w:rsidRDefault="0031259C" w:rsidP="00D32BA1">
            <w:pPr>
              <w:rPr>
                <w:sz w:val="22"/>
                <w:szCs w:val="22"/>
              </w:rPr>
            </w:pPr>
            <w:r w:rsidRPr="00E30A36">
              <w:rPr>
                <w:sz w:val="22"/>
                <w:szCs w:val="22"/>
              </w:rPr>
              <w:t>Yes</w:t>
            </w:r>
          </w:p>
        </w:tc>
        <w:tc>
          <w:tcPr>
            <w:tcW w:w="1546" w:type="dxa"/>
          </w:tcPr>
          <w:p w14:paraId="26BBE3DD" w14:textId="77777777" w:rsidR="0031259C" w:rsidRPr="00E30A36" w:rsidRDefault="0031259C" w:rsidP="00D32BA1">
            <w:pPr>
              <w:rPr>
                <w:sz w:val="22"/>
                <w:szCs w:val="22"/>
              </w:rPr>
            </w:pPr>
            <w:r w:rsidRPr="00E30A36">
              <w:rPr>
                <w:sz w:val="22"/>
                <w:szCs w:val="22"/>
              </w:rPr>
              <w:t>Yes</w:t>
            </w:r>
          </w:p>
        </w:tc>
        <w:tc>
          <w:tcPr>
            <w:tcW w:w="1538" w:type="dxa"/>
          </w:tcPr>
          <w:p w14:paraId="11215893" w14:textId="77777777" w:rsidR="0031259C" w:rsidRPr="00E30A36" w:rsidRDefault="0031259C" w:rsidP="00D32BA1">
            <w:pPr>
              <w:rPr>
                <w:sz w:val="22"/>
                <w:szCs w:val="22"/>
              </w:rPr>
            </w:pPr>
            <w:r w:rsidRPr="00E30A36">
              <w:rPr>
                <w:sz w:val="22"/>
                <w:szCs w:val="22"/>
              </w:rPr>
              <w:t>Yes</w:t>
            </w:r>
          </w:p>
        </w:tc>
        <w:tc>
          <w:tcPr>
            <w:tcW w:w="1533" w:type="dxa"/>
          </w:tcPr>
          <w:p w14:paraId="474FB739" w14:textId="77777777" w:rsidR="0031259C" w:rsidRPr="00E30A36" w:rsidRDefault="0031259C" w:rsidP="00D32BA1">
            <w:pPr>
              <w:rPr>
                <w:sz w:val="22"/>
                <w:szCs w:val="22"/>
              </w:rPr>
            </w:pPr>
            <w:r w:rsidRPr="00E30A36">
              <w:rPr>
                <w:sz w:val="22"/>
                <w:szCs w:val="22"/>
              </w:rPr>
              <w:t>Yes</w:t>
            </w:r>
          </w:p>
        </w:tc>
      </w:tr>
      <w:tr w:rsidR="0031259C" w:rsidRPr="00E30A36" w14:paraId="1B951157" w14:textId="77777777" w:rsidTr="00D32BA1">
        <w:tc>
          <w:tcPr>
            <w:tcW w:w="1601" w:type="dxa"/>
          </w:tcPr>
          <w:p w14:paraId="014B1A32" w14:textId="77777777" w:rsidR="0031259C" w:rsidRPr="00E30A36" w:rsidRDefault="0031259C" w:rsidP="00D32BA1">
            <w:pPr>
              <w:rPr>
                <w:sz w:val="22"/>
                <w:szCs w:val="22"/>
              </w:rPr>
            </w:pPr>
            <w:r w:rsidRPr="00E30A36">
              <w:rPr>
                <w:sz w:val="22"/>
                <w:szCs w:val="22"/>
              </w:rPr>
              <w:t>Cutler et al.</w:t>
            </w:r>
          </w:p>
        </w:tc>
        <w:tc>
          <w:tcPr>
            <w:tcW w:w="1565" w:type="dxa"/>
          </w:tcPr>
          <w:p w14:paraId="3938ADC2" w14:textId="77777777" w:rsidR="0031259C" w:rsidRPr="00E30A36" w:rsidRDefault="0031259C" w:rsidP="00D32BA1">
            <w:pPr>
              <w:rPr>
                <w:sz w:val="22"/>
                <w:szCs w:val="22"/>
              </w:rPr>
            </w:pPr>
            <w:r w:rsidRPr="00E30A36">
              <w:rPr>
                <w:sz w:val="22"/>
                <w:szCs w:val="22"/>
              </w:rPr>
              <w:t>2021</w:t>
            </w:r>
          </w:p>
        </w:tc>
        <w:tc>
          <w:tcPr>
            <w:tcW w:w="1566" w:type="dxa"/>
          </w:tcPr>
          <w:p w14:paraId="4E6EAACB" w14:textId="77777777" w:rsidR="0031259C" w:rsidRPr="00E30A36" w:rsidRDefault="0031259C" w:rsidP="00D32BA1">
            <w:pPr>
              <w:rPr>
                <w:sz w:val="22"/>
                <w:szCs w:val="22"/>
              </w:rPr>
            </w:pPr>
            <w:r w:rsidRPr="00E30A36">
              <w:rPr>
                <w:sz w:val="22"/>
                <w:szCs w:val="22"/>
              </w:rPr>
              <w:t>Yes</w:t>
            </w:r>
          </w:p>
        </w:tc>
        <w:tc>
          <w:tcPr>
            <w:tcW w:w="1541" w:type="dxa"/>
          </w:tcPr>
          <w:p w14:paraId="069AFF59" w14:textId="77777777" w:rsidR="0031259C" w:rsidRPr="00E30A36" w:rsidRDefault="0031259C" w:rsidP="00D32BA1">
            <w:pPr>
              <w:rPr>
                <w:sz w:val="22"/>
                <w:szCs w:val="22"/>
              </w:rPr>
            </w:pPr>
            <w:r w:rsidRPr="00E30A36">
              <w:rPr>
                <w:sz w:val="22"/>
                <w:szCs w:val="22"/>
              </w:rPr>
              <w:t>Yes</w:t>
            </w:r>
          </w:p>
        </w:tc>
        <w:tc>
          <w:tcPr>
            <w:tcW w:w="1502" w:type="dxa"/>
          </w:tcPr>
          <w:p w14:paraId="0342A565" w14:textId="77777777" w:rsidR="0031259C" w:rsidRPr="00E30A36" w:rsidRDefault="0031259C" w:rsidP="00D32BA1">
            <w:pPr>
              <w:rPr>
                <w:sz w:val="22"/>
                <w:szCs w:val="22"/>
              </w:rPr>
            </w:pPr>
            <w:r w:rsidRPr="00E30A36">
              <w:rPr>
                <w:sz w:val="22"/>
                <w:szCs w:val="22"/>
              </w:rPr>
              <w:t>Yes</w:t>
            </w:r>
          </w:p>
        </w:tc>
        <w:tc>
          <w:tcPr>
            <w:tcW w:w="1556" w:type="dxa"/>
          </w:tcPr>
          <w:p w14:paraId="2ECFBFAD" w14:textId="77777777" w:rsidR="0031259C" w:rsidRPr="00E30A36" w:rsidRDefault="0031259C" w:rsidP="00D32BA1">
            <w:pPr>
              <w:rPr>
                <w:sz w:val="22"/>
                <w:szCs w:val="22"/>
              </w:rPr>
            </w:pPr>
            <w:r w:rsidRPr="00E30A36">
              <w:rPr>
                <w:sz w:val="22"/>
                <w:szCs w:val="22"/>
              </w:rPr>
              <w:t>Yes</w:t>
            </w:r>
          </w:p>
        </w:tc>
        <w:tc>
          <w:tcPr>
            <w:tcW w:w="1546" w:type="dxa"/>
          </w:tcPr>
          <w:p w14:paraId="72F91B3A" w14:textId="77777777" w:rsidR="0031259C" w:rsidRPr="00E30A36" w:rsidRDefault="0031259C" w:rsidP="00D32BA1">
            <w:pPr>
              <w:rPr>
                <w:sz w:val="22"/>
                <w:szCs w:val="22"/>
              </w:rPr>
            </w:pPr>
            <w:r w:rsidRPr="00E30A36">
              <w:rPr>
                <w:sz w:val="22"/>
                <w:szCs w:val="22"/>
              </w:rPr>
              <w:t>Yes</w:t>
            </w:r>
          </w:p>
        </w:tc>
        <w:tc>
          <w:tcPr>
            <w:tcW w:w="1538" w:type="dxa"/>
          </w:tcPr>
          <w:p w14:paraId="59966692" w14:textId="77777777" w:rsidR="0031259C" w:rsidRPr="00E30A36" w:rsidRDefault="0031259C" w:rsidP="00D32BA1">
            <w:pPr>
              <w:rPr>
                <w:sz w:val="22"/>
                <w:szCs w:val="22"/>
              </w:rPr>
            </w:pPr>
            <w:r w:rsidRPr="00E30A36">
              <w:rPr>
                <w:sz w:val="22"/>
                <w:szCs w:val="22"/>
              </w:rPr>
              <w:t>Yes</w:t>
            </w:r>
          </w:p>
        </w:tc>
        <w:tc>
          <w:tcPr>
            <w:tcW w:w="1533" w:type="dxa"/>
          </w:tcPr>
          <w:p w14:paraId="79E9DB75" w14:textId="77777777" w:rsidR="0031259C" w:rsidRPr="00E30A36" w:rsidRDefault="0031259C" w:rsidP="00D32BA1">
            <w:pPr>
              <w:rPr>
                <w:sz w:val="22"/>
                <w:szCs w:val="22"/>
              </w:rPr>
            </w:pPr>
            <w:r w:rsidRPr="00E30A36">
              <w:rPr>
                <w:sz w:val="22"/>
                <w:szCs w:val="22"/>
              </w:rPr>
              <w:t>Yes</w:t>
            </w:r>
          </w:p>
        </w:tc>
      </w:tr>
      <w:tr w:rsidR="0031259C" w:rsidRPr="00E30A36" w14:paraId="73068A5F" w14:textId="77777777" w:rsidTr="00D32BA1">
        <w:tc>
          <w:tcPr>
            <w:tcW w:w="1601" w:type="dxa"/>
          </w:tcPr>
          <w:p w14:paraId="40C6F792" w14:textId="77777777" w:rsidR="0031259C" w:rsidRPr="00E30A36" w:rsidRDefault="0031259C" w:rsidP="00D32BA1">
            <w:pPr>
              <w:rPr>
                <w:sz w:val="22"/>
                <w:szCs w:val="22"/>
              </w:rPr>
            </w:pPr>
            <w:r w:rsidRPr="00E30A36">
              <w:rPr>
                <w:sz w:val="22"/>
                <w:szCs w:val="22"/>
              </w:rPr>
              <w:t xml:space="preserve">Delaney &amp; Johnson </w:t>
            </w:r>
          </w:p>
        </w:tc>
        <w:tc>
          <w:tcPr>
            <w:tcW w:w="1565" w:type="dxa"/>
          </w:tcPr>
          <w:p w14:paraId="2C146206" w14:textId="77777777" w:rsidR="0031259C" w:rsidRPr="00E30A36" w:rsidRDefault="0031259C" w:rsidP="00D32BA1">
            <w:pPr>
              <w:rPr>
                <w:sz w:val="22"/>
                <w:szCs w:val="22"/>
              </w:rPr>
            </w:pPr>
            <w:r w:rsidRPr="00E30A36">
              <w:rPr>
                <w:sz w:val="22"/>
                <w:szCs w:val="22"/>
              </w:rPr>
              <w:t>2006</w:t>
            </w:r>
          </w:p>
        </w:tc>
        <w:tc>
          <w:tcPr>
            <w:tcW w:w="1566" w:type="dxa"/>
          </w:tcPr>
          <w:p w14:paraId="25014CAF" w14:textId="77777777" w:rsidR="0031259C" w:rsidRPr="00E30A36" w:rsidRDefault="0031259C" w:rsidP="00D32BA1">
            <w:pPr>
              <w:rPr>
                <w:sz w:val="22"/>
                <w:szCs w:val="22"/>
              </w:rPr>
            </w:pPr>
            <w:r w:rsidRPr="00E30A36">
              <w:rPr>
                <w:sz w:val="22"/>
                <w:szCs w:val="22"/>
              </w:rPr>
              <w:t>Yes</w:t>
            </w:r>
          </w:p>
        </w:tc>
        <w:tc>
          <w:tcPr>
            <w:tcW w:w="1541" w:type="dxa"/>
          </w:tcPr>
          <w:p w14:paraId="3DE79A82" w14:textId="77777777" w:rsidR="0031259C" w:rsidRPr="00E30A36" w:rsidRDefault="0031259C" w:rsidP="00D32BA1">
            <w:pPr>
              <w:rPr>
                <w:sz w:val="22"/>
                <w:szCs w:val="22"/>
              </w:rPr>
            </w:pPr>
            <w:r w:rsidRPr="00E30A36">
              <w:rPr>
                <w:sz w:val="22"/>
                <w:szCs w:val="22"/>
              </w:rPr>
              <w:t>Yes</w:t>
            </w:r>
          </w:p>
        </w:tc>
        <w:tc>
          <w:tcPr>
            <w:tcW w:w="1502" w:type="dxa"/>
          </w:tcPr>
          <w:p w14:paraId="791F4B42" w14:textId="77777777" w:rsidR="0031259C" w:rsidRPr="00E30A36" w:rsidRDefault="0031259C" w:rsidP="00D32BA1">
            <w:pPr>
              <w:rPr>
                <w:sz w:val="22"/>
                <w:szCs w:val="22"/>
              </w:rPr>
            </w:pPr>
            <w:r w:rsidRPr="00E30A36">
              <w:rPr>
                <w:sz w:val="22"/>
                <w:szCs w:val="22"/>
              </w:rPr>
              <w:t>Yes</w:t>
            </w:r>
          </w:p>
        </w:tc>
        <w:tc>
          <w:tcPr>
            <w:tcW w:w="1556" w:type="dxa"/>
          </w:tcPr>
          <w:p w14:paraId="4097219B" w14:textId="77777777" w:rsidR="0031259C" w:rsidRPr="00E30A36" w:rsidRDefault="0031259C" w:rsidP="00D32BA1">
            <w:pPr>
              <w:rPr>
                <w:sz w:val="22"/>
                <w:szCs w:val="22"/>
              </w:rPr>
            </w:pPr>
            <w:r w:rsidRPr="00E30A36">
              <w:rPr>
                <w:sz w:val="22"/>
                <w:szCs w:val="22"/>
              </w:rPr>
              <w:t>Yes</w:t>
            </w:r>
          </w:p>
        </w:tc>
        <w:tc>
          <w:tcPr>
            <w:tcW w:w="1546" w:type="dxa"/>
          </w:tcPr>
          <w:p w14:paraId="00F11041" w14:textId="77777777" w:rsidR="0031259C" w:rsidRPr="00E30A36" w:rsidRDefault="0031259C" w:rsidP="00D32BA1">
            <w:pPr>
              <w:rPr>
                <w:sz w:val="22"/>
                <w:szCs w:val="22"/>
              </w:rPr>
            </w:pPr>
            <w:r w:rsidRPr="00E30A36">
              <w:rPr>
                <w:sz w:val="22"/>
                <w:szCs w:val="22"/>
              </w:rPr>
              <w:t>Yes</w:t>
            </w:r>
          </w:p>
        </w:tc>
        <w:tc>
          <w:tcPr>
            <w:tcW w:w="1538" w:type="dxa"/>
          </w:tcPr>
          <w:p w14:paraId="3B093207" w14:textId="77777777" w:rsidR="0031259C" w:rsidRPr="00E30A36" w:rsidRDefault="0031259C" w:rsidP="00D32BA1">
            <w:pPr>
              <w:rPr>
                <w:sz w:val="22"/>
                <w:szCs w:val="22"/>
              </w:rPr>
            </w:pPr>
            <w:r w:rsidRPr="00E30A36">
              <w:rPr>
                <w:sz w:val="22"/>
                <w:szCs w:val="22"/>
              </w:rPr>
              <w:t>Yes</w:t>
            </w:r>
          </w:p>
        </w:tc>
        <w:tc>
          <w:tcPr>
            <w:tcW w:w="1533" w:type="dxa"/>
          </w:tcPr>
          <w:p w14:paraId="6AD11B05" w14:textId="77777777" w:rsidR="0031259C" w:rsidRPr="00E30A36" w:rsidRDefault="0031259C" w:rsidP="00D32BA1">
            <w:pPr>
              <w:rPr>
                <w:sz w:val="22"/>
                <w:szCs w:val="22"/>
              </w:rPr>
            </w:pPr>
            <w:r w:rsidRPr="00E30A36">
              <w:rPr>
                <w:sz w:val="22"/>
                <w:szCs w:val="22"/>
              </w:rPr>
              <w:t>Yes</w:t>
            </w:r>
          </w:p>
        </w:tc>
      </w:tr>
      <w:tr w:rsidR="0031259C" w:rsidRPr="00E30A36" w14:paraId="483D19B0" w14:textId="77777777" w:rsidTr="00D32BA1">
        <w:tc>
          <w:tcPr>
            <w:tcW w:w="1601" w:type="dxa"/>
          </w:tcPr>
          <w:p w14:paraId="5CF74C94" w14:textId="77777777" w:rsidR="0031259C" w:rsidRPr="00E30A36" w:rsidRDefault="0031259C" w:rsidP="00D32BA1">
            <w:pPr>
              <w:rPr>
                <w:sz w:val="22"/>
                <w:szCs w:val="22"/>
              </w:rPr>
            </w:pPr>
            <w:r w:rsidRPr="00E30A36">
              <w:rPr>
                <w:sz w:val="22"/>
                <w:szCs w:val="22"/>
              </w:rPr>
              <w:t>Duxbury*</w:t>
            </w:r>
          </w:p>
        </w:tc>
        <w:tc>
          <w:tcPr>
            <w:tcW w:w="1565" w:type="dxa"/>
          </w:tcPr>
          <w:p w14:paraId="1641C387" w14:textId="77777777" w:rsidR="0031259C" w:rsidRPr="00E30A36" w:rsidRDefault="0031259C" w:rsidP="00D32BA1">
            <w:pPr>
              <w:rPr>
                <w:sz w:val="22"/>
                <w:szCs w:val="22"/>
              </w:rPr>
            </w:pPr>
            <w:r w:rsidRPr="00E30A36">
              <w:rPr>
                <w:sz w:val="22"/>
                <w:szCs w:val="22"/>
              </w:rPr>
              <w:t>2002</w:t>
            </w:r>
          </w:p>
        </w:tc>
        <w:tc>
          <w:tcPr>
            <w:tcW w:w="1566" w:type="dxa"/>
          </w:tcPr>
          <w:p w14:paraId="73F6CBE3" w14:textId="77777777" w:rsidR="0031259C" w:rsidRPr="00E30A36" w:rsidRDefault="0031259C" w:rsidP="00D32BA1">
            <w:pPr>
              <w:rPr>
                <w:sz w:val="22"/>
                <w:szCs w:val="22"/>
              </w:rPr>
            </w:pPr>
            <w:r w:rsidRPr="00E30A36">
              <w:rPr>
                <w:sz w:val="22"/>
                <w:szCs w:val="22"/>
              </w:rPr>
              <w:t>Yes</w:t>
            </w:r>
          </w:p>
        </w:tc>
        <w:tc>
          <w:tcPr>
            <w:tcW w:w="1541" w:type="dxa"/>
          </w:tcPr>
          <w:p w14:paraId="5DF8A5FE" w14:textId="77777777" w:rsidR="0031259C" w:rsidRPr="00E30A36" w:rsidRDefault="0031259C" w:rsidP="00D32BA1">
            <w:pPr>
              <w:rPr>
                <w:sz w:val="22"/>
                <w:szCs w:val="22"/>
              </w:rPr>
            </w:pPr>
            <w:r w:rsidRPr="00E30A36">
              <w:rPr>
                <w:sz w:val="22"/>
                <w:szCs w:val="22"/>
              </w:rPr>
              <w:t>Yes</w:t>
            </w:r>
          </w:p>
        </w:tc>
        <w:tc>
          <w:tcPr>
            <w:tcW w:w="1502" w:type="dxa"/>
          </w:tcPr>
          <w:p w14:paraId="2704FC15" w14:textId="77777777" w:rsidR="0031259C" w:rsidRPr="00E30A36" w:rsidRDefault="0031259C" w:rsidP="00D32BA1">
            <w:pPr>
              <w:rPr>
                <w:sz w:val="22"/>
                <w:szCs w:val="22"/>
              </w:rPr>
            </w:pPr>
            <w:r w:rsidRPr="00E30A36">
              <w:rPr>
                <w:sz w:val="22"/>
                <w:szCs w:val="22"/>
              </w:rPr>
              <w:t>Yes</w:t>
            </w:r>
          </w:p>
        </w:tc>
        <w:tc>
          <w:tcPr>
            <w:tcW w:w="1556" w:type="dxa"/>
          </w:tcPr>
          <w:p w14:paraId="0547804F" w14:textId="77777777" w:rsidR="0031259C" w:rsidRPr="00E30A36" w:rsidRDefault="0031259C" w:rsidP="00D32BA1">
            <w:pPr>
              <w:rPr>
                <w:sz w:val="22"/>
                <w:szCs w:val="22"/>
              </w:rPr>
            </w:pPr>
            <w:r w:rsidRPr="00E30A36">
              <w:rPr>
                <w:sz w:val="22"/>
                <w:szCs w:val="22"/>
              </w:rPr>
              <w:t>Can't tell</w:t>
            </w:r>
          </w:p>
        </w:tc>
        <w:tc>
          <w:tcPr>
            <w:tcW w:w="1546" w:type="dxa"/>
          </w:tcPr>
          <w:p w14:paraId="2311FF8A" w14:textId="77777777" w:rsidR="0031259C" w:rsidRPr="00E30A36" w:rsidRDefault="0031259C" w:rsidP="00D32BA1">
            <w:pPr>
              <w:rPr>
                <w:sz w:val="22"/>
                <w:szCs w:val="22"/>
              </w:rPr>
            </w:pPr>
            <w:r w:rsidRPr="00E30A36">
              <w:rPr>
                <w:sz w:val="22"/>
                <w:szCs w:val="22"/>
              </w:rPr>
              <w:t>No</w:t>
            </w:r>
          </w:p>
        </w:tc>
        <w:tc>
          <w:tcPr>
            <w:tcW w:w="1538" w:type="dxa"/>
          </w:tcPr>
          <w:p w14:paraId="04850463" w14:textId="77777777" w:rsidR="0031259C" w:rsidRPr="00E30A36" w:rsidRDefault="0031259C" w:rsidP="00D32BA1">
            <w:pPr>
              <w:rPr>
                <w:sz w:val="22"/>
                <w:szCs w:val="22"/>
              </w:rPr>
            </w:pPr>
            <w:r w:rsidRPr="00E30A36">
              <w:rPr>
                <w:sz w:val="22"/>
                <w:szCs w:val="22"/>
              </w:rPr>
              <w:t>No</w:t>
            </w:r>
          </w:p>
        </w:tc>
        <w:tc>
          <w:tcPr>
            <w:tcW w:w="1533" w:type="dxa"/>
          </w:tcPr>
          <w:p w14:paraId="7E0606BA" w14:textId="77777777" w:rsidR="0031259C" w:rsidRPr="00E30A36" w:rsidRDefault="0031259C" w:rsidP="00D32BA1">
            <w:pPr>
              <w:rPr>
                <w:sz w:val="22"/>
                <w:szCs w:val="22"/>
              </w:rPr>
            </w:pPr>
            <w:r w:rsidRPr="00E30A36">
              <w:rPr>
                <w:sz w:val="22"/>
                <w:szCs w:val="22"/>
              </w:rPr>
              <w:t>Can't tell</w:t>
            </w:r>
          </w:p>
        </w:tc>
      </w:tr>
      <w:tr w:rsidR="0031259C" w:rsidRPr="00E30A36" w14:paraId="77797B00" w14:textId="77777777" w:rsidTr="00D32BA1">
        <w:tc>
          <w:tcPr>
            <w:tcW w:w="1601" w:type="dxa"/>
          </w:tcPr>
          <w:p w14:paraId="6B0F4230" w14:textId="77777777" w:rsidR="0031259C" w:rsidRPr="00E30A36" w:rsidRDefault="0031259C" w:rsidP="00D32BA1">
            <w:pPr>
              <w:rPr>
                <w:sz w:val="22"/>
                <w:szCs w:val="22"/>
              </w:rPr>
            </w:pPr>
            <w:r w:rsidRPr="00E30A36">
              <w:rPr>
                <w:sz w:val="22"/>
                <w:szCs w:val="22"/>
              </w:rPr>
              <w:t>Duxbury et al.*</w:t>
            </w:r>
          </w:p>
        </w:tc>
        <w:tc>
          <w:tcPr>
            <w:tcW w:w="1565" w:type="dxa"/>
          </w:tcPr>
          <w:p w14:paraId="436B0FB1" w14:textId="77777777" w:rsidR="0031259C" w:rsidRPr="00E30A36" w:rsidRDefault="0031259C" w:rsidP="00D32BA1">
            <w:pPr>
              <w:rPr>
                <w:sz w:val="22"/>
                <w:szCs w:val="22"/>
              </w:rPr>
            </w:pPr>
            <w:r w:rsidRPr="00E30A36">
              <w:rPr>
                <w:sz w:val="22"/>
                <w:szCs w:val="22"/>
              </w:rPr>
              <w:t>2005</w:t>
            </w:r>
          </w:p>
        </w:tc>
        <w:tc>
          <w:tcPr>
            <w:tcW w:w="1566" w:type="dxa"/>
          </w:tcPr>
          <w:p w14:paraId="7D45D4A3" w14:textId="77777777" w:rsidR="0031259C" w:rsidRPr="00E30A36" w:rsidRDefault="0031259C" w:rsidP="00D32BA1">
            <w:pPr>
              <w:rPr>
                <w:sz w:val="22"/>
                <w:szCs w:val="22"/>
              </w:rPr>
            </w:pPr>
            <w:r w:rsidRPr="00E30A36">
              <w:rPr>
                <w:sz w:val="22"/>
                <w:szCs w:val="22"/>
              </w:rPr>
              <w:t>Yes</w:t>
            </w:r>
          </w:p>
        </w:tc>
        <w:tc>
          <w:tcPr>
            <w:tcW w:w="1541" w:type="dxa"/>
          </w:tcPr>
          <w:p w14:paraId="7AFB5B29" w14:textId="77777777" w:rsidR="0031259C" w:rsidRPr="00E30A36" w:rsidRDefault="0031259C" w:rsidP="00D32BA1">
            <w:pPr>
              <w:rPr>
                <w:sz w:val="22"/>
                <w:szCs w:val="22"/>
              </w:rPr>
            </w:pPr>
            <w:r w:rsidRPr="00E30A36">
              <w:rPr>
                <w:sz w:val="22"/>
                <w:szCs w:val="22"/>
              </w:rPr>
              <w:t>Yes</w:t>
            </w:r>
          </w:p>
        </w:tc>
        <w:tc>
          <w:tcPr>
            <w:tcW w:w="1502" w:type="dxa"/>
          </w:tcPr>
          <w:p w14:paraId="17E52E1B" w14:textId="77777777" w:rsidR="0031259C" w:rsidRPr="00E30A36" w:rsidRDefault="0031259C" w:rsidP="00D32BA1">
            <w:pPr>
              <w:rPr>
                <w:sz w:val="22"/>
                <w:szCs w:val="22"/>
              </w:rPr>
            </w:pPr>
            <w:r w:rsidRPr="00E30A36">
              <w:rPr>
                <w:sz w:val="22"/>
                <w:szCs w:val="22"/>
              </w:rPr>
              <w:t>Yes</w:t>
            </w:r>
          </w:p>
        </w:tc>
        <w:tc>
          <w:tcPr>
            <w:tcW w:w="1556" w:type="dxa"/>
          </w:tcPr>
          <w:p w14:paraId="4E267F2D" w14:textId="77777777" w:rsidR="0031259C" w:rsidRPr="00E30A36" w:rsidRDefault="0031259C" w:rsidP="00D32BA1">
            <w:pPr>
              <w:rPr>
                <w:sz w:val="22"/>
                <w:szCs w:val="22"/>
              </w:rPr>
            </w:pPr>
            <w:r w:rsidRPr="00E30A36">
              <w:rPr>
                <w:sz w:val="22"/>
                <w:szCs w:val="22"/>
              </w:rPr>
              <w:t>Yes</w:t>
            </w:r>
          </w:p>
        </w:tc>
        <w:tc>
          <w:tcPr>
            <w:tcW w:w="1546" w:type="dxa"/>
          </w:tcPr>
          <w:p w14:paraId="35E9B21F" w14:textId="77777777" w:rsidR="0031259C" w:rsidRPr="00E30A36" w:rsidRDefault="0031259C" w:rsidP="00D32BA1">
            <w:pPr>
              <w:rPr>
                <w:sz w:val="22"/>
                <w:szCs w:val="22"/>
              </w:rPr>
            </w:pPr>
            <w:r w:rsidRPr="00E30A36">
              <w:rPr>
                <w:sz w:val="22"/>
                <w:szCs w:val="22"/>
              </w:rPr>
              <w:t>Yes</w:t>
            </w:r>
          </w:p>
        </w:tc>
        <w:tc>
          <w:tcPr>
            <w:tcW w:w="1538" w:type="dxa"/>
          </w:tcPr>
          <w:p w14:paraId="616321C2" w14:textId="77777777" w:rsidR="0031259C" w:rsidRPr="00E30A36" w:rsidRDefault="0031259C" w:rsidP="00D32BA1">
            <w:pPr>
              <w:rPr>
                <w:sz w:val="22"/>
                <w:szCs w:val="22"/>
              </w:rPr>
            </w:pPr>
            <w:r w:rsidRPr="00E30A36">
              <w:rPr>
                <w:sz w:val="22"/>
                <w:szCs w:val="22"/>
              </w:rPr>
              <w:t>Yes</w:t>
            </w:r>
          </w:p>
        </w:tc>
        <w:tc>
          <w:tcPr>
            <w:tcW w:w="1533" w:type="dxa"/>
          </w:tcPr>
          <w:p w14:paraId="3312E8CB" w14:textId="77777777" w:rsidR="0031259C" w:rsidRPr="00E30A36" w:rsidRDefault="0031259C" w:rsidP="00D32BA1">
            <w:pPr>
              <w:rPr>
                <w:sz w:val="22"/>
                <w:szCs w:val="22"/>
              </w:rPr>
            </w:pPr>
            <w:r w:rsidRPr="00E30A36">
              <w:rPr>
                <w:sz w:val="22"/>
                <w:szCs w:val="22"/>
              </w:rPr>
              <w:t>Yes</w:t>
            </w:r>
          </w:p>
        </w:tc>
      </w:tr>
      <w:tr w:rsidR="0031259C" w:rsidRPr="00E30A36" w14:paraId="47AE19EF" w14:textId="77777777" w:rsidTr="00D32BA1">
        <w:tc>
          <w:tcPr>
            <w:tcW w:w="1601" w:type="dxa"/>
          </w:tcPr>
          <w:p w14:paraId="0A70A53E" w14:textId="77777777" w:rsidR="0031259C" w:rsidRPr="00E30A36" w:rsidRDefault="0031259C" w:rsidP="00D32BA1">
            <w:pPr>
              <w:rPr>
                <w:sz w:val="22"/>
                <w:szCs w:val="22"/>
              </w:rPr>
            </w:pPr>
            <w:r w:rsidRPr="00E30A36">
              <w:rPr>
                <w:sz w:val="22"/>
                <w:szCs w:val="22"/>
              </w:rPr>
              <w:t>Eweida &amp; Ibrahim*</w:t>
            </w:r>
          </w:p>
        </w:tc>
        <w:tc>
          <w:tcPr>
            <w:tcW w:w="1565" w:type="dxa"/>
          </w:tcPr>
          <w:p w14:paraId="1E7FE0EA" w14:textId="77777777" w:rsidR="0031259C" w:rsidRPr="00E30A36" w:rsidRDefault="0031259C" w:rsidP="00D32BA1">
            <w:pPr>
              <w:rPr>
                <w:sz w:val="22"/>
                <w:szCs w:val="22"/>
              </w:rPr>
            </w:pPr>
            <w:r w:rsidRPr="00E30A36">
              <w:rPr>
                <w:sz w:val="22"/>
                <w:szCs w:val="22"/>
              </w:rPr>
              <w:t>2024</w:t>
            </w:r>
          </w:p>
        </w:tc>
        <w:tc>
          <w:tcPr>
            <w:tcW w:w="1566" w:type="dxa"/>
          </w:tcPr>
          <w:p w14:paraId="2AE43CFD" w14:textId="77777777" w:rsidR="0031259C" w:rsidRPr="00E30A36" w:rsidRDefault="0031259C" w:rsidP="00D32BA1">
            <w:pPr>
              <w:rPr>
                <w:sz w:val="22"/>
                <w:szCs w:val="22"/>
              </w:rPr>
            </w:pPr>
            <w:r w:rsidRPr="00E30A36">
              <w:rPr>
                <w:sz w:val="22"/>
                <w:szCs w:val="22"/>
              </w:rPr>
              <w:t>Yes</w:t>
            </w:r>
          </w:p>
        </w:tc>
        <w:tc>
          <w:tcPr>
            <w:tcW w:w="1541" w:type="dxa"/>
          </w:tcPr>
          <w:p w14:paraId="1104706F" w14:textId="77777777" w:rsidR="0031259C" w:rsidRPr="00E30A36" w:rsidRDefault="0031259C" w:rsidP="00D32BA1">
            <w:pPr>
              <w:rPr>
                <w:sz w:val="22"/>
                <w:szCs w:val="22"/>
              </w:rPr>
            </w:pPr>
            <w:r w:rsidRPr="00E30A36">
              <w:rPr>
                <w:sz w:val="22"/>
                <w:szCs w:val="22"/>
              </w:rPr>
              <w:t>Yes</w:t>
            </w:r>
          </w:p>
        </w:tc>
        <w:tc>
          <w:tcPr>
            <w:tcW w:w="1502" w:type="dxa"/>
          </w:tcPr>
          <w:p w14:paraId="725A007A" w14:textId="77777777" w:rsidR="0031259C" w:rsidRPr="00E30A36" w:rsidRDefault="0031259C" w:rsidP="00D32BA1">
            <w:pPr>
              <w:rPr>
                <w:sz w:val="22"/>
                <w:szCs w:val="22"/>
              </w:rPr>
            </w:pPr>
            <w:r w:rsidRPr="00E30A36">
              <w:rPr>
                <w:sz w:val="22"/>
                <w:szCs w:val="22"/>
              </w:rPr>
              <w:t>Yes</w:t>
            </w:r>
          </w:p>
        </w:tc>
        <w:tc>
          <w:tcPr>
            <w:tcW w:w="1556" w:type="dxa"/>
          </w:tcPr>
          <w:p w14:paraId="01D14455" w14:textId="77777777" w:rsidR="0031259C" w:rsidRPr="00E30A36" w:rsidRDefault="0031259C" w:rsidP="00D32BA1">
            <w:pPr>
              <w:rPr>
                <w:sz w:val="22"/>
                <w:szCs w:val="22"/>
              </w:rPr>
            </w:pPr>
            <w:r w:rsidRPr="00E30A36">
              <w:rPr>
                <w:sz w:val="22"/>
                <w:szCs w:val="22"/>
              </w:rPr>
              <w:t>Yes</w:t>
            </w:r>
          </w:p>
        </w:tc>
        <w:tc>
          <w:tcPr>
            <w:tcW w:w="1546" w:type="dxa"/>
          </w:tcPr>
          <w:p w14:paraId="543715AB" w14:textId="77777777" w:rsidR="0031259C" w:rsidRPr="00E30A36" w:rsidRDefault="0031259C" w:rsidP="00D32BA1">
            <w:pPr>
              <w:rPr>
                <w:sz w:val="22"/>
                <w:szCs w:val="22"/>
              </w:rPr>
            </w:pPr>
            <w:r w:rsidRPr="00E30A36">
              <w:rPr>
                <w:sz w:val="22"/>
                <w:szCs w:val="22"/>
              </w:rPr>
              <w:t>Can’t tell</w:t>
            </w:r>
          </w:p>
        </w:tc>
        <w:tc>
          <w:tcPr>
            <w:tcW w:w="1538" w:type="dxa"/>
          </w:tcPr>
          <w:p w14:paraId="60472214" w14:textId="77777777" w:rsidR="0031259C" w:rsidRPr="00E30A36" w:rsidRDefault="0031259C" w:rsidP="00D32BA1">
            <w:pPr>
              <w:rPr>
                <w:sz w:val="22"/>
                <w:szCs w:val="22"/>
              </w:rPr>
            </w:pPr>
            <w:r w:rsidRPr="00E30A36">
              <w:rPr>
                <w:sz w:val="22"/>
                <w:szCs w:val="22"/>
              </w:rPr>
              <w:t>No</w:t>
            </w:r>
          </w:p>
        </w:tc>
        <w:tc>
          <w:tcPr>
            <w:tcW w:w="1533" w:type="dxa"/>
          </w:tcPr>
          <w:p w14:paraId="23F34BC2" w14:textId="77777777" w:rsidR="0031259C" w:rsidRPr="00E30A36" w:rsidRDefault="0031259C" w:rsidP="00D32BA1">
            <w:pPr>
              <w:rPr>
                <w:sz w:val="22"/>
                <w:szCs w:val="22"/>
              </w:rPr>
            </w:pPr>
            <w:r w:rsidRPr="00E30A36">
              <w:rPr>
                <w:sz w:val="22"/>
                <w:szCs w:val="22"/>
              </w:rPr>
              <w:t>No</w:t>
            </w:r>
          </w:p>
        </w:tc>
      </w:tr>
      <w:tr w:rsidR="0031259C" w:rsidRPr="00E30A36" w14:paraId="006895F8" w14:textId="77777777" w:rsidTr="00D32BA1">
        <w:tc>
          <w:tcPr>
            <w:tcW w:w="1601" w:type="dxa"/>
          </w:tcPr>
          <w:p w14:paraId="7D25B219" w14:textId="77777777" w:rsidR="0031259C" w:rsidRPr="00E30A36" w:rsidRDefault="0031259C" w:rsidP="00D32BA1">
            <w:pPr>
              <w:rPr>
                <w:sz w:val="22"/>
                <w:szCs w:val="22"/>
              </w:rPr>
            </w:pPr>
            <w:r w:rsidRPr="00E30A36">
              <w:rPr>
                <w:sz w:val="22"/>
                <w:szCs w:val="22"/>
              </w:rPr>
              <w:t>Gildberg et al.</w:t>
            </w:r>
          </w:p>
        </w:tc>
        <w:tc>
          <w:tcPr>
            <w:tcW w:w="1565" w:type="dxa"/>
          </w:tcPr>
          <w:p w14:paraId="2A2E65D7" w14:textId="77777777" w:rsidR="0031259C" w:rsidRPr="00E30A36" w:rsidRDefault="0031259C" w:rsidP="00D32BA1">
            <w:pPr>
              <w:rPr>
                <w:sz w:val="22"/>
                <w:szCs w:val="22"/>
              </w:rPr>
            </w:pPr>
            <w:r w:rsidRPr="00E30A36">
              <w:rPr>
                <w:sz w:val="22"/>
                <w:szCs w:val="22"/>
              </w:rPr>
              <w:t>2021</w:t>
            </w:r>
          </w:p>
        </w:tc>
        <w:tc>
          <w:tcPr>
            <w:tcW w:w="1566" w:type="dxa"/>
          </w:tcPr>
          <w:p w14:paraId="5105AD37" w14:textId="77777777" w:rsidR="0031259C" w:rsidRPr="00E30A36" w:rsidRDefault="0031259C" w:rsidP="00D32BA1">
            <w:pPr>
              <w:rPr>
                <w:sz w:val="22"/>
                <w:szCs w:val="22"/>
              </w:rPr>
            </w:pPr>
            <w:r w:rsidRPr="00E30A36">
              <w:rPr>
                <w:sz w:val="22"/>
                <w:szCs w:val="22"/>
              </w:rPr>
              <w:t>Yes</w:t>
            </w:r>
          </w:p>
        </w:tc>
        <w:tc>
          <w:tcPr>
            <w:tcW w:w="1541" w:type="dxa"/>
          </w:tcPr>
          <w:p w14:paraId="61D2F517" w14:textId="77777777" w:rsidR="0031259C" w:rsidRPr="00E30A36" w:rsidRDefault="0031259C" w:rsidP="00D32BA1">
            <w:pPr>
              <w:rPr>
                <w:sz w:val="22"/>
                <w:szCs w:val="22"/>
              </w:rPr>
            </w:pPr>
            <w:r w:rsidRPr="00E30A36">
              <w:rPr>
                <w:sz w:val="22"/>
                <w:szCs w:val="22"/>
              </w:rPr>
              <w:t>Yes</w:t>
            </w:r>
          </w:p>
        </w:tc>
        <w:tc>
          <w:tcPr>
            <w:tcW w:w="1502" w:type="dxa"/>
          </w:tcPr>
          <w:p w14:paraId="75115296" w14:textId="77777777" w:rsidR="0031259C" w:rsidRPr="00E30A36" w:rsidRDefault="0031259C" w:rsidP="00D32BA1">
            <w:pPr>
              <w:rPr>
                <w:sz w:val="22"/>
                <w:szCs w:val="22"/>
              </w:rPr>
            </w:pPr>
            <w:r w:rsidRPr="00E30A36">
              <w:rPr>
                <w:sz w:val="22"/>
                <w:szCs w:val="22"/>
              </w:rPr>
              <w:t>Yes</w:t>
            </w:r>
          </w:p>
        </w:tc>
        <w:tc>
          <w:tcPr>
            <w:tcW w:w="1556" w:type="dxa"/>
          </w:tcPr>
          <w:p w14:paraId="349A3F87" w14:textId="77777777" w:rsidR="0031259C" w:rsidRPr="00E30A36" w:rsidRDefault="0031259C" w:rsidP="00D32BA1">
            <w:pPr>
              <w:rPr>
                <w:sz w:val="22"/>
                <w:szCs w:val="22"/>
              </w:rPr>
            </w:pPr>
            <w:r w:rsidRPr="00E30A36">
              <w:rPr>
                <w:sz w:val="22"/>
                <w:szCs w:val="22"/>
              </w:rPr>
              <w:t>Yes</w:t>
            </w:r>
          </w:p>
        </w:tc>
        <w:tc>
          <w:tcPr>
            <w:tcW w:w="1546" w:type="dxa"/>
          </w:tcPr>
          <w:p w14:paraId="1C83DB69" w14:textId="77777777" w:rsidR="0031259C" w:rsidRPr="00E30A36" w:rsidRDefault="0031259C" w:rsidP="00D32BA1">
            <w:pPr>
              <w:rPr>
                <w:sz w:val="22"/>
                <w:szCs w:val="22"/>
              </w:rPr>
            </w:pPr>
            <w:r w:rsidRPr="00E30A36">
              <w:rPr>
                <w:sz w:val="22"/>
                <w:szCs w:val="22"/>
              </w:rPr>
              <w:t>Yes</w:t>
            </w:r>
          </w:p>
        </w:tc>
        <w:tc>
          <w:tcPr>
            <w:tcW w:w="1538" w:type="dxa"/>
          </w:tcPr>
          <w:p w14:paraId="09851BEC" w14:textId="77777777" w:rsidR="0031259C" w:rsidRPr="00E30A36" w:rsidRDefault="0031259C" w:rsidP="00D32BA1">
            <w:pPr>
              <w:rPr>
                <w:sz w:val="22"/>
                <w:szCs w:val="22"/>
              </w:rPr>
            </w:pPr>
            <w:r w:rsidRPr="00E30A36">
              <w:rPr>
                <w:sz w:val="22"/>
                <w:szCs w:val="22"/>
              </w:rPr>
              <w:t>Yes</w:t>
            </w:r>
          </w:p>
        </w:tc>
        <w:tc>
          <w:tcPr>
            <w:tcW w:w="1533" w:type="dxa"/>
          </w:tcPr>
          <w:p w14:paraId="528CD8DE" w14:textId="77777777" w:rsidR="0031259C" w:rsidRPr="00E30A36" w:rsidRDefault="0031259C" w:rsidP="00D32BA1">
            <w:pPr>
              <w:rPr>
                <w:sz w:val="22"/>
                <w:szCs w:val="22"/>
              </w:rPr>
            </w:pPr>
            <w:r w:rsidRPr="00E30A36">
              <w:rPr>
                <w:sz w:val="22"/>
                <w:szCs w:val="22"/>
              </w:rPr>
              <w:t>Yes</w:t>
            </w:r>
          </w:p>
        </w:tc>
      </w:tr>
      <w:tr w:rsidR="0031259C" w:rsidRPr="00E30A36" w14:paraId="3CF3ED4D" w14:textId="77777777" w:rsidTr="00D32BA1">
        <w:tc>
          <w:tcPr>
            <w:tcW w:w="1601" w:type="dxa"/>
          </w:tcPr>
          <w:p w14:paraId="474DEBFD" w14:textId="77777777" w:rsidR="0031259C" w:rsidRPr="00E30A36" w:rsidRDefault="0031259C" w:rsidP="00D32BA1">
            <w:pPr>
              <w:rPr>
                <w:sz w:val="22"/>
                <w:szCs w:val="22"/>
              </w:rPr>
            </w:pPr>
            <w:r w:rsidRPr="00E30A36">
              <w:rPr>
                <w:sz w:val="22"/>
                <w:szCs w:val="22"/>
              </w:rPr>
              <w:t>Goodman et al.</w:t>
            </w:r>
          </w:p>
        </w:tc>
        <w:tc>
          <w:tcPr>
            <w:tcW w:w="1565" w:type="dxa"/>
          </w:tcPr>
          <w:p w14:paraId="136318CA" w14:textId="77777777" w:rsidR="0031259C" w:rsidRPr="00E30A36" w:rsidRDefault="0031259C" w:rsidP="00D32BA1">
            <w:pPr>
              <w:rPr>
                <w:sz w:val="22"/>
                <w:szCs w:val="22"/>
              </w:rPr>
            </w:pPr>
            <w:r w:rsidRPr="00E30A36">
              <w:rPr>
                <w:sz w:val="22"/>
                <w:szCs w:val="22"/>
              </w:rPr>
              <w:t>2020</w:t>
            </w:r>
          </w:p>
        </w:tc>
        <w:tc>
          <w:tcPr>
            <w:tcW w:w="1566" w:type="dxa"/>
          </w:tcPr>
          <w:p w14:paraId="5BBAB102" w14:textId="77777777" w:rsidR="0031259C" w:rsidRPr="00E30A36" w:rsidRDefault="0031259C" w:rsidP="00D32BA1">
            <w:pPr>
              <w:rPr>
                <w:sz w:val="22"/>
                <w:szCs w:val="22"/>
              </w:rPr>
            </w:pPr>
            <w:r w:rsidRPr="00E30A36">
              <w:rPr>
                <w:sz w:val="22"/>
                <w:szCs w:val="22"/>
              </w:rPr>
              <w:t>Yes</w:t>
            </w:r>
          </w:p>
        </w:tc>
        <w:tc>
          <w:tcPr>
            <w:tcW w:w="1541" w:type="dxa"/>
          </w:tcPr>
          <w:p w14:paraId="24257956" w14:textId="77777777" w:rsidR="0031259C" w:rsidRPr="00E30A36" w:rsidRDefault="0031259C" w:rsidP="00D32BA1">
            <w:pPr>
              <w:rPr>
                <w:sz w:val="22"/>
                <w:szCs w:val="22"/>
              </w:rPr>
            </w:pPr>
            <w:r w:rsidRPr="00E30A36">
              <w:rPr>
                <w:sz w:val="22"/>
                <w:szCs w:val="22"/>
              </w:rPr>
              <w:t>Yes</w:t>
            </w:r>
          </w:p>
        </w:tc>
        <w:tc>
          <w:tcPr>
            <w:tcW w:w="1502" w:type="dxa"/>
          </w:tcPr>
          <w:p w14:paraId="4CACA964" w14:textId="77777777" w:rsidR="0031259C" w:rsidRPr="00E30A36" w:rsidRDefault="0031259C" w:rsidP="00D32BA1">
            <w:pPr>
              <w:rPr>
                <w:sz w:val="22"/>
                <w:szCs w:val="22"/>
              </w:rPr>
            </w:pPr>
            <w:r w:rsidRPr="00E30A36">
              <w:rPr>
                <w:sz w:val="22"/>
                <w:szCs w:val="22"/>
              </w:rPr>
              <w:t>Yes</w:t>
            </w:r>
          </w:p>
        </w:tc>
        <w:tc>
          <w:tcPr>
            <w:tcW w:w="1556" w:type="dxa"/>
          </w:tcPr>
          <w:p w14:paraId="16EB304E" w14:textId="77777777" w:rsidR="0031259C" w:rsidRPr="00E30A36" w:rsidRDefault="0031259C" w:rsidP="00D32BA1">
            <w:pPr>
              <w:rPr>
                <w:sz w:val="22"/>
                <w:szCs w:val="22"/>
              </w:rPr>
            </w:pPr>
            <w:r w:rsidRPr="00E30A36">
              <w:rPr>
                <w:sz w:val="22"/>
                <w:szCs w:val="22"/>
              </w:rPr>
              <w:t>Yes</w:t>
            </w:r>
          </w:p>
        </w:tc>
        <w:tc>
          <w:tcPr>
            <w:tcW w:w="1546" w:type="dxa"/>
          </w:tcPr>
          <w:p w14:paraId="57A8E50B" w14:textId="77777777" w:rsidR="0031259C" w:rsidRPr="00E30A36" w:rsidRDefault="0031259C" w:rsidP="00D32BA1">
            <w:pPr>
              <w:rPr>
                <w:sz w:val="22"/>
                <w:szCs w:val="22"/>
              </w:rPr>
            </w:pPr>
            <w:r w:rsidRPr="00E30A36">
              <w:rPr>
                <w:sz w:val="22"/>
                <w:szCs w:val="22"/>
              </w:rPr>
              <w:t>Yes</w:t>
            </w:r>
          </w:p>
        </w:tc>
        <w:tc>
          <w:tcPr>
            <w:tcW w:w="1538" w:type="dxa"/>
          </w:tcPr>
          <w:p w14:paraId="0567C67E" w14:textId="77777777" w:rsidR="0031259C" w:rsidRPr="00E30A36" w:rsidRDefault="0031259C" w:rsidP="00D32BA1">
            <w:pPr>
              <w:rPr>
                <w:sz w:val="22"/>
                <w:szCs w:val="22"/>
              </w:rPr>
            </w:pPr>
            <w:r w:rsidRPr="00E30A36">
              <w:rPr>
                <w:sz w:val="22"/>
                <w:szCs w:val="22"/>
              </w:rPr>
              <w:t>Yes</w:t>
            </w:r>
          </w:p>
        </w:tc>
        <w:tc>
          <w:tcPr>
            <w:tcW w:w="1533" w:type="dxa"/>
          </w:tcPr>
          <w:p w14:paraId="79368E09" w14:textId="77777777" w:rsidR="0031259C" w:rsidRPr="00E30A36" w:rsidRDefault="0031259C" w:rsidP="00D32BA1">
            <w:pPr>
              <w:rPr>
                <w:sz w:val="22"/>
                <w:szCs w:val="22"/>
              </w:rPr>
            </w:pPr>
            <w:r w:rsidRPr="00E30A36">
              <w:rPr>
                <w:sz w:val="22"/>
                <w:szCs w:val="22"/>
              </w:rPr>
              <w:t>Yes</w:t>
            </w:r>
          </w:p>
        </w:tc>
      </w:tr>
      <w:tr w:rsidR="0031259C" w:rsidRPr="00E30A36" w14:paraId="04DE3C17" w14:textId="77777777" w:rsidTr="00D32BA1">
        <w:tc>
          <w:tcPr>
            <w:tcW w:w="1601" w:type="dxa"/>
          </w:tcPr>
          <w:p w14:paraId="74E36A87" w14:textId="77777777" w:rsidR="0031259C" w:rsidRPr="00E30A36" w:rsidRDefault="0031259C" w:rsidP="00D32BA1">
            <w:pPr>
              <w:rPr>
                <w:sz w:val="22"/>
                <w:szCs w:val="22"/>
              </w:rPr>
            </w:pPr>
            <w:r w:rsidRPr="00E30A36">
              <w:rPr>
                <w:sz w:val="22"/>
                <w:szCs w:val="22"/>
              </w:rPr>
              <w:t xml:space="preserve">Hueske </w:t>
            </w:r>
          </w:p>
        </w:tc>
        <w:tc>
          <w:tcPr>
            <w:tcW w:w="1565" w:type="dxa"/>
          </w:tcPr>
          <w:p w14:paraId="537AA8CA" w14:textId="77777777" w:rsidR="0031259C" w:rsidRPr="00E30A36" w:rsidRDefault="0031259C" w:rsidP="00D32BA1">
            <w:pPr>
              <w:rPr>
                <w:sz w:val="22"/>
                <w:szCs w:val="22"/>
              </w:rPr>
            </w:pPr>
            <w:r w:rsidRPr="00E30A36">
              <w:rPr>
                <w:sz w:val="22"/>
                <w:szCs w:val="22"/>
              </w:rPr>
              <w:t>2008</w:t>
            </w:r>
          </w:p>
        </w:tc>
        <w:tc>
          <w:tcPr>
            <w:tcW w:w="1566" w:type="dxa"/>
          </w:tcPr>
          <w:p w14:paraId="23AA2F04" w14:textId="77777777" w:rsidR="0031259C" w:rsidRPr="00E30A36" w:rsidRDefault="0031259C" w:rsidP="00D32BA1">
            <w:pPr>
              <w:rPr>
                <w:sz w:val="22"/>
                <w:szCs w:val="22"/>
              </w:rPr>
            </w:pPr>
            <w:r w:rsidRPr="00E30A36">
              <w:rPr>
                <w:sz w:val="22"/>
                <w:szCs w:val="22"/>
              </w:rPr>
              <w:t>Yes</w:t>
            </w:r>
          </w:p>
        </w:tc>
        <w:tc>
          <w:tcPr>
            <w:tcW w:w="1541" w:type="dxa"/>
          </w:tcPr>
          <w:p w14:paraId="52DA79EE" w14:textId="77777777" w:rsidR="0031259C" w:rsidRPr="00E30A36" w:rsidRDefault="0031259C" w:rsidP="00D32BA1">
            <w:pPr>
              <w:rPr>
                <w:sz w:val="22"/>
                <w:szCs w:val="22"/>
              </w:rPr>
            </w:pPr>
            <w:r w:rsidRPr="00E30A36">
              <w:rPr>
                <w:sz w:val="22"/>
                <w:szCs w:val="22"/>
              </w:rPr>
              <w:t>Yes</w:t>
            </w:r>
          </w:p>
        </w:tc>
        <w:tc>
          <w:tcPr>
            <w:tcW w:w="1502" w:type="dxa"/>
          </w:tcPr>
          <w:p w14:paraId="22847242" w14:textId="77777777" w:rsidR="0031259C" w:rsidRPr="00E30A36" w:rsidRDefault="0031259C" w:rsidP="00D32BA1">
            <w:pPr>
              <w:rPr>
                <w:sz w:val="22"/>
                <w:szCs w:val="22"/>
              </w:rPr>
            </w:pPr>
            <w:r w:rsidRPr="00E30A36">
              <w:rPr>
                <w:sz w:val="22"/>
                <w:szCs w:val="22"/>
              </w:rPr>
              <w:t>Yes</w:t>
            </w:r>
          </w:p>
        </w:tc>
        <w:tc>
          <w:tcPr>
            <w:tcW w:w="1556" w:type="dxa"/>
          </w:tcPr>
          <w:p w14:paraId="4E201CCD" w14:textId="77777777" w:rsidR="0031259C" w:rsidRPr="00E30A36" w:rsidRDefault="0031259C" w:rsidP="00D32BA1">
            <w:pPr>
              <w:rPr>
                <w:sz w:val="22"/>
                <w:szCs w:val="22"/>
              </w:rPr>
            </w:pPr>
            <w:r w:rsidRPr="00E30A36">
              <w:rPr>
                <w:sz w:val="22"/>
                <w:szCs w:val="22"/>
              </w:rPr>
              <w:t>Yes</w:t>
            </w:r>
          </w:p>
        </w:tc>
        <w:tc>
          <w:tcPr>
            <w:tcW w:w="1546" w:type="dxa"/>
          </w:tcPr>
          <w:p w14:paraId="40FDC19C" w14:textId="77777777" w:rsidR="0031259C" w:rsidRPr="00E30A36" w:rsidRDefault="0031259C" w:rsidP="00D32BA1">
            <w:pPr>
              <w:rPr>
                <w:sz w:val="22"/>
                <w:szCs w:val="22"/>
              </w:rPr>
            </w:pPr>
            <w:r w:rsidRPr="00E30A36">
              <w:rPr>
                <w:sz w:val="22"/>
                <w:szCs w:val="22"/>
              </w:rPr>
              <w:t>Yes</w:t>
            </w:r>
          </w:p>
        </w:tc>
        <w:tc>
          <w:tcPr>
            <w:tcW w:w="1538" w:type="dxa"/>
          </w:tcPr>
          <w:p w14:paraId="61F94F0B" w14:textId="77777777" w:rsidR="0031259C" w:rsidRPr="00E30A36" w:rsidRDefault="0031259C" w:rsidP="00D32BA1">
            <w:pPr>
              <w:rPr>
                <w:sz w:val="22"/>
                <w:szCs w:val="22"/>
              </w:rPr>
            </w:pPr>
            <w:r w:rsidRPr="00E30A36">
              <w:rPr>
                <w:sz w:val="22"/>
                <w:szCs w:val="22"/>
              </w:rPr>
              <w:t>Yes</w:t>
            </w:r>
          </w:p>
        </w:tc>
        <w:tc>
          <w:tcPr>
            <w:tcW w:w="1533" w:type="dxa"/>
          </w:tcPr>
          <w:p w14:paraId="345A3CE0" w14:textId="77777777" w:rsidR="0031259C" w:rsidRPr="00E30A36" w:rsidRDefault="0031259C" w:rsidP="00D32BA1">
            <w:pPr>
              <w:rPr>
                <w:sz w:val="22"/>
                <w:szCs w:val="22"/>
              </w:rPr>
            </w:pPr>
            <w:r w:rsidRPr="00E30A36">
              <w:rPr>
                <w:sz w:val="22"/>
                <w:szCs w:val="22"/>
              </w:rPr>
              <w:t>Yes</w:t>
            </w:r>
          </w:p>
        </w:tc>
      </w:tr>
      <w:tr w:rsidR="0031259C" w:rsidRPr="00E30A36" w14:paraId="1B5DC1DC" w14:textId="77777777" w:rsidTr="00D32BA1">
        <w:tc>
          <w:tcPr>
            <w:tcW w:w="1601" w:type="dxa"/>
          </w:tcPr>
          <w:p w14:paraId="5CB3E23F" w14:textId="77777777" w:rsidR="0031259C" w:rsidRPr="00E30A36" w:rsidRDefault="0031259C" w:rsidP="00D32BA1">
            <w:pPr>
              <w:rPr>
                <w:sz w:val="22"/>
                <w:szCs w:val="22"/>
              </w:rPr>
            </w:pPr>
            <w:r w:rsidRPr="00E30A36">
              <w:rPr>
                <w:sz w:val="22"/>
                <w:szCs w:val="22"/>
              </w:rPr>
              <w:t>Hylen et al.</w:t>
            </w:r>
          </w:p>
        </w:tc>
        <w:tc>
          <w:tcPr>
            <w:tcW w:w="1565" w:type="dxa"/>
          </w:tcPr>
          <w:p w14:paraId="7BFB64F2" w14:textId="77777777" w:rsidR="0031259C" w:rsidRPr="00E30A36" w:rsidRDefault="0031259C" w:rsidP="00D32BA1">
            <w:pPr>
              <w:rPr>
                <w:sz w:val="22"/>
                <w:szCs w:val="22"/>
              </w:rPr>
            </w:pPr>
            <w:r w:rsidRPr="00E30A36">
              <w:rPr>
                <w:sz w:val="22"/>
                <w:szCs w:val="22"/>
              </w:rPr>
              <w:t>2019</w:t>
            </w:r>
          </w:p>
        </w:tc>
        <w:tc>
          <w:tcPr>
            <w:tcW w:w="1566" w:type="dxa"/>
          </w:tcPr>
          <w:p w14:paraId="765CA4DA" w14:textId="77777777" w:rsidR="0031259C" w:rsidRPr="00E30A36" w:rsidRDefault="0031259C" w:rsidP="00D32BA1">
            <w:pPr>
              <w:rPr>
                <w:sz w:val="22"/>
                <w:szCs w:val="22"/>
              </w:rPr>
            </w:pPr>
            <w:r w:rsidRPr="00E30A36">
              <w:rPr>
                <w:sz w:val="22"/>
                <w:szCs w:val="22"/>
              </w:rPr>
              <w:t>Yes</w:t>
            </w:r>
          </w:p>
        </w:tc>
        <w:tc>
          <w:tcPr>
            <w:tcW w:w="1541" w:type="dxa"/>
          </w:tcPr>
          <w:p w14:paraId="5B2D32A9" w14:textId="77777777" w:rsidR="0031259C" w:rsidRPr="00E30A36" w:rsidRDefault="0031259C" w:rsidP="00D32BA1">
            <w:pPr>
              <w:rPr>
                <w:sz w:val="22"/>
                <w:szCs w:val="22"/>
              </w:rPr>
            </w:pPr>
            <w:r w:rsidRPr="00E30A36">
              <w:rPr>
                <w:sz w:val="22"/>
                <w:szCs w:val="22"/>
              </w:rPr>
              <w:t>Yes</w:t>
            </w:r>
          </w:p>
        </w:tc>
        <w:tc>
          <w:tcPr>
            <w:tcW w:w="1502" w:type="dxa"/>
          </w:tcPr>
          <w:p w14:paraId="6FFD53C9" w14:textId="77777777" w:rsidR="0031259C" w:rsidRPr="00E30A36" w:rsidRDefault="0031259C" w:rsidP="00D32BA1">
            <w:pPr>
              <w:rPr>
                <w:sz w:val="22"/>
                <w:szCs w:val="22"/>
              </w:rPr>
            </w:pPr>
            <w:r w:rsidRPr="00E30A36">
              <w:rPr>
                <w:sz w:val="22"/>
                <w:szCs w:val="22"/>
              </w:rPr>
              <w:t>Yes</w:t>
            </w:r>
          </w:p>
        </w:tc>
        <w:tc>
          <w:tcPr>
            <w:tcW w:w="1556" w:type="dxa"/>
          </w:tcPr>
          <w:p w14:paraId="6484306A" w14:textId="77777777" w:rsidR="0031259C" w:rsidRPr="00E30A36" w:rsidRDefault="0031259C" w:rsidP="00D32BA1">
            <w:pPr>
              <w:rPr>
                <w:sz w:val="22"/>
                <w:szCs w:val="22"/>
              </w:rPr>
            </w:pPr>
            <w:r w:rsidRPr="00E30A36">
              <w:rPr>
                <w:sz w:val="22"/>
                <w:szCs w:val="22"/>
              </w:rPr>
              <w:t>Yes</w:t>
            </w:r>
          </w:p>
        </w:tc>
        <w:tc>
          <w:tcPr>
            <w:tcW w:w="1546" w:type="dxa"/>
          </w:tcPr>
          <w:p w14:paraId="3E425003" w14:textId="77777777" w:rsidR="0031259C" w:rsidRPr="00E30A36" w:rsidRDefault="0031259C" w:rsidP="00D32BA1">
            <w:pPr>
              <w:rPr>
                <w:sz w:val="22"/>
                <w:szCs w:val="22"/>
              </w:rPr>
            </w:pPr>
            <w:r w:rsidRPr="00E30A36">
              <w:rPr>
                <w:sz w:val="22"/>
                <w:szCs w:val="22"/>
              </w:rPr>
              <w:t>Yes</w:t>
            </w:r>
          </w:p>
        </w:tc>
        <w:tc>
          <w:tcPr>
            <w:tcW w:w="1538" w:type="dxa"/>
          </w:tcPr>
          <w:p w14:paraId="11046673" w14:textId="77777777" w:rsidR="0031259C" w:rsidRPr="00E30A36" w:rsidRDefault="0031259C" w:rsidP="00D32BA1">
            <w:pPr>
              <w:rPr>
                <w:sz w:val="22"/>
                <w:szCs w:val="22"/>
              </w:rPr>
            </w:pPr>
            <w:r w:rsidRPr="00E30A36">
              <w:rPr>
                <w:sz w:val="22"/>
                <w:szCs w:val="22"/>
              </w:rPr>
              <w:t>Yes</w:t>
            </w:r>
          </w:p>
        </w:tc>
        <w:tc>
          <w:tcPr>
            <w:tcW w:w="1533" w:type="dxa"/>
          </w:tcPr>
          <w:p w14:paraId="70DAF7B5" w14:textId="77777777" w:rsidR="0031259C" w:rsidRPr="00E30A36" w:rsidRDefault="0031259C" w:rsidP="00D32BA1">
            <w:pPr>
              <w:rPr>
                <w:sz w:val="22"/>
                <w:szCs w:val="22"/>
              </w:rPr>
            </w:pPr>
            <w:r w:rsidRPr="00E30A36">
              <w:rPr>
                <w:sz w:val="22"/>
                <w:szCs w:val="22"/>
              </w:rPr>
              <w:t>Yes</w:t>
            </w:r>
          </w:p>
        </w:tc>
      </w:tr>
      <w:tr w:rsidR="0031259C" w:rsidRPr="00E30A36" w14:paraId="16734945" w14:textId="77777777" w:rsidTr="00D32BA1">
        <w:tc>
          <w:tcPr>
            <w:tcW w:w="1601" w:type="dxa"/>
          </w:tcPr>
          <w:p w14:paraId="76E2C5FF" w14:textId="77777777" w:rsidR="0031259C" w:rsidRPr="00E30A36" w:rsidRDefault="0031259C" w:rsidP="00D32BA1">
            <w:pPr>
              <w:rPr>
                <w:sz w:val="22"/>
                <w:szCs w:val="22"/>
              </w:rPr>
            </w:pPr>
            <w:r w:rsidRPr="00E30A36">
              <w:rPr>
                <w:sz w:val="22"/>
                <w:szCs w:val="22"/>
              </w:rPr>
              <w:t>Ilkiw-Lavalle et al.*</w:t>
            </w:r>
          </w:p>
        </w:tc>
        <w:tc>
          <w:tcPr>
            <w:tcW w:w="1565" w:type="dxa"/>
          </w:tcPr>
          <w:p w14:paraId="74D2C6DD" w14:textId="77777777" w:rsidR="0031259C" w:rsidRPr="00E30A36" w:rsidRDefault="0031259C" w:rsidP="00D32BA1">
            <w:pPr>
              <w:rPr>
                <w:sz w:val="22"/>
                <w:szCs w:val="22"/>
              </w:rPr>
            </w:pPr>
            <w:r w:rsidRPr="00E30A36">
              <w:rPr>
                <w:sz w:val="22"/>
                <w:szCs w:val="22"/>
              </w:rPr>
              <w:t>2003</w:t>
            </w:r>
          </w:p>
        </w:tc>
        <w:tc>
          <w:tcPr>
            <w:tcW w:w="1566" w:type="dxa"/>
          </w:tcPr>
          <w:p w14:paraId="5523F69C" w14:textId="77777777" w:rsidR="0031259C" w:rsidRPr="00E30A36" w:rsidRDefault="0031259C" w:rsidP="00D32BA1">
            <w:pPr>
              <w:rPr>
                <w:sz w:val="22"/>
                <w:szCs w:val="22"/>
              </w:rPr>
            </w:pPr>
            <w:r w:rsidRPr="00E30A36">
              <w:rPr>
                <w:sz w:val="22"/>
                <w:szCs w:val="22"/>
              </w:rPr>
              <w:t>Yes</w:t>
            </w:r>
          </w:p>
        </w:tc>
        <w:tc>
          <w:tcPr>
            <w:tcW w:w="1541" w:type="dxa"/>
          </w:tcPr>
          <w:p w14:paraId="5FB88EEB" w14:textId="77777777" w:rsidR="0031259C" w:rsidRPr="00E30A36" w:rsidRDefault="0031259C" w:rsidP="00D32BA1">
            <w:pPr>
              <w:rPr>
                <w:sz w:val="22"/>
                <w:szCs w:val="22"/>
              </w:rPr>
            </w:pPr>
            <w:r w:rsidRPr="00E30A36">
              <w:rPr>
                <w:sz w:val="22"/>
                <w:szCs w:val="22"/>
              </w:rPr>
              <w:t>Yes</w:t>
            </w:r>
          </w:p>
        </w:tc>
        <w:tc>
          <w:tcPr>
            <w:tcW w:w="1502" w:type="dxa"/>
          </w:tcPr>
          <w:p w14:paraId="464FBBD1" w14:textId="77777777" w:rsidR="0031259C" w:rsidRPr="00E30A36" w:rsidRDefault="0031259C" w:rsidP="00D32BA1">
            <w:pPr>
              <w:rPr>
                <w:sz w:val="22"/>
                <w:szCs w:val="22"/>
              </w:rPr>
            </w:pPr>
            <w:r w:rsidRPr="00E30A36">
              <w:rPr>
                <w:sz w:val="22"/>
                <w:szCs w:val="22"/>
              </w:rPr>
              <w:t>Yes</w:t>
            </w:r>
          </w:p>
        </w:tc>
        <w:tc>
          <w:tcPr>
            <w:tcW w:w="1556" w:type="dxa"/>
          </w:tcPr>
          <w:p w14:paraId="7BE510B9" w14:textId="77777777" w:rsidR="0031259C" w:rsidRPr="00E30A36" w:rsidRDefault="0031259C" w:rsidP="00D32BA1">
            <w:pPr>
              <w:rPr>
                <w:sz w:val="22"/>
                <w:szCs w:val="22"/>
              </w:rPr>
            </w:pPr>
            <w:r w:rsidRPr="00E30A36">
              <w:rPr>
                <w:sz w:val="22"/>
                <w:szCs w:val="22"/>
              </w:rPr>
              <w:t>Yes</w:t>
            </w:r>
          </w:p>
        </w:tc>
        <w:tc>
          <w:tcPr>
            <w:tcW w:w="1546" w:type="dxa"/>
          </w:tcPr>
          <w:p w14:paraId="1DBF7435" w14:textId="77777777" w:rsidR="0031259C" w:rsidRPr="00E30A36" w:rsidRDefault="0031259C" w:rsidP="00D32BA1">
            <w:pPr>
              <w:rPr>
                <w:sz w:val="22"/>
                <w:szCs w:val="22"/>
              </w:rPr>
            </w:pPr>
            <w:r w:rsidRPr="00E30A36">
              <w:rPr>
                <w:sz w:val="22"/>
                <w:szCs w:val="22"/>
              </w:rPr>
              <w:t>Yes</w:t>
            </w:r>
          </w:p>
        </w:tc>
        <w:tc>
          <w:tcPr>
            <w:tcW w:w="1538" w:type="dxa"/>
          </w:tcPr>
          <w:p w14:paraId="54D9D76A" w14:textId="77777777" w:rsidR="0031259C" w:rsidRPr="00E30A36" w:rsidRDefault="0031259C" w:rsidP="00D32BA1">
            <w:pPr>
              <w:rPr>
                <w:sz w:val="22"/>
                <w:szCs w:val="22"/>
              </w:rPr>
            </w:pPr>
            <w:r w:rsidRPr="00E30A36">
              <w:rPr>
                <w:sz w:val="22"/>
                <w:szCs w:val="22"/>
              </w:rPr>
              <w:t>Yes</w:t>
            </w:r>
          </w:p>
        </w:tc>
        <w:tc>
          <w:tcPr>
            <w:tcW w:w="1533" w:type="dxa"/>
          </w:tcPr>
          <w:p w14:paraId="4429E642" w14:textId="77777777" w:rsidR="0031259C" w:rsidRPr="00E30A36" w:rsidRDefault="0031259C" w:rsidP="00D32BA1">
            <w:pPr>
              <w:rPr>
                <w:sz w:val="22"/>
                <w:szCs w:val="22"/>
              </w:rPr>
            </w:pPr>
            <w:r w:rsidRPr="00E30A36">
              <w:rPr>
                <w:sz w:val="22"/>
                <w:szCs w:val="22"/>
              </w:rPr>
              <w:t>Yes</w:t>
            </w:r>
          </w:p>
        </w:tc>
      </w:tr>
      <w:tr w:rsidR="0031259C" w:rsidRPr="00E30A36" w14:paraId="392AF45A" w14:textId="77777777" w:rsidTr="00D32BA1">
        <w:tc>
          <w:tcPr>
            <w:tcW w:w="1601" w:type="dxa"/>
          </w:tcPr>
          <w:p w14:paraId="5FCEA6FE" w14:textId="77777777" w:rsidR="0031259C" w:rsidRPr="00E30A36" w:rsidRDefault="0031259C" w:rsidP="00D32BA1">
            <w:pPr>
              <w:rPr>
                <w:sz w:val="22"/>
                <w:szCs w:val="22"/>
              </w:rPr>
            </w:pPr>
            <w:r w:rsidRPr="00E30A36">
              <w:rPr>
                <w:sz w:val="22"/>
                <w:szCs w:val="22"/>
              </w:rPr>
              <w:t>Ireland et al.*</w:t>
            </w:r>
          </w:p>
        </w:tc>
        <w:tc>
          <w:tcPr>
            <w:tcW w:w="1565" w:type="dxa"/>
          </w:tcPr>
          <w:p w14:paraId="15E950B1" w14:textId="77777777" w:rsidR="0031259C" w:rsidRPr="00E30A36" w:rsidRDefault="0031259C" w:rsidP="00D32BA1">
            <w:pPr>
              <w:rPr>
                <w:sz w:val="22"/>
                <w:szCs w:val="22"/>
              </w:rPr>
            </w:pPr>
            <w:r w:rsidRPr="00E30A36">
              <w:rPr>
                <w:sz w:val="22"/>
                <w:szCs w:val="22"/>
              </w:rPr>
              <w:t>2019</w:t>
            </w:r>
          </w:p>
        </w:tc>
        <w:tc>
          <w:tcPr>
            <w:tcW w:w="1566" w:type="dxa"/>
          </w:tcPr>
          <w:p w14:paraId="32C957CA" w14:textId="77777777" w:rsidR="0031259C" w:rsidRPr="00E30A36" w:rsidRDefault="0031259C" w:rsidP="00D32BA1">
            <w:pPr>
              <w:rPr>
                <w:sz w:val="22"/>
                <w:szCs w:val="22"/>
              </w:rPr>
            </w:pPr>
            <w:r w:rsidRPr="00E30A36">
              <w:rPr>
                <w:sz w:val="22"/>
                <w:szCs w:val="22"/>
              </w:rPr>
              <w:t>Yes</w:t>
            </w:r>
          </w:p>
        </w:tc>
        <w:tc>
          <w:tcPr>
            <w:tcW w:w="1541" w:type="dxa"/>
          </w:tcPr>
          <w:p w14:paraId="7139B0C7" w14:textId="77777777" w:rsidR="0031259C" w:rsidRPr="00E30A36" w:rsidRDefault="0031259C" w:rsidP="00D32BA1">
            <w:pPr>
              <w:rPr>
                <w:sz w:val="22"/>
                <w:szCs w:val="22"/>
              </w:rPr>
            </w:pPr>
            <w:r w:rsidRPr="00E30A36">
              <w:rPr>
                <w:sz w:val="22"/>
                <w:szCs w:val="22"/>
              </w:rPr>
              <w:t>Yes</w:t>
            </w:r>
          </w:p>
        </w:tc>
        <w:tc>
          <w:tcPr>
            <w:tcW w:w="1502" w:type="dxa"/>
          </w:tcPr>
          <w:p w14:paraId="4D3FBEAC" w14:textId="77777777" w:rsidR="0031259C" w:rsidRPr="00E30A36" w:rsidRDefault="0031259C" w:rsidP="00D32BA1">
            <w:pPr>
              <w:rPr>
                <w:sz w:val="22"/>
                <w:szCs w:val="22"/>
              </w:rPr>
            </w:pPr>
            <w:r w:rsidRPr="00E30A36">
              <w:rPr>
                <w:sz w:val="22"/>
                <w:szCs w:val="22"/>
              </w:rPr>
              <w:t>Yes</w:t>
            </w:r>
          </w:p>
        </w:tc>
        <w:tc>
          <w:tcPr>
            <w:tcW w:w="1556" w:type="dxa"/>
          </w:tcPr>
          <w:p w14:paraId="2182BA68" w14:textId="77777777" w:rsidR="0031259C" w:rsidRPr="00E30A36" w:rsidRDefault="0031259C" w:rsidP="00D32BA1">
            <w:pPr>
              <w:rPr>
                <w:sz w:val="22"/>
                <w:szCs w:val="22"/>
              </w:rPr>
            </w:pPr>
            <w:r w:rsidRPr="00E30A36">
              <w:rPr>
                <w:sz w:val="22"/>
                <w:szCs w:val="22"/>
              </w:rPr>
              <w:t>Can't tell</w:t>
            </w:r>
          </w:p>
        </w:tc>
        <w:tc>
          <w:tcPr>
            <w:tcW w:w="1546" w:type="dxa"/>
          </w:tcPr>
          <w:p w14:paraId="2F35ED2B" w14:textId="77777777" w:rsidR="0031259C" w:rsidRPr="00E30A36" w:rsidRDefault="0031259C" w:rsidP="00D32BA1">
            <w:pPr>
              <w:rPr>
                <w:sz w:val="22"/>
                <w:szCs w:val="22"/>
              </w:rPr>
            </w:pPr>
            <w:r w:rsidRPr="00E30A36">
              <w:rPr>
                <w:sz w:val="22"/>
                <w:szCs w:val="22"/>
              </w:rPr>
              <w:t>Yes</w:t>
            </w:r>
          </w:p>
        </w:tc>
        <w:tc>
          <w:tcPr>
            <w:tcW w:w="1538" w:type="dxa"/>
          </w:tcPr>
          <w:p w14:paraId="42D845BD" w14:textId="77777777" w:rsidR="0031259C" w:rsidRPr="00E30A36" w:rsidRDefault="0031259C" w:rsidP="00D32BA1">
            <w:pPr>
              <w:rPr>
                <w:sz w:val="22"/>
                <w:szCs w:val="22"/>
              </w:rPr>
            </w:pPr>
            <w:r w:rsidRPr="00E30A36">
              <w:rPr>
                <w:sz w:val="22"/>
                <w:szCs w:val="22"/>
              </w:rPr>
              <w:t>Yes</w:t>
            </w:r>
          </w:p>
        </w:tc>
        <w:tc>
          <w:tcPr>
            <w:tcW w:w="1533" w:type="dxa"/>
          </w:tcPr>
          <w:p w14:paraId="7DF8498F" w14:textId="77777777" w:rsidR="0031259C" w:rsidRPr="00E30A36" w:rsidRDefault="0031259C" w:rsidP="00D32BA1">
            <w:pPr>
              <w:rPr>
                <w:sz w:val="22"/>
                <w:szCs w:val="22"/>
              </w:rPr>
            </w:pPr>
            <w:r w:rsidRPr="00E30A36">
              <w:rPr>
                <w:sz w:val="22"/>
                <w:szCs w:val="22"/>
              </w:rPr>
              <w:t>Yes</w:t>
            </w:r>
          </w:p>
        </w:tc>
      </w:tr>
      <w:tr w:rsidR="0031259C" w:rsidRPr="00E30A36" w14:paraId="42E9FB58" w14:textId="77777777" w:rsidTr="00D32BA1">
        <w:tc>
          <w:tcPr>
            <w:tcW w:w="1601" w:type="dxa"/>
          </w:tcPr>
          <w:p w14:paraId="3FECEED9" w14:textId="77777777" w:rsidR="0031259C" w:rsidRPr="00E30A36" w:rsidRDefault="0031259C" w:rsidP="00D32BA1">
            <w:pPr>
              <w:rPr>
                <w:sz w:val="22"/>
                <w:szCs w:val="22"/>
              </w:rPr>
            </w:pPr>
            <w:r w:rsidRPr="00E30A36">
              <w:rPr>
                <w:sz w:val="22"/>
                <w:szCs w:val="22"/>
              </w:rPr>
              <w:t xml:space="preserve">Jacob &amp; Holmes </w:t>
            </w:r>
          </w:p>
        </w:tc>
        <w:tc>
          <w:tcPr>
            <w:tcW w:w="1565" w:type="dxa"/>
          </w:tcPr>
          <w:p w14:paraId="7F93BF9D" w14:textId="77777777" w:rsidR="0031259C" w:rsidRPr="00E30A36" w:rsidRDefault="0031259C" w:rsidP="00D32BA1">
            <w:pPr>
              <w:rPr>
                <w:sz w:val="22"/>
                <w:szCs w:val="22"/>
              </w:rPr>
            </w:pPr>
            <w:r w:rsidRPr="00E30A36">
              <w:rPr>
                <w:sz w:val="22"/>
                <w:szCs w:val="22"/>
              </w:rPr>
              <w:t>2011</w:t>
            </w:r>
          </w:p>
        </w:tc>
        <w:tc>
          <w:tcPr>
            <w:tcW w:w="1566" w:type="dxa"/>
          </w:tcPr>
          <w:p w14:paraId="622AE07F" w14:textId="77777777" w:rsidR="0031259C" w:rsidRPr="00E30A36" w:rsidRDefault="0031259C" w:rsidP="00D32BA1">
            <w:pPr>
              <w:rPr>
                <w:sz w:val="22"/>
                <w:szCs w:val="22"/>
              </w:rPr>
            </w:pPr>
            <w:r w:rsidRPr="00E30A36">
              <w:rPr>
                <w:sz w:val="22"/>
                <w:szCs w:val="22"/>
              </w:rPr>
              <w:t>Yes</w:t>
            </w:r>
          </w:p>
        </w:tc>
        <w:tc>
          <w:tcPr>
            <w:tcW w:w="1541" w:type="dxa"/>
          </w:tcPr>
          <w:p w14:paraId="21F348B9" w14:textId="77777777" w:rsidR="0031259C" w:rsidRPr="00E30A36" w:rsidRDefault="0031259C" w:rsidP="00D32BA1">
            <w:pPr>
              <w:rPr>
                <w:sz w:val="22"/>
                <w:szCs w:val="22"/>
              </w:rPr>
            </w:pPr>
            <w:r w:rsidRPr="00E30A36">
              <w:rPr>
                <w:sz w:val="22"/>
                <w:szCs w:val="22"/>
              </w:rPr>
              <w:t>Yes</w:t>
            </w:r>
          </w:p>
        </w:tc>
        <w:tc>
          <w:tcPr>
            <w:tcW w:w="1502" w:type="dxa"/>
          </w:tcPr>
          <w:p w14:paraId="0D3999DB" w14:textId="77777777" w:rsidR="0031259C" w:rsidRPr="00E30A36" w:rsidRDefault="0031259C" w:rsidP="00D32BA1">
            <w:pPr>
              <w:rPr>
                <w:sz w:val="22"/>
                <w:szCs w:val="22"/>
              </w:rPr>
            </w:pPr>
            <w:r w:rsidRPr="00E30A36">
              <w:rPr>
                <w:sz w:val="22"/>
                <w:szCs w:val="22"/>
              </w:rPr>
              <w:t>Yes</w:t>
            </w:r>
          </w:p>
        </w:tc>
        <w:tc>
          <w:tcPr>
            <w:tcW w:w="1556" w:type="dxa"/>
          </w:tcPr>
          <w:p w14:paraId="75D02652" w14:textId="77777777" w:rsidR="0031259C" w:rsidRPr="00E30A36" w:rsidRDefault="0031259C" w:rsidP="00D32BA1">
            <w:pPr>
              <w:rPr>
                <w:sz w:val="22"/>
                <w:szCs w:val="22"/>
              </w:rPr>
            </w:pPr>
            <w:r w:rsidRPr="00E30A36">
              <w:rPr>
                <w:sz w:val="22"/>
                <w:szCs w:val="22"/>
              </w:rPr>
              <w:t>Yes</w:t>
            </w:r>
          </w:p>
        </w:tc>
        <w:tc>
          <w:tcPr>
            <w:tcW w:w="1546" w:type="dxa"/>
          </w:tcPr>
          <w:p w14:paraId="4D5B07BB" w14:textId="77777777" w:rsidR="0031259C" w:rsidRPr="00E30A36" w:rsidRDefault="0031259C" w:rsidP="00D32BA1">
            <w:pPr>
              <w:rPr>
                <w:sz w:val="22"/>
                <w:szCs w:val="22"/>
              </w:rPr>
            </w:pPr>
            <w:r w:rsidRPr="00E30A36">
              <w:rPr>
                <w:sz w:val="22"/>
                <w:szCs w:val="22"/>
              </w:rPr>
              <w:t>Yes</w:t>
            </w:r>
          </w:p>
        </w:tc>
        <w:tc>
          <w:tcPr>
            <w:tcW w:w="1538" w:type="dxa"/>
          </w:tcPr>
          <w:p w14:paraId="38447929" w14:textId="77777777" w:rsidR="0031259C" w:rsidRPr="00E30A36" w:rsidRDefault="0031259C" w:rsidP="00D32BA1">
            <w:pPr>
              <w:rPr>
                <w:sz w:val="22"/>
                <w:szCs w:val="22"/>
              </w:rPr>
            </w:pPr>
            <w:r w:rsidRPr="00E30A36">
              <w:rPr>
                <w:sz w:val="22"/>
                <w:szCs w:val="22"/>
              </w:rPr>
              <w:t>Yes</w:t>
            </w:r>
          </w:p>
        </w:tc>
        <w:tc>
          <w:tcPr>
            <w:tcW w:w="1533" w:type="dxa"/>
          </w:tcPr>
          <w:p w14:paraId="35E8E6C6" w14:textId="77777777" w:rsidR="0031259C" w:rsidRPr="00E30A36" w:rsidRDefault="0031259C" w:rsidP="00D32BA1">
            <w:pPr>
              <w:rPr>
                <w:sz w:val="22"/>
                <w:szCs w:val="22"/>
              </w:rPr>
            </w:pPr>
            <w:r w:rsidRPr="00E30A36">
              <w:rPr>
                <w:sz w:val="22"/>
                <w:szCs w:val="22"/>
              </w:rPr>
              <w:t>Yes</w:t>
            </w:r>
          </w:p>
        </w:tc>
      </w:tr>
      <w:tr w:rsidR="0031259C" w:rsidRPr="00E30A36" w14:paraId="27501D95" w14:textId="77777777" w:rsidTr="00D32BA1">
        <w:tc>
          <w:tcPr>
            <w:tcW w:w="1601" w:type="dxa"/>
          </w:tcPr>
          <w:p w14:paraId="255C2867" w14:textId="77777777" w:rsidR="0031259C" w:rsidRPr="00E30A36" w:rsidRDefault="0031259C" w:rsidP="00D32BA1">
            <w:pPr>
              <w:rPr>
                <w:sz w:val="22"/>
                <w:szCs w:val="22"/>
              </w:rPr>
            </w:pPr>
            <w:r w:rsidRPr="00E30A36">
              <w:rPr>
                <w:sz w:val="22"/>
                <w:szCs w:val="22"/>
              </w:rPr>
              <w:lastRenderedPageBreak/>
              <w:t>Jacob et al.</w:t>
            </w:r>
          </w:p>
        </w:tc>
        <w:tc>
          <w:tcPr>
            <w:tcW w:w="1565" w:type="dxa"/>
          </w:tcPr>
          <w:p w14:paraId="5B86AB31" w14:textId="77777777" w:rsidR="0031259C" w:rsidRPr="00E30A36" w:rsidRDefault="0031259C" w:rsidP="00D32BA1">
            <w:pPr>
              <w:rPr>
                <w:sz w:val="22"/>
                <w:szCs w:val="22"/>
              </w:rPr>
            </w:pPr>
            <w:r w:rsidRPr="00E30A36">
              <w:rPr>
                <w:sz w:val="22"/>
                <w:szCs w:val="22"/>
              </w:rPr>
              <w:t>2019</w:t>
            </w:r>
          </w:p>
        </w:tc>
        <w:tc>
          <w:tcPr>
            <w:tcW w:w="1566" w:type="dxa"/>
          </w:tcPr>
          <w:p w14:paraId="58626458" w14:textId="77777777" w:rsidR="0031259C" w:rsidRPr="00E30A36" w:rsidRDefault="0031259C" w:rsidP="00D32BA1">
            <w:pPr>
              <w:rPr>
                <w:sz w:val="22"/>
                <w:szCs w:val="22"/>
              </w:rPr>
            </w:pPr>
            <w:r w:rsidRPr="00E30A36">
              <w:rPr>
                <w:sz w:val="22"/>
                <w:szCs w:val="22"/>
              </w:rPr>
              <w:t>Yes</w:t>
            </w:r>
          </w:p>
        </w:tc>
        <w:tc>
          <w:tcPr>
            <w:tcW w:w="1541" w:type="dxa"/>
          </w:tcPr>
          <w:p w14:paraId="51B0733D" w14:textId="77777777" w:rsidR="0031259C" w:rsidRPr="00E30A36" w:rsidRDefault="0031259C" w:rsidP="00D32BA1">
            <w:pPr>
              <w:rPr>
                <w:sz w:val="22"/>
                <w:szCs w:val="22"/>
              </w:rPr>
            </w:pPr>
            <w:r w:rsidRPr="00E30A36">
              <w:rPr>
                <w:sz w:val="22"/>
                <w:szCs w:val="22"/>
              </w:rPr>
              <w:t>Yes</w:t>
            </w:r>
          </w:p>
        </w:tc>
        <w:tc>
          <w:tcPr>
            <w:tcW w:w="1502" w:type="dxa"/>
          </w:tcPr>
          <w:p w14:paraId="7941BAE1" w14:textId="77777777" w:rsidR="0031259C" w:rsidRPr="00E30A36" w:rsidRDefault="0031259C" w:rsidP="00D32BA1">
            <w:pPr>
              <w:rPr>
                <w:sz w:val="22"/>
                <w:szCs w:val="22"/>
              </w:rPr>
            </w:pPr>
            <w:r w:rsidRPr="00E30A36">
              <w:rPr>
                <w:sz w:val="22"/>
                <w:szCs w:val="22"/>
              </w:rPr>
              <w:t>Yes</w:t>
            </w:r>
          </w:p>
        </w:tc>
        <w:tc>
          <w:tcPr>
            <w:tcW w:w="1556" w:type="dxa"/>
          </w:tcPr>
          <w:p w14:paraId="69AB5421" w14:textId="77777777" w:rsidR="0031259C" w:rsidRPr="00E30A36" w:rsidRDefault="0031259C" w:rsidP="00D32BA1">
            <w:pPr>
              <w:rPr>
                <w:sz w:val="22"/>
                <w:szCs w:val="22"/>
              </w:rPr>
            </w:pPr>
            <w:r w:rsidRPr="00E30A36">
              <w:rPr>
                <w:sz w:val="22"/>
                <w:szCs w:val="22"/>
              </w:rPr>
              <w:t>Yes</w:t>
            </w:r>
          </w:p>
        </w:tc>
        <w:tc>
          <w:tcPr>
            <w:tcW w:w="1546" w:type="dxa"/>
          </w:tcPr>
          <w:p w14:paraId="6CC762B5" w14:textId="77777777" w:rsidR="0031259C" w:rsidRPr="00E30A36" w:rsidRDefault="0031259C" w:rsidP="00D32BA1">
            <w:pPr>
              <w:rPr>
                <w:sz w:val="22"/>
                <w:szCs w:val="22"/>
              </w:rPr>
            </w:pPr>
            <w:r w:rsidRPr="00E30A36">
              <w:rPr>
                <w:sz w:val="22"/>
                <w:szCs w:val="22"/>
              </w:rPr>
              <w:t>Yes</w:t>
            </w:r>
          </w:p>
        </w:tc>
        <w:tc>
          <w:tcPr>
            <w:tcW w:w="1538" w:type="dxa"/>
          </w:tcPr>
          <w:p w14:paraId="3822A919" w14:textId="77777777" w:rsidR="0031259C" w:rsidRPr="00E30A36" w:rsidRDefault="0031259C" w:rsidP="00D32BA1">
            <w:pPr>
              <w:rPr>
                <w:sz w:val="22"/>
                <w:szCs w:val="22"/>
              </w:rPr>
            </w:pPr>
            <w:r w:rsidRPr="00E30A36">
              <w:rPr>
                <w:sz w:val="22"/>
                <w:szCs w:val="22"/>
              </w:rPr>
              <w:t>Yes</w:t>
            </w:r>
          </w:p>
        </w:tc>
        <w:tc>
          <w:tcPr>
            <w:tcW w:w="1533" w:type="dxa"/>
          </w:tcPr>
          <w:p w14:paraId="24BDFAED" w14:textId="77777777" w:rsidR="0031259C" w:rsidRPr="00E30A36" w:rsidRDefault="0031259C" w:rsidP="00D32BA1">
            <w:pPr>
              <w:rPr>
                <w:sz w:val="22"/>
                <w:szCs w:val="22"/>
              </w:rPr>
            </w:pPr>
            <w:r w:rsidRPr="00E30A36">
              <w:rPr>
                <w:sz w:val="22"/>
                <w:szCs w:val="22"/>
              </w:rPr>
              <w:t>Yes</w:t>
            </w:r>
          </w:p>
        </w:tc>
      </w:tr>
      <w:tr w:rsidR="0031259C" w:rsidRPr="00E30A36" w14:paraId="1C6395C6" w14:textId="77777777" w:rsidTr="00D32BA1">
        <w:tc>
          <w:tcPr>
            <w:tcW w:w="1601" w:type="dxa"/>
          </w:tcPr>
          <w:p w14:paraId="478B9B8B" w14:textId="77777777" w:rsidR="0031259C" w:rsidRPr="00E30A36" w:rsidRDefault="0031259C" w:rsidP="00D32BA1">
            <w:pPr>
              <w:rPr>
                <w:sz w:val="22"/>
                <w:szCs w:val="22"/>
              </w:rPr>
            </w:pPr>
            <w:r w:rsidRPr="00E30A36">
              <w:rPr>
                <w:sz w:val="22"/>
                <w:szCs w:val="22"/>
              </w:rPr>
              <w:t>Jallow et al.*</w:t>
            </w:r>
          </w:p>
        </w:tc>
        <w:tc>
          <w:tcPr>
            <w:tcW w:w="1565" w:type="dxa"/>
          </w:tcPr>
          <w:p w14:paraId="51DB0919" w14:textId="77777777" w:rsidR="0031259C" w:rsidRPr="00E30A36" w:rsidRDefault="0031259C" w:rsidP="00D32BA1">
            <w:pPr>
              <w:rPr>
                <w:sz w:val="22"/>
                <w:szCs w:val="22"/>
              </w:rPr>
            </w:pPr>
            <w:r w:rsidRPr="00E30A36">
              <w:rPr>
                <w:sz w:val="22"/>
                <w:szCs w:val="22"/>
              </w:rPr>
              <w:t>2024</w:t>
            </w:r>
          </w:p>
        </w:tc>
        <w:tc>
          <w:tcPr>
            <w:tcW w:w="1566" w:type="dxa"/>
          </w:tcPr>
          <w:p w14:paraId="5AF8E99C" w14:textId="77777777" w:rsidR="0031259C" w:rsidRPr="00E30A36" w:rsidRDefault="0031259C" w:rsidP="00D32BA1">
            <w:pPr>
              <w:rPr>
                <w:sz w:val="22"/>
                <w:szCs w:val="22"/>
              </w:rPr>
            </w:pPr>
            <w:r w:rsidRPr="00E30A36">
              <w:rPr>
                <w:sz w:val="22"/>
                <w:szCs w:val="22"/>
              </w:rPr>
              <w:t>Yes</w:t>
            </w:r>
          </w:p>
        </w:tc>
        <w:tc>
          <w:tcPr>
            <w:tcW w:w="1541" w:type="dxa"/>
          </w:tcPr>
          <w:p w14:paraId="1A26E43C" w14:textId="77777777" w:rsidR="0031259C" w:rsidRPr="00E30A36" w:rsidRDefault="0031259C" w:rsidP="00D32BA1">
            <w:pPr>
              <w:rPr>
                <w:sz w:val="22"/>
                <w:szCs w:val="22"/>
              </w:rPr>
            </w:pPr>
            <w:r w:rsidRPr="00E30A36">
              <w:rPr>
                <w:sz w:val="22"/>
                <w:szCs w:val="22"/>
              </w:rPr>
              <w:t>Yes</w:t>
            </w:r>
          </w:p>
        </w:tc>
        <w:tc>
          <w:tcPr>
            <w:tcW w:w="1502" w:type="dxa"/>
          </w:tcPr>
          <w:p w14:paraId="610E8E1D" w14:textId="77777777" w:rsidR="0031259C" w:rsidRPr="00E30A36" w:rsidRDefault="0031259C" w:rsidP="00D32BA1">
            <w:pPr>
              <w:rPr>
                <w:sz w:val="22"/>
                <w:szCs w:val="22"/>
              </w:rPr>
            </w:pPr>
            <w:r w:rsidRPr="00E30A36">
              <w:rPr>
                <w:sz w:val="22"/>
                <w:szCs w:val="22"/>
              </w:rPr>
              <w:t>Yes</w:t>
            </w:r>
          </w:p>
        </w:tc>
        <w:tc>
          <w:tcPr>
            <w:tcW w:w="1556" w:type="dxa"/>
          </w:tcPr>
          <w:p w14:paraId="066ED0D8" w14:textId="77777777" w:rsidR="0031259C" w:rsidRPr="00E30A36" w:rsidRDefault="0031259C" w:rsidP="00D32BA1">
            <w:pPr>
              <w:rPr>
                <w:sz w:val="22"/>
                <w:szCs w:val="22"/>
              </w:rPr>
            </w:pPr>
            <w:r w:rsidRPr="00E30A36">
              <w:rPr>
                <w:sz w:val="22"/>
                <w:szCs w:val="22"/>
              </w:rPr>
              <w:t>Yes</w:t>
            </w:r>
          </w:p>
        </w:tc>
        <w:tc>
          <w:tcPr>
            <w:tcW w:w="1546" w:type="dxa"/>
          </w:tcPr>
          <w:p w14:paraId="644EADEE" w14:textId="77777777" w:rsidR="0031259C" w:rsidRPr="00E30A36" w:rsidRDefault="0031259C" w:rsidP="00D32BA1">
            <w:pPr>
              <w:rPr>
                <w:sz w:val="22"/>
                <w:szCs w:val="22"/>
              </w:rPr>
            </w:pPr>
            <w:r w:rsidRPr="00E30A36">
              <w:rPr>
                <w:sz w:val="22"/>
                <w:szCs w:val="22"/>
              </w:rPr>
              <w:t>Yes</w:t>
            </w:r>
          </w:p>
        </w:tc>
        <w:tc>
          <w:tcPr>
            <w:tcW w:w="1538" w:type="dxa"/>
          </w:tcPr>
          <w:p w14:paraId="39737DE5" w14:textId="77777777" w:rsidR="0031259C" w:rsidRPr="00E30A36" w:rsidRDefault="0031259C" w:rsidP="00D32BA1">
            <w:pPr>
              <w:rPr>
                <w:sz w:val="22"/>
                <w:szCs w:val="22"/>
              </w:rPr>
            </w:pPr>
            <w:r w:rsidRPr="00E30A36">
              <w:rPr>
                <w:sz w:val="22"/>
                <w:szCs w:val="22"/>
              </w:rPr>
              <w:t>Yes</w:t>
            </w:r>
          </w:p>
        </w:tc>
        <w:tc>
          <w:tcPr>
            <w:tcW w:w="1533" w:type="dxa"/>
          </w:tcPr>
          <w:p w14:paraId="1EB18C64" w14:textId="77777777" w:rsidR="0031259C" w:rsidRPr="00E30A36" w:rsidRDefault="0031259C" w:rsidP="00D32BA1">
            <w:pPr>
              <w:rPr>
                <w:sz w:val="22"/>
                <w:szCs w:val="22"/>
              </w:rPr>
            </w:pPr>
            <w:r w:rsidRPr="00E30A36">
              <w:rPr>
                <w:sz w:val="22"/>
                <w:szCs w:val="22"/>
              </w:rPr>
              <w:t>Yes</w:t>
            </w:r>
          </w:p>
        </w:tc>
      </w:tr>
      <w:tr w:rsidR="0031259C" w:rsidRPr="00E30A36" w14:paraId="27CA4184" w14:textId="77777777" w:rsidTr="00D32BA1">
        <w:tc>
          <w:tcPr>
            <w:tcW w:w="1601" w:type="dxa"/>
          </w:tcPr>
          <w:p w14:paraId="33757E4F" w14:textId="77777777" w:rsidR="0031259C" w:rsidRPr="00E30A36" w:rsidRDefault="0031259C" w:rsidP="00D32BA1">
            <w:pPr>
              <w:rPr>
                <w:sz w:val="22"/>
                <w:szCs w:val="22"/>
              </w:rPr>
            </w:pPr>
            <w:r w:rsidRPr="00E30A36">
              <w:rPr>
                <w:sz w:val="22"/>
                <w:szCs w:val="22"/>
              </w:rPr>
              <w:t>Johnston et al.</w:t>
            </w:r>
          </w:p>
        </w:tc>
        <w:tc>
          <w:tcPr>
            <w:tcW w:w="1565" w:type="dxa"/>
          </w:tcPr>
          <w:p w14:paraId="3D7B6B13" w14:textId="77777777" w:rsidR="0031259C" w:rsidRPr="00E30A36" w:rsidRDefault="0031259C" w:rsidP="00D32BA1">
            <w:pPr>
              <w:rPr>
                <w:sz w:val="22"/>
                <w:szCs w:val="22"/>
              </w:rPr>
            </w:pPr>
            <w:r w:rsidRPr="00E30A36">
              <w:rPr>
                <w:sz w:val="22"/>
                <w:szCs w:val="22"/>
              </w:rPr>
              <w:t>2022</w:t>
            </w:r>
          </w:p>
        </w:tc>
        <w:tc>
          <w:tcPr>
            <w:tcW w:w="1566" w:type="dxa"/>
          </w:tcPr>
          <w:p w14:paraId="42C79197" w14:textId="77777777" w:rsidR="0031259C" w:rsidRPr="00E30A36" w:rsidRDefault="0031259C" w:rsidP="00D32BA1">
            <w:pPr>
              <w:rPr>
                <w:sz w:val="22"/>
                <w:szCs w:val="22"/>
              </w:rPr>
            </w:pPr>
            <w:r w:rsidRPr="00E30A36">
              <w:rPr>
                <w:sz w:val="22"/>
                <w:szCs w:val="22"/>
              </w:rPr>
              <w:t>Yes</w:t>
            </w:r>
          </w:p>
        </w:tc>
        <w:tc>
          <w:tcPr>
            <w:tcW w:w="1541" w:type="dxa"/>
          </w:tcPr>
          <w:p w14:paraId="7D2937F3" w14:textId="77777777" w:rsidR="0031259C" w:rsidRPr="00E30A36" w:rsidRDefault="0031259C" w:rsidP="00D32BA1">
            <w:pPr>
              <w:rPr>
                <w:sz w:val="22"/>
                <w:szCs w:val="22"/>
              </w:rPr>
            </w:pPr>
            <w:r w:rsidRPr="00E30A36">
              <w:rPr>
                <w:sz w:val="22"/>
                <w:szCs w:val="22"/>
              </w:rPr>
              <w:t>Yes</w:t>
            </w:r>
          </w:p>
        </w:tc>
        <w:tc>
          <w:tcPr>
            <w:tcW w:w="1502" w:type="dxa"/>
          </w:tcPr>
          <w:p w14:paraId="31546D46" w14:textId="77777777" w:rsidR="0031259C" w:rsidRPr="00E30A36" w:rsidRDefault="0031259C" w:rsidP="00D32BA1">
            <w:pPr>
              <w:rPr>
                <w:sz w:val="22"/>
                <w:szCs w:val="22"/>
              </w:rPr>
            </w:pPr>
            <w:r w:rsidRPr="00E30A36">
              <w:rPr>
                <w:sz w:val="22"/>
                <w:szCs w:val="22"/>
              </w:rPr>
              <w:t>Yes</w:t>
            </w:r>
          </w:p>
        </w:tc>
        <w:tc>
          <w:tcPr>
            <w:tcW w:w="1556" w:type="dxa"/>
          </w:tcPr>
          <w:p w14:paraId="0EF0E3FC" w14:textId="77777777" w:rsidR="0031259C" w:rsidRPr="00E30A36" w:rsidRDefault="0031259C" w:rsidP="00D32BA1">
            <w:pPr>
              <w:rPr>
                <w:sz w:val="22"/>
                <w:szCs w:val="22"/>
              </w:rPr>
            </w:pPr>
            <w:r w:rsidRPr="00E30A36">
              <w:rPr>
                <w:sz w:val="22"/>
                <w:szCs w:val="22"/>
              </w:rPr>
              <w:t>Yes</w:t>
            </w:r>
          </w:p>
        </w:tc>
        <w:tc>
          <w:tcPr>
            <w:tcW w:w="1546" w:type="dxa"/>
          </w:tcPr>
          <w:p w14:paraId="4A66EDF3" w14:textId="77777777" w:rsidR="0031259C" w:rsidRPr="00E30A36" w:rsidRDefault="0031259C" w:rsidP="00D32BA1">
            <w:pPr>
              <w:rPr>
                <w:sz w:val="22"/>
                <w:szCs w:val="22"/>
              </w:rPr>
            </w:pPr>
            <w:r w:rsidRPr="00E30A36">
              <w:rPr>
                <w:sz w:val="22"/>
                <w:szCs w:val="22"/>
              </w:rPr>
              <w:t>Yes</w:t>
            </w:r>
          </w:p>
        </w:tc>
        <w:tc>
          <w:tcPr>
            <w:tcW w:w="1538" w:type="dxa"/>
          </w:tcPr>
          <w:p w14:paraId="69C34DFB" w14:textId="77777777" w:rsidR="0031259C" w:rsidRPr="00E30A36" w:rsidRDefault="0031259C" w:rsidP="00D32BA1">
            <w:pPr>
              <w:rPr>
                <w:sz w:val="22"/>
                <w:szCs w:val="22"/>
              </w:rPr>
            </w:pPr>
            <w:r w:rsidRPr="00E30A36">
              <w:rPr>
                <w:sz w:val="22"/>
                <w:szCs w:val="22"/>
              </w:rPr>
              <w:t>Yes</w:t>
            </w:r>
          </w:p>
        </w:tc>
        <w:tc>
          <w:tcPr>
            <w:tcW w:w="1533" w:type="dxa"/>
          </w:tcPr>
          <w:p w14:paraId="049373B3" w14:textId="77777777" w:rsidR="0031259C" w:rsidRPr="00E30A36" w:rsidRDefault="0031259C" w:rsidP="00D32BA1">
            <w:pPr>
              <w:rPr>
                <w:sz w:val="22"/>
                <w:szCs w:val="22"/>
              </w:rPr>
            </w:pPr>
            <w:r w:rsidRPr="00E30A36">
              <w:rPr>
                <w:sz w:val="22"/>
                <w:szCs w:val="22"/>
              </w:rPr>
              <w:t>Yes</w:t>
            </w:r>
          </w:p>
        </w:tc>
      </w:tr>
      <w:tr w:rsidR="0031259C" w:rsidRPr="00E30A36" w14:paraId="74FB370A" w14:textId="77777777" w:rsidTr="00D32BA1">
        <w:tc>
          <w:tcPr>
            <w:tcW w:w="1601" w:type="dxa"/>
          </w:tcPr>
          <w:p w14:paraId="1540343B" w14:textId="77777777" w:rsidR="0031259C" w:rsidRPr="00E30A36" w:rsidRDefault="0031259C" w:rsidP="00D32BA1">
            <w:pPr>
              <w:rPr>
                <w:sz w:val="22"/>
                <w:szCs w:val="22"/>
              </w:rPr>
            </w:pPr>
            <w:r w:rsidRPr="00E30A36">
              <w:rPr>
                <w:sz w:val="22"/>
                <w:szCs w:val="22"/>
              </w:rPr>
              <w:t>Kaggwa et al.</w:t>
            </w:r>
          </w:p>
        </w:tc>
        <w:tc>
          <w:tcPr>
            <w:tcW w:w="1565" w:type="dxa"/>
          </w:tcPr>
          <w:p w14:paraId="5B2075A7" w14:textId="77777777" w:rsidR="0031259C" w:rsidRPr="00E30A36" w:rsidRDefault="0031259C" w:rsidP="00D32BA1">
            <w:pPr>
              <w:rPr>
                <w:sz w:val="22"/>
                <w:szCs w:val="22"/>
              </w:rPr>
            </w:pPr>
            <w:r w:rsidRPr="00E30A36">
              <w:rPr>
                <w:sz w:val="22"/>
                <w:szCs w:val="22"/>
              </w:rPr>
              <w:t>2021</w:t>
            </w:r>
          </w:p>
        </w:tc>
        <w:tc>
          <w:tcPr>
            <w:tcW w:w="1566" w:type="dxa"/>
          </w:tcPr>
          <w:p w14:paraId="074E66AE" w14:textId="77777777" w:rsidR="0031259C" w:rsidRPr="00E30A36" w:rsidRDefault="0031259C" w:rsidP="00D32BA1">
            <w:pPr>
              <w:rPr>
                <w:sz w:val="22"/>
                <w:szCs w:val="22"/>
              </w:rPr>
            </w:pPr>
            <w:r w:rsidRPr="00E30A36">
              <w:rPr>
                <w:sz w:val="22"/>
                <w:szCs w:val="22"/>
              </w:rPr>
              <w:t>Yes</w:t>
            </w:r>
          </w:p>
        </w:tc>
        <w:tc>
          <w:tcPr>
            <w:tcW w:w="1541" w:type="dxa"/>
          </w:tcPr>
          <w:p w14:paraId="65C5E0F9" w14:textId="77777777" w:rsidR="0031259C" w:rsidRPr="00E30A36" w:rsidRDefault="0031259C" w:rsidP="00D32BA1">
            <w:pPr>
              <w:rPr>
                <w:sz w:val="22"/>
                <w:szCs w:val="22"/>
              </w:rPr>
            </w:pPr>
            <w:r w:rsidRPr="00E30A36">
              <w:rPr>
                <w:sz w:val="22"/>
                <w:szCs w:val="22"/>
              </w:rPr>
              <w:t>Yes</w:t>
            </w:r>
          </w:p>
        </w:tc>
        <w:tc>
          <w:tcPr>
            <w:tcW w:w="1502" w:type="dxa"/>
          </w:tcPr>
          <w:p w14:paraId="7354A066" w14:textId="77777777" w:rsidR="0031259C" w:rsidRPr="00E30A36" w:rsidRDefault="0031259C" w:rsidP="00D32BA1">
            <w:pPr>
              <w:rPr>
                <w:sz w:val="22"/>
                <w:szCs w:val="22"/>
              </w:rPr>
            </w:pPr>
            <w:r w:rsidRPr="00E30A36">
              <w:rPr>
                <w:sz w:val="22"/>
                <w:szCs w:val="22"/>
              </w:rPr>
              <w:t>Yes</w:t>
            </w:r>
          </w:p>
        </w:tc>
        <w:tc>
          <w:tcPr>
            <w:tcW w:w="1556" w:type="dxa"/>
          </w:tcPr>
          <w:p w14:paraId="109A5122" w14:textId="77777777" w:rsidR="0031259C" w:rsidRPr="00E30A36" w:rsidRDefault="0031259C" w:rsidP="00D32BA1">
            <w:pPr>
              <w:rPr>
                <w:sz w:val="22"/>
                <w:szCs w:val="22"/>
              </w:rPr>
            </w:pPr>
            <w:r w:rsidRPr="00E30A36">
              <w:rPr>
                <w:sz w:val="22"/>
                <w:szCs w:val="22"/>
              </w:rPr>
              <w:t>Yes</w:t>
            </w:r>
          </w:p>
        </w:tc>
        <w:tc>
          <w:tcPr>
            <w:tcW w:w="1546" w:type="dxa"/>
          </w:tcPr>
          <w:p w14:paraId="0B27445F" w14:textId="77777777" w:rsidR="0031259C" w:rsidRPr="00E30A36" w:rsidRDefault="0031259C" w:rsidP="00D32BA1">
            <w:pPr>
              <w:rPr>
                <w:sz w:val="22"/>
                <w:szCs w:val="22"/>
              </w:rPr>
            </w:pPr>
            <w:r w:rsidRPr="00E30A36">
              <w:rPr>
                <w:sz w:val="22"/>
                <w:szCs w:val="22"/>
              </w:rPr>
              <w:t>Yes</w:t>
            </w:r>
          </w:p>
        </w:tc>
        <w:tc>
          <w:tcPr>
            <w:tcW w:w="1538" w:type="dxa"/>
          </w:tcPr>
          <w:p w14:paraId="7C769AC5" w14:textId="77777777" w:rsidR="0031259C" w:rsidRPr="00E30A36" w:rsidRDefault="0031259C" w:rsidP="00D32BA1">
            <w:pPr>
              <w:rPr>
                <w:sz w:val="22"/>
                <w:szCs w:val="22"/>
              </w:rPr>
            </w:pPr>
            <w:r w:rsidRPr="00E30A36">
              <w:rPr>
                <w:sz w:val="22"/>
                <w:szCs w:val="22"/>
              </w:rPr>
              <w:t>Yes</w:t>
            </w:r>
          </w:p>
        </w:tc>
        <w:tc>
          <w:tcPr>
            <w:tcW w:w="1533" w:type="dxa"/>
          </w:tcPr>
          <w:p w14:paraId="6D1C627D" w14:textId="77777777" w:rsidR="0031259C" w:rsidRPr="00E30A36" w:rsidRDefault="0031259C" w:rsidP="00D32BA1">
            <w:pPr>
              <w:rPr>
                <w:sz w:val="22"/>
                <w:szCs w:val="22"/>
              </w:rPr>
            </w:pPr>
            <w:r w:rsidRPr="00E30A36">
              <w:rPr>
                <w:sz w:val="22"/>
                <w:szCs w:val="22"/>
              </w:rPr>
              <w:t>Yes</w:t>
            </w:r>
          </w:p>
        </w:tc>
      </w:tr>
      <w:tr w:rsidR="0031259C" w:rsidRPr="00E30A36" w14:paraId="360E1783" w14:textId="77777777" w:rsidTr="00D32BA1">
        <w:tc>
          <w:tcPr>
            <w:tcW w:w="1601" w:type="dxa"/>
          </w:tcPr>
          <w:p w14:paraId="647B6E8C" w14:textId="77777777" w:rsidR="0031259C" w:rsidRPr="00E30A36" w:rsidRDefault="0031259C" w:rsidP="00D32BA1">
            <w:pPr>
              <w:rPr>
                <w:sz w:val="22"/>
                <w:szCs w:val="22"/>
              </w:rPr>
            </w:pPr>
            <w:r w:rsidRPr="00E30A36">
              <w:rPr>
                <w:sz w:val="22"/>
                <w:szCs w:val="22"/>
              </w:rPr>
              <w:t>Lamanna et al.</w:t>
            </w:r>
          </w:p>
        </w:tc>
        <w:tc>
          <w:tcPr>
            <w:tcW w:w="1565" w:type="dxa"/>
          </w:tcPr>
          <w:p w14:paraId="6E4CCAB2" w14:textId="77777777" w:rsidR="0031259C" w:rsidRPr="00E30A36" w:rsidRDefault="0031259C" w:rsidP="00D32BA1">
            <w:pPr>
              <w:rPr>
                <w:sz w:val="22"/>
                <w:szCs w:val="22"/>
              </w:rPr>
            </w:pPr>
            <w:r w:rsidRPr="00E30A36">
              <w:rPr>
                <w:sz w:val="22"/>
                <w:szCs w:val="22"/>
              </w:rPr>
              <w:t>2016</w:t>
            </w:r>
          </w:p>
        </w:tc>
        <w:tc>
          <w:tcPr>
            <w:tcW w:w="1566" w:type="dxa"/>
          </w:tcPr>
          <w:p w14:paraId="130906B4" w14:textId="77777777" w:rsidR="0031259C" w:rsidRPr="00E30A36" w:rsidRDefault="0031259C" w:rsidP="00D32BA1">
            <w:pPr>
              <w:rPr>
                <w:sz w:val="22"/>
                <w:szCs w:val="22"/>
              </w:rPr>
            </w:pPr>
            <w:r w:rsidRPr="00E30A36">
              <w:rPr>
                <w:sz w:val="22"/>
                <w:szCs w:val="22"/>
              </w:rPr>
              <w:t>Yes</w:t>
            </w:r>
          </w:p>
        </w:tc>
        <w:tc>
          <w:tcPr>
            <w:tcW w:w="1541" w:type="dxa"/>
          </w:tcPr>
          <w:p w14:paraId="5C52DA91" w14:textId="77777777" w:rsidR="0031259C" w:rsidRPr="00E30A36" w:rsidRDefault="0031259C" w:rsidP="00D32BA1">
            <w:pPr>
              <w:rPr>
                <w:sz w:val="22"/>
                <w:szCs w:val="22"/>
              </w:rPr>
            </w:pPr>
            <w:r w:rsidRPr="00E30A36">
              <w:rPr>
                <w:sz w:val="22"/>
                <w:szCs w:val="22"/>
              </w:rPr>
              <w:t>Yes</w:t>
            </w:r>
          </w:p>
        </w:tc>
        <w:tc>
          <w:tcPr>
            <w:tcW w:w="1502" w:type="dxa"/>
          </w:tcPr>
          <w:p w14:paraId="7197C8D6" w14:textId="77777777" w:rsidR="0031259C" w:rsidRPr="00E30A36" w:rsidRDefault="0031259C" w:rsidP="00D32BA1">
            <w:pPr>
              <w:rPr>
                <w:sz w:val="22"/>
                <w:szCs w:val="22"/>
              </w:rPr>
            </w:pPr>
            <w:r w:rsidRPr="00E30A36">
              <w:rPr>
                <w:sz w:val="22"/>
                <w:szCs w:val="22"/>
              </w:rPr>
              <w:t>Yes</w:t>
            </w:r>
          </w:p>
        </w:tc>
        <w:tc>
          <w:tcPr>
            <w:tcW w:w="1556" w:type="dxa"/>
          </w:tcPr>
          <w:p w14:paraId="6700A39D" w14:textId="77777777" w:rsidR="0031259C" w:rsidRPr="00E30A36" w:rsidRDefault="0031259C" w:rsidP="00D32BA1">
            <w:pPr>
              <w:rPr>
                <w:sz w:val="22"/>
                <w:szCs w:val="22"/>
              </w:rPr>
            </w:pPr>
            <w:r w:rsidRPr="00E30A36">
              <w:rPr>
                <w:sz w:val="22"/>
                <w:szCs w:val="22"/>
              </w:rPr>
              <w:t>Yes</w:t>
            </w:r>
          </w:p>
        </w:tc>
        <w:tc>
          <w:tcPr>
            <w:tcW w:w="1546" w:type="dxa"/>
          </w:tcPr>
          <w:p w14:paraId="1E91B134" w14:textId="77777777" w:rsidR="0031259C" w:rsidRPr="00E30A36" w:rsidRDefault="0031259C" w:rsidP="00D32BA1">
            <w:pPr>
              <w:rPr>
                <w:sz w:val="22"/>
                <w:szCs w:val="22"/>
              </w:rPr>
            </w:pPr>
            <w:r w:rsidRPr="00E30A36">
              <w:rPr>
                <w:sz w:val="22"/>
                <w:szCs w:val="22"/>
              </w:rPr>
              <w:t>Yes</w:t>
            </w:r>
          </w:p>
        </w:tc>
        <w:tc>
          <w:tcPr>
            <w:tcW w:w="1538" w:type="dxa"/>
          </w:tcPr>
          <w:p w14:paraId="5647D255" w14:textId="77777777" w:rsidR="0031259C" w:rsidRPr="00E30A36" w:rsidRDefault="0031259C" w:rsidP="00D32BA1">
            <w:pPr>
              <w:rPr>
                <w:sz w:val="22"/>
                <w:szCs w:val="22"/>
              </w:rPr>
            </w:pPr>
            <w:r w:rsidRPr="00E30A36">
              <w:rPr>
                <w:sz w:val="22"/>
                <w:szCs w:val="22"/>
              </w:rPr>
              <w:t>Yes</w:t>
            </w:r>
          </w:p>
        </w:tc>
        <w:tc>
          <w:tcPr>
            <w:tcW w:w="1533" w:type="dxa"/>
          </w:tcPr>
          <w:p w14:paraId="1C5CFACC" w14:textId="77777777" w:rsidR="0031259C" w:rsidRPr="00E30A36" w:rsidRDefault="0031259C" w:rsidP="00D32BA1">
            <w:pPr>
              <w:rPr>
                <w:sz w:val="22"/>
                <w:szCs w:val="22"/>
              </w:rPr>
            </w:pPr>
            <w:r w:rsidRPr="00E30A36">
              <w:rPr>
                <w:sz w:val="22"/>
                <w:szCs w:val="22"/>
              </w:rPr>
              <w:t>Yes</w:t>
            </w:r>
          </w:p>
        </w:tc>
      </w:tr>
      <w:tr w:rsidR="0031259C" w:rsidRPr="00E30A36" w14:paraId="7CAB005A" w14:textId="77777777" w:rsidTr="00D32BA1">
        <w:tc>
          <w:tcPr>
            <w:tcW w:w="1601" w:type="dxa"/>
          </w:tcPr>
          <w:p w14:paraId="55A8C74B" w14:textId="77777777" w:rsidR="0031259C" w:rsidRPr="00E30A36" w:rsidRDefault="0031259C" w:rsidP="00D32BA1">
            <w:pPr>
              <w:rPr>
                <w:sz w:val="22"/>
                <w:szCs w:val="22"/>
              </w:rPr>
            </w:pPr>
            <w:r w:rsidRPr="00E30A36">
              <w:rPr>
                <w:sz w:val="22"/>
                <w:szCs w:val="22"/>
              </w:rPr>
              <w:t>Lantta et al.</w:t>
            </w:r>
          </w:p>
        </w:tc>
        <w:tc>
          <w:tcPr>
            <w:tcW w:w="1565" w:type="dxa"/>
          </w:tcPr>
          <w:p w14:paraId="46F265C2" w14:textId="77777777" w:rsidR="0031259C" w:rsidRPr="00E30A36" w:rsidRDefault="0031259C" w:rsidP="00D32BA1">
            <w:pPr>
              <w:rPr>
                <w:sz w:val="22"/>
                <w:szCs w:val="22"/>
              </w:rPr>
            </w:pPr>
            <w:r w:rsidRPr="00E30A36">
              <w:rPr>
                <w:sz w:val="22"/>
                <w:szCs w:val="22"/>
              </w:rPr>
              <w:t>2016</w:t>
            </w:r>
          </w:p>
        </w:tc>
        <w:tc>
          <w:tcPr>
            <w:tcW w:w="1566" w:type="dxa"/>
          </w:tcPr>
          <w:p w14:paraId="5C369153" w14:textId="77777777" w:rsidR="0031259C" w:rsidRPr="00E30A36" w:rsidRDefault="0031259C" w:rsidP="00D32BA1">
            <w:pPr>
              <w:rPr>
                <w:sz w:val="22"/>
                <w:szCs w:val="22"/>
              </w:rPr>
            </w:pPr>
            <w:r w:rsidRPr="00E30A36">
              <w:rPr>
                <w:sz w:val="22"/>
                <w:szCs w:val="22"/>
              </w:rPr>
              <w:t>Yes</w:t>
            </w:r>
          </w:p>
        </w:tc>
        <w:tc>
          <w:tcPr>
            <w:tcW w:w="1541" w:type="dxa"/>
          </w:tcPr>
          <w:p w14:paraId="347212CA" w14:textId="77777777" w:rsidR="0031259C" w:rsidRPr="00E30A36" w:rsidRDefault="0031259C" w:rsidP="00D32BA1">
            <w:pPr>
              <w:rPr>
                <w:sz w:val="22"/>
                <w:szCs w:val="22"/>
              </w:rPr>
            </w:pPr>
            <w:r w:rsidRPr="00E30A36">
              <w:rPr>
                <w:sz w:val="22"/>
                <w:szCs w:val="22"/>
              </w:rPr>
              <w:t>Yes</w:t>
            </w:r>
          </w:p>
        </w:tc>
        <w:tc>
          <w:tcPr>
            <w:tcW w:w="1502" w:type="dxa"/>
          </w:tcPr>
          <w:p w14:paraId="1747AFF8" w14:textId="77777777" w:rsidR="0031259C" w:rsidRPr="00E30A36" w:rsidRDefault="0031259C" w:rsidP="00D32BA1">
            <w:pPr>
              <w:rPr>
                <w:sz w:val="22"/>
                <w:szCs w:val="22"/>
              </w:rPr>
            </w:pPr>
            <w:r w:rsidRPr="00E30A36">
              <w:rPr>
                <w:sz w:val="22"/>
                <w:szCs w:val="22"/>
              </w:rPr>
              <w:t>Yes</w:t>
            </w:r>
          </w:p>
        </w:tc>
        <w:tc>
          <w:tcPr>
            <w:tcW w:w="1556" w:type="dxa"/>
          </w:tcPr>
          <w:p w14:paraId="343675BE" w14:textId="77777777" w:rsidR="0031259C" w:rsidRPr="00E30A36" w:rsidRDefault="0031259C" w:rsidP="00D32BA1">
            <w:pPr>
              <w:rPr>
                <w:sz w:val="22"/>
                <w:szCs w:val="22"/>
              </w:rPr>
            </w:pPr>
            <w:r w:rsidRPr="00E30A36">
              <w:rPr>
                <w:sz w:val="22"/>
                <w:szCs w:val="22"/>
              </w:rPr>
              <w:t>Yes</w:t>
            </w:r>
          </w:p>
        </w:tc>
        <w:tc>
          <w:tcPr>
            <w:tcW w:w="1546" w:type="dxa"/>
          </w:tcPr>
          <w:p w14:paraId="284FB9CA" w14:textId="77777777" w:rsidR="0031259C" w:rsidRPr="00E30A36" w:rsidRDefault="0031259C" w:rsidP="00D32BA1">
            <w:pPr>
              <w:rPr>
                <w:sz w:val="22"/>
                <w:szCs w:val="22"/>
              </w:rPr>
            </w:pPr>
            <w:r w:rsidRPr="00E30A36">
              <w:rPr>
                <w:sz w:val="22"/>
                <w:szCs w:val="22"/>
              </w:rPr>
              <w:t>Yes</w:t>
            </w:r>
          </w:p>
        </w:tc>
        <w:tc>
          <w:tcPr>
            <w:tcW w:w="1538" w:type="dxa"/>
          </w:tcPr>
          <w:p w14:paraId="159743F7" w14:textId="77777777" w:rsidR="0031259C" w:rsidRPr="00E30A36" w:rsidRDefault="0031259C" w:rsidP="00D32BA1">
            <w:pPr>
              <w:rPr>
                <w:sz w:val="22"/>
                <w:szCs w:val="22"/>
              </w:rPr>
            </w:pPr>
            <w:r w:rsidRPr="00E30A36">
              <w:rPr>
                <w:sz w:val="22"/>
                <w:szCs w:val="22"/>
              </w:rPr>
              <w:t>Yes</w:t>
            </w:r>
          </w:p>
        </w:tc>
        <w:tc>
          <w:tcPr>
            <w:tcW w:w="1533" w:type="dxa"/>
          </w:tcPr>
          <w:p w14:paraId="67171C71" w14:textId="77777777" w:rsidR="0031259C" w:rsidRPr="00E30A36" w:rsidRDefault="0031259C" w:rsidP="00D32BA1">
            <w:pPr>
              <w:rPr>
                <w:sz w:val="22"/>
                <w:szCs w:val="22"/>
              </w:rPr>
            </w:pPr>
            <w:r w:rsidRPr="00E30A36">
              <w:rPr>
                <w:sz w:val="22"/>
                <w:szCs w:val="22"/>
              </w:rPr>
              <w:t>Yes</w:t>
            </w:r>
          </w:p>
        </w:tc>
      </w:tr>
      <w:tr w:rsidR="0031259C" w:rsidRPr="00E30A36" w14:paraId="6B91BB3A" w14:textId="77777777" w:rsidTr="00D32BA1">
        <w:tc>
          <w:tcPr>
            <w:tcW w:w="1601" w:type="dxa"/>
          </w:tcPr>
          <w:p w14:paraId="47396CB7" w14:textId="77777777" w:rsidR="0031259C" w:rsidRPr="00E30A36" w:rsidRDefault="0031259C" w:rsidP="00D32BA1">
            <w:pPr>
              <w:rPr>
                <w:sz w:val="22"/>
                <w:szCs w:val="22"/>
              </w:rPr>
            </w:pPr>
            <w:r w:rsidRPr="00E30A36">
              <w:rPr>
                <w:sz w:val="22"/>
                <w:szCs w:val="22"/>
              </w:rPr>
              <w:t xml:space="preserve">Larsen &amp; Terkelsen </w:t>
            </w:r>
          </w:p>
        </w:tc>
        <w:tc>
          <w:tcPr>
            <w:tcW w:w="1565" w:type="dxa"/>
          </w:tcPr>
          <w:p w14:paraId="010C713D" w14:textId="77777777" w:rsidR="0031259C" w:rsidRPr="00E30A36" w:rsidRDefault="0031259C" w:rsidP="00D32BA1">
            <w:pPr>
              <w:rPr>
                <w:sz w:val="22"/>
                <w:szCs w:val="22"/>
              </w:rPr>
            </w:pPr>
            <w:r w:rsidRPr="00E30A36">
              <w:rPr>
                <w:sz w:val="22"/>
                <w:szCs w:val="22"/>
              </w:rPr>
              <w:t>2014</w:t>
            </w:r>
          </w:p>
        </w:tc>
        <w:tc>
          <w:tcPr>
            <w:tcW w:w="1566" w:type="dxa"/>
          </w:tcPr>
          <w:p w14:paraId="5560F2F2" w14:textId="77777777" w:rsidR="0031259C" w:rsidRPr="00E30A36" w:rsidRDefault="0031259C" w:rsidP="00D32BA1">
            <w:pPr>
              <w:rPr>
                <w:sz w:val="22"/>
                <w:szCs w:val="22"/>
              </w:rPr>
            </w:pPr>
            <w:r w:rsidRPr="00E30A36">
              <w:rPr>
                <w:sz w:val="22"/>
                <w:szCs w:val="22"/>
              </w:rPr>
              <w:t>Yes</w:t>
            </w:r>
          </w:p>
        </w:tc>
        <w:tc>
          <w:tcPr>
            <w:tcW w:w="1541" w:type="dxa"/>
          </w:tcPr>
          <w:p w14:paraId="03551A31" w14:textId="77777777" w:rsidR="0031259C" w:rsidRPr="00E30A36" w:rsidRDefault="0031259C" w:rsidP="00D32BA1">
            <w:pPr>
              <w:rPr>
                <w:sz w:val="22"/>
                <w:szCs w:val="22"/>
              </w:rPr>
            </w:pPr>
            <w:r w:rsidRPr="00E30A36">
              <w:rPr>
                <w:sz w:val="22"/>
                <w:szCs w:val="22"/>
              </w:rPr>
              <w:t>Yes</w:t>
            </w:r>
          </w:p>
        </w:tc>
        <w:tc>
          <w:tcPr>
            <w:tcW w:w="1502" w:type="dxa"/>
          </w:tcPr>
          <w:p w14:paraId="72DA746F" w14:textId="77777777" w:rsidR="0031259C" w:rsidRPr="00E30A36" w:rsidRDefault="0031259C" w:rsidP="00D32BA1">
            <w:pPr>
              <w:rPr>
                <w:sz w:val="22"/>
                <w:szCs w:val="22"/>
              </w:rPr>
            </w:pPr>
            <w:r w:rsidRPr="00E30A36">
              <w:rPr>
                <w:sz w:val="22"/>
                <w:szCs w:val="22"/>
              </w:rPr>
              <w:t>Yes</w:t>
            </w:r>
          </w:p>
        </w:tc>
        <w:tc>
          <w:tcPr>
            <w:tcW w:w="1556" w:type="dxa"/>
          </w:tcPr>
          <w:p w14:paraId="41B1ADBA" w14:textId="77777777" w:rsidR="0031259C" w:rsidRPr="00E30A36" w:rsidRDefault="0031259C" w:rsidP="00D32BA1">
            <w:pPr>
              <w:rPr>
                <w:sz w:val="22"/>
                <w:szCs w:val="22"/>
              </w:rPr>
            </w:pPr>
            <w:r w:rsidRPr="00E30A36">
              <w:rPr>
                <w:sz w:val="22"/>
                <w:szCs w:val="22"/>
              </w:rPr>
              <w:t>Yes</w:t>
            </w:r>
          </w:p>
        </w:tc>
        <w:tc>
          <w:tcPr>
            <w:tcW w:w="1546" w:type="dxa"/>
          </w:tcPr>
          <w:p w14:paraId="58629C99" w14:textId="77777777" w:rsidR="0031259C" w:rsidRPr="00E30A36" w:rsidRDefault="0031259C" w:rsidP="00D32BA1">
            <w:pPr>
              <w:rPr>
                <w:sz w:val="22"/>
                <w:szCs w:val="22"/>
              </w:rPr>
            </w:pPr>
            <w:r w:rsidRPr="00E30A36">
              <w:rPr>
                <w:sz w:val="22"/>
                <w:szCs w:val="22"/>
              </w:rPr>
              <w:t>Yes</w:t>
            </w:r>
          </w:p>
        </w:tc>
        <w:tc>
          <w:tcPr>
            <w:tcW w:w="1538" w:type="dxa"/>
          </w:tcPr>
          <w:p w14:paraId="5A1E863A" w14:textId="77777777" w:rsidR="0031259C" w:rsidRPr="00E30A36" w:rsidRDefault="0031259C" w:rsidP="00D32BA1">
            <w:pPr>
              <w:rPr>
                <w:sz w:val="22"/>
                <w:szCs w:val="22"/>
              </w:rPr>
            </w:pPr>
            <w:r w:rsidRPr="00E30A36">
              <w:rPr>
                <w:sz w:val="22"/>
                <w:szCs w:val="22"/>
              </w:rPr>
              <w:t>Yes</w:t>
            </w:r>
          </w:p>
        </w:tc>
        <w:tc>
          <w:tcPr>
            <w:tcW w:w="1533" w:type="dxa"/>
          </w:tcPr>
          <w:p w14:paraId="60104772" w14:textId="77777777" w:rsidR="0031259C" w:rsidRPr="00E30A36" w:rsidRDefault="0031259C" w:rsidP="00D32BA1">
            <w:pPr>
              <w:rPr>
                <w:sz w:val="22"/>
                <w:szCs w:val="22"/>
              </w:rPr>
            </w:pPr>
            <w:r w:rsidRPr="00E30A36">
              <w:rPr>
                <w:sz w:val="22"/>
                <w:szCs w:val="22"/>
              </w:rPr>
              <w:t>Yes</w:t>
            </w:r>
          </w:p>
        </w:tc>
      </w:tr>
      <w:tr w:rsidR="0031259C" w:rsidRPr="00E30A36" w14:paraId="4F51A128" w14:textId="77777777" w:rsidTr="00D32BA1">
        <w:tc>
          <w:tcPr>
            <w:tcW w:w="1601" w:type="dxa"/>
          </w:tcPr>
          <w:p w14:paraId="50C87F9A" w14:textId="77777777" w:rsidR="0031259C" w:rsidRPr="00E30A36" w:rsidRDefault="0031259C" w:rsidP="00D32BA1">
            <w:pPr>
              <w:rPr>
                <w:sz w:val="22"/>
                <w:szCs w:val="22"/>
              </w:rPr>
            </w:pPr>
            <w:r w:rsidRPr="00E30A36">
              <w:rPr>
                <w:sz w:val="22"/>
                <w:szCs w:val="22"/>
              </w:rPr>
              <w:t>Lawrence et al.</w:t>
            </w:r>
          </w:p>
        </w:tc>
        <w:tc>
          <w:tcPr>
            <w:tcW w:w="1565" w:type="dxa"/>
          </w:tcPr>
          <w:p w14:paraId="36D42790" w14:textId="77777777" w:rsidR="0031259C" w:rsidRPr="00E30A36" w:rsidRDefault="0031259C" w:rsidP="00D32BA1">
            <w:pPr>
              <w:rPr>
                <w:sz w:val="22"/>
                <w:szCs w:val="22"/>
              </w:rPr>
            </w:pPr>
            <w:r w:rsidRPr="00E30A36">
              <w:rPr>
                <w:sz w:val="22"/>
                <w:szCs w:val="22"/>
              </w:rPr>
              <w:t>2025</w:t>
            </w:r>
          </w:p>
        </w:tc>
        <w:tc>
          <w:tcPr>
            <w:tcW w:w="1566" w:type="dxa"/>
          </w:tcPr>
          <w:p w14:paraId="03FE9961" w14:textId="77777777" w:rsidR="0031259C" w:rsidRPr="00E30A36" w:rsidRDefault="0031259C" w:rsidP="00D32BA1">
            <w:pPr>
              <w:rPr>
                <w:sz w:val="22"/>
                <w:szCs w:val="22"/>
              </w:rPr>
            </w:pPr>
            <w:r w:rsidRPr="00E30A36">
              <w:rPr>
                <w:sz w:val="22"/>
                <w:szCs w:val="22"/>
              </w:rPr>
              <w:t>Yes</w:t>
            </w:r>
          </w:p>
        </w:tc>
        <w:tc>
          <w:tcPr>
            <w:tcW w:w="1541" w:type="dxa"/>
          </w:tcPr>
          <w:p w14:paraId="594EDE73" w14:textId="77777777" w:rsidR="0031259C" w:rsidRPr="00E30A36" w:rsidRDefault="0031259C" w:rsidP="00D32BA1">
            <w:pPr>
              <w:rPr>
                <w:sz w:val="22"/>
                <w:szCs w:val="22"/>
              </w:rPr>
            </w:pPr>
            <w:r w:rsidRPr="00E30A36">
              <w:rPr>
                <w:sz w:val="22"/>
                <w:szCs w:val="22"/>
              </w:rPr>
              <w:t>Yes</w:t>
            </w:r>
          </w:p>
        </w:tc>
        <w:tc>
          <w:tcPr>
            <w:tcW w:w="1502" w:type="dxa"/>
          </w:tcPr>
          <w:p w14:paraId="41B8D52B" w14:textId="77777777" w:rsidR="0031259C" w:rsidRPr="00E30A36" w:rsidRDefault="0031259C" w:rsidP="00D32BA1">
            <w:pPr>
              <w:rPr>
                <w:sz w:val="22"/>
                <w:szCs w:val="22"/>
              </w:rPr>
            </w:pPr>
            <w:r w:rsidRPr="00E30A36">
              <w:rPr>
                <w:sz w:val="22"/>
                <w:szCs w:val="22"/>
              </w:rPr>
              <w:t>Yes</w:t>
            </w:r>
          </w:p>
        </w:tc>
        <w:tc>
          <w:tcPr>
            <w:tcW w:w="1556" w:type="dxa"/>
          </w:tcPr>
          <w:p w14:paraId="6AD6A1F8" w14:textId="77777777" w:rsidR="0031259C" w:rsidRPr="00E30A36" w:rsidRDefault="0031259C" w:rsidP="00D32BA1">
            <w:pPr>
              <w:rPr>
                <w:sz w:val="22"/>
                <w:szCs w:val="22"/>
              </w:rPr>
            </w:pPr>
            <w:r w:rsidRPr="00E30A36">
              <w:rPr>
                <w:sz w:val="22"/>
                <w:szCs w:val="22"/>
              </w:rPr>
              <w:t>Yes</w:t>
            </w:r>
          </w:p>
        </w:tc>
        <w:tc>
          <w:tcPr>
            <w:tcW w:w="1546" w:type="dxa"/>
          </w:tcPr>
          <w:p w14:paraId="47108EA5" w14:textId="77777777" w:rsidR="0031259C" w:rsidRPr="00E30A36" w:rsidRDefault="0031259C" w:rsidP="00D32BA1">
            <w:pPr>
              <w:rPr>
                <w:sz w:val="22"/>
                <w:szCs w:val="22"/>
              </w:rPr>
            </w:pPr>
            <w:r w:rsidRPr="00E30A36">
              <w:rPr>
                <w:sz w:val="22"/>
                <w:szCs w:val="22"/>
              </w:rPr>
              <w:t>Yes</w:t>
            </w:r>
          </w:p>
        </w:tc>
        <w:tc>
          <w:tcPr>
            <w:tcW w:w="1538" w:type="dxa"/>
          </w:tcPr>
          <w:p w14:paraId="613D2AFA" w14:textId="77777777" w:rsidR="0031259C" w:rsidRPr="00E30A36" w:rsidRDefault="0031259C" w:rsidP="00D32BA1">
            <w:pPr>
              <w:rPr>
                <w:sz w:val="22"/>
                <w:szCs w:val="22"/>
              </w:rPr>
            </w:pPr>
            <w:r w:rsidRPr="00E30A36">
              <w:rPr>
                <w:sz w:val="22"/>
                <w:szCs w:val="22"/>
              </w:rPr>
              <w:t>Yes</w:t>
            </w:r>
          </w:p>
        </w:tc>
        <w:tc>
          <w:tcPr>
            <w:tcW w:w="1533" w:type="dxa"/>
          </w:tcPr>
          <w:p w14:paraId="02A6AD43" w14:textId="77777777" w:rsidR="0031259C" w:rsidRPr="00E30A36" w:rsidRDefault="0031259C" w:rsidP="00D32BA1">
            <w:pPr>
              <w:rPr>
                <w:sz w:val="22"/>
                <w:szCs w:val="22"/>
              </w:rPr>
            </w:pPr>
            <w:r w:rsidRPr="00E30A36">
              <w:rPr>
                <w:sz w:val="22"/>
                <w:szCs w:val="22"/>
              </w:rPr>
              <w:t>Yes</w:t>
            </w:r>
          </w:p>
        </w:tc>
      </w:tr>
      <w:tr w:rsidR="0031259C" w:rsidRPr="00E30A36" w14:paraId="23701858" w14:textId="77777777" w:rsidTr="00D32BA1">
        <w:tc>
          <w:tcPr>
            <w:tcW w:w="1601" w:type="dxa"/>
          </w:tcPr>
          <w:p w14:paraId="09A04FC2" w14:textId="77777777" w:rsidR="0031259C" w:rsidRPr="00E30A36" w:rsidRDefault="0031259C" w:rsidP="00D32BA1">
            <w:pPr>
              <w:rPr>
                <w:sz w:val="22"/>
                <w:szCs w:val="22"/>
              </w:rPr>
            </w:pPr>
            <w:r w:rsidRPr="00E30A36">
              <w:rPr>
                <w:sz w:val="22"/>
                <w:szCs w:val="22"/>
              </w:rPr>
              <w:t xml:space="preserve">Meehan, McIntosh &amp; Bergen </w:t>
            </w:r>
          </w:p>
        </w:tc>
        <w:tc>
          <w:tcPr>
            <w:tcW w:w="1565" w:type="dxa"/>
          </w:tcPr>
          <w:p w14:paraId="66206FE2" w14:textId="77777777" w:rsidR="0031259C" w:rsidRPr="00E30A36" w:rsidRDefault="0031259C" w:rsidP="00D32BA1">
            <w:pPr>
              <w:rPr>
                <w:sz w:val="22"/>
                <w:szCs w:val="22"/>
              </w:rPr>
            </w:pPr>
            <w:r w:rsidRPr="00E30A36">
              <w:rPr>
                <w:sz w:val="22"/>
                <w:szCs w:val="22"/>
              </w:rPr>
              <w:t>2006</w:t>
            </w:r>
          </w:p>
        </w:tc>
        <w:tc>
          <w:tcPr>
            <w:tcW w:w="1566" w:type="dxa"/>
          </w:tcPr>
          <w:p w14:paraId="057129F7" w14:textId="77777777" w:rsidR="0031259C" w:rsidRPr="00E30A36" w:rsidRDefault="0031259C" w:rsidP="00D32BA1">
            <w:pPr>
              <w:rPr>
                <w:sz w:val="22"/>
                <w:szCs w:val="22"/>
              </w:rPr>
            </w:pPr>
            <w:r w:rsidRPr="00E30A36">
              <w:rPr>
                <w:sz w:val="22"/>
                <w:szCs w:val="22"/>
              </w:rPr>
              <w:t>Yes</w:t>
            </w:r>
          </w:p>
        </w:tc>
        <w:tc>
          <w:tcPr>
            <w:tcW w:w="1541" w:type="dxa"/>
          </w:tcPr>
          <w:p w14:paraId="61639BAE" w14:textId="77777777" w:rsidR="0031259C" w:rsidRPr="00E30A36" w:rsidRDefault="0031259C" w:rsidP="00D32BA1">
            <w:pPr>
              <w:rPr>
                <w:sz w:val="22"/>
                <w:szCs w:val="22"/>
              </w:rPr>
            </w:pPr>
            <w:r w:rsidRPr="00E30A36">
              <w:rPr>
                <w:sz w:val="22"/>
                <w:szCs w:val="22"/>
              </w:rPr>
              <w:t>Yes</w:t>
            </w:r>
          </w:p>
        </w:tc>
        <w:tc>
          <w:tcPr>
            <w:tcW w:w="1502" w:type="dxa"/>
          </w:tcPr>
          <w:p w14:paraId="45584FD5" w14:textId="77777777" w:rsidR="0031259C" w:rsidRPr="00E30A36" w:rsidRDefault="0031259C" w:rsidP="00D32BA1">
            <w:pPr>
              <w:rPr>
                <w:sz w:val="22"/>
                <w:szCs w:val="22"/>
              </w:rPr>
            </w:pPr>
            <w:r w:rsidRPr="00E30A36">
              <w:rPr>
                <w:sz w:val="22"/>
                <w:szCs w:val="22"/>
              </w:rPr>
              <w:t>Yes</w:t>
            </w:r>
          </w:p>
        </w:tc>
        <w:tc>
          <w:tcPr>
            <w:tcW w:w="1556" w:type="dxa"/>
          </w:tcPr>
          <w:p w14:paraId="67FB6E40" w14:textId="77777777" w:rsidR="0031259C" w:rsidRPr="00E30A36" w:rsidRDefault="0031259C" w:rsidP="00D32BA1">
            <w:pPr>
              <w:rPr>
                <w:sz w:val="22"/>
                <w:szCs w:val="22"/>
              </w:rPr>
            </w:pPr>
            <w:r w:rsidRPr="00E30A36">
              <w:rPr>
                <w:sz w:val="22"/>
                <w:szCs w:val="22"/>
              </w:rPr>
              <w:t>Yes</w:t>
            </w:r>
          </w:p>
        </w:tc>
        <w:tc>
          <w:tcPr>
            <w:tcW w:w="1546" w:type="dxa"/>
          </w:tcPr>
          <w:p w14:paraId="33C17F38" w14:textId="77777777" w:rsidR="0031259C" w:rsidRPr="00E30A36" w:rsidRDefault="0031259C" w:rsidP="00D32BA1">
            <w:pPr>
              <w:rPr>
                <w:sz w:val="22"/>
                <w:szCs w:val="22"/>
              </w:rPr>
            </w:pPr>
            <w:r w:rsidRPr="00E30A36">
              <w:rPr>
                <w:sz w:val="22"/>
                <w:szCs w:val="22"/>
              </w:rPr>
              <w:t>Yes</w:t>
            </w:r>
          </w:p>
        </w:tc>
        <w:tc>
          <w:tcPr>
            <w:tcW w:w="1538" w:type="dxa"/>
          </w:tcPr>
          <w:p w14:paraId="213A4563" w14:textId="77777777" w:rsidR="0031259C" w:rsidRPr="00E30A36" w:rsidRDefault="0031259C" w:rsidP="00D32BA1">
            <w:pPr>
              <w:rPr>
                <w:sz w:val="22"/>
                <w:szCs w:val="22"/>
              </w:rPr>
            </w:pPr>
            <w:r w:rsidRPr="00E30A36">
              <w:rPr>
                <w:sz w:val="22"/>
                <w:szCs w:val="22"/>
              </w:rPr>
              <w:t>Yes</w:t>
            </w:r>
          </w:p>
        </w:tc>
        <w:tc>
          <w:tcPr>
            <w:tcW w:w="1533" w:type="dxa"/>
          </w:tcPr>
          <w:p w14:paraId="5384A9BA" w14:textId="77777777" w:rsidR="0031259C" w:rsidRPr="00E30A36" w:rsidRDefault="0031259C" w:rsidP="00D32BA1">
            <w:pPr>
              <w:rPr>
                <w:sz w:val="22"/>
                <w:szCs w:val="22"/>
              </w:rPr>
            </w:pPr>
            <w:r w:rsidRPr="00E30A36">
              <w:rPr>
                <w:sz w:val="22"/>
                <w:szCs w:val="22"/>
              </w:rPr>
              <w:t>Yes</w:t>
            </w:r>
          </w:p>
        </w:tc>
      </w:tr>
      <w:tr w:rsidR="0031259C" w:rsidRPr="00E30A36" w14:paraId="12836CFB" w14:textId="77777777" w:rsidTr="00D32BA1">
        <w:tc>
          <w:tcPr>
            <w:tcW w:w="1601" w:type="dxa"/>
          </w:tcPr>
          <w:p w14:paraId="1E629E4B" w14:textId="77777777" w:rsidR="0031259C" w:rsidRPr="00E30A36" w:rsidRDefault="0031259C" w:rsidP="00D32BA1">
            <w:pPr>
              <w:rPr>
                <w:sz w:val="22"/>
                <w:szCs w:val="22"/>
              </w:rPr>
            </w:pPr>
            <w:r w:rsidRPr="00E30A36">
              <w:rPr>
                <w:sz w:val="22"/>
                <w:szCs w:val="22"/>
              </w:rPr>
              <w:t xml:space="preserve">Mistry, Levack &amp; Johnson </w:t>
            </w:r>
          </w:p>
        </w:tc>
        <w:tc>
          <w:tcPr>
            <w:tcW w:w="1565" w:type="dxa"/>
          </w:tcPr>
          <w:p w14:paraId="485F712C" w14:textId="77777777" w:rsidR="0031259C" w:rsidRPr="00E30A36" w:rsidRDefault="0031259C" w:rsidP="00D32BA1">
            <w:pPr>
              <w:rPr>
                <w:sz w:val="22"/>
                <w:szCs w:val="22"/>
              </w:rPr>
            </w:pPr>
            <w:r w:rsidRPr="00E30A36">
              <w:rPr>
                <w:sz w:val="22"/>
                <w:szCs w:val="22"/>
              </w:rPr>
              <w:t>2015</w:t>
            </w:r>
          </w:p>
        </w:tc>
        <w:tc>
          <w:tcPr>
            <w:tcW w:w="1566" w:type="dxa"/>
          </w:tcPr>
          <w:p w14:paraId="10857B3B" w14:textId="77777777" w:rsidR="0031259C" w:rsidRPr="00E30A36" w:rsidRDefault="0031259C" w:rsidP="00D32BA1">
            <w:pPr>
              <w:rPr>
                <w:sz w:val="22"/>
                <w:szCs w:val="22"/>
              </w:rPr>
            </w:pPr>
            <w:r w:rsidRPr="00E30A36">
              <w:rPr>
                <w:sz w:val="22"/>
                <w:szCs w:val="22"/>
              </w:rPr>
              <w:t>Yes</w:t>
            </w:r>
          </w:p>
        </w:tc>
        <w:tc>
          <w:tcPr>
            <w:tcW w:w="1541" w:type="dxa"/>
          </w:tcPr>
          <w:p w14:paraId="6BD53C88" w14:textId="77777777" w:rsidR="0031259C" w:rsidRPr="00E30A36" w:rsidRDefault="0031259C" w:rsidP="00D32BA1">
            <w:pPr>
              <w:rPr>
                <w:sz w:val="22"/>
                <w:szCs w:val="22"/>
              </w:rPr>
            </w:pPr>
            <w:r w:rsidRPr="00E30A36">
              <w:rPr>
                <w:sz w:val="22"/>
                <w:szCs w:val="22"/>
              </w:rPr>
              <w:t>Yes</w:t>
            </w:r>
          </w:p>
        </w:tc>
        <w:tc>
          <w:tcPr>
            <w:tcW w:w="1502" w:type="dxa"/>
          </w:tcPr>
          <w:p w14:paraId="6E800CCA" w14:textId="77777777" w:rsidR="0031259C" w:rsidRPr="00E30A36" w:rsidRDefault="0031259C" w:rsidP="00D32BA1">
            <w:pPr>
              <w:rPr>
                <w:sz w:val="22"/>
                <w:szCs w:val="22"/>
              </w:rPr>
            </w:pPr>
            <w:r w:rsidRPr="00E30A36">
              <w:rPr>
                <w:sz w:val="22"/>
                <w:szCs w:val="22"/>
              </w:rPr>
              <w:t>Yes</w:t>
            </w:r>
          </w:p>
        </w:tc>
        <w:tc>
          <w:tcPr>
            <w:tcW w:w="1556" w:type="dxa"/>
          </w:tcPr>
          <w:p w14:paraId="41778410" w14:textId="77777777" w:rsidR="0031259C" w:rsidRPr="00E30A36" w:rsidRDefault="0031259C" w:rsidP="00D32BA1">
            <w:pPr>
              <w:rPr>
                <w:sz w:val="22"/>
                <w:szCs w:val="22"/>
              </w:rPr>
            </w:pPr>
            <w:r w:rsidRPr="00E30A36">
              <w:rPr>
                <w:sz w:val="22"/>
                <w:szCs w:val="22"/>
              </w:rPr>
              <w:t>Yes</w:t>
            </w:r>
          </w:p>
        </w:tc>
        <w:tc>
          <w:tcPr>
            <w:tcW w:w="1546" w:type="dxa"/>
          </w:tcPr>
          <w:p w14:paraId="21123C32" w14:textId="77777777" w:rsidR="0031259C" w:rsidRPr="00E30A36" w:rsidRDefault="0031259C" w:rsidP="00D32BA1">
            <w:pPr>
              <w:rPr>
                <w:sz w:val="22"/>
                <w:szCs w:val="22"/>
              </w:rPr>
            </w:pPr>
            <w:r w:rsidRPr="00E30A36">
              <w:rPr>
                <w:sz w:val="22"/>
                <w:szCs w:val="22"/>
              </w:rPr>
              <w:t>Yes</w:t>
            </w:r>
          </w:p>
        </w:tc>
        <w:tc>
          <w:tcPr>
            <w:tcW w:w="1538" w:type="dxa"/>
          </w:tcPr>
          <w:p w14:paraId="539C1099" w14:textId="77777777" w:rsidR="0031259C" w:rsidRPr="00E30A36" w:rsidRDefault="0031259C" w:rsidP="00D32BA1">
            <w:pPr>
              <w:rPr>
                <w:sz w:val="22"/>
                <w:szCs w:val="22"/>
              </w:rPr>
            </w:pPr>
            <w:r w:rsidRPr="00E30A36">
              <w:rPr>
                <w:sz w:val="22"/>
                <w:szCs w:val="22"/>
              </w:rPr>
              <w:t>Yes</w:t>
            </w:r>
          </w:p>
        </w:tc>
        <w:tc>
          <w:tcPr>
            <w:tcW w:w="1533" w:type="dxa"/>
          </w:tcPr>
          <w:p w14:paraId="25358D88" w14:textId="77777777" w:rsidR="0031259C" w:rsidRPr="00E30A36" w:rsidRDefault="0031259C" w:rsidP="00D32BA1">
            <w:pPr>
              <w:rPr>
                <w:sz w:val="22"/>
                <w:szCs w:val="22"/>
              </w:rPr>
            </w:pPr>
            <w:r w:rsidRPr="00E30A36">
              <w:rPr>
                <w:sz w:val="22"/>
                <w:szCs w:val="22"/>
              </w:rPr>
              <w:t>Yes</w:t>
            </w:r>
          </w:p>
        </w:tc>
      </w:tr>
      <w:tr w:rsidR="0031259C" w:rsidRPr="00E30A36" w14:paraId="6FD90C14" w14:textId="77777777" w:rsidTr="00D32BA1">
        <w:tc>
          <w:tcPr>
            <w:tcW w:w="1601" w:type="dxa"/>
          </w:tcPr>
          <w:p w14:paraId="56F8931A" w14:textId="77777777" w:rsidR="0031259C" w:rsidRPr="00E30A36" w:rsidRDefault="0031259C" w:rsidP="00D32BA1">
            <w:pPr>
              <w:rPr>
                <w:sz w:val="22"/>
                <w:szCs w:val="22"/>
              </w:rPr>
            </w:pPr>
            <w:r w:rsidRPr="00E30A36">
              <w:rPr>
                <w:sz w:val="22"/>
                <w:szCs w:val="22"/>
              </w:rPr>
              <w:t>Moylan et al.*</w:t>
            </w:r>
          </w:p>
        </w:tc>
        <w:tc>
          <w:tcPr>
            <w:tcW w:w="1565" w:type="dxa"/>
          </w:tcPr>
          <w:p w14:paraId="193035F2" w14:textId="77777777" w:rsidR="0031259C" w:rsidRPr="00E30A36" w:rsidRDefault="0031259C" w:rsidP="00D32BA1">
            <w:pPr>
              <w:rPr>
                <w:sz w:val="22"/>
                <w:szCs w:val="22"/>
              </w:rPr>
            </w:pPr>
            <w:r w:rsidRPr="00E30A36">
              <w:rPr>
                <w:sz w:val="22"/>
                <w:szCs w:val="22"/>
              </w:rPr>
              <w:t>2011</w:t>
            </w:r>
          </w:p>
        </w:tc>
        <w:tc>
          <w:tcPr>
            <w:tcW w:w="1566" w:type="dxa"/>
          </w:tcPr>
          <w:p w14:paraId="69925529" w14:textId="77777777" w:rsidR="0031259C" w:rsidRPr="00E30A36" w:rsidRDefault="0031259C" w:rsidP="00D32BA1">
            <w:pPr>
              <w:rPr>
                <w:sz w:val="22"/>
                <w:szCs w:val="22"/>
              </w:rPr>
            </w:pPr>
            <w:r w:rsidRPr="00E30A36">
              <w:rPr>
                <w:sz w:val="22"/>
                <w:szCs w:val="22"/>
              </w:rPr>
              <w:t>Yes</w:t>
            </w:r>
          </w:p>
        </w:tc>
        <w:tc>
          <w:tcPr>
            <w:tcW w:w="1541" w:type="dxa"/>
          </w:tcPr>
          <w:p w14:paraId="2DD9F457" w14:textId="77777777" w:rsidR="0031259C" w:rsidRPr="00E30A36" w:rsidRDefault="0031259C" w:rsidP="00D32BA1">
            <w:pPr>
              <w:rPr>
                <w:sz w:val="22"/>
                <w:szCs w:val="22"/>
              </w:rPr>
            </w:pPr>
            <w:r w:rsidRPr="00E30A36">
              <w:rPr>
                <w:sz w:val="22"/>
                <w:szCs w:val="22"/>
              </w:rPr>
              <w:t>Yes</w:t>
            </w:r>
          </w:p>
        </w:tc>
        <w:tc>
          <w:tcPr>
            <w:tcW w:w="1502" w:type="dxa"/>
          </w:tcPr>
          <w:p w14:paraId="1D7F7D68" w14:textId="77777777" w:rsidR="0031259C" w:rsidRPr="00E30A36" w:rsidRDefault="0031259C" w:rsidP="00D32BA1">
            <w:pPr>
              <w:rPr>
                <w:sz w:val="22"/>
                <w:szCs w:val="22"/>
              </w:rPr>
            </w:pPr>
            <w:r w:rsidRPr="00E30A36">
              <w:rPr>
                <w:sz w:val="22"/>
                <w:szCs w:val="22"/>
              </w:rPr>
              <w:t>Can't tell</w:t>
            </w:r>
          </w:p>
        </w:tc>
        <w:tc>
          <w:tcPr>
            <w:tcW w:w="1556" w:type="dxa"/>
          </w:tcPr>
          <w:p w14:paraId="3EFAC36A" w14:textId="77777777" w:rsidR="0031259C" w:rsidRPr="00E30A36" w:rsidRDefault="0031259C" w:rsidP="00D32BA1">
            <w:pPr>
              <w:rPr>
                <w:sz w:val="22"/>
                <w:szCs w:val="22"/>
              </w:rPr>
            </w:pPr>
            <w:r w:rsidRPr="00E30A36">
              <w:rPr>
                <w:sz w:val="22"/>
                <w:szCs w:val="22"/>
              </w:rPr>
              <w:t>Can't tell</w:t>
            </w:r>
          </w:p>
        </w:tc>
        <w:tc>
          <w:tcPr>
            <w:tcW w:w="1546" w:type="dxa"/>
          </w:tcPr>
          <w:p w14:paraId="3527A209" w14:textId="77777777" w:rsidR="0031259C" w:rsidRPr="00E30A36" w:rsidRDefault="0031259C" w:rsidP="00D32BA1">
            <w:pPr>
              <w:rPr>
                <w:sz w:val="22"/>
                <w:szCs w:val="22"/>
              </w:rPr>
            </w:pPr>
            <w:r w:rsidRPr="00E30A36">
              <w:rPr>
                <w:sz w:val="22"/>
                <w:szCs w:val="22"/>
              </w:rPr>
              <w:t>Can't tell</w:t>
            </w:r>
          </w:p>
        </w:tc>
        <w:tc>
          <w:tcPr>
            <w:tcW w:w="1538" w:type="dxa"/>
          </w:tcPr>
          <w:p w14:paraId="4C7FF5A8" w14:textId="77777777" w:rsidR="0031259C" w:rsidRPr="00E30A36" w:rsidRDefault="0031259C" w:rsidP="00D32BA1">
            <w:pPr>
              <w:rPr>
                <w:sz w:val="22"/>
                <w:szCs w:val="22"/>
              </w:rPr>
            </w:pPr>
            <w:r w:rsidRPr="00E30A36">
              <w:rPr>
                <w:sz w:val="22"/>
                <w:szCs w:val="22"/>
              </w:rPr>
              <w:t>Can't tell</w:t>
            </w:r>
          </w:p>
        </w:tc>
        <w:tc>
          <w:tcPr>
            <w:tcW w:w="1533" w:type="dxa"/>
          </w:tcPr>
          <w:p w14:paraId="64000552" w14:textId="77777777" w:rsidR="0031259C" w:rsidRPr="00E30A36" w:rsidRDefault="0031259C" w:rsidP="00D32BA1">
            <w:pPr>
              <w:rPr>
                <w:sz w:val="22"/>
                <w:szCs w:val="22"/>
              </w:rPr>
            </w:pPr>
            <w:r w:rsidRPr="00E30A36">
              <w:rPr>
                <w:sz w:val="22"/>
                <w:szCs w:val="22"/>
              </w:rPr>
              <w:t>No</w:t>
            </w:r>
          </w:p>
        </w:tc>
      </w:tr>
      <w:tr w:rsidR="0031259C" w:rsidRPr="00E30A36" w14:paraId="54A0D997" w14:textId="77777777" w:rsidTr="00D32BA1">
        <w:tc>
          <w:tcPr>
            <w:tcW w:w="1601" w:type="dxa"/>
          </w:tcPr>
          <w:p w14:paraId="74B14DAE" w14:textId="77777777" w:rsidR="0031259C" w:rsidRPr="00E30A36" w:rsidRDefault="0031259C" w:rsidP="00D32BA1">
            <w:pPr>
              <w:rPr>
                <w:sz w:val="22"/>
                <w:szCs w:val="22"/>
              </w:rPr>
            </w:pPr>
            <w:r w:rsidRPr="00E30A36">
              <w:rPr>
                <w:sz w:val="22"/>
                <w:szCs w:val="22"/>
              </w:rPr>
              <w:t>Muir-Cochrane et al.</w:t>
            </w:r>
          </w:p>
        </w:tc>
        <w:tc>
          <w:tcPr>
            <w:tcW w:w="1565" w:type="dxa"/>
          </w:tcPr>
          <w:p w14:paraId="50FDF423" w14:textId="77777777" w:rsidR="0031259C" w:rsidRPr="00E30A36" w:rsidRDefault="0031259C" w:rsidP="00D32BA1">
            <w:pPr>
              <w:rPr>
                <w:sz w:val="22"/>
                <w:szCs w:val="22"/>
              </w:rPr>
            </w:pPr>
            <w:r w:rsidRPr="00E30A36">
              <w:rPr>
                <w:sz w:val="22"/>
                <w:szCs w:val="22"/>
              </w:rPr>
              <w:t>2013</w:t>
            </w:r>
          </w:p>
        </w:tc>
        <w:tc>
          <w:tcPr>
            <w:tcW w:w="1566" w:type="dxa"/>
          </w:tcPr>
          <w:p w14:paraId="398BBA28" w14:textId="77777777" w:rsidR="0031259C" w:rsidRPr="00E30A36" w:rsidRDefault="0031259C" w:rsidP="00D32BA1">
            <w:pPr>
              <w:rPr>
                <w:sz w:val="22"/>
                <w:szCs w:val="22"/>
              </w:rPr>
            </w:pPr>
            <w:r w:rsidRPr="00E30A36">
              <w:rPr>
                <w:sz w:val="22"/>
                <w:szCs w:val="22"/>
              </w:rPr>
              <w:t>Yes</w:t>
            </w:r>
          </w:p>
        </w:tc>
        <w:tc>
          <w:tcPr>
            <w:tcW w:w="1541" w:type="dxa"/>
          </w:tcPr>
          <w:p w14:paraId="40716966" w14:textId="77777777" w:rsidR="0031259C" w:rsidRPr="00E30A36" w:rsidRDefault="0031259C" w:rsidP="00D32BA1">
            <w:pPr>
              <w:rPr>
                <w:sz w:val="22"/>
                <w:szCs w:val="22"/>
              </w:rPr>
            </w:pPr>
            <w:r w:rsidRPr="00E30A36">
              <w:rPr>
                <w:sz w:val="22"/>
                <w:szCs w:val="22"/>
              </w:rPr>
              <w:t>Yes</w:t>
            </w:r>
          </w:p>
        </w:tc>
        <w:tc>
          <w:tcPr>
            <w:tcW w:w="1502" w:type="dxa"/>
          </w:tcPr>
          <w:p w14:paraId="59E531DD" w14:textId="77777777" w:rsidR="0031259C" w:rsidRPr="00E30A36" w:rsidRDefault="0031259C" w:rsidP="00D32BA1">
            <w:pPr>
              <w:rPr>
                <w:sz w:val="22"/>
                <w:szCs w:val="22"/>
              </w:rPr>
            </w:pPr>
            <w:r w:rsidRPr="00E30A36">
              <w:rPr>
                <w:sz w:val="22"/>
                <w:szCs w:val="22"/>
              </w:rPr>
              <w:t>Yes</w:t>
            </w:r>
          </w:p>
        </w:tc>
        <w:tc>
          <w:tcPr>
            <w:tcW w:w="1556" w:type="dxa"/>
          </w:tcPr>
          <w:p w14:paraId="48B6D3E3" w14:textId="77777777" w:rsidR="0031259C" w:rsidRPr="00E30A36" w:rsidRDefault="0031259C" w:rsidP="00D32BA1">
            <w:pPr>
              <w:rPr>
                <w:sz w:val="22"/>
                <w:szCs w:val="22"/>
              </w:rPr>
            </w:pPr>
            <w:r w:rsidRPr="00E30A36">
              <w:rPr>
                <w:sz w:val="22"/>
                <w:szCs w:val="22"/>
              </w:rPr>
              <w:t>Yes</w:t>
            </w:r>
          </w:p>
        </w:tc>
        <w:tc>
          <w:tcPr>
            <w:tcW w:w="1546" w:type="dxa"/>
          </w:tcPr>
          <w:p w14:paraId="28EB74D2" w14:textId="77777777" w:rsidR="0031259C" w:rsidRPr="00E30A36" w:rsidRDefault="0031259C" w:rsidP="00D32BA1">
            <w:pPr>
              <w:rPr>
                <w:sz w:val="22"/>
                <w:szCs w:val="22"/>
              </w:rPr>
            </w:pPr>
            <w:r w:rsidRPr="00E30A36">
              <w:rPr>
                <w:sz w:val="22"/>
                <w:szCs w:val="22"/>
              </w:rPr>
              <w:t>Yes</w:t>
            </w:r>
          </w:p>
        </w:tc>
        <w:tc>
          <w:tcPr>
            <w:tcW w:w="1538" w:type="dxa"/>
          </w:tcPr>
          <w:p w14:paraId="6BED6F75" w14:textId="77777777" w:rsidR="0031259C" w:rsidRPr="00E30A36" w:rsidRDefault="0031259C" w:rsidP="00D32BA1">
            <w:pPr>
              <w:rPr>
                <w:sz w:val="22"/>
                <w:szCs w:val="22"/>
              </w:rPr>
            </w:pPr>
            <w:r w:rsidRPr="00E30A36">
              <w:rPr>
                <w:sz w:val="22"/>
                <w:szCs w:val="22"/>
              </w:rPr>
              <w:t>Yes</w:t>
            </w:r>
          </w:p>
        </w:tc>
        <w:tc>
          <w:tcPr>
            <w:tcW w:w="1533" w:type="dxa"/>
          </w:tcPr>
          <w:p w14:paraId="0ED9CD2C" w14:textId="77777777" w:rsidR="0031259C" w:rsidRPr="00E30A36" w:rsidRDefault="0031259C" w:rsidP="00D32BA1">
            <w:pPr>
              <w:rPr>
                <w:sz w:val="22"/>
                <w:szCs w:val="22"/>
              </w:rPr>
            </w:pPr>
            <w:r w:rsidRPr="00E30A36">
              <w:rPr>
                <w:sz w:val="22"/>
                <w:szCs w:val="22"/>
              </w:rPr>
              <w:t>Yes</w:t>
            </w:r>
          </w:p>
        </w:tc>
      </w:tr>
      <w:tr w:rsidR="0031259C" w:rsidRPr="00E30A36" w14:paraId="5BAFECF7" w14:textId="77777777" w:rsidTr="00D32BA1">
        <w:tc>
          <w:tcPr>
            <w:tcW w:w="1601" w:type="dxa"/>
          </w:tcPr>
          <w:p w14:paraId="39C85012" w14:textId="77777777" w:rsidR="0031259C" w:rsidRPr="00E30A36" w:rsidRDefault="0031259C" w:rsidP="00D32BA1">
            <w:pPr>
              <w:rPr>
                <w:sz w:val="22"/>
                <w:szCs w:val="22"/>
              </w:rPr>
            </w:pPr>
            <w:r w:rsidRPr="00E30A36">
              <w:rPr>
                <w:sz w:val="22"/>
                <w:szCs w:val="22"/>
              </w:rPr>
              <w:t>Olsson &amp; Schon</w:t>
            </w:r>
          </w:p>
        </w:tc>
        <w:tc>
          <w:tcPr>
            <w:tcW w:w="1565" w:type="dxa"/>
          </w:tcPr>
          <w:p w14:paraId="54B490B0" w14:textId="77777777" w:rsidR="0031259C" w:rsidRPr="00E30A36" w:rsidRDefault="0031259C" w:rsidP="00D32BA1">
            <w:pPr>
              <w:rPr>
                <w:sz w:val="22"/>
                <w:szCs w:val="22"/>
              </w:rPr>
            </w:pPr>
            <w:r w:rsidRPr="00E30A36">
              <w:rPr>
                <w:sz w:val="22"/>
                <w:szCs w:val="22"/>
              </w:rPr>
              <w:t>2016</w:t>
            </w:r>
          </w:p>
        </w:tc>
        <w:tc>
          <w:tcPr>
            <w:tcW w:w="1566" w:type="dxa"/>
          </w:tcPr>
          <w:p w14:paraId="2E1F9B16" w14:textId="77777777" w:rsidR="0031259C" w:rsidRPr="00E30A36" w:rsidRDefault="0031259C" w:rsidP="00D32BA1">
            <w:pPr>
              <w:rPr>
                <w:sz w:val="22"/>
                <w:szCs w:val="22"/>
              </w:rPr>
            </w:pPr>
            <w:r w:rsidRPr="00E30A36">
              <w:rPr>
                <w:sz w:val="22"/>
                <w:szCs w:val="22"/>
              </w:rPr>
              <w:t>Yes</w:t>
            </w:r>
          </w:p>
        </w:tc>
        <w:tc>
          <w:tcPr>
            <w:tcW w:w="1541" w:type="dxa"/>
          </w:tcPr>
          <w:p w14:paraId="0D8D6B18" w14:textId="77777777" w:rsidR="0031259C" w:rsidRPr="00E30A36" w:rsidRDefault="0031259C" w:rsidP="00D32BA1">
            <w:pPr>
              <w:rPr>
                <w:sz w:val="22"/>
                <w:szCs w:val="22"/>
              </w:rPr>
            </w:pPr>
            <w:r w:rsidRPr="00E30A36">
              <w:rPr>
                <w:sz w:val="22"/>
                <w:szCs w:val="22"/>
              </w:rPr>
              <w:t>Yes</w:t>
            </w:r>
          </w:p>
        </w:tc>
        <w:tc>
          <w:tcPr>
            <w:tcW w:w="1502" w:type="dxa"/>
          </w:tcPr>
          <w:p w14:paraId="055231DE" w14:textId="77777777" w:rsidR="0031259C" w:rsidRPr="00E30A36" w:rsidRDefault="0031259C" w:rsidP="00D32BA1">
            <w:pPr>
              <w:rPr>
                <w:sz w:val="22"/>
                <w:szCs w:val="22"/>
              </w:rPr>
            </w:pPr>
            <w:r w:rsidRPr="00E30A36">
              <w:rPr>
                <w:sz w:val="22"/>
                <w:szCs w:val="22"/>
              </w:rPr>
              <w:t>Yes</w:t>
            </w:r>
          </w:p>
        </w:tc>
        <w:tc>
          <w:tcPr>
            <w:tcW w:w="1556" w:type="dxa"/>
          </w:tcPr>
          <w:p w14:paraId="3D4FC354" w14:textId="77777777" w:rsidR="0031259C" w:rsidRPr="00E30A36" w:rsidRDefault="0031259C" w:rsidP="00D32BA1">
            <w:pPr>
              <w:rPr>
                <w:sz w:val="22"/>
                <w:szCs w:val="22"/>
              </w:rPr>
            </w:pPr>
            <w:r w:rsidRPr="00E30A36">
              <w:rPr>
                <w:sz w:val="22"/>
                <w:szCs w:val="22"/>
              </w:rPr>
              <w:t>Yes</w:t>
            </w:r>
          </w:p>
        </w:tc>
        <w:tc>
          <w:tcPr>
            <w:tcW w:w="1546" w:type="dxa"/>
          </w:tcPr>
          <w:p w14:paraId="38053167" w14:textId="77777777" w:rsidR="0031259C" w:rsidRPr="00E30A36" w:rsidRDefault="0031259C" w:rsidP="00D32BA1">
            <w:pPr>
              <w:rPr>
                <w:sz w:val="22"/>
                <w:szCs w:val="22"/>
              </w:rPr>
            </w:pPr>
            <w:r w:rsidRPr="00E30A36">
              <w:rPr>
                <w:sz w:val="22"/>
                <w:szCs w:val="22"/>
              </w:rPr>
              <w:t>Yes</w:t>
            </w:r>
          </w:p>
        </w:tc>
        <w:tc>
          <w:tcPr>
            <w:tcW w:w="1538" w:type="dxa"/>
          </w:tcPr>
          <w:p w14:paraId="3A4505A0" w14:textId="77777777" w:rsidR="0031259C" w:rsidRPr="00E30A36" w:rsidRDefault="0031259C" w:rsidP="00D32BA1">
            <w:pPr>
              <w:rPr>
                <w:sz w:val="22"/>
                <w:szCs w:val="22"/>
              </w:rPr>
            </w:pPr>
            <w:r w:rsidRPr="00E30A36">
              <w:rPr>
                <w:sz w:val="22"/>
                <w:szCs w:val="22"/>
              </w:rPr>
              <w:t>Yes</w:t>
            </w:r>
          </w:p>
        </w:tc>
        <w:tc>
          <w:tcPr>
            <w:tcW w:w="1533" w:type="dxa"/>
          </w:tcPr>
          <w:p w14:paraId="04F5905D" w14:textId="77777777" w:rsidR="0031259C" w:rsidRPr="00E30A36" w:rsidRDefault="0031259C" w:rsidP="00D32BA1">
            <w:pPr>
              <w:rPr>
                <w:sz w:val="22"/>
                <w:szCs w:val="22"/>
              </w:rPr>
            </w:pPr>
            <w:r w:rsidRPr="00E30A36">
              <w:rPr>
                <w:sz w:val="22"/>
                <w:szCs w:val="22"/>
              </w:rPr>
              <w:t>Yes</w:t>
            </w:r>
          </w:p>
        </w:tc>
      </w:tr>
      <w:tr w:rsidR="0031259C" w:rsidRPr="00E30A36" w14:paraId="5D73F852" w14:textId="77777777" w:rsidTr="00D32BA1">
        <w:tc>
          <w:tcPr>
            <w:tcW w:w="1601" w:type="dxa"/>
          </w:tcPr>
          <w:p w14:paraId="0722ADE1" w14:textId="77777777" w:rsidR="0031259C" w:rsidRPr="00E30A36" w:rsidRDefault="0031259C" w:rsidP="00D32BA1">
            <w:pPr>
              <w:rPr>
                <w:sz w:val="22"/>
                <w:szCs w:val="22"/>
              </w:rPr>
            </w:pPr>
            <w:r w:rsidRPr="00E30A36">
              <w:rPr>
                <w:sz w:val="22"/>
                <w:szCs w:val="22"/>
              </w:rPr>
              <w:t>Olsson et al.</w:t>
            </w:r>
          </w:p>
        </w:tc>
        <w:tc>
          <w:tcPr>
            <w:tcW w:w="1565" w:type="dxa"/>
          </w:tcPr>
          <w:p w14:paraId="587544AA" w14:textId="77777777" w:rsidR="0031259C" w:rsidRPr="00E30A36" w:rsidRDefault="0031259C" w:rsidP="00D32BA1">
            <w:pPr>
              <w:rPr>
                <w:sz w:val="22"/>
                <w:szCs w:val="22"/>
              </w:rPr>
            </w:pPr>
            <w:r w:rsidRPr="00E30A36">
              <w:rPr>
                <w:sz w:val="22"/>
                <w:szCs w:val="22"/>
              </w:rPr>
              <w:t>2015</w:t>
            </w:r>
          </w:p>
        </w:tc>
        <w:tc>
          <w:tcPr>
            <w:tcW w:w="1566" w:type="dxa"/>
          </w:tcPr>
          <w:p w14:paraId="25D802E1" w14:textId="77777777" w:rsidR="0031259C" w:rsidRPr="00E30A36" w:rsidRDefault="0031259C" w:rsidP="00D32BA1">
            <w:pPr>
              <w:rPr>
                <w:sz w:val="22"/>
                <w:szCs w:val="22"/>
              </w:rPr>
            </w:pPr>
            <w:r w:rsidRPr="00E30A36">
              <w:rPr>
                <w:sz w:val="22"/>
                <w:szCs w:val="22"/>
              </w:rPr>
              <w:t>Yes</w:t>
            </w:r>
          </w:p>
        </w:tc>
        <w:tc>
          <w:tcPr>
            <w:tcW w:w="1541" w:type="dxa"/>
          </w:tcPr>
          <w:p w14:paraId="6AF33266" w14:textId="77777777" w:rsidR="0031259C" w:rsidRPr="00E30A36" w:rsidRDefault="0031259C" w:rsidP="00D32BA1">
            <w:pPr>
              <w:rPr>
                <w:sz w:val="22"/>
                <w:szCs w:val="22"/>
              </w:rPr>
            </w:pPr>
            <w:r w:rsidRPr="00E30A36">
              <w:rPr>
                <w:sz w:val="22"/>
                <w:szCs w:val="22"/>
              </w:rPr>
              <w:t>Yes</w:t>
            </w:r>
          </w:p>
        </w:tc>
        <w:tc>
          <w:tcPr>
            <w:tcW w:w="1502" w:type="dxa"/>
          </w:tcPr>
          <w:p w14:paraId="0EE169E5" w14:textId="77777777" w:rsidR="0031259C" w:rsidRPr="00E30A36" w:rsidRDefault="0031259C" w:rsidP="00D32BA1">
            <w:pPr>
              <w:rPr>
                <w:sz w:val="22"/>
                <w:szCs w:val="22"/>
              </w:rPr>
            </w:pPr>
            <w:r w:rsidRPr="00E30A36">
              <w:rPr>
                <w:sz w:val="22"/>
                <w:szCs w:val="22"/>
              </w:rPr>
              <w:t>Yes</w:t>
            </w:r>
          </w:p>
        </w:tc>
        <w:tc>
          <w:tcPr>
            <w:tcW w:w="1556" w:type="dxa"/>
          </w:tcPr>
          <w:p w14:paraId="78A82CF6" w14:textId="77777777" w:rsidR="0031259C" w:rsidRPr="00E30A36" w:rsidRDefault="0031259C" w:rsidP="00D32BA1">
            <w:pPr>
              <w:rPr>
                <w:sz w:val="22"/>
                <w:szCs w:val="22"/>
              </w:rPr>
            </w:pPr>
            <w:r w:rsidRPr="00E30A36">
              <w:rPr>
                <w:sz w:val="22"/>
                <w:szCs w:val="22"/>
              </w:rPr>
              <w:t>Yes</w:t>
            </w:r>
          </w:p>
        </w:tc>
        <w:tc>
          <w:tcPr>
            <w:tcW w:w="1546" w:type="dxa"/>
          </w:tcPr>
          <w:p w14:paraId="66D1D11A" w14:textId="77777777" w:rsidR="0031259C" w:rsidRPr="00E30A36" w:rsidRDefault="0031259C" w:rsidP="00D32BA1">
            <w:pPr>
              <w:rPr>
                <w:sz w:val="22"/>
                <w:szCs w:val="22"/>
              </w:rPr>
            </w:pPr>
            <w:r w:rsidRPr="00E30A36">
              <w:rPr>
                <w:sz w:val="22"/>
                <w:szCs w:val="22"/>
              </w:rPr>
              <w:t>Yes</w:t>
            </w:r>
          </w:p>
        </w:tc>
        <w:tc>
          <w:tcPr>
            <w:tcW w:w="1538" w:type="dxa"/>
          </w:tcPr>
          <w:p w14:paraId="1A4FB67A" w14:textId="77777777" w:rsidR="0031259C" w:rsidRPr="00E30A36" w:rsidRDefault="0031259C" w:rsidP="00D32BA1">
            <w:pPr>
              <w:rPr>
                <w:sz w:val="22"/>
                <w:szCs w:val="22"/>
              </w:rPr>
            </w:pPr>
            <w:r w:rsidRPr="00E30A36">
              <w:rPr>
                <w:sz w:val="22"/>
                <w:szCs w:val="22"/>
              </w:rPr>
              <w:t>Yes</w:t>
            </w:r>
          </w:p>
        </w:tc>
        <w:tc>
          <w:tcPr>
            <w:tcW w:w="1533" w:type="dxa"/>
          </w:tcPr>
          <w:p w14:paraId="7F182C99" w14:textId="77777777" w:rsidR="0031259C" w:rsidRPr="00E30A36" w:rsidRDefault="0031259C" w:rsidP="00D32BA1">
            <w:pPr>
              <w:rPr>
                <w:sz w:val="22"/>
                <w:szCs w:val="22"/>
              </w:rPr>
            </w:pPr>
            <w:r w:rsidRPr="00E30A36">
              <w:rPr>
                <w:sz w:val="22"/>
                <w:szCs w:val="22"/>
              </w:rPr>
              <w:t>Yes</w:t>
            </w:r>
          </w:p>
        </w:tc>
      </w:tr>
      <w:tr w:rsidR="0031259C" w:rsidRPr="00E30A36" w14:paraId="0F3538F3" w14:textId="77777777" w:rsidTr="00D32BA1">
        <w:tc>
          <w:tcPr>
            <w:tcW w:w="1601" w:type="dxa"/>
          </w:tcPr>
          <w:p w14:paraId="450A3CAD" w14:textId="77777777" w:rsidR="0031259C" w:rsidRPr="00E30A36" w:rsidRDefault="0031259C" w:rsidP="00D32BA1">
            <w:pPr>
              <w:rPr>
                <w:sz w:val="22"/>
                <w:szCs w:val="22"/>
              </w:rPr>
            </w:pPr>
            <w:r w:rsidRPr="00E30A36">
              <w:rPr>
                <w:sz w:val="22"/>
                <w:szCs w:val="22"/>
              </w:rPr>
              <w:t>Papadopoulos et al.*</w:t>
            </w:r>
          </w:p>
        </w:tc>
        <w:tc>
          <w:tcPr>
            <w:tcW w:w="1565" w:type="dxa"/>
          </w:tcPr>
          <w:p w14:paraId="34C69F5A" w14:textId="77777777" w:rsidR="0031259C" w:rsidRPr="00E30A36" w:rsidRDefault="0031259C" w:rsidP="00D32BA1">
            <w:pPr>
              <w:rPr>
                <w:sz w:val="22"/>
                <w:szCs w:val="22"/>
              </w:rPr>
            </w:pPr>
            <w:r w:rsidRPr="00E30A36">
              <w:rPr>
                <w:sz w:val="22"/>
                <w:szCs w:val="22"/>
              </w:rPr>
              <w:t>2012</w:t>
            </w:r>
          </w:p>
        </w:tc>
        <w:tc>
          <w:tcPr>
            <w:tcW w:w="1566" w:type="dxa"/>
          </w:tcPr>
          <w:p w14:paraId="42DC05C1" w14:textId="77777777" w:rsidR="0031259C" w:rsidRPr="00E30A36" w:rsidRDefault="0031259C" w:rsidP="00D32BA1">
            <w:pPr>
              <w:rPr>
                <w:sz w:val="22"/>
                <w:szCs w:val="22"/>
              </w:rPr>
            </w:pPr>
            <w:r w:rsidRPr="00E30A36">
              <w:rPr>
                <w:sz w:val="22"/>
                <w:szCs w:val="22"/>
              </w:rPr>
              <w:t>Yes</w:t>
            </w:r>
          </w:p>
        </w:tc>
        <w:tc>
          <w:tcPr>
            <w:tcW w:w="1541" w:type="dxa"/>
          </w:tcPr>
          <w:p w14:paraId="0DD59096" w14:textId="77777777" w:rsidR="0031259C" w:rsidRPr="00E30A36" w:rsidRDefault="0031259C" w:rsidP="00D32BA1">
            <w:pPr>
              <w:rPr>
                <w:sz w:val="22"/>
                <w:szCs w:val="22"/>
              </w:rPr>
            </w:pPr>
            <w:r w:rsidRPr="00E30A36">
              <w:rPr>
                <w:sz w:val="22"/>
                <w:szCs w:val="22"/>
              </w:rPr>
              <w:t>Yes</w:t>
            </w:r>
          </w:p>
        </w:tc>
        <w:tc>
          <w:tcPr>
            <w:tcW w:w="1502" w:type="dxa"/>
          </w:tcPr>
          <w:p w14:paraId="55188B4E" w14:textId="77777777" w:rsidR="0031259C" w:rsidRPr="00E30A36" w:rsidRDefault="0031259C" w:rsidP="00D32BA1">
            <w:pPr>
              <w:rPr>
                <w:sz w:val="22"/>
                <w:szCs w:val="22"/>
              </w:rPr>
            </w:pPr>
            <w:r w:rsidRPr="00E30A36">
              <w:rPr>
                <w:sz w:val="22"/>
                <w:szCs w:val="22"/>
              </w:rPr>
              <w:t>Yes</w:t>
            </w:r>
          </w:p>
        </w:tc>
        <w:tc>
          <w:tcPr>
            <w:tcW w:w="1556" w:type="dxa"/>
          </w:tcPr>
          <w:p w14:paraId="29A50DBF" w14:textId="77777777" w:rsidR="0031259C" w:rsidRPr="00E30A36" w:rsidRDefault="0031259C" w:rsidP="00D32BA1">
            <w:pPr>
              <w:rPr>
                <w:sz w:val="22"/>
                <w:szCs w:val="22"/>
              </w:rPr>
            </w:pPr>
            <w:r w:rsidRPr="00E30A36">
              <w:rPr>
                <w:sz w:val="22"/>
                <w:szCs w:val="22"/>
              </w:rPr>
              <w:t>Yes</w:t>
            </w:r>
          </w:p>
        </w:tc>
        <w:tc>
          <w:tcPr>
            <w:tcW w:w="1546" w:type="dxa"/>
          </w:tcPr>
          <w:p w14:paraId="3C0D2D22" w14:textId="77777777" w:rsidR="0031259C" w:rsidRPr="00E30A36" w:rsidRDefault="0031259C" w:rsidP="00D32BA1">
            <w:pPr>
              <w:rPr>
                <w:sz w:val="22"/>
                <w:szCs w:val="22"/>
              </w:rPr>
            </w:pPr>
            <w:r w:rsidRPr="00E30A36">
              <w:rPr>
                <w:sz w:val="22"/>
                <w:szCs w:val="22"/>
              </w:rPr>
              <w:t>Can't tell</w:t>
            </w:r>
          </w:p>
        </w:tc>
        <w:tc>
          <w:tcPr>
            <w:tcW w:w="1538" w:type="dxa"/>
          </w:tcPr>
          <w:p w14:paraId="60893589" w14:textId="77777777" w:rsidR="0031259C" w:rsidRPr="00E30A36" w:rsidRDefault="0031259C" w:rsidP="00D32BA1">
            <w:pPr>
              <w:rPr>
                <w:sz w:val="22"/>
                <w:szCs w:val="22"/>
              </w:rPr>
            </w:pPr>
            <w:r w:rsidRPr="00E30A36">
              <w:rPr>
                <w:sz w:val="22"/>
                <w:szCs w:val="22"/>
              </w:rPr>
              <w:t>Can't tell</w:t>
            </w:r>
          </w:p>
        </w:tc>
        <w:tc>
          <w:tcPr>
            <w:tcW w:w="1533" w:type="dxa"/>
          </w:tcPr>
          <w:p w14:paraId="0AD7ADDA" w14:textId="77777777" w:rsidR="0031259C" w:rsidRPr="00E30A36" w:rsidRDefault="0031259C" w:rsidP="00D32BA1">
            <w:pPr>
              <w:rPr>
                <w:sz w:val="22"/>
                <w:szCs w:val="22"/>
              </w:rPr>
            </w:pPr>
            <w:r w:rsidRPr="00E30A36">
              <w:rPr>
                <w:sz w:val="22"/>
                <w:szCs w:val="22"/>
              </w:rPr>
              <w:t>Can't tell</w:t>
            </w:r>
          </w:p>
        </w:tc>
      </w:tr>
      <w:tr w:rsidR="0031259C" w:rsidRPr="00E30A36" w14:paraId="39D84D7D" w14:textId="77777777" w:rsidTr="00D32BA1">
        <w:tc>
          <w:tcPr>
            <w:tcW w:w="1601" w:type="dxa"/>
          </w:tcPr>
          <w:p w14:paraId="07D670F6" w14:textId="77777777" w:rsidR="0031259C" w:rsidRPr="00E30A36" w:rsidRDefault="0031259C" w:rsidP="00D32BA1">
            <w:pPr>
              <w:rPr>
                <w:sz w:val="22"/>
                <w:szCs w:val="22"/>
              </w:rPr>
            </w:pPr>
            <w:r w:rsidRPr="00E30A36">
              <w:rPr>
                <w:sz w:val="22"/>
                <w:szCs w:val="22"/>
              </w:rPr>
              <w:t>Pelto-Piri &amp; Kjellin</w:t>
            </w:r>
          </w:p>
        </w:tc>
        <w:tc>
          <w:tcPr>
            <w:tcW w:w="1565" w:type="dxa"/>
          </w:tcPr>
          <w:p w14:paraId="48B84710" w14:textId="77777777" w:rsidR="0031259C" w:rsidRPr="00E30A36" w:rsidRDefault="0031259C" w:rsidP="00D32BA1">
            <w:pPr>
              <w:rPr>
                <w:sz w:val="22"/>
                <w:szCs w:val="22"/>
              </w:rPr>
            </w:pPr>
            <w:r w:rsidRPr="00E30A36">
              <w:rPr>
                <w:sz w:val="22"/>
                <w:szCs w:val="22"/>
              </w:rPr>
              <w:t>2021</w:t>
            </w:r>
          </w:p>
        </w:tc>
        <w:tc>
          <w:tcPr>
            <w:tcW w:w="1566" w:type="dxa"/>
          </w:tcPr>
          <w:p w14:paraId="608B0568" w14:textId="77777777" w:rsidR="0031259C" w:rsidRPr="00E30A36" w:rsidRDefault="0031259C" w:rsidP="00D32BA1">
            <w:pPr>
              <w:rPr>
                <w:sz w:val="22"/>
                <w:szCs w:val="22"/>
              </w:rPr>
            </w:pPr>
            <w:r w:rsidRPr="00E30A36">
              <w:rPr>
                <w:sz w:val="22"/>
                <w:szCs w:val="22"/>
              </w:rPr>
              <w:t>Yes</w:t>
            </w:r>
          </w:p>
        </w:tc>
        <w:tc>
          <w:tcPr>
            <w:tcW w:w="1541" w:type="dxa"/>
          </w:tcPr>
          <w:p w14:paraId="505B4364" w14:textId="77777777" w:rsidR="0031259C" w:rsidRPr="00E30A36" w:rsidRDefault="0031259C" w:rsidP="00D32BA1">
            <w:pPr>
              <w:rPr>
                <w:sz w:val="22"/>
                <w:szCs w:val="22"/>
              </w:rPr>
            </w:pPr>
            <w:r w:rsidRPr="00E30A36">
              <w:rPr>
                <w:sz w:val="22"/>
                <w:szCs w:val="22"/>
              </w:rPr>
              <w:t>Yes</w:t>
            </w:r>
          </w:p>
        </w:tc>
        <w:tc>
          <w:tcPr>
            <w:tcW w:w="1502" w:type="dxa"/>
          </w:tcPr>
          <w:p w14:paraId="583540A6" w14:textId="77777777" w:rsidR="0031259C" w:rsidRPr="00E30A36" w:rsidRDefault="0031259C" w:rsidP="00D32BA1">
            <w:pPr>
              <w:rPr>
                <w:sz w:val="22"/>
                <w:szCs w:val="22"/>
              </w:rPr>
            </w:pPr>
            <w:r w:rsidRPr="00E30A36">
              <w:rPr>
                <w:sz w:val="22"/>
                <w:szCs w:val="22"/>
              </w:rPr>
              <w:t>Yes</w:t>
            </w:r>
          </w:p>
        </w:tc>
        <w:tc>
          <w:tcPr>
            <w:tcW w:w="1556" w:type="dxa"/>
          </w:tcPr>
          <w:p w14:paraId="0DFDFAAC" w14:textId="77777777" w:rsidR="0031259C" w:rsidRPr="00E30A36" w:rsidRDefault="0031259C" w:rsidP="00D32BA1">
            <w:pPr>
              <w:rPr>
                <w:sz w:val="22"/>
                <w:szCs w:val="22"/>
              </w:rPr>
            </w:pPr>
            <w:r w:rsidRPr="00E30A36">
              <w:rPr>
                <w:sz w:val="22"/>
                <w:szCs w:val="22"/>
              </w:rPr>
              <w:t>Yes</w:t>
            </w:r>
          </w:p>
        </w:tc>
        <w:tc>
          <w:tcPr>
            <w:tcW w:w="1546" w:type="dxa"/>
          </w:tcPr>
          <w:p w14:paraId="63864E35" w14:textId="77777777" w:rsidR="0031259C" w:rsidRPr="00E30A36" w:rsidRDefault="0031259C" w:rsidP="00D32BA1">
            <w:pPr>
              <w:rPr>
                <w:sz w:val="22"/>
                <w:szCs w:val="22"/>
              </w:rPr>
            </w:pPr>
            <w:r w:rsidRPr="00E30A36">
              <w:rPr>
                <w:sz w:val="22"/>
                <w:szCs w:val="22"/>
              </w:rPr>
              <w:t>Yes</w:t>
            </w:r>
          </w:p>
        </w:tc>
        <w:tc>
          <w:tcPr>
            <w:tcW w:w="1538" w:type="dxa"/>
          </w:tcPr>
          <w:p w14:paraId="32732A29" w14:textId="77777777" w:rsidR="0031259C" w:rsidRPr="00E30A36" w:rsidRDefault="0031259C" w:rsidP="00D32BA1">
            <w:pPr>
              <w:rPr>
                <w:sz w:val="22"/>
                <w:szCs w:val="22"/>
              </w:rPr>
            </w:pPr>
            <w:r w:rsidRPr="00E30A36">
              <w:rPr>
                <w:sz w:val="22"/>
                <w:szCs w:val="22"/>
              </w:rPr>
              <w:t>Can't tell</w:t>
            </w:r>
          </w:p>
        </w:tc>
        <w:tc>
          <w:tcPr>
            <w:tcW w:w="1533" w:type="dxa"/>
          </w:tcPr>
          <w:p w14:paraId="072537BF" w14:textId="77777777" w:rsidR="0031259C" w:rsidRPr="00E30A36" w:rsidRDefault="0031259C" w:rsidP="00D32BA1">
            <w:pPr>
              <w:rPr>
                <w:sz w:val="22"/>
                <w:szCs w:val="22"/>
              </w:rPr>
            </w:pPr>
            <w:r w:rsidRPr="00E30A36">
              <w:rPr>
                <w:sz w:val="22"/>
                <w:szCs w:val="22"/>
              </w:rPr>
              <w:t>Yes</w:t>
            </w:r>
          </w:p>
        </w:tc>
      </w:tr>
      <w:tr w:rsidR="0031259C" w:rsidRPr="00E30A36" w14:paraId="6B47CA43" w14:textId="77777777" w:rsidTr="00D32BA1">
        <w:tc>
          <w:tcPr>
            <w:tcW w:w="1601" w:type="dxa"/>
          </w:tcPr>
          <w:p w14:paraId="3A21899B" w14:textId="77777777" w:rsidR="0031259C" w:rsidRPr="00E30A36" w:rsidRDefault="0031259C" w:rsidP="00D32BA1">
            <w:pPr>
              <w:rPr>
                <w:sz w:val="22"/>
                <w:szCs w:val="22"/>
              </w:rPr>
            </w:pPr>
            <w:r w:rsidRPr="00E30A36">
              <w:rPr>
                <w:sz w:val="22"/>
                <w:szCs w:val="22"/>
              </w:rPr>
              <w:t>Pelto-Piri et al.</w:t>
            </w:r>
          </w:p>
        </w:tc>
        <w:tc>
          <w:tcPr>
            <w:tcW w:w="1565" w:type="dxa"/>
          </w:tcPr>
          <w:p w14:paraId="33A8C6F1" w14:textId="77777777" w:rsidR="0031259C" w:rsidRPr="00E30A36" w:rsidRDefault="0031259C" w:rsidP="00D32BA1">
            <w:pPr>
              <w:rPr>
                <w:sz w:val="22"/>
                <w:szCs w:val="22"/>
              </w:rPr>
            </w:pPr>
            <w:r w:rsidRPr="00E30A36">
              <w:rPr>
                <w:sz w:val="22"/>
                <w:szCs w:val="22"/>
              </w:rPr>
              <w:t>2019</w:t>
            </w:r>
          </w:p>
        </w:tc>
        <w:tc>
          <w:tcPr>
            <w:tcW w:w="1566" w:type="dxa"/>
          </w:tcPr>
          <w:p w14:paraId="6CE4D7E6" w14:textId="77777777" w:rsidR="0031259C" w:rsidRPr="00E30A36" w:rsidRDefault="0031259C" w:rsidP="00D32BA1">
            <w:pPr>
              <w:rPr>
                <w:sz w:val="22"/>
                <w:szCs w:val="22"/>
              </w:rPr>
            </w:pPr>
            <w:r w:rsidRPr="00E30A36">
              <w:rPr>
                <w:sz w:val="22"/>
                <w:szCs w:val="22"/>
              </w:rPr>
              <w:t>Yes</w:t>
            </w:r>
          </w:p>
        </w:tc>
        <w:tc>
          <w:tcPr>
            <w:tcW w:w="1541" w:type="dxa"/>
          </w:tcPr>
          <w:p w14:paraId="223B9648" w14:textId="77777777" w:rsidR="0031259C" w:rsidRPr="00E30A36" w:rsidRDefault="0031259C" w:rsidP="00D32BA1">
            <w:pPr>
              <w:rPr>
                <w:sz w:val="22"/>
                <w:szCs w:val="22"/>
              </w:rPr>
            </w:pPr>
            <w:r w:rsidRPr="00E30A36">
              <w:rPr>
                <w:sz w:val="22"/>
                <w:szCs w:val="22"/>
              </w:rPr>
              <w:t>Yes</w:t>
            </w:r>
          </w:p>
        </w:tc>
        <w:tc>
          <w:tcPr>
            <w:tcW w:w="1502" w:type="dxa"/>
          </w:tcPr>
          <w:p w14:paraId="63010838" w14:textId="77777777" w:rsidR="0031259C" w:rsidRPr="00E30A36" w:rsidRDefault="0031259C" w:rsidP="00D32BA1">
            <w:pPr>
              <w:rPr>
                <w:sz w:val="22"/>
                <w:szCs w:val="22"/>
              </w:rPr>
            </w:pPr>
            <w:r w:rsidRPr="00E30A36">
              <w:rPr>
                <w:sz w:val="22"/>
                <w:szCs w:val="22"/>
              </w:rPr>
              <w:t>Yes</w:t>
            </w:r>
          </w:p>
        </w:tc>
        <w:tc>
          <w:tcPr>
            <w:tcW w:w="1556" w:type="dxa"/>
          </w:tcPr>
          <w:p w14:paraId="39A531CC" w14:textId="77777777" w:rsidR="0031259C" w:rsidRPr="00E30A36" w:rsidRDefault="0031259C" w:rsidP="00D32BA1">
            <w:pPr>
              <w:rPr>
                <w:sz w:val="22"/>
                <w:szCs w:val="22"/>
              </w:rPr>
            </w:pPr>
            <w:r w:rsidRPr="00E30A36">
              <w:rPr>
                <w:sz w:val="22"/>
                <w:szCs w:val="22"/>
              </w:rPr>
              <w:t>Yes</w:t>
            </w:r>
          </w:p>
        </w:tc>
        <w:tc>
          <w:tcPr>
            <w:tcW w:w="1546" w:type="dxa"/>
          </w:tcPr>
          <w:p w14:paraId="117436B4" w14:textId="77777777" w:rsidR="0031259C" w:rsidRPr="00E30A36" w:rsidRDefault="0031259C" w:rsidP="00D32BA1">
            <w:pPr>
              <w:rPr>
                <w:sz w:val="22"/>
                <w:szCs w:val="22"/>
              </w:rPr>
            </w:pPr>
            <w:r w:rsidRPr="00E30A36">
              <w:rPr>
                <w:sz w:val="22"/>
                <w:szCs w:val="22"/>
              </w:rPr>
              <w:t>Yes</w:t>
            </w:r>
          </w:p>
        </w:tc>
        <w:tc>
          <w:tcPr>
            <w:tcW w:w="1538" w:type="dxa"/>
          </w:tcPr>
          <w:p w14:paraId="326357D5" w14:textId="77777777" w:rsidR="0031259C" w:rsidRPr="00E30A36" w:rsidRDefault="0031259C" w:rsidP="00D32BA1">
            <w:pPr>
              <w:rPr>
                <w:sz w:val="22"/>
                <w:szCs w:val="22"/>
              </w:rPr>
            </w:pPr>
            <w:r w:rsidRPr="00E30A36">
              <w:rPr>
                <w:sz w:val="22"/>
                <w:szCs w:val="22"/>
              </w:rPr>
              <w:t>Yes</w:t>
            </w:r>
          </w:p>
        </w:tc>
        <w:tc>
          <w:tcPr>
            <w:tcW w:w="1533" w:type="dxa"/>
          </w:tcPr>
          <w:p w14:paraId="282D41F3" w14:textId="77777777" w:rsidR="0031259C" w:rsidRPr="00E30A36" w:rsidRDefault="0031259C" w:rsidP="00D32BA1">
            <w:pPr>
              <w:rPr>
                <w:sz w:val="22"/>
                <w:szCs w:val="22"/>
              </w:rPr>
            </w:pPr>
            <w:r w:rsidRPr="00E30A36">
              <w:rPr>
                <w:sz w:val="22"/>
                <w:szCs w:val="22"/>
              </w:rPr>
              <w:t>Yes</w:t>
            </w:r>
          </w:p>
        </w:tc>
      </w:tr>
      <w:tr w:rsidR="0031259C" w:rsidRPr="00E30A36" w14:paraId="17CDF512" w14:textId="77777777" w:rsidTr="00D32BA1">
        <w:tc>
          <w:tcPr>
            <w:tcW w:w="1601" w:type="dxa"/>
          </w:tcPr>
          <w:p w14:paraId="3C275504" w14:textId="77777777" w:rsidR="0031259C" w:rsidRPr="00E30A36" w:rsidRDefault="0031259C" w:rsidP="00D32BA1">
            <w:pPr>
              <w:rPr>
                <w:sz w:val="22"/>
                <w:szCs w:val="22"/>
              </w:rPr>
            </w:pPr>
            <w:r w:rsidRPr="00E30A36">
              <w:rPr>
                <w:sz w:val="22"/>
                <w:szCs w:val="22"/>
              </w:rPr>
              <w:t>Perron et al.</w:t>
            </w:r>
          </w:p>
        </w:tc>
        <w:tc>
          <w:tcPr>
            <w:tcW w:w="1565" w:type="dxa"/>
          </w:tcPr>
          <w:p w14:paraId="4BF54ADA" w14:textId="77777777" w:rsidR="0031259C" w:rsidRPr="00E30A36" w:rsidRDefault="0031259C" w:rsidP="00D32BA1">
            <w:pPr>
              <w:rPr>
                <w:sz w:val="22"/>
                <w:szCs w:val="22"/>
              </w:rPr>
            </w:pPr>
            <w:r w:rsidRPr="00E30A36">
              <w:rPr>
                <w:sz w:val="22"/>
                <w:szCs w:val="22"/>
              </w:rPr>
              <w:t>2015</w:t>
            </w:r>
          </w:p>
        </w:tc>
        <w:tc>
          <w:tcPr>
            <w:tcW w:w="1566" w:type="dxa"/>
          </w:tcPr>
          <w:p w14:paraId="1C456337" w14:textId="77777777" w:rsidR="0031259C" w:rsidRPr="00E30A36" w:rsidRDefault="0031259C" w:rsidP="00D32BA1">
            <w:pPr>
              <w:rPr>
                <w:sz w:val="22"/>
                <w:szCs w:val="22"/>
              </w:rPr>
            </w:pPr>
            <w:r w:rsidRPr="00E30A36">
              <w:rPr>
                <w:sz w:val="22"/>
                <w:szCs w:val="22"/>
              </w:rPr>
              <w:t>Yes</w:t>
            </w:r>
          </w:p>
        </w:tc>
        <w:tc>
          <w:tcPr>
            <w:tcW w:w="1541" w:type="dxa"/>
          </w:tcPr>
          <w:p w14:paraId="2CFBFC8A" w14:textId="77777777" w:rsidR="0031259C" w:rsidRPr="00E30A36" w:rsidRDefault="0031259C" w:rsidP="00D32BA1">
            <w:pPr>
              <w:rPr>
                <w:sz w:val="22"/>
                <w:szCs w:val="22"/>
              </w:rPr>
            </w:pPr>
            <w:r w:rsidRPr="00E30A36">
              <w:rPr>
                <w:sz w:val="22"/>
                <w:szCs w:val="22"/>
              </w:rPr>
              <w:t>Yes</w:t>
            </w:r>
          </w:p>
        </w:tc>
        <w:tc>
          <w:tcPr>
            <w:tcW w:w="1502" w:type="dxa"/>
          </w:tcPr>
          <w:p w14:paraId="5A13FF84" w14:textId="77777777" w:rsidR="0031259C" w:rsidRPr="00E30A36" w:rsidRDefault="0031259C" w:rsidP="00D32BA1">
            <w:pPr>
              <w:rPr>
                <w:sz w:val="22"/>
                <w:szCs w:val="22"/>
              </w:rPr>
            </w:pPr>
            <w:r w:rsidRPr="00E30A36">
              <w:rPr>
                <w:sz w:val="22"/>
                <w:szCs w:val="22"/>
              </w:rPr>
              <w:t>Yes</w:t>
            </w:r>
          </w:p>
        </w:tc>
        <w:tc>
          <w:tcPr>
            <w:tcW w:w="1556" w:type="dxa"/>
          </w:tcPr>
          <w:p w14:paraId="4C3E4C6F" w14:textId="77777777" w:rsidR="0031259C" w:rsidRPr="00E30A36" w:rsidRDefault="0031259C" w:rsidP="00D32BA1">
            <w:pPr>
              <w:rPr>
                <w:sz w:val="22"/>
                <w:szCs w:val="22"/>
              </w:rPr>
            </w:pPr>
            <w:r w:rsidRPr="00E30A36">
              <w:rPr>
                <w:sz w:val="22"/>
                <w:szCs w:val="22"/>
              </w:rPr>
              <w:t>Yes</w:t>
            </w:r>
          </w:p>
        </w:tc>
        <w:tc>
          <w:tcPr>
            <w:tcW w:w="1546" w:type="dxa"/>
          </w:tcPr>
          <w:p w14:paraId="0D07243B" w14:textId="77777777" w:rsidR="0031259C" w:rsidRPr="00E30A36" w:rsidRDefault="0031259C" w:rsidP="00D32BA1">
            <w:pPr>
              <w:rPr>
                <w:sz w:val="22"/>
                <w:szCs w:val="22"/>
              </w:rPr>
            </w:pPr>
            <w:r w:rsidRPr="00E30A36">
              <w:rPr>
                <w:sz w:val="22"/>
                <w:szCs w:val="22"/>
              </w:rPr>
              <w:t>Yes</w:t>
            </w:r>
          </w:p>
        </w:tc>
        <w:tc>
          <w:tcPr>
            <w:tcW w:w="1538" w:type="dxa"/>
          </w:tcPr>
          <w:p w14:paraId="6605A01B" w14:textId="77777777" w:rsidR="0031259C" w:rsidRPr="00E30A36" w:rsidRDefault="0031259C" w:rsidP="00D32BA1">
            <w:pPr>
              <w:rPr>
                <w:sz w:val="22"/>
                <w:szCs w:val="22"/>
              </w:rPr>
            </w:pPr>
            <w:r w:rsidRPr="00E30A36">
              <w:rPr>
                <w:sz w:val="22"/>
                <w:szCs w:val="22"/>
              </w:rPr>
              <w:t>Yes</w:t>
            </w:r>
          </w:p>
        </w:tc>
        <w:tc>
          <w:tcPr>
            <w:tcW w:w="1533" w:type="dxa"/>
          </w:tcPr>
          <w:p w14:paraId="00DC2040" w14:textId="77777777" w:rsidR="0031259C" w:rsidRPr="00E30A36" w:rsidRDefault="0031259C" w:rsidP="00D32BA1">
            <w:pPr>
              <w:rPr>
                <w:sz w:val="22"/>
                <w:szCs w:val="22"/>
              </w:rPr>
            </w:pPr>
            <w:r w:rsidRPr="00E30A36">
              <w:rPr>
                <w:sz w:val="22"/>
                <w:szCs w:val="22"/>
              </w:rPr>
              <w:t>Yes</w:t>
            </w:r>
          </w:p>
        </w:tc>
      </w:tr>
      <w:tr w:rsidR="0031259C" w:rsidRPr="00E30A36" w14:paraId="0D40BA68" w14:textId="77777777" w:rsidTr="00D32BA1">
        <w:tc>
          <w:tcPr>
            <w:tcW w:w="1601" w:type="dxa"/>
          </w:tcPr>
          <w:p w14:paraId="533F6165" w14:textId="77777777" w:rsidR="0031259C" w:rsidRPr="00E30A36" w:rsidRDefault="0031259C" w:rsidP="00D32BA1">
            <w:pPr>
              <w:rPr>
                <w:sz w:val="22"/>
                <w:szCs w:val="22"/>
              </w:rPr>
            </w:pPr>
            <w:r w:rsidRPr="00E30A36">
              <w:rPr>
                <w:sz w:val="22"/>
                <w:szCs w:val="22"/>
              </w:rPr>
              <w:t>Price et al.</w:t>
            </w:r>
          </w:p>
        </w:tc>
        <w:tc>
          <w:tcPr>
            <w:tcW w:w="1565" w:type="dxa"/>
          </w:tcPr>
          <w:p w14:paraId="41884B53" w14:textId="77777777" w:rsidR="0031259C" w:rsidRPr="00E30A36" w:rsidRDefault="0031259C" w:rsidP="00D32BA1">
            <w:pPr>
              <w:rPr>
                <w:sz w:val="22"/>
                <w:szCs w:val="22"/>
              </w:rPr>
            </w:pPr>
            <w:r w:rsidRPr="00E30A36">
              <w:rPr>
                <w:sz w:val="22"/>
                <w:szCs w:val="22"/>
              </w:rPr>
              <w:t>2024</w:t>
            </w:r>
          </w:p>
        </w:tc>
        <w:tc>
          <w:tcPr>
            <w:tcW w:w="1566" w:type="dxa"/>
          </w:tcPr>
          <w:p w14:paraId="24BE9967" w14:textId="77777777" w:rsidR="0031259C" w:rsidRPr="00E30A36" w:rsidRDefault="0031259C" w:rsidP="00D32BA1">
            <w:pPr>
              <w:rPr>
                <w:sz w:val="22"/>
                <w:szCs w:val="22"/>
              </w:rPr>
            </w:pPr>
            <w:r w:rsidRPr="00E30A36">
              <w:rPr>
                <w:sz w:val="22"/>
                <w:szCs w:val="22"/>
              </w:rPr>
              <w:t>Yes</w:t>
            </w:r>
          </w:p>
        </w:tc>
        <w:tc>
          <w:tcPr>
            <w:tcW w:w="1541" w:type="dxa"/>
          </w:tcPr>
          <w:p w14:paraId="3F0FCDA0" w14:textId="77777777" w:rsidR="0031259C" w:rsidRPr="00E30A36" w:rsidRDefault="0031259C" w:rsidP="00D32BA1">
            <w:pPr>
              <w:rPr>
                <w:sz w:val="22"/>
                <w:szCs w:val="22"/>
              </w:rPr>
            </w:pPr>
            <w:r w:rsidRPr="00E30A36">
              <w:rPr>
                <w:sz w:val="22"/>
                <w:szCs w:val="22"/>
              </w:rPr>
              <w:t>Yes</w:t>
            </w:r>
          </w:p>
        </w:tc>
        <w:tc>
          <w:tcPr>
            <w:tcW w:w="1502" w:type="dxa"/>
          </w:tcPr>
          <w:p w14:paraId="5C50385B" w14:textId="77777777" w:rsidR="0031259C" w:rsidRPr="00E30A36" w:rsidRDefault="0031259C" w:rsidP="00D32BA1">
            <w:pPr>
              <w:rPr>
                <w:sz w:val="22"/>
                <w:szCs w:val="22"/>
              </w:rPr>
            </w:pPr>
            <w:r w:rsidRPr="00E30A36">
              <w:rPr>
                <w:sz w:val="22"/>
                <w:szCs w:val="22"/>
              </w:rPr>
              <w:t>Yes</w:t>
            </w:r>
          </w:p>
        </w:tc>
        <w:tc>
          <w:tcPr>
            <w:tcW w:w="1556" w:type="dxa"/>
          </w:tcPr>
          <w:p w14:paraId="0C8EF4F8" w14:textId="77777777" w:rsidR="0031259C" w:rsidRPr="00E30A36" w:rsidRDefault="0031259C" w:rsidP="00D32BA1">
            <w:pPr>
              <w:rPr>
                <w:sz w:val="22"/>
                <w:szCs w:val="22"/>
              </w:rPr>
            </w:pPr>
            <w:r w:rsidRPr="00E30A36">
              <w:rPr>
                <w:sz w:val="22"/>
                <w:szCs w:val="22"/>
              </w:rPr>
              <w:t>Yes</w:t>
            </w:r>
          </w:p>
        </w:tc>
        <w:tc>
          <w:tcPr>
            <w:tcW w:w="1546" w:type="dxa"/>
          </w:tcPr>
          <w:p w14:paraId="635895E0" w14:textId="77777777" w:rsidR="0031259C" w:rsidRPr="00E30A36" w:rsidRDefault="0031259C" w:rsidP="00D32BA1">
            <w:pPr>
              <w:rPr>
                <w:sz w:val="22"/>
                <w:szCs w:val="22"/>
              </w:rPr>
            </w:pPr>
            <w:r w:rsidRPr="00E30A36">
              <w:rPr>
                <w:sz w:val="22"/>
                <w:szCs w:val="22"/>
              </w:rPr>
              <w:t>Yes</w:t>
            </w:r>
          </w:p>
        </w:tc>
        <w:tc>
          <w:tcPr>
            <w:tcW w:w="1538" w:type="dxa"/>
          </w:tcPr>
          <w:p w14:paraId="587A8CAA" w14:textId="77777777" w:rsidR="0031259C" w:rsidRPr="00E30A36" w:rsidRDefault="0031259C" w:rsidP="00D32BA1">
            <w:pPr>
              <w:rPr>
                <w:sz w:val="22"/>
                <w:szCs w:val="22"/>
              </w:rPr>
            </w:pPr>
            <w:r w:rsidRPr="00E30A36">
              <w:rPr>
                <w:sz w:val="22"/>
                <w:szCs w:val="22"/>
              </w:rPr>
              <w:t>Yes</w:t>
            </w:r>
          </w:p>
        </w:tc>
        <w:tc>
          <w:tcPr>
            <w:tcW w:w="1533" w:type="dxa"/>
          </w:tcPr>
          <w:p w14:paraId="70732AE0" w14:textId="77777777" w:rsidR="0031259C" w:rsidRPr="00E30A36" w:rsidRDefault="0031259C" w:rsidP="00D32BA1">
            <w:pPr>
              <w:rPr>
                <w:sz w:val="22"/>
                <w:szCs w:val="22"/>
              </w:rPr>
            </w:pPr>
            <w:r w:rsidRPr="00E30A36">
              <w:rPr>
                <w:sz w:val="22"/>
                <w:szCs w:val="22"/>
              </w:rPr>
              <w:t>Yes</w:t>
            </w:r>
          </w:p>
        </w:tc>
      </w:tr>
      <w:tr w:rsidR="0031259C" w:rsidRPr="00E30A36" w14:paraId="78076051" w14:textId="77777777" w:rsidTr="00D32BA1">
        <w:tc>
          <w:tcPr>
            <w:tcW w:w="1601" w:type="dxa"/>
          </w:tcPr>
          <w:p w14:paraId="073BD1F8" w14:textId="77777777" w:rsidR="0031259C" w:rsidRPr="00E30A36" w:rsidRDefault="0031259C" w:rsidP="00D32BA1">
            <w:pPr>
              <w:rPr>
                <w:sz w:val="22"/>
                <w:szCs w:val="22"/>
              </w:rPr>
            </w:pPr>
            <w:r w:rsidRPr="00E30A36">
              <w:rPr>
                <w:sz w:val="22"/>
                <w:szCs w:val="22"/>
              </w:rPr>
              <w:t xml:space="preserve">Quirk , Lelliott &amp; Seale </w:t>
            </w:r>
          </w:p>
        </w:tc>
        <w:tc>
          <w:tcPr>
            <w:tcW w:w="1565" w:type="dxa"/>
          </w:tcPr>
          <w:p w14:paraId="1CF2D4B0" w14:textId="77777777" w:rsidR="0031259C" w:rsidRPr="00E30A36" w:rsidRDefault="0031259C" w:rsidP="00D32BA1">
            <w:pPr>
              <w:rPr>
                <w:sz w:val="22"/>
                <w:szCs w:val="22"/>
              </w:rPr>
            </w:pPr>
            <w:r w:rsidRPr="00E30A36">
              <w:rPr>
                <w:sz w:val="22"/>
                <w:szCs w:val="22"/>
              </w:rPr>
              <w:t>2004</w:t>
            </w:r>
          </w:p>
        </w:tc>
        <w:tc>
          <w:tcPr>
            <w:tcW w:w="1566" w:type="dxa"/>
          </w:tcPr>
          <w:p w14:paraId="2AD62341" w14:textId="77777777" w:rsidR="0031259C" w:rsidRPr="00E30A36" w:rsidRDefault="0031259C" w:rsidP="00D32BA1">
            <w:pPr>
              <w:rPr>
                <w:sz w:val="22"/>
                <w:szCs w:val="22"/>
              </w:rPr>
            </w:pPr>
            <w:r w:rsidRPr="00E30A36">
              <w:rPr>
                <w:sz w:val="22"/>
                <w:szCs w:val="22"/>
              </w:rPr>
              <w:t>Yes</w:t>
            </w:r>
          </w:p>
        </w:tc>
        <w:tc>
          <w:tcPr>
            <w:tcW w:w="1541" w:type="dxa"/>
          </w:tcPr>
          <w:p w14:paraId="74133ABE" w14:textId="77777777" w:rsidR="0031259C" w:rsidRPr="00E30A36" w:rsidRDefault="0031259C" w:rsidP="00D32BA1">
            <w:pPr>
              <w:rPr>
                <w:sz w:val="22"/>
                <w:szCs w:val="22"/>
              </w:rPr>
            </w:pPr>
            <w:r w:rsidRPr="00E30A36">
              <w:rPr>
                <w:sz w:val="22"/>
                <w:szCs w:val="22"/>
              </w:rPr>
              <w:t>Yes</w:t>
            </w:r>
          </w:p>
        </w:tc>
        <w:tc>
          <w:tcPr>
            <w:tcW w:w="1502" w:type="dxa"/>
          </w:tcPr>
          <w:p w14:paraId="20C18BD4" w14:textId="77777777" w:rsidR="0031259C" w:rsidRPr="00E30A36" w:rsidRDefault="0031259C" w:rsidP="00D32BA1">
            <w:pPr>
              <w:rPr>
                <w:sz w:val="22"/>
                <w:szCs w:val="22"/>
              </w:rPr>
            </w:pPr>
            <w:r w:rsidRPr="00E30A36">
              <w:rPr>
                <w:sz w:val="22"/>
                <w:szCs w:val="22"/>
              </w:rPr>
              <w:t>Yes</w:t>
            </w:r>
          </w:p>
        </w:tc>
        <w:tc>
          <w:tcPr>
            <w:tcW w:w="1556" w:type="dxa"/>
          </w:tcPr>
          <w:p w14:paraId="3C1E00C8" w14:textId="77777777" w:rsidR="0031259C" w:rsidRPr="00E30A36" w:rsidRDefault="0031259C" w:rsidP="00D32BA1">
            <w:pPr>
              <w:rPr>
                <w:sz w:val="22"/>
                <w:szCs w:val="22"/>
              </w:rPr>
            </w:pPr>
            <w:r w:rsidRPr="00E30A36">
              <w:rPr>
                <w:sz w:val="22"/>
                <w:szCs w:val="22"/>
              </w:rPr>
              <w:t>Yes</w:t>
            </w:r>
          </w:p>
        </w:tc>
        <w:tc>
          <w:tcPr>
            <w:tcW w:w="1546" w:type="dxa"/>
          </w:tcPr>
          <w:p w14:paraId="6610DE68" w14:textId="77777777" w:rsidR="0031259C" w:rsidRPr="00E30A36" w:rsidRDefault="0031259C" w:rsidP="00D32BA1">
            <w:pPr>
              <w:rPr>
                <w:sz w:val="22"/>
                <w:szCs w:val="22"/>
              </w:rPr>
            </w:pPr>
            <w:r w:rsidRPr="00E30A36">
              <w:rPr>
                <w:sz w:val="22"/>
                <w:szCs w:val="22"/>
              </w:rPr>
              <w:t>Yes</w:t>
            </w:r>
          </w:p>
        </w:tc>
        <w:tc>
          <w:tcPr>
            <w:tcW w:w="1538" w:type="dxa"/>
          </w:tcPr>
          <w:p w14:paraId="30312F3F" w14:textId="77777777" w:rsidR="0031259C" w:rsidRPr="00E30A36" w:rsidRDefault="0031259C" w:rsidP="00D32BA1">
            <w:pPr>
              <w:rPr>
                <w:sz w:val="22"/>
                <w:szCs w:val="22"/>
              </w:rPr>
            </w:pPr>
            <w:r w:rsidRPr="00E30A36">
              <w:rPr>
                <w:sz w:val="22"/>
                <w:szCs w:val="22"/>
              </w:rPr>
              <w:t>Yes</w:t>
            </w:r>
          </w:p>
        </w:tc>
        <w:tc>
          <w:tcPr>
            <w:tcW w:w="1533" w:type="dxa"/>
          </w:tcPr>
          <w:p w14:paraId="69EE5A34" w14:textId="77777777" w:rsidR="0031259C" w:rsidRPr="00E30A36" w:rsidRDefault="0031259C" w:rsidP="00D32BA1">
            <w:pPr>
              <w:rPr>
                <w:sz w:val="22"/>
                <w:szCs w:val="22"/>
              </w:rPr>
            </w:pPr>
            <w:r w:rsidRPr="00E30A36">
              <w:rPr>
                <w:sz w:val="22"/>
                <w:szCs w:val="22"/>
              </w:rPr>
              <w:t>Yes</w:t>
            </w:r>
          </w:p>
        </w:tc>
      </w:tr>
      <w:tr w:rsidR="0031259C" w:rsidRPr="00E30A36" w14:paraId="08D2D9F8" w14:textId="77777777" w:rsidTr="00D32BA1">
        <w:tc>
          <w:tcPr>
            <w:tcW w:w="1601" w:type="dxa"/>
          </w:tcPr>
          <w:p w14:paraId="4E07050D" w14:textId="77777777" w:rsidR="0031259C" w:rsidRPr="00E30A36" w:rsidRDefault="0031259C" w:rsidP="00D32BA1">
            <w:pPr>
              <w:rPr>
                <w:sz w:val="22"/>
                <w:szCs w:val="22"/>
              </w:rPr>
            </w:pPr>
            <w:r w:rsidRPr="00E30A36">
              <w:rPr>
                <w:sz w:val="22"/>
                <w:szCs w:val="22"/>
              </w:rPr>
              <w:t>Secker et al.</w:t>
            </w:r>
          </w:p>
        </w:tc>
        <w:tc>
          <w:tcPr>
            <w:tcW w:w="1565" w:type="dxa"/>
          </w:tcPr>
          <w:p w14:paraId="7E59A6D9" w14:textId="77777777" w:rsidR="0031259C" w:rsidRPr="00E30A36" w:rsidRDefault="0031259C" w:rsidP="00D32BA1">
            <w:pPr>
              <w:rPr>
                <w:sz w:val="22"/>
                <w:szCs w:val="22"/>
              </w:rPr>
            </w:pPr>
            <w:r w:rsidRPr="00E30A36">
              <w:rPr>
                <w:sz w:val="22"/>
                <w:szCs w:val="22"/>
              </w:rPr>
              <w:t>2004</w:t>
            </w:r>
          </w:p>
        </w:tc>
        <w:tc>
          <w:tcPr>
            <w:tcW w:w="1566" w:type="dxa"/>
          </w:tcPr>
          <w:p w14:paraId="5062DEF3" w14:textId="77777777" w:rsidR="0031259C" w:rsidRPr="00E30A36" w:rsidRDefault="0031259C" w:rsidP="00D32BA1">
            <w:pPr>
              <w:rPr>
                <w:sz w:val="22"/>
                <w:szCs w:val="22"/>
              </w:rPr>
            </w:pPr>
            <w:r w:rsidRPr="00E30A36">
              <w:rPr>
                <w:sz w:val="22"/>
                <w:szCs w:val="22"/>
              </w:rPr>
              <w:t>No</w:t>
            </w:r>
          </w:p>
        </w:tc>
        <w:tc>
          <w:tcPr>
            <w:tcW w:w="1541" w:type="dxa"/>
          </w:tcPr>
          <w:p w14:paraId="7C0FDD86" w14:textId="77777777" w:rsidR="0031259C" w:rsidRPr="00E30A36" w:rsidRDefault="0031259C" w:rsidP="00D32BA1">
            <w:pPr>
              <w:rPr>
                <w:sz w:val="22"/>
                <w:szCs w:val="22"/>
              </w:rPr>
            </w:pPr>
            <w:r w:rsidRPr="00E30A36">
              <w:rPr>
                <w:sz w:val="22"/>
                <w:szCs w:val="22"/>
              </w:rPr>
              <w:t>Can't tell</w:t>
            </w:r>
          </w:p>
        </w:tc>
        <w:tc>
          <w:tcPr>
            <w:tcW w:w="1502" w:type="dxa"/>
          </w:tcPr>
          <w:p w14:paraId="07B2684D" w14:textId="77777777" w:rsidR="0031259C" w:rsidRPr="00E30A36" w:rsidRDefault="0031259C" w:rsidP="00D32BA1">
            <w:pPr>
              <w:rPr>
                <w:sz w:val="22"/>
                <w:szCs w:val="22"/>
              </w:rPr>
            </w:pPr>
            <w:r w:rsidRPr="00E30A36">
              <w:rPr>
                <w:sz w:val="22"/>
                <w:szCs w:val="22"/>
              </w:rPr>
              <w:t>Can't tell</w:t>
            </w:r>
          </w:p>
        </w:tc>
        <w:tc>
          <w:tcPr>
            <w:tcW w:w="1556" w:type="dxa"/>
          </w:tcPr>
          <w:p w14:paraId="625806F2" w14:textId="77777777" w:rsidR="0031259C" w:rsidRPr="00E30A36" w:rsidRDefault="0031259C" w:rsidP="00D32BA1">
            <w:pPr>
              <w:rPr>
                <w:sz w:val="22"/>
                <w:szCs w:val="22"/>
              </w:rPr>
            </w:pPr>
            <w:r w:rsidRPr="00E30A36">
              <w:rPr>
                <w:sz w:val="22"/>
                <w:szCs w:val="22"/>
              </w:rPr>
              <w:t>Can't tell</w:t>
            </w:r>
          </w:p>
        </w:tc>
        <w:tc>
          <w:tcPr>
            <w:tcW w:w="1546" w:type="dxa"/>
          </w:tcPr>
          <w:p w14:paraId="660F5BDC" w14:textId="77777777" w:rsidR="0031259C" w:rsidRPr="00E30A36" w:rsidRDefault="0031259C" w:rsidP="00D32BA1">
            <w:pPr>
              <w:rPr>
                <w:sz w:val="22"/>
                <w:szCs w:val="22"/>
              </w:rPr>
            </w:pPr>
            <w:r w:rsidRPr="00E30A36">
              <w:rPr>
                <w:sz w:val="22"/>
                <w:szCs w:val="22"/>
              </w:rPr>
              <w:t>Yes</w:t>
            </w:r>
          </w:p>
        </w:tc>
        <w:tc>
          <w:tcPr>
            <w:tcW w:w="1538" w:type="dxa"/>
          </w:tcPr>
          <w:p w14:paraId="764400FA" w14:textId="77777777" w:rsidR="0031259C" w:rsidRPr="00E30A36" w:rsidRDefault="0031259C" w:rsidP="00D32BA1">
            <w:pPr>
              <w:rPr>
                <w:sz w:val="22"/>
                <w:szCs w:val="22"/>
              </w:rPr>
            </w:pPr>
            <w:r w:rsidRPr="00E30A36">
              <w:rPr>
                <w:sz w:val="22"/>
                <w:szCs w:val="22"/>
              </w:rPr>
              <w:t>Yes</w:t>
            </w:r>
          </w:p>
        </w:tc>
        <w:tc>
          <w:tcPr>
            <w:tcW w:w="1533" w:type="dxa"/>
          </w:tcPr>
          <w:p w14:paraId="29E672E7" w14:textId="77777777" w:rsidR="0031259C" w:rsidRPr="00E30A36" w:rsidRDefault="0031259C" w:rsidP="00D32BA1">
            <w:pPr>
              <w:rPr>
                <w:sz w:val="22"/>
                <w:szCs w:val="22"/>
              </w:rPr>
            </w:pPr>
            <w:r w:rsidRPr="00E30A36">
              <w:rPr>
                <w:sz w:val="22"/>
                <w:szCs w:val="22"/>
              </w:rPr>
              <w:t>Yes</w:t>
            </w:r>
          </w:p>
        </w:tc>
      </w:tr>
      <w:tr w:rsidR="0031259C" w:rsidRPr="00E30A36" w14:paraId="73C0E0EA" w14:textId="77777777" w:rsidTr="00D32BA1">
        <w:tc>
          <w:tcPr>
            <w:tcW w:w="1601" w:type="dxa"/>
          </w:tcPr>
          <w:p w14:paraId="1C00AE9A" w14:textId="77777777" w:rsidR="0031259C" w:rsidRPr="00E30A36" w:rsidRDefault="0031259C" w:rsidP="00D32BA1">
            <w:pPr>
              <w:rPr>
                <w:sz w:val="22"/>
                <w:szCs w:val="22"/>
              </w:rPr>
            </w:pPr>
            <w:r w:rsidRPr="00E30A36">
              <w:rPr>
                <w:sz w:val="22"/>
                <w:szCs w:val="22"/>
              </w:rPr>
              <w:t>Snorrason &amp; Biering</w:t>
            </w:r>
          </w:p>
        </w:tc>
        <w:tc>
          <w:tcPr>
            <w:tcW w:w="1565" w:type="dxa"/>
          </w:tcPr>
          <w:p w14:paraId="61370390" w14:textId="77777777" w:rsidR="0031259C" w:rsidRPr="00E30A36" w:rsidRDefault="0031259C" w:rsidP="00D32BA1">
            <w:pPr>
              <w:rPr>
                <w:sz w:val="22"/>
                <w:szCs w:val="22"/>
              </w:rPr>
            </w:pPr>
            <w:r w:rsidRPr="00E30A36">
              <w:rPr>
                <w:sz w:val="22"/>
                <w:szCs w:val="22"/>
              </w:rPr>
              <w:t>2018</w:t>
            </w:r>
          </w:p>
        </w:tc>
        <w:tc>
          <w:tcPr>
            <w:tcW w:w="1566" w:type="dxa"/>
          </w:tcPr>
          <w:p w14:paraId="16909F4E" w14:textId="77777777" w:rsidR="0031259C" w:rsidRPr="00E30A36" w:rsidRDefault="0031259C" w:rsidP="00D32BA1">
            <w:pPr>
              <w:rPr>
                <w:sz w:val="22"/>
                <w:szCs w:val="22"/>
              </w:rPr>
            </w:pPr>
            <w:r w:rsidRPr="00E30A36">
              <w:rPr>
                <w:sz w:val="22"/>
                <w:szCs w:val="22"/>
              </w:rPr>
              <w:t>Yes</w:t>
            </w:r>
          </w:p>
        </w:tc>
        <w:tc>
          <w:tcPr>
            <w:tcW w:w="1541" w:type="dxa"/>
          </w:tcPr>
          <w:p w14:paraId="453C2DB5" w14:textId="77777777" w:rsidR="0031259C" w:rsidRPr="00E30A36" w:rsidRDefault="0031259C" w:rsidP="00D32BA1">
            <w:pPr>
              <w:rPr>
                <w:sz w:val="22"/>
                <w:szCs w:val="22"/>
              </w:rPr>
            </w:pPr>
            <w:r w:rsidRPr="00E30A36">
              <w:rPr>
                <w:sz w:val="22"/>
                <w:szCs w:val="22"/>
              </w:rPr>
              <w:t>Yes</w:t>
            </w:r>
          </w:p>
        </w:tc>
        <w:tc>
          <w:tcPr>
            <w:tcW w:w="1502" w:type="dxa"/>
          </w:tcPr>
          <w:p w14:paraId="30B23F56" w14:textId="77777777" w:rsidR="0031259C" w:rsidRPr="00E30A36" w:rsidRDefault="0031259C" w:rsidP="00D32BA1">
            <w:pPr>
              <w:rPr>
                <w:sz w:val="22"/>
                <w:szCs w:val="22"/>
              </w:rPr>
            </w:pPr>
            <w:r w:rsidRPr="00E30A36">
              <w:rPr>
                <w:sz w:val="22"/>
                <w:szCs w:val="22"/>
              </w:rPr>
              <w:t>Yes</w:t>
            </w:r>
          </w:p>
        </w:tc>
        <w:tc>
          <w:tcPr>
            <w:tcW w:w="1556" w:type="dxa"/>
          </w:tcPr>
          <w:p w14:paraId="4134A421" w14:textId="77777777" w:rsidR="0031259C" w:rsidRPr="00E30A36" w:rsidRDefault="0031259C" w:rsidP="00D32BA1">
            <w:pPr>
              <w:rPr>
                <w:sz w:val="22"/>
                <w:szCs w:val="22"/>
              </w:rPr>
            </w:pPr>
            <w:r w:rsidRPr="00E30A36">
              <w:rPr>
                <w:sz w:val="22"/>
                <w:szCs w:val="22"/>
              </w:rPr>
              <w:t>Yes</w:t>
            </w:r>
          </w:p>
        </w:tc>
        <w:tc>
          <w:tcPr>
            <w:tcW w:w="1546" w:type="dxa"/>
          </w:tcPr>
          <w:p w14:paraId="1B895052" w14:textId="77777777" w:rsidR="0031259C" w:rsidRPr="00E30A36" w:rsidRDefault="0031259C" w:rsidP="00D32BA1">
            <w:pPr>
              <w:rPr>
                <w:sz w:val="22"/>
                <w:szCs w:val="22"/>
              </w:rPr>
            </w:pPr>
            <w:r w:rsidRPr="00E30A36">
              <w:rPr>
                <w:sz w:val="22"/>
                <w:szCs w:val="22"/>
              </w:rPr>
              <w:t>Yes</w:t>
            </w:r>
          </w:p>
        </w:tc>
        <w:tc>
          <w:tcPr>
            <w:tcW w:w="1538" w:type="dxa"/>
          </w:tcPr>
          <w:p w14:paraId="7DDB1474" w14:textId="77777777" w:rsidR="0031259C" w:rsidRPr="00E30A36" w:rsidRDefault="0031259C" w:rsidP="00D32BA1">
            <w:pPr>
              <w:rPr>
                <w:sz w:val="22"/>
                <w:szCs w:val="22"/>
              </w:rPr>
            </w:pPr>
            <w:r w:rsidRPr="00E30A36">
              <w:rPr>
                <w:sz w:val="22"/>
                <w:szCs w:val="22"/>
              </w:rPr>
              <w:t>Yes</w:t>
            </w:r>
          </w:p>
        </w:tc>
        <w:tc>
          <w:tcPr>
            <w:tcW w:w="1533" w:type="dxa"/>
          </w:tcPr>
          <w:p w14:paraId="58ACAEF5" w14:textId="77777777" w:rsidR="0031259C" w:rsidRPr="00E30A36" w:rsidRDefault="0031259C" w:rsidP="00D32BA1">
            <w:pPr>
              <w:rPr>
                <w:sz w:val="22"/>
                <w:szCs w:val="22"/>
              </w:rPr>
            </w:pPr>
            <w:r w:rsidRPr="00E30A36">
              <w:rPr>
                <w:sz w:val="22"/>
                <w:szCs w:val="22"/>
              </w:rPr>
              <w:t>Yes</w:t>
            </w:r>
          </w:p>
        </w:tc>
      </w:tr>
      <w:tr w:rsidR="0031259C" w:rsidRPr="00E30A36" w14:paraId="463D8B09" w14:textId="77777777" w:rsidTr="00D32BA1">
        <w:tc>
          <w:tcPr>
            <w:tcW w:w="1601" w:type="dxa"/>
          </w:tcPr>
          <w:p w14:paraId="49817123" w14:textId="77777777" w:rsidR="0031259C" w:rsidRPr="00E30A36" w:rsidRDefault="0031259C" w:rsidP="00D32BA1">
            <w:pPr>
              <w:rPr>
                <w:sz w:val="22"/>
                <w:szCs w:val="22"/>
              </w:rPr>
            </w:pPr>
            <w:r w:rsidRPr="00E30A36">
              <w:rPr>
                <w:sz w:val="22"/>
                <w:szCs w:val="22"/>
              </w:rPr>
              <w:t>Sollied et al.</w:t>
            </w:r>
          </w:p>
        </w:tc>
        <w:tc>
          <w:tcPr>
            <w:tcW w:w="1565" w:type="dxa"/>
          </w:tcPr>
          <w:p w14:paraId="05DE1692" w14:textId="77777777" w:rsidR="0031259C" w:rsidRPr="00E30A36" w:rsidRDefault="0031259C" w:rsidP="00D32BA1">
            <w:pPr>
              <w:rPr>
                <w:sz w:val="22"/>
                <w:szCs w:val="22"/>
              </w:rPr>
            </w:pPr>
            <w:r w:rsidRPr="00E30A36">
              <w:rPr>
                <w:sz w:val="22"/>
                <w:szCs w:val="22"/>
              </w:rPr>
              <w:t>2023</w:t>
            </w:r>
          </w:p>
        </w:tc>
        <w:tc>
          <w:tcPr>
            <w:tcW w:w="1566" w:type="dxa"/>
          </w:tcPr>
          <w:p w14:paraId="3414A420" w14:textId="77777777" w:rsidR="0031259C" w:rsidRPr="00E30A36" w:rsidRDefault="0031259C" w:rsidP="00D32BA1">
            <w:pPr>
              <w:rPr>
                <w:sz w:val="22"/>
                <w:szCs w:val="22"/>
              </w:rPr>
            </w:pPr>
            <w:r w:rsidRPr="00E30A36">
              <w:rPr>
                <w:sz w:val="22"/>
                <w:szCs w:val="22"/>
              </w:rPr>
              <w:t>Yes</w:t>
            </w:r>
          </w:p>
        </w:tc>
        <w:tc>
          <w:tcPr>
            <w:tcW w:w="1541" w:type="dxa"/>
          </w:tcPr>
          <w:p w14:paraId="16E9253C" w14:textId="77777777" w:rsidR="0031259C" w:rsidRPr="00E30A36" w:rsidRDefault="0031259C" w:rsidP="00D32BA1">
            <w:pPr>
              <w:rPr>
                <w:sz w:val="22"/>
                <w:szCs w:val="22"/>
              </w:rPr>
            </w:pPr>
            <w:r w:rsidRPr="00E30A36">
              <w:rPr>
                <w:sz w:val="22"/>
                <w:szCs w:val="22"/>
              </w:rPr>
              <w:t>Yes</w:t>
            </w:r>
          </w:p>
        </w:tc>
        <w:tc>
          <w:tcPr>
            <w:tcW w:w="1502" w:type="dxa"/>
          </w:tcPr>
          <w:p w14:paraId="09463ED3" w14:textId="77777777" w:rsidR="0031259C" w:rsidRPr="00E30A36" w:rsidRDefault="0031259C" w:rsidP="00D32BA1">
            <w:pPr>
              <w:rPr>
                <w:sz w:val="22"/>
                <w:szCs w:val="22"/>
              </w:rPr>
            </w:pPr>
            <w:r w:rsidRPr="00E30A36">
              <w:rPr>
                <w:sz w:val="22"/>
                <w:szCs w:val="22"/>
              </w:rPr>
              <w:t>Yes</w:t>
            </w:r>
          </w:p>
        </w:tc>
        <w:tc>
          <w:tcPr>
            <w:tcW w:w="1556" w:type="dxa"/>
          </w:tcPr>
          <w:p w14:paraId="66E4D7D4" w14:textId="77777777" w:rsidR="0031259C" w:rsidRPr="00E30A36" w:rsidRDefault="0031259C" w:rsidP="00D32BA1">
            <w:pPr>
              <w:rPr>
                <w:sz w:val="22"/>
                <w:szCs w:val="22"/>
              </w:rPr>
            </w:pPr>
            <w:r w:rsidRPr="00E30A36">
              <w:rPr>
                <w:sz w:val="22"/>
                <w:szCs w:val="22"/>
              </w:rPr>
              <w:t>Yes</w:t>
            </w:r>
          </w:p>
        </w:tc>
        <w:tc>
          <w:tcPr>
            <w:tcW w:w="1546" w:type="dxa"/>
          </w:tcPr>
          <w:p w14:paraId="7438BC2D" w14:textId="77777777" w:rsidR="0031259C" w:rsidRPr="00E30A36" w:rsidRDefault="0031259C" w:rsidP="00D32BA1">
            <w:pPr>
              <w:rPr>
                <w:sz w:val="22"/>
                <w:szCs w:val="22"/>
              </w:rPr>
            </w:pPr>
            <w:r w:rsidRPr="00E30A36">
              <w:rPr>
                <w:sz w:val="22"/>
                <w:szCs w:val="22"/>
              </w:rPr>
              <w:t>Yes</w:t>
            </w:r>
          </w:p>
        </w:tc>
        <w:tc>
          <w:tcPr>
            <w:tcW w:w="1538" w:type="dxa"/>
          </w:tcPr>
          <w:p w14:paraId="3F97F439" w14:textId="77777777" w:rsidR="0031259C" w:rsidRPr="00E30A36" w:rsidRDefault="0031259C" w:rsidP="00D32BA1">
            <w:pPr>
              <w:rPr>
                <w:sz w:val="22"/>
                <w:szCs w:val="22"/>
              </w:rPr>
            </w:pPr>
            <w:r w:rsidRPr="00E30A36">
              <w:rPr>
                <w:sz w:val="22"/>
                <w:szCs w:val="22"/>
              </w:rPr>
              <w:t>Yes</w:t>
            </w:r>
          </w:p>
        </w:tc>
        <w:tc>
          <w:tcPr>
            <w:tcW w:w="1533" w:type="dxa"/>
          </w:tcPr>
          <w:p w14:paraId="4380FB82" w14:textId="77777777" w:rsidR="0031259C" w:rsidRPr="00E30A36" w:rsidRDefault="0031259C" w:rsidP="00D32BA1">
            <w:pPr>
              <w:rPr>
                <w:sz w:val="22"/>
                <w:szCs w:val="22"/>
              </w:rPr>
            </w:pPr>
            <w:r w:rsidRPr="00E30A36">
              <w:rPr>
                <w:sz w:val="22"/>
                <w:szCs w:val="22"/>
              </w:rPr>
              <w:t>Yes</w:t>
            </w:r>
          </w:p>
        </w:tc>
      </w:tr>
      <w:tr w:rsidR="0031259C" w:rsidRPr="00E30A36" w14:paraId="65928EC9" w14:textId="77777777" w:rsidTr="00D32BA1">
        <w:tc>
          <w:tcPr>
            <w:tcW w:w="1601" w:type="dxa"/>
          </w:tcPr>
          <w:p w14:paraId="420BA5D2" w14:textId="77777777" w:rsidR="0031259C" w:rsidRPr="00E30A36" w:rsidRDefault="0031259C" w:rsidP="00D32BA1">
            <w:pPr>
              <w:rPr>
                <w:sz w:val="22"/>
                <w:szCs w:val="22"/>
              </w:rPr>
            </w:pPr>
            <w:r w:rsidRPr="00E30A36">
              <w:rPr>
                <w:sz w:val="22"/>
                <w:szCs w:val="22"/>
              </w:rPr>
              <w:t>Spokes et al.</w:t>
            </w:r>
          </w:p>
        </w:tc>
        <w:tc>
          <w:tcPr>
            <w:tcW w:w="1565" w:type="dxa"/>
          </w:tcPr>
          <w:p w14:paraId="53E5430D" w14:textId="77777777" w:rsidR="0031259C" w:rsidRPr="00E30A36" w:rsidRDefault="0031259C" w:rsidP="00D32BA1">
            <w:pPr>
              <w:rPr>
                <w:sz w:val="22"/>
                <w:szCs w:val="22"/>
              </w:rPr>
            </w:pPr>
            <w:r w:rsidRPr="00E30A36">
              <w:rPr>
                <w:sz w:val="22"/>
                <w:szCs w:val="22"/>
              </w:rPr>
              <w:t>2002</w:t>
            </w:r>
          </w:p>
        </w:tc>
        <w:tc>
          <w:tcPr>
            <w:tcW w:w="1566" w:type="dxa"/>
          </w:tcPr>
          <w:p w14:paraId="1D4A3ACB" w14:textId="77777777" w:rsidR="0031259C" w:rsidRPr="00E30A36" w:rsidRDefault="0031259C" w:rsidP="00D32BA1">
            <w:pPr>
              <w:rPr>
                <w:sz w:val="22"/>
                <w:szCs w:val="22"/>
              </w:rPr>
            </w:pPr>
            <w:r w:rsidRPr="00E30A36">
              <w:rPr>
                <w:sz w:val="22"/>
                <w:szCs w:val="22"/>
              </w:rPr>
              <w:t>Yes</w:t>
            </w:r>
          </w:p>
        </w:tc>
        <w:tc>
          <w:tcPr>
            <w:tcW w:w="1541" w:type="dxa"/>
          </w:tcPr>
          <w:p w14:paraId="43BE34E5" w14:textId="77777777" w:rsidR="0031259C" w:rsidRPr="00E30A36" w:rsidRDefault="0031259C" w:rsidP="00D32BA1">
            <w:pPr>
              <w:rPr>
                <w:sz w:val="22"/>
                <w:szCs w:val="22"/>
              </w:rPr>
            </w:pPr>
            <w:r w:rsidRPr="00E30A36">
              <w:rPr>
                <w:sz w:val="22"/>
                <w:szCs w:val="22"/>
              </w:rPr>
              <w:t>Yes</w:t>
            </w:r>
          </w:p>
        </w:tc>
        <w:tc>
          <w:tcPr>
            <w:tcW w:w="1502" w:type="dxa"/>
          </w:tcPr>
          <w:p w14:paraId="7300030A" w14:textId="77777777" w:rsidR="0031259C" w:rsidRPr="00E30A36" w:rsidRDefault="0031259C" w:rsidP="00D32BA1">
            <w:pPr>
              <w:rPr>
                <w:sz w:val="22"/>
                <w:szCs w:val="22"/>
              </w:rPr>
            </w:pPr>
            <w:r w:rsidRPr="00E30A36">
              <w:rPr>
                <w:sz w:val="22"/>
                <w:szCs w:val="22"/>
              </w:rPr>
              <w:t>Yes</w:t>
            </w:r>
          </w:p>
        </w:tc>
        <w:tc>
          <w:tcPr>
            <w:tcW w:w="1556" w:type="dxa"/>
          </w:tcPr>
          <w:p w14:paraId="62818C45" w14:textId="77777777" w:rsidR="0031259C" w:rsidRPr="00E30A36" w:rsidRDefault="0031259C" w:rsidP="00D32BA1">
            <w:pPr>
              <w:rPr>
                <w:sz w:val="22"/>
                <w:szCs w:val="22"/>
              </w:rPr>
            </w:pPr>
            <w:r w:rsidRPr="00E30A36">
              <w:rPr>
                <w:sz w:val="22"/>
                <w:szCs w:val="22"/>
              </w:rPr>
              <w:t>Yes</w:t>
            </w:r>
          </w:p>
        </w:tc>
        <w:tc>
          <w:tcPr>
            <w:tcW w:w="1546" w:type="dxa"/>
          </w:tcPr>
          <w:p w14:paraId="1EEF13CD" w14:textId="77777777" w:rsidR="0031259C" w:rsidRPr="00E30A36" w:rsidRDefault="0031259C" w:rsidP="00D32BA1">
            <w:pPr>
              <w:rPr>
                <w:sz w:val="22"/>
                <w:szCs w:val="22"/>
              </w:rPr>
            </w:pPr>
            <w:r w:rsidRPr="00E30A36">
              <w:rPr>
                <w:sz w:val="22"/>
                <w:szCs w:val="22"/>
              </w:rPr>
              <w:t>Yes</w:t>
            </w:r>
          </w:p>
        </w:tc>
        <w:tc>
          <w:tcPr>
            <w:tcW w:w="1538" w:type="dxa"/>
          </w:tcPr>
          <w:p w14:paraId="54D7660E" w14:textId="77777777" w:rsidR="0031259C" w:rsidRPr="00E30A36" w:rsidRDefault="0031259C" w:rsidP="00D32BA1">
            <w:pPr>
              <w:rPr>
                <w:sz w:val="22"/>
                <w:szCs w:val="22"/>
              </w:rPr>
            </w:pPr>
            <w:r w:rsidRPr="00E30A36">
              <w:rPr>
                <w:sz w:val="22"/>
                <w:szCs w:val="22"/>
              </w:rPr>
              <w:t>Yes</w:t>
            </w:r>
          </w:p>
        </w:tc>
        <w:tc>
          <w:tcPr>
            <w:tcW w:w="1533" w:type="dxa"/>
          </w:tcPr>
          <w:p w14:paraId="667304F8" w14:textId="77777777" w:rsidR="0031259C" w:rsidRPr="00E30A36" w:rsidRDefault="0031259C" w:rsidP="00D32BA1">
            <w:pPr>
              <w:rPr>
                <w:sz w:val="22"/>
                <w:szCs w:val="22"/>
              </w:rPr>
            </w:pPr>
            <w:r w:rsidRPr="00E30A36">
              <w:rPr>
                <w:sz w:val="22"/>
                <w:szCs w:val="22"/>
              </w:rPr>
              <w:t>Yes</w:t>
            </w:r>
          </w:p>
        </w:tc>
      </w:tr>
      <w:tr w:rsidR="0031259C" w:rsidRPr="00E30A36" w14:paraId="45826E09" w14:textId="77777777" w:rsidTr="00D32BA1">
        <w:tc>
          <w:tcPr>
            <w:tcW w:w="1601" w:type="dxa"/>
          </w:tcPr>
          <w:p w14:paraId="427C960D" w14:textId="77777777" w:rsidR="0031259C" w:rsidRPr="00E30A36" w:rsidRDefault="0031259C" w:rsidP="00D32BA1">
            <w:pPr>
              <w:rPr>
                <w:sz w:val="22"/>
                <w:szCs w:val="22"/>
              </w:rPr>
            </w:pPr>
            <w:r w:rsidRPr="00E30A36">
              <w:rPr>
                <w:sz w:val="22"/>
                <w:szCs w:val="22"/>
              </w:rPr>
              <w:t xml:space="preserve">Stenhouse </w:t>
            </w:r>
          </w:p>
        </w:tc>
        <w:tc>
          <w:tcPr>
            <w:tcW w:w="1565" w:type="dxa"/>
          </w:tcPr>
          <w:p w14:paraId="4095532E" w14:textId="77777777" w:rsidR="0031259C" w:rsidRPr="00E30A36" w:rsidRDefault="0031259C" w:rsidP="00D32BA1">
            <w:pPr>
              <w:rPr>
                <w:sz w:val="22"/>
                <w:szCs w:val="22"/>
              </w:rPr>
            </w:pPr>
            <w:r w:rsidRPr="00E30A36">
              <w:rPr>
                <w:sz w:val="22"/>
                <w:szCs w:val="22"/>
              </w:rPr>
              <w:t>2013</w:t>
            </w:r>
          </w:p>
        </w:tc>
        <w:tc>
          <w:tcPr>
            <w:tcW w:w="1566" w:type="dxa"/>
          </w:tcPr>
          <w:p w14:paraId="3BA4D91D" w14:textId="77777777" w:rsidR="0031259C" w:rsidRPr="00E30A36" w:rsidRDefault="0031259C" w:rsidP="00D32BA1">
            <w:pPr>
              <w:rPr>
                <w:sz w:val="22"/>
                <w:szCs w:val="22"/>
              </w:rPr>
            </w:pPr>
            <w:r w:rsidRPr="00E30A36">
              <w:rPr>
                <w:sz w:val="22"/>
                <w:szCs w:val="22"/>
              </w:rPr>
              <w:t>Yes</w:t>
            </w:r>
          </w:p>
        </w:tc>
        <w:tc>
          <w:tcPr>
            <w:tcW w:w="1541" w:type="dxa"/>
          </w:tcPr>
          <w:p w14:paraId="3E29F95D" w14:textId="77777777" w:rsidR="0031259C" w:rsidRPr="00E30A36" w:rsidRDefault="0031259C" w:rsidP="00D32BA1">
            <w:pPr>
              <w:rPr>
                <w:sz w:val="22"/>
                <w:szCs w:val="22"/>
              </w:rPr>
            </w:pPr>
            <w:r w:rsidRPr="00E30A36">
              <w:rPr>
                <w:sz w:val="22"/>
                <w:szCs w:val="22"/>
              </w:rPr>
              <w:t>Yes</w:t>
            </w:r>
          </w:p>
        </w:tc>
        <w:tc>
          <w:tcPr>
            <w:tcW w:w="1502" w:type="dxa"/>
          </w:tcPr>
          <w:p w14:paraId="6B5037BA" w14:textId="77777777" w:rsidR="0031259C" w:rsidRPr="00E30A36" w:rsidRDefault="0031259C" w:rsidP="00D32BA1">
            <w:pPr>
              <w:rPr>
                <w:sz w:val="22"/>
                <w:szCs w:val="22"/>
              </w:rPr>
            </w:pPr>
            <w:r w:rsidRPr="00E30A36">
              <w:rPr>
                <w:sz w:val="22"/>
                <w:szCs w:val="22"/>
              </w:rPr>
              <w:t>Yes</w:t>
            </w:r>
          </w:p>
        </w:tc>
        <w:tc>
          <w:tcPr>
            <w:tcW w:w="1556" w:type="dxa"/>
          </w:tcPr>
          <w:p w14:paraId="7F76DDB1" w14:textId="77777777" w:rsidR="0031259C" w:rsidRPr="00E30A36" w:rsidRDefault="0031259C" w:rsidP="00D32BA1">
            <w:pPr>
              <w:rPr>
                <w:sz w:val="22"/>
                <w:szCs w:val="22"/>
              </w:rPr>
            </w:pPr>
            <w:r w:rsidRPr="00E30A36">
              <w:rPr>
                <w:sz w:val="22"/>
                <w:szCs w:val="22"/>
              </w:rPr>
              <w:t>Yes</w:t>
            </w:r>
          </w:p>
        </w:tc>
        <w:tc>
          <w:tcPr>
            <w:tcW w:w="1546" w:type="dxa"/>
          </w:tcPr>
          <w:p w14:paraId="0E23CAB6" w14:textId="77777777" w:rsidR="0031259C" w:rsidRPr="00E30A36" w:rsidRDefault="0031259C" w:rsidP="00D32BA1">
            <w:pPr>
              <w:rPr>
                <w:sz w:val="22"/>
                <w:szCs w:val="22"/>
              </w:rPr>
            </w:pPr>
            <w:r w:rsidRPr="00E30A36">
              <w:rPr>
                <w:sz w:val="22"/>
                <w:szCs w:val="22"/>
              </w:rPr>
              <w:t>Yes</w:t>
            </w:r>
          </w:p>
        </w:tc>
        <w:tc>
          <w:tcPr>
            <w:tcW w:w="1538" w:type="dxa"/>
          </w:tcPr>
          <w:p w14:paraId="0E2461E4" w14:textId="77777777" w:rsidR="0031259C" w:rsidRPr="00E30A36" w:rsidRDefault="0031259C" w:rsidP="00D32BA1">
            <w:pPr>
              <w:rPr>
                <w:sz w:val="22"/>
                <w:szCs w:val="22"/>
              </w:rPr>
            </w:pPr>
            <w:r w:rsidRPr="00E30A36">
              <w:rPr>
                <w:sz w:val="22"/>
                <w:szCs w:val="22"/>
              </w:rPr>
              <w:t>Yes</w:t>
            </w:r>
          </w:p>
        </w:tc>
        <w:tc>
          <w:tcPr>
            <w:tcW w:w="1533" w:type="dxa"/>
          </w:tcPr>
          <w:p w14:paraId="24CC1D07" w14:textId="77777777" w:rsidR="0031259C" w:rsidRPr="00E30A36" w:rsidRDefault="0031259C" w:rsidP="00D32BA1">
            <w:pPr>
              <w:rPr>
                <w:sz w:val="22"/>
                <w:szCs w:val="22"/>
              </w:rPr>
            </w:pPr>
            <w:r w:rsidRPr="00E30A36">
              <w:rPr>
                <w:sz w:val="22"/>
                <w:szCs w:val="22"/>
              </w:rPr>
              <w:t>Yes</w:t>
            </w:r>
          </w:p>
        </w:tc>
      </w:tr>
      <w:tr w:rsidR="0031259C" w:rsidRPr="00E30A36" w14:paraId="486C891C" w14:textId="77777777" w:rsidTr="00D32BA1">
        <w:tc>
          <w:tcPr>
            <w:tcW w:w="1601" w:type="dxa"/>
          </w:tcPr>
          <w:p w14:paraId="37C4169A" w14:textId="77777777" w:rsidR="0031259C" w:rsidRPr="00E30A36" w:rsidRDefault="0031259C" w:rsidP="00D32BA1">
            <w:pPr>
              <w:rPr>
                <w:sz w:val="22"/>
                <w:szCs w:val="22"/>
              </w:rPr>
            </w:pPr>
            <w:r w:rsidRPr="00E30A36">
              <w:rPr>
                <w:sz w:val="22"/>
                <w:szCs w:val="22"/>
              </w:rPr>
              <w:lastRenderedPageBreak/>
              <w:t>Sun et al.</w:t>
            </w:r>
          </w:p>
        </w:tc>
        <w:tc>
          <w:tcPr>
            <w:tcW w:w="1565" w:type="dxa"/>
          </w:tcPr>
          <w:p w14:paraId="78A3E8C9" w14:textId="77777777" w:rsidR="0031259C" w:rsidRPr="00E30A36" w:rsidRDefault="0031259C" w:rsidP="00D32BA1">
            <w:pPr>
              <w:rPr>
                <w:sz w:val="22"/>
                <w:szCs w:val="22"/>
              </w:rPr>
            </w:pPr>
            <w:r w:rsidRPr="00E30A36">
              <w:rPr>
                <w:sz w:val="22"/>
                <w:szCs w:val="22"/>
              </w:rPr>
              <w:t>2006</w:t>
            </w:r>
          </w:p>
        </w:tc>
        <w:tc>
          <w:tcPr>
            <w:tcW w:w="1566" w:type="dxa"/>
          </w:tcPr>
          <w:p w14:paraId="432654DD" w14:textId="77777777" w:rsidR="0031259C" w:rsidRPr="00E30A36" w:rsidRDefault="0031259C" w:rsidP="00D32BA1">
            <w:pPr>
              <w:rPr>
                <w:sz w:val="22"/>
                <w:szCs w:val="22"/>
              </w:rPr>
            </w:pPr>
            <w:r w:rsidRPr="00E30A36">
              <w:rPr>
                <w:sz w:val="22"/>
                <w:szCs w:val="22"/>
              </w:rPr>
              <w:t>No</w:t>
            </w:r>
          </w:p>
        </w:tc>
        <w:tc>
          <w:tcPr>
            <w:tcW w:w="1541" w:type="dxa"/>
          </w:tcPr>
          <w:p w14:paraId="30928737" w14:textId="77777777" w:rsidR="0031259C" w:rsidRPr="00E30A36" w:rsidRDefault="0031259C" w:rsidP="00D32BA1">
            <w:pPr>
              <w:rPr>
                <w:sz w:val="22"/>
                <w:szCs w:val="22"/>
              </w:rPr>
            </w:pPr>
            <w:r w:rsidRPr="00E30A36">
              <w:rPr>
                <w:sz w:val="22"/>
                <w:szCs w:val="22"/>
              </w:rPr>
              <w:t>Yes</w:t>
            </w:r>
          </w:p>
        </w:tc>
        <w:tc>
          <w:tcPr>
            <w:tcW w:w="1502" w:type="dxa"/>
          </w:tcPr>
          <w:p w14:paraId="005A1629" w14:textId="77777777" w:rsidR="0031259C" w:rsidRPr="00E30A36" w:rsidRDefault="0031259C" w:rsidP="00D32BA1">
            <w:pPr>
              <w:rPr>
                <w:sz w:val="22"/>
                <w:szCs w:val="22"/>
              </w:rPr>
            </w:pPr>
            <w:r w:rsidRPr="00E30A36">
              <w:rPr>
                <w:sz w:val="22"/>
                <w:szCs w:val="22"/>
              </w:rPr>
              <w:t>Yes</w:t>
            </w:r>
          </w:p>
        </w:tc>
        <w:tc>
          <w:tcPr>
            <w:tcW w:w="1556" w:type="dxa"/>
          </w:tcPr>
          <w:p w14:paraId="1B10D9D2" w14:textId="77777777" w:rsidR="0031259C" w:rsidRPr="00E30A36" w:rsidRDefault="0031259C" w:rsidP="00D32BA1">
            <w:pPr>
              <w:rPr>
                <w:sz w:val="22"/>
                <w:szCs w:val="22"/>
              </w:rPr>
            </w:pPr>
            <w:r w:rsidRPr="00E30A36">
              <w:rPr>
                <w:sz w:val="22"/>
                <w:szCs w:val="22"/>
              </w:rPr>
              <w:t>Yes</w:t>
            </w:r>
          </w:p>
        </w:tc>
        <w:tc>
          <w:tcPr>
            <w:tcW w:w="1546" w:type="dxa"/>
          </w:tcPr>
          <w:p w14:paraId="7081063C" w14:textId="77777777" w:rsidR="0031259C" w:rsidRPr="00E30A36" w:rsidRDefault="0031259C" w:rsidP="00D32BA1">
            <w:pPr>
              <w:rPr>
                <w:sz w:val="22"/>
                <w:szCs w:val="22"/>
              </w:rPr>
            </w:pPr>
            <w:r w:rsidRPr="00E30A36">
              <w:rPr>
                <w:sz w:val="22"/>
                <w:szCs w:val="22"/>
              </w:rPr>
              <w:t>Yes</w:t>
            </w:r>
          </w:p>
        </w:tc>
        <w:tc>
          <w:tcPr>
            <w:tcW w:w="1538" w:type="dxa"/>
          </w:tcPr>
          <w:p w14:paraId="20D915D3" w14:textId="77777777" w:rsidR="0031259C" w:rsidRPr="00E30A36" w:rsidRDefault="0031259C" w:rsidP="00D32BA1">
            <w:pPr>
              <w:rPr>
                <w:sz w:val="22"/>
                <w:szCs w:val="22"/>
              </w:rPr>
            </w:pPr>
            <w:r w:rsidRPr="00E30A36">
              <w:rPr>
                <w:sz w:val="22"/>
                <w:szCs w:val="22"/>
              </w:rPr>
              <w:t>Yes</w:t>
            </w:r>
          </w:p>
        </w:tc>
        <w:tc>
          <w:tcPr>
            <w:tcW w:w="1533" w:type="dxa"/>
          </w:tcPr>
          <w:p w14:paraId="4326F407" w14:textId="77777777" w:rsidR="0031259C" w:rsidRPr="00E30A36" w:rsidRDefault="0031259C" w:rsidP="00D32BA1">
            <w:pPr>
              <w:rPr>
                <w:sz w:val="22"/>
                <w:szCs w:val="22"/>
              </w:rPr>
            </w:pPr>
            <w:r w:rsidRPr="00E30A36">
              <w:rPr>
                <w:sz w:val="22"/>
                <w:szCs w:val="22"/>
              </w:rPr>
              <w:t>Yes</w:t>
            </w:r>
          </w:p>
        </w:tc>
      </w:tr>
      <w:tr w:rsidR="0031259C" w:rsidRPr="00E30A36" w14:paraId="4716AFD1" w14:textId="77777777" w:rsidTr="00D32BA1">
        <w:tc>
          <w:tcPr>
            <w:tcW w:w="1601" w:type="dxa"/>
          </w:tcPr>
          <w:p w14:paraId="06D4C57A" w14:textId="77777777" w:rsidR="0031259C" w:rsidRPr="00E30A36" w:rsidRDefault="0031259C" w:rsidP="00D32BA1">
            <w:pPr>
              <w:rPr>
                <w:sz w:val="22"/>
                <w:szCs w:val="22"/>
              </w:rPr>
            </w:pPr>
            <w:r w:rsidRPr="00E30A36">
              <w:rPr>
                <w:sz w:val="22"/>
                <w:szCs w:val="22"/>
              </w:rPr>
              <w:t>Tingleff et al.</w:t>
            </w:r>
          </w:p>
        </w:tc>
        <w:tc>
          <w:tcPr>
            <w:tcW w:w="1565" w:type="dxa"/>
          </w:tcPr>
          <w:p w14:paraId="2BA885AE" w14:textId="77777777" w:rsidR="0031259C" w:rsidRPr="00E30A36" w:rsidRDefault="0031259C" w:rsidP="00D32BA1">
            <w:pPr>
              <w:rPr>
                <w:sz w:val="22"/>
                <w:szCs w:val="22"/>
              </w:rPr>
            </w:pPr>
            <w:r w:rsidRPr="00E30A36">
              <w:rPr>
                <w:sz w:val="22"/>
                <w:szCs w:val="22"/>
              </w:rPr>
              <w:t>2025</w:t>
            </w:r>
          </w:p>
        </w:tc>
        <w:tc>
          <w:tcPr>
            <w:tcW w:w="1566" w:type="dxa"/>
          </w:tcPr>
          <w:p w14:paraId="7B1D2C10" w14:textId="77777777" w:rsidR="0031259C" w:rsidRPr="00E30A36" w:rsidRDefault="0031259C" w:rsidP="00D32BA1">
            <w:pPr>
              <w:rPr>
                <w:sz w:val="22"/>
                <w:szCs w:val="22"/>
              </w:rPr>
            </w:pPr>
            <w:r w:rsidRPr="00E30A36">
              <w:rPr>
                <w:sz w:val="22"/>
                <w:szCs w:val="22"/>
              </w:rPr>
              <w:t>Yes</w:t>
            </w:r>
          </w:p>
        </w:tc>
        <w:tc>
          <w:tcPr>
            <w:tcW w:w="1541" w:type="dxa"/>
          </w:tcPr>
          <w:p w14:paraId="2930696F" w14:textId="77777777" w:rsidR="0031259C" w:rsidRPr="00E30A36" w:rsidRDefault="0031259C" w:rsidP="00D32BA1">
            <w:pPr>
              <w:rPr>
                <w:sz w:val="22"/>
                <w:szCs w:val="22"/>
              </w:rPr>
            </w:pPr>
            <w:r w:rsidRPr="00E30A36">
              <w:rPr>
                <w:sz w:val="22"/>
                <w:szCs w:val="22"/>
              </w:rPr>
              <w:t>Yes</w:t>
            </w:r>
          </w:p>
        </w:tc>
        <w:tc>
          <w:tcPr>
            <w:tcW w:w="1502" w:type="dxa"/>
          </w:tcPr>
          <w:p w14:paraId="41499879" w14:textId="77777777" w:rsidR="0031259C" w:rsidRPr="00E30A36" w:rsidRDefault="0031259C" w:rsidP="00D32BA1">
            <w:pPr>
              <w:rPr>
                <w:sz w:val="22"/>
                <w:szCs w:val="22"/>
              </w:rPr>
            </w:pPr>
            <w:r w:rsidRPr="00E30A36">
              <w:rPr>
                <w:sz w:val="22"/>
                <w:szCs w:val="22"/>
              </w:rPr>
              <w:t>Yes</w:t>
            </w:r>
          </w:p>
        </w:tc>
        <w:tc>
          <w:tcPr>
            <w:tcW w:w="1556" w:type="dxa"/>
          </w:tcPr>
          <w:p w14:paraId="3F6B28EF" w14:textId="77777777" w:rsidR="0031259C" w:rsidRPr="00E30A36" w:rsidRDefault="0031259C" w:rsidP="00D32BA1">
            <w:pPr>
              <w:rPr>
                <w:sz w:val="22"/>
                <w:szCs w:val="22"/>
              </w:rPr>
            </w:pPr>
            <w:r w:rsidRPr="00E30A36">
              <w:rPr>
                <w:sz w:val="22"/>
                <w:szCs w:val="22"/>
              </w:rPr>
              <w:t>Yes</w:t>
            </w:r>
          </w:p>
        </w:tc>
        <w:tc>
          <w:tcPr>
            <w:tcW w:w="1546" w:type="dxa"/>
          </w:tcPr>
          <w:p w14:paraId="0D0E1D89" w14:textId="77777777" w:rsidR="0031259C" w:rsidRPr="00E30A36" w:rsidRDefault="0031259C" w:rsidP="00D32BA1">
            <w:pPr>
              <w:rPr>
                <w:sz w:val="22"/>
                <w:szCs w:val="22"/>
              </w:rPr>
            </w:pPr>
            <w:r w:rsidRPr="00E30A36">
              <w:rPr>
                <w:sz w:val="22"/>
                <w:szCs w:val="22"/>
              </w:rPr>
              <w:t>Yes</w:t>
            </w:r>
          </w:p>
        </w:tc>
        <w:tc>
          <w:tcPr>
            <w:tcW w:w="1538" w:type="dxa"/>
          </w:tcPr>
          <w:p w14:paraId="718FD9E6" w14:textId="77777777" w:rsidR="0031259C" w:rsidRPr="00E30A36" w:rsidRDefault="0031259C" w:rsidP="00D32BA1">
            <w:pPr>
              <w:rPr>
                <w:sz w:val="22"/>
                <w:szCs w:val="22"/>
              </w:rPr>
            </w:pPr>
            <w:r w:rsidRPr="00E30A36">
              <w:rPr>
                <w:sz w:val="22"/>
                <w:szCs w:val="22"/>
              </w:rPr>
              <w:t>Yes</w:t>
            </w:r>
          </w:p>
        </w:tc>
        <w:tc>
          <w:tcPr>
            <w:tcW w:w="1533" w:type="dxa"/>
          </w:tcPr>
          <w:p w14:paraId="36A7312F" w14:textId="77777777" w:rsidR="0031259C" w:rsidRPr="00E30A36" w:rsidRDefault="0031259C" w:rsidP="00D32BA1">
            <w:pPr>
              <w:rPr>
                <w:sz w:val="22"/>
                <w:szCs w:val="22"/>
              </w:rPr>
            </w:pPr>
            <w:r w:rsidRPr="00E30A36">
              <w:rPr>
                <w:sz w:val="22"/>
                <w:szCs w:val="22"/>
              </w:rPr>
              <w:t>Yes</w:t>
            </w:r>
          </w:p>
        </w:tc>
      </w:tr>
      <w:tr w:rsidR="0031259C" w:rsidRPr="00E30A36" w14:paraId="2F25A5A4" w14:textId="77777777" w:rsidTr="00D32BA1">
        <w:tc>
          <w:tcPr>
            <w:tcW w:w="1601" w:type="dxa"/>
          </w:tcPr>
          <w:p w14:paraId="4C63B34D" w14:textId="77777777" w:rsidR="0031259C" w:rsidRPr="00E30A36" w:rsidRDefault="0031259C" w:rsidP="00D32BA1">
            <w:pPr>
              <w:rPr>
                <w:sz w:val="22"/>
                <w:szCs w:val="22"/>
              </w:rPr>
            </w:pPr>
            <w:r w:rsidRPr="00E30A36">
              <w:rPr>
                <w:sz w:val="22"/>
                <w:szCs w:val="22"/>
              </w:rPr>
              <w:t>Vahidi et al.</w:t>
            </w:r>
          </w:p>
        </w:tc>
        <w:tc>
          <w:tcPr>
            <w:tcW w:w="1565" w:type="dxa"/>
          </w:tcPr>
          <w:p w14:paraId="27E26AAA" w14:textId="77777777" w:rsidR="0031259C" w:rsidRPr="00E30A36" w:rsidRDefault="0031259C" w:rsidP="00D32BA1">
            <w:pPr>
              <w:rPr>
                <w:sz w:val="22"/>
                <w:szCs w:val="22"/>
              </w:rPr>
            </w:pPr>
            <w:r w:rsidRPr="00E30A36">
              <w:rPr>
                <w:sz w:val="22"/>
                <w:szCs w:val="22"/>
              </w:rPr>
              <w:t>2018</w:t>
            </w:r>
          </w:p>
        </w:tc>
        <w:tc>
          <w:tcPr>
            <w:tcW w:w="1566" w:type="dxa"/>
          </w:tcPr>
          <w:p w14:paraId="3422BF7E" w14:textId="77777777" w:rsidR="0031259C" w:rsidRPr="00E30A36" w:rsidRDefault="0031259C" w:rsidP="00D32BA1">
            <w:pPr>
              <w:rPr>
                <w:sz w:val="22"/>
                <w:szCs w:val="22"/>
              </w:rPr>
            </w:pPr>
            <w:r w:rsidRPr="00E30A36">
              <w:rPr>
                <w:sz w:val="22"/>
                <w:szCs w:val="22"/>
              </w:rPr>
              <w:t>Yes</w:t>
            </w:r>
          </w:p>
        </w:tc>
        <w:tc>
          <w:tcPr>
            <w:tcW w:w="1541" w:type="dxa"/>
          </w:tcPr>
          <w:p w14:paraId="34192668" w14:textId="77777777" w:rsidR="0031259C" w:rsidRPr="00E30A36" w:rsidRDefault="0031259C" w:rsidP="00D32BA1">
            <w:pPr>
              <w:rPr>
                <w:sz w:val="22"/>
                <w:szCs w:val="22"/>
              </w:rPr>
            </w:pPr>
            <w:r w:rsidRPr="00E30A36">
              <w:rPr>
                <w:sz w:val="22"/>
                <w:szCs w:val="22"/>
              </w:rPr>
              <w:t>Yes</w:t>
            </w:r>
          </w:p>
        </w:tc>
        <w:tc>
          <w:tcPr>
            <w:tcW w:w="1502" w:type="dxa"/>
          </w:tcPr>
          <w:p w14:paraId="43E33142" w14:textId="77777777" w:rsidR="0031259C" w:rsidRPr="00E30A36" w:rsidRDefault="0031259C" w:rsidP="00D32BA1">
            <w:pPr>
              <w:rPr>
                <w:sz w:val="22"/>
                <w:szCs w:val="22"/>
              </w:rPr>
            </w:pPr>
            <w:r w:rsidRPr="00E30A36">
              <w:rPr>
                <w:sz w:val="22"/>
                <w:szCs w:val="22"/>
              </w:rPr>
              <w:t>Yes</w:t>
            </w:r>
          </w:p>
        </w:tc>
        <w:tc>
          <w:tcPr>
            <w:tcW w:w="1556" w:type="dxa"/>
          </w:tcPr>
          <w:p w14:paraId="7DE583C5" w14:textId="77777777" w:rsidR="0031259C" w:rsidRPr="00E30A36" w:rsidRDefault="0031259C" w:rsidP="00D32BA1">
            <w:pPr>
              <w:rPr>
                <w:sz w:val="22"/>
                <w:szCs w:val="22"/>
              </w:rPr>
            </w:pPr>
            <w:r w:rsidRPr="00E30A36">
              <w:rPr>
                <w:sz w:val="22"/>
                <w:szCs w:val="22"/>
              </w:rPr>
              <w:t>Yes</w:t>
            </w:r>
          </w:p>
        </w:tc>
        <w:tc>
          <w:tcPr>
            <w:tcW w:w="1546" w:type="dxa"/>
          </w:tcPr>
          <w:p w14:paraId="68FD11C1" w14:textId="77777777" w:rsidR="0031259C" w:rsidRPr="00E30A36" w:rsidRDefault="0031259C" w:rsidP="00D32BA1">
            <w:pPr>
              <w:rPr>
                <w:sz w:val="22"/>
                <w:szCs w:val="22"/>
              </w:rPr>
            </w:pPr>
            <w:r w:rsidRPr="00E30A36">
              <w:rPr>
                <w:sz w:val="22"/>
                <w:szCs w:val="22"/>
              </w:rPr>
              <w:t>Yes</w:t>
            </w:r>
          </w:p>
        </w:tc>
        <w:tc>
          <w:tcPr>
            <w:tcW w:w="1538" w:type="dxa"/>
          </w:tcPr>
          <w:p w14:paraId="4F9EF640" w14:textId="77777777" w:rsidR="0031259C" w:rsidRPr="00E30A36" w:rsidRDefault="0031259C" w:rsidP="00D32BA1">
            <w:pPr>
              <w:rPr>
                <w:sz w:val="22"/>
                <w:szCs w:val="22"/>
              </w:rPr>
            </w:pPr>
            <w:r w:rsidRPr="00E30A36">
              <w:rPr>
                <w:sz w:val="22"/>
                <w:szCs w:val="22"/>
              </w:rPr>
              <w:t>Yes</w:t>
            </w:r>
          </w:p>
        </w:tc>
        <w:tc>
          <w:tcPr>
            <w:tcW w:w="1533" w:type="dxa"/>
          </w:tcPr>
          <w:p w14:paraId="2059C6A0" w14:textId="77777777" w:rsidR="0031259C" w:rsidRPr="00E30A36" w:rsidRDefault="0031259C" w:rsidP="00D32BA1">
            <w:pPr>
              <w:rPr>
                <w:sz w:val="22"/>
                <w:szCs w:val="22"/>
              </w:rPr>
            </w:pPr>
            <w:r w:rsidRPr="00E30A36">
              <w:rPr>
                <w:sz w:val="22"/>
                <w:szCs w:val="22"/>
              </w:rPr>
              <w:t>Yes</w:t>
            </w:r>
          </w:p>
        </w:tc>
      </w:tr>
      <w:tr w:rsidR="0031259C" w:rsidRPr="00E30A36" w14:paraId="5A3D6222" w14:textId="77777777" w:rsidTr="00D32BA1">
        <w:tc>
          <w:tcPr>
            <w:tcW w:w="1601" w:type="dxa"/>
          </w:tcPr>
          <w:p w14:paraId="52506349" w14:textId="77777777" w:rsidR="0031259C" w:rsidRPr="00E30A36" w:rsidRDefault="0031259C" w:rsidP="00D32BA1">
            <w:pPr>
              <w:rPr>
                <w:sz w:val="22"/>
                <w:szCs w:val="22"/>
              </w:rPr>
            </w:pPr>
            <w:r w:rsidRPr="00E30A36">
              <w:rPr>
                <w:sz w:val="22"/>
                <w:szCs w:val="22"/>
              </w:rPr>
              <w:t>van Wijk et al.</w:t>
            </w:r>
          </w:p>
        </w:tc>
        <w:tc>
          <w:tcPr>
            <w:tcW w:w="1565" w:type="dxa"/>
          </w:tcPr>
          <w:p w14:paraId="70FDD822" w14:textId="77777777" w:rsidR="0031259C" w:rsidRPr="00E30A36" w:rsidRDefault="0031259C" w:rsidP="00D32BA1">
            <w:pPr>
              <w:rPr>
                <w:sz w:val="22"/>
                <w:szCs w:val="22"/>
              </w:rPr>
            </w:pPr>
            <w:r w:rsidRPr="00E30A36">
              <w:rPr>
                <w:sz w:val="22"/>
                <w:szCs w:val="22"/>
              </w:rPr>
              <w:t>2014</w:t>
            </w:r>
          </w:p>
        </w:tc>
        <w:tc>
          <w:tcPr>
            <w:tcW w:w="1566" w:type="dxa"/>
          </w:tcPr>
          <w:p w14:paraId="555990C7" w14:textId="77777777" w:rsidR="0031259C" w:rsidRPr="00E30A36" w:rsidRDefault="0031259C" w:rsidP="00D32BA1">
            <w:pPr>
              <w:rPr>
                <w:sz w:val="22"/>
                <w:szCs w:val="22"/>
              </w:rPr>
            </w:pPr>
            <w:r w:rsidRPr="00E30A36">
              <w:rPr>
                <w:sz w:val="22"/>
                <w:szCs w:val="22"/>
              </w:rPr>
              <w:t>Yes</w:t>
            </w:r>
          </w:p>
        </w:tc>
        <w:tc>
          <w:tcPr>
            <w:tcW w:w="1541" w:type="dxa"/>
          </w:tcPr>
          <w:p w14:paraId="68140904" w14:textId="77777777" w:rsidR="0031259C" w:rsidRPr="00E30A36" w:rsidRDefault="0031259C" w:rsidP="00D32BA1">
            <w:pPr>
              <w:rPr>
                <w:sz w:val="22"/>
                <w:szCs w:val="22"/>
              </w:rPr>
            </w:pPr>
            <w:r w:rsidRPr="00E30A36">
              <w:rPr>
                <w:sz w:val="22"/>
                <w:szCs w:val="22"/>
              </w:rPr>
              <w:t>Yes</w:t>
            </w:r>
          </w:p>
        </w:tc>
        <w:tc>
          <w:tcPr>
            <w:tcW w:w="1502" w:type="dxa"/>
          </w:tcPr>
          <w:p w14:paraId="63AADFC7" w14:textId="77777777" w:rsidR="0031259C" w:rsidRPr="00E30A36" w:rsidRDefault="0031259C" w:rsidP="00D32BA1">
            <w:pPr>
              <w:rPr>
                <w:sz w:val="22"/>
                <w:szCs w:val="22"/>
              </w:rPr>
            </w:pPr>
            <w:r w:rsidRPr="00E30A36">
              <w:rPr>
                <w:sz w:val="22"/>
                <w:szCs w:val="22"/>
              </w:rPr>
              <w:t>Yes</w:t>
            </w:r>
          </w:p>
        </w:tc>
        <w:tc>
          <w:tcPr>
            <w:tcW w:w="1556" w:type="dxa"/>
          </w:tcPr>
          <w:p w14:paraId="2D57C2C4" w14:textId="77777777" w:rsidR="0031259C" w:rsidRPr="00E30A36" w:rsidRDefault="0031259C" w:rsidP="00D32BA1">
            <w:pPr>
              <w:rPr>
                <w:sz w:val="22"/>
                <w:szCs w:val="22"/>
              </w:rPr>
            </w:pPr>
            <w:r w:rsidRPr="00E30A36">
              <w:rPr>
                <w:sz w:val="22"/>
                <w:szCs w:val="22"/>
              </w:rPr>
              <w:t>Yes</w:t>
            </w:r>
          </w:p>
        </w:tc>
        <w:tc>
          <w:tcPr>
            <w:tcW w:w="1546" w:type="dxa"/>
          </w:tcPr>
          <w:p w14:paraId="1AD79B25" w14:textId="77777777" w:rsidR="0031259C" w:rsidRPr="00E30A36" w:rsidRDefault="0031259C" w:rsidP="00D32BA1">
            <w:pPr>
              <w:rPr>
                <w:sz w:val="22"/>
                <w:szCs w:val="22"/>
              </w:rPr>
            </w:pPr>
            <w:r w:rsidRPr="00E30A36">
              <w:rPr>
                <w:sz w:val="22"/>
                <w:szCs w:val="22"/>
              </w:rPr>
              <w:t>Yes</w:t>
            </w:r>
          </w:p>
        </w:tc>
        <w:tc>
          <w:tcPr>
            <w:tcW w:w="1538" w:type="dxa"/>
          </w:tcPr>
          <w:p w14:paraId="5C6787EC" w14:textId="77777777" w:rsidR="0031259C" w:rsidRPr="00E30A36" w:rsidRDefault="0031259C" w:rsidP="00D32BA1">
            <w:pPr>
              <w:rPr>
                <w:sz w:val="22"/>
                <w:szCs w:val="22"/>
              </w:rPr>
            </w:pPr>
            <w:r w:rsidRPr="00E30A36">
              <w:rPr>
                <w:sz w:val="22"/>
                <w:szCs w:val="22"/>
              </w:rPr>
              <w:t>Yes</w:t>
            </w:r>
          </w:p>
        </w:tc>
        <w:tc>
          <w:tcPr>
            <w:tcW w:w="1533" w:type="dxa"/>
          </w:tcPr>
          <w:p w14:paraId="0AD64C64" w14:textId="77777777" w:rsidR="0031259C" w:rsidRPr="00E30A36" w:rsidRDefault="0031259C" w:rsidP="00D32BA1">
            <w:pPr>
              <w:rPr>
                <w:sz w:val="22"/>
                <w:szCs w:val="22"/>
              </w:rPr>
            </w:pPr>
            <w:r w:rsidRPr="00E30A36">
              <w:rPr>
                <w:sz w:val="22"/>
                <w:szCs w:val="22"/>
              </w:rPr>
              <w:t>Yes</w:t>
            </w:r>
          </w:p>
        </w:tc>
      </w:tr>
      <w:tr w:rsidR="0031259C" w:rsidRPr="00E30A36" w14:paraId="57465B4D" w14:textId="77777777" w:rsidTr="00D32BA1">
        <w:tc>
          <w:tcPr>
            <w:tcW w:w="1601" w:type="dxa"/>
          </w:tcPr>
          <w:p w14:paraId="7FEA88F7" w14:textId="77777777" w:rsidR="0031259C" w:rsidRPr="00E30A36" w:rsidRDefault="0031259C" w:rsidP="00D32BA1">
            <w:pPr>
              <w:rPr>
                <w:sz w:val="22"/>
                <w:szCs w:val="22"/>
              </w:rPr>
            </w:pPr>
            <w:r w:rsidRPr="00E30A36">
              <w:rPr>
                <w:sz w:val="22"/>
                <w:szCs w:val="22"/>
              </w:rPr>
              <w:t>Vandewalle et al.</w:t>
            </w:r>
          </w:p>
        </w:tc>
        <w:tc>
          <w:tcPr>
            <w:tcW w:w="1565" w:type="dxa"/>
          </w:tcPr>
          <w:p w14:paraId="63956B08" w14:textId="77777777" w:rsidR="0031259C" w:rsidRPr="00E30A36" w:rsidRDefault="0031259C" w:rsidP="00D32BA1">
            <w:pPr>
              <w:rPr>
                <w:sz w:val="22"/>
                <w:szCs w:val="22"/>
              </w:rPr>
            </w:pPr>
            <w:r w:rsidRPr="00E30A36">
              <w:rPr>
                <w:sz w:val="22"/>
                <w:szCs w:val="22"/>
              </w:rPr>
              <w:t>2021</w:t>
            </w:r>
          </w:p>
        </w:tc>
        <w:tc>
          <w:tcPr>
            <w:tcW w:w="1566" w:type="dxa"/>
          </w:tcPr>
          <w:p w14:paraId="7638031F" w14:textId="77777777" w:rsidR="0031259C" w:rsidRPr="00E30A36" w:rsidRDefault="0031259C" w:rsidP="00D32BA1">
            <w:pPr>
              <w:rPr>
                <w:sz w:val="22"/>
                <w:szCs w:val="22"/>
              </w:rPr>
            </w:pPr>
            <w:r w:rsidRPr="00E30A36">
              <w:rPr>
                <w:sz w:val="22"/>
                <w:szCs w:val="22"/>
              </w:rPr>
              <w:t>Yes</w:t>
            </w:r>
          </w:p>
        </w:tc>
        <w:tc>
          <w:tcPr>
            <w:tcW w:w="1541" w:type="dxa"/>
          </w:tcPr>
          <w:p w14:paraId="5DDCA7B5" w14:textId="77777777" w:rsidR="0031259C" w:rsidRPr="00E30A36" w:rsidRDefault="0031259C" w:rsidP="00D32BA1">
            <w:pPr>
              <w:rPr>
                <w:sz w:val="22"/>
                <w:szCs w:val="22"/>
              </w:rPr>
            </w:pPr>
            <w:r w:rsidRPr="00E30A36">
              <w:rPr>
                <w:sz w:val="22"/>
                <w:szCs w:val="22"/>
              </w:rPr>
              <w:t>Yes</w:t>
            </w:r>
          </w:p>
        </w:tc>
        <w:tc>
          <w:tcPr>
            <w:tcW w:w="1502" w:type="dxa"/>
          </w:tcPr>
          <w:p w14:paraId="751AB6DF" w14:textId="77777777" w:rsidR="0031259C" w:rsidRPr="00E30A36" w:rsidRDefault="0031259C" w:rsidP="00D32BA1">
            <w:pPr>
              <w:rPr>
                <w:sz w:val="22"/>
                <w:szCs w:val="22"/>
              </w:rPr>
            </w:pPr>
            <w:r w:rsidRPr="00E30A36">
              <w:rPr>
                <w:sz w:val="22"/>
                <w:szCs w:val="22"/>
              </w:rPr>
              <w:t>Yes</w:t>
            </w:r>
          </w:p>
        </w:tc>
        <w:tc>
          <w:tcPr>
            <w:tcW w:w="1556" w:type="dxa"/>
          </w:tcPr>
          <w:p w14:paraId="1CE68D56" w14:textId="77777777" w:rsidR="0031259C" w:rsidRPr="00E30A36" w:rsidRDefault="0031259C" w:rsidP="00D32BA1">
            <w:pPr>
              <w:rPr>
                <w:sz w:val="22"/>
                <w:szCs w:val="22"/>
              </w:rPr>
            </w:pPr>
            <w:r w:rsidRPr="00E30A36">
              <w:rPr>
                <w:sz w:val="22"/>
                <w:szCs w:val="22"/>
              </w:rPr>
              <w:t>Yes</w:t>
            </w:r>
          </w:p>
        </w:tc>
        <w:tc>
          <w:tcPr>
            <w:tcW w:w="1546" w:type="dxa"/>
          </w:tcPr>
          <w:p w14:paraId="53C8EDB0" w14:textId="77777777" w:rsidR="0031259C" w:rsidRPr="00E30A36" w:rsidRDefault="0031259C" w:rsidP="00D32BA1">
            <w:pPr>
              <w:rPr>
                <w:sz w:val="22"/>
                <w:szCs w:val="22"/>
              </w:rPr>
            </w:pPr>
            <w:r w:rsidRPr="00E30A36">
              <w:rPr>
                <w:sz w:val="22"/>
                <w:szCs w:val="22"/>
              </w:rPr>
              <w:t>Yes</w:t>
            </w:r>
          </w:p>
        </w:tc>
        <w:tc>
          <w:tcPr>
            <w:tcW w:w="1538" w:type="dxa"/>
          </w:tcPr>
          <w:p w14:paraId="5E5363C9" w14:textId="77777777" w:rsidR="0031259C" w:rsidRPr="00E30A36" w:rsidRDefault="0031259C" w:rsidP="00D32BA1">
            <w:pPr>
              <w:rPr>
                <w:sz w:val="22"/>
                <w:szCs w:val="22"/>
              </w:rPr>
            </w:pPr>
            <w:r w:rsidRPr="00E30A36">
              <w:rPr>
                <w:sz w:val="22"/>
                <w:szCs w:val="22"/>
              </w:rPr>
              <w:t>Yes</w:t>
            </w:r>
          </w:p>
        </w:tc>
        <w:tc>
          <w:tcPr>
            <w:tcW w:w="1533" w:type="dxa"/>
          </w:tcPr>
          <w:p w14:paraId="4027F09C" w14:textId="77777777" w:rsidR="0031259C" w:rsidRPr="00E30A36" w:rsidRDefault="0031259C" w:rsidP="00D32BA1">
            <w:pPr>
              <w:rPr>
                <w:sz w:val="22"/>
                <w:szCs w:val="22"/>
              </w:rPr>
            </w:pPr>
            <w:r w:rsidRPr="00E30A36">
              <w:rPr>
                <w:sz w:val="22"/>
                <w:szCs w:val="22"/>
              </w:rPr>
              <w:t>Yes</w:t>
            </w:r>
          </w:p>
        </w:tc>
      </w:tr>
      <w:tr w:rsidR="0031259C" w:rsidRPr="00E30A36" w14:paraId="24543321" w14:textId="77777777" w:rsidTr="00D32BA1">
        <w:tc>
          <w:tcPr>
            <w:tcW w:w="1601" w:type="dxa"/>
          </w:tcPr>
          <w:p w14:paraId="41296F84" w14:textId="77777777" w:rsidR="0031259C" w:rsidRPr="00E30A36" w:rsidRDefault="0031259C" w:rsidP="00D32BA1">
            <w:pPr>
              <w:rPr>
                <w:sz w:val="22"/>
                <w:szCs w:val="22"/>
              </w:rPr>
            </w:pPr>
            <w:r w:rsidRPr="00E30A36">
              <w:rPr>
                <w:sz w:val="22"/>
                <w:szCs w:val="22"/>
              </w:rPr>
              <w:t>Vandewalle et al.</w:t>
            </w:r>
          </w:p>
        </w:tc>
        <w:tc>
          <w:tcPr>
            <w:tcW w:w="1565" w:type="dxa"/>
          </w:tcPr>
          <w:p w14:paraId="6DA7ECEC" w14:textId="77777777" w:rsidR="0031259C" w:rsidRPr="00E30A36" w:rsidRDefault="0031259C" w:rsidP="00D32BA1">
            <w:pPr>
              <w:rPr>
                <w:sz w:val="22"/>
                <w:szCs w:val="22"/>
              </w:rPr>
            </w:pPr>
            <w:r w:rsidRPr="00E30A36">
              <w:rPr>
                <w:sz w:val="22"/>
                <w:szCs w:val="22"/>
              </w:rPr>
              <w:t>2019</w:t>
            </w:r>
          </w:p>
        </w:tc>
        <w:tc>
          <w:tcPr>
            <w:tcW w:w="1566" w:type="dxa"/>
          </w:tcPr>
          <w:p w14:paraId="5E390EFF" w14:textId="77777777" w:rsidR="0031259C" w:rsidRPr="00E30A36" w:rsidRDefault="0031259C" w:rsidP="00D32BA1">
            <w:pPr>
              <w:rPr>
                <w:sz w:val="22"/>
                <w:szCs w:val="22"/>
              </w:rPr>
            </w:pPr>
            <w:r w:rsidRPr="00E30A36">
              <w:rPr>
                <w:sz w:val="22"/>
                <w:szCs w:val="22"/>
              </w:rPr>
              <w:t>Yes</w:t>
            </w:r>
          </w:p>
        </w:tc>
        <w:tc>
          <w:tcPr>
            <w:tcW w:w="1541" w:type="dxa"/>
          </w:tcPr>
          <w:p w14:paraId="4E0130D1" w14:textId="77777777" w:rsidR="0031259C" w:rsidRPr="00E30A36" w:rsidRDefault="0031259C" w:rsidP="00D32BA1">
            <w:pPr>
              <w:rPr>
                <w:sz w:val="22"/>
                <w:szCs w:val="22"/>
              </w:rPr>
            </w:pPr>
            <w:r w:rsidRPr="00E30A36">
              <w:rPr>
                <w:sz w:val="22"/>
                <w:szCs w:val="22"/>
              </w:rPr>
              <w:t>Yes</w:t>
            </w:r>
          </w:p>
        </w:tc>
        <w:tc>
          <w:tcPr>
            <w:tcW w:w="1502" w:type="dxa"/>
          </w:tcPr>
          <w:p w14:paraId="1EBA9626" w14:textId="77777777" w:rsidR="0031259C" w:rsidRPr="00E30A36" w:rsidRDefault="0031259C" w:rsidP="00D32BA1">
            <w:pPr>
              <w:rPr>
                <w:sz w:val="22"/>
                <w:szCs w:val="22"/>
              </w:rPr>
            </w:pPr>
            <w:r w:rsidRPr="00E30A36">
              <w:rPr>
                <w:sz w:val="22"/>
                <w:szCs w:val="22"/>
              </w:rPr>
              <w:t>Yes</w:t>
            </w:r>
          </w:p>
        </w:tc>
        <w:tc>
          <w:tcPr>
            <w:tcW w:w="1556" w:type="dxa"/>
          </w:tcPr>
          <w:p w14:paraId="771EE992" w14:textId="77777777" w:rsidR="0031259C" w:rsidRPr="00E30A36" w:rsidRDefault="0031259C" w:rsidP="00D32BA1">
            <w:pPr>
              <w:rPr>
                <w:sz w:val="22"/>
                <w:szCs w:val="22"/>
              </w:rPr>
            </w:pPr>
            <w:r w:rsidRPr="00E30A36">
              <w:rPr>
                <w:sz w:val="22"/>
                <w:szCs w:val="22"/>
              </w:rPr>
              <w:t>Yes</w:t>
            </w:r>
          </w:p>
        </w:tc>
        <w:tc>
          <w:tcPr>
            <w:tcW w:w="1546" w:type="dxa"/>
          </w:tcPr>
          <w:p w14:paraId="77F387F6" w14:textId="77777777" w:rsidR="0031259C" w:rsidRPr="00E30A36" w:rsidRDefault="0031259C" w:rsidP="00D32BA1">
            <w:pPr>
              <w:rPr>
                <w:sz w:val="22"/>
                <w:szCs w:val="22"/>
              </w:rPr>
            </w:pPr>
            <w:r w:rsidRPr="00E30A36">
              <w:rPr>
                <w:sz w:val="22"/>
                <w:szCs w:val="22"/>
              </w:rPr>
              <w:t>Yes</w:t>
            </w:r>
          </w:p>
        </w:tc>
        <w:tc>
          <w:tcPr>
            <w:tcW w:w="1538" w:type="dxa"/>
          </w:tcPr>
          <w:p w14:paraId="54B3E75F" w14:textId="77777777" w:rsidR="0031259C" w:rsidRPr="00E30A36" w:rsidRDefault="0031259C" w:rsidP="00D32BA1">
            <w:pPr>
              <w:rPr>
                <w:sz w:val="22"/>
                <w:szCs w:val="22"/>
              </w:rPr>
            </w:pPr>
            <w:r w:rsidRPr="00E30A36">
              <w:rPr>
                <w:sz w:val="22"/>
                <w:szCs w:val="22"/>
              </w:rPr>
              <w:t>Yes</w:t>
            </w:r>
          </w:p>
        </w:tc>
        <w:tc>
          <w:tcPr>
            <w:tcW w:w="1533" w:type="dxa"/>
          </w:tcPr>
          <w:p w14:paraId="14BFFCDC" w14:textId="77777777" w:rsidR="0031259C" w:rsidRPr="00E30A36" w:rsidRDefault="0031259C" w:rsidP="00D32BA1">
            <w:pPr>
              <w:rPr>
                <w:sz w:val="22"/>
                <w:szCs w:val="22"/>
              </w:rPr>
            </w:pPr>
            <w:r w:rsidRPr="00E30A36">
              <w:rPr>
                <w:sz w:val="22"/>
                <w:szCs w:val="22"/>
              </w:rPr>
              <w:t>Yes</w:t>
            </w:r>
          </w:p>
        </w:tc>
      </w:tr>
      <w:tr w:rsidR="0031259C" w:rsidRPr="00E30A36" w14:paraId="47E50452" w14:textId="77777777" w:rsidTr="00D32BA1">
        <w:tc>
          <w:tcPr>
            <w:tcW w:w="1601" w:type="dxa"/>
          </w:tcPr>
          <w:p w14:paraId="4D3A3D19" w14:textId="77777777" w:rsidR="0031259C" w:rsidRPr="00E30A36" w:rsidRDefault="0031259C" w:rsidP="00D32BA1">
            <w:pPr>
              <w:rPr>
                <w:sz w:val="22"/>
                <w:szCs w:val="22"/>
              </w:rPr>
            </w:pPr>
            <w:r w:rsidRPr="00E30A36">
              <w:rPr>
                <w:sz w:val="22"/>
                <w:szCs w:val="22"/>
              </w:rPr>
              <w:t>Vogt et al.</w:t>
            </w:r>
          </w:p>
        </w:tc>
        <w:tc>
          <w:tcPr>
            <w:tcW w:w="1565" w:type="dxa"/>
          </w:tcPr>
          <w:p w14:paraId="4E46C631" w14:textId="77777777" w:rsidR="0031259C" w:rsidRPr="00E30A36" w:rsidRDefault="0031259C" w:rsidP="00D32BA1">
            <w:pPr>
              <w:rPr>
                <w:sz w:val="22"/>
                <w:szCs w:val="22"/>
              </w:rPr>
            </w:pPr>
            <w:r w:rsidRPr="00E30A36">
              <w:rPr>
                <w:sz w:val="22"/>
                <w:szCs w:val="22"/>
              </w:rPr>
              <w:t>2024</w:t>
            </w:r>
          </w:p>
        </w:tc>
        <w:tc>
          <w:tcPr>
            <w:tcW w:w="1566" w:type="dxa"/>
          </w:tcPr>
          <w:p w14:paraId="0C2E250A" w14:textId="77777777" w:rsidR="0031259C" w:rsidRPr="00E30A36" w:rsidRDefault="0031259C" w:rsidP="00D32BA1">
            <w:pPr>
              <w:rPr>
                <w:sz w:val="22"/>
                <w:szCs w:val="22"/>
              </w:rPr>
            </w:pPr>
            <w:r w:rsidRPr="00E30A36">
              <w:rPr>
                <w:sz w:val="22"/>
                <w:szCs w:val="22"/>
              </w:rPr>
              <w:t>Yes</w:t>
            </w:r>
          </w:p>
        </w:tc>
        <w:tc>
          <w:tcPr>
            <w:tcW w:w="1541" w:type="dxa"/>
          </w:tcPr>
          <w:p w14:paraId="614F9EF0" w14:textId="77777777" w:rsidR="0031259C" w:rsidRPr="00E30A36" w:rsidRDefault="0031259C" w:rsidP="00D32BA1">
            <w:pPr>
              <w:rPr>
                <w:sz w:val="22"/>
                <w:szCs w:val="22"/>
              </w:rPr>
            </w:pPr>
            <w:r w:rsidRPr="00E30A36">
              <w:rPr>
                <w:sz w:val="22"/>
                <w:szCs w:val="22"/>
              </w:rPr>
              <w:t>Yes</w:t>
            </w:r>
          </w:p>
        </w:tc>
        <w:tc>
          <w:tcPr>
            <w:tcW w:w="1502" w:type="dxa"/>
          </w:tcPr>
          <w:p w14:paraId="469140C4" w14:textId="77777777" w:rsidR="0031259C" w:rsidRPr="00E30A36" w:rsidRDefault="0031259C" w:rsidP="00D32BA1">
            <w:pPr>
              <w:rPr>
                <w:sz w:val="22"/>
                <w:szCs w:val="22"/>
              </w:rPr>
            </w:pPr>
            <w:r w:rsidRPr="00E30A36">
              <w:rPr>
                <w:sz w:val="22"/>
                <w:szCs w:val="22"/>
              </w:rPr>
              <w:t>Yes</w:t>
            </w:r>
          </w:p>
        </w:tc>
        <w:tc>
          <w:tcPr>
            <w:tcW w:w="1556" w:type="dxa"/>
          </w:tcPr>
          <w:p w14:paraId="4D6E8867" w14:textId="77777777" w:rsidR="0031259C" w:rsidRPr="00E30A36" w:rsidRDefault="0031259C" w:rsidP="00D32BA1">
            <w:pPr>
              <w:rPr>
                <w:sz w:val="22"/>
                <w:szCs w:val="22"/>
              </w:rPr>
            </w:pPr>
            <w:r w:rsidRPr="00E30A36">
              <w:rPr>
                <w:sz w:val="22"/>
                <w:szCs w:val="22"/>
              </w:rPr>
              <w:t>Yes</w:t>
            </w:r>
          </w:p>
        </w:tc>
        <w:tc>
          <w:tcPr>
            <w:tcW w:w="1546" w:type="dxa"/>
          </w:tcPr>
          <w:p w14:paraId="2473B228" w14:textId="77777777" w:rsidR="0031259C" w:rsidRPr="00E30A36" w:rsidRDefault="0031259C" w:rsidP="00D32BA1">
            <w:pPr>
              <w:rPr>
                <w:sz w:val="22"/>
                <w:szCs w:val="22"/>
              </w:rPr>
            </w:pPr>
            <w:r w:rsidRPr="00E30A36">
              <w:rPr>
                <w:sz w:val="22"/>
                <w:szCs w:val="22"/>
              </w:rPr>
              <w:t>Yes</w:t>
            </w:r>
          </w:p>
        </w:tc>
        <w:tc>
          <w:tcPr>
            <w:tcW w:w="1538" w:type="dxa"/>
          </w:tcPr>
          <w:p w14:paraId="0586811A" w14:textId="77777777" w:rsidR="0031259C" w:rsidRPr="00E30A36" w:rsidRDefault="0031259C" w:rsidP="00D32BA1">
            <w:pPr>
              <w:rPr>
                <w:sz w:val="22"/>
                <w:szCs w:val="22"/>
              </w:rPr>
            </w:pPr>
            <w:r w:rsidRPr="00E30A36">
              <w:rPr>
                <w:sz w:val="22"/>
                <w:szCs w:val="22"/>
              </w:rPr>
              <w:t>Yes</w:t>
            </w:r>
          </w:p>
        </w:tc>
        <w:tc>
          <w:tcPr>
            <w:tcW w:w="1533" w:type="dxa"/>
          </w:tcPr>
          <w:p w14:paraId="14136A63" w14:textId="77777777" w:rsidR="0031259C" w:rsidRPr="00E30A36" w:rsidRDefault="0031259C" w:rsidP="00D32BA1">
            <w:pPr>
              <w:rPr>
                <w:sz w:val="22"/>
                <w:szCs w:val="22"/>
              </w:rPr>
            </w:pPr>
            <w:r w:rsidRPr="00E30A36">
              <w:rPr>
                <w:sz w:val="22"/>
                <w:szCs w:val="22"/>
              </w:rPr>
              <w:t>Yes</w:t>
            </w:r>
          </w:p>
        </w:tc>
      </w:tr>
      <w:tr w:rsidR="0031259C" w:rsidRPr="00E30A36" w14:paraId="497B379A" w14:textId="77777777" w:rsidTr="00D32BA1">
        <w:tc>
          <w:tcPr>
            <w:tcW w:w="1601" w:type="dxa"/>
          </w:tcPr>
          <w:p w14:paraId="37E3AC02" w14:textId="77777777" w:rsidR="0031259C" w:rsidRPr="00E30A36" w:rsidRDefault="0031259C" w:rsidP="00D32BA1">
            <w:pPr>
              <w:rPr>
                <w:sz w:val="22"/>
                <w:szCs w:val="22"/>
              </w:rPr>
            </w:pPr>
            <w:r w:rsidRPr="00E30A36">
              <w:rPr>
                <w:sz w:val="22"/>
                <w:szCs w:val="22"/>
              </w:rPr>
              <w:t xml:space="preserve">Ward </w:t>
            </w:r>
          </w:p>
        </w:tc>
        <w:tc>
          <w:tcPr>
            <w:tcW w:w="1565" w:type="dxa"/>
          </w:tcPr>
          <w:p w14:paraId="344AA9FC" w14:textId="77777777" w:rsidR="0031259C" w:rsidRPr="00E30A36" w:rsidRDefault="0031259C" w:rsidP="00D32BA1">
            <w:pPr>
              <w:rPr>
                <w:sz w:val="22"/>
                <w:szCs w:val="22"/>
              </w:rPr>
            </w:pPr>
            <w:r w:rsidRPr="00E30A36">
              <w:rPr>
                <w:sz w:val="22"/>
                <w:szCs w:val="22"/>
              </w:rPr>
              <w:t>2013</w:t>
            </w:r>
          </w:p>
        </w:tc>
        <w:tc>
          <w:tcPr>
            <w:tcW w:w="1566" w:type="dxa"/>
          </w:tcPr>
          <w:p w14:paraId="2F67F98C" w14:textId="77777777" w:rsidR="0031259C" w:rsidRPr="00E30A36" w:rsidRDefault="0031259C" w:rsidP="00D32BA1">
            <w:pPr>
              <w:rPr>
                <w:sz w:val="22"/>
                <w:szCs w:val="22"/>
              </w:rPr>
            </w:pPr>
            <w:r w:rsidRPr="00E30A36">
              <w:rPr>
                <w:sz w:val="22"/>
                <w:szCs w:val="22"/>
              </w:rPr>
              <w:t>Yes</w:t>
            </w:r>
          </w:p>
        </w:tc>
        <w:tc>
          <w:tcPr>
            <w:tcW w:w="1541" w:type="dxa"/>
          </w:tcPr>
          <w:p w14:paraId="42DD30E6" w14:textId="77777777" w:rsidR="0031259C" w:rsidRPr="00E30A36" w:rsidRDefault="0031259C" w:rsidP="00D32BA1">
            <w:pPr>
              <w:rPr>
                <w:sz w:val="22"/>
                <w:szCs w:val="22"/>
              </w:rPr>
            </w:pPr>
            <w:r w:rsidRPr="00E30A36">
              <w:rPr>
                <w:sz w:val="22"/>
                <w:szCs w:val="22"/>
              </w:rPr>
              <w:t>No</w:t>
            </w:r>
          </w:p>
        </w:tc>
        <w:tc>
          <w:tcPr>
            <w:tcW w:w="1502" w:type="dxa"/>
          </w:tcPr>
          <w:p w14:paraId="3AA9B482" w14:textId="77777777" w:rsidR="0031259C" w:rsidRPr="00E30A36" w:rsidRDefault="0031259C" w:rsidP="00D32BA1">
            <w:pPr>
              <w:rPr>
                <w:sz w:val="22"/>
                <w:szCs w:val="22"/>
              </w:rPr>
            </w:pPr>
            <w:r w:rsidRPr="00E30A36">
              <w:rPr>
                <w:sz w:val="22"/>
                <w:szCs w:val="22"/>
              </w:rPr>
              <w:t>Yes</w:t>
            </w:r>
          </w:p>
        </w:tc>
        <w:tc>
          <w:tcPr>
            <w:tcW w:w="1556" w:type="dxa"/>
          </w:tcPr>
          <w:p w14:paraId="1B7EA79C" w14:textId="77777777" w:rsidR="0031259C" w:rsidRPr="00E30A36" w:rsidRDefault="0031259C" w:rsidP="00D32BA1">
            <w:pPr>
              <w:rPr>
                <w:sz w:val="22"/>
                <w:szCs w:val="22"/>
              </w:rPr>
            </w:pPr>
            <w:r w:rsidRPr="00E30A36">
              <w:rPr>
                <w:sz w:val="22"/>
                <w:szCs w:val="22"/>
              </w:rPr>
              <w:t>No</w:t>
            </w:r>
          </w:p>
        </w:tc>
        <w:tc>
          <w:tcPr>
            <w:tcW w:w="1546" w:type="dxa"/>
          </w:tcPr>
          <w:p w14:paraId="64F0D0FB" w14:textId="77777777" w:rsidR="0031259C" w:rsidRPr="00E30A36" w:rsidRDefault="0031259C" w:rsidP="00D32BA1">
            <w:pPr>
              <w:rPr>
                <w:sz w:val="22"/>
                <w:szCs w:val="22"/>
              </w:rPr>
            </w:pPr>
            <w:r w:rsidRPr="00E30A36">
              <w:rPr>
                <w:sz w:val="22"/>
                <w:szCs w:val="22"/>
              </w:rPr>
              <w:t>Yes</w:t>
            </w:r>
          </w:p>
        </w:tc>
        <w:tc>
          <w:tcPr>
            <w:tcW w:w="1538" w:type="dxa"/>
          </w:tcPr>
          <w:p w14:paraId="058E07B3" w14:textId="77777777" w:rsidR="0031259C" w:rsidRPr="00E30A36" w:rsidRDefault="0031259C" w:rsidP="00D32BA1">
            <w:pPr>
              <w:rPr>
                <w:sz w:val="22"/>
                <w:szCs w:val="22"/>
              </w:rPr>
            </w:pPr>
            <w:r w:rsidRPr="00E30A36">
              <w:rPr>
                <w:sz w:val="22"/>
                <w:szCs w:val="22"/>
              </w:rPr>
              <w:t>No</w:t>
            </w:r>
          </w:p>
        </w:tc>
        <w:tc>
          <w:tcPr>
            <w:tcW w:w="1533" w:type="dxa"/>
          </w:tcPr>
          <w:p w14:paraId="34CA21B0" w14:textId="77777777" w:rsidR="0031259C" w:rsidRPr="00E30A36" w:rsidRDefault="0031259C" w:rsidP="00D32BA1">
            <w:pPr>
              <w:rPr>
                <w:sz w:val="22"/>
                <w:szCs w:val="22"/>
              </w:rPr>
            </w:pPr>
            <w:r w:rsidRPr="00E30A36">
              <w:rPr>
                <w:sz w:val="22"/>
                <w:szCs w:val="22"/>
              </w:rPr>
              <w:t>Yes</w:t>
            </w:r>
          </w:p>
        </w:tc>
      </w:tr>
      <w:tr w:rsidR="0031259C" w:rsidRPr="00E30A36" w14:paraId="669D3AAD" w14:textId="77777777" w:rsidTr="00D32BA1">
        <w:tc>
          <w:tcPr>
            <w:tcW w:w="1601" w:type="dxa"/>
          </w:tcPr>
          <w:p w14:paraId="1710E08C" w14:textId="77777777" w:rsidR="0031259C" w:rsidRPr="00E30A36" w:rsidRDefault="0031259C" w:rsidP="00D32BA1">
            <w:pPr>
              <w:rPr>
                <w:sz w:val="22"/>
                <w:szCs w:val="22"/>
              </w:rPr>
            </w:pPr>
            <w:r w:rsidRPr="00E30A36">
              <w:rPr>
                <w:sz w:val="22"/>
                <w:szCs w:val="22"/>
              </w:rPr>
              <w:t>Watson et al.</w:t>
            </w:r>
          </w:p>
        </w:tc>
        <w:tc>
          <w:tcPr>
            <w:tcW w:w="1565" w:type="dxa"/>
          </w:tcPr>
          <w:p w14:paraId="7D8306EA" w14:textId="77777777" w:rsidR="0031259C" w:rsidRPr="00E30A36" w:rsidRDefault="0031259C" w:rsidP="00D32BA1">
            <w:pPr>
              <w:rPr>
                <w:sz w:val="22"/>
                <w:szCs w:val="22"/>
              </w:rPr>
            </w:pPr>
            <w:r w:rsidRPr="00E30A36">
              <w:rPr>
                <w:sz w:val="22"/>
                <w:szCs w:val="22"/>
              </w:rPr>
              <w:t>2020</w:t>
            </w:r>
          </w:p>
        </w:tc>
        <w:tc>
          <w:tcPr>
            <w:tcW w:w="1566" w:type="dxa"/>
          </w:tcPr>
          <w:p w14:paraId="26AD37B8" w14:textId="77777777" w:rsidR="0031259C" w:rsidRPr="00E30A36" w:rsidRDefault="0031259C" w:rsidP="00D32BA1">
            <w:pPr>
              <w:rPr>
                <w:sz w:val="22"/>
                <w:szCs w:val="22"/>
              </w:rPr>
            </w:pPr>
            <w:r w:rsidRPr="00E30A36">
              <w:rPr>
                <w:sz w:val="22"/>
                <w:szCs w:val="22"/>
              </w:rPr>
              <w:t>Yes</w:t>
            </w:r>
          </w:p>
        </w:tc>
        <w:tc>
          <w:tcPr>
            <w:tcW w:w="1541" w:type="dxa"/>
          </w:tcPr>
          <w:p w14:paraId="5E3F594C" w14:textId="77777777" w:rsidR="0031259C" w:rsidRPr="00E30A36" w:rsidRDefault="0031259C" w:rsidP="00D32BA1">
            <w:pPr>
              <w:rPr>
                <w:sz w:val="22"/>
                <w:szCs w:val="22"/>
              </w:rPr>
            </w:pPr>
            <w:r w:rsidRPr="00E30A36">
              <w:rPr>
                <w:sz w:val="22"/>
                <w:szCs w:val="22"/>
              </w:rPr>
              <w:t>Yes</w:t>
            </w:r>
          </w:p>
        </w:tc>
        <w:tc>
          <w:tcPr>
            <w:tcW w:w="1502" w:type="dxa"/>
          </w:tcPr>
          <w:p w14:paraId="3F518F14" w14:textId="77777777" w:rsidR="0031259C" w:rsidRPr="00E30A36" w:rsidRDefault="0031259C" w:rsidP="00D32BA1">
            <w:pPr>
              <w:rPr>
                <w:sz w:val="22"/>
                <w:szCs w:val="22"/>
              </w:rPr>
            </w:pPr>
            <w:r w:rsidRPr="00E30A36">
              <w:rPr>
                <w:sz w:val="22"/>
                <w:szCs w:val="22"/>
              </w:rPr>
              <w:t>Yes</w:t>
            </w:r>
          </w:p>
        </w:tc>
        <w:tc>
          <w:tcPr>
            <w:tcW w:w="1556" w:type="dxa"/>
          </w:tcPr>
          <w:p w14:paraId="36EABD45" w14:textId="77777777" w:rsidR="0031259C" w:rsidRPr="00E30A36" w:rsidRDefault="0031259C" w:rsidP="00D32BA1">
            <w:pPr>
              <w:rPr>
                <w:sz w:val="22"/>
                <w:szCs w:val="22"/>
              </w:rPr>
            </w:pPr>
            <w:r w:rsidRPr="00E30A36">
              <w:rPr>
                <w:sz w:val="22"/>
                <w:szCs w:val="22"/>
              </w:rPr>
              <w:t>Yes</w:t>
            </w:r>
          </w:p>
        </w:tc>
        <w:tc>
          <w:tcPr>
            <w:tcW w:w="1546" w:type="dxa"/>
          </w:tcPr>
          <w:p w14:paraId="666BD316" w14:textId="77777777" w:rsidR="0031259C" w:rsidRPr="00E30A36" w:rsidRDefault="0031259C" w:rsidP="00D32BA1">
            <w:pPr>
              <w:rPr>
                <w:sz w:val="22"/>
                <w:szCs w:val="22"/>
              </w:rPr>
            </w:pPr>
            <w:r w:rsidRPr="00E30A36">
              <w:rPr>
                <w:sz w:val="22"/>
                <w:szCs w:val="22"/>
              </w:rPr>
              <w:t>Yes</w:t>
            </w:r>
          </w:p>
        </w:tc>
        <w:tc>
          <w:tcPr>
            <w:tcW w:w="1538" w:type="dxa"/>
          </w:tcPr>
          <w:p w14:paraId="518DD6B9" w14:textId="77777777" w:rsidR="0031259C" w:rsidRPr="00E30A36" w:rsidRDefault="0031259C" w:rsidP="00D32BA1">
            <w:pPr>
              <w:rPr>
                <w:sz w:val="22"/>
                <w:szCs w:val="22"/>
              </w:rPr>
            </w:pPr>
            <w:r w:rsidRPr="00E30A36">
              <w:rPr>
                <w:sz w:val="22"/>
                <w:szCs w:val="22"/>
              </w:rPr>
              <w:t>Yes</w:t>
            </w:r>
          </w:p>
        </w:tc>
        <w:tc>
          <w:tcPr>
            <w:tcW w:w="1533" w:type="dxa"/>
          </w:tcPr>
          <w:p w14:paraId="497347FB" w14:textId="77777777" w:rsidR="0031259C" w:rsidRPr="00E30A36" w:rsidRDefault="0031259C" w:rsidP="00D32BA1">
            <w:pPr>
              <w:rPr>
                <w:sz w:val="22"/>
                <w:szCs w:val="22"/>
              </w:rPr>
            </w:pPr>
            <w:r w:rsidRPr="00E30A36">
              <w:rPr>
                <w:sz w:val="22"/>
                <w:szCs w:val="22"/>
              </w:rPr>
              <w:t>Yes</w:t>
            </w:r>
          </w:p>
        </w:tc>
      </w:tr>
      <w:tr w:rsidR="0031259C" w:rsidRPr="00E30A36" w14:paraId="1143D27B" w14:textId="77777777" w:rsidTr="00D32BA1">
        <w:tc>
          <w:tcPr>
            <w:tcW w:w="1601" w:type="dxa"/>
          </w:tcPr>
          <w:p w14:paraId="38E0FE87" w14:textId="77777777" w:rsidR="0031259C" w:rsidRPr="00E30A36" w:rsidRDefault="0031259C" w:rsidP="00D32BA1">
            <w:pPr>
              <w:rPr>
                <w:sz w:val="22"/>
                <w:szCs w:val="22"/>
              </w:rPr>
            </w:pPr>
            <w:r w:rsidRPr="00E30A36">
              <w:rPr>
                <w:sz w:val="22"/>
                <w:szCs w:val="22"/>
              </w:rPr>
              <w:t>Wilson et al.</w:t>
            </w:r>
          </w:p>
        </w:tc>
        <w:tc>
          <w:tcPr>
            <w:tcW w:w="1565" w:type="dxa"/>
          </w:tcPr>
          <w:p w14:paraId="2A91484D" w14:textId="77777777" w:rsidR="0031259C" w:rsidRPr="00E30A36" w:rsidRDefault="0031259C" w:rsidP="00D32BA1">
            <w:pPr>
              <w:rPr>
                <w:sz w:val="22"/>
                <w:szCs w:val="22"/>
              </w:rPr>
            </w:pPr>
            <w:r w:rsidRPr="00E30A36">
              <w:rPr>
                <w:sz w:val="22"/>
                <w:szCs w:val="22"/>
              </w:rPr>
              <w:t>2018</w:t>
            </w:r>
          </w:p>
        </w:tc>
        <w:tc>
          <w:tcPr>
            <w:tcW w:w="1566" w:type="dxa"/>
          </w:tcPr>
          <w:p w14:paraId="228F81D9" w14:textId="77777777" w:rsidR="0031259C" w:rsidRPr="00E30A36" w:rsidRDefault="0031259C" w:rsidP="00D32BA1">
            <w:pPr>
              <w:rPr>
                <w:sz w:val="22"/>
                <w:szCs w:val="22"/>
              </w:rPr>
            </w:pPr>
            <w:r w:rsidRPr="00E30A36">
              <w:rPr>
                <w:sz w:val="22"/>
                <w:szCs w:val="22"/>
              </w:rPr>
              <w:t>Yes</w:t>
            </w:r>
          </w:p>
        </w:tc>
        <w:tc>
          <w:tcPr>
            <w:tcW w:w="1541" w:type="dxa"/>
          </w:tcPr>
          <w:p w14:paraId="76752D6F" w14:textId="77777777" w:rsidR="0031259C" w:rsidRPr="00E30A36" w:rsidRDefault="0031259C" w:rsidP="00D32BA1">
            <w:pPr>
              <w:rPr>
                <w:sz w:val="22"/>
                <w:szCs w:val="22"/>
              </w:rPr>
            </w:pPr>
            <w:r w:rsidRPr="00E30A36">
              <w:rPr>
                <w:sz w:val="22"/>
                <w:szCs w:val="22"/>
              </w:rPr>
              <w:t>Yes</w:t>
            </w:r>
          </w:p>
        </w:tc>
        <w:tc>
          <w:tcPr>
            <w:tcW w:w="1502" w:type="dxa"/>
          </w:tcPr>
          <w:p w14:paraId="085CDFBB" w14:textId="77777777" w:rsidR="0031259C" w:rsidRPr="00E30A36" w:rsidRDefault="0031259C" w:rsidP="00D32BA1">
            <w:pPr>
              <w:rPr>
                <w:sz w:val="22"/>
                <w:szCs w:val="22"/>
              </w:rPr>
            </w:pPr>
            <w:r w:rsidRPr="00E30A36">
              <w:rPr>
                <w:sz w:val="22"/>
                <w:szCs w:val="22"/>
              </w:rPr>
              <w:t>Yes</w:t>
            </w:r>
          </w:p>
        </w:tc>
        <w:tc>
          <w:tcPr>
            <w:tcW w:w="1556" w:type="dxa"/>
          </w:tcPr>
          <w:p w14:paraId="6DFFCBB1" w14:textId="77777777" w:rsidR="0031259C" w:rsidRPr="00E30A36" w:rsidRDefault="0031259C" w:rsidP="00D32BA1">
            <w:pPr>
              <w:rPr>
                <w:sz w:val="22"/>
                <w:szCs w:val="22"/>
              </w:rPr>
            </w:pPr>
            <w:r w:rsidRPr="00E30A36">
              <w:rPr>
                <w:sz w:val="22"/>
                <w:szCs w:val="22"/>
              </w:rPr>
              <w:t>Yes</w:t>
            </w:r>
          </w:p>
        </w:tc>
        <w:tc>
          <w:tcPr>
            <w:tcW w:w="1546" w:type="dxa"/>
          </w:tcPr>
          <w:p w14:paraId="09363F70" w14:textId="77777777" w:rsidR="0031259C" w:rsidRPr="00E30A36" w:rsidRDefault="0031259C" w:rsidP="00D32BA1">
            <w:pPr>
              <w:rPr>
                <w:sz w:val="22"/>
                <w:szCs w:val="22"/>
              </w:rPr>
            </w:pPr>
            <w:r w:rsidRPr="00E30A36">
              <w:rPr>
                <w:sz w:val="22"/>
                <w:szCs w:val="22"/>
              </w:rPr>
              <w:t>Yes</w:t>
            </w:r>
          </w:p>
        </w:tc>
        <w:tc>
          <w:tcPr>
            <w:tcW w:w="1538" w:type="dxa"/>
          </w:tcPr>
          <w:p w14:paraId="012C622A" w14:textId="77777777" w:rsidR="0031259C" w:rsidRPr="00E30A36" w:rsidRDefault="0031259C" w:rsidP="00D32BA1">
            <w:pPr>
              <w:rPr>
                <w:sz w:val="22"/>
                <w:szCs w:val="22"/>
              </w:rPr>
            </w:pPr>
            <w:r w:rsidRPr="00E30A36">
              <w:rPr>
                <w:sz w:val="22"/>
                <w:szCs w:val="22"/>
              </w:rPr>
              <w:t>Yes</w:t>
            </w:r>
          </w:p>
        </w:tc>
        <w:tc>
          <w:tcPr>
            <w:tcW w:w="1533" w:type="dxa"/>
          </w:tcPr>
          <w:p w14:paraId="1EBE9AC2" w14:textId="77777777" w:rsidR="0031259C" w:rsidRPr="00E30A36" w:rsidRDefault="0031259C" w:rsidP="00D32BA1">
            <w:pPr>
              <w:rPr>
                <w:sz w:val="22"/>
                <w:szCs w:val="22"/>
              </w:rPr>
            </w:pPr>
            <w:r w:rsidRPr="00E30A36">
              <w:rPr>
                <w:sz w:val="22"/>
                <w:szCs w:val="22"/>
              </w:rPr>
              <w:t>Yes</w:t>
            </w:r>
          </w:p>
        </w:tc>
      </w:tr>
      <w:tr w:rsidR="0031259C" w:rsidRPr="00E30A36" w14:paraId="03CA0C74" w14:textId="77777777" w:rsidTr="00D32BA1">
        <w:tc>
          <w:tcPr>
            <w:tcW w:w="1601" w:type="dxa"/>
          </w:tcPr>
          <w:p w14:paraId="71EE7B08" w14:textId="77777777" w:rsidR="0031259C" w:rsidRPr="00E30A36" w:rsidRDefault="0031259C" w:rsidP="00D32BA1">
            <w:pPr>
              <w:rPr>
                <w:sz w:val="22"/>
                <w:szCs w:val="22"/>
              </w:rPr>
            </w:pPr>
            <w:r w:rsidRPr="00E30A36">
              <w:rPr>
                <w:sz w:val="22"/>
                <w:szCs w:val="22"/>
              </w:rPr>
              <w:t>Wright et al.</w:t>
            </w:r>
          </w:p>
        </w:tc>
        <w:tc>
          <w:tcPr>
            <w:tcW w:w="1565" w:type="dxa"/>
          </w:tcPr>
          <w:p w14:paraId="64F2C8E5" w14:textId="77777777" w:rsidR="0031259C" w:rsidRPr="00E30A36" w:rsidRDefault="0031259C" w:rsidP="00D32BA1">
            <w:pPr>
              <w:rPr>
                <w:sz w:val="22"/>
                <w:szCs w:val="22"/>
              </w:rPr>
            </w:pPr>
            <w:r w:rsidRPr="00E30A36">
              <w:rPr>
                <w:sz w:val="22"/>
                <w:szCs w:val="22"/>
              </w:rPr>
              <w:t>2014</w:t>
            </w:r>
          </w:p>
        </w:tc>
        <w:tc>
          <w:tcPr>
            <w:tcW w:w="1566" w:type="dxa"/>
          </w:tcPr>
          <w:p w14:paraId="5111D979" w14:textId="77777777" w:rsidR="0031259C" w:rsidRPr="00E30A36" w:rsidRDefault="0031259C" w:rsidP="00D32BA1">
            <w:pPr>
              <w:rPr>
                <w:sz w:val="22"/>
                <w:szCs w:val="22"/>
              </w:rPr>
            </w:pPr>
            <w:r w:rsidRPr="00E30A36">
              <w:rPr>
                <w:sz w:val="22"/>
                <w:szCs w:val="22"/>
              </w:rPr>
              <w:t>Yes</w:t>
            </w:r>
          </w:p>
        </w:tc>
        <w:tc>
          <w:tcPr>
            <w:tcW w:w="1541" w:type="dxa"/>
          </w:tcPr>
          <w:p w14:paraId="34D0E075" w14:textId="77777777" w:rsidR="0031259C" w:rsidRPr="00E30A36" w:rsidRDefault="0031259C" w:rsidP="00D32BA1">
            <w:pPr>
              <w:rPr>
                <w:sz w:val="22"/>
                <w:szCs w:val="22"/>
              </w:rPr>
            </w:pPr>
            <w:r w:rsidRPr="00E30A36">
              <w:rPr>
                <w:sz w:val="22"/>
                <w:szCs w:val="22"/>
              </w:rPr>
              <w:t>Yes</w:t>
            </w:r>
          </w:p>
        </w:tc>
        <w:tc>
          <w:tcPr>
            <w:tcW w:w="1502" w:type="dxa"/>
          </w:tcPr>
          <w:p w14:paraId="4C3FB8C0" w14:textId="77777777" w:rsidR="0031259C" w:rsidRPr="00E30A36" w:rsidRDefault="0031259C" w:rsidP="00D32BA1">
            <w:pPr>
              <w:rPr>
                <w:sz w:val="22"/>
                <w:szCs w:val="22"/>
              </w:rPr>
            </w:pPr>
            <w:r w:rsidRPr="00E30A36">
              <w:rPr>
                <w:sz w:val="22"/>
                <w:szCs w:val="22"/>
              </w:rPr>
              <w:t>Yes</w:t>
            </w:r>
          </w:p>
        </w:tc>
        <w:tc>
          <w:tcPr>
            <w:tcW w:w="1556" w:type="dxa"/>
          </w:tcPr>
          <w:p w14:paraId="439F8C32" w14:textId="77777777" w:rsidR="0031259C" w:rsidRPr="00E30A36" w:rsidRDefault="0031259C" w:rsidP="00D32BA1">
            <w:pPr>
              <w:rPr>
                <w:sz w:val="22"/>
                <w:szCs w:val="22"/>
              </w:rPr>
            </w:pPr>
            <w:r w:rsidRPr="00E30A36">
              <w:rPr>
                <w:sz w:val="22"/>
                <w:szCs w:val="22"/>
              </w:rPr>
              <w:t>Yes</w:t>
            </w:r>
          </w:p>
        </w:tc>
        <w:tc>
          <w:tcPr>
            <w:tcW w:w="1546" w:type="dxa"/>
          </w:tcPr>
          <w:p w14:paraId="5AD229F6" w14:textId="77777777" w:rsidR="0031259C" w:rsidRPr="00E30A36" w:rsidRDefault="0031259C" w:rsidP="00D32BA1">
            <w:pPr>
              <w:rPr>
                <w:sz w:val="22"/>
                <w:szCs w:val="22"/>
              </w:rPr>
            </w:pPr>
            <w:r w:rsidRPr="00E30A36">
              <w:rPr>
                <w:sz w:val="22"/>
                <w:szCs w:val="22"/>
              </w:rPr>
              <w:t>Yes</w:t>
            </w:r>
          </w:p>
        </w:tc>
        <w:tc>
          <w:tcPr>
            <w:tcW w:w="1538" w:type="dxa"/>
          </w:tcPr>
          <w:p w14:paraId="4BA0AD5D" w14:textId="77777777" w:rsidR="0031259C" w:rsidRPr="00E30A36" w:rsidRDefault="0031259C" w:rsidP="00D32BA1">
            <w:pPr>
              <w:rPr>
                <w:sz w:val="22"/>
                <w:szCs w:val="22"/>
              </w:rPr>
            </w:pPr>
            <w:r w:rsidRPr="00E30A36">
              <w:rPr>
                <w:sz w:val="22"/>
                <w:szCs w:val="22"/>
              </w:rPr>
              <w:t>Yes</w:t>
            </w:r>
          </w:p>
        </w:tc>
        <w:tc>
          <w:tcPr>
            <w:tcW w:w="1533" w:type="dxa"/>
          </w:tcPr>
          <w:p w14:paraId="6E27B14F" w14:textId="77777777" w:rsidR="0031259C" w:rsidRPr="00E30A36" w:rsidRDefault="0031259C" w:rsidP="00D32BA1">
            <w:pPr>
              <w:rPr>
                <w:sz w:val="22"/>
                <w:szCs w:val="22"/>
              </w:rPr>
            </w:pPr>
            <w:r w:rsidRPr="00E30A36">
              <w:rPr>
                <w:sz w:val="22"/>
                <w:szCs w:val="22"/>
              </w:rPr>
              <w:t>Yes</w:t>
            </w:r>
          </w:p>
        </w:tc>
      </w:tr>
      <w:tr w:rsidR="0031259C" w:rsidRPr="00E30A36" w14:paraId="2CD76975" w14:textId="77777777" w:rsidTr="00D32BA1">
        <w:tc>
          <w:tcPr>
            <w:tcW w:w="1601" w:type="dxa"/>
          </w:tcPr>
          <w:p w14:paraId="794C6F37" w14:textId="77777777" w:rsidR="0031259C" w:rsidRPr="00E30A36" w:rsidRDefault="0031259C" w:rsidP="00D32BA1">
            <w:pPr>
              <w:rPr>
                <w:sz w:val="22"/>
                <w:szCs w:val="22"/>
              </w:rPr>
            </w:pPr>
            <w:r w:rsidRPr="00E30A36">
              <w:rPr>
                <w:sz w:val="22"/>
                <w:szCs w:val="22"/>
              </w:rPr>
              <w:t>Yang et al.</w:t>
            </w:r>
          </w:p>
        </w:tc>
        <w:tc>
          <w:tcPr>
            <w:tcW w:w="1565" w:type="dxa"/>
          </w:tcPr>
          <w:p w14:paraId="04539036" w14:textId="77777777" w:rsidR="0031259C" w:rsidRPr="00E30A36" w:rsidRDefault="0031259C" w:rsidP="00D32BA1">
            <w:pPr>
              <w:rPr>
                <w:sz w:val="22"/>
                <w:szCs w:val="22"/>
              </w:rPr>
            </w:pPr>
            <w:r w:rsidRPr="00E30A36">
              <w:rPr>
                <w:sz w:val="22"/>
                <w:szCs w:val="22"/>
              </w:rPr>
              <w:t>2016</w:t>
            </w:r>
          </w:p>
        </w:tc>
        <w:tc>
          <w:tcPr>
            <w:tcW w:w="1566" w:type="dxa"/>
          </w:tcPr>
          <w:p w14:paraId="14D02B95" w14:textId="77777777" w:rsidR="0031259C" w:rsidRPr="00E30A36" w:rsidRDefault="0031259C" w:rsidP="00D32BA1">
            <w:pPr>
              <w:rPr>
                <w:sz w:val="22"/>
                <w:szCs w:val="22"/>
              </w:rPr>
            </w:pPr>
            <w:r w:rsidRPr="00E30A36">
              <w:rPr>
                <w:sz w:val="22"/>
                <w:szCs w:val="22"/>
              </w:rPr>
              <w:t>Yes</w:t>
            </w:r>
          </w:p>
        </w:tc>
        <w:tc>
          <w:tcPr>
            <w:tcW w:w="1541" w:type="dxa"/>
          </w:tcPr>
          <w:p w14:paraId="11249CF1" w14:textId="77777777" w:rsidR="0031259C" w:rsidRPr="00E30A36" w:rsidRDefault="0031259C" w:rsidP="00D32BA1">
            <w:pPr>
              <w:rPr>
                <w:sz w:val="22"/>
                <w:szCs w:val="22"/>
              </w:rPr>
            </w:pPr>
            <w:r w:rsidRPr="00E30A36">
              <w:rPr>
                <w:sz w:val="22"/>
                <w:szCs w:val="22"/>
              </w:rPr>
              <w:t>Yes</w:t>
            </w:r>
          </w:p>
        </w:tc>
        <w:tc>
          <w:tcPr>
            <w:tcW w:w="1502" w:type="dxa"/>
          </w:tcPr>
          <w:p w14:paraId="44A58AAA" w14:textId="77777777" w:rsidR="0031259C" w:rsidRPr="00E30A36" w:rsidRDefault="0031259C" w:rsidP="00D32BA1">
            <w:pPr>
              <w:rPr>
                <w:sz w:val="22"/>
                <w:szCs w:val="22"/>
              </w:rPr>
            </w:pPr>
            <w:r w:rsidRPr="00E30A36">
              <w:rPr>
                <w:sz w:val="22"/>
                <w:szCs w:val="22"/>
              </w:rPr>
              <w:t>Yes</w:t>
            </w:r>
          </w:p>
        </w:tc>
        <w:tc>
          <w:tcPr>
            <w:tcW w:w="1556" w:type="dxa"/>
          </w:tcPr>
          <w:p w14:paraId="1DC56FAE" w14:textId="77777777" w:rsidR="0031259C" w:rsidRPr="00E30A36" w:rsidRDefault="0031259C" w:rsidP="00D32BA1">
            <w:pPr>
              <w:rPr>
                <w:sz w:val="22"/>
                <w:szCs w:val="22"/>
              </w:rPr>
            </w:pPr>
            <w:r w:rsidRPr="00E30A36">
              <w:rPr>
                <w:sz w:val="22"/>
                <w:szCs w:val="22"/>
              </w:rPr>
              <w:t>Yes</w:t>
            </w:r>
          </w:p>
        </w:tc>
        <w:tc>
          <w:tcPr>
            <w:tcW w:w="1546" w:type="dxa"/>
          </w:tcPr>
          <w:p w14:paraId="3A5A2A79" w14:textId="77777777" w:rsidR="0031259C" w:rsidRPr="00E30A36" w:rsidRDefault="0031259C" w:rsidP="00D32BA1">
            <w:pPr>
              <w:rPr>
                <w:sz w:val="22"/>
                <w:szCs w:val="22"/>
              </w:rPr>
            </w:pPr>
            <w:r w:rsidRPr="00E30A36">
              <w:rPr>
                <w:sz w:val="22"/>
                <w:szCs w:val="22"/>
              </w:rPr>
              <w:t>Yes</w:t>
            </w:r>
          </w:p>
        </w:tc>
        <w:tc>
          <w:tcPr>
            <w:tcW w:w="1538" w:type="dxa"/>
          </w:tcPr>
          <w:p w14:paraId="301C29A4" w14:textId="77777777" w:rsidR="0031259C" w:rsidRPr="00E30A36" w:rsidRDefault="0031259C" w:rsidP="00D32BA1">
            <w:pPr>
              <w:rPr>
                <w:sz w:val="22"/>
                <w:szCs w:val="22"/>
              </w:rPr>
            </w:pPr>
            <w:r w:rsidRPr="00E30A36">
              <w:rPr>
                <w:sz w:val="22"/>
                <w:szCs w:val="22"/>
              </w:rPr>
              <w:t>Yes</w:t>
            </w:r>
          </w:p>
        </w:tc>
        <w:tc>
          <w:tcPr>
            <w:tcW w:w="1533" w:type="dxa"/>
          </w:tcPr>
          <w:p w14:paraId="43764F92" w14:textId="77777777" w:rsidR="0031259C" w:rsidRPr="00E30A36" w:rsidRDefault="0031259C" w:rsidP="00D32BA1">
            <w:pPr>
              <w:rPr>
                <w:sz w:val="22"/>
                <w:szCs w:val="22"/>
              </w:rPr>
            </w:pPr>
            <w:r w:rsidRPr="00E30A36">
              <w:rPr>
                <w:sz w:val="22"/>
                <w:szCs w:val="22"/>
              </w:rPr>
              <w:t>Yes</w:t>
            </w:r>
          </w:p>
        </w:tc>
      </w:tr>
      <w:tr w:rsidR="0031259C" w:rsidRPr="00E30A36" w14:paraId="0CBD87FD" w14:textId="77777777" w:rsidTr="00D32BA1">
        <w:tc>
          <w:tcPr>
            <w:tcW w:w="13948" w:type="dxa"/>
            <w:gridSpan w:val="9"/>
          </w:tcPr>
          <w:p w14:paraId="5EF58A0A" w14:textId="77777777" w:rsidR="0031259C" w:rsidRPr="00E30A36" w:rsidRDefault="0031259C" w:rsidP="00D32BA1">
            <w:pPr>
              <w:rPr>
                <w:b/>
                <w:bCs/>
                <w:sz w:val="22"/>
                <w:szCs w:val="22"/>
              </w:rPr>
            </w:pPr>
            <w:r w:rsidRPr="00E30A36">
              <w:rPr>
                <w:b/>
                <w:bCs/>
                <w:sz w:val="22"/>
                <w:szCs w:val="22"/>
              </w:rPr>
              <w:t>Mixed Methods Studies</w:t>
            </w:r>
          </w:p>
        </w:tc>
      </w:tr>
      <w:tr w:rsidR="0031259C" w:rsidRPr="00E30A36" w14:paraId="2F67C567" w14:textId="77777777" w:rsidTr="00D32BA1">
        <w:tc>
          <w:tcPr>
            <w:tcW w:w="1601" w:type="dxa"/>
          </w:tcPr>
          <w:p w14:paraId="5E16AD08" w14:textId="77777777" w:rsidR="0031259C" w:rsidRPr="00E30A36" w:rsidRDefault="0031259C" w:rsidP="00D32BA1">
            <w:pPr>
              <w:jc w:val="center"/>
              <w:rPr>
                <w:b/>
                <w:bCs/>
                <w:sz w:val="22"/>
                <w:szCs w:val="22"/>
              </w:rPr>
            </w:pPr>
            <w:r w:rsidRPr="00E30A36">
              <w:rPr>
                <w:b/>
                <w:bCs/>
                <w:sz w:val="22"/>
                <w:szCs w:val="22"/>
              </w:rPr>
              <w:t>First Author</w:t>
            </w:r>
          </w:p>
        </w:tc>
        <w:tc>
          <w:tcPr>
            <w:tcW w:w="1565" w:type="dxa"/>
          </w:tcPr>
          <w:p w14:paraId="26F8E79F" w14:textId="77777777" w:rsidR="0031259C" w:rsidRPr="00E30A36" w:rsidRDefault="0031259C" w:rsidP="00D32BA1">
            <w:pPr>
              <w:jc w:val="center"/>
              <w:rPr>
                <w:b/>
                <w:bCs/>
                <w:sz w:val="22"/>
                <w:szCs w:val="22"/>
              </w:rPr>
            </w:pPr>
            <w:r w:rsidRPr="00E30A36">
              <w:rPr>
                <w:b/>
                <w:bCs/>
                <w:sz w:val="22"/>
                <w:szCs w:val="22"/>
              </w:rPr>
              <w:t>Year</w:t>
            </w:r>
          </w:p>
        </w:tc>
        <w:tc>
          <w:tcPr>
            <w:tcW w:w="3107" w:type="dxa"/>
            <w:gridSpan w:val="2"/>
          </w:tcPr>
          <w:p w14:paraId="35DA7ED4" w14:textId="77777777" w:rsidR="0031259C" w:rsidRPr="00E30A36" w:rsidRDefault="0031259C" w:rsidP="00D32BA1">
            <w:pPr>
              <w:jc w:val="center"/>
              <w:rPr>
                <w:b/>
                <w:bCs/>
                <w:sz w:val="22"/>
                <w:szCs w:val="22"/>
              </w:rPr>
            </w:pPr>
            <w:r w:rsidRPr="00E30A36">
              <w:rPr>
                <w:b/>
                <w:bCs/>
                <w:sz w:val="22"/>
                <w:szCs w:val="22"/>
              </w:rPr>
              <w:t>Screening Questions</w:t>
            </w:r>
          </w:p>
        </w:tc>
        <w:tc>
          <w:tcPr>
            <w:tcW w:w="7675" w:type="dxa"/>
            <w:gridSpan w:val="5"/>
          </w:tcPr>
          <w:p w14:paraId="1A404A1C" w14:textId="77777777" w:rsidR="0031259C" w:rsidRPr="00E30A36" w:rsidRDefault="0031259C" w:rsidP="00D32BA1">
            <w:pPr>
              <w:jc w:val="center"/>
              <w:rPr>
                <w:b/>
                <w:bCs/>
                <w:sz w:val="22"/>
                <w:szCs w:val="22"/>
              </w:rPr>
            </w:pPr>
            <w:r w:rsidRPr="00E30A36">
              <w:rPr>
                <w:b/>
                <w:bCs/>
                <w:sz w:val="22"/>
                <w:szCs w:val="22"/>
              </w:rPr>
              <w:t>5. Mixed Methods Studies</w:t>
            </w:r>
          </w:p>
        </w:tc>
      </w:tr>
      <w:tr w:rsidR="0031259C" w:rsidRPr="00E30A36" w14:paraId="636BD20C" w14:textId="77777777" w:rsidTr="00D32BA1">
        <w:tc>
          <w:tcPr>
            <w:tcW w:w="1601" w:type="dxa"/>
          </w:tcPr>
          <w:p w14:paraId="3B0CC0DB" w14:textId="77777777" w:rsidR="0031259C" w:rsidRPr="00E30A36" w:rsidRDefault="0031259C" w:rsidP="00D32BA1">
            <w:pPr>
              <w:rPr>
                <w:sz w:val="22"/>
                <w:szCs w:val="22"/>
              </w:rPr>
            </w:pPr>
          </w:p>
        </w:tc>
        <w:tc>
          <w:tcPr>
            <w:tcW w:w="1565" w:type="dxa"/>
          </w:tcPr>
          <w:p w14:paraId="734F737D" w14:textId="77777777" w:rsidR="0031259C" w:rsidRPr="00E30A36" w:rsidRDefault="0031259C" w:rsidP="00D32BA1">
            <w:pPr>
              <w:rPr>
                <w:sz w:val="22"/>
                <w:szCs w:val="22"/>
              </w:rPr>
            </w:pPr>
          </w:p>
        </w:tc>
        <w:tc>
          <w:tcPr>
            <w:tcW w:w="1566" w:type="dxa"/>
          </w:tcPr>
          <w:p w14:paraId="4A0E6BC2" w14:textId="77777777" w:rsidR="0031259C" w:rsidRPr="00E30A36" w:rsidRDefault="0031259C" w:rsidP="00D32BA1">
            <w:pPr>
              <w:rPr>
                <w:sz w:val="22"/>
                <w:szCs w:val="22"/>
              </w:rPr>
            </w:pPr>
            <w:r w:rsidRPr="00E30A36">
              <w:rPr>
                <w:sz w:val="22"/>
                <w:szCs w:val="22"/>
              </w:rPr>
              <w:t>S1. Are there clear research questions?</w:t>
            </w:r>
          </w:p>
        </w:tc>
        <w:tc>
          <w:tcPr>
            <w:tcW w:w="1541" w:type="dxa"/>
          </w:tcPr>
          <w:p w14:paraId="2648DA4E" w14:textId="77777777" w:rsidR="0031259C" w:rsidRPr="00E30A36" w:rsidRDefault="0031259C" w:rsidP="00D32BA1">
            <w:pPr>
              <w:rPr>
                <w:sz w:val="22"/>
                <w:szCs w:val="22"/>
              </w:rPr>
            </w:pPr>
            <w:r w:rsidRPr="00E30A36">
              <w:rPr>
                <w:sz w:val="22"/>
                <w:szCs w:val="22"/>
              </w:rPr>
              <w:t xml:space="preserve">S2. Do the collected data allow to address the research questions? </w:t>
            </w:r>
          </w:p>
        </w:tc>
        <w:tc>
          <w:tcPr>
            <w:tcW w:w="1502" w:type="dxa"/>
          </w:tcPr>
          <w:p w14:paraId="53EB9A3B" w14:textId="77777777" w:rsidR="0031259C" w:rsidRPr="00E30A36" w:rsidRDefault="0031259C" w:rsidP="00D32BA1">
            <w:pPr>
              <w:rPr>
                <w:sz w:val="22"/>
                <w:szCs w:val="22"/>
              </w:rPr>
            </w:pPr>
            <w:r w:rsidRPr="00E30A36">
              <w:rPr>
                <w:sz w:val="22"/>
                <w:szCs w:val="22"/>
              </w:rPr>
              <w:t>5.1. Is there an adequate rationale for using a mixed methods design to address the research question?</w:t>
            </w:r>
          </w:p>
        </w:tc>
        <w:tc>
          <w:tcPr>
            <w:tcW w:w="1556" w:type="dxa"/>
          </w:tcPr>
          <w:p w14:paraId="1088B69B" w14:textId="77777777" w:rsidR="0031259C" w:rsidRPr="00E30A36" w:rsidRDefault="0031259C" w:rsidP="00D32BA1">
            <w:pPr>
              <w:rPr>
                <w:sz w:val="22"/>
                <w:szCs w:val="22"/>
              </w:rPr>
            </w:pPr>
            <w:r w:rsidRPr="00E30A36">
              <w:rPr>
                <w:sz w:val="22"/>
                <w:szCs w:val="22"/>
              </w:rPr>
              <w:t>5.2. Are the different components of the study effectively integrated to answer the research question?</w:t>
            </w:r>
          </w:p>
        </w:tc>
        <w:tc>
          <w:tcPr>
            <w:tcW w:w="1546" w:type="dxa"/>
          </w:tcPr>
          <w:p w14:paraId="67D224BC" w14:textId="77777777" w:rsidR="0031259C" w:rsidRPr="00E30A36" w:rsidRDefault="0031259C" w:rsidP="00D32BA1">
            <w:pPr>
              <w:rPr>
                <w:sz w:val="22"/>
                <w:szCs w:val="22"/>
              </w:rPr>
            </w:pPr>
            <w:r w:rsidRPr="00E30A36">
              <w:rPr>
                <w:sz w:val="22"/>
                <w:szCs w:val="22"/>
              </w:rPr>
              <w:t>5.3. Are the outputs of the integration of qualitative and quantitative components adequately interpreted?</w:t>
            </w:r>
          </w:p>
        </w:tc>
        <w:tc>
          <w:tcPr>
            <w:tcW w:w="1538" w:type="dxa"/>
          </w:tcPr>
          <w:p w14:paraId="03D824A1" w14:textId="77777777" w:rsidR="0031259C" w:rsidRPr="00E30A36" w:rsidRDefault="0031259C" w:rsidP="00D32BA1">
            <w:pPr>
              <w:rPr>
                <w:sz w:val="22"/>
                <w:szCs w:val="22"/>
              </w:rPr>
            </w:pPr>
            <w:r w:rsidRPr="00E30A36">
              <w:rPr>
                <w:sz w:val="22"/>
                <w:szCs w:val="22"/>
              </w:rPr>
              <w:t>5.4. Are divergences and inconsistencies between quantitative and qualitative results adequately addressed?</w:t>
            </w:r>
          </w:p>
        </w:tc>
        <w:tc>
          <w:tcPr>
            <w:tcW w:w="1533" w:type="dxa"/>
          </w:tcPr>
          <w:p w14:paraId="1601F049" w14:textId="77777777" w:rsidR="0031259C" w:rsidRPr="00E30A36" w:rsidRDefault="0031259C" w:rsidP="00D32BA1">
            <w:pPr>
              <w:rPr>
                <w:sz w:val="22"/>
                <w:szCs w:val="22"/>
              </w:rPr>
            </w:pPr>
            <w:r w:rsidRPr="00E30A36">
              <w:rPr>
                <w:sz w:val="22"/>
                <w:szCs w:val="22"/>
              </w:rPr>
              <w:t xml:space="preserve">5.5. Do the different components of the study adhere to the quality criteria of each tradition of the methods involved? </w:t>
            </w:r>
          </w:p>
        </w:tc>
      </w:tr>
      <w:tr w:rsidR="0031259C" w:rsidRPr="00E30A36" w14:paraId="2172C194" w14:textId="77777777" w:rsidTr="00D32BA1">
        <w:tc>
          <w:tcPr>
            <w:tcW w:w="1601" w:type="dxa"/>
          </w:tcPr>
          <w:p w14:paraId="3A65F2AC" w14:textId="77777777" w:rsidR="0031259C" w:rsidRPr="00E30A36" w:rsidRDefault="0031259C" w:rsidP="00D32BA1">
            <w:pPr>
              <w:rPr>
                <w:sz w:val="22"/>
                <w:szCs w:val="22"/>
              </w:rPr>
            </w:pPr>
            <w:r w:rsidRPr="00E30A36">
              <w:rPr>
                <w:sz w:val="22"/>
                <w:szCs w:val="22"/>
              </w:rPr>
              <w:t>Bowers et al.</w:t>
            </w:r>
          </w:p>
        </w:tc>
        <w:tc>
          <w:tcPr>
            <w:tcW w:w="1565" w:type="dxa"/>
          </w:tcPr>
          <w:p w14:paraId="741B81EE" w14:textId="77777777" w:rsidR="0031259C" w:rsidRPr="00E30A36" w:rsidRDefault="0031259C" w:rsidP="00D32BA1">
            <w:pPr>
              <w:rPr>
                <w:sz w:val="22"/>
                <w:szCs w:val="22"/>
              </w:rPr>
            </w:pPr>
            <w:r w:rsidRPr="00E30A36">
              <w:rPr>
                <w:sz w:val="22"/>
                <w:szCs w:val="22"/>
              </w:rPr>
              <w:t>2014</w:t>
            </w:r>
          </w:p>
        </w:tc>
        <w:tc>
          <w:tcPr>
            <w:tcW w:w="1566" w:type="dxa"/>
          </w:tcPr>
          <w:p w14:paraId="5E54724F" w14:textId="77777777" w:rsidR="0031259C" w:rsidRPr="00E30A36" w:rsidRDefault="0031259C" w:rsidP="00D32BA1">
            <w:pPr>
              <w:rPr>
                <w:sz w:val="22"/>
                <w:szCs w:val="22"/>
              </w:rPr>
            </w:pPr>
            <w:r w:rsidRPr="00E30A36">
              <w:rPr>
                <w:sz w:val="22"/>
                <w:szCs w:val="22"/>
              </w:rPr>
              <w:t>No</w:t>
            </w:r>
          </w:p>
        </w:tc>
        <w:tc>
          <w:tcPr>
            <w:tcW w:w="1541" w:type="dxa"/>
          </w:tcPr>
          <w:p w14:paraId="68B21B6F" w14:textId="77777777" w:rsidR="0031259C" w:rsidRPr="00E30A36" w:rsidRDefault="0031259C" w:rsidP="00D32BA1">
            <w:pPr>
              <w:rPr>
                <w:sz w:val="22"/>
                <w:szCs w:val="22"/>
              </w:rPr>
            </w:pPr>
            <w:r w:rsidRPr="00E30A36">
              <w:rPr>
                <w:sz w:val="22"/>
                <w:szCs w:val="22"/>
              </w:rPr>
              <w:t>Can't tell</w:t>
            </w:r>
          </w:p>
        </w:tc>
        <w:tc>
          <w:tcPr>
            <w:tcW w:w="1502" w:type="dxa"/>
          </w:tcPr>
          <w:p w14:paraId="13D37041" w14:textId="77777777" w:rsidR="0031259C" w:rsidRPr="00E30A36" w:rsidRDefault="0031259C" w:rsidP="00D32BA1">
            <w:pPr>
              <w:rPr>
                <w:sz w:val="22"/>
                <w:szCs w:val="22"/>
              </w:rPr>
            </w:pPr>
            <w:r w:rsidRPr="00E30A36">
              <w:rPr>
                <w:sz w:val="22"/>
                <w:szCs w:val="22"/>
              </w:rPr>
              <w:t>Yes</w:t>
            </w:r>
          </w:p>
        </w:tc>
        <w:tc>
          <w:tcPr>
            <w:tcW w:w="1556" w:type="dxa"/>
          </w:tcPr>
          <w:p w14:paraId="31863BEA" w14:textId="77777777" w:rsidR="0031259C" w:rsidRPr="00E30A36" w:rsidRDefault="0031259C" w:rsidP="00D32BA1">
            <w:pPr>
              <w:rPr>
                <w:sz w:val="22"/>
                <w:szCs w:val="22"/>
              </w:rPr>
            </w:pPr>
            <w:r w:rsidRPr="00E30A36">
              <w:rPr>
                <w:sz w:val="22"/>
                <w:szCs w:val="22"/>
              </w:rPr>
              <w:t>Yes</w:t>
            </w:r>
          </w:p>
        </w:tc>
        <w:tc>
          <w:tcPr>
            <w:tcW w:w="1546" w:type="dxa"/>
          </w:tcPr>
          <w:p w14:paraId="05B552BC" w14:textId="77777777" w:rsidR="0031259C" w:rsidRPr="00E30A36" w:rsidRDefault="0031259C" w:rsidP="00D32BA1">
            <w:pPr>
              <w:rPr>
                <w:sz w:val="22"/>
                <w:szCs w:val="22"/>
              </w:rPr>
            </w:pPr>
            <w:r w:rsidRPr="00E30A36">
              <w:rPr>
                <w:sz w:val="22"/>
                <w:szCs w:val="22"/>
              </w:rPr>
              <w:t>Yes</w:t>
            </w:r>
          </w:p>
        </w:tc>
        <w:tc>
          <w:tcPr>
            <w:tcW w:w="1538" w:type="dxa"/>
          </w:tcPr>
          <w:p w14:paraId="183397CB" w14:textId="77777777" w:rsidR="0031259C" w:rsidRPr="00E30A36" w:rsidRDefault="0031259C" w:rsidP="00D32BA1">
            <w:pPr>
              <w:rPr>
                <w:sz w:val="22"/>
                <w:szCs w:val="22"/>
              </w:rPr>
            </w:pPr>
            <w:r w:rsidRPr="00E30A36">
              <w:rPr>
                <w:sz w:val="22"/>
                <w:szCs w:val="22"/>
              </w:rPr>
              <w:t>Yes</w:t>
            </w:r>
          </w:p>
        </w:tc>
        <w:tc>
          <w:tcPr>
            <w:tcW w:w="1533" w:type="dxa"/>
          </w:tcPr>
          <w:p w14:paraId="0E5301A5" w14:textId="77777777" w:rsidR="0031259C" w:rsidRPr="00E30A36" w:rsidRDefault="0031259C" w:rsidP="00D32BA1">
            <w:pPr>
              <w:rPr>
                <w:sz w:val="22"/>
                <w:szCs w:val="22"/>
              </w:rPr>
            </w:pPr>
            <w:r w:rsidRPr="00E30A36">
              <w:rPr>
                <w:sz w:val="22"/>
                <w:szCs w:val="22"/>
              </w:rPr>
              <w:t>Can't tell</w:t>
            </w:r>
          </w:p>
        </w:tc>
      </w:tr>
      <w:tr w:rsidR="0031259C" w:rsidRPr="00E30A36" w14:paraId="2677C5A1" w14:textId="77777777" w:rsidTr="00D32BA1">
        <w:tc>
          <w:tcPr>
            <w:tcW w:w="1601" w:type="dxa"/>
          </w:tcPr>
          <w:p w14:paraId="4A790BCE" w14:textId="77777777" w:rsidR="0031259C" w:rsidRPr="00E30A36" w:rsidRDefault="0031259C" w:rsidP="00D32BA1">
            <w:pPr>
              <w:rPr>
                <w:sz w:val="22"/>
                <w:szCs w:val="22"/>
              </w:rPr>
            </w:pPr>
            <w:r w:rsidRPr="00E30A36">
              <w:rPr>
                <w:sz w:val="22"/>
                <w:szCs w:val="22"/>
              </w:rPr>
              <w:t>Duxbury</w:t>
            </w:r>
          </w:p>
        </w:tc>
        <w:tc>
          <w:tcPr>
            <w:tcW w:w="1565" w:type="dxa"/>
          </w:tcPr>
          <w:p w14:paraId="20C6AACA" w14:textId="77777777" w:rsidR="0031259C" w:rsidRPr="00E30A36" w:rsidRDefault="0031259C" w:rsidP="00D32BA1">
            <w:pPr>
              <w:rPr>
                <w:sz w:val="22"/>
                <w:szCs w:val="22"/>
              </w:rPr>
            </w:pPr>
            <w:r w:rsidRPr="00E30A36">
              <w:rPr>
                <w:sz w:val="22"/>
                <w:szCs w:val="22"/>
              </w:rPr>
              <w:t>2002</w:t>
            </w:r>
          </w:p>
        </w:tc>
        <w:tc>
          <w:tcPr>
            <w:tcW w:w="1566" w:type="dxa"/>
          </w:tcPr>
          <w:p w14:paraId="0092CFC5" w14:textId="77777777" w:rsidR="0031259C" w:rsidRPr="00E30A36" w:rsidRDefault="0031259C" w:rsidP="00D32BA1">
            <w:pPr>
              <w:rPr>
                <w:sz w:val="22"/>
                <w:szCs w:val="22"/>
              </w:rPr>
            </w:pPr>
            <w:r w:rsidRPr="00E30A36">
              <w:rPr>
                <w:sz w:val="22"/>
                <w:szCs w:val="22"/>
              </w:rPr>
              <w:t>Yes</w:t>
            </w:r>
          </w:p>
        </w:tc>
        <w:tc>
          <w:tcPr>
            <w:tcW w:w="1541" w:type="dxa"/>
          </w:tcPr>
          <w:p w14:paraId="1B395784" w14:textId="77777777" w:rsidR="0031259C" w:rsidRPr="00E30A36" w:rsidRDefault="0031259C" w:rsidP="00D32BA1">
            <w:pPr>
              <w:rPr>
                <w:sz w:val="22"/>
                <w:szCs w:val="22"/>
              </w:rPr>
            </w:pPr>
            <w:r w:rsidRPr="00E30A36">
              <w:rPr>
                <w:sz w:val="22"/>
                <w:szCs w:val="22"/>
              </w:rPr>
              <w:t>Yes</w:t>
            </w:r>
          </w:p>
        </w:tc>
        <w:tc>
          <w:tcPr>
            <w:tcW w:w="1502" w:type="dxa"/>
          </w:tcPr>
          <w:p w14:paraId="01DF171C" w14:textId="77777777" w:rsidR="0031259C" w:rsidRPr="00E30A36" w:rsidRDefault="0031259C" w:rsidP="00D32BA1">
            <w:pPr>
              <w:rPr>
                <w:sz w:val="22"/>
                <w:szCs w:val="22"/>
              </w:rPr>
            </w:pPr>
            <w:r w:rsidRPr="00E30A36">
              <w:rPr>
                <w:sz w:val="22"/>
                <w:szCs w:val="22"/>
              </w:rPr>
              <w:t>Yes</w:t>
            </w:r>
          </w:p>
        </w:tc>
        <w:tc>
          <w:tcPr>
            <w:tcW w:w="1556" w:type="dxa"/>
          </w:tcPr>
          <w:p w14:paraId="668635F8" w14:textId="77777777" w:rsidR="0031259C" w:rsidRPr="00E30A36" w:rsidRDefault="0031259C" w:rsidP="00D32BA1">
            <w:pPr>
              <w:rPr>
                <w:sz w:val="22"/>
                <w:szCs w:val="22"/>
              </w:rPr>
            </w:pPr>
            <w:r w:rsidRPr="00E30A36">
              <w:rPr>
                <w:sz w:val="22"/>
                <w:szCs w:val="22"/>
              </w:rPr>
              <w:t>No</w:t>
            </w:r>
          </w:p>
        </w:tc>
        <w:tc>
          <w:tcPr>
            <w:tcW w:w="1546" w:type="dxa"/>
          </w:tcPr>
          <w:p w14:paraId="45D15468" w14:textId="77777777" w:rsidR="0031259C" w:rsidRPr="00E30A36" w:rsidRDefault="0031259C" w:rsidP="00D32BA1">
            <w:pPr>
              <w:rPr>
                <w:sz w:val="22"/>
                <w:szCs w:val="22"/>
              </w:rPr>
            </w:pPr>
            <w:r w:rsidRPr="00E30A36">
              <w:rPr>
                <w:sz w:val="22"/>
                <w:szCs w:val="22"/>
              </w:rPr>
              <w:t>No</w:t>
            </w:r>
          </w:p>
        </w:tc>
        <w:tc>
          <w:tcPr>
            <w:tcW w:w="1538" w:type="dxa"/>
          </w:tcPr>
          <w:p w14:paraId="0AA002C2" w14:textId="77777777" w:rsidR="0031259C" w:rsidRPr="00E30A36" w:rsidRDefault="0031259C" w:rsidP="00D32BA1">
            <w:pPr>
              <w:rPr>
                <w:sz w:val="22"/>
                <w:szCs w:val="22"/>
              </w:rPr>
            </w:pPr>
            <w:r w:rsidRPr="00E30A36">
              <w:rPr>
                <w:sz w:val="22"/>
                <w:szCs w:val="22"/>
              </w:rPr>
              <w:t>Can't tell</w:t>
            </w:r>
          </w:p>
        </w:tc>
        <w:tc>
          <w:tcPr>
            <w:tcW w:w="1533" w:type="dxa"/>
          </w:tcPr>
          <w:p w14:paraId="37969250" w14:textId="77777777" w:rsidR="0031259C" w:rsidRPr="00E30A36" w:rsidRDefault="0031259C" w:rsidP="00D32BA1">
            <w:pPr>
              <w:rPr>
                <w:sz w:val="22"/>
                <w:szCs w:val="22"/>
              </w:rPr>
            </w:pPr>
            <w:r w:rsidRPr="00E30A36">
              <w:rPr>
                <w:sz w:val="22"/>
                <w:szCs w:val="22"/>
              </w:rPr>
              <w:t>No</w:t>
            </w:r>
          </w:p>
        </w:tc>
      </w:tr>
      <w:tr w:rsidR="0031259C" w:rsidRPr="00E30A36" w14:paraId="5B6F4059" w14:textId="77777777" w:rsidTr="00D32BA1">
        <w:tc>
          <w:tcPr>
            <w:tcW w:w="1601" w:type="dxa"/>
          </w:tcPr>
          <w:p w14:paraId="5BE57EAA" w14:textId="77777777" w:rsidR="0031259C" w:rsidRPr="00E30A36" w:rsidRDefault="0031259C" w:rsidP="00D32BA1">
            <w:pPr>
              <w:rPr>
                <w:sz w:val="22"/>
                <w:szCs w:val="22"/>
              </w:rPr>
            </w:pPr>
            <w:r w:rsidRPr="00E30A36">
              <w:rPr>
                <w:sz w:val="22"/>
                <w:szCs w:val="22"/>
              </w:rPr>
              <w:t>Duxbury et al.</w:t>
            </w:r>
          </w:p>
        </w:tc>
        <w:tc>
          <w:tcPr>
            <w:tcW w:w="1565" w:type="dxa"/>
          </w:tcPr>
          <w:p w14:paraId="0E391D0C" w14:textId="77777777" w:rsidR="0031259C" w:rsidRPr="00E30A36" w:rsidRDefault="0031259C" w:rsidP="00D32BA1">
            <w:pPr>
              <w:rPr>
                <w:sz w:val="22"/>
                <w:szCs w:val="22"/>
              </w:rPr>
            </w:pPr>
            <w:r w:rsidRPr="00E30A36">
              <w:rPr>
                <w:sz w:val="22"/>
                <w:szCs w:val="22"/>
              </w:rPr>
              <w:t>2005</w:t>
            </w:r>
          </w:p>
        </w:tc>
        <w:tc>
          <w:tcPr>
            <w:tcW w:w="1566" w:type="dxa"/>
          </w:tcPr>
          <w:p w14:paraId="401C0E4E" w14:textId="77777777" w:rsidR="0031259C" w:rsidRPr="00E30A36" w:rsidRDefault="0031259C" w:rsidP="00D32BA1">
            <w:pPr>
              <w:rPr>
                <w:sz w:val="22"/>
                <w:szCs w:val="22"/>
              </w:rPr>
            </w:pPr>
            <w:r w:rsidRPr="00E30A36">
              <w:rPr>
                <w:sz w:val="22"/>
                <w:szCs w:val="22"/>
              </w:rPr>
              <w:t>Yes</w:t>
            </w:r>
          </w:p>
        </w:tc>
        <w:tc>
          <w:tcPr>
            <w:tcW w:w="1541" w:type="dxa"/>
          </w:tcPr>
          <w:p w14:paraId="0F5DA1FA" w14:textId="77777777" w:rsidR="0031259C" w:rsidRPr="00E30A36" w:rsidRDefault="0031259C" w:rsidP="00D32BA1">
            <w:pPr>
              <w:rPr>
                <w:sz w:val="22"/>
                <w:szCs w:val="22"/>
              </w:rPr>
            </w:pPr>
            <w:r w:rsidRPr="00E30A36">
              <w:rPr>
                <w:sz w:val="22"/>
                <w:szCs w:val="22"/>
              </w:rPr>
              <w:t>Yes</w:t>
            </w:r>
          </w:p>
        </w:tc>
        <w:tc>
          <w:tcPr>
            <w:tcW w:w="1502" w:type="dxa"/>
          </w:tcPr>
          <w:p w14:paraId="161BACEB" w14:textId="77777777" w:rsidR="0031259C" w:rsidRPr="00E30A36" w:rsidRDefault="0031259C" w:rsidP="00D32BA1">
            <w:pPr>
              <w:rPr>
                <w:sz w:val="22"/>
                <w:szCs w:val="22"/>
              </w:rPr>
            </w:pPr>
            <w:r w:rsidRPr="00E30A36">
              <w:rPr>
                <w:sz w:val="22"/>
                <w:szCs w:val="22"/>
              </w:rPr>
              <w:t>Yes</w:t>
            </w:r>
          </w:p>
        </w:tc>
        <w:tc>
          <w:tcPr>
            <w:tcW w:w="1556" w:type="dxa"/>
          </w:tcPr>
          <w:p w14:paraId="3EC57695" w14:textId="77777777" w:rsidR="0031259C" w:rsidRPr="00E30A36" w:rsidRDefault="0031259C" w:rsidP="00D32BA1">
            <w:pPr>
              <w:rPr>
                <w:sz w:val="22"/>
                <w:szCs w:val="22"/>
              </w:rPr>
            </w:pPr>
            <w:r w:rsidRPr="00E30A36">
              <w:rPr>
                <w:sz w:val="22"/>
                <w:szCs w:val="22"/>
              </w:rPr>
              <w:t>Yes</w:t>
            </w:r>
          </w:p>
        </w:tc>
        <w:tc>
          <w:tcPr>
            <w:tcW w:w="1546" w:type="dxa"/>
          </w:tcPr>
          <w:p w14:paraId="38630959" w14:textId="77777777" w:rsidR="0031259C" w:rsidRPr="00E30A36" w:rsidRDefault="0031259C" w:rsidP="00D32BA1">
            <w:pPr>
              <w:rPr>
                <w:sz w:val="22"/>
                <w:szCs w:val="22"/>
              </w:rPr>
            </w:pPr>
            <w:r w:rsidRPr="00E30A36">
              <w:rPr>
                <w:sz w:val="22"/>
                <w:szCs w:val="22"/>
              </w:rPr>
              <w:t>Yes</w:t>
            </w:r>
          </w:p>
        </w:tc>
        <w:tc>
          <w:tcPr>
            <w:tcW w:w="1538" w:type="dxa"/>
          </w:tcPr>
          <w:p w14:paraId="4A6A5F4B" w14:textId="77777777" w:rsidR="0031259C" w:rsidRPr="00E30A36" w:rsidRDefault="0031259C" w:rsidP="00D32BA1">
            <w:pPr>
              <w:rPr>
                <w:sz w:val="22"/>
                <w:szCs w:val="22"/>
              </w:rPr>
            </w:pPr>
            <w:r w:rsidRPr="00E30A36">
              <w:rPr>
                <w:sz w:val="22"/>
                <w:szCs w:val="22"/>
              </w:rPr>
              <w:t>Yes</w:t>
            </w:r>
          </w:p>
        </w:tc>
        <w:tc>
          <w:tcPr>
            <w:tcW w:w="1533" w:type="dxa"/>
          </w:tcPr>
          <w:p w14:paraId="6DD6906B" w14:textId="77777777" w:rsidR="0031259C" w:rsidRPr="00E30A36" w:rsidRDefault="0031259C" w:rsidP="00D32BA1">
            <w:pPr>
              <w:rPr>
                <w:sz w:val="22"/>
                <w:szCs w:val="22"/>
              </w:rPr>
            </w:pPr>
            <w:r w:rsidRPr="00E30A36">
              <w:rPr>
                <w:sz w:val="22"/>
                <w:szCs w:val="22"/>
              </w:rPr>
              <w:t>Yes</w:t>
            </w:r>
          </w:p>
        </w:tc>
      </w:tr>
      <w:tr w:rsidR="0031259C" w:rsidRPr="00E30A36" w14:paraId="7571295A" w14:textId="77777777" w:rsidTr="00D32BA1">
        <w:tc>
          <w:tcPr>
            <w:tcW w:w="1601" w:type="dxa"/>
          </w:tcPr>
          <w:p w14:paraId="56046A53" w14:textId="77777777" w:rsidR="0031259C" w:rsidRPr="00E30A36" w:rsidRDefault="0031259C" w:rsidP="00D32BA1">
            <w:pPr>
              <w:rPr>
                <w:sz w:val="22"/>
                <w:szCs w:val="22"/>
              </w:rPr>
            </w:pPr>
            <w:r w:rsidRPr="00E30A36">
              <w:rPr>
                <w:sz w:val="22"/>
                <w:szCs w:val="22"/>
              </w:rPr>
              <w:t>Eweida &amp; Ibrahim</w:t>
            </w:r>
          </w:p>
        </w:tc>
        <w:tc>
          <w:tcPr>
            <w:tcW w:w="1565" w:type="dxa"/>
          </w:tcPr>
          <w:p w14:paraId="026FE3BF" w14:textId="77777777" w:rsidR="0031259C" w:rsidRPr="00E30A36" w:rsidRDefault="0031259C" w:rsidP="00D32BA1">
            <w:pPr>
              <w:rPr>
                <w:sz w:val="22"/>
                <w:szCs w:val="22"/>
              </w:rPr>
            </w:pPr>
            <w:r w:rsidRPr="00E30A36">
              <w:rPr>
                <w:sz w:val="22"/>
                <w:szCs w:val="22"/>
              </w:rPr>
              <w:t>2024</w:t>
            </w:r>
          </w:p>
        </w:tc>
        <w:tc>
          <w:tcPr>
            <w:tcW w:w="1566" w:type="dxa"/>
          </w:tcPr>
          <w:p w14:paraId="1980D7F4" w14:textId="77777777" w:rsidR="0031259C" w:rsidRPr="00E30A36" w:rsidRDefault="0031259C" w:rsidP="00D32BA1">
            <w:pPr>
              <w:rPr>
                <w:sz w:val="22"/>
                <w:szCs w:val="22"/>
              </w:rPr>
            </w:pPr>
            <w:r w:rsidRPr="00E30A36">
              <w:rPr>
                <w:sz w:val="22"/>
                <w:szCs w:val="22"/>
              </w:rPr>
              <w:t>Yes</w:t>
            </w:r>
          </w:p>
        </w:tc>
        <w:tc>
          <w:tcPr>
            <w:tcW w:w="1541" w:type="dxa"/>
          </w:tcPr>
          <w:p w14:paraId="7EE95CA4" w14:textId="77777777" w:rsidR="0031259C" w:rsidRPr="00E30A36" w:rsidRDefault="0031259C" w:rsidP="00D32BA1">
            <w:pPr>
              <w:rPr>
                <w:sz w:val="22"/>
                <w:szCs w:val="22"/>
              </w:rPr>
            </w:pPr>
            <w:r w:rsidRPr="00E30A36">
              <w:rPr>
                <w:sz w:val="22"/>
                <w:szCs w:val="22"/>
              </w:rPr>
              <w:t>Yes</w:t>
            </w:r>
          </w:p>
        </w:tc>
        <w:tc>
          <w:tcPr>
            <w:tcW w:w="1502" w:type="dxa"/>
          </w:tcPr>
          <w:p w14:paraId="59940ED7" w14:textId="77777777" w:rsidR="0031259C" w:rsidRPr="00E30A36" w:rsidRDefault="0031259C" w:rsidP="00D32BA1">
            <w:pPr>
              <w:rPr>
                <w:sz w:val="22"/>
                <w:szCs w:val="22"/>
              </w:rPr>
            </w:pPr>
            <w:r w:rsidRPr="00E30A36">
              <w:rPr>
                <w:sz w:val="22"/>
                <w:szCs w:val="22"/>
              </w:rPr>
              <w:t>Yes</w:t>
            </w:r>
          </w:p>
        </w:tc>
        <w:tc>
          <w:tcPr>
            <w:tcW w:w="1556" w:type="dxa"/>
          </w:tcPr>
          <w:p w14:paraId="200A3356" w14:textId="77777777" w:rsidR="0031259C" w:rsidRPr="00E30A36" w:rsidRDefault="0031259C" w:rsidP="00D32BA1">
            <w:pPr>
              <w:rPr>
                <w:sz w:val="22"/>
                <w:szCs w:val="22"/>
              </w:rPr>
            </w:pPr>
            <w:r w:rsidRPr="00E30A36">
              <w:rPr>
                <w:sz w:val="22"/>
                <w:szCs w:val="22"/>
              </w:rPr>
              <w:t>Yes</w:t>
            </w:r>
          </w:p>
        </w:tc>
        <w:tc>
          <w:tcPr>
            <w:tcW w:w="1546" w:type="dxa"/>
          </w:tcPr>
          <w:p w14:paraId="42602CEE" w14:textId="77777777" w:rsidR="0031259C" w:rsidRPr="00E30A36" w:rsidRDefault="0031259C" w:rsidP="00D32BA1">
            <w:pPr>
              <w:rPr>
                <w:sz w:val="22"/>
                <w:szCs w:val="22"/>
              </w:rPr>
            </w:pPr>
            <w:r w:rsidRPr="00E30A36">
              <w:rPr>
                <w:sz w:val="22"/>
                <w:szCs w:val="22"/>
              </w:rPr>
              <w:t>No</w:t>
            </w:r>
          </w:p>
        </w:tc>
        <w:tc>
          <w:tcPr>
            <w:tcW w:w="1538" w:type="dxa"/>
          </w:tcPr>
          <w:p w14:paraId="7EA87342" w14:textId="77777777" w:rsidR="0031259C" w:rsidRPr="00E30A36" w:rsidRDefault="0031259C" w:rsidP="00D32BA1">
            <w:pPr>
              <w:rPr>
                <w:sz w:val="22"/>
                <w:szCs w:val="22"/>
              </w:rPr>
            </w:pPr>
            <w:r w:rsidRPr="00E30A36">
              <w:rPr>
                <w:sz w:val="22"/>
                <w:szCs w:val="22"/>
              </w:rPr>
              <w:t>No</w:t>
            </w:r>
          </w:p>
        </w:tc>
        <w:tc>
          <w:tcPr>
            <w:tcW w:w="1533" w:type="dxa"/>
          </w:tcPr>
          <w:p w14:paraId="1F5AB226" w14:textId="77777777" w:rsidR="0031259C" w:rsidRPr="00E30A36" w:rsidRDefault="0031259C" w:rsidP="00D32BA1">
            <w:pPr>
              <w:rPr>
                <w:sz w:val="22"/>
                <w:szCs w:val="22"/>
              </w:rPr>
            </w:pPr>
            <w:r w:rsidRPr="00E30A36">
              <w:rPr>
                <w:sz w:val="22"/>
                <w:szCs w:val="22"/>
              </w:rPr>
              <w:t>No</w:t>
            </w:r>
          </w:p>
        </w:tc>
      </w:tr>
      <w:tr w:rsidR="0031259C" w:rsidRPr="00E30A36" w14:paraId="5ECAB119" w14:textId="77777777" w:rsidTr="00D32BA1">
        <w:tc>
          <w:tcPr>
            <w:tcW w:w="1601" w:type="dxa"/>
          </w:tcPr>
          <w:p w14:paraId="114C61D3" w14:textId="77777777" w:rsidR="0031259C" w:rsidRPr="00E30A36" w:rsidRDefault="0031259C" w:rsidP="00D32BA1">
            <w:pPr>
              <w:rPr>
                <w:sz w:val="22"/>
                <w:szCs w:val="22"/>
              </w:rPr>
            </w:pPr>
            <w:r w:rsidRPr="00E30A36">
              <w:rPr>
                <w:sz w:val="22"/>
                <w:szCs w:val="22"/>
              </w:rPr>
              <w:t>Ilkiw-Lavalle et al.</w:t>
            </w:r>
          </w:p>
        </w:tc>
        <w:tc>
          <w:tcPr>
            <w:tcW w:w="1565" w:type="dxa"/>
          </w:tcPr>
          <w:p w14:paraId="3A51A682" w14:textId="77777777" w:rsidR="0031259C" w:rsidRPr="00E30A36" w:rsidRDefault="0031259C" w:rsidP="00D32BA1">
            <w:pPr>
              <w:rPr>
                <w:sz w:val="22"/>
                <w:szCs w:val="22"/>
              </w:rPr>
            </w:pPr>
            <w:r w:rsidRPr="00E30A36">
              <w:rPr>
                <w:sz w:val="22"/>
                <w:szCs w:val="22"/>
              </w:rPr>
              <w:t>2003</w:t>
            </w:r>
          </w:p>
        </w:tc>
        <w:tc>
          <w:tcPr>
            <w:tcW w:w="1566" w:type="dxa"/>
          </w:tcPr>
          <w:p w14:paraId="696D8E4F" w14:textId="77777777" w:rsidR="0031259C" w:rsidRPr="00E30A36" w:rsidRDefault="0031259C" w:rsidP="00D32BA1">
            <w:pPr>
              <w:rPr>
                <w:sz w:val="22"/>
                <w:szCs w:val="22"/>
              </w:rPr>
            </w:pPr>
            <w:r w:rsidRPr="00E30A36">
              <w:rPr>
                <w:sz w:val="22"/>
                <w:szCs w:val="22"/>
              </w:rPr>
              <w:t>Yes</w:t>
            </w:r>
          </w:p>
        </w:tc>
        <w:tc>
          <w:tcPr>
            <w:tcW w:w="1541" w:type="dxa"/>
          </w:tcPr>
          <w:p w14:paraId="2AF958AC" w14:textId="77777777" w:rsidR="0031259C" w:rsidRPr="00E30A36" w:rsidRDefault="0031259C" w:rsidP="00D32BA1">
            <w:pPr>
              <w:rPr>
                <w:sz w:val="22"/>
                <w:szCs w:val="22"/>
              </w:rPr>
            </w:pPr>
            <w:r w:rsidRPr="00E30A36">
              <w:rPr>
                <w:sz w:val="22"/>
                <w:szCs w:val="22"/>
              </w:rPr>
              <w:t>Yes</w:t>
            </w:r>
          </w:p>
        </w:tc>
        <w:tc>
          <w:tcPr>
            <w:tcW w:w="1502" w:type="dxa"/>
          </w:tcPr>
          <w:p w14:paraId="3ACB8E82" w14:textId="77777777" w:rsidR="0031259C" w:rsidRPr="00E30A36" w:rsidRDefault="0031259C" w:rsidP="00D32BA1">
            <w:pPr>
              <w:rPr>
                <w:sz w:val="22"/>
                <w:szCs w:val="22"/>
              </w:rPr>
            </w:pPr>
            <w:r w:rsidRPr="00E30A36">
              <w:rPr>
                <w:sz w:val="22"/>
                <w:szCs w:val="22"/>
              </w:rPr>
              <w:t>Yes</w:t>
            </w:r>
          </w:p>
        </w:tc>
        <w:tc>
          <w:tcPr>
            <w:tcW w:w="1556" w:type="dxa"/>
          </w:tcPr>
          <w:p w14:paraId="2E26EAC4" w14:textId="77777777" w:rsidR="0031259C" w:rsidRPr="00E30A36" w:rsidRDefault="0031259C" w:rsidP="00D32BA1">
            <w:pPr>
              <w:rPr>
                <w:sz w:val="22"/>
                <w:szCs w:val="22"/>
              </w:rPr>
            </w:pPr>
            <w:r w:rsidRPr="00E30A36">
              <w:rPr>
                <w:sz w:val="22"/>
                <w:szCs w:val="22"/>
              </w:rPr>
              <w:t>Yes</w:t>
            </w:r>
          </w:p>
        </w:tc>
        <w:tc>
          <w:tcPr>
            <w:tcW w:w="1546" w:type="dxa"/>
          </w:tcPr>
          <w:p w14:paraId="26093D5E" w14:textId="77777777" w:rsidR="0031259C" w:rsidRPr="00E30A36" w:rsidRDefault="0031259C" w:rsidP="00D32BA1">
            <w:pPr>
              <w:rPr>
                <w:sz w:val="22"/>
                <w:szCs w:val="22"/>
              </w:rPr>
            </w:pPr>
            <w:r w:rsidRPr="00E30A36">
              <w:rPr>
                <w:sz w:val="22"/>
                <w:szCs w:val="22"/>
              </w:rPr>
              <w:t>Yes</w:t>
            </w:r>
          </w:p>
        </w:tc>
        <w:tc>
          <w:tcPr>
            <w:tcW w:w="1538" w:type="dxa"/>
          </w:tcPr>
          <w:p w14:paraId="4B8402A9" w14:textId="77777777" w:rsidR="0031259C" w:rsidRPr="00E30A36" w:rsidRDefault="0031259C" w:rsidP="00D32BA1">
            <w:pPr>
              <w:rPr>
                <w:sz w:val="22"/>
                <w:szCs w:val="22"/>
              </w:rPr>
            </w:pPr>
            <w:r w:rsidRPr="00E30A36">
              <w:rPr>
                <w:sz w:val="22"/>
                <w:szCs w:val="22"/>
              </w:rPr>
              <w:t>Can't tell</w:t>
            </w:r>
          </w:p>
        </w:tc>
        <w:tc>
          <w:tcPr>
            <w:tcW w:w="1533" w:type="dxa"/>
          </w:tcPr>
          <w:p w14:paraId="2266DA20" w14:textId="77777777" w:rsidR="0031259C" w:rsidRPr="00E30A36" w:rsidRDefault="0031259C" w:rsidP="00D32BA1">
            <w:pPr>
              <w:rPr>
                <w:sz w:val="22"/>
                <w:szCs w:val="22"/>
              </w:rPr>
            </w:pPr>
            <w:r w:rsidRPr="00E30A36">
              <w:rPr>
                <w:sz w:val="22"/>
                <w:szCs w:val="22"/>
              </w:rPr>
              <w:t>Yes</w:t>
            </w:r>
          </w:p>
        </w:tc>
      </w:tr>
      <w:tr w:rsidR="0031259C" w:rsidRPr="00E30A36" w14:paraId="649DECB4" w14:textId="77777777" w:rsidTr="00D32BA1">
        <w:tc>
          <w:tcPr>
            <w:tcW w:w="1601" w:type="dxa"/>
          </w:tcPr>
          <w:p w14:paraId="20F9041F" w14:textId="77777777" w:rsidR="0031259C" w:rsidRPr="00E30A36" w:rsidRDefault="0031259C" w:rsidP="00D32BA1">
            <w:pPr>
              <w:rPr>
                <w:sz w:val="22"/>
                <w:szCs w:val="22"/>
              </w:rPr>
            </w:pPr>
            <w:r w:rsidRPr="00E30A36">
              <w:rPr>
                <w:sz w:val="22"/>
                <w:szCs w:val="22"/>
              </w:rPr>
              <w:t>Ireland et al.</w:t>
            </w:r>
          </w:p>
        </w:tc>
        <w:tc>
          <w:tcPr>
            <w:tcW w:w="1565" w:type="dxa"/>
          </w:tcPr>
          <w:p w14:paraId="0C1FCC4B" w14:textId="77777777" w:rsidR="0031259C" w:rsidRPr="00E30A36" w:rsidRDefault="0031259C" w:rsidP="00D32BA1">
            <w:pPr>
              <w:rPr>
                <w:sz w:val="22"/>
                <w:szCs w:val="22"/>
              </w:rPr>
            </w:pPr>
            <w:r w:rsidRPr="00E30A36">
              <w:rPr>
                <w:sz w:val="22"/>
                <w:szCs w:val="22"/>
              </w:rPr>
              <w:t>2019</w:t>
            </w:r>
          </w:p>
        </w:tc>
        <w:tc>
          <w:tcPr>
            <w:tcW w:w="1566" w:type="dxa"/>
          </w:tcPr>
          <w:p w14:paraId="3AED011C" w14:textId="77777777" w:rsidR="0031259C" w:rsidRPr="00E30A36" w:rsidRDefault="0031259C" w:rsidP="00D32BA1">
            <w:pPr>
              <w:rPr>
                <w:sz w:val="22"/>
                <w:szCs w:val="22"/>
              </w:rPr>
            </w:pPr>
            <w:r w:rsidRPr="00E30A36">
              <w:rPr>
                <w:sz w:val="22"/>
                <w:szCs w:val="22"/>
              </w:rPr>
              <w:t>Yes</w:t>
            </w:r>
          </w:p>
        </w:tc>
        <w:tc>
          <w:tcPr>
            <w:tcW w:w="1541" w:type="dxa"/>
          </w:tcPr>
          <w:p w14:paraId="31505AED" w14:textId="77777777" w:rsidR="0031259C" w:rsidRPr="00E30A36" w:rsidRDefault="0031259C" w:rsidP="00D32BA1">
            <w:pPr>
              <w:rPr>
                <w:sz w:val="22"/>
                <w:szCs w:val="22"/>
              </w:rPr>
            </w:pPr>
            <w:r w:rsidRPr="00E30A36">
              <w:rPr>
                <w:sz w:val="22"/>
                <w:szCs w:val="22"/>
              </w:rPr>
              <w:t>Yes</w:t>
            </w:r>
          </w:p>
        </w:tc>
        <w:tc>
          <w:tcPr>
            <w:tcW w:w="1502" w:type="dxa"/>
          </w:tcPr>
          <w:p w14:paraId="72BD0212" w14:textId="77777777" w:rsidR="0031259C" w:rsidRPr="00E30A36" w:rsidRDefault="0031259C" w:rsidP="00D32BA1">
            <w:pPr>
              <w:rPr>
                <w:sz w:val="22"/>
                <w:szCs w:val="22"/>
              </w:rPr>
            </w:pPr>
            <w:r w:rsidRPr="00E30A36">
              <w:rPr>
                <w:sz w:val="22"/>
                <w:szCs w:val="22"/>
              </w:rPr>
              <w:t>Yes</w:t>
            </w:r>
          </w:p>
        </w:tc>
        <w:tc>
          <w:tcPr>
            <w:tcW w:w="1556" w:type="dxa"/>
          </w:tcPr>
          <w:p w14:paraId="580573C9" w14:textId="77777777" w:rsidR="0031259C" w:rsidRPr="00E30A36" w:rsidRDefault="0031259C" w:rsidP="00D32BA1">
            <w:pPr>
              <w:rPr>
                <w:sz w:val="22"/>
                <w:szCs w:val="22"/>
              </w:rPr>
            </w:pPr>
            <w:r w:rsidRPr="00E30A36">
              <w:rPr>
                <w:sz w:val="22"/>
                <w:szCs w:val="22"/>
              </w:rPr>
              <w:t>Yes</w:t>
            </w:r>
          </w:p>
        </w:tc>
        <w:tc>
          <w:tcPr>
            <w:tcW w:w="1546" w:type="dxa"/>
          </w:tcPr>
          <w:p w14:paraId="6437BA9D" w14:textId="77777777" w:rsidR="0031259C" w:rsidRPr="00E30A36" w:rsidRDefault="0031259C" w:rsidP="00D32BA1">
            <w:pPr>
              <w:rPr>
                <w:sz w:val="22"/>
                <w:szCs w:val="22"/>
              </w:rPr>
            </w:pPr>
            <w:r w:rsidRPr="00E30A36">
              <w:rPr>
                <w:sz w:val="22"/>
                <w:szCs w:val="22"/>
              </w:rPr>
              <w:t>Yes</w:t>
            </w:r>
          </w:p>
        </w:tc>
        <w:tc>
          <w:tcPr>
            <w:tcW w:w="1538" w:type="dxa"/>
          </w:tcPr>
          <w:p w14:paraId="48FEF5A5" w14:textId="77777777" w:rsidR="0031259C" w:rsidRPr="00E30A36" w:rsidRDefault="0031259C" w:rsidP="00D32BA1">
            <w:pPr>
              <w:rPr>
                <w:sz w:val="22"/>
                <w:szCs w:val="22"/>
              </w:rPr>
            </w:pPr>
            <w:r w:rsidRPr="00E30A36">
              <w:rPr>
                <w:sz w:val="22"/>
                <w:szCs w:val="22"/>
              </w:rPr>
              <w:t>Yes</w:t>
            </w:r>
          </w:p>
        </w:tc>
        <w:tc>
          <w:tcPr>
            <w:tcW w:w="1533" w:type="dxa"/>
          </w:tcPr>
          <w:p w14:paraId="7822A842" w14:textId="77777777" w:rsidR="0031259C" w:rsidRPr="00E30A36" w:rsidRDefault="0031259C" w:rsidP="00D32BA1">
            <w:pPr>
              <w:rPr>
                <w:sz w:val="22"/>
                <w:szCs w:val="22"/>
              </w:rPr>
            </w:pPr>
            <w:r w:rsidRPr="00E30A36">
              <w:rPr>
                <w:sz w:val="22"/>
                <w:szCs w:val="22"/>
              </w:rPr>
              <w:t>Yes</w:t>
            </w:r>
          </w:p>
        </w:tc>
      </w:tr>
      <w:tr w:rsidR="0031259C" w:rsidRPr="00E30A36" w14:paraId="06A8B312" w14:textId="77777777" w:rsidTr="00D32BA1">
        <w:tc>
          <w:tcPr>
            <w:tcW w:w="1601" w:type="dxa"/>
          </w:tcPr>
          <w:p w14:paraId="198E91A1" w14:textId="77777777" w:rsidR="0031259C" w:rsidRPr="00E30A36" w:rsidRDefault="0031259C" w:rsidP="00D32BA1">
            <w:pPr>
              <w:rPr>
                <w:sz w:val="22"/>
                <w:szCs w:val="22"/>
              </w:rPr>
            </w:pPr>
            <w:r w:rsidRPr="00E30A36">
              <w:rPr>
                <w:sz w:val="22"/>
                <w:szCs w:val="22"/>
              </w:rPr>
              <w:lastRenderedPageBreak/>
              <w:t>Jallow et al.</w:t>
            </w:r>
          </w:p>
        </w:tc>
        <w:tc>
          <w:tcPr>
            <w:tcW w:w="1565" w:type="dxa"/>
          </w:tcPr>
          <w:p w14:paraId="0D7597F8" w14:textId="77777777" w:rsidR="0031259C" w:rsidRPr="00E30A36" w:rsidRDefault="0031259C" w:rsidP="00D32BA1">
            <w:pPr>
              <w:rPr>
                <w:sz w:val="22"/>
                <w:szCs w:val="22"/>
              </w:rPr>
            </w:pPr>
            <w:r w:rsidRPr="00E30A36">
              <w:rPr>
                <w:sz w:val="22"/>
                <w:szCs w:val="22"/>
              </w:rPr>
              <w:t>2024</w:t>
            </w:r>
          </w:p>
        </w:tc>
        <w:tc>
          <w:tcPr>
            <w:tcW w:w="1566" w:type="dxa"/>
          </w:tcPr>
          <w:p w14:paraId="7353CDB2" w14:textId="77777777" w:rsidR="0031259C" w:rsidRPr="00E30A36" w:rsidRDefault="0031259C" w:rsidP="00D32BA1">
            <w:pPr>
              <w:rPr>
                <w:sz w:val="22"/>
                <w:szCs w:val="22"/>
              </w:rPr>
            </w:pPr>
            <w:r w:rsidRPr="00E30A36">
              <w:rPr>
                <w:sz w:val="22"/>
                <w:szCs w:val="22"/>
              </w:rPr>
              <w:t>Yes</w:t>
            </w:r>
          </w:p>
        </w:tc>
        <w:tc>
          <w:tcPr>
            <w:tcW w:w="1541" w:type="dxa"/>
          </w:tcPr>
          <w:p w14:paraId="7107263D" w14:textId="77777777" w:rsidR="0031259C" w:rsidRPr="00E30A36" w:rsidRDefault="0031259C" w:rsidP="00D32BA1">
            <w:pPr>
              <w:rPr>
                <w:sz w:val="22"/>
                <w:szCs w:val="22"/>
              </w:rPr>
            </w:pPr>
            <w:r w:rsidRPr="00E30A36">
              <w:rPr>
                <w:sz w:val="22"/>
                <w:szCs w:val="22"/>
              </w:rPr>
              <w:t>Yes</w:t>
            </w:r>
          </w:p>
        </w:tc>
        <w:tc>
          <w:tcPr>
            <w:tcW w:w="1502" w:type="dxa"/>
          </w:tcPr>
          <w:p w14:paraId="3A52E6AD" w14:textId="77777777" w:rsidR="0031259C" w:rsidRPr="00E30A36" w:rsidRDefault="0031259C" w:rsidP="00D32BA1">
            <w:pPr>
              <w:rPr>
                <w:sz w:val="22"/>
                <w:szCs w:val="22"/>
              </w:rPr>
            </w:pPr>
            <w:r w:rsidRPr="00E30A36">
              <w:rPr>
                <w:sz w:val="22"/>
                <w:szCs w:val="22"/>
              </w:rPr>
              <w:t>Yes</w:t>
            </w:r>
          </w:p>
        </w:tc>
        <w:tc>
          <w:tcPr>
            <w:tcW w:w="1556" w:type="dxa"/>
          </w:tcPr>
          <w:p w14:paraId="19683FB6" w14:textId="77777777" w:rsidR="0031259C" w:rsidRPr="00E30A36" w:rsidRDefault="0031259C" w:rsidP="00D32BA1">
            <w:pPr>
              <w:rPr>
                <w:sz w:val="22"/>
                <w:szCs w:val="22"/>
              </w:rPr>
            </w:pPr>
            <w:r w:rsidRPr="00E30A36">
              <w:rPr>
                <w:sz w:val="22"/>
                <w:szCs w:val="22"/>
              </w:rPr>
              <w:t>Yes</w:t>
            </w:r>
          </w:p>
        </w:tc>
        <w:tc>
          <w:tcPr>
            <w:tcW w:w="1546" w:type="dxa"/>
          </w:tcPr>
          <w:p w14:paraId="4F60D9D2" w14:textId="77777777" w:rsidR="0031259C" w:rsidRPr="00E30A36" w:rsidRDefault="0031259C" w:rsidP="00D32BA1">
            <w:pPr>
              <w:rPr>
                <w:sz w:val="22"/>
                <w:szCs w:val="22"/>
              </w:rPr>
            </w:pPr>
            <w:r w:rsidRPr="00E30A36">
              <w:rPr>
                <w:sz w:val="22"/>
                <w:szCs w:val="22"/>
              </w:rPr>
              <w:t>Yes</w:t>
            </w:r>
          </w:p>
        </w:tc>
        <w:tc>
          <w:tcPr>
            <w:tcW w:w="1538" w:type="dxa"/>
          </w:tcPr>
          <w:p w14:paraId="519129AD" w14:textId="77777777" w:rsidR="0031259C" w:rsidRPr="00E30A36" w:rsidRDefault="0031259C" w:rsidP="00D32BA1">
            <w:pPr>
              <w:rPr>
                <w:sz w:val="22"/>
                <w:szCs w:val="22"/>
              </w:rPr>
            </w:pPr>
            <w:r w:rsidRPr="00E30A36">
              <w:rPr>
                <w:sz w:val="22"/>
                <w:szCs w:val="22"/>
              </w:rPr>
              <w:t>Can't tell</w:t>
            </w:r>
          </w:p>
        </w:tc>
        <w:tc>
          <w:tcPr>
            <w:tcW w:w="1533" w:type="dxa"/>
          </w:tcPr>
          <w:p w14:paraId="48F8AA43" w14:textId="77777777" w:rsidR="0031259C" w:rsidRPr="00E30A36" w:rsidRDefault="0031259C" w:rsidP="00D32BA1">
            <w:pPr>
              <w:rPr>
                <w:sz w:val="22"/>
                <w:szCs w:val="22"/>
              </w:rPr>
            </w:pPr>
            <w:r w:rsidRPr="00E30A36">
              <w:rPr>
                <w:sz w:val="22"/>
                <w:szCs w:val="22"/>
              </w:rPr>
              <w:t>Yes</w:t>
            </w:r>
          </w:p>
        </w:tc>
      </w:tr>
      <w:tr w:rsidR="0031259C" w:rsidRPr="00E30A36" w14:paraId="115CEAC3" w14:textId="77777777" w:rsidTr="00D32BA1">
        <w:tc>
          <w:tcPr>
            <w:tcW w:w="1601" w:type="dxa"/>
          </w:tcPr>
          <w:p w14:paraId="10EA6E24" w14:textId="77777777" w:rsidR="0031259C" w:rsidRPr="00E30A36" w:rsidRDefault="0031259C" w:rsidP="00D32BA1">
            <w:pPr>
              <w:rPr>
                <w:sz w:val="22"/>
                <w:szCs w:val="22"/>
              </w:rPr>
            </w:pPr>
            <w:r w:rsidRPr="00E30A36">
              <w:rPr>
                <w:sz w:val="22"/>
                <w:szCs w:val="22"/>
              </w:rPr>
              <w:t>Moylan et al.</w:t>
            </w:r>
          </w:p>
        </w:tc>
        <w:tc>
          <w:tcPr>
            <w:tcW w:w="1565" w:type="dxa"/>
          </w:tcPr>
          <w:p w14:paraId="0C902230" w14:textId="77777777" w:rsidR="0031259C" w:rsidRPr="00E30A36" w:rsidRDefault="0031259C" w:rsidP="00D32BA1">
            <w:pPr>
              <w:rPr>
                <w:sz w:val="22"/>
                <w:szCs w:val="22"/>
              </w:rPr>
            </w:pPr>
            <w:r w:rsidRPr="00E30A36">
              <w:rPr>
                <w:sz w:val="22"/>
                <w:szCs w:val="22"/>
              </w:rPr>
              <w:t>2011</w:t>
            </w:r>
          </w:p>
        </w:tc>
        <w:tc>
          <w:tcPr>
            <w:tcW w:w="1566" w:type="dxa"/>
          </w:tcPr>
          <w:p w14:paraId="107C4D61" w14:textId="77777777" w:rsidR="0031259C" w:rsidRPr="00E30A36" w:rsidRDefault="0031259C" w:rsidP="00D32BA1">
            <w:pPr>
              <w:rPr>
                <w:sz w:val="22"/>
                <w:szCs w:val="22"/>
              </w:rPr>
            </w:pPr>
            <w:r w:rsidRPr="00E30A36">
              <w:rPr>
                <w:sz w:val="22"/>
                <w:szCs w:val="22"/>
              </w:rPr>
              <w:t>Yes</w:t>
            </w:r>
          </w:p>
        </w:tc>
        <w:tc>
          <w:tcPr>
            <w:tcW w:w="1541" w:type="dxa"/>
          </w:tcPr>
          <w:p w14:paraId="0BB12FB9" w14:textId="77777777" w:rsidR="0031259C" w:rsidRPr="00E30A36" w:rsidRDefault="0031259C" w:rsidP="00D32BA1">
            <w:pPr>
              <w:rPr>
                <w:sz w:val="22"/>
                <w:szCs w:val="22"/>
              </w:rPr>
            </w:pPr>
            <w:r w:rsidRPr="00E30A36">
              <w:rPr>
                <w:sz w:val="22"/>
                <w:szCs w:val="22"/>
              </w:rPr>
              <w:t>Yes</w:t>
            </w:r>
          </w:p>
        </w:tc>
        <w:tc>
          <w:tcPr>
            <w:tcW w:w="1502" w:type="dxa"/>
          </w:tcPr>
          <w:p w14:paraId="27808980" w14:textId="77777777" w:rsidR="0031259C" w:rsidRPr="00E30A36" w:rsidRDefault="0031259C" w:rsidP="00D32BA1">
            <w:pPr>
              <w:rPr>
                <w:sz w:val="22"/>
                <w:szCs w:val="22"/>
              </w:rPr>
            </w:pPr>
            <w:r w:rsidRPr="00E30A36">
              <w:rPr>
                <w:sz w:val="22"/>
                <w:szCs w:val="22"/>
              </w:rPr>
              <w:t>Yes</w:t>
            </w:r>
          </w:p>
        </w:tc>
        <w:tc>
          <w:tcPr>
            <w:tcW w:w="1556" w:type="dxa"/>
          </w:tcPr>
          <w:p w14:paraId="0927BD4F" w14:textId="77777777" w:rsidR="0031259C" w:rsidRPr="00E30A36" w:rsidRDefault="0031259C" w:rsidP="00D32BA1">
            <w:pPr>
              <w:rPr>
                <w:sz w:val="22"/>
                <w:szCs w:val="22"/>
              </w:rPr>
            </w:pPr>
            <w:r w:rsidRPr="00E30A36">
              <w:rPr>
                <w:sz w:val="22"/>
                <w:szCs w:val="22"/>
              </w:rPr>
              <w:t>Yes</w:t>
            </w:r>
          </w:p>
        </w:tc>
        <w:tc>
          <w:tcPr>
            <w:tcW w:w="1546" w:type="dxa"/>
          </w:tcPr>
          <w:p w14:paraId="54962FF4" w14:textId="77777777" w:rsidR="0031259C" w:rsidRPr="00E30A36" w:rsidRDefault="0031259C" w:rsidP="00D32BA1">
            <w:pPr>
              <w:rPr>
                <w:sz w:val="22"/>
                <w:szCs w:val="22"/>
              </w:rPr>
            </w:pPr>
            <w:r w:rsidRPr="00E30A36">
              <w:rPr>
                <w:sz w:val="22"/>
                <w:szCs w:val="22"/>
              </w:rPr>
              <w:t>Yes</w:t>
            </w:r>
          </w:p>
        </w:tc>
        <w:tc>
          <w:tcPr>
            <w:tcW w:w="1538" w:type="dxa"/>
          </w:tcPr>
          <w:p w14:paraId="20BA7C95" w14:textId="77777777" w:rsidR="0031259C" w:rsidRPr="00E30A36" w:rsidRDefault="0031259C" w:rsidP="00D32BA1">
            <w:pPr>
              <w:rPr>
                <w:sz w:val="22"/>
                <w:szCs w:val="22"/>
              </w:rPr>
            </w:pPr>
            <w:r w:rsidRPr="00E30A36">
              <w:rPr>
                <w:sz w:val="22"/>
                <w:szCs w:val="22"/>
              </w:rPr>
              <w:t>Yes</w:t>
            </w:r>
          </w:p>
        </w:tc>
        <w:tc>
          <w:tcPr>
            <w:tcW w:w="1533" w:type="dxa"/>
          </w:tcPr>
          <w:p w14:paraId="2D4A2AE9" w14:textId="77777777" w:rsidR="0031259C" w:rsidRPr="00E30A36" w:rsidRDefault="0031259C" w:rsidP="00D32BA1">
            <w:pPr>
              <w:rPr>
                <w:sz w:val="22"/>
                <w:szCs w:val="22"/>
              </w:rPr>
            </w:pPr>
            <w:r w:rsidRPr="00E30A36">
              <w:rPr>
                <w:sz w:val="22"/>
                <w:szCs w:val="22"/>
              </w:rPr>
              <w:t>No</w:t>
            </w:r>
          </w:p>
        </w:tc>
      </w:tr>
      <w:tr w:rsidR="0031259C" w:rsidRPr="00E30A36" w14:paraId="5CCCFFDB" w14:textId="77777777" w:rsidTr="00D32BA1">
        <w:tc>
          <w:tcPr>
            <w:tcW w:w="1601" w:type="dxa"/>
          </w:tcPr>
          <w:p w14:paraId="34A70492" w14:textId="77777777" w:rsidR="0031259C" w:rsidRPr="00E30A36" w:rsidRDefault="0031259C" w:rsidP="00D32BA1">
            <w:pPr>
              <w:rPr>
                <w:sz w:val="22"/>
                <w:szCs w:val="22"/>
              </w:rPr>
            </w:pPr>
            <w:r w:rsidRPr="00E30A36">
              <w:rPr>
                <w:sz w:val="22"/>
                <w:szCs w:val="22"/>
              </w:rPr>
              <w:t>Papadopoulos et al.</w:t>
            </w:r>
          </w:p>
        </w:tc>
        <w:tc>
          <w:tcPr>
            <w:tcW w:w="1565" w:type="dxa"/>
          </w:tcPr>
          <w:p w14:paraId="066724B1" w14:textId="77777777" w:rsidR="0031259C" w:rsidRPr="00E30A36" w:rsidRDefault="0031259C" w:rsidP="00D32BA1">
            <w:pPr>
              <w:rPr>
                <w:sz w:val="22"/>
                <w:szCs w:val="22"/>
              </w:rPr>
            </w:pPr>
            <w:r w:rsidRPr="00E30A36">
              <w:rPr>
                <w:sz w:val="22"/>
                <w:szCs w:val="22"/>
              </w:rPr>
              <w:t>2012</w:t>
            </w:r>
          </w:p>
        </w:tc>
        <w:tc>
          <w:tcPr>
            <w:tcW w:w="1566" w:type="dxa"/>
          </w:tcPr>
          <w:p w14:paraId="3DF75100" w14:textId="77777777" w:rsidR="0031259C" w:rsidRPr="00E30A36" w:rsidRDefault="0031259C" w:rsidP="00D32BA1">
            <w:pPr>
              <w:rPr>
                <w:sz w:val="22"/>
                <w:szCs w:val="22"/>
              </w:rPr>
            </w:pPr>
            <w:r w:rsidRPr="00E30A36">
              <w:rPr>
                <w:sz w:val="22"/>
                <w:szCs w:val="22"/>
              </w:rPr>
              <w:t>Yes</w:t>
            </w:r>
          </w:p>
        </w:tc>
        <w:tc>
          <w:tcPr>
            <w:tcW w:w="1541" w:type="dxa"/>
          </w:tcPr>
          <w:p w14:paraId="53EB3767" w14:textId="77777777" w:rsidR="0031259C" w:rsidRPr="00E30A36" w:rsidRDefault="0031259C" w:rsidP="00D32BA1">
            <w:pPr>
              <w:rPr>
                <w:sz w:val="22"/>
                <w:szCs w:val="22"/>
              </w:rPr>
            </w:pPr>
            <w:r w:rsidRPr="00E30A36">
              <w:rPr>
                <w:sz w:val="22"/>
                <w:szCs w:val="22"/>
              </w:rPr>
              <w:t>Yes</w:t>
            </w:r>
          </w:p>
        </w:tc>
        <w:tc>
          <w:tcPr>
            <w:tcW w:w="1502" w:type="dxa"/>
          </w:tcPr>
          <w:p w14:paraId="01B9526C" w14:textId="77777777" w:rsidR="0031259C" w:rsidRPr="00E30A36" w:rsidRDefault="0031259C" w:rsidP="00D32BA1">
            <w:pPr>
              <w:rPr>
                <w:sz w:val="22"/>
                <w:szCs w:val="22"/>
              </w:rPr>
            </w:pPr>
            <w:r w:rsidRPr="00E30A36">
              <w:rPr>
                <w:sz w:val="22"/>
                <w:szCs w:val="22"/>
              </w:rPr>
              <w:t>Yes</w:t>
            </w:r>
          </w:p>
        </w:tc>
        <w:tc>
          <w:tcPr>
            <w:tcW w:w="1556" w:type="dxa"/>
          </w:tcPr>
          <w:p w14:paraId="3D9BB135" w14:textId="77777777" w:rsidR="0031259C" w:rsidRPr="00E30A36" w:rsidRDefault="0031259C" w:rsidP="00D32BA1">
            <w:pPr>
              <w:rPr>
                <w:sz w:val="22"/>
                <w:szCs w:val="22"/>
              </w:rPr>
            </w:pPr>
            <w:r w:rsidRPr="00E30A36">
              <w:rPr>
                <w:sz w:val="22"/>
                <w:szCs w:val="22"/>
              </w:rPr>
              <w:t>Yes</w:t>
            </w:r>
          </w:p>
        </w:tc>
        <w:tc>
          <w:tcPr>
            <w:tcW w:w="1546" w:type="dxa"/>
          </w:tcPr>
          <w:p w14:paraId="18EA0C09" w14:textId="77777777" w:rsidR="0031259C" w:rsidRPr="00E30A36" w:rsidRDefault="0031259C" w:rsidP="00D32BA1">
            <w:pPr>
              <w:rPr>
                <w:sz w:val="22"/>
                <w:szCs w:val="22"/>
              </w:rPr>
            </w:pPr>
            <w:r w:rsidRPr="00E30A36">
              <w:rPr>
                <w:sz w:val="22"/>
                <w:szCs w:val="22"/>
              </w:rPr>
              <w:t>Can't tell</w:t>
            </w:r>
          </w:p>
        </w:tc>
        <w:tc>
          <w:tcPr>
            <w:tcW w:w="1538" w:type="dxa"/>
          </w:tcPr>
          <w:p w14:paraId="65DC6E37" w14:textId="77777777" w:rsidR="0031259C" w:rsidRPr="00E30A36" w:rsidRDefault="0031259C" w:rsidP="00D32BA1">
            <w:pPr>
              <w:rPr>
                <w:sz w:val="22"/>
                <w:szCs w:val="22"/>
              </w:rPr>
            </w:pPr>
            <w:r w:rsidRPr="00E30A36">
              <w:rPr>
                <w:sz w:val="22"/>
                <w:szCs w:val="22"/>
              </w:rPr>
              <w:t>Can't tell</w:t>
            </w:r>
          </w:p>
        </w:tc>
        <w:tc>
          <w:tcPr>
            <w:tcW w:w="1533" w:type="dxa"/>
          </w:tcPr>
          <w:p w14:paraId="547D0F9E" w14:textId="77777777" w:rsidR="0031259C" w:rsidRPr="00E30A36" w:rsidRDefault="0031259C" w:rsidP="00D32BA1">
            <w:pPr>
              <w:rPr>
                <w:sz w:val="22"/>
                <w:szCs w:val="22"/>
              </w:rPr>
            </w:pPr>
            <w:r w:rsidRPr="00E30A36">
              <w:rPr>
                <w:sz w:val="22"/>
                <w:szCs w:val="22"/>
              </w:rPr>
              <w:t>No</w:t>
            </w:r>
          </w:p>
        </w:tc>
      </w:tr>
      <w:tr w:rsidR="0031259C" w:rsidRPr="00E30A36" w14:paraId="3AA81592" w14:textId="77777777" w:rsidTr="00D32BA1">
        <w:tc>
          <w:tcPr>
            <w:tcW w:w="13948" w:type="dxa"/>
            <w:gridSpan w:val="9"/>
          </w:tcPr>
          <w:p w14:paraId="3F805E22" w14:textId="77777777" w:rsidR="0031259C" w:rsidRPr="00E30A36" w:rsidRDefault="0031259C" w:rsidP="00D32BA1">
            <w:pPr>
              <w:rPr>
                <w:sz w:val="22"/>
                <w:szCs w:val="22"/>
              </w:rPr>
            </w:pPr>
            <w:r w:rsidRPr="00E30A36">
              <w:rPr>
                <w:b/>
                <w:bCs/>
                <w:sz w:val="22"/>
                <w:szCs w:val="22"/>
              </w:rPr>
              <w:t>Quantitative Studies – Non-Randomised</w:t>
            </w:r>
          </w:p>
        </w:tc>
      </w:tr>
      <w:tr w:rsidR="0031259C" w:rsidRPr="00E30A36" w14:paraId="19141084" w14:textId="77777777" w:rsidTr="00D32BA1">
        <w:tc>
          <w:tcPr>
            <w:tcW w:w="1601" w:type="dxa"/>
          </w:tcPr>
          <w:p w14:paraId="5D5045FF" w14:textId="77777777" w:rsidR="0031259C" w:rsidRPr="00E30A36" w:rsidRDefault="0031259C" w:rsidP="00D32BA1">
            <w:pPr>
              <w:jc w:val="center"/>
              <w:rPr>
                <w:sz w:val="22"/>
                <w:szCs w:val="22"/>
              </w:rPr>
            </w:pPr>
            <w:r w:rsidRPr="00E30A36">
              <w:rPr>
                <w:b/>
                <w:bCs/>
                <w:sz w:val="22"/>
                <w:szCs w:val="22"/>
              </w:rPr>
              <w:t>First Author</w:t>
            </w:r>
          </w:p>
        </w:tc>
        <w:tc>
          <w:tcPr>
            <w:tcW w:w="1565" w:type="dxa"/>
          </w:tcPr>
          <w:p w14:paraId="6B9A3E2C" w14:textId="77777777" w:rsidR="0031259C" w:rsidRPr="00E30A36" w:rsidRDefault="0031259C" w:rsidP="00D32BA1">
            <w:pPr>
              <w:jc w:val="center"/>
              <w:rPr>
                <w:sz w:val="22"/>
                <w:szCs w:val="22"/>
              </w:rPr>
            </w:pPr>
            <w:r w:rsidRPr="00E30A36">
              <w:rPr>
                <w:b/>
                <w:bCs/>
                <w:sz w:val="22"/>
                <w:szCs w:val="22"/>
              </w:rPr>
              <w:t>Year</w:t>
            </w:r>
          </w:p>
        </w:tc>
        <w:tc>
          <w:tcPr>
            <w:tcW w:w="3107" w:type="dxa"/>
            <w:gridSpan w:val="2"/>
          </w:tcPr>
          <w:p w14:paraId="17500577" w14:textId="77777777" w:rsidR="0031259C" w:rsidRPr="00E30A36" w:rsidRDefault="0031259C" w:rsidP="00D32BA1">
            <w:pPr>
              <w:jc w:val="center"/>
              <w:rPr>
                <w:sz w:val="22"/>
                <w:szCs w:val="22"/>
              </w:rPr>
            </w:pPr>
            <w:r w:rsidRPr="00E30A36">
              <w:rPr>
                <w:b/>
                <w:bCs/>
                <w:sz w:val="22"/>
                <w:szCs w:val="22"/>
              </w:rPr>
              <w:t>Screening Questions</w:t>
            </w:r>
          </w:p>
        </w:tc>
        <w:tc>
          <w:tcPr>
            <w:tcW w:w="7675" w:type="dxa"/>
            <w:gridSpan w:val="5"/>
          </w:tcPr>
          <w:p w14:paraId="73EE53DC" w14:textId="77777777" w:rsidR="0031259C" w:rsidRPr="00E30A36" w:rsidRDefault="0031259C" w:rsidP="00D32BA1">
            <w:pPr>
              <w:jc w:val="center"/>
              <w:rPr>
                <w:sz w:val="22"/>
                <w:szCs w:val="22"/>
              </w:rPr>
            </w:pPr>
            <w:r w:rsidRPr="00E30A36">
              <w:rPr>
                <w:b/>
                <w:bCs/>
                <w:sz w:val="22"/>
                <w:szCs w:val="22"/>
              </w:rPr>
              <w:t>3. Non-Randomised Studies</w:t>
            </w:r>
          </w:p>
        </w:tc>
      </w:tr>
      <w:tr w:rsidR="0031259C" w:rsidRPr="00E30A36" w14:paraId="44EB432B" w14:textId="77777777" w:rsidTr="00D32BA1">
        <w:tc>
          <w:tcPr>
            <w:tcW w:w="1601" w:type="dxa"/>
          </w:tcPr>
          <w:p w14:paraId="31CA5984" w14:textId="77777777" w:rsidR="0031259C" w:rsidRPr="00E30A36" w:rsidRDefault="0031259C" w:rsidP="00D32BA1">
            <w:pPr>
              <w:rPr>
                <w:sz w:val="22"/>
                <w:szCs w:val="22"/>
              </w:rPr>
            </w:pPr>
          </w:p>
        </w:tc>
        <w:tc>
          <w:tcPr>
            <w:tcW w:w="1565" w:type="dxa"/>
          </w:tcPr>
          <w:p w14:paraId="3AD8F452" w14:textId="77777777" w:rsidR="0031259C" w:rsidRPr="00E30A36" w:rsidRDefault="0031259C" w:rsidP="00D32BA1">
            <w:pPr>
              <w:rPr>
                <w:sz w:val="22"/>
                <w:szCs w:val="22"/>
              </w:rPr>
            </w:pPr>
          </w:p>
        </w:tc>
        <w:tc>
          <w:tcPr>
            <w:tcW w:w="1566" w:type="dxa"/>
          </w:tcPr>
          <w:p w14:paraId="3021BFB0" w14:textId="77777777" w:rsidR="0031259C" w:rsidRPr="00E30A36" w:rsidRDefault="0031259C" w:rsidP="00D32BA1">
            <w:pPr>
              <w:rPr>
                <w:sz w:val="22"/>
                <w:szCs w:val="22"/>
              </w:rPr>
            </w:pPr>
            <w:r w:rsidRPr="00E30A36">
              <w:rPr>
                <w:sz w:val="22"/>
                <w:szCs w:val="22"/>
              </w:rPr>
              <w:t>S1. Are there clear research questions?</w:t>
            </w:r>
          </w:p>
        </w:tc>
        <w:tc>
          <w:tcPr>
            <w:tcW w:w="1541" w:type="dxa"/>
          </w:tcPr>
          <w:p w14:paraId="19C38ADF" w14:textId="77777777" w:rsidR="0031259C" w:rsidRPr="00E30A36" w:rsidRDefault="0031259C" w:rsidP="00D32BA1">
            <w:pPr>
              <w:rPr>
                <w:sz w:val="22"/>
                <w:szCs w:val="22"/>
              </w:rPr>
            </w:pPr>
            <w:r w:rsidRPr="00E30A36">
              <w:rPr>
                <w:sz w:val="22"/>
                <w:szCs w:val="22"/>
              </w:rPr>
              <w:t xml:space="preserve">S2. Do the collected data allow to address the research questions? </w:t>
            </w:r>
          </w:p>
        </w:tc>
        <w:tc>
          <w:tcPr>
            <w:tcW w:w="1502" w:type="dxa"/>
          </w:tcPr>
          <w:p w14:paraId="7DB34EDF" w14:textId="77777777" w:rsidR="0031259C" w:rsidRPr="00E30A36" w:rsidRDefault="0031259C" w:rsidP="00D32BA1">
            <w:pPr>
              <w:rPr>
                <w:sz w:val="22"/>
                <w:szCs w:val="22"/>
              </w:rPr>
            </w:pPr>
            <w:r w:rsidRPr="00E30A36">
              <w:rPr>
                <w:sz w:val="22"/>
                <w:szCs w:val="22"/>
              </w:rPr>
              <w:t>3.1. Are the participants representative of the target population?</w:t>
            </w:r>
          </w:p>
        </w:tc>
        <w:tc>
          <w:tcPr>
            <w:tcW w:w="1556" w:type="dxa"/>
          </w:tcPr>
          <w:p w14:paraId="62E5B440" w14:textId="77777777" w:rsidR="0031259C" w:rsidRPr="00E30A36" w:rsidRDefault="0031259C" w:rsidP="00D32BA1">
            <w:pPr>
              <w:rPr>
                <w:sz w:val="22"/>
                <w:szCs w:val="22"/>
              </w:rPr>
            </w:pPr>
            <w:r w:rsidRPr="00E30A36">
              <w:rPr>
                <w:sz w:val="22"/>
                <w:szCs w:val="22"/>
              </w:rPr>
              <w:t>3.2. Are measurements appropriate regarding both the outcome and intervention (or exposure)?</w:t>
            </w:r>
          </w:p>
        </w:tc>
        <w:tc>
          <w:tcPr>
            <w:tcW w:w="1546" w:type="dxa"/>
          </w:tcPr>
          <w:p w14:paraId="2140E32E" w14:textId="77777777" w:rsidR="0031259C" w:rsidRPr="00E30A36" w:rsidRDefault="0031259C" w:rsidP="00D32BA1">
            <w:pPr>
              <w:rPr>
                <w:sz w:val="22"/>
                <w:szCs w:val="22"/>
              </w:rPr>
            </w:pPr>
            <w:r w:rsidRPr="00E30A36">
              <w:rPr>
                <w:sz w:val="22"/>
                <w:szCs w:val="22"/>
              </w:rPr>
              <w:t>3.3. Are there complete outcome data?</w:t>
            </w:r>
          </w:p>
        </w:tc>
        <w:tc>
          <w:tcPr>
            <w:tcW w:w="1538" w:type="dxa"/>
          </w:tcPr>
          <w:p w14:paraId="51580CB7" w14:textId="77777777" w:rsidR="0031259C" w:rsidRPr="00E30A36" w:rsidRDefault="0031259C" w:rsidP="00D32BA1">
            <w:pPr>
              <w:rPr>
                <w:sz w:val="22"/>
                <w:szCs w:val="22"/>
              </w:rPr>
            </w:pPr>
            <w:r w:rsidRPr="00E30A36">
              <w:rPr>
                <w:sz w:val="22"/>
                <w:szCs w:val="22"/>
              </w:rPr>
              <w:t>3.4. Are the confounders accounted for in the design and analysis?</w:t>
            </w:r>
          </w:p>
        </w:tc>
        <w:tc>
          <w:tcPr>
            <w:tcW w:w="1533" w:type="dxa"/>
          </w:tcPr>
          <w:p w14:paraId="39EC9A61" w14:textId="77777777" w:rsidR="0031259C" w:rsidRPr="00E30A36" w:rsidRDefault="0031259C" w:rsidP="00D32BA1">
            <w:pPr>
              <w:rPr>
                <w:sz w:val="22"/>
                <w:szCs w:val="22"/>
              </w:rPr>
            </w:pPr>
            <w:r w:rsidRPr="00E30A36">
              <w:rPr>
                <w:sz w:val="22"/>
                <w:szCs w:val="22"/>
              </w:rPr>
              <w:t>3.5. During the study period, is the intervention administered (or exposure occurred) as intended?</w:t>
            </w:r>
          </w:p>
        </w:tc>
      </w:tr>
      <w:tr w:rsidR="0031259C" w:rsidRPr="00E30A36" w14:paraId="407BEAF1" w14:textId="77777777" w:rsidTr="00D32BA1">
        <w:tc>
          <w:tcPr>
            <w:tcW w:w="1601" w:type="dxa"/>
          </w:tcPr>
          <w:p w14:paraId="107CB0D9" w14:textId="77777777" w:rsidR="0031259C" w:rsidRPr="00E30A36" w:rsidRDefault="0031259C" w:rsidP="00D32BA1">
            <w:pPr>
              <w:rPr>
                <w:sz w:val="22"/>
                <w:szCs w:val="22"/>
              </w:rPr>
            </w:pPr>
            <w:r w:rsidRPr="00E30A36">
              <w:rPr>
                <w:sz w:val="22"/>
                <w:szCs w:val="22"/>
              </w:rPr>
              <w:t>Anderson et al.</w:t>
            </w:r>
          </w:p>
        </w:tc>
        <w:tc>
          <w:tcPr>
            <w:tcW w:w="1565" w:type="dxa"/>
          </w:tcPr>
          <w:p w14:paraId="1A9941B6" w14:textId="77777777" w:rsidR="0031259C" w:rsidRPr="00E30A36" w:rsidRDefault="0031259C" w:rsidP="00D32BA1">
            <w:pPr>
              <w:rPr>
                <w:sz w:val="22"/>
                <w:szCs w:val="22"/>
              </w:rPr>
            </w:pPr>
            <w:r w:rsidRPr="00E30A36">
              <w:rPr>
                <w:sz w:val="22"/>
                <w:szCs w:val="22"/>
              </w:rPr>
              <w:t>2021</w:t>
            </w:r>
          </w:p>
        </w:tc>
        <w:tc>
          <w:tcPr>
            <w:tcW w:w="1566" w:type="dxa"/>
          </w:tcPr>
          <w:p w14:paraId="047AA489" w14:textId="77777777" w:rsidR="0031259C" w:rsidRPr="00E30A36" w:rsidRDefault="0031259C" w:rsidP="00D32BA1">
            <w:pPr>
              <w:rPr>
                <w:sz w:val="22"/>
                <w:szCs w:val="22"/>
              </w:rPr>
            </w:pPr>
            <w:r w:rsidRPr="00E30A36">
              <w:rPr>
                <w:sz w:val="22"/>
                <w:szCs w:val="22"/>
              </w:rPr>
              <w:t>Yes</w:t>
            </w:r>
          </w:p>
        </w:tc>
        <w:tc>
          <w:tcPr>
            <w:tcW w:w="1541" w:type="dxa"/>
          </w:tcPr>
          <w:p w14:paraId="7006BED5" w14:textId="77777777" w:rsidR="0031259C" w:rsidRPr="00E30A36" w:rsidRDefault="0031259C" w:rsidP="00D32BA1">
            <w:pPr>
              <w:rPr>
                <w:sz w:val="22"/>
                <w:szCs w:val="22"/>
              </w:rPr>
            </w:pPr>
            <w:r w:rsidRPr="00E30A36">
              <w:rPr>
                <w:sz w:val="22"/>
                <w:szCs w:val="22"/>
              </w:rPr>
              <w:t>Yes</w:t>
            </w:r>
          </w:p>
        </w:tc>
        <w:tc>
          <w:tcPr>
            <w:tcW w:w="1502" w:type="dxa"/>
          </w:tcPr>
          <w:p w14:paraId="4DD3F1E1" w14:textId="77777777" w:rsidR="0031259C" w:rsidRPr="00E30A36" w:rsidRDefault="0031259C" w:rsidP="00D32BA1">
            <w:pPr>
              <w:rPr>
                <w:sz w:val="22"/>
                <w:szCs w:val="22"/>
              </w:rPr>
            </w:pPr>
            <w:r w:rsidRPr="00E30A36">
              <w:rPr>
                <w:sz w:val="22"/>
                <w:szCs w:val="22"/>
              </w:rPr>
              <w:t>Can't tell</w:t>
            </w:r>
          </w:p>
        </w:tc>
        <w:tc>
          <w:tcPr>
            <w:tcW w:w="1556" w:type="dxa"/>
          </w:tcPr>
          <w:p w14:paraId="56F3325B" w14:textId="77777777" w:rsidR="0031259C" w:rsidRPr="00E30A36" w:rsidRDefault="0031259C" w:rsidP="00D32BA1">
            <w:pPr>
              <w:rPr>
                <w:sz w:val="22"/>
                <w:szCs w:val="22"/>
              </w:rPr>
            </w:pPr>
            <w:r w:rsidRPr="00E30A36">
              <w:rPr>
                <w:sz w:val="22"/>
                <w:szCs w:val="22"/>
              </w:rPr>
              <w:t>Yes</w:t>
            </w:r>
          </w:p>
        </w:tc>
        <w:tc>
          <w:tcPr>
            <w:tcW w:w="1546" w:type="dxa"/>
          </w:tcPr>
          <w:p w14:paraId="4ADFC34C" w14:textId="77777777" w:rsidR="0031259C" w:rsidRPr="00E30A36" w:rsidRDefault="0031259C" w:rsidP="00D32BA1">
            <w:pPr>
              <w:rPr>
                <w:sz w:val="22"/>
                <w:szCs w:val="22"/>
              </w:rPr>
            </w:pPr>
            <w:r w:rsidRPr="00E30A36">
              <w:rPr>
                <w:sz w:val="22"/>
                <w:szCs w:val="22"/>
              </w:rPr>
              <w:t>Can't tell</w:t>
            </w:r>
          </w:p>
        </w:tc>
        <w:tc>
          <w:tcPr>
            <w:tcW w:w="1538" w:type="dxa"/>
          </w:tcPr>
          <w:p w14:paraId="05540637" w14:textId="77777777" w:rsidR="0031259C" w:rsidRPr="00E30A36" w:rsidRDefault="0031259C" w:rsidP="00D32BA1">
            <w:pPr>
              <w:rPr>
                <w:sz w:val="22"/>
                <w:szCs w:val="22"/>
              </w:rPr>
            </w:pPr>
            <w:r w:rsidRPr="00E30A36">
              <w:rPr>
                <w:sz w:val="22"/>
                <w:szCs w:val="22"/>
              </w:rPr>
              <w:t>Yes</w:t>
            </w:r>
          </w:p>
        </w:tc>
        <w:tc>
          <w:tcPr>
            <w:tcW w:w="1533" w:type="dxa"/>
          </w:tcPr>
          <w:p w14:paraId="037F2A06" w14:textId="77777777" w:rsidR="0031259C" w:rsidRPr="00E30A36" w:rsidRDefault="0031259C" w:rsidP="00D32BA1">
            <w:pPr>
              <w:rPr>
                <w:sz w:val="22"/>
                <w:szCs w:val="22"/>
              </w:rPr>
            </w:pPr>
            <w:r w:rsidRPr="00E30A36">
              <w:rPr>
                <w:sz w:val="22"/>
                <w:szCs w:val="22"/>
              </w:rPr>
              <w:t>Yes</w:t>
            </w:r>
          </w:p>
        </w:tc>
      </w:tr>
      <w:tr w:rsidR="0031259C" w:rsidRPr="00E30A36" w14:paraId="67C31504" w14:textId="77777777" w:rsidTr="00D32BA1">
        <w:tc>
          <w:tcPr>
            <w:tcW w:w="1601" w:type="dxa"/>
          </w:tcPr>
          <w:p w14:paraId="6CF0F351" w14:textId="77777777" w:rsidR="0031259C" w:rsidRPr="00E30A36" w:rsidRDefault="0031259C" w:rsidP="00D32BA1">
            <w:pPr>
              <w:rPr>
                <w:sz w:val="22"/>
                <w:szCs w:val="22"/>
              </w:rPr>
            </w:pPr>
            <w:r w:rsidRPr="00E30A36">
              <w:rPr>
                <w:sz w:val="22"/>
                <w:szCs w:val="22"/>
              </w:rPr>
              <w:t>Chou, Lu &amp; Chang</w:t>
            </w:r>
          </w:p>
        </w:tc>
        <w:tc>
          <w:tcPr>
            <w:tcW w:w="1565" w:type="dxa"/>
          </w:tcPr>
          <w:p w14:paraId="72B36D79" w14:textId="77777777" w:rsidR="0031259C" w:rsidRPr="00E30A36" w:rsidRDefault="0031259C" w:rsidP="00D32BA1">
            <w:pPr>
              <w:rPr>
                <w:sz w:val="22"/>
                <w:szCs w:val="22"/>
              </w:rPr>
            </w:pPr>
            <w:r w:rsidRPr="00E30A36">
              <w:rPr>
                <w:sz w:val="22"/>
                <w:szCs w:val="22"/>
              </w:rPr>
              <w:t>2001</w:t>
            </w:r>
          </w:p>
        </w:tc>
        <w:tc>
          <w:tcPr>
            <w:tcW w:w="1566" w:type="dxa"/>
          </w:tcPr>
          <w:p w14:paraId="687BAF52" w14:textId="77777777" w:rsidR="0031259C" w:rsidRPr="00E30A36" w:rsidRDefault="0031259C" w:rsidP="00D32BA1">
            <w:pPr>
              <w:rPr>
                <w:sz w:val="22"/>
                <w:szCs w:val="22"/>
              </w:rPr>
            </w:pPr>
            <w:r w:rsidRPr="00E30A36">
              <w:rPr>
                <w:sz w:val="22"/>
                <w:szCs w:val="22"/>
              </w:rPr>
              <w:t>Yes</w:t>
            </w:r>
          </w:p>
        </w:tc>
        <w:tc>
          <w:tcPr>
            <w:tcW w:w="1541" w:type="dxa"/>
          </w:tcPr>
          <w:p w14:paraId="6C01BA13" w14:textId="77777777" w:rsidR="0031259C" w:rsidRPr="00E30A36" w:rsidRDefault="0031259C" w:rsidP="00D32BA1">
            <w:pPr>
              <w:rPr>
                <w:sz w:val="22"/>
                <w:szCs w:val="22"/>
              </w:rPr>
            </w:pPr>
            <w:r w:rsidRPr="00E30A36">
              <w:rPr>
                <w:sz w:val="22"/>
                <w:szCs w:val="22"/>
              </w:rPr>
              <w:t>Yes</w:t>
            </w:r>
          </w:p>
        </w:tc>
        <w:tc>
          <w:tcPr>
            <w:tcW w:w="1502" w:type="dxa"/>
          </w:tcPr>
          <w:p w14:paraId="194C4A37" w14:textId="77777777" w:rsidR="0031259C" w:rsidRPr="00E30A36" w:rsidRDefault="0031259C" w:rsidP="00D32BA1">
            <w:pPr>
              <w:rPr>
                <w:sz w:val="22"/>
                <w:szCs w:val="22"/>
              </w:rPr>
            </w:pPr>
            <w:r w:rsidRPr="00E30A36">
              <w:rPr>
                <w:sz w:val="22"/>
                <w:szCs w:val="22"/>
              </w:rPr>
              <w:t>Can't tell</w:t>
            </w:r>
          </w:p>
        </w:tc>
        <w:tc>
          <w:tcPr>
            <w:tcW w:w="1556" w:type="dxa"/>
          </w:tcPr>
          <w:p w14:paraId="1EC7D542" w14:textId="77777777" w:rsidR="0031259C" w:rsidRPr="00E30A36" w:rsidRDefault="0031259C" w:rsidP="00D32BA1">
            <w:pPr>
              <w:rPr>
                <w:sz w:val="22"/>
                <w:szCs w:val="22"/>
              </w:rPr>
            </w:pPr>
            <w:r w:rsidRPr="00E30A36">
              <w:rPr>
                <w:sz w:val="22"/>
                <w:szCs w:val="22"/>
              </w:rPr>
              <w:t>Yes</w:t>
            </w:r>
          </w:p>
        </w:tc>
        <w:tc>
          <w:tcPr>
            <w:tcW w:w="1546" w:type="dxa"/>
          </w:tcPr>
          <w:p w14:paraId="734CFE12" w14:textId="77777777" w:rsidR="0031259C" w:rsidRPr="00E30A36" w:rsidRDefault="0031259C" w:rsidP="00D32BA1">
            <w:pPr>
              <w:rPr>
                <w:sz w:val="22"/>
                <w:szCs w:val="22"/>
              </w:rPr>
            </w:pPr>
            <w:r w:rsidRPr="00E30A36">
              <w:rPr>
                <w:sz w:val="22"/>
                <w:szCs w:val="22"/>
              </w:rPr>
              <w:t>Can't tell</w:t>
            </w:r>
          </w:p>
        </w:tc>
        <w:tc>
          <w:tcPr>
            <w:tcW w:w="1538" w:type="dxa"/>
          </w:tcPr>
          <w:p w14:paraId="6BBBE21C" w14:textId="77777777" w:rsidR="0031259C" w:rsidRPr="00E30A36" w:rsidRDefault="0031259C" w:rsidP="00D32BA1">
            <w:pPr>
              <w:rPr>
                <w:sz w:val="22"/>
                <w:szCs w:val="22"/>
              </w:rPr>
            </w:pPr>
            <w:r w:rsidRPr="00E30A36">
              <w:rPr>
                <w:sz w:val="22"/>
                <w:szCs w:val="22"/>
              </w:rPr>
              <w:t>Yes</w:t>
            </w:r>
          </w:p>
        </w:tc>
        <w:tc>
          <w:tcPr>
            <w:tcW w:w="1533" w:type="dxa"/>
          </w:tcPr>
          <w:p w14:paraId="21DE49D4" w14:textId="77777777" w:rsidR="0031259C" w:rsidRPr="00E30A36" w:rsidRDefault="0031259C" w:rsidP="00D32BA1">
            <w:pPr>
              <w:rPr>
                <w:sz w:val="22"/>
                <w:szCs w:val="22"/>
              </w:rPr>
            </w:pPr>
            <w:r w:rsidRPr="00E30A36">
              <w:rPr>
                <w:sz w:val="22"/>
                <w:szCs w:val="22"/>
              </w:rPr>
              <w:t>Yes</w:t>
            </w:r>
          </w:p>
        </w:tc>
      </w:tr>
      <w:tr w:rsidR="0031259C" w:rsidRPr="00E30A36" w14:paraId="2C070972" w14:textId="77777777" w:rsidTr="00D32BA1">
        <w:tc>
          <w:tcPr>
            <w:tcW w:w="1601" w:type="dxa"/>
          </w:tcPr>
          <w:p w14:paraId="420A33D6" w14:textId="77777777" w:rsidR="0031259C" w:rsidRPr="00E30A36" w:rsidRDefault="0031259C" w:rsidP="00D32BA1">
            <w:pPr>
              <w:rPr>
                <w:sz w:val="22"/>
                <w:szCs w:val="22"/>
              </w:rPr>
            </w:pPr>
            <w:r w:rsidRPr="00E30A36">
              <w:rPr>
                <w:sz w:val="22"/>
                <w:szCs w:val="22"/>
              </w:rPr>
              <w:t xml:space="preserve">Chou, Lu &amp; Mao </w:t>
            </w:r>
          </w:p>
        </w:tc>
        <w:tc>
          <w:tcPr>
            <w:tcW w:w="1565" w:type="dxa"/>
          </w:tcPr>
          <w:p w14:paraId="1C737C79" w14:textId="77777777" w:rsidR="0031259C" w:rsidRPr="00E30A36" w:rsidRDefault="0031259C" w:rsidP="00D32BA1">
            <w:pPr>
              <w:rPr>
                <w:sz w:val="22"/>
                <w:szCs w:val="22"/>
              </w:rPr>
            </w:pPr>
            <w:r w:rsidRPr="00E30A36">
              <w:rPr>
                <w:sz w:val="22"/>
                <w:szCs w:val="22"/>
              </w:rPr>
              <w:t>2002</w:t>
            </w:r>
          </w:p>
        </w:tc>
        <w:tc>
          <w:tcPr>
            <w:tcW w:w="1566" w:type="dxa"/>
          </w:tcPr>
          <w:p w14:paraId="157AFEBC" w14:textId="77777777" w:rsidR="0031259C" w:rsidRPr="00E30A36" w:rsidRDefault="0031259C" w:rsidP="00D32BA1">
            <w:pPr>
              <w:rPr>
                <w:sz w:val="22"/>
                <w:szCs w:val="22"/>
              </w:rPr>
            </w:pPr>
            <w:r w:rsidRPr="00E30A36">
              <w:rPr>
                <w:sz w:val="22"/>
                <w:szCs w:val="22"/>
              </w:rPr>
              <w:t>Yes</w:t>
            </w:r>
          </w:p>
        </w:tc>
        <w:tc>
          <w:tcPr>
            <w:tcW w:w="1541" w:type="dxa"/>
          </w:tcPr>
          <w:p w14:paraId="2A8B1E6E" w14:textId="77777777" w:rsidR="0031259C" w:rsidRPr="00E30A36" w:rsidRDefault="0031259C" w:rsidP="00D32BA1">
            <w:pPr>
              <w:rPr>
                <w:sz w:val="22"/>
                <w:szCs w:val="22"/>
              </w:rPr>
            </w:pPr>
            <w:r w:rsidRPr="00E30A36">
              <w:rPr>
                <w:sz w:val="22"/>
                <w:szCs w:val="22"/>
              </w:rPr>
              <w:t>Yes</w:t>
            </w:r>
          </w:p>
        </w:tc>
        <w:tc>
          <w:tcPr>
            <w:tcW w:w="1502" w:type="dxa"/>
          </w:tcPr>
          <w:p w14:paraId="361B3B47" w14:textId="77777777" w:rsidR="0031259C" w:rsidRPr="00E30A36" w:rsidRDefault="0031259C" w:rsidP="00D32BA1">
            <w:pPr>
              <w:rPr>
                <w:sz w:val="22"/>
                <w:szCs w:val="22"/>
              </w:rPr>
            </w:pPr>
            <w:r w:rsidRPr="00E30A36">
              <w:rPr>
                <w:sz w:val="22"/>
                <w:szCs w:val="22"/>
              </w:rPr>
              <w:t>Can't tell</w:t>
            </w:r>
          </w:p>
        </w:tc>
        <w:tc>
          <w:tcPr>
            <w:tcW w:w="1556" w:type="dxa"/>
          </w:tcPr>
          <w:p w14:paraId="4DBDDA0D" w14:textId="77777777" w:rsidR="0031259C" w:rsidRPr="00E30A36" w:rsidRDefault="0031259C" w:rsidP="00D32BA1">
            <w:pPr>
              <w:rPr>
                <w:sz w:val="22"/>
                <w:szCs w:val="22"/>
              </w:rPr>
            </w:pPr>
            <w:r w:rsidRPr="00E30A36">
              <w:rPr>
                <w:sz w:val="22"/>
                <w:szCs w:val="22"/>
              </w:rPr>
              <w:t>Yes</w:t>
            </w:r>
          </w:p>
        </w:tc>
        <w:tc>
          <w:tcPr>
            <w:tcW w:w="1546" w:type="dxa"/>
          </w:tcPr>
          <w:p w14:paraId="0762F49A" w14:textId="77777777" w:rsidR="0031259C" w:rsidRPr="00E30A36" w:rsidRDefault="0031259C" w:rsidP="00D32BA1">
            <w:pPr>
              <w:rPr>
                <w:sz w:val="22"/>
                <w:szCs w:val="22"/>
              </w:rPr>
            </w:pPr>
            <w:r w:rsidRPr="00E30A36">
              <w:rPr>
                <w:sz w:val="22"/>
                <w:szCs w:val="22"/>
              </w:rPr>
              <w:t>Can't tell</w:t>
            </w:r>
          </w:p>
        </w:tc>
        <w:tc>
          <w:tcPr>
            <w:tcW w:w="1538" w:type="dxa"/>
          </w:tcPr>
          <w:p w14:paraId="7A4E5D2E" w14:textId="77777777" w:rsidR="0031259C" w:rsidRPr="00E30A36" w:rsidRDefault="0031259C" w:rsidP="00D32BA1">
            <w:pPr>
              <w:rPr>
                <w:sz w:val="22"/>
                <w:szCs w:val="22"/>
              </w:rPr>
            </w:pPr>
            <w:r w:rsidRPr="00E30A36">
              <w:rPr>
                <w:sz w:val="22"/>
                <w:szCs w:val="22"/>
              </w:rPr>
              <w:t>Yes</w:t>
            </w:r>
          </w:p>
        </w:tc>
        <w:tc>
          <w:tcPr>
            <w:tcW w:w="1533" w:type="dxa"/>
          </w:tcPr>
          <w:p w14:paraId="2B59B87B" w14:textId="77777777" w:rsidR="0031259C" w:rsidRPr="00E30A36" w:rsidRDefault="0031259C" w:rsidP="00D32BA1">
            <w:pPr>
              <w:rPr>
                <w:sz w:val="22"/>
                <w:szCs w:val="22"/>
              </w:rPr>
            </w:pPr>
            <w:r w:rsidRPr="00E30A36">
              <w:rPr>
                <w:sz w:val="22"/>
                <w:szCs w:val="22"/>
              </w:rPr>
              <w:t>Yes</w:t>
            </w:r>
          </w:p>
        </w:tc>
      </w:tr>
      <w:tr w:rsidR="0031259C" w:rsidRPr="00E30A36" w14:paraId="1F37BDE8" w14:textId="77777777" w:rsidTr="00D32BA1">
        <w:tc>
          <w:tcPr>
            <w:tcW w:w="1601" w:type="dxa"/>
          </w:tcPr>
          <w:p w14:paraId="25022E30" w14:textId="77777777" w:rsidR="0031259C" w:rsidRPr="00E30A36" w:rsidRDefault="0031259C" w:rsidP="00D32BA1">
            <w:pPr>
              <w:rPr>
                <w:sz w:val="22"/>
                <w:szCs w:val="22"/>
              </w:rPr>
            </w:pPr>
            <w:r w:rsidRPr="00E30A36">
              <w:rPr>
                <w:sz w:val="22"/>
                <w:szCs w:val="22"/>
              </w:rPr>
              <w:t>Doedens et al.</w:t>
            </w:r>
          </w:p>
        </w:tc>
        <w:tc>
          <w:tcPr>
            <w:tcW w:w="1565" w:type="dxa"/>
          </w:tcPr>
          <w:p w14:paraId="5FB29DC2" w14:textId="77777777" w:rsidR="0031259C" w:rsidRPr="00E30A36" w:rsidRDefault="0031259C" w:rsidP="00D32BA1">
            <w:pPr>
              <w:rPr>
                <w:sz w:val="22"/>
                <w:szCs w:val="22"/>
              </w:rPr>
            </w:pPr>
            <w:r w:rsidRPr="00E30A36">
              <w:rPr>
                <w:sz w:val="22"/>
                <w:szCs w:val="22"/>
              </w:rPr>
              <w:t>2022</w:t>
            </w:r>
          </w:p>
        </w:tc>
        <w:tc>
          <w:tcPr>
            <w:tcW w:w="1566" w:type="dxa"/>
          </w:tcPr>
          <w:p w14:paraId="625B0FC3" w14:textId="77777777" w:rsidR="0031259C" w:rsidRPr="00E30A36" w:rsidRDefault="0031259C" w:rsidP="00D32BA1">
            <w:pPr>
              <w:rPr>
                <w:sz w:val="22"/>
                <w:szCs w:val="22"/>
              </w:rPr>
            </w:pPr>
            <w:r w:rsidRPr="00E30A36">
              <w:rPr>
                <w:sz w:val="22"/>
                <w:szCs w:val="22"/>
              </w:rPr>
              <w:t>Yes</w:t>
            </w:r>
          </w:p>
        </w:tc>
        <w:tc>
          <w:tcPr>
            <w:tcW w:w="1541" w:type="dxa"/>
          </w:tcPr>
          <w:p w14:paraId="5A78A872" w14:textId="77777777" w:rsidR="0031259C" w:rsidRPr="00E30A36" w:rsidRDefault="0031259C" w:rsidP="00D32BA1">
            <w:pPr>
              <w:rPr>
                <w:sz w:val="22"/>
                <w:szCs w:val="22"/>
              </w:rPr>
            </w:pPr>
            <w:r w:rsidRPr="00E30A36">
              <w:rPr>
                <w:sz w:val="22"/>
                <w:szCs w:val="22"/>
              </w:rPr>
              <w:t>Yes</w:t>
            </w:r>
          </w:p>
        </w:tc>
        <w:tc>
          <w:tcPr>
            <w:tcW w:w="1502" w:type="dxa"/>
          </w:tcPr>
          <w:p w14:paraId="61E2F9E0" w14:textId="77777777" w:rsidR="0031259C" w:rsidRPr="00E30A36" w:rsidRDefault="0031259C" w:rsidP="00D32BA1">
            <w:pPr>
              <w:rPr>
                <w:sz w:val="22"/>
                <w:szCs w:val="22"/>
              </w:rPr>
            </w:pPr>
            <w:r w:rsidRPr="00E30A36">
              <w:rPr>
                <w:sz w:val="22"/>
                <w:szCs w:val="22"/>
              </w:rPr>
              <w:t>Yes</w:t>
            </w:r>
          </w:p>
        </w:tc>
        <w:tc>
          <w:tcPr>
            <w:tcW w:w="1556" w:type="dxa"/>
          </w:tcPr>
          <w:p w14:paraId="5B98E5C2" w14:textId="77777777" w:rsidR="0031259C" w:rsidRPr="00E30A36" w:rsidRDefault="0031259C" w:rsidP="00D32BA1">
            <w:pPr>
              <w:rPr>
                <w:sz w:val="22"/>
                <w:szCs w:val="22"/>
              </w:rPr>
            </w:pPr>
            <w:r w:rsidRPr="00E30A36">
              <w:rPr>
                <w:sz w:val="22"/>
                <w:szCs w:val="22"/>
              </w:rPr>
              <w:t>Yes</w:t>
            </w:r>
          </w:p>
        </w:tc>
        <w:tc>
          <w:tcPr>
            <w:tcW w:w="1546" w:type="dxa"/>
          </w:tcPr>
          <w:p w14:paraId="13B32616" w14:textId="77777777" w:rsidR="0031259C" w:rsidRPr="00E30A36" w:rsidRDefault="0031259C" w:rsidP="00D32BA1">
            <w:pPr>
              <w:rPr>
                <w:sz w:val="22"/>
                <w:szCs w:val="22"/>
              </w:rPr>
            </w:pPr>
            <w:r w:rsidRPr="00E30A36">
              <w:rPr>
                <w:sz w:val="22"/>
                <w:szCs w:val="22"/>
              </w:rPr>
              <w:t>No</w:t>
            </w:r>
          </w:p>
        </w:tc>
        <w:tc>
          <w:tcPr>
            <w:tcW w:w="1538" w:type="dxa"/>
          </w:tcPr>
          <w:p w14:paraId="5AC8CEF7" w14:textId="77777777" w:rsidR="0031259C" w:rsidRPr="00E30A36" w:rsidRDefault="0031259C" w:rsidP="00D32BA1">
            <w:pPr>
              <w:rPr>
                <w:sz w:val="22"/>
                <w:szCs w:val="22"/>
              </w:rPr>
            </w:pPr>
            <w:r w:rsidRPr="00E30A36">
              <w:rPr>
                <w:sz w:val="22"/>
                <w:szCs w:val="22"/>
              </w:rPr>
              <w:t>Yes</w:t>
            </w:r>
          </w:p>
        </w:tc>
        <w:tc>
          <w:tcPr>
            <w:tcW w:w="1533" w:type="dxa"/>
          </w:tcPr>
          <w:p w14:paraId="64B8C3AD" w14:textId="77777777" w:rsidR="0031259C" w:rsidRPr="00E30A36" w:rsidRDefault="0031259C" w:rsidP="00D32BA1">
            <w:pPr>
              <w:rPr>
                <w:sz w:val="22"/>
                <w:szCs w:val="22"/>
              </w:rPr>
            </w:pPr>
            <w:r w:rsidRPr="00E30A36">
              <w:rPr>
                <w:sz w:val="22"/>
                <w:szCs w:val="22"/>
              </w:rPr>
              <w:t>Yes</w:t>
            </w:r>
          </w:p>
        </w:tc>
      </w:tr>
      <w:tr w:rsidR="0031259C" w:rsidRPr="00E30A36" w14:paraId="3DE088AA" w14:textId="77777777" w:rsidTr="00D32BA1">
        <w:tc>
          <w:tcPr>
            <w:tcW w:w="1601" w:type="dxa"/>
          </w:tcPr>
          <w:p w14:paraId="387D4300" w14:textId="77777777" w:rsidR="0031259C" w:rsidRPr="00E30A36" w:rsidRDefault="0031259C" w:rsidP="00D32BA1">
            <w:pPr>
              <w:rPr>
                <w:sz w:val="22"/>
                <w:szCs w:val="22"/>
              </w:rPr>
            </w:pPr>
            <w:r w:rsidRPr="00E30A36">
              <w:rPr>
                <w:sz w:val="22"/>
                <w:szCs w:val="22"/>
              </w:rPr>
              <w:t>Doedens et al.</w:t>
            </w:r>
          </w:p>
        </w:tc>
        <w:tc>
          <w:tcPr>
            <w:tcW w:w="1565" w:type="dxa"/>
          </w:tcPr>
          <w:p w14:paraId="3880290C" w14:textId="77777777" w:rsidR="0031259C" w:rsidRPr="00E30A36" w:rsidRDefault="0031259C" w:rsidP="00D32BA1">
            <w:pPr>
              <w:rPr>
                <w:sz w:val="22"/>
                <w:szCs w:val="22"/>
              </w:rPr>
            </w:pPr>
            <w:r w:rsidRPr="00E30A36">
              <w:rPr>
                <w:sz w:val="22"/>
                <w:szCs w:val="22"/>
              </w:rPr>
              <w:t>2017</w:t>
            </w:r>
          </w:p>
        </w:tc>
        <w:tc>
          <w:tcPr>
            <w:tcW w:w="1566" w:type="dxa"/>
          </w:tcPr>
          <w:p w14:paraId="27B3873B" w14:textId="77777777" w:rsidR="0031259C" w:rsidRPr="00E30A36" w:rsidRDefault="0031259C" w:rsidP="00D32BA1">
            <w:pPr>
              <w:rPr>
                <w:sz w:val="22"/>
                <w:szCs w:val="22"/>
              </w:rPr>
            </w:pPr>
            <w:r w:rsidRPr="00E30A36">
              <w:rPr>
                <w:sz w:val="22"/>
                <w:szCs w:val="22"/>
              </w:rPr>
              <w:t>Yes</w:t>
            </w:r>
          </w:p>
        </w:tc>
        <w:tc>
          <w:tcPr>
            <w:tcW w:w="1541" w:type="dxa"/>
          </w:tcPr>
          <w:p w14:paraId="2D579C0E" w14:textId="77777777" w:rsidR="0031259C" w:rsidRPr="00E30A36" w:rsidRDefault="0031259C" w:rsidP="00D32BA1">
            <w:pPr>
              <w:rPr>
                <w:sz w:val="22"/>
                <w:szCs w:val="22"/>
              </w:rPr>
            </w:pPr>
            <w:r w:rsidRPr="00E30A36">
              <w:rPr>
                <w:sz w:val="22"/>
                <w:szCs w:val="22"/>
              </w:rPr>
              <w:t>Yes</w:t>
            </w:r>
          </w:p>
        </w:tc>
        <w:tc>
          <w:tcPr>
            <w:tcW w:w="1502" w:type="dxa"/>
          </w:tcPr>
          <w:p w14:paraId="150A92B7" w14:textId="77777777" w:rsidR="0031259C" w:rsidRPr="00E30A36" w:rsidRDefault="0031259C" w:rsidP="00D32BA1">
            <w:pPr>
              <w:rPr>
                <w:sz w:val="22"/>
                <w:szCs w:val="22"/>
              </w:rPr>
            </w:pPr>
            <w:r w:rsidRPr="00E30A36">
              <w:rPr>
                <w:sz w:val="22"/>
                <w:szCs w:val="22"/>
              </w:rPr>
              <w:t>No</w:t>
            </w:r>
          </w:p>
        </w:tc>
        <w:tc>
          <w:tcPr>
            <w:tcW w:w="1556" w:type="dxa"/>
          </w:tcPr>
          <w:p w14:paraId="51AB30D9" w14:textId="77777777" w:rsidR="0031259C" w:rsidRPr="00E30A36" w:rsidRDefault="0031259C" w:rsidP="00D32BA1">
            <w:pPr>
              <w:rPr>
                <w:sz w:val="22"/>
                <w:szCs w:val="22"/>
              </w:rPr>
            </w:pPr>
            <w:r w:rsidRPr="00E30A36">
              <w:rPr>
                <w:sz w:val="22"/>
                <w:szCs w:val="22"/>
              </w:rPr>
              <w:t>Yes</w:t>
            </w:r>
          </w:p>
        </w:tc>
        <w:tc>
          <w:tcPr>
            <w:tcW w:w="1546" w:type="dxa"/>
          </w:tcPr>
          <w:p w14:paraId="2F7DE1C7" w14:textId="77777777" w:rsidR="0031259C" w:rsidRPr="00E30A36" w:rsidRDefault="0031259C" w:rsidP="00D32BA1">
            <w:pPr>
              <w:rPr>
                <w:sz w:val="22"/>
                <w:szCs w:val="22"/>
              </w:rPr>
            </w:pPr>
            <w:r w:rsidRPr="00E30A36">
              <w:rPr>
                <w:sz w:val="22"/>
                <w:szCs w:val="22"/>
              </w:rPr>
              <w:t>No</w:t>
            </w:r>
          </w:p>
        </w:tc>
        <w:tc>
          <w:tcPr>
            <w:tcW w:w="1538" w:type="dxa"/>
          </w:tcPr>
          <w:p w14:paraId="0B4B6D2F" w14:textId="77777777" w:rsidR="0031259C" w:rsidRPr="00E30A36" w:rsidRDefault="0031259C" w:rsidP="00D32BA1">
            <w:pPr>
              <w:rPr>
                <w:sz w:val="22"/>
                <w:szCs w:val="22"/>
              </w:rPr>
            </w:pPr>
            <w:r w:rsidRPr="00E30A36">
              <w:rPr>
                <w:sz w:val="22"/>
                <w:szCs w:val="22"/>
              </w:rPr>
              <w:t>Yes</w:t>
            </w:r>
          </w:p>
        </w:tc>
        <w:tc>
          <w:tcPr>
            <w:tcW w:w="1533" w:type="dxa"/>
          </w:tcPr>
          <w:p w14:paraId="67A8480A" w14:textId="77777777" w:rsidR="0031259C" w:rsidRPr="00E30A36" w:rsidRDefault="0031259C" w:rsidP="00D32BA1">
            <w:pPr>
              <w:rPr>
                <w:sz w:val="22"/>
                <w:szCs w:val="22"/>
              </w:rPr>
            </w:pPr>
            <w:r w:rsidRPr="00E30A36">
              <w:rPr>
                <w:sz w:val="22"/>
                <w:szCs w:val="22"/>
              </w:rPr>
              <w:t>Yes</w:t>
            </w:r>
          </w:p>
        </w:tc>
      </w:tr>
      <w:tr w:rsidR="0031259C" w:rsidRPr="00E30A36" w14:paraId="6ABA80EC" w14:textId="77777777" w:rsidTr="00D32BA1">
        <w:tc>
          <w:tcPr>
            <w:tcW w:w="1601" w:type="dxa"/>
          </w:tcPr>
          <w:p w14:paraId="69E7C436" w14:textId="77777777" w:rsidR="0031259C" w:rsidRPr="00E30A36" w:rsidRDefault="0031259C" w:rsidP="00D32BA1">
            <w:pPr>
              <w:rPr>
                <w:sz w:val="22"/>
                <w:szCs w:val="22"/>
              </w:rPr>
            </w:pPr>
            <w:r w:rsidRPr="00E30A36">
              <w:rPr>
                <w:sz w:val="22"/>
                <w:szCs w:val="22"/>
              </w:rPr>
              <w:t xml:space="preserve">Donat </w:t>
            </w:r>
          </w:p>
        </w:tc>
        <w:tc>
          <w:tcPr>
            <w:tcW w:w="1565" w:type="dxa"/>
          </w:tcPr>
          <w:p w14:paraId="7B5F3F61" w14:textId="77777777" w:rsidR="0031259C" w:rsidRPr="00E30A36" w:rsidRDefault="0031259C" w:rsidP="00D32BA1">
            <w:pPr>
              <w:rPr>
                <w:sz w:val="22"/>
                <w:szCs w:val="22"/>
              </w:rPr>
            </w:pPr>
            <w:r w:rsidRPr="00E30A36">
              <w:rPr>
                <w:sz w:val="22"/>
                <w:szCs w:val="22"/>
              </w:rPr>
              <w:t>2002</w:t>
            </w:r>
          </w:p>
        </w:tc>
        <w:tc>
          <w:tcPr>
            <w:tcW w:w="1566" w:type="dxa"/>
          </w:tcPr>
          <w:p w14:paraId="100F5E6F" w14:textId="77777777" w:rsidR="0031259C" w:rsidRPr="00E30A36" w:rsidRDefault="0031259C" w:rsidP="00D32BA1">
            <w:pPr>
              <w:rPr>
                <w:sz w:val="22"/>
                <w:szCs w:val="22"/>
              </w:rPr>
            </w:pPr>
            <w:r w:rsidRPr="00E30A36">
              <w:rPr>
                <w:sz w:val="22"/>
                <w:szCs w:val="22"/>
              </w:rPr>
              <w:t>Yes</w:t>
            </w:r>
          </w:p>
        </w:tc>
        <w:tc>
          <w:tcPr>
            <w:tcW w:w="1541" w:type="dxa"/>
          </w:tcPr>
          <w:p w14:paraId="38A674E8" w14:textId="77777777" w:rsidR="0031259C" w:rsidRPr="00E30A36" w:rsidRDefault="0031259C" w:rsidP="00D32BA1">
            <w:pPr>
              <w:rPr>
                <w:sz w:val="22"/>
                <w:szCs w:val="22"/>
              </w:rPr>
            </w:pPr>
            <w:r w:rsidRPr="00E30A36">
              <w:rPr>
                <w:sz w:val="22"/>
                <w:szCs w:val="22"/>
              </w:rPr>
              <w:t>Yes</w:t>
            </w:r>
          </w:p>
        </w:tc>
        <w:tc>
          <w:tcPr>
            <w:tcW w:w="1502" w:type="dxa"/>
          </w:tcPr>
          <w:p w14:paraId="64DFC50A" w14:textId="77777777" w:rsidR="0031259C" w:rsidRPr="00E30A36" w:rsidRDefault="0031259C" w:rsidP="00D32BA1">
            <w:pPr>
              <w:rPr>
                <w:sz w:val="22"/>
                <w:szCs w:val="22"/>
              </w:rPr>
            </w:pPr>
            <w:r w:rsidRPr="00E30A36">
              <w:rPr>
                <w:sz w:val="22"/>
                <w:szCs w:val="22"/>
              </w:rPr>
              <w:t>Can't tell</w:t>
            </w:r>
          </w:p>
        </w:tc>
        <w:tc>
          <w:tcPr>
            <w:tcW w:w="1556" w:type="dxa"/>
          </w:tcPr>
          <w:p w14:paraId="77970BE3" w14:textId="77777777" w:rsidR="0031259C" w:rsidRPr="00E30A36" w:rsidRDefault="0031259C" w:rsidP="00D32BA1">
            <w:pPr>
              <w:rPr>
                <w:sz w:val="22"/>
                <w:szCs w:val="22"/>
              </w:rPr>
            </w:pPr>
            <w:r w:rsidRPr="00E30A36">
              <w:rPr>
                <w:sz w:val="22"/>
                <w:szCs w:val="22"/>
              </w:rPr>
              <w:t>Yes</w:t>
            </w:r>
          </w:p>
        </w:tc>
        <w:tc>
          <w:tcPr>
            <w:tcW w:w="1546" w:type="dxa"/>
          </w:tcPr>
          <w:p w14:paraId="78AFFBF2" w14:textId="77777777" w:rsidR="0031259C" w:rsidRPr="00E30A36" w:rsidRDefault="0031259C" w:rsidP="00D32BA1">
            <w:pPr>
              <w:rPr>
                <w:sz w:val="22"/>
                <w:szCs w:val="22"/>
              </w:rPr>
            </w:pPr>
            <w:r w:rsidRPr="00E30A36">
              <w:rPr>
                <w:sz w:val="22"/>
                <w:szCs w:val="22"/>
              </w:rPr>
              <w:t>Yes</w:t>
            </w:r>
          </w:p>
        </w:tc>
        <w:tc>
          <w:tcPr>
            <w:tcW w:w="1538" w:type="dxa"/>
          </w:tcPr>
          <w:p w14:paraId="1261761E" w14:textId="77777777" w:rsidR="0031259C" w:rsidRPr="00E30A36" w:rsidRDefault="0031259C" w:rsidP="00D32BA1">
            <w:pPr>
              <w:rPr>
                <w:sz w:val="22"/>
                <w:szCs w:val="22"/>
              </w:rPr>
            </w:pPr>
            <w:r w:rsidRPr="00E30A36">
              <w:rPr>
                <w:sz w:val="22"/>
                <w:szCs w:val="22"/>
              </w:rPr>
              <w:t>No</w:t>
            </w:r>
          </w:p>
        </w:tc>
        <w:tc>
          <w:tcPr>
            <w:tcW w:w="1533" w:type="dxa"/>
          </w:tcPr>
          <w:p w14:paraId="3FFD1279" w14:textId="77777777" w:rsidR="0031259C" w:rsidRPr="00E30A36" w:rsidRDefault="0031259C" w:rsidP="00D32BA1">
            <w:pPr>
              <w:rPr>
                <w:sz w:val="22"/>
                <w:szCs w:val="22"/>
              </w:rPr>
            </w:pPr>
            <w:r w:rsidRPr="00E30A36">
              <w:rPr>
                <w:sz w:val="22"/>
                <w:szCs w:val="22"/>
              </w:rPr>
              <w:t>Yes</w:t>
            </w:r>
          </w:p>
        </w:tc>
      </w:tr>
      <w:tr w:rsidR="0031259C" w:rsidRPr="00E30A36" w14:paraId="45DD5329" w14:textId="77777777" w:rsidTr="00D32BA1">
        <w:tc>
          <w:tcPr>
            <w:tcW w:w="1601" w:type="dxa"/>
          </w:tcPr>
          <w:p w14:paraId="0FF0DD31" w14:textId="77777777" w:rsidR="0031259C" w:rsidRPr="00E30A36" w:rsidRDefault="0031259C" w:rsidP="00D32BA1">
            <w:pPr>
              <w:rPr>
                <w:sz w:val="22"/>
                <w:szCs w:val="22"/>
              </w:rPr>
            </w:pPr>
            <w:r w:rsidRPr="00E30A36">
              <w:rPr>
                <w:sz w:val="22"/>
                <w:szCs w:val="22"/>
              </w:rPr>
              <w:t>Fukasawa et al.</w:t>
            </w:r>
          </w:p>
        </w:tc>
        <w:tc>
          <w:tcPr>
            <w:tcW w:w="1565" w:type="dxa"/>
          </w:tcPr>
          <w:p w14:paraId="26625328" w14:textId="77777777" w:rsidR="0031259C" w:rsidRPr="00E30A36" w:rsidRDefault="0031259C" w:rsidP="00D32BA1">
            <w:pPr>
              <w:rPr>
                <w:sz w:val="22"/>
                <w:szCs w:val="22"/>
              </w:rPr>
            </w:pPr>
            <w:r w:rsidRPr="00E30A36">
              <w:rPr>
                <w:sz w:val="22"/>
                <w:szCs w:val="22"/>
              </w:rPr>
              <w:t>2018</w:t>
            </w:r>
          </w:p>
        </w:tc>
        <w:tc>
          <w:tcPr>
            <w:tcW w:w="1566" w:type="dxa"/>
          </w:tcPr>
          <w:p w14:paraId="251CDB68" w14:textId="77777777" w:rsidR="0031259C" w:rsidRPr="00E30A36" w:rsidRDefault="0031259C" w:rsidP="00D32BA1">
            <w:pPr>
              <w:rPr>
                <w:sz w:val="22"/>
                <w:szCs w:val="22"/>
              </w:rPr>
            </w:pPr>
            <w:r w:rsidRPr="00E30A36">
              <w:rPr>
                <w:sz w:val="22"/>
                <w:szCs w:val="22"/>
              </w:rPr>
              <w:t>Yes</w:t>
            </w:r>
          </w:p>
        </w:tc>
        <w:tc>
          <w:tcPr>
            <w:tcW w:w="1541" w:type="dxa"/>
          </w:tcPr>
          <w:p w14:paraId="5F19EF42" w14:textId="77777777" w:rsidR="0031259C" w:rsidRPr="00E30A36" w:rsidRDefault="0031259C" w:rsidP="00D32BA1">
            <w:pPr>
              <w:rPr>
                <w:sz w:val="22"/>
                <w:szCs w:val="22"/>
              </w:rPr>
            </w:pPr>
            <w:r w:rsidRPr="00E30A36">
              <w:rPr>
                <w:sz w:val="22"/>
                <w:szCs w:val="22"/>
              </w:rPr>
              <w:t>Yes</w:t>
            </w:r>
          </w:p>
        </w:tc>
        <w:tc>
          <w:tcPr>
            <w:tcW w:w="1502" w:type="dxa"/>
          </w:tcPr>
          <w:p w14:paraId="00FCA5F3" w14:textId="77777777" w:rsidR="0031259C" w:rsidRPr="00E30A36" w:rsidRDefault="0031259C" w:rsidP="00D32BA1">
            <w:pPr>
              <w:rPr>
                <w:sz w:val="22"/>
                <w:szCs w:val="22"/>
              </w:rPr>
            </w:pPr>
            <w:r w:rsidRPr="00E30A36">
              <w:rPr>
                <w:sz w:val="22"/>
                <w:szCs w:val="22"/>
              </w:rPr>
              <w:t>Yes</w:t>
            </w:r>
          </w:p>
        </w:tc>
        <w:tc>
          <w:tcPr>
            <w:tcW w:w="1556" w:type="dxa"/>
          </w:tcPr>
          <w:p w14:paraId="77770F20" w14:textId="77777777" w:rsidR="0031259C" w:rsidRPr="00E30A36" w:rsidRDefault="0031259C" w:rsidP="00D32BA1">
            <w:pPr>
              <w:rPr>
                <w:sz w:val="22"/>
                <w:szCs w:val="22"/>
              </w:rPr>
            </w:pPr>
            <w:r w:rsidRPr="00E30A36">
              <w:rPr>
                <w:sz w:val="22"/>
                <w:szCs w:val="22"/>
              </w:rPr>
              <w:t>Yes</w:t>
            </w:r>
          </w:p>
        </w:tc>
        <w:tc>
          <w:tcPr>
            <w:tcW w:w="1546" w:type="dxa"/>
          </w:tcPr>
          <w:p w14:paraId="2D8C3324" w14:textId="77777777" w:rsidR="0031259C" w:rsidRPr="00E30A36" w:rsidRDefault="0031259C" w:rsidP="00D32BA1">
            <w:pPr>
              <w:rPr>
                <w:sz w:val="22"/>
                <w:szCs w:val="22"/>
              </w:rPr>
            </w:pPr>
            <w:r w:rsidRPr="00E30A36">
              <w:rPr>
                <w:sz w:val="22"/>
                <w:szCs w:val="22"/>
              </w:rPr>
              <w:t>Can't tell</w:t>
            </w:r>
          </w:p>
        </w:tc>
        <w:tc>
          <w:tcPr>
            <w:tcW w:w="1538" w:type="dxa"/>
          </w:tcPr>
          <w:p w14:paraId="7692BC79" w14:textId="77777777" w:rsidR="0031259C" w:rsidRPr="00E30A36" w:rsidRDefault="0031259C" w:rsidP="00D32BA1">
            <w:pPr>
              <w:rPr>
                <w:sz w:val="22"/>
                <w:szCs w:val="22"/>
              </w:rPr>
            </w:pPr>
            <w:r w:rsidRPr="00E30A36">
              <w:rPr>
                <w:sz w:val="22"/>
                <w:szCs w:val="22"/>
              </w:rPr>
              <w:t>Yes</w:t>
            </w:r>
          </w:p>
        </w:tc>
        <w:tc>
          <w:tcPr>
            <w:tcW w:w="1533" w:type="dxa"/>
          </w:tcPr>
          <w:p w14:paraId="76556A56" w14:textId="77777777" w:rsidR="0031259C" w:rsidRPr="00E30A36" w:rsidRDefault="0031259C" w:rsidP="00D32BA1">
            <w:pPr>
              <w:rPr>
                <w:sz w:val="22"/>
                <w:szCs w:val="22"/>
              </w:rPr>
            </w:pPr>
            <w:r w:rsidRPr="00E30A36">
              <w:rPr>
                <w:sz w:val="22"/>
                <w:szCs w:val="22"/>
              </w:rPr>
              <w:t>Yes</w:t>
            </w:r>
          </w:p>
        </w:tc>
      </w:tr>
      <w:tr w:rsidR="0031259C" w:rsidRPr="00E30A36" w14:paraId="276CD3BA" w14:textId="77777777" w:rsidTr="00D32BA1">
        <w:tc>
          <w:tcPr>
            <w:tcW w:w="1601" w:type="dxa"/>
          </w:tcPr>
          <w:p w14:paraId="56CC37B7" w14:textId="77777777" w:rsidR="0031259C" w:rsidRPr="00E30A36" w:rsidRDefault="0031259C" w:rsidP="00D32BA1">
            <w:pPr>
              <w:rPr>
                <w:sz w:val="22"/>
                <w:szCs w:val="22"/>
              </w:rPr>
            </w:pPr>
            <w:r w:rsidRPr="00E30A36">
              <w:rPr>
                <w:sz w:val="22"/>
                <w:szCs w:val="22"/>
              </w:rPr>
              <w:t>Ireland et al.</w:t>
            </w:r>
          </w:p>
        </w:tc>
        <w:tc>
          <w:tcPr>
            <w:tcW w:w="1565" w:type="dxa"/>
          </w:tcPr>
          <w:p w14:paraId="73824FED" w14:textId="77777777" w:rsidR="0031259C" w:rsidRPr="00E30A36" w:rsidRDefault="0031259C" w:rsidP="00D32BA1">
            <w:pPr>
              <w:rPr>
                <w:sz w:val="22"/>
                <w:szCs w:val="22"/>
              </w:rPr>
            </w:pPr>
            <w:r w:rsidRPr="00E30A36">
              <w:rPr>
                <w:sz w:val="22"/>
                <w:szCs w:val="22"/>
              </w:rPr>
              <w:t>2019</w:t>
            </w:r>
          </w:p>
        </w:tc>
        <w:tc>
          <w:tcPr>
            <w:tcW w:w="1566" w:type="dxa"/>
          </w:tcPr>
          <w:p w14:paraId="69413F3D" w14:textId="77777777" w:rsidR="0031259C" w:rsidRPr="00E30A36" w:rsidRDefault="0031259C" w:rsidP="00D32BA1">
            <w:pPr>
              <w:rPr>
                <w:sz w:val="22"/>
                <w:szCs w:val="22"/>
              </w:rPr>
            </w:pPr>
            <w:r w:rsidRPr="00E30A36">
              <w:rPr>
                <w:sz w:val="22"/>
                <w:szCs w:val="22"/>
              </w:rPr>
              <w:t>Yes</w:t>
            </w:r>
          </w:p>
        </w:tc>
        <w:tc>
          <w:tcPr>
            <w:tcW w:w="1541" w:type="dxa"/>
          </w:tcPr>
          <w:p w14:paraId="07240904" w14:textId="77777777" w:rsidR="0031259C" w:rsidRPr="00E30A36" w:rsidRDefault="0031259C" w:rsidP="00D32BA1">
            <w:pPr>
              <w:rPr>
                <w:sz w:val="22"/>
                <w:szCs w:val="22"/>
              </w:rPr>
            </w:pPr>
            <w:r w:rsidRPr="00E30A36">
              <w:rPr>
                <w:sz w:val="22"/>
                <w:szCs w:val="22"/>
              </w:rPr>
              <w:t>Yes</w:t>
            </w:r>
          </w:p>
        </w:tc>
        <w:tc>
          <w:tcPr>
            <w:tcW w:w="1502" w:type="dxa"/>
          </w:tcPr>
          <w:p w14:paraId="0C7A899E" w14:textId="77777777" w:rsidR="0031259C" w:rsidRPr="00E30A36" w:rsidRDefault="0031259C" w:rsidP="00D32BA1">
            <w:pPr>
              <w:rPr>
                <w:sz w:val="22"/>
                <w:szCs w:val="22"/>
              </w:rPr>
            </w:pPr>
            <w:r w:rsidRPr="00E30A36">
              <w:rPr>
                <w:sz w:val="22"/>
                <w:szCs w:val="22"/>
              </w:rPr>
              <w:t>Can't tell</w:t>
            </w:r>
          </w:p>
        </w:tc>
        <w:tc>
          <w:tcPr>
            <w:tcW w:w="1556" w:type="dxa"/>
          </w:tcPr>
          <w:p w14:paraId="53FE177D" w14:textId="77777777" w:rsidR="0031259C" w:rsidRPr="00E30A36" w:rsidRDefault="0031259C" w:rsidP="00D32BA1">
            <w:pPr>
              <w:rPr>
                <w:sz w:val="22"/>
                <w:szCs w:val="22"/>
              </w:rPr>
            </w:pPr>
            <w:r w:rsidRPr="00E30A36">
              <w:rPr>
                <w:sz w:val="22"/>
                <w:szCs w:val="22"/>
              </w:rPr>
              <w:t>Yes</w:t>
            </w:r>
          </w:p>
        </w:tc>
        <w:tc>
          <w:tcPr>
            <w:tcW w:w="1546" w:type="dxa"/>
          </w:tcPr>
          <w:p w14:paraId="55D7ECE0" w14:textId="77777777" w:rsidR="0031259C" w:rsidRPr="00E30A36" w:rsidRDefault="0031259C" w:rsidP="00D32BA1">
            <w:pPr>
              <w:rPr>
                <w:sz w:val="22"/>
                <w:szCs w:val="22"/>
              </w:rPr>
            </w:pPr>
            <w:r w:rsidRPr="00E30A36">
              <w:rPr>
                <w:sz w:val="22"/>
                <w:szCs w:val="22"/>
              </w:rPr>
              <w:t>Yes</w:t>
            </w:r>
          </w:p>
        </w:tc>
        <w:tc>
          <w:tcPr>
            <w:tcW w:w="1538" w:type="dxa"/>
          </w:tcPr>
          <w:p w14:paraId="57A73EBE" w14:textId="77777777" w:rsidR="0031259C" w:rsidRPr="00E30A36" w:rsidRDefault="0031259C" w:rsidP="00D32BA1">
            <w:pPr>
              <w:rPr>
                <w:sz w:val="22"/>
                <w:szCs w:val="22"/>
              </w:rPr>
            </w:pPr>
            <w:r w:rsidRPr="00E30A36">
              <w:rPr>
                <w:sz w:val="22"/>
                <w:szCs w:val="22"/>
              </w:rPr>
              <w:t>Yes</w:t>
            </w:r>
          </w:p>
        </w:tc>
        <w:tc>
          <w:tcPr>
            <w:tcW w:w="1533" w:type="dxa"/>
          </w:tcPr>
          <w:p w14:paraId="461ED20B" w14:textId="77777777" w:rsidR="0031259C" w:rsidRPr="00E30A36" w:rsidRDefault="0031259C" w:rsidP="00D32BA1">
            <w:pPr>
              <w:rPr>
                <w:sz w:val="22"/>
                <w:szCs w:val="22"/>
              </w:rPr>
            </w:pPr>
            <w:r w:rsidRPr="00E30A36">
              <w:rPr>
                <w:sz w:val="22"/>
                <w:szCs w:val="22"/>
              </w:rPr>
              <w:t>Yes</w:t>
            </w:r>
          </w:p>
        </w:tc>
      </w:tr>
      <w:tr w:rsidR="0031259C" w:rsidRPr="00E30A36" w14:paraId="53621A6B" w14:textId="77777777" w:rsidTr="00D32BA1">
        <w:tc>
          <w:tcPr>
            <w:tcW w:w="1601" w:type="dxa"/>
          </w:tcPr>
          <w:p w14:paraId="15035759" w14:textId="77777777" w:rsidR="0031259C" w:rsidRPr="00E30A36" w:rsidRDefault="0031259C" w:rsidP="00D32BA1">
            <w:pPr>
              <w:rPr>
                <w:sz w:val="22"/>
                <w:szCs w:val="22"/>
              </w:rPr>
            </w:pPr>
            <w:r w:rsidRPr="00E30A36">
              <w:rPr>
                <w:sz w:val="22"/>
                <w:szCs w:val="22"/>
              </w:rPr>
              <w:t>Jalil et al.</w:t>
            </w:r>
          </w:p>
        </w:tc>
        <w:tc>
          <w:tcPr>
            <w:tcW w:w="1565" w:type="dxa"/>
          </w:tcPr>
          <w:p w14:paraId="3C3A9D77" w14:textId="77777777" w:rsidR="0031259C" w:rsidRPr="00E30A36" w:rsidRDefault="0031259C" w:rsidP="00D32BA1">
            <w:pPr>
              <w:rPr>
                <w:sz w:val="22"/>
                <w:szCs w:val="22"/>
              </w:rPr>
            </w:pPr>
            <w:r w:rsidRPr="00E30A36">
              <w:rPr>
                <w:sz w:val="22"/>
                <w:szCs w:val="22"/>
              </w:rPr>
              <w:t>2020</w:t>
            </w:r>
          </w:p>
        </w:tc>
        <w:tc>
          <w:tcPr>
            <w:tcW w:w="1566" w:type="dxa"/>
          </w:tcPr>
          <w:p w14:paraId="2FB7B78C" w14:textId="77777777" w:rsidR="0031259C" w:rsidRPr="00E30A36" w:rsidRDefault="0031259C" w:rsidP="00D32BA1">
            <w:pPr>
              <w:rPr>
                <w:sz w:val="22"/>
                <w:szCs w:val="22"/>
              </w:rPr>
            </w:pPr>
            <w:r w:rsidRPr="00E30A36">
              <w:rPr>
                <w:sz w:val="22"/>
                <w:szCs w:val="22"/>
              </w:rPr>
              <w:t>Yes</w:t>
            </w:r>
          </w:p>
        </w:tc>
        <w:tc>
          <w:tcPr>
            <w:tcW w:w="1541" w:type="dxa"/>
          </w:tcPr>
          <w:p w14:paraId="36093D1E" w14:textId="77777777" w:rsidR="0031259C" w:rsidRPr="00E30A36" w:rsidRDefault="0031259C" w:rsidP="00D32BA1">
            <w:pPr>
              <w:rPr>
                <w:sz w:val="22"/>
                <w:szCs w:val="22"/>
              </w:rPr>
            </w:pPr>
            <w:r w:rsidRPr="00E30A36">
              <w:rPr>
                <w:sz w:val="22"/>
                <w:szCs w:val="22"/>
              </w:rPr>
              <w:t>Yes</w:t>
            </w:r>
          </w:p>
        </w:tc>
        <w:tc>
          <w:tcPr>
            <w:tcW w:w="1502" w:type="dxa"/>
          </w:tcPr>
          <w:p w14:paraId="1B7A77C6" w14:textId="77777777" w:rsidR="0031259C" w:rsidRPr="00E30A36" w:rsidRDefault="0031259C" w:rsidP="00D32BA1">
            <w:pPr>
              <w:rPr>
                <w:sz w:val="22"/>
                <w:szCs w:val="22"/>
              </w:rPr>
            </w:pPr>
            <w:r w:rsidRPr="00E30A36">
              <w:rPr>
                <w:sz w:val="22"/>
                <w:szCs w:val="22"/>
              </w:rPr>
              <w:t>Can't tell</w:t>
            </w:r>
          </w:p>
        </w:tc>
        <w:tc>
          <w:tcPr>
            <w:tcW w:w="1556" w:type="dxa"/>
          </w:tcPr>
          <w:p w14:paraId="4451B288" w14:textId="77777777" w:rsidR="0031259C" w:rsidRPr="00E30A36" w:rsidRDefault="0031259C" w:rsidP="00D32BA1">
            <w:pPr>
              <w:rPr>
                <w:sz w:val="22"/>
                <w:szCs w:val="22"/>
              </w:rPr>
            </w:pPr>
            <w:r w:rsidRPr="00E30A36">
              <w:rPr>
                <w:sz w:val="22"/>
                <w:szCs w:val="22"/>
              </w:rPr>
              <w:t>Yes</w:t>
            </w:r>
          </w:p>
        </w:tc>
        <w:tc>
          <w:tcPr>
            <w:tcW w:w="1546" w:type="dxa"/>
          </w:tcPr>
          <w:p w14:paraId="0D3AEFD0" w14:textId="77777777" w:rsidR="0031259C" w:rsidRPr="00E30A36" w:rsidRDefault="0031259C" w:rsidP="00D32BA1">
            <w:pPr>
              <w:rPr>
                <w:sz w:val="22"/>
                <w:szCs w:val="22"/>
              </w:rPr>
            </w:pPr>
            <w:r w:rsidRPr="00E30A36">
              <w:rPr>
                <w:sz w:val="22"/>
                <w:szCs w:val="22"/>
              </w:rPr>
              <w:t>Can't tell</w:t>
            </w:r>
          </w:p>
        </w:tc>
        <w:tc>
          <w:tcPr>
            <w:tcW w:w="1538" w:type="dxa"/>
          </w:tcPr>
          <w:p w14:paraId="290EC153" w14:textId="77777777" w:rsidR="0031259C" w:rsidRPr="00E30A36" w:rsidRDefault="0031259C" w:rsidP="00D32BA1">
            <w:pPr>
              <w:rPr>
                <w:sz w:val="22"/>
                <w:szCs w:val="22"/>
              </w:rPr>
            </w:pPr>
            <w:r w:rsidRPr="00E30A36">
              <w:rPr>
                <w:sz w:val="22"/>
                <w:szCs w:val="22"/>
              </w:rPr>
              <w:t>No</w:t>
            </w:r>
          </w:p>
        </w:tc>
        <w:tc>
          <w:tcPr>
            <w:tcW w:w="1533" w:type="dxa"/>
          </w:tcPr>
          <w:p w14:paraId="361B60EC" w14:textId="77777777" w:rsidR="0031259C" w:rsidRPr="00E30A36" w:rsidRDefault="0031259C" w:rsidP="00D32BA1">
            <w:pPr>
              <w:rPr>
                <w:sz w:val="22"/>
                <w:szCs w:val="22"/>
              </w:rPr>
            </w:pPr>
            <w:r w:rsidRPr="00E30A36">
              <w:rPr>
                <w:sz w:val="22"/>
                <w:szCs w:val="22"/>
              </w:rPr>
              <w:t>Yes</w:t>
            </w:r>
          </w:p>
        </w:tc>
      </w:tr>
      <w:tr w:rsidR="0031259C" w:rsidRPr="00E30A36" w14:paraId="5D3C2207" w14:textId="77777777" w:rsidTr="00D32BA1">
        <w:tc>
          <w:tcPr>
            <w:tcW w:w="1601" w:type="dxa"/>
          </w:tcPr>
          <w:p w14:paraId="759C6F28" w14:textId="77777777" w:rsidR="0031259C" w:rsidRPr="00E30A36" w:rsidRDefault="0031259C" w:rsidP="00D32BA1">
            <w:pPr>
              <w:rPr>
                <w:sz w:val="22"/>
                <w:szCs w:val="22"/>
              </w:rPr>
            </w:pPr>
            <w:r w:rsidRPr="00E30A36">
              <w:rPr>
                <w:sz w:val="22"/>
                <w:szCs w:val="22"/>
              </w:rPr>
              <w:t>Lindsey</w:t>
            </w:r>
          </w:p>
        </w:tc>
        <w:tc>
          <w:tcPr>
            <w:tcW w:w="1565" w:type="dxa"/>
          </w:tcPr>
          <w:p w14:paraId="0D614E24" w14:textId="77777777" w:rsidR="0031259C" w:rsidRPr="00E30A36" w:rsidRDefault="0031259C" w:rsidP="00D32BA1">
            <w:pPr>
              <w:rPr>
                <w:sz w:val="22"/>
                <w:szCs w:val="22"/>
              </w:rPr>
            </w:pPr>
            <w:r w:rsidRPr="00E30A36">
              <w:rPr>
                <w:sz w:val="22"/>
                <w:szCs w:val="22"/>
              </w:rPr>
              <w:t>2009</w:t>
            </w:r>
          </w:p>
        </w:tc>
        <w:tc>
          <w:tcPr>
            <w:tcW w:w="1566" w:type="dxa"/>
          </w:tcPr>
          <w:p w14:paraId="68FF7140" w14:textId="77777777" w:rsidR="0031259C" w:rsidRPr="00E30A36" w:rsidRDefault="0031259C" w:rsidP="00D32BA1">
            <w:pPr>
              <w:rPr>
                <w:sz w:val="22"/>
                <w:szCs w:val="22"/>
              </w:rPr>
            </w:pPr>
            <w:r w:rsidRPr="00E30A36">
              <w:rPr>
                <w:sz w:val="22"/>
                <w:szCs w:val="22"/>
              </w:rPr>
              <w:t>Yes</w:t>
            </w:r>
          </w:p>
        </w:tc>
        <w:tc>
          <w:tcPr>
            <w:tcW w:w="1541" w:type="dxa"/>
          </w:tcPr>
          <w:p w14:paraId="2AA88A9B" w14:textId="77777777" w:rsidR="0031259C" w:rsidRPr="00E30A36" w:rsidRDefault="0031259C" w:rsidP="00D32BA1">
            <w:pPr>
              <w:rPr>
                <w:sz w:val="22"/>
                <w:szCs w:val="22"/>
              </w:rPr>
            </w:pPr>
            <w:r w:rsidRPr="00E30A36">
              <w:rPr>
                <w:sz w:val="22"/>
                <w:szCs w:val="22"/>
              </w:rPr>
              <w:t>Yes</w:t>
            </w:r>
          </w:p>
        </w:tc>
        <w:tc>
          <w:tcPr>
            <w:tcW w:w="1502" w:type="dxa"/>
          </w:tcPr>
          <w:p w14:paraId="1EDA146F" w14:textId="77777777" w:rsidR="0031259C" w:rsidRPr="00E30A36" w:rsidRDefault="0031259C" w:rsidP="00D32BA1">
            <w:pPr>
              <w:rPr>
                <w:sz w:val="22"/>
                <w:szCs w:val="22"/>
              </w:rPr>
            </w:pPr>
            <w:r w:rsidRPr="00E30A36">
              <w:rPr>
                <w:sz w:val="22"/>
                <w:szCs w:val="22"/>
              </w:rPr>
              <w:t>Yes</w:t>
            </w:r>
          </w:p>
        </w:tc>
        <w:tc>
          <w:tcPr>
            <w:tcW w:w="1556" w:type="dxa"/>
          </w:tcPr>
          <w:p w14:paraId="2F4E9BAD" w14:textId="77777777" w:rsidR="0031259C" w:rsidRPr="00E30A36" w:rsidRDefault="0031259C" w:rsidP="00D32BA1">
            <w:pPr>
              <w:rPr>
                <w:sz w:val="22"/>
                <w:szCs w:val="22"/>
              </w:rPr>
            </w:pPr>
            <w:r w:rsidRPr="00E30A36">
              <w:rPr>
                <w:sz w:val="22"/>
                <w:szCs w:val="22"/>
              </w:rPr>
              <w:t>Yes</w:t>
            </w:r>
          </w:p>
        </w:tc>
        <w:tc>
          <w:tcPr>
            <w:tcW w:w="1546" w:type="dxa"/>
          </w:tcPr>
          <w:p w14:paraId="75B6FBE9" w14:textId="77777777" w:rsidR="0031259C" w:rsidRPr="00E30A36" w:rsidRDefault="0031259C" w:rsidP="00D32BA1">
            <w:pPr>
              <w:rPr>
                <w:sz w:val="22"/>
                <w:szCs w:val="22"/>
              </w:rPr>
            </w:pPr>
            <w:r w:rsidRPr="00E30A36">
              <w:rPr>
                <w:sz w:val="22"/>
                <w:szCs w:val="22"/>
              </w:rPr>
              <w:t>Yes</w:t>
            </w:r>
          </w:p>
        </w:tc>
        <w:tc>
          <w:tcPr>
            <w:tcW w:w="1538" w:type="dxa"/>
          </w:tcPr>
          <w:p w14:paraId="07EAFF1A" w14:textId="77777777" w:rsidR="0031259C" w:rsidRPr="00E30A36" w:rsidRDefault="0031259C" w:rsidP="00D32BA1">
            <w:pPr>
              <w:rPr>
                <w:sz w:val="22"/>
                <w:szCs w:val="22"/>
              </w:rPr>
            </w:pPr>
            <w:r w:rsidRPr="00E30A36">
              <w:rPr>
                <w:sz w:val="22"/>
                <w:szCs w:val="22"/>
              </w:rPr>
              <w:t>Can't tell</w:t>
            </w:r>
          </w:p>
        </w:tc>
        <w:tc>
          <w:tcPr>
            <w:tcW w:w="1533" w:type="dxa"/>
          </w:tcPr>
          <w:p w14:paraId="5D4939D2" w14:textId="77777777" w:rsidR="0031259C" w:rsidRPr="00E30A36" w:rsidRDefault="0031259C" w:rsidP="00D32BA1">
            <w:pPr>
              <w:rPr>
                <w:sz w:val="22"/>
                <w:szCs w:val="22"/>
              </w:rPr>
            </w:pPr>
            <w:r w:rsidRPr="00E30A36">
              <w:rPr>
                <w:sz w:val="22"/>
                <w:szCs w:val="22"/>
              </w:rPr>
              <w:t>Yes</w:t>
            </w:r>
          </w:p>
        </w:tc>
      </w:tr>
      <w:tr w:rsidR="0031259C" w:rsidRPr="00E30A36" w14:paraId="5BB51BBB" w14:textId="77777777" w:rsidTr="00D32BA1">
        <w:tc>
          <w:tcPr>
            <w:tcW w:w="1601" w:type="dxa"/>
          </w:tcPr>
          <w:p w14:paraId="66F2403B" w14:textId="77777777" w:rsidR="0031259C" w:rsidRPr="00E30A36" w:rsidRDefault="0031259C" w:rsidP="00D32BA1">
            <w:pPr>
              <w:rPr>
                <w:sz w:val="22"/>
                <w:szCs w:val="22"/>
              </w:rPr>
            </w:pPr>
            <w:r w:rsidRPr="00E30A36">
              <w:rPr>
                <w:sz w:val="22"/>
                <w:szCs w:val="22"/>
              </w:rPr>
              <w:t>Nienaber et al.</w:t>
            </w:r>
          </w:p>
        </w:tc>
        <w:tc>
          <w:tcPr>
            <w:tcW w:w="1565" w:type="dxa"/>
          </w:tcPr>
          <w:p w14:paraId="76970187" w14:textId="77777777" w:rsidR="0031259C" w:rsidRPr="00E30A36" w:rsidRDefault="0031259C" w:rsidP="00D32BA1">
            <w:pPr>
              <w:rPr>
                <w:sz w:val="22"/>
                <w:szCs w:val="22"/>
              </w:rPr>
            </w:pPr>
            <w:r w:rsidRPr="00E30A36">
              <w:rPr>
                <w:sz w:val="22"/>
                <w:szCs w:val="22"/>
              </w:rPr>
              <w:t>2018</w:t>
            </w:r>
          </w:p>
        </w:tc>
        <w:tc>
          <w:tcPr>
            <w:tcW w:w="1566" w:type="dxa"/>
          </w:tcPr>
          <w:p w14:paraId="1A22A00A" w14:textId="77777777" w:rsidR="0031259C" w:rsidRPr="00E30A36" w:rsidRDefault="0031259C" w:rsidP="00D32BA1">
            <w:pPr>
              <w:rPr>
                <w:sz w:val="22"/>
                <w:szCs w:val="22"/>
              </w:rPr>
            </w:pPr>
            <w:r w:rsidRPr="00E30A36">
              <w:rPr>
                <w:sz w:val="22"/>
                <w:szCs w:val="22"/>
              </w:rPr>
              <w:t>Yes</w:t>
            </w:r>
          </w:p>
        </w:tc>
        <w:tc>
          <w:tcPr>
            <w:tcW w:w="1541" w:type="dxa"/>
          </w:tcPr>
          <w:p w14:paraId="3D626D2F" w14:textId="77777777" w:rsidR="0031259C" w:rsidRPr="00E30A36" w:rsidRDefault="0031259C" w:rsidP="00D32BA1">
            <w:pPr>
              <w:rPr>
                <w:sz w:val="22"/>
                <w:szCs w:val="22"/>
              </w:rPr>
            </w:pPr>
            <w:r w:rsidRPr="00E30A36">
              <w:rPr>
                <w:sz w:val="22"/>
                <w:szCs w:val="22"/>
              </w:rPr>
              <w:t>Yes</w:t>
            </w:r>
          </w:p>
        </w:tc>
        <w:tc>
          <w:tcPr>
            <w:tcW w:w="1502" w:type="dxa"/>
          </w:tcPr>
          <w:p w14:paraId="04037DD8" w14:textId="77777777" w:rsidR="0031259C" w:rsidRPr="00E30A36" w:rsidRDefault="0031259C" w:rsidP="00D32BA1">
            <w:pPr>
              <w:rPr>
                <w:sz w:val="22"/>
                <w:szCs w:val="22"/>
              </w:rPr>
            </w:pPr>
            <w:r w:rsidRPr="00E30A36">
              <w:rPr>
                <w:sz w:val="22"/>
                <w:szCs w:val="22"/>
              </w:rPr>
              <w:t>Yes</w:t>
            </w:r>
          </w:p>
        </w:tc>
        <w:tc>
          <w:tcPr>
            <w:tcW w:w="1556" w:type="dxa"/>
          </w:tcPr>
          <w:p w14:paraId="14FF6BD0" w14:textId="77777777" w:rsidR="0031259C" w:rsidRPr="00E30A36" w:rsidRDefault="0031259C" w:rsidP="00D32BA1">
            <w:pPr>
              <w:rPr>
                <w:sz w:val="22"/>
                <w:szCs w:val="22"/>
              </w:rPr>
            </w:pPr>
            <w:r w:rsidRPr="00E30A36">
              <w:rPr>
                <w:sz w:val="22"/>
                <w:szCs w:val="22"/>
              </w:rPr>
              <w:t>Yes</w:t>
            </w:r>
          </w:p>
        </w:tc>
        <w:tc>
          <w:tcPr>
            <w:tcW w:w="1546" w:type="dxa"/>
          </w:tcPr>
          <w:p w14:paraId="25D7C1B6" w14:textId="77777777" w:rsidR="0031259C" w:rsidRPr="00E30A36" w:rsidRDefault="0031259C" w:rsidP="00D32BA1">
            <w:pPr>
              <w:rPr>
                <w:sz w:val="22"/>
                <w:szCs w:val="22"/>
              </w:rPr>
            </w:pPr>
            <w:r w:rsidRPr="00E30A36">
              <w:rPr>
                <w:sz w:val="22"/>
                <w:szCs w:val="22"/>
              </w:rPr>
              <w:t>No</w:t>
            </w:r>
          </w:p>
        </w:tc>
        <w:tc>
          <w:tcPr>
            <w:tcW w:w="1538" w:type="dxa"/>
          </w:tcPr>
          <w:p w14:paraId="612F30F7" w14:textId="77777777" w:rsidR="0031259C" w:rsidRPr="00E30A36" w:rsidRDefault="0031259C" w:rsidP="00D32BA1">
            <w:pPr>
              <w:rPr>
                <w:sz w:val="22"/>
                <w:szCs w:val="22"/>
              </w:rPr>
            </w:pPr>
            <w:r w:rsidRPr="00E30A36">
              <w:rPr>
                <w:sz w:val="22"/>
                <w:szCs w:val="22"/>
              </w:rPr>
              <w:t>Yes</w:t>
            </w:r>
          </w:p>
        </w:tc>
        <w:tc>
          <w:tcPr>
            <w:tcW w:w="1533" w:type="dxa"/>
          </w:tcPr>
          <w:p w14:paraId="6A76695E" w14:textId="77777777" w:rsidR="0031259C" w:rsidRPr="00E30A36" w:rsidRDefault="0031259C" w:rsidP="00D32BA1">
            <w:pPr>
              <w:rPr>
                <w:sz w:val="22"/>
                <w:szCs w:val="22"/>
              </w:rPr>
            </w:pPr>
            <w:r w:rsidRPr="00E30A36">
              <w:rPr>
                <w:sz w:val="22"/>
                <w:szCs w:val="22"/>
              </w:rPr>
              <w:t>Can't tell</w:t>
            </w:r>
          </w:p>
        </w:tc>
      </w:tr>
      <w:tr w:rsidR="0031259C" w:rsidRPr="00E30A36" w14:paraId="761A5828" w14:textId="77777777" w:rsidTr="00D32BA1">
        <w:tc>
          <w:tcPr>
            <w:tcW w:w="1601" w:type="dxa"/>
          </w:tcPr>
          <w:p w14:paraId="4DF5B3F1" w14:textId="77777777" w:rsidR="0031259C" w:rsidRPr="00E30A36" w:rsidRDefault="0031259C" w:rsidP="00D32BA1">
            <w:pPr>
              <w:rPr>
                <w:sz w:val="22"/>
                <w:szCs w:val="22"/>
              </w:rPr>
            </w:pPr>
            <w:r w:rsidRPr="00E30A36">
              <w:rPr>
                <w:sz w:val="22"/>
                <w:szCs w:val="22"/>
              </w:rPr>
              <w:t>Pekurinen et al.</w:t>
            </w:r>
          </w:p>
        </w:tc>
        <w:tc>
          <w:tcPr>
            <w:tcW w:w="1565" w:type="dxa"/>
          </w:tcPr>
          <w:p w14:paraId="66050AAD" w14:textId="77777777" w:rsidR="0031259C" w:rsidRPr="00E30A36" w:rsidRDefault="0031259C" w:rsidP="00D32BA1">
            <w:pPr>
              <w:rPr>
                <w:sz w:val="22"/>
                <w:szCs w:val="22"/>
              </w:rPr>
            </w:pPr>
            <w:r w:rsidRPr="00E30A36">
              <w:rPr>
                <w:sz w:val="22"/>
                <w:szCs w:val="22"/>
              </w:rPr>
              <w:t>2017</w:t>
            </w:r>
          </w:p>
        </w:tc>
        <w:tc>
          <w:tcPr>
            <w:tcW w:w="1566" w:type="dxa"/>
          </w:tcPr>
          <w:p w14:paraId="6A777ECA" w14:textId="77777777" w:rsidR="0031259C" w:rsidRPr="00E30A36" w:rsidRDefault="0031259C" w:rsidP="00D32BA1">
            <w:pPr>
              <w:rPr>
                <w:sz w:val="22"/>
                <w:szCs w:val="22"/>
              </w:rPr>
            </w:pPr>
            <w:r w:rsidRPr="00E30A36">
              <w:rPr>
                <w:sz w:val="22"/>
                <w:szCs w:val="22"/>
              </w:rPr>
              <w:t>Yes</w:t>
            </w:r>
          </w:p>
        </w:tc>
        <w:tc>
          <w:tcPr>
            <w:tcW w:w="1541" w:type="dxa"/>
          </w:tcPr>
          <w:p w14:paraId="0547F376" w14:textId="77777777" w:rsidR="0031259C" w:rsidRPr="00E30A36" w:rsidRDefault="0031259C" w:rsidP="00D32BA1">
            <w:pPr>
              <w:rPr>
                <w:sz w:val="22"/>
                <w:szCs w:val="22"/>
              </w:rPr>
            </w:pPr>
            <w:r w:rsidRPr="00E30A36">
              <w:rPr>
                <w:sz w:val="22"/>
                <w:szCs w:val="22"/>
              </w:rPr>
              <w:t>Yes</w:t>
            </w:r>
          </w:p>
        </w:tc>
        <w:tc>
          <w:tcPr>
            <w:tcW w:w="1502" w:type="dxa"/>
          </w:tcPr>
          <w:p w14:paraId="3453B4CF" w14:textId="77777777" w:rsidR="0031259C" w:rsidRPr="00E30A36" w:rsidRDefault="0031259C" w:rsidP="00D32BA1">
            <w:pPr>
              <w:rPr>
                <w:sz w:val="22"/>
                <w:szCs w:val="22"/>
              </w:rPr>
            </w:pPr>
            <w:r w:rsidRPr="00E30A36">
              <w:rPr>
                <w:sz w:val="22"/>
                <w:szCs w:val="22"/>
              </w:rPr>
              <w:t>Yes</w:t>
            </w:r>
          </w:p>
        </w:tc>
        <w:tc>
          <w:tcPr>
            <w:tcW w:w="1556" w:type="dxa"/>
          </w:tcPr>
          <w:p w14:paraId="0A4C32DB" w14:textId="77777777" w:rsidR="0031259C" w:rsidRPr="00E30A36" w:rsidRDefault="0031259C" w:rsidP="00D32BA1">
            <w:pPr>
              <w:rPr>
                <w:sz w:val="22"/>
                <w:szCs w:val="22"/>
              </w:rPr>
            </w:pPr>
            <w:r w:rsidRPr="00E30A36">
              <w:rPr>
                <w:sz w:val="22"/>
                <w:szCs w:val="22"/>
              </w:rPr>
              <w:t>Yes</w:t>
            </w:r>
          </w:p>
        </w:tc>
        <w:tc>
          <w:tcPr>
            <w:tcW w:w="1546" w:type="dxa"/>
          </w:tcPr>
          <w:p w14:paraId="2847C43E" w14:textId="77777777" w:rsidR="0031259C" w:rsidRPr="00E30A36" w:rsidRDefault="0031259C" w:rsidP="00D32BA1">
            <w:pPr>
              <w:rPr>
                <w:sz w:val="22"/>
                <w:szCs w:val="22"/>
              </w:rPr>
            </w:pPr>
            <w:r w:rsidRPr="00E30A36">
              <w:rPr>
                <w:sz w:val="22"/>
                <w:szCs w:val="22"/>
              </w:rPr>
              <w:t>Yes</w:t>
            </w:r>
          </w:p>
        </w:tc>
        <w:tc>
          <w:tcPr>
            <w:tcW w:w="1538" w:type="dxa"/>
          </w:tcPr>
          <w:p w14:paraId="64403957" w14:textId="77777777" w:rsidR="0031259C" w:rsidRPr="00E30A36" w:rsidRDefault="0031259C" w:rsidP="00D32BA1">
            <w:pPr>
              <w:rPr>
                <w:sz w:val="22"/>
                <w:szCs w:val="22"/>
              </w:rPr>
            </w:pPr>
            <w:r w:rsidRPr="00E30A36">
              <w:rPr>
                <w:sz w:val="22"/>
                <w:szCs w:val="22"/>
              </w:rPr>
              <w:t>Yes</w:t>
            </w:r>
          </w:p>
        </w:tc>
        <w:tc>
          <w:tcPr>
            <w:tcW w:w="1533" w:type="dxa"/>
          </w:tcPr>
          <w:p w14:paraId="0EE4AF00" w14:textId="77777777" w:rsidR="0031259C" w:rsidRPr="00E30A36" w:rsidRDefault="0031259C" w:rsidP="00D32BA1">
            <w:pPr>
              <w:rPr>
                <w:sz w:val="22"/>
                <w:szCs w:val="22"/>
              </w:rPr>
            </w:pPr>
            <w:r w:rsidRPr="00E30A36">
              <w:rPr>
                <w:sz w:val="22"/>
                <w:szCs w:val="22"/>
              </w:rPr>
              <w:t>Yes</w:t>
            </w:r>
          </w:p>
        </w:tc>
      </w:tr>
      <w:tr w:rsidR="0031259C" w:rsidRPr="00E30A36" w14:paraId="6BDF86D7" w14:textId="77777777" w:rsidTr="00D32BA1">
        <w:tc>
          <w:tcPr>
            <w:tcW w:w="1601" w:type="dxa"/>
          </w:tcPr>
          <w:p w14:paraId="6BB4E978" w14:textId="77777777" w:rsidR="0031259C" w:rsidRPr="00E30A36" w:rsidRDefault="0031259C" w:rsidP="00D32BA1">
            <w:pPr>
              <w:rPr>
                <w:sz w:val="22"/>
                <w:szCs w:val="22"/>
              </w:rPr>
            </w:pPr>
            <w:r w:rsidRPr="00E30A36">
              <w:rPr>
                <w:sz w:val="22"/>
                <w:szCs w:val="22"/>
              </w:rPr>
              <w:t>Seeherunwong et al.</w:t>
            </w:r>
          </w:p>
        </w:tc>
        <w:tc>
          <w:tcPr>
            <w:tcW w:w="1565" w:type="dxa"/>
          </w:tcPr>
          <w:p w14:paraId="166D9303" w14:textId="77777777" w:rsidR="0031259C" w:rsidRPr="00E30A36" w:rsidRDefault="0031259C" w:rsidP="00D32BA1">
            <w:pPr>
              <w:rPr>
                <w:sz w:val="22"/>
                <w:szCs w:val="22"/>
              </w:rPr>
            </w:pPr>
            <w:r w:rsidRPr="00E30A36">
              <w:rPr>
                <w:sz w:val="22"/>
                <w:szCs w:val="22"/>
              </w:rPr>
              <w:t>2022</w:t>
            </w:r>
          </w:p>
        </w:tc>
        <w:tc>
          <w:tcPr>
            <w:tcW w:w="1566" w:type="dxa"/>
          </w:tcPr>
          <w:p w14:paraId="04AD9BA8" w14:textId="77777777" w:rsidR="0031259C" w:rsidRPr="00E30A36" w:rsidRDefault="0031259C" w:rsidP="00D32BA1">
            <w:pPr>
              <w:rPr>
                <w:sz w:val="22"/>
                <w:szCs w:val="22"/>
              </w:rPr>
            </w:pPr>
            <w:r w:rsidRPr="00E30A36">
              <w:rPr>
                <w:sz w:val="22"/>
                <w:szCs w:val="22"/>
              </w:rPr>
              <w:t>Yes</w:t>
            </w:r>
          </w:p>
        </w:tc>
        <w:tc>
          <w:tcPr>
            <w:tcW w:w="1541" w:type="dxa"/>
          </w:tcPr>
          <w:p w14:paraId="13392D0A" w14:textId="77777777" w:rsidR="0031259C" w:rsidRPr="00E30A36" w:rsidRDefault="0031259C" w:rsidP="00D32BA1">
            <w:pPr>
              <w:rPr>
                <w:sz w:val="22"/>
                <w:szCs w:val="22"/>
              </w:rPr>
            </w:pPr>
            <w:r w:rsidRPr="00E30A36">
              <w:rPr>
                <w:sz w:val="22"/>
                <w:szCs w:val="22"/>
              </w:rPr>
              <w:t>Yes</w:t>
            </w:r>
          </w:p>
        </w:tc>
        <w:tc>
          <w:tcPr>
            <w:tcW w:w="1502" w:type="dxa"/>
          </w:tcPr>
          <w:p w14:paraId="1381842B" w14:textId="77777777" w:rsidR="0031259C" w:rsidRPr="00E30A36" w:rsidRDefault="0031259C" w:rsidP="00D32BA1">
            <w:pPr>
              <w:rPr>
                <w:sz w:val="22"/>
                <w:szCs w:val="22"/>
              </w:rPr>
            </w:pPr>
            <w:r w:rsidRPr="00E30A36">
              <w:rPr>
                <w:sz w:val="22"/>
                <w:szCs w:val="22"/>
              </w:rPr>
              <w:t>Yes</w:t>
            </w:r>
          </w:p>
        </w:tc>
        <w:tc>
          <w:tcPr>
            <w:tcW w:w="1556" w:type="dxa"/>
          </w:tcPr>
          <w:p w14:paraId="6AB82D8D" w14:textId="77777777" w:rsidR="0031259C" w:rsidRPr="00E30A36" w:rsidRDefault="0031259C" w:rsidP="00D32BA1">
            <w:pPr>
              <w:rPr>
                <w:sz w:val="22"/>
                <w:szCs w:val="22"/>
              </w:rPr>
            </w:pPr>
            <w:r w:rsidRPr="00E30A36">
              <w:rPr>
                <w:sz w:val="22"/>
                <w:szCs w:val="22"/>
              </w:rPr>
              <w:t>Yes</w:t>
            </w:r>
          </w:p>
        </w:tc>
        <w:tc>
          <w:tcPr>
            <w:tcW w:w="1546" w:type="dxa"/>
          </w:tcPr>
          <w:p w14:paraId="36B86273" w14:textId="77777777" w:rsidR="0031259C" w:rsidRPr="00E30A36" w:rsidRDefault="0031259C" w:rsidP="00D32BA1">
            <w:pPr>
              <w:rPr>
                <w:sz w:val="22"/>
                <w:szCs w:val="22"/>
              </w:rPr>
            </w:pPr>
            <w:r w:rsidRPr="00E30A36">
              <w:rPr>
                <w:sz w:val="22"/>
                <w:szCs w:val="22"/>
              </w:rPr>
              <w:t>Yes</w:t>
            </w:r>
          </w:p>
        </w:tc>
        <w:tc>
          <w:tcPr>
            <w:tcW w:w="1538" w:type="dxa"/>
          </w:tcPr>
          <w:p w14:paraId="5AA5A2A7" w14:textId="77777777" w:rsidR="0031259C" w:rsidRPr="00E30A36" w:rsidRDefault="0031259C" w:rsidP="00D32BA1">
            <w:pPr>
              <w:rPr>
                <w:sz w:val="22"/>
                <w:szCs w:val="22"/>
              </w:rPr>
            </w:pPr>
            <w:r w:rsidRPr="00E30A36">
              <w:rPr>
                <w:sz w:val="22"/>
                <w:szCs w:val="22"/>
              </w:rPr>
              <w:t>No</w:t>
            </w:r>
          </w:p>
        </w:tc>
        <w:tc>
          <w:tcPr>
            <w:tcW w:w="1533" w:type="dxa"/>
          </w:tcPr>
          <w:p w14:paraId="1F5DC872" w14:textId="77777777" w:rsidR="0031259C" w:rsidRPr="00E30A36" w:rsidRDefault="0031259C" w:rsidP="00D32BA1">
            <w:pPr>
              <w:rPr>
                <w:sz w:val="22"/>
                <w:szCs w:val="22"/>
              </w:rPr>
            </w:pPr>
            <w:r w:rsidRPr="00E30A36">
              <w:rPr>
                <w:sz w:val="22"/>
                <w:szCs w:val="22"/>
              </w:rPr>
              <w:t>Yes</w:t>
            </w:r>
          </w:p>
        </w:tc>
      </w:tr>
      <w:tr w:rsidR="0031259C" w:rsidRPr="00E30A36" w14:paraId="6648DFC3" w14:textId="77777777" w:rsidTr="00D32BA1">
        <w:tc>
          <w:tcPr>
            <w:tcW w:w="1601" w:type="dxa"/>
          </w:tcPr>
          <w:p w14:paraId="7944E69B" w14:textId="77777777" w:rsidR="0031259C" w:rsidRPr="00E30A36" w:rsidRDefault="0031259C" w:rsidP="00D32BA1">
            <w:pPr>
              <w:rPr>
                <w:sz w:val="22"/>
                <w:szCs w:val="22"/>
              </w:rPr>
            </w:pPr>
            <w:r w:rsidRPr="00E30A36">
              <w:rPr>
                <w:sz w:val="22"/>
                <w:szCs w:val="22"/>
              </w:rPr>
              <w:t>Stagg</w:t>
            </w:r>
          </w:p>
        </w:tc>
        <w:tc>
          <w:tcPr>
            <w:tcW w:w="1565" w:type="dxa"/>
          </w:tcPr>
          <w:p w14:paraId="634FB5ED" w14:textId="77777777" w:rsidR="0031259C" w:rsidRPr="00E30A36" w:rsidRDefault="0031259C" w:rsidP="00D32BA1">
            <w:pPr>
              <w:rPr>
                <w:sz w:val="22"/>
                <w:szCs w:val="22"/>
              </w:rPr>
            </w:pPr>
            <w:r w:rsidRPr="00E30A36">
              <w:rPr>
                <w:sz w:val="22"/>
                <w:szCs w:val="22"/>
              </w:rPr>
              <w:t>2015</w:t>
            </w:r>
          </w:p>
        </w:tc>
        <w:tc>
          <w:tcPr>
            <w:tcW w:w="1566" w:type="dxa"/>
          </w:tcPr>
          <w:p w14:paraId="04033B6A" w14:textId="77777777" w:rsidR="0031259C" w:rsidRPr="00E30A36" w:rsidRDefault="0031259C" w:rsidP="00D32BA1">
            <w:pPr>
              <w:rPr>
                <w:sz w:val="22"/>
                <w:szCs w:val="22"/>
              </w:rPr>
            </w:pPr>
            <w:r w:rsidRPr="00E30A36">
              <w:rPr>
                <w:sz w:val="22"/>
                <w:szCs w:val="22"/>
              </w:rPr>
              <w:t>Yes</w:t>
            </w:r>
          </w:p>
        </w:tc>
        <w:tc>
          <w:tcPr>
            <w:tcW w:w="1541" w:type="dxa"/>
          </w:tcPr>
          <w:p w14:paraId="0B0AFDB8" w14:textId="77777777" w:rsidR="0031259C" w:rsidRPr="00E30A36" w:rsidRDefault="0031259C" w:rsidP="00D32BA1">
            <w:pPr>
              <w:rPr>
                <w:sz w:val="22"/>
                <w:szCs w:val="22"/>
              </w:rPr>
            </w:pPr>
            <w:r w:rsidRPr="00E30A36">
              <w:rPr>
                <w:sz w:val="22"/>
                <w:szCs w:val="22"/>
              </w:rPr>
              <w:t>Yes</w:t>
            </w:r>
          </w:p>
        </w:tc>
        <w:tc>
          <w:tcPr>
            <w:tcW w:w="1502" w:type="dxa"/>
          </w:tcPr>
          <w:p w14:paraId="3FB435C3" w14:textId="77777777" w:rsidR="0031259C" w:rsidRPr="00E30A36" w:rsidRDefault="0031259C" w:rsidP="00D32BA1">
            <w:pPr>
              <w:rPr>
                <w:sz w:val="22"/>
                <w:szCs w:val="22"/>
              </w:rPr>
            </w:pPr>
            <w:r w:rsidRPr="00E30A36">
              <w:rPr>
                <w:sz w:val="22"/>
                <w:szCs w:val="22"/>
              </w:rPr>
              <w:t>Can't tell</w:t>
            </w:r>
          </w:p>
        </w:tc>
        <w:tc>
          <w:tcPr>
            <w:tcW w:w="1556" w:type="dxa"/>
          </w:tcPr>
          <w:p w14:paraId="7F7F6356" w14:textId="77777777" w:rsidR="0031259C" w:rsidRPr="00E30A36" w:rsidRDefault="0031259C" w:rsidP="00D32BA1">
            <w:pPr>
              <w:rPr>
                <w:sz w:val="22"/>
                <w:szCs w:val="22"/>
              </w:rPr>
            </w:pPr>
            <w:r w:rsidRPr="00E30A36">
              <w:rPr>
                <w:sz w:val="22"/>
                <w:szCs w:val="22"/>
              </w:rPr>
              <w:t>Yes</w:t>
            </w:r>
          </w:p>
        </w:tc>
        <w:tc>
          <w:tcPr>
            <w:tcW w:w="1546" w:type="dxa"/>
          </w:tcPr>
          <w:p w14:paraId="5512D0DA" w14:textId="77777777" w:rsidR="0031259C" w:rsidRPr="00E30A36" w:rsidRDefault="0031259C" w:rsidP="00D32BA1">
            <w:pPr>
              <w:rPr>
                <w:sz w:val="22"/>
                <w:szCs w:val="22"/>
              </w:rPr>
            </w:pPr>
            <w:r w:rsidRPr="00E30A36">
              <w:rPr>
                <w:sz w:val="22"/>
                <w:szCs w:val="22"/>
              </w:rPr>
              <w:t>Can't tell</w:t>
            </w:r>
          </w:p>
        </w:tc>
        <w:tc>
          <w:tcPr>
            <w:tcW w:w="1538" w:type="dxa"/>
          </w:tcPr>
          <w:p w14:paraId="4DE329B7" w14:textId="77777777" w:rsidR="0031259C" w:rsidRPr="00E30A36" w:rsidRDefault="0031259C" w:rsidP="00D32BA1">
            <w:pPr>
              <w:rPr>
                <w:sz w:val="22"/>
                <w:szCs w:val="22"/>
              </w:rPr>
            </w:pPr>
            <w:r w:rsidRPr="00E30A36">
              <w:rPr>
                <w:sz w:val="22"/>
                <w:szCs w:val="22"/>
              </w:rPr>
              <w:t>No</w:t>
            </w:r>
          </w:p>
        </w:tc>
        <w:tc>
          <w:tcPr>
            <w:tcW w:w="1533" w:type="dxa"/>
          </w:tcPr>
          <w:p w14:paraId="1EC42840" w14:textId="77777777" w:rsidR="0031259C" w:rsidRPr="00E30A36" w:rsidRDefault="0031259C" w:rsidP="00D32BA1">
            <w:pPr>
              <w:rPr>
                <w:sz w:val="22"/>
                <w:szCs w:val="22"/>
              </w:rPr>
            </w:pPr>
            <w:r w:rsidRPr="00E30A36">
              <w:rPr>
                <w:sz w:val="22"/>
                <w:szCs w:val="22"/>
              </w:rPr>
              <w:t>Yes</w:t>
            </w:r>
          </w:p>
        </w:tc>
      </w:tr>
      <w:tr w:rsidR="0031259C" w:rsidRPr="00E30A36" w14:paraId="29DEC632" w14:textId="77777777" w:rsidTr="00D32BA1">
        <w:tc>
          <w:tcPr>
            <w:tcW w:w="1601" w:type="dxa"/>
          </w:tcPr>
          <w:p w14:paraId="14BD24BE" w14:textId="77777777" w:rsidR="0031259C" w:rsidRPr="00E30A36" w:rsidRDefault="0031259C" w:rsidP="00D32BA1">
            <w:pPr>
              <w:rPr>
                <w:sz w:val="22"/>
                <w:szCs w:val="22"/>
              </w:rPr>
            </w:pPr>
            <w:r w:rsidRPr="00E30A36">
              <w:rPr>
                <w:sz w:val="22"/>
                <w:szCs w:val="22"/>
              </w:rPr>
              <w:t>Weltens et al.</w:t>
            </w:r>
          </w:p>
        </w:tc>
        <w:tc>
          <w:tcPr>
            <w:tcW w:w="1565" w:type="dxa"/>
          </w:tcPr>
          <w:p w14:paraId="37374BE4" w14:textId="77777777" w:rsidR="0031259C" w:rsidRPr="00E30A36" w:rsidRDefault="0031259C" w:rsidP="00D32BA1">
            <w:pPr>
              <w:rPr>
                <w:sz w:val="22"/>
                <w:szCs w:val="22"/>
              </w:rPr>
            </w:pPr>
            <w:r w:rsidRPr="00E30A36">
              <w:rPr>
                <w:sz w:val="22"/>
                <w:szCs w:val="22"/>
              </w:rPr>
              <w:t>2024</w:t>
            </w:r>
          </w:p>
        </w:tc>
        <w:tc>
          <w:tcPr>
            <w:tcW w:w="1566" w:type="dxa"/>
          </w:tcPr>
          <w:p w14:paraId="5F672C83" w14:textId="77777777" w:rsidR="0031259C" w:rsidRPr="00E30A36" w:rsidRDefault="0031259C" w:rsidP="00D32BA1">
            <w:pPr>
              <w:rPr>
                <w:sz w:val="22"/>
                <w:szCs w:val="22"/>
              </w:rPr>
            </w:pPr>
            <w:r w:rsidRPr="00E30A36">
              <w:rPr>
                <w:sz w:val="22"/>
                <w:szCs w:val="22"/>
              </w:rPr>
              <w:t>Yes</w:t>
            </w:r>
          </w:p>
        </w:tc>
        <w:tc>
          <w:tcPr>
            <w:tcW w:w="1541" w:type="dxa"/>
          </w:tcPr>
          <w:p w14:paraId="142390C2" w14:textId="77777777" w:rsidR="0031259C" w:rsidRPr="00E30A36" w:rsidRDefault="0031259C" w:rsidP="00D32BA1">
            <w:pPr>
              <w:rPr>
                <w:sz w:val="22"/>
                <w:szCs w:val="22"/>
              </w:rPr>
            </w:pPr>
            <w:r w:rsidRPr="00E30A36">
              <w:rPr>
                <w:sz w:val="22"/>
                <w:szCs w:val="22"/>
              </w:rPr>
              <w:t>Yes</w:t>
            </w:r>
          </w:p>
        </w:tc>
        <w:tc>
          <w:tcPr>
            <w:tcW w:w="1502" w:type="dxa"/>
          </w:tcPr>
          <w:p w14:paraId="33751CEC" w14:textId="77777777" w:rsidR="0031259C" w:rsidRPr="00E30A36" w:rsidRDefault="0031259C" w:rsidP="00D32BA1">
            <w:pPr>
              <w:rPr>
                <w:sz w:val="22"/>
                <w:szCs w:val="22"/>
              </w:rPr>
            </w:pPr>
            <w:r w:rsidRPr="00E30A36">
              <w:rPr>
                <w:sz w:val="22"/>
                <w:szCs w:val="22"/>
              </w:rPr>
              <w:t>Yes</w:t>
            </w:r>
          </w:p>
        </w:tc>
        <w:tc>
          <w:tcPr>
            <w:tcW w:w="1556" w:type="dxa"/>
          </w:tcPr>
          <w:p w14:paraId="2EE35749" w14:textId="77777777" w:rsidR="0031259C" w:rsidRPr="00E30A36" w:rsidRDefault="0031259C" w:rsidP="00D32BA1">
            <w:pPr>
              <w:rPr>
                <w:sz w:val="22"/>
                <w:szCs w:val="22"/>
              </w:rPr>
            </w:pPr>
            <w:r w:rsidRPr="00E30A36">
              <w:rPr>
                <w:sz w:val="22"/>
                <w:szCs w:val="22"/>
              </w:rPr>
              <w:t>Yes</w:t>
            </w:r>
          </w:p>
        </w:tc>
        <w:tc>
          <w:tcPr>
            <w:tcW w:w="1546" w:type="dxa"/>
          </w:tcPr>
          <w:p w14:paraId="62986548" w14:textId="77777777" w:rsidR="0031259C" w:rsidRPr="00E30A36" w:rsidRDefault="0031259C" w:rsidP="00D32BA1">
            <w:pPr>
              <w:rPr>
                <w:sz w:val="22"/>
                <w:szCs w:val="22"/>
              </w:rPr>
            </w:pPr>
            <w:r w:rsidRPr="00E30A36">
              <w:rPr>
                <w:sz w:val="22"/>
                <w:szCs w:val="22"/>
              </w:rPr>
              <w:t>Yes</w:t>
            </w:r>
          </w:p>
        </w:tc>
        <w:tc>
          <w:tcPr>
            <w:tcW w:w="1538" w:type="dxa"/>
          </w:tcPr>
          <w:p w14:paraId="0B726C3A" w14:textId="77777777" w:rsidR="0031259C" w:rsidRPr="00E30A36" w:rsidRDefault="0031259C" w:rsidP="00D32BA1">
            <w:pPr>
              <w:rPr>
                <w:sz w:val="22"/>
                <w:szCs w:val="22"/>
              </w:rPr>
            </w:pPr>
            <w:r w:rsidRPr="00E30A36">
              <w:rPr>
                <w:sz w:val="22"/>
                <w:szCs w:val="22"/>
              </w:rPr>
              <w:t>No</w:t>
            </w:r>
          </w:p>
        </w:tc>
        <w:tc>
          <w:tcPr>
            <w:tcW w:w="1533" w:type="dxa"/>
          </w:tcPr>
          <w:p w14:paraId="3FAEA438" w14:textId="77777777" w:rsidR="0031259C" w:rsidRPr="00E30A36" w:rsidRDefault="0031259C" w:rsidP="00D32BA1">
            <w:pPr>
              <w:rPr>
                <w:sz w:val="22"/>
                <w:szCs w:val="22"/>
              </w:rPr>
            </w:pPr>
            <w:r w:rsidRPr="00E30A36">
              <w:rPr>
                <w:sz w:val="22"/>
                <w:szCs w:val="22"/>
              </w:rPr>
              <w:t>Yes</w:t>
            </w:r>
          </w:p>
        </w:tc>
      </w:tr>
      <w:tr w:rsidR="0031259C" w:rsidRPr="00E30A36" w14:paraId="6F5A7C21" w14:textId="77777777" w:rsidTr="00D32BA1">
        <w:tc>
          <w:tcPr>
            <w:tcW w:w="1601" w:type="dxa"/>
          </w:tcPr>
          <w:p w14:paraId="62663B70" w14:textId="77777777" w:rsidR="0031259C" w:rsidRPr="00E30A36" w:rsidRDefault="0031259C" w:rsidP="00D32BA1">
            <w:pPr>
              <w:rPr>
                <w:sz w:val="22"/>
                <w:szCs w:val="22"/>
              </w:rPr>
            </w:pPr>
            <w:r w:rsidRPr="00E30A36">
              <w:rPr>
                <w:sz w:val="22"/>
                <w:szCs w:val="22"/>
              </w:rPr>
              <w:t>Weltens et al.</w:t>
            </w:r>
          </w:p>
        </w:tc>
        <w:tc>
          <w:tcPr>
            <w:tcW w:w="1565" w:type="dxa"/>
          </w:tcPr>
          <w:p w14:paraId="07031846" w14:textId="77777777" w:rsidR="0031259C" w:rsidRPr="00E30A36" w:rsidRDefault="0031259C" w:rsidP="00D32BA1">
            <w:pPr>
              <w:rPr>
                <w:sz w:val="22"/>
                <w:szCs w:val="22"/>
              </w:rPr>
            </w:pPr>
            <w:r w:rsidRPr="00E30A36">
              <w:rPr>
                <w:sz w:val="22"/>
                <w:szCs w:val="22"/>
              </w:rPr>
              <w:t>2023</w:t>
            </w:r>
          </w:p>
        </w:tc>
        <w:tc>
          <w:tcPr>
            <w:tcW w:w="1566" w:type="dxa"/>
          </w:tcPr>
          <w:p w14:paraId="1CC6EE14" w14:textId="77777777" w:rsidR="0031259C" w:rsidRPr="00E30A36" w:rsidRDefault="0031259C" w:rsidP="00D32BA1">
            <w:pPr>
              <w:rPr>
                <w:sz w:val="22"/>
                <w:szCs w:val="22"/>
              </w:rPr>
            </w:pPr>
            <w:r w:rsidRPr="00E30A36">
              <w:rPr>
                <w:sz w:val="22"/>
                <w:szCs w:val="22"/>
              </w:rPr>
              <w:t>Yes</w:t>
            </w:r>
          </w:p>
        </w:tc>
        <w:tc>
          <w:tcPr>
            <w:tcW w:w="1541" w:type="dxa"/>
          </w:tcPr>
          <w:p w14:paraId="16A83508" w14:textId="77777777" w:rsidR="0031259C" w:rsidRPr="00E30A36" w:rsidRDefault="0031259C" w:rsidP="00D32BA1">
            <w:pPr>
              <w:rPr>
                <w:sz w:val="22"/>
                <w:szCs w:val="22"/>
              </w:rPr>
            </w:pPr>
            <w:r w:rsidRPr="00E30A36">
              <w:rPr>
                <w:sz w:val="22"/>
                <w:szCs w:val="22"/>
              </w:rPr>
              <w:t>Yes</w:t>
            </w:r>
          </w:p>
        </w:tc>
        <w:tc>
          <w:tcPr>
            <w:tcW w:w="1502" w:type="dxa"/>
          </w:tcPr>
          <w:p w14:paraId="4E073D7C" w14:textId="77777777" w:rsidR="0031259C" w:rsidRPr="00E30A36" w:rsidRDefault="0031259C" w:rsidP="00D32BA1">
            <w:pPr>
              <w:rPr>
                <w:sz w:val="22"/>
                <w:szCs w:val="22"/>
              </w:rPr>
            </w:pPr>
            <w:r w:rsidRPr="00E30A36">
              <w:rPr>
                <w:sz w:val="22"/>
                <w:szCs w:val="22"/>
              </w:rPr>
              <w:t>Can't tell</w:t>
            </w:r>
          </w:p>
        </w:tc>
        <w:tc>
          <w:tcPr>
            <w:tcW w:w="1556" w:type="dxa"/>
          </w:tcPr>
          <w:p w14:paraId="06CEA620" w14:textId="77777777" w:rsidR="0031259C" w:rsidRPr="00E30A36" w:rsidRDefault="0031259C" w:rsidP="00D32BA1">
            <w:pPr>
              <w:rPr>
                <w:sz w:val="22"/>
                <w:szCs w:val="22"/>
              </w:rPr>
            </w:pPr>
            <w:r w:rsidRPr="00E30A36">
              <w:rPr>
                <w:sz w:val="22"/>
                <w:szCs w:val="22"/>
              </w:rPr>
              <w:t>Yes</w:t>
            </w:r>
          </w:p>
        </w:tc>
        <w:tc>
          <w:tcPr>
            <w:tcW w:w="1546" w:type="dxa"/>
          </w:tcPr>
          <w:p w14:paraId="40C7D891" w14:textId="77777777" w:rsidR="0031259C" w:rsidRPr="00E30A36" w:rsidRDefault="0031259C" w:rsidP="00D32BA1">
            <w:pPr>
              <w:rPr>
                <w:sz w:val="22"/>
                <w:szCs w:val="22"/>
              </w:rPr>
            </w:pPr>
            <w:r w:rsidRPr="00E30A36">
              <w:rPr>
                <w:sz w:val="22"/>
                <w:szCs w:val="22"/>
              </w:rPr>
              <w:t>No</w:t>
            </w:r>
          </w:p>
        </w:tc>
        <w:tc>
          <w:tcPr>
            <w:tcW w:w="1538" w:type="dxa"/>
          </w:tcPr>
          <w:p w14:paraId="4DCBFC54" w14:textId="77777777" w:rsidR="0031259C" w:rsidRPr="00E30A36" w:rsidRDefault="0031259C" w:rsidP="00D32BA1">
            <w:pPr>
              <w:rPr>
                <w:sz w:val="22"/>
                <w:szCs w:val="22"/>
              </w:rPr>
            </w:pPr>
            <w:r w:rsidRPr="00E30A36">
              <w:rPr>
                <w:sz w:val="22"/>
                <w:szCs w:val="22"/>
              </w:rPr>
              <w:t>Can't tell</w:t>
            </w:r>
          </w:p>
        </w:tc>
        <w:tc>
          <w:tcPr>
            <w:tcW w:w="1533" w:type="dxa"/>
          </w:tcPr>
          <w:p w14:paraId="259C1190" w14:textId="77777777" w:rsidR="0031259C" w:rsidRPr="00E30A36" w:rsidRDefault="0031259C" w:rsidP="00D32BA1">
            <w:pPr>
              <w:rPr>
                <w:sz w:val="22"/>
                <w:szCs w:val="22"/>
              </w:rPr>
            </w:pPr>
            <w:r w:rsidRPr="00E30A36">
              <w:rPr>
                <w:sz w:val="22"/>
                <w:szCs w:val="22"/>
              </w:rPr>
              <w:t>Yes</w:t>
            </w:r>
          </w:p>
        </w:tc>
      </w:tr>
      <w:tr w:rsidR="0031259C" w:rsidRPr="00E30A36" w14:paraId="57BDEAC2" w14:textId="77777777" w:rsidTr="00D32BA1">
        <w:tc>
          <w:tcPr>
            <w:tcW w:w="13948" w:type="dxa"/>
            <w:gridSpan w:val="9"/>
          </w:tcPr>
          <w:p w14:paraId="7D58EE61" w14:textId="77777777" w:rsidR="0031259C" w:rsidRPr="00E30A36" w:rsidRDefault="0031259C" w:rsidP="00D32BA1">
            <w:pPr>
              <w:rPr>
                <w:sz w:val="22"/>
                <w:szCs w:val="22"/>
              </w:rPr>
            </w:pPr>
            <w:r w:rsidRPr="00E30A36">
              <w:rPr>
                <w:b/>
                <w:bCs/>
                <w:sz w:val="22"/>
                <w:szCs w:val="22"/>
              </w:rPr>
              <w:t>Quantitative Descriptive Studies</w:t>
            </w:r>
          </w:p>
        </w:tc>
      </w:tr>
      <w:tr w:rsidR="0031259C" w:rsidRPr="00E30A36" w14:paraId="680721CF" w14:textId="77777777" w:rsidTr="00D32BA1">
        <w:tc>
          <w:tcPr>
            <w:tcW w:w="1601" w:type="dxa"/>
          </w:tcPr>
          <w:p w14:paraId="2BE4077E" w14:textId="77777777" w:rsidR="0031259C" w:rsidRPr="00E30A36" w:rsidRDefault="0031259C" w:rsidP="00D32BA1">
            <w:pPr>
              <w:rPr>
                <w:sz w:val="22"/>
                <w:szCs w:val="22"/>
              </w:rPr>
            </w:pPr>
            <w:r w:rsidRPr="00E30A36">
              <w:rPr>
                <w:b/>
                <w:bCs/>
                <w:sz w:val="22"/>
                <w:szCs w:val="22"/>
              </w:rPr>
              <w:t>First Author</w:t>
            </w:r>
          </w:p>
        </w:tc>
        <w:tc>
          <w:tcPr>
            <w:tcW w:w="1565" w:type="dxa"/>
          </w:tcPr>
          <w:p w14:paraId="66003FA4" w14:textId="77777777" w:rsidR="0031259C" w:rsidRPr="00E30A36" w:rsidRDefault="0031259C" w:rsidP="00D32BA1">
            <w:pPr>
              <w:rPr>
                <w:sz w:val="22"/>
                <w:szCs w:val="22"/>
              </w:rPr>
            </w:pPr>
            <w:r w:rsidRPr="00E30A36">
              <w:rPr>
                <w:b/>
                <w:bCs/>
                <w:sz w:val="22"/>
                <w:szCs w:val="22"/>
              </w:rPr>
              <w:t>Year</w:t>
            </w:r>
          </w:p>
        </w:tc>
        <w:tc>
          <w:tcPr>
            <w:tcW w:w="3107" w:type="dxa"/>
            <w:gridSpan w:val="2"/>
          </w:tcPr>
          <w:p w14:paraId="329672BC" w14:textId="77777777" w:rsidR="0031259C" w:rsidRPr="00E30A36" w:rsidRDefault="0031259C" w:rsidP="00D32BA1">
            <w:pPr>
              <w:rPr>
                <w:sz w:val="22"/>
                <w:szCs w:val="22"/>
              </w:rPr>
            </w:pPr>
            <w:r w:rsidRPr="00E30A36">
              <w:rPr>
                <w:b/>
                <w:bCs/>
                <w:sz w:val="22"/>
                <w:szCs w:val="22"/>
              </w:rPr>
              <w:t>Screening Questions</w:t>
            </w:r>
          </w:p>
        </w:tc>
        <w:tc>
          <w:tcPr>
            <w:tcW w:w="7675" w:type="dxa"/>
            <w:gridSpan w:val="5"/>
          </w:tcPr>
          <w:p w14:paraId="50BC6F50" w14:textId="77777777" w:rsidR="0031259C" w:rsidRPr="00E30A36" w:rsidRDefault="0031259C" w:rsidP="00D32BA1">
            <w:pPr>
              <w:rPr>
                <w:sz w:val="22"/>
                <w:szCs w:val="22"/>
              </w:rPr>
            </w:pPr>
            <w:r w:rsidRPr="00E30A36">
              <w:rPr>
                <w:b/>
                <w:bCs/>
                <w:sz w:val="22"/>
                <w:szCs w:val="22"/>
              </w:rPr>
              <w:t>4. Quantitative Descriptive Studies</w:t>
            </w:r>
          </w:p>
        </w:tc>
      </w:tr>
      <w:tr w:rsidR="0031259C" w:rsidRPr="00E30A36" w14:paraId="21D5076B" w14:textId="77777777" w:rsidTr="00D32BA1">
        <w:tc>
          <w:tcPr>
            <w:tcW w:w="1601" w:type="dxa"/>
          </w:tcPr>
          <w:p w14:paraId="74A8E28E" w14:textId="77777777" w:rsidR="0031259C" w:rsidRPr="00E30A36" w:rsidRDefault="0031259C" w:rsidP="00D32BA1">
            <w:pPr>
              <w:rPr>
                <w:sz w:val="22"/>
                <w:szCs w:val="22"/>
              </w:rPr>
            </w:pPr>
          </w:p>
        </w:tc>
        <w:tc>
          <w:tcPr>
            <w:tcW w:w="1565" w:type="dxa"/>
          </w:tcPr>
          <w:p w14:paraId="0E08520F" w14:textId="77777777" w:rsidR="0031259C" w:rsidRPr="00E30A36" w:rsidRDefault="0031259C" w:rsidP="00D32BA1">
            <w:pPr>
              <w:rPr>
                <w:sz w:val="22"/>
                <w:szCs w:val="22"/>
              </w:rPr>
            </w:pPr>
          </w:p>
        </w:tc>
        <w:tc>
          <w:tcPr>
            <w:tcW w:w="1566" w:type="dxa"/>
          </w:tcPr>
          <w:p w14:paraId="7040AF49" w14:textId="77777777" w:rsidR="0031259C" w:rsidRPr="00E30A36" w:rsidRDefault="0031259C" w:rsidP="00D32BA1">
            <w:pPr>
              <w:rPr>
                <w:sz w:val="22"/>
                <w:szCs w:val="22"/>
              </w:rPr>
            </w:pPr>
            <w:r w:rsidRPr="00E30A36">
              <w:rPr>
                <w:sz w:val="22"/>
                <w:szCs w:val="22"/>
              </w:rPr>
              <w:t>S1. Are there clear research questions?</w:t>
            </w:r>
          </w:p>
        </w:tc>
        <w:tc>
          <w:tcPr>
            <w:tcW w:w="1541" w:type="dxa"/>
          </w:tcPr>
          <w:p w14:paraId="7C91794E" w14:textId="77777777" w:rsidR="0031259C" w:rsidRPr="00E30A36" w:rsidRDefault="0031259C" w:rsidP="00D32BA1">
            <w:pPr>
              <w:rPr>
                <w:sz w:val="22"/>
                <w:szCs w:val="22"/>
              </w:rPr>
            </w:pPr>
            <w:r w:rsidRPr="00E30A36">
              <w:rPr>
                <w:sz w:val="22"/>
                <w:szCs w:val="22"/>
              </w:rPr>
              <w:t xml:space="preserve">S2. Do the collected data allow to address the research questions? </w:t>
            </w:r>
          </w:p>
        </w:tc>
        <w:tc>
          <w:tcPr>
            <w:tcW w:w="1502" w:type="dxa"/>
          </w:tcPr>
          <w:p w14:paraId="73E793DA" w14:textId="77777777" w:rsidR="0031259C" w:rsidRPr="00E30A36" w:rsidRDefault="0031259C" w:rsidP="00D32BA1">
            <w:pPr>
              <w:rPr>
                <w:sz w:val="22"/>
                <w:szCs w:val="22"/>
              </w:rPr>
            </w:pPr>
            <w:r w:rsidRPr="00E30A36">
              <w:rPr>
                <w:sz w:val="22"/>
                <w:szCs w:val="22"/>
              </w:rPr>
              <w:t>4.1. Is the sampling strategy relevant to address the research question?</w:t>
            </w:r>
          </w:p>
        </w:tc>
        <w:tc>
          <w:tcPr>
            <w:tcW w:w="1556" w:type="dxa"/>
          </w:tcPr>
          <w:p w14:paraId="16200F67" w14:textId="77777777" w:rsidR="0031259C" w:rsidRPr="00E30A36" w:rsidRDefault="0031259C" w:rsidP="00D32BA1">
            <w:pPr>
              <w:rPr>
                <w:sz w:val="22"/>
                <w:szCs w:val="22"/>
              </w:rPr>
            </w:pPr>
            <w:r w:rsidRPr="00E30A36">
              <w:rPr>
                <w:sz w:val="22"/>
                <w:szCs w:val="22"/>
              </w:rPr>
              <w:t>4.2. Is the sample representative of the target population?</w:t>
            </w:r>
          </w:p>
        </w:tc>
        <w:tc>
          <w:tcPr>
            <w:tcW w:w="1546" w:type="dxa"/>
          </w:tcPr>
          <w:p w14:paraId="66FBA9F9" w14:textId="77777777" w:rsidR="0031259C" w:rsidRPr="00E30A36" w:rsidRDefault="0031259C" w:rsidP="00D32BA1">
            <w:pPr>
              <w:rPr>
                <w:sz w:val="22"/>
                <w:szCs w:val="22"/>
              </w:rPr>
            </w:pPr>
            <w:r w:rsidRPr="00E30A36">
              <w:rPr>
                <w:sz w:val="22"/>
                <w:szCs w:val="22"/>
              </w:rPr>
              <w:t>4.3. Are the measurements appropriate?</w:t>
            </w:r>
          </w:p>
        </w:tc>
        <w:tc>
          <w:tcPr>
            <w:tcW w:w="1538" w:type="dxa"/>
          </w:tcPr>
          <w:p w14:paraId="5FB4A134" w14:textId="77777777" w:rsidR="0031259C" w:rsidRPr="00E30A36" w:rsidRDefault="0031259C" w:rsidP="00D32BA1">
            <w:pPr>
              <w:rPr>
                <w:sz w:val="22"/>
                <w:szCs w:val="22"/>
              </w:rPr>
            </w:pPr>
            <w:r w:rsidRPr="00E30A36">
              <w:rPr>
                <w:sz w:val="22"/>
                <w:szCs w:val="22"/>
              </w:rPr>
              <w:t>4.4. Is the risk of nonresponse bias low?</w:t>
            </w:r>
          </w:p>
        </w:tc>
        <w:tc>
          <w:tcPr>
            <w:tcW w:w="1533" w:type="dxa"/>
          </w:tcPr>
          <w:p w14:paraId="2F992960" w14:textId="77777777" w:rsidR="0031259C" w:rsidRPr="00E30A36" w:rsidRDefault="0031259C" w:rsidP="00D32BA1">
            <w:pPr>
              <w:rPr>
                <w:sz w:val="22"/>
                <w:szCs w:val="22"/>
              </w:rPr>
            </w:pPr>
            <w:r w:rsidRPr="00E30A36">
              <w:rPr>
                <w:sz w:val="22"/>
                <w:szCs w:val="22"/>
              </w:rPr>
              <w:t>4.5. Is the statistical analysis appropriate to answer the research question?</w:t>
            </w:r>
          </w:p>
        </w:tc>
      </w:tr>
      <w:tr w:rsidR="0031259C" w:rsidRPr="00E30A36" w14:paraId="224FCABE" w14:textId="77777777" w:rsidTr="00D32BA1">
        <w:tc>
          <w:tcPr>
            <w:tcW w:w="1601" w:type="dxa"/>
          </w:tcPr>
          <w:p w14:paraId="048A488D" w14:textId="77777777" w:rsidR="0031259C" w:rsidRPr="00E30A36" w:rsidRDefault="0031259C" w:rsidP="00D32BA1">
            <w:pPr>
              <w:rPr>
                <w:sz w:val="22"/>
                <w:szCs w:val="22"/>
              </w:rPr>
            </w:pPr>
            <w:r w:rsidRPr="00E30A36">
              <w:rPr>
                <w:sz w:val="22"/>
                <w:szCs w:val="22"/>
              </w:rPr>
              <w:t>Abdi et al.</w:t>
            </w:r>
          </w:p>
        </w:tc>
        <w:tc>
          <w:tcPr>
            <w:tcW w:w="1565" w:type="dxa"/>
          </w:tcPr>
          <w:p w14:paraId="480DF0EF" w14:textId="77777777" w:rsidR="0031259C" w:rsidRPr="00E30A36" w:rsidRDefault="0031259C" w:rsidP="00D32BA1">
            <w:pPr>
              <w:rPr>
                <w:sz w:val="22"/>
                <w:szCs w:val="22"/>
              </w:rPr>
            </w:pPr>
            <w:r w:rsidRPr="00E30A36">
              <w:rPr>
                <w:sz w:val="22"/>
                <w:szCs w:val="22"/>
              </w:rPr>
              <w:t>2018</w:t>
            </w:r>
          </w:p>
        </w:tc>
        <w:tc>
          <w:tcPr>
            <w:tcW w:w="1566" w:type="dxa"/>
          </w:tcPr>
          <w:p w14:paraId="59E0E501" w14:textId="77777777" w:rsidR="0031259C" w:rsidRPr="00E30A36" w:rsidRDefault="0031259C" w:rsidP="00D32BA1">
            <w:pPr>
              <w:rPr>
                <w:sz w:val="22"/>
                <w:szCs w:val="22"/>
              </w:rPr>
            </w:pPr>
            <w:r w:rsidRPr="00E30A36">
              <w:rPr>
                <w:sz w:val="22"/>
                <w:szCs w:val="22"/>
              </w:rPr>
              <w:t>Yes</w:t>
            </w:r>
          </w:p>
        </w:tc>
        <w:tc>
          <w:tcPr>
            <w:tcW w:w="1541" w:type="dxa"/>
          </w:tcPr>
          <w:p w14:paraId="23BE2B96" w14:textId="77777777" w:rsidR="0031259C" w:rsidRPr="00E30A36" w:rsidRDefault="0031259C" w:rsidP="00D32BA1">
            <w:pPr>
              <w:rPr>
                <w:sz w:val="22"/>
                <w:szCs w:val="22"/>
              </w:rPr>
            </w:pPr>
            <w:r w:rsidRPr="00E30A36">
              <w:rPr>
                <w:sz w:val="22"/>
                <w:szCs w:val="22"/>
              </w:rPr>
              <w:t>Yes</w:t>
            </w:r>
          </w:p>
        </w:tc>
        <w:tc>
          <w:tcPr>
            <w:tcW w:w="1502" w:type="dxa"/>
          </w:tcPr>
          <w:p w14:paraId="519AD343" w14:textId="77777777" w:rsidR="0031259C" w:rsidRPr="00E30A36" w:rsidRDefault="0031259C" w:rsidP="00D32BA1">
            <w:pPr>
              <w:rPr>
                <w:sz w:val="22"/>
                <w:szCs w:val="22"/>
              </w:rPr>
            </w:pPr>
            <w:r w:rsidRPr="00E30A36">
              <w:rPr>
                <w:sz w:val="22"/>
                <w:szCs w:val="22"/>
              </w:rPr>
              <w:t>Yes</w:t>
            </w:r>
          </w:p>
        </w:tc>
        <w:tc>
          <w:tcPr>
            <w:tcW w:w="1556" w:type="dxa"/>
          </w:tcPr>
          <w:p w14:paraId="3BA78CE7" w14:textId="77777777" w:rsidR="0031259C" w:rsidRPr="00E30A36" w:rsidRDefault="0031259C" w:rsidP="00D32BA1">
            <w:pPr>
              <w:rPr>
                <w:sz w:val="22"/>
                <w:szCs w:val="22"/>
              </w:rPr>
            </w:pPr>
            <w:r w:rsidRPr="00E30A36">
              <w:rPr>
                <w:sz w:val="22"/>
                <w:szCs w:val="22"/>
              </w:rPr>
              <w:t>Yes</w:t>
            </w:r>
          </w:p>
        </w:tc>
        <w:tc>
          <w:tcPr>
            <w:tcW w:w="1546" w:type="dxa"/>
          </w:tcPr>
          <w:p w14:paraId="25D55269" w14:textId="77777777" w:rsidR="0031259C" w:rsidRPr="00E30A36" w:rsidRDefault="0031259C" w:rsidP="00D32BA1">
            <w:pPr>
              <w:rPr>
                <w:sz w:val="22"/>
                <w:szCs w:val="22"/>
              </w:rPr>
            </w:pPr>
            <w:r w:rsidRPr="00E30A36">
              <w:rPr>
                <w:sz w:val="22"/>
                <w:szCs w:val="22"/>
              </w:rPr>
              <w:t>Yes</w:t>
            </w:r>
          </w:p>
        </w:tc>
        <w:tc>
          <w:tcPr>
            <w:tcW w:w="1538" w:type="dxa"/>
          </w:tcPr>
          <w:p w14:paraId="03C74D7B" w14:textId="77777777" w:rsidR="0031259C" w:rsidRPr="00E30A36" w:rsidRDefault="0031259C" w:rsidP="00D32BA1">
            <w:pPr>
              <w:rPr>
                <w:sz w:val="22"/>
                <w:szCs w:val="22"/>
              </w:rPr>
            </w:pPr>
            <w:r w:rsidRPr="00E30A36">
              <w:rPr>
                <w:sz w:val="22"/>
                <w:szCs w:val="22"/>
              </w:rPr>
              <w:t>Yes</w:t>
            </w:r>
          </w:p>
        </w:tc>
        <w:tc>
          <w:tcPr>
            <w:tcW w:w="1533" w:type="dxa"/>
          </w:tcPr>
          <w:p w14:paraId="0FF4182A" w14:textId="77777777" w:rsidR="0031259C" w:rsidRPr="00E30A36" w:rsidRDefault="0031259C" w:rsidP="00D32BA1">
            <w:pPr>
              <w:rPr>
                <w:sz w:val="22"/>
                <w:szCs w:val="22"/>
              </w:rPr>
            </w:pPr>
            <w:r w:rsidRPr="00E30A36">
              <w:rPr>
                <w:sz w:val="22"/>
                <w:szCs w:val="22"/>
              </w:rPr>
              <w:t>Yes</w:t>
            </w:r>
          </w:p>
        </w:tc>
      </w:tr>
      <w:tr w:rsidR="0031259C" w:rsidRPr="00E30A36" w14:paraId="66985DF4" w14:textId="77777777" w:rsidTr="00D32BA1">
        <w:tc>
          <w:tcPr>
            <w:tcW w:w="1601" w:type="dxa"/>
          </w:tcPr>
          <w:p w14:paraId="6A219970" w14:textId="77777777" w:rsidR="0031259C" w:rsidRPr="00E30A36" w:rsidRDefault="0031259C" w:rsidP="00D32BA1">
            <w:pPr>
              <w:rPr>
                <w:sz w:val="22"/>
                <w:szCs w:val="22"/>
              </w:rPr>
            </w:pPr>
            <w:r w:rsidRPr="00E30A36">
              <w:rPr>
                <w:sz w:val="22"/>
                <w:szCs w:val="22"/>
              </w:rPr>
              <w:t>Aguglia et al.</w:t>
            </w:r>
          </w:p>
        </w:tc>
        <w:tc>
          <w:tcPr>
            <w:tcW w:w="1565" w:type="dxa"/>
          </w:tcPr>
          <w:p w14:paraId="2608434B" w14:textId="77777777" w:rsidR="0031259C" w:rsidRPr="00E30A36" w:rsidRDefault="0031259C" w:rsidP="00D32BA1">
            <w:pPr>
              <w:rPr>
                <w:sz w:val="22"/>
                <w:szCs w:val="22"/>
              </w:rPr>
            </w:pPr>
            <w:r w:rsidRPr="00E30A36">
              <w:rPr>
                <w:sz w:val="22"/>
                <w:szCs w:val="22"/>
              </w:rPr>
              <w:t>2020</w:t>
            </w:r>
          </w:p>
        </w:tc>
        <w:tc>
          <w:tcPr>
            <w:tcW w:w="1566" w:type="dxa"/>
          </w:tcPr>
          <w:p w14:paraId="260A536A" w14:textId="77777777" w:rsidR="0031259C" w:rsidRPr="00E30A36" w:rsidRDefault="0031259C" w:rsidP="00D32BA1">
            <w:pPr>
              <w:rPr>
                <w:sz w:val="22"/>
                <w:szCs w:val="22"/>
              </w:rPr>
            </w:pPr>
            <w:r w:rsidRPr="00E30A36">
              <w:rPr>
                <w:sz w:val="22"/>
                <w:szCs w:val="22"/>
              </w:rPr>
              <w:t>Yes</w:t>
            </w:r>
          </w:p>
        </w:tc>
        <w:tc>
          <w:tcPr>
            <w:tcW w:w="1541" w:type="dxa"/>
          </w:tcPr>
          <w:p w14:paraId="752EC1B3" w14:textId="77777777" w:rsidR="0031259C" w:rsidRPr="00E30A36" w:rsidRDefault="0031259C" w:rsidP="00D32BA1">
            <w:pPr>
              <w:rPr>
                <w:sz w:val="22"/>
                <w:szCs w:val="22"/>
              </w:rPr>
            </w:pPr>
            <w:r w:rsidRPr="00E30A36">
              <w:rPr>
                <w:sz w:val="22"/>
                <w:szCs w:val="22"/>
              </w:rPr>
              <w:t>Yes</w:t>
            </w:r>
          </w:p>
        </w:tc>
        <w:tc>
          <w:tcPr>
            <w:tcW w:w="1502" w:type="dxa"/>
          </w:tcPr>
          <w:p w14:paraId="1DC9F913" w14:textId="77777777" w:rsidR="0031259C" w:rsidRPr="00E30A36" w:rsidRDefault="0031259C" w:rsidP="00D32BA1">
            <w:pPr>
              <w:rPr>
                <w:sz w:val="22"/>
                <w:szCs w:val="22"/>
              </w:rPr>
            </w:pPr>
            <w:r w:rsidRPr="00E30A36">
              <w:rPr>
                <w:sz w:val="22"/>
                <w:szCs w:val="22"/>
              </w:rPr>
              <w:t>Yes</w:t>
            </w:r>
          </w:p>
        </w:tc>
        <w:tc>
          <w:tcPr>
            <w:tcW w:w="1556" w:type="dxa"/>
          </w:tcPr>
          <w:p w14:paraId="686509EB" w14:textId="77777777" w:rsidR="0031259C" w:rsidRPr="00E30A36" w:rsidRDefault="0031259C" w:rsidP="00D32BA1">
            <w:pPr>
              <w:rPr>
                <w:sz w:val="22"/>
                <w:szCs w:val="22"/>
              </w:rPr>
            </w:pPr>
            <w:r w:rsidRPr="00E30A36">
              <w:rPr>
                <w:sz w:val="22"/>
                <w:szCs w:val="22"/>
              </w:rPr>
              <w:t>Can't tell</w:t>
            </w:r>
          </w:p>
        </w:tc>
        <w:tc>
          <w:tcPr>
            <w:tcW w:w="1546" w:type="dxa"/>
          </w:tcPr>
          <w:p w14:paraId="073A692C" w14:textId="77777777" w:rsidR="0031259C" w:rsidRPr="00E30A36" w:rsidRDefault="0031259C" w:rsidP="00D32BA1">
            <w:pPr>
              <w:rPr>
                <w:sz w:val="22"/>
                <w:szCs w:val="22"/>
              </w:rPr>
            </w:pPr>
            <w:r w:rsidRPr="00E30A36">
              <w:rPr>
                <w:sz w:val="22"/>
                <w:szCs w:val="22"/>
              </w:rPr>
              <w:t>Yes</w:t>
            </w:r>
          </w:p>
        </w:tc>
        <w:tc>
          <w:tcPr>
            <w:tcW w:w="1538" w:type="dxa"/>
          </w:tcPr>
          <w:p w14:paraId="66E16691" w14:textId="77777777" w:rsidR="0031259C" w:rsidRPr="00E30A36" w:rsidRDefault="0031259C" w:rsidP="00D32BA1">
            <w:pPr>
              <w:rPr>
                <w:sz w:val="22"/>
                <w:szCs w:val="22"/>
              </w:rPr>
            </w:pPr>
            <w:r w:rsidRPr="00E30A36">
              <w:rPr>
                <w:sz w:val="22"/>
                <w:szCs w:val="22"/>
              </w:rPr>
              <w:t>Can't tell</w:t>
            </w:r>
          </w:p>
        </w:tc>
        <w:tc>
          <w:tcPr>
            <w:tcW w:w="1533" w:type="dxa"/>
          </w:tcPr>
          <w:p w14:paraId="7028C19C" w14:textId="77777777" w:rsidR="0031259C" w:rsidRPr="00E30A36" w:rsidRDefault="0031259C" w:rsidP="00D32BA1">
            <w:pPr>
              <w:rPr>
                <w:sz w:val="22"/>
                <w:szCs w:val="22"/>
              </w:rPr>
            </w:pPr>
            <w:r w:rsidRPr="00E30A36">
              <w:rPr>
                <w:sz w:val="22"/>
                <w:szCs w:val="22"/>
              </w:rPr>
              <w:t>Yes</w:t>
            </w:r>
          </w:p>
        </w:tc>
      </w:tr>
      <w:tr w:rsidR="0031259C" w:rsidRPr="00E30A36" w14:paraId="645AA576" w14:textId="77777777" w:rsidTr="00D32BA1">
        <w:tc>
          <w:tcPr>
            <w:tcW w:w="1601" w:type="dxa"/>
          </w:tcPr>
          <w:p w14:paraId="7E594336" w14:textId="77777777" w:rsidR="0031259C" w:rsidRPr="00E30A36" w:rsidRDefault="0031259C" w:rsidP="00D32BA1">
            <w:pPr>
              <w:rPr>
                <w:sz w:val="22"/>
                <w:szCs w:val="22"/>
              </w:rPr>
            </w:pPr>
            <w:r w:rsidRPr="00E30A36">
              <w:rPr>
                <w:sz w:val="22"/>
                <w:szCs w:val="22"/>
              </w:rPr>
              <w:t>Al-Azzam et al.</w:t>
            </w:r>
          </w:p>
        </w:tc>
        <w:tc>
          <w:tcPr>
            <w:tcW w:w="1565" w:type="dxa"/>
          </w:tcPr>
          <w:p w14:paraId="41746C32" w14:textId="77777777" w:rsidR="0031259C" w:rsidRPr="00E30A36" w:rsidRDefault="0031259C" w:rsidP="00D32BA1">
            <w:pPr>
              <w:rPr>
                <w:sz w:val="22"/>
                <w:szCs w:val="22"/>
              </w:rPr>
            </w:pPr>
            <w:r w:rsidRPr="00E30A36">
              <w:rPr>
                <w:sz w:val="22"/>
                <w:szCs w:val="22"/>
              </w:rPr>
              <w:t>2017</w:t>
            </w:r>
          </w:p>
        </w:tc>
        <w:tc>
          <w:tcPr>
            <w:tcW w:w="1566" w:type="dxa"/>
          </w:tcPr>
          <w:p w14:paraId="2A67A47D" w14:textId="77777777" w:rsidR="0031259C" w:rsidRPr="00E30A36" w:rsidRDefault="0031259C" w:rsidP="00D32BA1">
            <w:pPr>
              <w:rPr>
                <w:sz w:val="22"/>
                <w:szCs w:val="22"/>
              </w:rPr>
            </w:pPr>
            <w:r w:rsidRPr="00E30A36">
              <w:rPr>
                <w:sz w:val="22"/>
                <w:szCs w:val="22"/>
              </w:rPr>
              <w:t>Yes</w:t>
            </w:r>
          </w:p>
        </w:tc>
        <w:tc>
          <w:tcPr>
            <w:tcW w:w="1541" w:type="dxa"/>
          </w:tcPr>
          <w:p w14:paraId="651E1F95" w14:textId="77777777" w:rsidR="0031259C" w:rsidRPr="00E30A36" w:rsidRDefault="0031259C" w:rsidP="00D32BA1">
            <w:pPr>
              <w:rPr>
                <w:sz w:val="22"/>
                <w:szCs w:val="22"/>
              </w:rPr>
            </w:pPr>
            <w:r w:rsidRPr="00E30A36">
              <w:rPr>
                <w:sz w:val="22"/>
                <w:szCs w:val="22"/>
              </w:rPr>
              <w:t>Yes</w:t>
            </w:r>
          </w:p>
        </w:tc>
        <w:tc>
          <w:tcPr>
            <w:tcW w:w="1502" w:type="dxa"/>
          </w:tcPr>
          <w:p w14:paraId="4FAE7E9B" w14:textId="77777777" w:rsidR="0031259C" w:rsidRPr="00E30A36" w:rsidRDefault="0031259C" w:rsidP="00D32BA1">
            <w:pPr>
              <w:rPr>
                <w:sz w:val="22"/>
                <w:szCs w:val="22"/>
              </w:rPr>
            </w:pPr>
            <w:r w:rsidRPr="00E30A36">
              <w:rPr>
                <w:sz w:val="22"/>
                <w:szCs w:val="22"/>
              </w:rPr>
              <w:t>Yes</w:t>
            </w:r>
          </w:p>
        </w:tc>
        <w:tc>
          <w:tcPr>
            <w:tcW w:w="1556" w:type="dxa"/>
          </w:tcPr>
          <w:p w14:paraId="743BD43A" w14:textId="77777777" w:rsidR="0031259C" w:rsidRPr="00E30A36" w:rsidRDefault="0031259C" w:rsidP="00D32BA1">
            <w:pPr>
              <w:rPr>
                <w:sz w:val="22"/>
                <w:szCs w:val="22"/>
              </w:rPr>
            </w:pPr>
            <w:r w:rsidRPr="00E30A36">
              <w:rPr>
                <w:sz w:val="22"/>
                <w:szCs w:val="22"/>
              </w:rPr>
              <w:t>Can't tell</w:t>
            </w:r>
          </w:p>
        </w:tc>
        <w:tc>
          <w:tcPr>
            <w:tcW w:w="1546" w:type="dxa"/>
          </w:tcPr>
          <w:p w14:paraId="36499FB2" w14:textId="77777777" w:rsidR="0031259C" w:rsidRPr="00E30A36" w:rsidRDefault="0031259C" w:rsidP="00D32BA1">
            <w:pPr>
              <w:rPr>
                <w:sz w:val="22"/>
                <w:szCs w:val="22"/>
              </w:rPr>
            </w:pPr>
            <w:r w:rsidRPr="00E30A36">
              <w:rPr>
                <w:sz w:val="22"/>
                <w:szCs w:val="22"/>
              </w:rPr>
              <w:t>Yes</w:t>
            </w:r>
          </w:p>
        </w:tc>
        <w:tc>
          <w:tcPr>
            <w:tcW w:w="1538" w:type="dxa"/>
          </w:tcPr>
          <w:p w14:paraId="4180356C" w14:textId="77777777" w:rsidR="0031259C" w:rsidRPr="00E30A36" w:rsidRDefault="0031259C" w:rsidP="00D32BA1">
            <w:pPr>
              <w:rPr>
                <w:sz w:val="22"/>
                <w:szCs w:val="22"/>
              </w:rPr>
            </w:pPr>
            <w:r w:rsidRPr="00E30A36">
              <w:rPr>
                <w:sz w:val="22"/>
                <w:szCs w:val="22"/>
              </w:rPr>
              <w:t>No</w:t>
            </w:r>
          </w:p>
        </w:tc>
        <w:tc>
          <w:tcPr>
            <w:tcW w:w="1533" w:type="dxa"/>
          </w:tcPr>
          <w:p w14:paraId="6E8E4E31" w14:textId="77777777" w:rsidR="0031259C" w:rsidRPr="00E30A36" w:rsidRDefault="0031259C" w:rsidP="00D32BA1">
            <w:pPr>
              <w:rPr>
                <w:sz w:val="22"/>
                <w:szCs w:val="22"/>
              </w:rPr>
            </w:pPr>
            <w:r w:rsidRPr="00E30A36">
              <w:rPr>
                <w:sz w:val="22"/>
                <w:szCs w:val="22"/>
              </w:rPr>
              <w:t>Yes</w:t>
            </w:r>
          </w:p>
        </w:tc>
      </w:tr>
      <w:tr w:rsidR="0031259C" w:rsidRPr="00E30A36" w14:paraId="56369D64" w14:textId="77777777" w:rsidTr="00D32BA1">
        <w:tc>
          <w:tcPr>
            <w:tcW w:w="1601" w:type="dxa"/>
          </w:tcPr>
          <w:p w14:paraId="048A7CDB" w14:textId="77777777" w:rsidR="0031259C" w:rsidRPr="00E30A36" w:rsidRDefault="0031259C" w:rsidP="00D32BA1">
            <w:pPr>
              <w:rPr>
                <w:sz w:val="22"/>
                <w:szCs w:val="22"/>
              </w:rPr>
            </w:pPr>
            <w:r w:rsidRPr="00E30A36">
              <w:rPr>
                <w:sz w:val="22"/>
                <w:szCs w:val="22"/>
              </w:rPr>
              <w:t>Al-Omari et al.</w:t>
            </w:r>
          </w:p>
        </w:tc>
        <w:tc>
          <w:tcPr>
            <w:tcW w:w="1565" w:type="dxa"/>
          </w:tcPr>
          <w:p w14:paraId="4FE4A0FE" w14:textId="77777777" w:rsidR="0031259C" w:rsidRPr="00E30A36" w:rsidRDefault="0031259C" w:rsidP="00D32BA1">
            <w:pPr>
              <w:rPr>
                <w:sz w:val="22"/>
                <w:szCs w:val="22"/>
              </w:rPr>
            </w:pPr>
            <w:r w:rsidRPr="00E30A36">
              <w:rPr>
                <w:sz w:val="22"/>
                <w:szCs w:val="22"/>
              </w:rPr>
              <w:t>2019</w:t>
            </w:r>
          </w:p>
        </w:tc>
        <w:tc>
          <w:tcPr>
            <w:tcW w:w="1566" w:type="dxa"/>
          </w:tcPr>
          <w:p w14:paraId="11011C66" w14:textId="77777777" w:rsidR="0031259C" w:rsidRPr="00E30A36" w:rsidRDefault="0031259C" w:rsidP="00D32BA1">
            <w:pPr>
              <w:rPr>
                <w:sz w:val="22"/>
                <w:szCs w:val="22"/>
              </w:rPr>
            </w:pPr>
            <w:r w:rsidRPr="00E30A36">
              <w:rPr>
                <w:sz w:val="22"/>
                <w:szCs w:val="22"/>
              </w:rPr>
              <w:t>Yes</w:t>
            </w:r>
          </w:p>
        </w:tc>
        <w:tc>
          <w:tcPr>
            <w:tcW w:w="1541" w:type="dxa"/>
          </w:tcPr>
          <w:p w14:paraId="72AB2CA6" w14:textId="77777777" w:rsidR="0031259C" w:rsidRPr="00E30A36" w:rsidRDefault="0031259C" w:rsidP="00D32BA1">
            <w:pPr>
              <w:rPr>
                <w:sz w:val="22"/>
                <w:szCs w:val="22"/>
              </w:rPr>
            </w:pPr>
            <w:r w:rsidRPr="00E30A36">
              <w:rPr>
                <w:sz w:val="22"/>
                <w:szCs w:val="22"/>
              </w:rPr>
              <w:t>Yes</w:t>
            </w:r>
          </w:p>
        </w:tc>
        <w:tc>
          <w:tcPr>
            <w:tcW w:w="1502" w:type="dxa"/>
          </w:tcPr>
          <w:p w14:paraId="2BDCD3F7" w14:textId="77777777" w:rsidR="0031259C" w:rsidRPr="00E30A36" w:rsidRDefault="0031259C" w:rsidP="00D32BA1">
            <w:pPr>
              <w:rPr>
                <w:sz w:val="22"/>
                <w:szCs w:val="22"/>
              </w:rPr>
            </w:pPr>
            <w:r w:rsidRPr="00E30A36">
              <w:rPr>
                <w:sz w:val="22"/>
                <w:szCs w:val="22"/>
              </w:rPr>
              <w:t>Yes</w:t>
            </w:r>
          </w:p>
        </w:tc>
        <w:tc>
          <w:tcPr>
            <w:tcW w:w="1556" w:type="dxa"/>
          </w:tcPr>
          <w:p w14:paraId="51BC87B7" w14:textId="77777777" w:rsidR="0031259C" w:rsidRPr="00E30A36" w:rsidRDefault="0031259C" w:rsidP="00D32BA1">
            <w:pPr>
              <w:rPr>
                <w:sz w:val="22"/>
                <w:szCs w:val="22"/>
              </w:rPr>
            </w:pPr>
            <w:r w:rsidRPr="00E30A36">
              <w:rPr>
                <w:sz w:val="22"/>
                <w:szCs w:val="22"/>
              </w:rPr>
              <w:t>No</w:t>
            </w:r>
          </w:p>
        </w:tc>
        <w:tc>
          <w:tcPr>
            <w:tcW w:w="1546" w:type="dxa"/>
          </w:tcPr>
          <w:p w14:paraId="48AF6147" w14:textId="77777777" w:rsidR="0031259C" w:rsidRPr="00E30A36" w:rsidRDefault="0031259C" w:rsidP="00D32BA1">
            <w:pPr>
              <w:rPr>
                <w:sz w:val="22"/>
                <w:szCs w:val="22"/>
              </w:rPr>
            </w:pPr>
            <w:r w:rsidRPr="00E30A36">
              <w:rPr>
                <w:sz w:val="22"/>
                <w:szCs w:val="22"/>
              </w:rPr>
              <w:t>Yes</w:t>
            </w:r>
          </w:p>
        </w:tc>
        <w:tc>
          <w:tcPr>
            <w:tcW w:w="1538" w:type="dxa"/>
          </w:tcPr>
          <w:p w14:paraId="0B33CCEB" w14:textId="77777777" w:rsidR="0031259C" w:rsidRPr="00E30A36" w:rsidRDefault="0031259C" w:rsidP="00D32BA1">
            <w:pPr>
              <w:rPr>
                <w:sz w:val="22"/>
                <w:szCs w:val="22"/>
              </w:rPr>
            </w:pPr>
            <w:r w:rsidRPr="00E30A36">
              <w:rPr>
                <w:sz w:val="22"/>
                <w:szCs w:val="22"/>
              </w:rPr>
              <w:t>Can't tell</w:t>
            </w:r>
          </w:p>
        </w:tc>
        <w:tc>
          <w:tcPr>
            <w:tcW w:w="1533" w:type="dxa"/>
          </w:tcPr>
          <w:p w14:paraId="5D490AF7" w14:textId="77777777" w:rsidR="0031259C" w:rsidRPr="00E30A36" w:rsidRDefault="0031259C" w:rsidP="00D32BA1">
            <w:pPr>
              <w:rPr>
                <w:sz w:val="22"/>
                <w:szCs w:val="22"/>
              </w:rPr>
            </w:pPr>
            <w:r w:rsidRPr="00E30A36">
              <w:rPr>
                <w:sz w:val="22"/>
                <w:szCs w:val="22"/>
              </w:rPr>
              <w:t>Yes</w:t>
            </w:r>
          </w:p>
        </w:tc>
      </w:tr>
      <w:tr w:rsidR="0031259C" w:rsidRPr="00E30A36" w14:paraId="0299942B" w14:textId="77777777" w:rsidTr="00D32BA1">
        <w:tc>
          <w:tcPr>
            <w:tcW w:w="1601" w:type="dxa"/>
          </w:tcPr>
          <w:p w14:paraId="0840E23E" w14:textId="77777777" w:rsidR="0031259C" w:rsidRPr="00E30A36" w:rsidRDefault="0031259C" w:rsidP="00D32BA1">
            <w:pPr>
              <w:rPr>
                <w:sz w:val="22"/>
                <w:szCs w:val="22"/>
              </w:rPr>
            </w:pPr>
            <w:r w:rsidRPr="00E30A36">
              <w:rPr>
                <w:sz w:val="22"/>
                <w:szCs w:val="22"/>
              </w:rPr>
              <w:t>Bak et al.</w:t>
            </w:r>
          </w:p>
        </w:tc>
        <w:tc>
          <w:tcPr>
            <w:tcW w:w="1565" w:type="dxa"/>
          </w:tcPr>
          <w:p w14:paraId="3C3420FE" w14:textId="77777777" w:rsidR="0031259C" w:rsidRPr="00E30A36" w:rsidRDefault="0031259C" w:rsidP="00D32BA1">
            <w:pPr>
              <w:rPr>
                <w:sz w:val="22"/>
                <w:szCs w:val="22"/>
              </w:rPr>
            </w:pPr>
            <w:r w:rsidRPr="00E30A36">
              <w:rPr>
                <w:sz w:val="22"/>
                <w:szCs w:val="22"/>
              </w:rPr>
              <w:t>2015</w:t>
            </w:r>
          </w:p>
        </w:tc>
        <w:tc>
          <w:tcPr>
            <w:tcW w:w="1566" w:type="dxa"/>
          </w:tcPr>
          <w:p w14:paraId="36E27A27" w14:textId="77777777" w:rsidR="0031259C" w:rsidRPr="00E30A36" w:rsidRDefault="0031259C" w:rsidP="00D32BA1">
            <w:pPr>
              <w:rPr>
                <w:sz w:val="22"/>
                <w:szCs w:val="22"/>
              </w:rPr>
            </w:pPr>
            <w:r w:rsidRPr="00E30A36">
              <w:rPr>
                <w:sz w:val="22"/>
                <w:szCs w:val="22"/>
              </w:rPr>
              <w:t>Yes</w:t>
            </w:r>
          </w:p>
        </w:tc>
        <w:tc>
          <w:tcPr>
            <w:tcW w:w="1541" w:type="dxa"/>
          </w:tcPr>
          <w:p w14:paraId="297507C1" w14:textId="77777777" w:rsidR="0031259C" w:rsidRPr="00E30A36" w:rsidRDefault="0031259C" w:rsidP="00D32BA1">
            <w:pPr>
              <w:rPr>
                <w:sz w:val="22"/>
                <w:szCs w:val="22"/>
              </w:rPr>
            </w:pPr>
            <w:r w:rsidRPr="00E30A36">
              <w:rPr>
                <w:sz w:val="22"/>
                <w:szCs w:val="22"/>
              </w:rPr>
              <w:t>Yes</w:t>
            </w:r>
          </w:p>
        </w:tc>
        <w:tc>
          <w:tcPr>
            <w:tcW w:w="1502" w:type="dxa"/>
          </w:tcPr>
          <w:p w14:paraId="09B74BF0" w14:textId="77777777" w:rsidR="0031259C" w:rsidRPr="00E30A36" w:rsidRDefault="0031259C" w:rsidP="00D32BA1">
            <w:pPr>
              <w:rPr>
                <w:sz w:val="22"/>
                <w:szCs w:val="22"/>
              </w:rPr>
            </w:pPr>
            <w:r w:rsidRPr="00E30A36">
              <w:rPr>
                <w:sz w:val="22"/>
                <w:szCs w:val="22"/>
              </w:rPr>
              <w:t>Yes</w:t>
            </w:r>
          </w:p>
        </w:tc>
        <w:tc>
          <w:tcPr>
            <w:tcW w:w="1556" w:type="dxa"/>
          </w:tcPr>
          <w:p w14:paraId="57E8DAFA" w14:textId="77777777" w:rsidR="0031259C" w:rsidRPr="00E30A36" w:rsidRDefault="0031259C" w:rsidP="00D32BA1">
            <w:pPr>
              <w:rPr>
                <w:sz w:val="22"/>
                <w:szCs w:val="22"/>
              </w:rPr>
            </w:pPr>
            <w:r w:rsidRPr="00E30A36">
              <w:rPr>
                <w:sz w:val="22"/>
                <w:szCs w:val="22"/>
              </w:rPr>
              <w:t>Can't tell</w:t>
            </w:r>
          </w:p>
        </w:tc>
        <w:tc>
          <w:tcPr>
            <w:tcW w:w="1546" w:type="dxa"/>
          </w:tcPr>
          <w:p w14:paraId="1B2589C8" w14:textId="77777777" w:rsidR="0031259C" w:rsidRPr="00E30A36" w:rsidRDefault="0031259C" w:rsidP="00D32BA1">
            <w:pPr>
              <w:rPr>
                <w:sz w:val="22"/>
                <w:szCs w:val="22"/>
              </w:rPr>
            </w:pPr>
            <w:r w:rsidRPr="00E30A36">
              <w:rPr>
                <w:sz w:val="22"/>
                <w:szCs w:val="22"/>
              </w:rPr>
              <w:t>Yes</w:t>
            </w:r>
          </w:p>
        </w:tc>
        <w:tc>
          <w:tcPr>
            <w:tcW w:w="1538" w:type="dxa"/>
          </w:tcPr>
          <w:p w14:paraId="0A2372C9" w14:textId="77777777" w:rsidR="0031259C" w:rsidRPr="00E30A36" w:rsidRDefault="0031259C" w:rsidP="00D32BA1">
            <w:pPr>
              <w:rPr>
                <w:sz w:val="22"/>
                <w:szCs w:val="22"/>
              </w:rPr>
            </w:pPr>
            <w:r w:rsidRPr="00E30A36">
              <w:rPr>
                <w:sz w:val="22"/>
                <w:szCs w:val="22"/>
              </w:rPr>
              <w:t>No</w:t>
            </w:r>
          </w:p>
        </w:tc>
        <w:tc>
          <w:tcPr>
            <w:tcW w:w="1533" w:type="dxa"/>
          </w:tcPr>
          <w:p w14:paraId="0CF7342F" w14:textId="77777777" w:rsidR="0031259C" w:rsidRPr="00E30A36" w:rsidRDefault="0031259C" w:rsidP="00D32BA1">
            <w:pPr>
              <w:rPr>
                <w:sz w:val="22"/>
                <w:szCs w:val="22"/>
              </w:rPr>
            </w:pPr>
            <w:r w:rsidRPr="00E30A36">
              <w:rPr>
                <w:sz w:val="22"/>
                <w:szCs w:val="22"/>
              </w:rPr>
              <w:t>Yes</w:t>
            </w:r>
          </w:p>
        </w:tc>
      </w:tr>
      <w:tr w:rsidR="0031259C" w:rsidRPr="00E30A36" w14:paraId="3598231F" w14:textId="77777777" w:rsidTr="00D32BA1">
        <w:tc>
          <w:tcPr>
            <w:tcW w:w="1601" w:type="dxa"/>
          </w:tcPr>
          <w:p w14:paraId="58D5E5B9" w14:textId="77777777" w:rsidR="0031259C" w:rsidRPr="00E30A36" w:rsidRDefault="0031259C" w:rsidP="00D32BA1">
            <w:pPr>
              <w:rPr>
                <w:sz w:val="22"/>
                <w:szCs w:val="22"/>
              </w:rPr>
            </w:pPr>
            <w:r w:rsidRPr="00E30A36">
              <w:rPr>
                <w:sz w:val="22"/>
                <w:szCs w:val="22"/>
              </w:rPr>
              <w:t xml:space="preserve">Baker, Bowers &amp; Owiti </w:t>
            </w:r>
          </w:p>
        </w:tc>
        <w:tc>
          <w:tcPr>
            <w:tcW w:w="1565" w:type="dxa"/>
          </w:tcPr>
          <w:p w14:paraId="20DADB94" w14:textId="77777777" w:rsidR="0031259C" w:rsidRPr="00E30A36" w:rsidRDefault="0031259C" w:rsidP="00D32BA1">
            <w:pPr>
              <w:rPr>
                <w:sz w:val="22"/>
                <w:szCs w:val="22"/>
              </w:rPr>
            </w:pPr>
            <w:r w:rsidRPr="00E30A36">
              <w:rPr>
                <w:sz w:val="22"/>
                <w:szCs w:val="22"/>
              </w:rPr>
              <w:t>2009</w:t>
            </w:r>
          </w:p>
        </w:tc>
        <w:tc>
          <w:tcPr>
            <w:tcW w:w="1566" w:type="dxa"/>
          </w:tcPr>
          <w:p w14:paraId="0726806E" w14:textId="77777777" w:rsidR="0031259C" w:rsidRPr="00E30A36" w:rsidRDefault="0031259C" w:rsidP="00D32BA1">
            <w:pPr>
              <w:rPr>
                <w:sz w:val="22"/>
                <w:szCs w:val="22"/>
              </w:rPr>
            </w:pPr>
            <w:r w:rsidRPr="00E30A36">
              <w:rPr>
                <w:sz w:val="22"/>
                <w:szCs w:val="22"/>
              </w:rPr>
              <w:t>Yes</w:t>
            </w:r>
          </w:p>
        </w:tc>
        <w:tc>
          <w:tcPr>
            <w:tcW w:w="1541" w:type="dxa"/>
          </w:tcPr>
          <w:p w14:paraId="6B19B042" w14:textId="77777777" w:rsidR="0031259C" w:rsidRPr="00E30A36" w:rsidRDefault="0031259C" w:rsidP="00D32BA1">
            <w:pPr>
              <w:rPr>
                <w:sz w:val="22"/>
                <w:szCs w:val="22"/>
              </w:rPr>
            </w:pPr>
            <w:r w:rsidRPr="00E30A36">
              <w:rPr>
                <w:sz w:val="22"/>
                <w:szCs w:val="22"/>
              </w:rPr>
              <w:t>Yes</w:t>
            </w:r>
          </w:p>
        </w:tc>
        <w:tc>
          <w:tcPr>
            <w:tcW w:w="1502" w:type="dxa"/>
          </w:tcPr>
          <w:p w14:paraId="538BCBF0" w14:textId="77777777" w:rsidR="0031259C" w:rsidRPr="00E30A36" w:rsidRDefault="0031259C" w:rsidP="00D32BA1">
            <w:pPr>
              <w:rPr>
                <w:sz w:val="22"/>
                <w:szCs w:val="22"/>
              </w:rPr>
            </w:pPr>
            <w:r w:rsidRPr="00E30A36">
              <w:rPr>
                <w:sz w:val="22"/>
                <w:szCs w:val="22"/>
              </w:rPr>
              <w:t>Yes</w:t>
            </w:r>
          </w:p>
        </w:tc>
        <w:tc>
          <w:tcPr>
            <w:tcW w:w="1556" w:type="dxa"/>
          </w:tcPr>
          <w:p w14:paraId="351B88AF" w14:textId="77777777" w:rsidR="0031259C" w:rsidRPr="00E30A36" w:rsidRDefault="0031259C" w:rsidP="00D32BA1">
            <w:pPr>
              <w:rPr>
                <w:sz w:val="22"/>
                <w:szCs w:val="22"/>
              </w:rPr>
            </w:pPr>
            <w:r w:rsidRPr="00E30A36">
              <w:rPr>
                <w:sz w:val="22"/>
                <w:szCs w:val="22"/>
              </w:rPr>
              <w:t>Yes</w:t>
            </w:r>
          </w:p>
        </w:tc>
        <w:tc>
          <w:tcPr>
            <w:tcW w:w="1546" w:type="dxa"/>
          </w:tcPr>
          <w:p w14:paraId="7C577AE3" w14:textId="77777777" w:rsidR="0031259C" w:rsidRPr="00E30A36" w:rsidRDefault="0031259C" w:rsidP="00D32BA1">
            <w:pPr>
              <w:rPr>
                <w:sz w:val="22"/>
                <w:szCs w:val="22"/>
              </w:rPr>
            </w:pPr>
            <w:r w:rsidRPr="00E30A36">
              <w:rPr>
                <w:sz w:val="22"/>
                <w:szCs w:val="22"/>
              </w:rPr>
              <w:t>Yes</w:t>
            </w:r>
          </w:p>
        </w:tc>
        <w:tc>
          <w:tcPr>
            <w:tcW w:w="1538" w:type="dxa"/>
          </w:tcPr>
          <w:p w14:paraId="43124416" w14:textId="77777777" w:rsidR="0031259C" w:rsidRPr="00E30A36" w:rsidRDefault="0031259C" w:rsidP="00D32BA1">
            <w:pPr>
              <w:rPr>
                <w:sz w:val="22"/>
                <w:szCs w:val="22"/>
              </w:rPr>
            </w:pPr>
            <w:r w:rsidRPr="00E30A36">
              <w:rPr>
                <w:sz w:val="22"/>
                <w:szCs w:val="22"/>
              </w:rPr>
              <w:t>Yes</w:t>
            </w:r>
          </w:p>
        </w:tc>
        <w:tc>
          <w:tcPr>
            <w:tcW w:w="1533" w:type="dxa"/>
          </w:tcPr>
          <w:p w14:paraId="2ECACFF1" w14:textId="77777777" w:rsidR="0031259C" w:rsidRPr="00E30A36" w:rsidRDefault="0031259C" w:rsidP="00D32BA1">
            <w:pPr>
              <w:rPr>
                <w:sz w:val="22"/>
                <w:szCs w:val="22"/>
              </w:rPr>
            </w:pPr>
            <w:r w:rsidRPr="00E30A36">
              <w:rPr>
                <w:sz w:val="22"/>
                <w:szCs w:val="22"/>
              </w:rPr>
              <w:t>Yes</w:t>
            </w:r>
          </w:p>
        </w:tc>
      </w:tr>
      <w:tr w:rsidR="0031259C" w:rsidRPr="00E30A36" w14:paraId="1F2207D5" w14:textId="77777777" w:rsidTr="00D32BA1">
        <w:tc>
          <w:tcPr>
            <w:tcW w:w="1601" w:type="dxa"/>
          </w:tcPr>
          <w:p w14:paraId="28883C8C" w14:textId="77777777" w:rsidR="0031259C" w:rsidRPr="00E30A36" w:rsidRDefault="0031259C" w:rsidP="00D32BA1">
            <w:pPr>
              <w:rPr>
                <w:sz w:val="22"/>
                <w:szCs w:val="22"/>
              </w:rPr>
            </w:pPr>
            <w:r w:rsidRPr="00E30A36">
              <w:rPr>
                <w:sz w:val="22"/>
                <w:szCs w:val="22"/>
              </w:rPr>
              <w:t>Barr et al.</w:t>
            </w:r>
          </w:p>
        </w:tc>
        <w:tc>
          <w:tcPr>
            <w:tcW w:w="1565" w:type="dxa"/>
          </w:tcPr>
          <w:p w14:paraId="0D878A00" w14:textId="77777777" w:rsidR="0031259C" w:rsidRPr="00E30A36" w:rsidRDefault="0031259C" w:rsidP="00D32BA1">
            <w:pPr>
              <w:rPr>
                <w:sz w:val="22"/>
                <w:szCs w:val="22"/>
              </w:rPr>
            </w:pPr>
            <w:r w:rsidRPr="00E30A36">
              <w:rPr>
                <w:sz w:val="22"/>
                <w:szCs w:val="22"/>
              </w:rPr>
              <w:t>2022</w:t>
            </w:r>
          </w:p>
        </w:tc>
        <w:tc>
          <w:tcPr>
            <w:tcW w:w="1566" w:type="dxa"/>
          </w:tcPr>
          <w:p w14:paraId="23C5CBE3" w14:textId="77777777" w:rsidR="0031259C" w:rsidRPr="00E30A36" w:rsidRDefault="0031259C" w:rsidP="00D32BA1">
            <w:pPr>
              <w:rPr>
                <w:sz w:val="22"/>
                <w:szCs w:val="22"/>
              </w:rPr>
            </w:pPr>
            <w:r w:rsidRPr="00E30A36">
              <w:rPr>
                <w:sz w:val="22"/>
                <w:szCs w:val="22"/>
              </w:rPr>
              <w:t>Yes</w:t>
            </w:r>
          </w:p>
        </w:tc>
        <w:tc>
          <w:tcPr>
            <w:tcW w:w="1541" w:type="dxa"/>
          </w:tcPr>
          <w:p w14:paraId="762B8B8B" w14:textId="77777777" w:rsidR="0031259C" w:rsidRPr="00E30A36" w:rsidRDefault="0031259C" w:rsidP="00D32BA1">
            <w:pPr>
              <w:rPr>
                <w:sz w:val="22"/>
                <w:szCs w:val="22"/>
              </w:rPr>
            </w:pPr>
            <w:r w:rsidRPr="00E30A36">
              <w:rPr>
                <w:sz w:val="22"/>
                <w:szCs w:val="22"/>
              </w:rPr>
              <w:t>Yes</w:t>
            </w:r>
          </w:p>
        </w:tc>
        <w:tc>
          <w:tcPr>
            <w:tcW w:w="1502" w:type="dxa"/>
          </w:tcPr>
          <w:p w14:paraId="7F9549A8" w14:textId="77777777" w:rsidR="0031259C" w:rsidRPr="00E30A36" w:rsidRDefault="0031259C" w:rsidP="00D32BA1">
            <w:pPr>
              <w:rPr>
                <w:sz w:val="22"/>
                <w:szCs w:val="22"/>
              </w:rPr>
            </w:pPr>
            <w:r w:rsidRPr="00E30A36">
              <w:rPr>
                <w:sz w:val="22"/>
                <w:szCs w:val="22"/>
              </w:rPr>
              <w:t>Yes</w:t>
            </w:r>
          </w:p>
        </w:tc>
        <w:tc>
          <w:tcPr>
            <w:tcW w:w="1556" w:type="dxa"/>
          </w:tcPr>
          <w:p w14:paraId="1D379D1B" w14:textId="77777777" w:rsidR="0031259C" w:rsidRPr="00E30A36" w:rsidRDefault="0031259C" w:rsidP="00D32BA1">
            <w:pPr>
              <w:rPr>
                <w:sz w:val="22"/>
                <w:szCs w:val="22"/>
              </w:rPr>
            </w:pPr>
            <w:r w:rsidRPr="00E30A36">
              <w:rPr>
                <w:sz w:val="22"/>
                <w:szCs w:val="22"/>
              </w:rPr>
              <w:t>Can't tell</w:t>
            </w:r>
          </w:p>
        </w:tc>
        <w:tc>
          <w:tcPr>
            <w:tcW w:w="1546" w:type="dxa"/>
          </w:tcPr>
          <w:p w14:paraId="7992DE03" w14:textId="77777777" w:rsidR="0031259C" w:rsidRPr="00E30A36" w:rsidRDefault="0031259C" w:rsidP="00D32BA1">
            <w:pPr>
              <w:rPr>
                <w:sz w:val="22"/>
                <w:szCs w:val="22"/>
              </w:rPr>
            </w:pPr>
            <w:r w:rsidRPr="00E30A36">
              <w:rPr>
                <w:sz w:val="22"/>
                <w:szCs w:val="22"/>
              </w:rPr>
              <w:t>Yes</w:t>
            </w:r>
          </w:p>
        </w:tc>
        <w:tc>
          <w:tcPr>
            <w:tcW w:w="1538" w:type="dxa"/>
          </w:tcPr>
          <w:p w14:paraId="125C04B1" w14:textId="77777777" w:rsidR="0031259C" w:rsidRPr="00E30A36" w:rsidRDefault="0031259C" w:rsidP="00D32BA1">
            <w:pPr>
              <w:rPr>
                <w:sz w:val="22"/>
                <w:szCs w:val="22"/>
              </w:rPr>
            </w:pPr>
            <w:r w:rsidRPr="00E30A36">
              <w:rPr>
                <w:sz w:val="22"/>
                <w:szCs w:val="22"/>
              </w:rPr>
              <w:t>Can't tell</w:t>
            </w:r>
          </w:p>
        </w:tc>
        <w:tc>
          <w:tcPr>
            <w:tcW w:w="1533" w:type="dxa"/>
          </w:tcPr>
          <w:p w14:paraId="6F2CA77B" w14:textId="77777777" w:rsidR="0031259C" w:rsidRPr="00E30A36" w:rsidRDefault="0031259C" w:rsidP="00D32BA1">
            <w:pPr>
              <w:rPr>
                <w:sz w:val="22"/>
                <w:szCs w:val="22"/>
              </w:rPr>
            </w:pPr>
            <w:r w:rsidRPr="00E30A36">
              <w:rPr>
                <w:sz w:val="22"/>
                <w:szCs w:val="22"/>
              </w:rPr>
              <w:t>Yes</w:t>
            </w:r>
          </w:p>
        </w:tc>
      </w:tr>
      <w:tr w:rsidR="0031259C" w:rsidRPr="00E30A36" w14:paraId="6B8B8C4A" w14:textId="77777777" w:rsidTr="00D32BA1">
        <w:tc>
          <w:tcPr>
            <w:tcW w:w="1601" w:type="dxa"/>
          </w:tcPr>
          <w:p w14:paraId="77932A73" w14:textId="77777777" w:rsidR="0031259C" w:rsidRPr="00E30A36" w:rsidRDefault="0031259C" w:rsidP="00D32BA1">
            <w:pPr>
              <w:rPr>
                <w:sz w:val="22"/>
                <w:szCs w:val="22"/>
              </w:rPr>
            </w:pPr>
            <w:r w:rsidRPr="00E30A36">
              <w:rPr>
                <w:sz w:val="22"/>
                <w:szCs w:val="22"/>
              </w:rPr>
              <w:t>Bekelepi &amp; Martin</w:t>
            </w:r>
          </w:p>
        </w:tc>
        <w:tc>
          <w:tcPr>
            <w:tcW w:w="1565" w:type="dxa"/>
          </w:tcPr>
          <w:p w14:paraId="63D08732" w14:textId="77777777" w:rsidR="0031259C" w:rsidRPr="00E30A36" w:rsidRDefault="0031259C" w:rsidP="00D32BA1">
            <w:pPr>
              <w:rPr>
                <w:sz w:val="22"/>
                <w:szCs w:val="22"/>
              </w:rPr>
            </w:pPr>
            <w:r w:rsidRPr="00E30A36">
              <w:rPr>
                <w:sz w:val="22"/>
                <w:szCs w:val="22"/>
              </w:rPr>
              <w:t>2023</w:t>
            </w:r>
          </w:p>
        </w:tc>
        <w:tc>
          <w:tcPr>
            <w:tcW w:w="1566" w:type="dxa"/>
          </w:tcPr>
          <w:p w14:paraId="51DF6819" w14:textId="77777777" w:rsidR="0031259C" w:rsidRPr="00E30A36" w:rsidRDefault="0031259C" w:rsidP="00D32BA1">
            <w:pPr>
              <w:rPr>
                <w:sz w:val="22"/>
                <w:szCs w:val="22"/>
              </w:rPr>
            </w:pPr>
            <w:r w:rsidRPr="00E30A36">
              <w:rPr>
                <w:sz w:val="22"/>
                <w:szCs w:val="22"/>
              </w:rPr>
              <w:t>Yes</w:t>
            </w:r>
          </w:p>
        </w:tc>
        <w:tc>
          <w:tcPr>
            <w:tcW w:w="1541" w:type="dxa"/>
          </w:tcPr>
          <w:p w14:paraId="02A9663F" w14:textId="77777777" w:rsidR="0031259C" w:rsidRPr="00E30A36" w:rsidRDefault="0031259C" w:rsidP="00D32BA1">
            <w:pPr>
              <w:rPr>
                <w:sz w:val="22"/>
                <w:szCs w:val="22"/>
              </w:rPr>
            </w:pPr>
            <w:r w:rsidRPr="00E30A36">
              <w:rPr>
                <w:sz w:val="22"/>
                <w:szCs w:val="22"/>
              </w:rPr>
              <w:t>Yes</w:t>
            </w:r>
          </w:p>
        </w:tc>
        <w:tc>
          <w:tcPr>
            <w:tcW w:w="1502" w:type="dxa"/>
          </w:tcPr>
          <w:p w14:paraId="37C4263A" w14:textId="77777777" w:rsidR="0031259C" w:rsidRPr="00E30A36" w:rsidRDefault="0031259C" w:rsidP="00D32BA1">
            <w:pPr>
              <w:rPr>
                <w:sz w:val="22"/>
                <w:szCs w:val="22"/>
              </w:rPr>
            </w:pPr>
            <w:r w:rsidRPr="00E30A36">
              <w:rPr>
                <w:sz w:val="22"/>
                <w:szCs w:val="22"/>
              </w:rPr>
              <w:t>Yes</w:t>
            </w:r>
          </w:p>
        </w:tc>
        <w:tc>
          <w:tcPr>
            <w:tcW w:w="1556" w:type="dxa"/>
          </w:tcPr>
          <w:p w14:paraId="7AFB4068" w14:textId="77777777" w:rsidR="0031259C" w:rsidRPr="00E30A36" w:rsidRDefault="0031259C" w:rsidP="00D32BA1">
            <w:pPr>
              <w:rPr>
                <w:sz w:val="22"/>
                <w:szCs w:val="22"/>
              </w:rPr>
            </w:pPr>
            <w:r w:rsidRPr="00E30A36">
              <w:rPr>
                <w:sz w:val="22"/>
                <w:szCs w:val="22"/>
              </w:rPr>
              <w:t>Yes</w:t>
            </w:r>
          </w:p>
        </w:tc>
        <w:tc>
          <w:tcPr>
            <w:tcW w:w="1546" w:type="dxa"/>
          </w:tcPr>
          <w:p w14:paraId="13E2D59D" w14:textId="77777777" w:rsidR="0031259C" w:rsidRPr="00E30A36" w:rsidRDefault="0031259C" w:rsidP="00D32BA1">
            <w:pPr>
              <w:rPr>
                <w:sz w:val="22"/>
                <w:szCs w:val="22"/>
              </w:rPr>
            </w:pPr>
            <w:r w:rsidRPr="00E30A36">
              <w:rPr>
                <w:sz w:val="22"/>
                <w:szCs w:val="22"/>
              </w:rPr>
              <w:t>Yes</w:t>
            </w:r>
          </w:p>
        </w:tc>
        <w:tc>
          <w:tcPr>
            <w:tcW w:w="1538" w:type="dxa"/>
          </w:tcPr>
          <w:p w14:paraId="00299705" w14:textId="77777777" w:rsidR="0031259C" w:rsidRPr="00E30A36" w:rsidRDefault="0031259C" w:rsidP="00D32BA1">
            <w:pPr>
              <w:rPr>
                <w:sz w:val="22"/>
                <w:szCs w:val="22"/>
              </w:rPr>
            </w:pPr>
            <w:r w:rsidRPr="00E30A36">
              <w:rPr>
                <w:sz w:val="22"/>
                <w:szCs w:val="22"/>
              </w:rPr>
              <w:t>Can't tell</w:t>
            </w:r>
          </w:p>
        </w:tc>
        <w:tc>
          <w:tcPr>
            <w:tcW w:w="1533" w:type="dxa"/>
          </w:tcPr>
          <w:p w14:paraId="56934A05" w14:textId="77777777" w:rsidR="0031259C" w:rsidRPr="00E30A36" w:rsidRDefault="0031259C" w:rsidP="00D32BA1">
            <w:pPr>
              <w:rPr>
                <w:sz w:val="22"/>
                <w:szCs w:val="22"/>
              </w:rPr>
            </w:pPr>
            <w:r w:rsidRPr="00E30A36">
              <w:rPr>
                <w:sz w:val="22"/>
                <w:szCs w:val="22"/>
              </w:rPr>
              <w:t>Yes</w:t>
            </w:r>
          </w:p>
        </w:tc>
      </w:tr>
      <w:tr w:rsidR="0031259C" w:rsidRPr="00E30A36" w14:paraId="3C8385B2" w14:textId="77777777" w:rsidTr="00D32BA1">
        <w:tc>
          <w:tcPr>
            <w:tcW w:w="1601" w:type="dxa"/>
          </w:tcPr>
          <w:p w14:paraId="6391DF61" w14:textId="77777777" w:rsidR="0031259C" w:rsidRPr="00E30A36" w:rsidRDefault="0031259C" w:rsidP="00D32BA1">
            <w:pPr>
              <w:rPr>
                <w:sz w:val="22"/>
                <w:szCs w:val="22"/>
              </w:rPr>
            </w:pPr>
            <w:r w:rsidRPr="00E30A36">
              <w:rPr>
                <w:sz w:val="22"/>
                <w:szCs w:val="22"/>
              </w:rPr>
              <w:t>Bilici, Sercan &amp; Izci</w:t>
            </w:r>
          </w:p>
        </w:tc>
        <w:tc>
          <w:tcPr>
            <w:tcW w:w="1565" w:type="dxa"/>
          </w:tcPr>
          <w:p w14:paraId="6E3366AD" w14:textId="77777777" w:rsidR="0031259C" w:rsidRPr="00E30A36" w:rsidRDefault="0031259C" w:rsidP="00D32BA1">
            <w:pPr>
              <w:rPr>
                <w:sz w:val="22"/>
                <w:szCs w:val="22"/>
              </w:rPr>
            </w:pPr>
            <w:r w:rsidRPr="00E30A36">
              <w:rPr>
                <w:sz w:val="22"/>
                <w:szCs w:val="22"/>
              </w:rPr>
              <w:t>2016</w:t>
            </w:r>
          </w:p>
        </w:tc>
        <w:tc>
          <w:tcPr>
            <w:tcW w:w="1566" w:type="dxa"/>
          </w:tcPr>
          <w:p w14:paraId="44F6DDE7" w14:textId="77777777" w:rsidR="0031259C" w:rsidRPr="00E30A36" w:rsidRDefault="0031259C" w:rsidP="00D32BA1">
            <w:pPr>
              <w:rPr>
                <w:sz w:val="22"/>
                <w:szCs w:val="22"/>
              </w:rPr>
            </w:pPr>
            <w:r w:rsidRPr="00E30A36">
              <w:rPr>
                <w:sz w:val="22"/>
                <w:szCs w:val="22"/>
              </w:rPr>
              <w:t>Yes</w:t>
            </w:r>
          </w:p>
        </w:tc>
        <w:tc>
          <w:tcPr>
            <w:tcW w:w="1541" w:type="dxa"/>
          </w:tcPr>
          <w:p w14:paraId="4DABC5DA" w14:textId="77777777" w:rsidR="0031259C" w:rsidRPr="00E30A36" w:rsidRDefault="0031259C" w:rsidP="00D32BA1">
            <w:pPr>
              <w:rPr>
                <w:sz w:val="22"/>
                <w:szCs w:val="22"/>
              </w:rPr>
            </w:pPr>
            <w:r w:rsidRPr="00E30A36">
              <w:rPr>
                <w:sz w:val="22"/>
                <w:szCs w:val="22"/>
              </w:rPr>
              <w:t>Yes</w:t>
            </w:r>
          </w:p>
        </w:tc>
        <w:tc>
          <w:tcPr>
            <w:tcW w:w="1502" w:type="dxa"/>
          </w:tcPr>
          <w:p w14:paraId="51D21B5A" w14:textId="77777777" w:rsidR="0031259C" w:rsidRPr="00E30A36" w:rsidRDefault="0031259C" w:rsidP="00D32BA1">
            <w:pPr>
              <w:rPr>
                <w:sz w:val="22"/>
                <w:szCs w:val="22"/>
              </w:rPr>
            </w:pPr>
            <w:r w:rsidRPr="00E30A36">
              <w:rPr>
                <w:sz w:val="22"/>
                <w:szCs w:val="22"/>
              </w:rPr>
              <w:t>Can't tell</w:t>
            </w:r>
          </w:p>
        </w:tc>
        <w:tc>
          <w:tcPr>
            <w:tcW w:w="1556" w:type="dxa"/>
          </w:tcPr>
          <w:p w14:paraId="04703FC3" w14:textId="77777777" w:rsidR="0031259C" w:rsidRPr="00E30A36" w:rsidRDefault="0031259C" w:rsidP="00D32BA1">
            <w:pPr>
              <w:rPr>
                <w:sz w:val="22"/>
                <w:szCs w:val="22"/>
              </w:rPr>
            </w:pPr>
            <w:r w:rsidRPr="00E30A36">
              <w:rPr>
                <w:sz w:val="22"/>
                <w:szCs w:val="22"/>
              </w:rPr>
              <w:t>No</w:t>
            </w:r>
          </w:p>
        </w:tc>
        <w:tc>
          <w:tcPr>
            <w:tcW w:w="1546" w:type="dxa"/>
          </w:tcPr>
          <w:p w14:paraId="614ADD2D" w14:textId="77777777" w:rsidR="0031259C" w:rsidRPr="00E30A36" w:rsidRDefault="0031259C" w:rsidP="00D32BA1">
            <w:pPr>
              <w:rPr>
                <w:sz w:val="22"/>
                <w:szCs w:val="22"/>
              </w:rPr>
            </w:pPr>
            <w:r w:rsidRPr="00E30A36">
              <w:rPr>
                <w:sz w:val="22"/>
                <w:szCs w:val="22"/>
              </w:rPr>
              <w:t>Can't tell</w:t>
            </w:r>
          </w:p>
        </w:tc>
        <w:tc>
          <w:tcPr>
            <w:tcW w:w="1538" w:type="dxa"/>
          </w:tcPr>
          <w:p w14:paraId="1013F02D" w14:textId="77777777" w:rsidR="0031259C" w:rsidRPr="00E30A36" w:rsidRDefault="0031259C" w:rsidP="00D32BA1">
            <w:pPr>
              <w:rPr>
                <w:sz w:val="22"/>
                <w:szCs w:val="22"/>
              </w:rPr>
            </w:pPr>
            <w:r w:rsidRPr="00E30A36">
              <w:rPr>
                <w:sz w:val="22"/>
                <w:szCs w:val="22"/>
              </w:rPr>
              <w:t>No</w:t>
            </w:r>
          </w:p>
        </w:tc>
        <w:tc>
          <w:tcPr>
            <w:tcW w:w="1533" w:type="dxa"/>
          </w:tcPr>
          <w:p w14:paraId="67F1A63E" w14:textId="77777777" w:rsidR="0031259C" w:rsidRPr="00E30A36" w:rsidRDefault="0031259C" w:rsidP="00D32BA1">
            <w:pPr>
              <w:rPr>
                <w:sz w:val="22"/>
                <w:szCs w:val="22"/>
              </w:rPr>
            </w:pPr>
            <w:r w:rsidRPr="00E30A36">
              <w:rPr>
                <w:sz w:val="22"/>
                <w:szCs w:val="22"/>
              </w:rPr>
              <w:t>Yes</w:t>
            </w:r>
          </w:p>
        </w:tc>
      </w:tr>
      <w:tr w:rsidR="0031259C" w:rsidRPr="00E30A36" w14:paraId="34A0017F" w14:textId="77777777" w:rsidTr="00D32BA1">
        <w:tc>
          <w:tcPr>
            <w:tcW w:w="1601" w:type="dxa"/>
          </w:tcPr>
          <w:p w14:paraId="1CACCA18" w14:textId="77777777" w:rsidR="0031259C" w:rsidRPr="00E30A36" w:rsidRDefault="0031259C" w:rsidP="00D32BA1">
            <w:pPr>
              <w:rPr>
                <w:sz w:val="22"/>
                <w:szCs w:val="22"/>
              </w:rPr>
            </w:pPr>
            <w:r w:rsidRPr="00E30A36">
              <w:rPr>
                <w:sz w:val="22"/>
                <w:szCs w:val="22"/>
              </w:rPr>
              <w:t>Boumans et al.</w:t>
            </w:r>
          </w:p>
        </w:tc>
        <w:tc>
          <w:tcPr>
            <w:tcW w:w="1565" w:type="dxa"/>
          </w:tcPr>
          <w:p w14:paraId="2BD1B8B0" w14:textId="77777777" w:rsidR="0031259C" w:rsidRPr="00E30A36" w:rsidRDefault="0031259C" w:rsidP="00D32BA1">
            <w:pPr>
              <w:rPr>
                <w:sz w:val="22"/>
                <w:szCs w:val="22"/>
              </w:rPr>
            </w:pPr>
            <w:r w:rsidRPr="00E30A36">
              <w:rPr>
                <w:sz w:val="22"/>
                <w:szCs w:val="22"/>
              </w:rPr>
              <w:t>2012</w:t>
            </w:r>
          </w:p>
        </w:tc>
        <w:tc>
          <w:tcPr>
            <w:tcW w:w="1566" w:type="dxa"/>
          </w:tcPr>
          <w:p w14:paraId="27A6F3BB" w14:textId="77777777" w:rsidR="0031259C" w:rsidRPr="00E30A36" w:rsidRDefault="0031259C" w:rsidP="00D32BA1">
            <w:pPr>
              <w:rPr>
                <w:sz w:val="22"/>
                <w:szCs w:val="22"/>
              </w:rPr>
            </w:pPr>
            <w:r w:rsidRPr="00E30A36">
              <w:rPr>
                <w:sz w:val="22"/>
                <w:szCs w:val="22"/>
              </w:rPr>
              <w:t>Yes</w:t>
            </w:r>
          </w:p>
        </w:tc>
        <w:tc>
          <w:tcPr>
            <w:tcW w:w="1541" w:type="dxa"/>
          </w:tcPr>
          <w:p w14:paraId="4AE124D3" w14:textId="77777777" w:rsidR="0031259C" w:rsidRPr="00E30A36" w:rsidRDefault="0031259C" w:rsidP="00D32BA1">
            <w:pPr>
              <w:rPr>
                <w:sz w:val="22"/>
                <w:szCs w:val="22"/>
              </w:rPr>
            </w:pPr>
            <w:r w:rsidRPr="00E30A36">
              <w:rPr>
                <w:sz w:val="22"/>
                <w:szCs w:val="22"/>
              </w:rPr>
              <w:t>Yes</w:t>
            </w:r>
          </w:p>
        </w:tc>
        <w:tc>
          <w:tcPr>
            <w:tcW w:w="1502" w:type="dxa"/>
          </w:tcPr>
          <w:p w14:paraId="3A4E8EF7" w14:textId="77777777" w:rsidR="0031259C" w:rsidRPr="00E30A36" w:rsidRDefault="0031259C" w:rsidP="00D32BA1">
            <w:pPr>
              <w:rPr>
                <w:sz w:val="22"/>
                <w:szCs w:val="22"/>
              </w:rPr>
            </w:pPr>
            <w:r w:rsidRPr="00E30A36">
              <w:rPr>
                <w:sz w:val="22"/>
                <w:szCs w:val="22"/>
              </w:rPr>
              <w:t>Yes</w:t>
            </w:r>
          </w:p>
        </w:tc>
        <w:tc>
          <w:tcPr>
            <w:tcW w:w="1556" w:type="dxa"/>
          </w:tcPr>
          <w:p w14:paraId="72CF6B2D" w14:textId="77777777" w:rsidR="0031259C" w:rsidRPr="00E30A36" w:rsidRDefault="0031259C" w:rsidP="00D32BA1">
            <w:pPr>
              <w:rPr>
                <w:sz w:val="22"/>
                <w:szCs w:val="22"/>
              </w:rPr>
            </w:pPr>
            <w:r w:rsidRPr="00E30A36">
              <w:rPr>
                <w:sz w:val="22"/>
                <w:szCs w:val="22"/>
              </w:rPr>
              <w:t>Yes</w:t>
            </w:r>
          </w:p>
        </w:tc>
        <w:tc>
          <w:tcPr>
            <w:tcW w:w="1546" w:type="dxa"/>
          </w:tcPr>
          <w:p w14:paraId="1A4F8833" w14:textId="77777777" w:rsidR="0031259C" w:rsidRPr="00E30A36" w:rsidRDefault="0031259C" w:rsidP="00D32BA1">
            <w:pPr>
              <w:rPr>
                <w:sz w:val="22"/>
                <w:szCs w:val="22"/>
              </w:rPr>
            </w:pPr>
            <w:r w:rsidRPr="00E30A36">
              <w:rPr>
                <w:sz w:val="22"/>
                <w:szCs w:val="22"/>
              </w:rPr>
              <w:t>Yes</w:t>
            </w:r>
          </w:p>
        </w:tc>
        <w:tc>
          <w:tcPr>
            <w:tcW w:w="1538" w:type="dxa"/>
          </w:tcPr>
          <w:p w14:paraId="7828C0E6" w14:textId="77777777" w:rsidR="0031259C" w:rsidRPr="00E30A36" w:rsidRDefault="0031259C" w:rsidP="00D32BA1">
            <w:pPr>
              <w:rPr>
                <w:sz w:val="22"/>
                <w:szCs w:val="22"/>
              </w:rPr>
            </w:pPr>
            <w:r w:rsidRPr="00E30A36">
              <w:rPr>
                <w:sz w:val="22"/>
                <w:szCs w:val="22"/>
              </w:rPr>
              <w:t>No</w:t>
            </w:r>
          </w:p>
        </w:tc>
        <w:tc>
          <w:tcPr>
            <w:tcW w:w="1533" w:type="dxa"/>
          </w:tcPr>
          <w:p w14:paraId="4E7D367C" w14:textId="77777777" w:rsidR="0031259C" w:rsidRPr="00E30A36" w:rsidRDefault="0031259C" w:rsidP="00D32BA1">
            <w:pPr>
              <w:rPr>
                <w:sz w:val="22"/>
                <w:szCs w:val="22"/>
              </w:rPr>
            </w:pPr>
            <w:r w:rsidRPr="00E30A36">
              <w:rPr>
                <w:sz w:val="22"/>
                <w:szCs w:val="22"/>
              </w:rPr>
              <w:t>Yes</w:t>
            </w:r>
          </w:p>
        </w:tc>
      </w:tr>
      <w:tr w:rsidR="0031259C" w:rsidRPr="00E30A36" w14:paraId="55778156" w14:textId="77777777" w:rsidTr="00D32BA1">
        <w:tc>
          <w:tcPr>
            <w:tcW w:w="1601" w:type="dxa"/>
          </w:tcPr>
          <w:p w14:paraId="796645CB" w14:textId="77777777" w:rsidR="0031259C" w:rsidRPr="00E30A36" w:rsidRDefault="0031259C" w:rsidP="00D32BA1">
            <w:pPr>
              <w:rPr>
                <w:sz w:val="22"/>
                <w:szCs w:val="22"/>
              </w:rPr>
            </w:pPr>
            <w:r w:rsidRPr="00E30A36">
              <w:rPr>
                <w:sz w:val="22"/>
                <w:szCs w:val="22"/>
              </w:rPr>
              <w:t xml:space="preserve">Bowers &amp; Crowder </w:t>
            </w:r>
          </w:p>
        </w:tc>
        <w:tc>
          <w:tcPr>
            <w:tcW w:w="1565" w:type="dxa"/>
          </w:tcPr>
          <w:p w14:paraId="639062B9" w14:textId="77777777" w:rsidR="0031259C" w:rsidRPr="00E30A36" w:rsidRDefault="0031259C" w:rsidP="00D32BA1">
            <w:pPr>
              <w:rPr>
                <w:sz w:val="22"/>
                <w:szCs w:val="22"/>
              </w:rPr>
            </w:pPr>
            <w:r w:rsidRPr="00E30A36">
              <w:rPr>
                <w:sz w:val="22"/>
                <w:szCs w:val="22"/>
              </w:rPr>
              <w:t>2012</w:t>
            </w:r>
          </w:p>
        </w:tc>
        <w:tc>
          <w:tcPr>
            <w:tcW w:w="1566" w:type="dxa"/>
          </w:tcPr>
          <w:p w14:paraId="3528354A" w14:textId="77777777" w:rsidR="0031259C" w:rsidRPr="00E30A36" w:rsidRDefault="0031259C" w:rsidP="00D32BA1">
            <w:pPr>
              <w:rPr>
                <w:sz w:val="22"/>
                <w:szCs w:val="22"/>
              </w:rPr>
            </w:pPr>
            <w:r w:rsidRPr="00E30A36">
              <w:rPr>
                <w:sz w:val="22"/>
                <w:szCs w:val="22"/>
              </w:rPr>
              <w:t>Yes</w:t>
            </w:r>
          </w:p>
        </w:tc>
        <w:tc>
          <w:tcPr>
            <w:tcW w:w="1541" w:type="dxa"/>
          </w:tcPr>
          <w:p w14:paraId="629128CE" w14:textId="77777777" w:rsidR="0031259C" w:rsidRPr="00E30A36" w:rsidRDefault="0031259C" w:rsidP="00D32BA1">
            <w:pPr>
              <w:rPr>
                <w:sz w:val="22"/>
                <w:szCs w:val="22"/>
              </w:rPr>
            </w:pPr>
            <w:r w:rsidRPr="00E30A36">
              <w:rPr>
                <w:sz w:val="22"/>
                <w:szCs w:val="22"/>
              </w:rPr>
              <w:t>Yes</w:t>
            </w:r>
          </w:p>
        </w:tc>
        <w:tc>
          <w:tcPr>
            <w:tcW w:w="1502" w:type="dxa"/>
          </w:tcPr>
          <w:p w14:paraId="75D74744" w14:textId="77777777" w:rsidR="0031259C" w:rsidRPr="00E30A36" w:rsidRDefault="0031259C" w:rsidP="00D32BA1">
            <w:pPr>
              <w:rPr>
                <w:sz w:val="22"/>
                <w:szCs w:val="22"/>
              </w:rPr>
            </w:pPr>
            <w:r w:rsidRPr="00E30A36">
              <w:rPr>
                <w:sz w:val="22"/>
                <w:szCs w:val="22"/>
              </w:rPr>
              <w:t>Yes</w:t>
            </w:r>
          </w:p>
        </w:tc>
        <w:tc>
          <w:tcPr>
            <w:tcW w:w="1556" w:type="dxa"/>
          </w:tcPr>
          <w:p w14:paraId="5ED5F323" w14:textId="77777777" w:rsidR="0031259C" w:rsidRPr="00E30A36" w:rsidRDefault="0031259C" w:rsidP="00D32BA1">
            <w:pPr>
              <w:rPr>
                <w:sz w:val="22"/>
                <w:szCs w:val="22"/>
              </w:rPr>
            </w:pPr>
            <w:r w:rsidRPr="00E30A36">
              <w:rPr>
                <w:sz w:val="22"/>
                <w:szCs w:val="22"/>
              </w:rPr>
              <w:t>Yes</w:t>
            </w:r>
          </w:p>
        </w:tc>
        <w:tc>
          <w:tcPr>
            <w:tcW w:w="1546" w:type="dxa"/>
          </w:tcPr>
          <w:p w14:paraId="50DD743C" w14:textId="77777777" w:rsidR="0031259C" w:rsidRPr="00E30A36" w:rsidRDefault="0031259C" w:rsidP="00D32BA1">
            <w:pPr>
              <w:rPr>
                <w:sz w:val="22"/>
                <w:szCs w:val="22"/>
              </w:rPr>
            </w:pPr>
            <w:r w:rsidRPr="00E30A36">
              <w:rPr>
                <w:sz w:val="22"/>
                <w:szCs w:val="22"/>
              </w:rPr>
              <w:t>Yes</w:t>
            </w:r>
          </w:p>
        </w:tc>
        <w:tc>
          <w:tcPr>
            <w:tcW w:w="1538" w:type="dxa"/>
          </w:tcPr>
          <w:p w14:paraId="5AC0F890" w14:textId="77777777" w:rsidR="0031259C" w:rsidRPr="00E30A36" w:rsidRDefault="0031259C" w:rsidP="00D32BA1">
            <w:pPr>
              <w:rPr>
                <w:sz w:val="22"/>
                <w:szCs w:val="22"/>
              </w:rPr>
            </w:pPr>
            <w:r w:rsidRPr="00E30A36">
              <w:rPr>
                <w:sz w:val="22"/>
                <w:szCs w:val="22"/>
              </w:rPr>
              <w:t>Can't tell</w:t>
            </w:r>
          </w:p>
        </w:tc>
        <w:tc>
          <w:tcPr>
            <w:tcW w:w="1533" w:type="dxa"/>
          </w:tcPr>
          <w:p w14:paraId="380C9331" w14:textId="77777777" w:rsidR="0031259C" w:rsidRPr="00E30A36" w:rsidRDefault="0031259C" w:rsidP="00D32BA1">
            <w:pPr>
              <w:rPr>
                <w:sz w:val="22"/>
                <w:szCs w:val="22"/>
              </w:rPr>
            </w:pPr>
            <w:r w:rsidRPr="00E30A36">
              <w:rPr>
                <w:sz w:val="22"/>
                <w:szCs w:val="22"/>
              </w:rPr>
              <w:t>Yes</w:t>
            </w:r>
          </w:p>
        </w:tc>
      </w:tr>
      <w:tr w:rsidR="0031259C" w:rsidRPr="00E30A36" w14:paraId="2E937145" w14:textId="77777777" w:rsidTr="00D32BA1">
        <w:tc>
          <w:tcPr>
            <w:tcW w:w="1601" w:type="dxa"/>
          </w:tcPr>
          <w:p w14:paraId="64A9A578" w14:textId="77777777" w:rsidR="0031259C" w:rsidRPr="00E30A36" w:rsidRDefault="0031259C" w:rsidP="00D32BA1">
            <w:pPr>
              <w:rPr>
                <w:sz w:val="22"/>
                <w:szCs w:val="22"/>
              </w:rPr>
            </w:pPr>
            <w:r w:rsidRPr="00E30A36">
              <w:rPr>
                <w:sz w:val="22"/>
                <w:szCs w:val="22"/>
              </w:rPr>
              <w:t>Bowers et al.</w:t>
            </w:r>
          </w:p>
        </w:tc>
        <w:tc>
          <w:tcPr>
            <w:tcW w:w="1565" w:type="dxa"/>
          </w:tcPr>
          <w:p w14:paraId="5B3DD5A4" w14:textId="77777777" w:rsidR="0031259C" w:rsidRPr="00E30A36" w:rsidRDefault="0031259C" w:rsidP="00D32BA1">
            <w:pPr>
              <w:rPr>
                <w:sz w:val="22"/>
                <w:szCs w:val="22"/>
              </w:rPr>
            </w:pPr>
            <w:r w:rsidRPr="00E30A36">
              <w:rPr>
                <w:sz w:val="22"/>
                <w:szCs w:val="22"/>
              </w:rPr>
              <w:t>2012</w:t>
            </w:r>
          </w:p>
        </w:tc>
        <w:tc>
          <w:tcPr>
            <w:tcW w:w="1566" w:type="dxa"/>
          </w:tcPr>
          <w:p w14:paraId="6E39E7BE" w14:textId="77777777" w:rsidR="0031259C" w:rsidRPr="00E30A36" w:rsidRDefault="0031259C" w:rsidP="00D32BA1">
            <w:pPr>
              <w:rPr>
                <w:sz w:val="22"/>
                <w:szCs w:val="22"/>
              </w:rPr>
            </w:pPr>
            <w:r w:rsidRPr="00E30A36">
              <w:rPr>
                <w:sz w:val="22"/>
                <w:szCs w:val="22"/>
              </w:rPr>
              <w:t>Yes</w:t>
            </w:r>
          </w:p>
        </w:tc>
        <w:tc>
          <w:tcPr>
            <w:tcW w:w="1541" w:type="dxa"/>
          </w:tcPr>
          <w:p w14:paraId="3E7C44D5" w14:textId="77777777" w:rsidR="0031259C" w:rsidRPr="00E30A36" w:rsidRDefault="0031259C" w:rsidP="00D32BA1">
            <w:pPr>
              <w:rPr>
                <w:sz w:val="22"/>
                <w:szCs w:val="22"/>
              </w:rPr>
            </w:pPr>
            <w:r w:rsidRPr="00E30A36">
              <w:rPr>
                <w:sz w:val="22"/>
                <w:szCs w:val="22"/>
              </w:rPr>
              <w:t>Yes</w:t>
            </w:r>
          </w:p>
        </w:tc>
        <w:tc>
          <w:tcPr>
            <w:tcW w:w="1502" w:type="dxa"/>
          </w:tcPr>
          <w:p w14:paraId="40696CEE" w14:textId="77777777" w:rsidR="0031259C" w:rsidRPr="00E30A36" w:rsidRDefault="0031259C" w:rsidP="00D32BA1">
            <w:pPr>
              <w:rPr>
                <w:sz w:val="22"/>
                <w:szCs w:val="22"/>
              </w:rPr>
            </w:pPr>
            <w:r w:rsidRPr="00E30A36">
              <w:rPr>
                <w:sz w:val="22"/>
                <w:szCs w:val="22"/>
              </w:rPr>
              <w:t>Yes</w:t>
            </w:r>
          </w:p>
        </w:tc>
        <w:tc>
          <w:tcPr>
            <w:tcW w:w="1556" w:type="dxa"/>
          </w:tcPr>
          <w:p w14:paraId="2784C03A" w14:textId="77777777" w:rsidR="0031259C" w:rsidRPr="00E30A36" w:rsidRDefault="0031259C" w:rsidP="00D32BA1">
            <w:pPr>
              <w:rPr>
                <w:sz w:val="22"/>
                <w:szCs w:val="22"/>
              </w:rPr>
            </w:pPr>
            <w:r w:rsidRPr="00E30A36">
              <w:rPr>
                <w:sz w:val="22"/>
                <w:szCs w:val="22"/>
              </w:rPr>
              <w:t>Can't tell</w:t>
            </w:r>
          </w:p>
        </w:tc>
        <w:tc>
          <w:tcPr>
            <w:tcW w:w="1546" w:type="dxa"/>
          </w:tcPr>
          <w:p w14:paraId="2ACF3BC7" w14:textId="77777777" w:rsidR="0031259C" w:rsidRPr="00E30A36" w:rsidRDefault="0031259C" w:rsidP="00D32BA1">
            <w:pPr>
              <w:rPr>
                <w:sz w:val="22"/>
                <w:szCs w:val="22"/>
              </w:rPr>
            </w:pPr>
            <w:r w:rsidRPr="00E30A36">
              <w:rPr>
                <w:sz w:val="22"/>
                <w:szCs w:val="22"/>
              </w:rPr>
              <w:t>Yes</w:t>
            </w:r>
          </w:p>
        </w:tc>
        <w:tc>
          <w:tcPr>
            <w:tcW w:w="1538" w:type="dxa"/>
          </w:tcPr>
          <w:p w14:paraId="6B34F870" w14:textId="77777777" w:rsidR="0031259C" w:rsidRPr="00E30A36" w:rsidRDefault="0031259C" w:rsidP="00D32BA1">
            <w:pPr>
              <w:rPr>
                <w:sz w:val="22"/>
                <w:szCs w:val="22"/>
              </w:rPr>
            </w:pPr>
            <w:r w:rsidRPr="00E30A36">
              <w:rPr>
                <w:sz w:val="22"/>
                <w:szCs w:val="22"/>
              </w:rPr>
              <w:t>No</w:t>
            </w:r>
          </w:p>
        </w:tc>
        <w:tc>
          <w:tcPr>
            <w:tcW w:w="1533" w:type="dxa"/>
          </w:tcPr>
          <w:p w14:paraId="6A2BD4E6" w14:textId="77777777" w:rsidR="0031259C" w:rsidRPr="00E30A36" w:rsidRDefault="0031259C" w:rsidP="00D32BA1">
            <w:pPr>
              <w:rPr>
                <w:sz w:val="22"/>
                <w:szCs w:val="22"/>
              </w:rPr>
            </w:pPr>
            <w:r w:rsidRPr="00E30A36">
              <w:rPr>
                <w:sz w:val="22"/>
                <w:szCs w:val="22"/>
              </w:rPr>
              <w:t>Yes</w:t>
            </w:r>
          </w:p>
        </w:tc>
      </w:tr>
      <w:tr w:rsidR="0031259C" w:rsidRPr="00E30A36" w14:paraId="2EB5868C" w14:textId="77777777" w:rsidTr="00D32BA1">
        <w:tc>
          <w:tcPr>
            <w:tcW w:w="1601" w:type="dxa"/>
          </w:tcPr>
          <w:p w14:paraId="696D2540" w14:textId="77777777" w:rsidR="0031259C" w:rsidRPr="00E30A36" w:rsidRDefault="0031259C" w:rsidP="00D32BA1">
            <w:pPr>
              <w:rPr>
                <w:sz w:val="22"/>
                <w:szCs w:val="22"/>
              </w:rPr>
            </w:pPr>
            <w:r w:rsidRPr="00E30A36">
              <w:rPr>
                <w:sz w:val="22"/>
                <w:szCs w:val="22"/>
              </w:rPr>
              <w:t>Bowers et al.</w:t>
            </w:r>
          </w:p>
        </w:tc>
        <w:tc>
          <w:tcPr>
            <w:tcW w:w="1565" w:type="dxa"/>
          </w:tcPr>
          <w:p w14:paraId="1B3B0981" w14:textId="77777777" w:rsidR="0031259C" w:rsidRPr="00E30A36" w:rsidRDefault="0031259C" w:rsidP="00D32BA1">
            <w:pPr>
              <w:rPr>
                <w:sz w:val="22"/>
                <w:szCs w:val="22"/>
              </w:rPr>
            </w:pPr>
            <w:r w:rsidRPr="00E30A36">
              <w:rPr>
                <w:sz w:val="22"/>
                <w:szCs w:val="22"/>
              </w:rPr>
              <w:t>2009</w:t>
            </w:r>
          </w:p>
        </w:tc>
        <w:tc>
          <w:tcPr>
            <w:tcW w:w="1566" w:type="dxa"/>
          </w:tcPr>
          <w:p w14:paraId="42E85A01" w14:textId="77777777" w:rsidR="0031259C" w:rsidRPr="00E30A36" w:rsidRDefault="0031259C" w:rsidP="00D32BA1">
            <w:pPr>
              <w:rPr>
                <w:sz w:val="22"/>
                <w:szCs w:val="22"/>
              </w:rPr>
            </w:pPr>
            <w:r w:rsidRPr="00E30A36">
              <w:rPr>
                <w:sz w:val="22"/>
                <w:szCs w:val="22"/>
              </w:rPr>
              <w:t>Yes</w:t>
            </w:r>
          </w:p>
        </w:tc>
        <w:tc>
          <w:tcPr>
            <w:tcW w:w="1541" w:type="dxa"/>
          </w:tcPr>
          <w:p w14:paraId="66D19E6B" w14:textId="77777777" w:rsidR="0031259C" w:rsidRPr="00E30A36" w:rsidRDefault="0031259C" w:rsidP="00D32BA1">
            <w:pPr>
              <w:rPr>
                <w:sz w:val="22"/>
                <w:szCs w:val="22"/>
              </w:rPr>
            </w:pPr>
            <w:r w:rsidRPr="00E30A36">
              <w:rPr>
                <w:sz w:val="22"/>
                <w:szCs w:val="22"/>
              </w:rPr>
              <w:t>Yes</w:t>
            </w:r>
          </w:p>
        </w:tc>
        <w:tc>
          <w:tcPr>
            <w:tcW w:w="1502" w:type="dxa"/>
          </w:tcPr>
          <w:p w14:paraId="12B768B5" w14:textId="77777777" w:rsidR="0031259C" w:rsidRPr="00E30A36" w:rsidRDefault="0031259C" w:rsidP="00D32BA1">
            <w:pPr>
              <w:rPr>
                <w:sz w:val="22"/>
                <w:szCs w:val="22"/>
              </w:rPr>
            </w:pPr>
            <w:r w:rsidRPr="00E30A36">
              <w:rPr>
                <w:sz w:val="22"/>
                <w:szCs w:val="22"/>
              </w:rPr>
              <w:t>Yes</w:t>
            </w:r>
          </w:p>
        </w:tc>
        <w:tc>
          <w:tcPr>
            <w:tcW w:w="1556" w:type="dxa"/>
          </w:tcPr>
          <w:p w14:paraId="2138A892" w14:textId="77777777" w:rsidR="0031259C" w:rsidRPr="00E30A36" w:rsidRDefault="0031259C" w:rsidP="00D32BA1">
            <w:pPr>
              <w:rPr>
                <w:sz w:val="22"/>
                <w:szCs w:val="22"/>
              </w:rPr>
            </w:pPr>
            <w:r w:rsidRPr="00E30A36">
              <w:rPr>
                <w:sz w:val="22"/>
                <w:szCs w:val="22"/>
              </w:rPr>
              <w:t>Can't tell</w:t>
            </w:r>
          </w:p>
        </w:tc>
        <w:tc>
          <w:tcPr>
            <w:tcW w:w="1546" w:type="dxa"/>
          </w:tcPr>
          <w:p w14:paraId="15A7A117" w14:textId="77777777" w:rsidR="0031259C" w:rsidRPr="00E30A36" w:rsidRDefault="0031259C" w:rsidP="00D32BA1">
            <w:pPr>
              <w:rPr>
                <w:sz w:val="22"/>
                <w:szCs w:val="22"/>
              </w:rPr>
            </w:pPr>
            <w:r w:rsidRPr="00E30A36">
              <w:rPr>
                <w:sz w:val="22"/>
                <w:szCs w:val="22"/>
              </w:rPr>
              <w:t>Yes</w:t>
            </w:r>
          </w:p>
        </w:tc>
        <w:tc>
          <w:tcPr>
            <w:tcW w:w="1538" w:type="dxa"/>
          </w:tcPr>
          <w:p w14:paraId="5ADB9DBC" w14:textId="77777777" w:rsidR="0031259C" w:rsidRPr="00E30A36" w:rsidRDefault="0031259C" w:rsidP="00D32BA1">
            <w:pPr>
              <w:rPr>
                <w:sz w:val="22"/>
                <w:szCs w:val="22"/>
              </w:rPr>
            </w:pPr>
            <w:r w:rsidRPr="00E30A36">
              <w:rPr>
                <w:sz w:val="22"/>
                <w:szCs w:val="22"/>
              </w:rPr>
              <w:t>Can't tell</w:t>
            </w:r>
          </w:p>
        </w:tc>
        <w:tc>
          <w:tcPr>
            <w:tcW w:w="1533" w:type="dxa"/>
          </w:tcPr>
          <w:p w14:paraId="363F1FD9" w14:textId="77777777" w:rsidR="0031259C" w:rsidRPr="00E30A36" w:rsidRDefault="0031259C" w:rsidP="00D32BA1">
            <w:pPr>
              <w:rPr>
                <w:sz w:val="22"/>
                <w:szCs w:val="22"/>
              </w:rPr>
            </w:pPr>
            <w:r w:rsidRPr="00E30A36">
              <w:rPr>
                <w:sz w:val="22"/>
                <w:szCs w:val="22"/>
              </w:rPr>
              <w:t>Yes</w:t>
            </w:r>
          </w:p>
        </w:tc>
      </w:tr>
      <w:tr w:rsidR="0031259C" w:rsidRPr="00E30A36" w14:paraId="711FE207" w14:textId="77777777" w:rsidTr="00D32BA1">
        <w:tc>
          <w:tcPr>
            <w:tcW w:w="1601" w:type="dxa"/>
          </w:tcPr>
          <w:p w14:paraId="04F783FA" w14:textId="77777777" w:rsidR="0031259C" w:rsidRPr="00E30A36" w:rsidRDefault="0031259C" w:rsidP="00D32BA1">
            <w:pPr>
              <w:rPr>
                <w:sz w:val="22"/>
                <w:szCs w:val="22"/>
              </w:rPr>
            </w:pPr>
            <w:r w:rsidRPr="00E30A36">
              <w:rPr>
                <w:sz w:val="22"/>
                <w:szCs w:val="22"/>
              </w:rPr>
              <w:t>Bowers et al.</w:t>
            </w:r>
          </w:p>
        </w:tc>
        <w:tc>
          <w:tcPr>
            <w:tcW w:w="1565" w:type="dxa"/>
          </w:tcPr>
          <w:p w14:paraId="268EBC81" w14:textId="77777777" w:rsidR="0031259C" w:rsidRPr="00E30A36" w:rsidRDefault="0031259C" w:rsidP="00D32BA1">
            <w:pPr>
              <w:rPr>
                <w:sz w:val="22"/>
                <w:szCs w:val="22"/>
              </w:rPr>
            </w:pPr>
            <w:r w:rsidRPr="00E30A36">
              <w:rPr>
                <w:sz w:val="22"/>
                <w:szCs w:val="22"/>
              </w:rPr>
              <w:t>2007</w:t>
            </w:r>
          </w:p>
        </w:tc>
        <w:tc>
          <w:tcPr>
            <w:tcW w:w="1566" w:type="dxa"/>
          </w:tcPr>
          <w:p w14:paraId="4CE25A8F" w14:textId="77777777" w:rsidR="0031259C" w:rsidRPr="00E30A36" w:rsidRDefault="0031259C" w:rsidP="00D32BA1">
            <w:pPr>
              <w:rPr>
                <w:sz w:val="22"/>
                <w:szCs w:val="22"/>
              </w:rPr>
            </w:pPr>
            <w:r w:rsidRPr="00E30A36">
              <w:rPr>
                <w:sz w:val="22"/>
                <w:szCs w:val="22"/>
              </w:rPr>
              <w:t>Yes</w:t>
            </w:r>
          </w:p>
        </w:tc>
        <w:tc>
          <w:tcPr>
            <w:tcW w:w="1541" w:type="dxa"/>
          </w:tcPr>
          <w:p w14:paraId="22B8F48C" w14:textId="77777777" w:rsidR="0031259C" w:rsidRPr="00E30A36" w:rsidRDefault="0031259C" w:rsidP="00D32BA1">
            <w:pPr>
              <w:rPr>
                <w:sz w:val="22"/>
                <w:szCs w:val="22"/>
              </w:rPr>
            </w:pPr>
            <w:r w:rsidRPr="00E30A36">
              <w:rPr>
                <w:sz w:val="22"/>
                <w:szCs w:val="22"/>
              </w:rPr>
              <w:t>Yes</w:t>
            </w:r>
          </w:p>
        </w:tc>
        <w:tc>
          <w:tcPr>
            <w:tcW w:w="1502" w:type="dxa"/>
          </w:tcPr>
          <w:p w14:paraId="2C8A551C" w14:textId="77777777" w:rsidR="0031259C" w:rsidRPr="00E30A36" w:rsidRDefault="0031259C" w:rsidP="00D32BA1">
            <w:pPr>
              <w:rPr>
                <w:sz w:val="22"/>
                <w:szCs w:val="22"/>
              </w:rPr>
            </w:pPr>
            <w:r w:rsidRPr="00E30A36">
              <w:rPr>
                <w:sz w:val="22"/>
                <w:szCs w:val="22"/>
              </w:rPr>
              <w:t>Yes</w:t>
            </w:r>
          </w:p>
        </w:tc>
        <w:tc>
          <w:tcPr>
            <w:tcW w:w="1556" w:type="dxa"/>
          </w:tcPr>
          <w:p w14:paraId="51EFDA21" w14:textId="77777777" w:rsidR="0031259C" w:rsidRPr="00E30A36" w:rsidRDefault="0031259C" w:rsidP="00D32BA1">
            <w:pPr>
              <w:rPr>
                <w:sz w:val="22"/>
                <w:szCs w:val="22"/>
              </w:rPr>
            </w:pPr>
            <w:r w:rsidRPr="00E30A36">
              <w:rPr>
                <w:sz w:val="22"/>
                <w:szCs w:val="22"/>
              </w:rPr>
              <w:t>Can't tell</w:t>
            </w:r>
          </w:p>
        </w:tc>
        <w:tc>
          <w:tcPr>
            <w:tcW w:w="1546" w:type="dxa"/>
          </w:tcPr>
          <w:p w14:paraId="798FFE59" w14:textId="77777777" w:rsidR="0031259C" w:rsidRPr="00E30A36" w:rsidRDefault="0031259C" w:rsidP="00D32BA1">
            <w:pPr>
              <w:rPr>
                <w:sz w:val="22"/>
                <w:szCs w:val="22"/>
              </w:rPr>
            </w:pPr>
            <w:r w:rsidRPr="00E30A36">
              <w:rPr>
                <w:sz w:val="22"/>
                <w:szCs w:val="22"/>
              </w:rPr>
              <w:t>Yes</w:t>
            </w:r>
          </w:p>
        </w:tc>
        <w:tc>
          <w:tcPr>
            <w:tcW w:w="1538" w:type="dxa"/>
          </w:tcPr>
          <w:p w14:paraId="241D9EC9" w14:textId="77777777" w:rsidR="0031259C" w:rsidRPr="00E30A36" w:rsidRDefault="0031259C" w:rsidP="00D32BA1">
            <w:pPr>
              <w:rPr>
                <w:sz w:val="22"/>
                <w:szCs w:val="22"/>
              </w:rPr>
            </w:pPr>
            <w:r w:rsidRPr="00E30A36">
              <w:rPr>
                <w:sz w:val="22"/>
                <w:szCs w:val="22"/>
              </w:rPr>
              <w:t>Can't tell</w:t>
            </w:r>
          </w:p>
        </w:tc>
        <w:tc>
          <w:tcPr>
            <w:tcW w:w="1533" w:type="dxa"/>
          </w:tcPr>
          <w:p w14:paraId="1F6141A4" w14:textId="77777777" w:rsidR="0031259C" w:rsidRPr="00E30A36" w:rsidRDefault="0031259C" w:rsidP="00D32BA1">
            <w:pPr>
              <w:rPr>
                <w:sz w:val="22"/>
                <w:szCs w:val="22"/>
              </w:rPr>
            </w:pPr>
            <w:r w:rsidRPr="00E30A36">
              <w:rPr>
                <w:sz w:val="22"/>
                <w:szCs w:val="22"/>
              </w:rPr>
              <w:t>Yes</w:t>
            </w:r>
          </w:p>
        </w:tc>
      </w:tr>
      <w:tr w:rsidR="0031259C" w:rsidRPr="00E30A36" w14:paraId="2E980E4A" w14:textId="77777777" w:rsidTr="00D32BA1">
        <w:tc>
          <w:tcPr>
            <w:tcW w:w="1601" w:type="dxa"/>
          </w:tcPr>
          <w:p w14:paraId="6F2F223F" w14:textId="77777777" w:rsidR="0031259C" w:rsidRPr="00E30A36" w:rsidRDefault="0031259C" w:rsidP="00D32BA1">
            <w:pPr>
              <w:rPr>
                <w:sz w:val="22"/>
                <w:szCs w:val="22"/>
              </w:rPr>
            </w:pPr>
            <w:r w:rsidRPr="00E30A36">
              <w:rPr>
                <w:sz w:val="22"/>
                <w:szCs w:val="22"/>
              </w:rPr>
              <w:t>Bowers et al.</w:t>
            </w:r>
          </w:p>
        </w:tc>
        <w:tc>
          <w:tcPr>
            <w:tcW w:w="1565" w:type="dxa"/>
          </w:tcPr>
          <w:p w14:paraId="7E41C6E4" w14:textId="77777777" w:rsidR="0031259C" w:rsidRPr="00E30A36" w:rsidRDefault="0031259C" w:rsidP="00D32BA1">
            <w:pPr>
              <w:rPr>
                <w:sz w:val="22"/>
                <w:szCs w:val="22"/>
              </w:rPr>
            </w:pPr>
            <w:r w:rsidRPr="00E30A36">
              <w:rPr>
                <w:sz w:val="22"/>
                <w:szCs w:val="22"/>
              </w:rPr>
              <w:t>2007</w:t>
            </w:r>
          </w:p>
        </w:tc>
        <w:tc>
          <w:tcPr>
            <w:tcW w:w="1566" w:type="dxa"/>
          </w:tcPr>
          <w:p w14:paraId="3C780A58" w14:textId="77777777" w:rsidR="0031259C" w:rsidRPr="00E30A36" w:rsidRDefault="0031259C" w:rsidP="00D32BA1">
            <w:pPr>
              <w:rPr>
                <w:sz w:val="22"/>
                <w:szCs w:val="22"/>
              </w:rPr>
            </w:pPr>
            <w:r w:rsidRPr="00E30A36">
              <w:rPr>
                <w:sz w:val="22"/>
                <w:szCs w:val="22"/>
              </w:rPr>
              <w:t>Yes</w:t>
            </w:r>
          </w:p>
        </w:tc>
        <w:tc>
          <w:tcPr>
            <w:tcW w:w="1541" w:type="dxa"/>
          </w:tcPr>
          <w:p w14:paraId="6431B300" w14:textId="77777777" w:rsidR="0031259C" w:rsidRPr="00E30A36" w:rsidRDefault="0031259C" w:rsidP="00D32BA1">
            <w:pPr>
              <w:rPr>
                <w:sz w:val="22"/>
                <w:szCs w:val="22"/>
              </w:rPr>
            </w:pPr>
            <w:r w:rsidRPr="00E30A36">
              <w:rPr>
                <w:sz w:val="22"/>
                <w:szCs w:val="22"/>
              </w:rPr>
              <w:t>Yes</w:t>
            </w:r>
          </w:p>
        </w:tc>
        <w:tc>
          <w:tcPr>
            <w:tcW w:w="1502" w:type="dxa"/>
          </w:tcPr>
          <w:p w14:paraId="61ACE974" w14:textId="77777777" w:rsidR="0031259C" w:rsidRPr="00E30A36" w:rsidRDefault="0031259C" w:rsidP="00D32BA1">
            <w:pPr>
              <w:rPr>
                <w:sz w:val="22"/>
                <w:szCs w:val="22"/>
              </w:rPr>
            </w:pPr>
            <w:r w:rsidRPr="00E30A36">
              <w:rPr>
                <w:sz w:val="22"/>
                <w:szCs w:val="22"/>
              </w:rPr>
              <w:t>Yes</w:t>
            </w:r>
          </w:p>
        </w:tc>
        <w:tc>
          <w:tcPr>
            <w:tcW w:w="1556" w:type="dxa"/>
          </w:tcPr>
          <w:p w14:paraId="4184FAE8" w14:textId="77777777" w:rsidR="0031259C" w:rsidRPr="00E30A36" w:rsidRDefault="0031259C" w:rsidP="00D32BA1">
            <w:pPr>
              <w:rPr>
                <w:sz w:val="22"/>
                <w:szCs w:val="22"/>
              </w:rPr>
            </w:pPr>
            <w:r w:rsidRPr="00E30A36">
              <w:rPr>
                <w:sz w:val="22"/>
                <w:szCs w:val="22"/>
              </w:rPr>
              <w:t>Can't tell</w:t>
            </w:r>
          </w:p>
        </w:tc>
        <w:tc>
          <w:tcPr>
            <w:tcW w:w="1546" w:type="dxa"/>
          </w:tcPr>
          <w:p w14:paraId="259A621C" w14:textId="77777777" w:rsidR="0031259C" w:rsidRPr="00E30A36" w:rsidRDefault="0031259C" w:rsidP="00D32BA1">
            <w:pPr>
              <w:rPr>
                <w:sz w:val="22"/>
                <w:szCs w:val="22"/>
              </w:rPr>
            </w:pPr>
            <w:r w:rsidRPr="00E30A36">
              <w:rPr>
                <w:sz w:val="22"/>
                <w:szCs w:val="22"/>
              </w:rPr>
              <w:t>Yes</w:t>
            </w:r>
          </w:p>
        </w:tc>
        <w:tc>
          <w:tcPr>
            <w:tcW w:w="1538" w:type="dxa"/>
          </w:tcPr>
          <w:p w14:paraId="2EB29F1E" w14:textId="77777777" w:rsidR="0031259C" w:rsidRPr="00E30A36" w:rsidRDefault="0031259C" w:rsidP="00D32BA1">
            <w:pPr>
              <w:rPr>
                <w:sz w:val="22"/>
                <w:szCs w:val="22"/>
              </w:rPr>
            </w:pPr>
            <w:r w:rsidRPr="00E30A36">
              <w:rPr>
                <w:sz w:val="22"/>
                <w:szCs w:val="22"/>
              </w:rPr>
              <w:t>Can't tell</w:t>
            </w:r>
          </w:p>
        </w:tc>
        <w:tc>
          <w:tcPr>
            <w:tcW w:w="1533" w:type="dxa"/>
          </w:tcPr>
          <w:p w14:paraId="158F1EAA" w14:textId="77777777" w:rsidR="0031259C" w:rsidRPr="00E30A36" w:rsidRDefault="0031259C" w:rsidP="00D32BA1">
            <w:pPr>
              <w:rPr>
                <w:sz w:val="22"/>
                <w:szCs w:val="22"/>
              </w:rPr>
            </w:pPr>
            <w:r w:rsidRPr="00E30A36">
              <w:rPr>
                <w:sz w:val="22"/>
                <w:szCs w:val="22"/>
              </w:rPr>
              <w:t>Yes</w:t>
            </w:r>
          </w:p>
        </w:tc>
      </w:tr>
      <w:tr w:rsidR="0031259C" w:rsidRPr="00E30A36" w14:paraId="07AB0FEA" w14:textId="77777777" w:rsidTr="00D32BA1">
        <w:tc>
          <w:tcPr>
            <w:tcW w:w="1601" w:type="dxa"/>
          </w:tcPr>
          <w:p w14:paraId="1A68FF02" w14:textId="77777777" w:rsidR="0031259C" w:rsidRPr="00E30A36" w:rsidRDefault="0031259C" w:rsidP="00D32BA1">
            <w:pPr>
              <w:rPr>
                <w:sz w:val="22"/>
                <w:szCs w:val="22"/>
              </w:rPr>
            </w:pPr>
            <w:r w:rsidRPr="00E30A36">
              <w:rPr>
                <w:sz w:val="22"/>
                <w:szCs w:val="22"/>
              </w:rPr>
              <w:t>Bowers et al.</w:t>
            </w:r>
          </w:p>
        </w:tc>
        <w:tc>
          <w:tcPr>
            <w:tcW w:w="1565" w:type="dxa"/>
          </w:tcPr>
          <w:p w14:paraId="490BA633" w14:textId="77777777" w:rsidR="0031259C" w:rsidRPr="00E30A36" w:rsidRDefault="0031259C" w:rsidP="00D32BA1">
            <w:pPr>
              <w:rPr>
                <w:sz w:val="22"/>
                <w:szCs w:val="22"/>
              </w:rPr>
            </w:pPr>
            <w:r w:rsidRPr="00E30A36">
              <w:rPr>
                <w:sz w:val="22"/>
                <w:szCs w:val="22"/>
              </w:rPr>
              <w:t>2013</w:t>
            </w:r>
          </w:p>
        </w:tc>
        <w:tc>
          <w:tcPr>
            <w:tcW w:w="1566" w:type="dxa"/>
          </w:tcPr>
          <w:p w14:paraId="5EF3CE63" w14:textId="77777777" w:rsidR="0031259C" w:rsidRPr="00E30A36" w:rsidRDefault="0031259C" w:rsidP="00D32BA1">
            <w:pPr>
              <w:rPr>
                <w:sz w:val="22"/>
                <w:szCs w:val="22"/>
              </w:rPr>
            </w:pPr>
            <w:r w:rsidRPr="00E30A36">
              <w:rPr>
                <w:sz w:val="22"/>
                <w:szCs w:val="22"/>
              </w:rPr>
              <w:t>Yes</w:t>
            </w:r>
          </w:p>
        </w:tc>
        <w:tc>
          <w:tcPr>
            <w:tcW w:w="1541" w:type="dxa"/>
          </w:tcPr>
          <w:p w14:paraId="4A41A054" w14:textId="77777777" w:rsidR="0031259C" w:rsidRPr="00E30A36" w:rsidRDefault="0031259C" w:rsidP="00D32BA1">
            <w:pPr>
              <w:rPr>
                <w:sz w:val="22"/>
                <w:szCs w:val="22"/>
              </w:rPr>
            </w:pPr>
            <w:r w:rsidRPr="00E30A36">
              <w:rPr>
                <w:sz w:val="22"/>
                <w:szCs w:val="22"/>
              </w:rPr>
              <w:t>Yes</w:t>
            </w:r>
          </w:p>
        </w:tc>
        <w:tc>
          <w:tcPr>
            <w:tcW w:w="1502" w:type="dxa"/>
          </w:tcPr>
          <w:p w14:paraId="52B093BA" w14:textId="77777777" w:rsidR="0031259C" w:rsidRPr="00E30A36" w:rsidRDefault="0031259C" w:rsidP="00D32BA1">
            <w:pPr>
              <w:rPr>
                <w:sz w:val="22"/>
                <w:szCs w:val="22"/>
              </w:rPr>
            </w:pPr>
            <w:r w:rsidRPr="00E30A36">
              <w:rPr>
                <w:sz w:val="22"/>
                <w:szCs w:val="22"/>
              </w:rPr>
              <w:t>Yes</w:t>
            </w:r>
          </w:p>
        </w:tc>
        <w:tc>
          <w:tcPr>
            <w:tcW w:w="1556" w:type="dxa"/>
          </w:tcPr>
          <w:p w14:paraId="5B201EE9" w14:textId="77777777" w:rsidR="0031259C" w:rsidRPr="00E30A36" w:rsidRDefault="0031259C" w:rsidP="00D32BA1">
            <w:pPr>
              <w:rPr>
                <w:sz w:val="22"/>
                <w:szCs w:val="22"/>
              </w:rPr>
            </w:pPr>
            <w:r w:rsidRPr="00E30A36">
              <w:rPr>
                <w:sz w:val="22"/>
                <w:szCs w:val="22"/>
              </w:rPr>
              <w:t>Yes</w:t>
            </w:r>
          </w:p>
        </w:tc>
        <w:tc>
          <w:tcPr>
            <w:tcW w:w="1546" w:type="dxa"/>
          </w:tcPr>
          <w:p w14:paraId="7A4EB066" w14:textId="77777777" w:rsidR="0031259C" w:rsidRPr="00E30A36" w:rsidRDefault="0031259C" w:rsidP="00D32BA1">
            <w:pPr>
              <w:rPr>
                <w:sz w:val="22"/>
                <w:szCs w:val="22"/>
              </w:rPr>
            </w:pPr>
            <w:r w:rsidRPr="00E30A36">
              <w:rPr>
                <w:sz w:val="22"/>
                <w:szCs w:val="22"/>
              </w:rPr>
              <w:t>Yes</w:t>
            </w:r>
          </w:p>
        </w:tc>
        <w:tc>
          <w:tcPr>
            <w:tcW w:w="1538" w:type="dxa"/>
          </w:tcPr>
          <w:p w14:paraId="37D23E81" w14:textId="77777777" w:rsidR="0031259C" w:rsidRPr="00E30A36" w:rsidRDefault="0031259C" w:rsidP="00D32BA1">
            <w:pPr>
              <w:rPr>
                <w:sz w:val="22"/>
                <w:szCs w:val="22"/>
              </w:rPr>
            </w:pPr>
            <w:r w:rsidRPr="00E30A36">
              <w:rPr>
                <w:sz w:val="22"/>
                <w:szCs w:val="22"/>
              </w:rPr>
              <w:t>Can't tell</w:t>
            </w:r>
          </w:p>
        </w:tc>
        <w:tc>
          <w:tcPr>
            <w:tcW w:w="1533" w:type="dxa"/>
          </w:tcPr>
          <w:p w14:paraId="17B4A1AC" w14:textId="77777777" w:rsidR="0031259C" w:rsidRPr="00E30A36" w:rsidRDefault="0031259C" w:rsidP="00D32BA1">
            <w:pPr>
              <w:rPr>
                <w:sz w:val="22"/>
                <w:szCs w:val="22"/>
              </w:rPr>
            </w:pPr>
            <w:r w:rsidRPr="00E30A36">
              <w:rPr>
                <w:sz w:val="22"/>
                <w:szCs w:val="22"/>
              </w:rPr>
              <w:t>Yes</w:t>
            </w:r>
          </w:p>
        </w:tc>
      </w:tr>
      <w:tr w:rsidR="0031259C" w:rsidRPr="00E30A36" w14:paraId="0279DB38" w14:textId="77777777" w:rsidTr="00D32BA1">
        <w:tc>
          <w:tcPr>
            <w:tcW w:w="1601" w:type="dxa"/>
          </w:tcPr>
          <w:p w14:paraId="488E41F9" w14:textId="77777777" w:rsidR="0031259C" w:rsidRPr="00E30A36" w:rsidRDefault="0031259C" w:rsidP="00D32BA1">
            <w:pPr>
              <w:rPr>
                <w:sz w:val="22"/>
                <w:szCs w:val="22"/>
              </w:rPr>
            </w:pPr>
            <w:r w:rsidRPr="00E30A36">
              <w:rPr>
                <w:sz w:val="22"/>
                <w:szCs w:val="22"/>
              </w:rPr>
              <w:t>Bowers et al.</w:t>
            </w:r>
          </w:p>
        </w:tc>
        <w:tc>
          <w:tcPr>
            <w:tcW w:w="1565" w:type="dxa"/>
          </w:tcPr>
          <w:p w14:paraId="1485CF9E" w14:textId="77777777" w:rsidR="0031259C" w:rsidRPr="00E30A36" w:rsidRDefault="0031259C" w:rsidP="00D32BA1">
            <w:pPr>
              <w:rPr>
                <w:sz w:val="22"/>
                <w:szCs w:val="22"/>
              </w:rPr>
            </w:pPr>
            <w:r w:rsidRPr="00E30A36">
              <w:rPr>
                <w:sz w:val="22"/>
                <w:szCs w:val="22"/>
              </w:rPr>
              <w:t>2008</w:t>
            </w:r>
          </w:p>
        </w:tc>
        <w:tc>
          <w:tcPr>
            <w:tcW w:w="1566" w:type="dxa"/>
          </w:tcPr>
          <w:p w14:paraId="6C7A91EC" w14:textId="77777777" w:rsidR="0031259C" w:rsidRPr="00E30A36" w:rsidRDefault="0031259C" w:rsidP="00D32BA1">
            <w:pPr>
              <w:rPr>
                <w:sz w:val="22"/>
                <w:szCs w:val="22"/>
              </w:rPr>
            </w:pPr>
            <w:r w:rsidRPr="00E30A36">
              <w:rPr>
                <w:sz w:val="22"/>
                <w:szCs w:val="22"/>
              </w:rPr>
              <w:t>Yes</w:t>
            </w:r>
          </w:p>
        </w:tc>
        <w:tc>
          <w:tcPr>
            <w:tcW w:w="1541" w:type="dxa"/>
          </w:tcPr>
          <w:p w14:paraId="353D0D69" w14:textId="77777777" w:rsidR="0031259C" w:rsidRPr="00E30A36" w:rsidRDefault="0031259C" w:rsidP="00D32BA1">
            <w:pPr>
              <w:rPr>
                <w:sz w:val="22"/>
                <w:szCs w:val="22"/>
              </w:rPr>
            </w:pPr>
            <w:r w:rsidRPr="00E30A36">
              <w:rPr>
                <w:sz w:val="22"/>
                <w:szCs w:val="22"/>
              </w:rPr>
              <w:t>Yes</w:t>
            </w:r>
          </w:p>
        </w:tc>
        <w:tc>
          <w:tcPr>
            <w:tcW w:w="1502" w:type="dxa"/>
          </w:tcPr>
          <w:p w14:paraId="02384698" w14:textId="77777777" w:rsidR="0031259C" w:rsidRPr="00E30A36" w:rsidRDefault="0031259C" w:rsidP="00D32BA1">
            <w:pPr>
              <w:rPr>
                <w:sz w:val="22"/>
                <w:szCs w:val="22"/>
              </w:rPr>
            </w:pPr>
            <w:r w:rsidRPr="00E30A36">
              <w:rPr>
                <w:sz w:val="22"/>
                <w:szCs w:val="22"/>
              </w:rPr>
              <w:t>Yes</w:t>
            </w:r>
          </w:p>
        </w:tc>
        <w:tc>
          <w:tcPr>
            <w:tcW w:w="1556" w:type="dxa"/>
          </w:tcPr>
          <w:p w14:paraId="43F8F9B4" w14:textId="77777777" w:rsidR="0031259C" w:rsidRPr="00E30A36" w:rsidRDefault="0031259C" w:rsidP="00D32BA1">
            <w:pPr>
              <w:rPr>
                <w:sz w:val="22"/>
                <w:szCs w:val="22"/>
              </w:rPr>
            </w:pPr>
            <w:r w:rsidRPr="00E30A36">
              <w:rPr>
                <w:sz w:val="22"/>
                <w:szCs w:val="22"/>
              </w:rPr>
              <w:t>Yes</w:t>
            </w:r>
          </w:p>
        </w:tc>
        <w:tc>
          <w:tcPr>
            <w:tcW w:w="1546" w:type="dxa"/>
          </w:tcPr>
          <w:p w14:paraId="419048FB" w14:textId="77777777" w:rsidR="0031259C" w:rsidRPr="00E30A36" w:rsidRDefault="0031259C" w:rsidP="00D32BA1">
            <w:pPr>
              <w:rPr>
                <w:sz w:val="22"/>
                <w:szCs w:val="22"/>
              </w:rPr>
            </w:pPr>
            <w:r w:rsidRPr="00E30A36">
              <w:rPr>
                <w:sz w:val="22"/>
                <w:szCs w:val="22"/>
              </w:rPr>
              <w:t>Yes</w:t>
            </w:r>
          </w:p>
        </w:tc>
        <w:tc>
          <w:tcPr>
            <w:tcW w:w="1538" w:type="dxa"/>
          </w:tcPr>
          <w:p w14:paraId="574CA6D0" w14:textId="77777777" w:rsidR="0031259C" w:rsidRPr="00E30A36" w:rsidRDefault="0031259C" w:rsidP="00D32BA1">
            <w:pPr>
              <w:rPr>
                <w:sz w:val="22"/>
                <w:szCs w:val="22"/>
              </w:rPr>
            </w:pPr>
            <w:r w:rsidRPr="00E30A36">
              <w:rPr>
                <w:sz w:val="22"/>
                <w:szCs w:val="22"/>
              </w:rPr>
              <w:t>No</w:t>
            </w:r>
          </w:p>
        </w:tc>
        <w:tc>
          <w:tcPr>
            <w:tcW w:w="1533" w:type="dxa"/>
          </w:tcPr>
          <w:p w14:paraId="32A86D67" w14:textId="77777777" w:rsidR="0031259C" w:rsidRPr="00E30A36" w:rsidRDefault="0031259C" w:rsidP="00D32BA1">
            <w:pPr>
              <w:rPr>
                <w:sz w:val="22"/>
                <w:szCs w:val="22"/>
              </w:rPr>
            </w:pPr>
            <w:r w:rsidRPr="00E30A36">
              <w:rPr>
                <w:sz w:val="22"/>
                <w:szCs w:val="22"/>
              </w:rPr>
              <w:t>Yes</w:t>
            </w:r>
          </w:p>
        </w:tc>
      </w:tr>
      <w:tr w:rsidR="0031259C" w:rsidRPr="00E30A36" w14:paraId="36876EB9" w14:textId="77777777" w:rsidTr="00D32BA1">
        <w:tc>
          <w:tcPr>
            <w:tcW w:w="1601" w:type="dxa"/>
          </w:tcPr>
          <w:p w14:paraId="17DB9BCF" w14:textId="77777777" w:rsidR="0031259C" w:rsidRPr="00E30A36" w:rsidRDefault="0031259C" w:rsidP="00D32BA1">
            <w:pPr>
              <w:rPr>
                <w:sz w:val="22"/>
                <w:szCs w:val="22"/>
              </w:rPr>
            </w:pPr>
            <w:r w:rsidRPr="00E30A36">
              <w:rPr>
                <w:sz w:val="22"/>
                <w:szCs w:val="22"/>
              </w:rPr>
              <w:t>Bowers et al.</w:t>
            </w:r>
          </w:p>
        </w:tc>
        <w:tc>
          <w:tcPr>
            <w:tcW w:w="1565" w:type="dxa"/>
          </w:tcPr>
          <w:p w14:paraId="5EF50AF9" w14:textId="77777777" w:rsidR="0031259C" w:rsidRPr="00E30A36" w:rsidRDefault="0031259C" w:rsidP="00D32BA1">
            <w:pPr>
              <w:rPr>
                <w:sz w:val="22"/>
                <w:szCs w:val="22"/>
              </w:rPr>
            </w:pPr>
            <w:r w:rsidRPr="00E30A36">
              <w:rPr>
                <w:sz w:val="22"/>
                <w:szCs w:val="22"/>
              </w:rPr>
              <w:t>2011</w:t>
            </w:r>
          </w:p>
        </w:tc>
        <w:tc>
          <w:tcPr>
            <w:tcW w:w="1566" w:type="dxa"/>
          </w:tcPr>
          <w:p w14:paraId="79B2DAD4" w14:textId="77777777" w:rsidR="0031259C" w:rsidRPr="00E30A36" w:rsidRDefault="0031259C" w:rsidP="00D32BA1">
            <w:pPr>
              <w:rPr>
                <w:sz w:val="22"/>
                <w:szCs w:val="22"/>
              </w:rPr>
            </w:pPr>
            <w:r w:rsidRPr="00E30A36">
              <w:rPr>
                <w:sz w:val="22"/>
                <w:szCs w:val="22"/>
              </w:rPr>
              <w:t>Yes</w:t>
            </w:r>
          </w:p>
        </w:tc>
        <w:tc>
          <w:tcPr>
            <w:tcW w:w="1541" w:type="dxa"/>
          </w:tcPr>
          <w:p w14:paraId="5D81F831" w14:textId="77777777" w:rsidR="0031259C" w:rsidRPr="00E30A36" w:rsidRDefault="0031259C" w:rsidP="00D32BA1">
            <w:pPr>
              <w:rPr>
                <w:sz w:val="22"/>
                <w:szCs w:val="22"/>
              </w:rPr>
            </w:pPr>
            <w:r w:rsidRPr="00E30A36">
              <w:rPr>
                <w:sz w:val="22"/>
                <w:szCs w:val="22"/>
              </w:rPr>
              <w:t>Yes</w:t>
            </w:r>
          </w:p>
        </w:tc>
        <w:tc>
          <w:tcPr>
            <w:tcW w:w="1502" w:type="dxa"/>
          </w:tcPr>
          <w:p w14:paraId="5E1B4F55" w14:textId="77777777" w:rsidR="0031259C" w:rsidRPr="00E30A36" w:rsidRDefault="0031259C" w:rsidP="00D32BA1">
            <w:pPr>
              <w:rPr>
                <w:sz w:val="22"/>
                <w:szCs w:val="22"/>
              </w:rPr>
            </w:pPr>
            <w:r w:rsidRPr="00E30A36">
              <w:rPr>
                <w:sz w:val="22"/>
                <w:szCs w:val="22"/>
              </w:rPr>
              <w:t>Yes</w:t>
            </w:r>
          </w:p>
        </w:tc>
        <w:tc>
          <w:tcPr>
            <w:tcW w:w="1556" w:type="dxa"/>
          </w:tcPr>
          <w:p w14:paraId="58BF606C" w14:textId="77777777" w:rsidR="0031259C" w:rsidRPr="00E30A36" w:rsidRDefault="0031259C" w:rsidP="00D32BA1">
            <w:pPr>
              <w:rPr>
                <w:sz w:val="22"/>
                <w:szCs w:val="22"/>
              </w:rPr>
            </w:pPr>
            <w:r w:rsidRPr="00E30A36">
              <w:rPr>
                <w:sz w:val="22"/>
                <w:szCs w:val="22"/>
              </w:rPr>
              <w:t>Yes</w:t>
            </w:r>
          </w:p>
        </w:tc>
        <w:tc>
          <w:tcPr>
            <w:tcW w:w="1546" w:type="dxa"/>
          </w:tcPr>
          <w:p w14:paraId="40E2E255" w14:textId="77777777" w:rsidR="0031259C" w:rsidRPr="00E30A36" w:rsidRDefault="0031259C" w:rsidP="00D32BA1">
            <w:pPr>
              <w:rPr>
                <w:sz w:val="22"/>
                <w:szCs w:val="22"/>
              </w:rPr>
            </w:pPr>
            <w:r w:rsidRPr="00E30A36">
              <w:rPr>
                <w:sz w:val="22"/>
                <w:szCs w:val="22"/>
              </w:rPr>
              <w:t>Yes</w:t>
            </w:r>
          </w:p>
        </w:tc>
        <w:tc>
          <w:tcPr>
            <w:tcW w:w="1538" w:type="dxa"/>
          </w:tcPr>
          <w:p w14:paraId="5B119B36" w14:textId="77777777" w:rsidR="0031259C" w:rsidRPr="00E30A36" w:rsidRDefault="0031259C" w:rsidP="00D32BA1">
            <w:pPr>
              <w:rPr>
                <w:sz w:val="22"/>
                <w:szCs w:val="22"/>
              </w:rPr>
            </w:pPr>
            <w:r w:rsidRPr="00E30A36">
              <w:rPr>
                <w:sz w:val="22"/>
                <w:szCs w:val="22"/>
              </w:rPr>
              <w:t>No</w:t>
            </w:r>
          </w:p>
        </w:tc>
        <w:tc>
          <w:tcPr>
            <w:tcW w:w="1533" w:type="dxa"/>
          </w:tcPr>
          <w:p w14:paraId="4D7C59A2" w14:textId="77777777" w:rsidR="0031259C" w:rsidRPr="00E30A36" w:rsidRDefault="0031259C" w:rsidP="00D32BA1">
            <w:pPr>
              <w:rPr>
                <w:sz w:val="22"/>
                <w:szCs w:val="22"/>
              </w:rPr>
            </w:pPr>
            <w:r w:rsidRPr="00E30A36">
              <w:rPr>
                <w:sz w:val="22"/>
                <w:szCs w:val="22"/>
              </w:rPr>
              <w:t>Yes</w:t>
            </w:r>
          </w:p>
        </w:tc>
      </w:tr>
      <w:tr w:rsidR="0031259C" w:rsidRPr="00E30A36" w14:paraId="795A3DDC" w14:textId="77777777" w:rsidTr="00D32BA1">
        <w:tc>
          <w:tcPr>
            <w:tcW w:w="1601" w:type="dxa"/>
          </w:tcPr>
          <w:p w14:paraId="04AF8501" w14:textId="77777777" w:rsidR="0031259C" w:rsidRPr="00E30A36" w:rsidRDefault="0031259C" w:rsidP="00D32BA1">
            <w:pPr>
              <w:rPr>
                <w:sz w:val="22"/>
                <w:szCs w:val="22"/>
              </w:rPr>
            </w:pPr>
            <w:r w:rsidRPr="00E30A36">
              <w:rPr>
                <w:sz w:val="22"/>
                <w:szCs w:val="22"/>
              </w:rPr>
              <w:t xml:space="preserve">Bowers et al. </w:t>
            </w:r>
          </w:p>
        </w:tc>
        <w:tc>
          <w:tcPr>
            <w:tcW w:w="1565" w:type="dxa"/>
          </w:tcPr>
          <w:p w14:paraId="5C8E2A03" w14:textId="77777777" w:rsidR="0031259C" w:rsidRPr="00E30A36" w:rsidRDefault="0031259C" w:rsidP="00D32BA1">
            <w:pPr>
              <w:rPr>
                <w:sz w:val="22"/>
                <w:szCs w:val="22"/>
              </w:rPr>
            </w:pPr>
            <w:r w:rsidRPr="00E30A36">
              <w:rPr>
                <w:sz w:val="22"/>
                <w:szCs w:val="22"/>
              </w:rPr>
              <w:t>2010</w:t>
            </w:r>
          </w:p>
        </w:tc>
        <w:tc>
          <w:tcPr>
            <w:tcW w:w="1566" w:type="dxa"/>
          </w:tcPr>
          <w:p w14:paraId="54EEAD33" w14:textId="77777777" w:rsidR="0031259C" w:rsidRPr="00E30A36" w:rsidRDefault="0031259C" w:rsidP="00D32BA1">
            <w:pPr>
              <w:rPr>
                <w:sz w:val="22"/>
                <w:szCs w:val="22"/>
              </w:rPr>
            </w:pPr>
            <w:r w:rsidRPr="00E30A36">
              <w:rPr>
                <w:sz w:val="22"/>
                <w:szCs w:val="22"/>
              </w:rPr>
              <w:t>Yes</w:t>
            </w:r>
          </w:p>
        </w:tc>
        <w:tc>
          <w:tcPr>
            <w:tcW w:w="1541" w:type="dxa"/>
          </w:tcPr>
          <w:p w14:paraId="63775DE2" w14:textId="77777777" w:rsidR="0031259C" w:rsidRPr="00E30A36" w:rsidRDefault="0031259C" w:rsidP="00D32BA1">
            <w:pPr>
              <w:rPr>
                <w:sz w:val="22"/>
                <w:szCs w:val="22"/>
              </w:rPr>
            </w:pPr>
            <w:r w:rsidRPr="00E30A36">
              <w:rPr>
                <w:sz w:val="22"/>
                <w:szCs w:val="22"/>
              </w:rPr>
              <w:t>Yes</w:t>
            </w:r>
          </w:p>
        </w:tc>
        <w:tc>
          <w:tcPr>
            <w:tcW w:w="1502" w:type="dxa"/>
          </w:tcPr>
          <w:p w14:paraId="75599791" w14:textId="77777777" w:rsidR="0031259C" w:rsidRPr="00E30A36" w:rsidRDefault="0031259C" w:rsidP="00D32BA1">
            <w:pPr>
              <w:rPr>
                <w:sz w:val="22"/>
                <w:szCs w:val="22"/>
              </w:rPr>
            </w:pPr>
            <w:r w:rsidRPr="00E30A36">
              <w:rPr>
                <w:sz w:val="22"/>
                <w:szCs w:val="22"/>
              </w:rPr>
              <w:t>Yes</w:t>
            </w:r>
          </w:p>
        </w:tc>
        <w:tc>
          <w:tcPr>
            <w:tcW w:w="1556" w:type="dxa"/>
          </w:tcPr>
          <w:p w14:paraId="0918882B" w14:textId="77777777" w:rsidR="0031259C" w:rsidRPr="00E30A36" w:rsidRDefault="0031259C" w:rsidP="00D32BA1">
            <w:pPr>
              <w:rPr>
                <w:sz w:val="22"/>
                <w:szCs w:val="22"/>
              </w:rPr>
            </w:pPr>
            <w:r w:rsidRPr="00E30A36">
              <w:rPr>
                <w:sz w:val="22"/>
                <w:szCs w:val="22"/>
              </w:rPr>
              <w:t>Yes</w:t>
            </w:r>
          </w:p>
        </w:tc>
        <w:tc>
          <w:tcPr>
            <w:tcW w:w="1546" w:type="dxa"/>
          </w:tcPr>
          <w:p w14:paraId="0D2CA215" w14:textId="77777777" w:rsidR="0031259C" w:rsidRPr="00E30A36" w:rsidRDefault="0031259C" w:rsidP="00D32BA1">
            <w:pPr>
              <w:rPr>
                <w:sz w:val="22"/>
                <w:szCs w:val="22"/>
              </w:rPr>
            </w:pPr>
            <w:r w:rsidRPr="00E30A36">
              <w:rPr>
                <w:sz w:val="22"/>
                <w:szCs w:val="22"/>
              </w:rPr>
              <w:t>Yes</w:t>
            </w:r>
          </w:p>
        </w:tc>
        <w:tc>
          <w:tcPr>
            <w:tcW w:w="1538" w:type="dxa"/>
          </w:tcPr>
          <w:p w14:paraId="0452A58C" w14:textId="77777777" w:rsidR="0031259C" w:rsidRPr="00E30A36" w:rsidRDefault="0031259C" w:rsidP="00D32BA1">
            <w:pPr>
              <w:rPr>
                <w:sz w:val="22"/>
                <w:szCs w:val="22"/>
              </w:rPr>
            </w:pPr>
            <w:r w:rsidRPr="00E30A36">
              <w:rPr>
                <w:sz w:val="22"/>
                <w:szCs w:val="22"/>
              </w:rPr>
              <w:t>Can't tell</w:t>
            </w:r>
          </w:p>
        </w:tc>
        <w:tc>
          <w:tcPr>
            <w:tcW w:w="1533" w:type="dxa"/>
          </w:tcPr>
          <w:p w14:paraId="71A59BE3" w14:textId="77777777" w:rsidR="0031259C" w:rsidRPr="00E30A36" w:rsidRDefault="0031259C" w:rsidP="00D32BA1">
            <w:pPr>
              <w:rPr>
                <w:sz w:val="22"/>
                <w:szCs w:val="22"/>
              </w:rPr>
            </w:pPr>
            <w:r w:rsidRPr="00E30A36">
              <w:rPr>
                <w:sz w:val="22"/>
                <w:szCs w:val="22"/>
              </w:rPr>
              <w:t>Yes</w:t>
            </w:r>
          </w:p>
        </w:tc>
      </w:tr>
      <w:tr w:rsidR="0031259C" w:rsidRPr="00E30A36" w14:paraId="49C25D84" w14:textId="77777777" w:rsidTr="00D32BA1">
        <w:tc>
          <w:tcPr>
            <w:tcW w:w="1601" w:type="dxa"/>
          </w:tcPr>
          <w:p w14:paraId="16041E6E" w14:textId="77777777" w:rsidR="0031259C" w:rsidRPr="00E30A36" w:rsidRDefault="0031259C" w:rsidP="00D32BA1">
            <w:pPr>
              <w:rPr>
                <w:sz w:val="22"/>
                <w:szCs w:val="22"/>
              </w:rPr>
            </w:pPr>
            <w:r w:rsidRPr="00E30A36">
              <w:rPr>
                <w:sz w:val="22"/>
                <w:szCs w:val="22"/>
              </w:rPr>
              <w:t>Bowers L.</w:t>
            </w:r>
          </w:p>
        </w:tc>
        <w:tc>
          <w:tcPr>
            <w:tcW w:w="1565" w:type="dxa"/>
          </w:tcPr>
          <w:p w14:paraId="37101F07" w14:textId="77777777" w:rsidR="0031259C" w:rsidRPr="00E30A36" w:rsidRDefault="0031259C" w:rsidP="00D32BA1">
            <w:pPr>
              <w:rPr>
                <w:sz w:val="22"/>
                <w:szCs w:val="22"/>
              </w:rPr>
            </w:pPr>
            <w:r w:rsidRPr="00E30A36">
              <w:rPr>
                <w:sz w:val="22"/>
                <w:szCs w:val="22"/>
              </w:rPr>
              <w:t>2009</w:t>
            </w:r>
          </w:p>
        </w:tc>
        <w:tc>
          <w:tcPr>
            <w:tcW w:w="1566" w:type="dxa"/>
          </w:tcPr>
          <w:p w14:paraId="00832ACF" w14:textId="77777777" w:rsidR="0031259C" w:rsidRPr="00E30A36" w:rsidRDefault="0031259C" w:rsidP="00D32BA1">
            <w:pPr>
              <w:rPr>
                <w:sz w:val="22"/>
                <w:szCs w:val="22"/>
              </w:rPr>
            </w:pPr>
            <w:r w:rsidRPr="00E30A36">
              <w:rPr>
                <w:sz w:val="22"/>
                <w:szCs w:val="22"/>
              </w:rPr>
              <w:t>Yes</w:t>
            </w:r>
          </w:p>
        </w:tc>
        <w:tc>
          <w:tcPr>
            <w:tcW w:w="1541" w:type="dxa"/>
          </w:tcPr>
          <w:p w14:paraId="430E03D1" w14:textId="77777777" w:rsidR="0031259C" w:rsidRPr="00E30A36" w:rsidRDefault="0031259C" w:rsidP="00D32BA1">
            <w:pPr>
              <w:rPr>
                <w:sz w:val="22"/>
                <w:szCs w:val="22"/>
              </w:rPr>
            </w:pPr>
            <w:r w:rsidRPr="00E30A36">
              <w:rPr>
                <w:sz w:val="22"/>
                <w:szCs w:val="22"/>
              </w:rPr>
              <w:t>Yes</w:t>
            </w:r>
          </w:p>
        </w:tc>
        <w:tc>
          <w:tcPr>
            <w:tcW w:w="1502" w:type="dxa"/>
          </w:tcPr>
          <w:p w14:paraId="0BB540BF" w14:textId="77777777" w:rsidR="0031259C" w:rsidRPr="00E30A36" w:rsidRDefault="0031259C" w:rsidP="00D32BA1">
            <w:pPr>
              <w:rPr>
                <w:sz w:val="22"/>
                <w:szCs w:val="22"/>
              </w:rPr>
            </w:pPr>
            <w:r w:rsidRPr="00E30A36">
              <w:rPr>
                <w:sz w:val="22"/>
                <w:szCs w:val="22"/>
              </w:rPr>
              <w:t>Yes</w:t>
            </w:r>
          </w:p>
        </w:tc>
        <w:tc>
          <w:tcPr>
            <w:tcW w:w="1556" w:type="dxa"/>
          </w:tcPr>
          <w:p w14:paraId="438199D5" w14:textId="77777777" w:rsidR="0031259C" w:rsidRPr="00E30A36" w:rsidRDefault="0031259C" w:rsidP="00D32BA1">
            <w:pPr>
              <w:rPr>
                <w:sz w:val="22"/>
                <w:szCs w:val="22"/>
              </w:rPr>
            </w:pPr>
            <w:r w:rsidRPr="00E30A36">
              <w:rPr>
                <w:sz w:val="22"/>
                <w:szCs w:val="22"/>
              </w:rPr>
              <w:t>Yes</w:t>
            </w:r>
          </w:p>
        </w:tc>
        <w:tc>
          <w:tcPr>
            <w:tcW w:w="1546" w:type="dxa"/>
          </w:tcPr>
          <w:p w14:paraId="5DF74DEE" w14:textId="77777777" w:rsidR="0031259C" w:rsidRPr="00E30A36" w:rsidRDefault="0031259C" w:rsidP="00D32BA1">
            <w:pPr>
              <w:rPr>
                <w:sz w:val="22"/>
                <w:szCs w:val="22"/>
              </w:rPr>
            </w:pPr>
            <w:r w:rsidRPr="00E30A36">
              <w:rPr>
                <w:sz w:val="22"/>
                <w:szCs w:val="22"/>
              </w:rPr>
              <w:t>Yes</w:t>
            </w:r>
          </w:p>
        </w:tc>
        <w:tc>
          <w:tcPr>
            <w:tcW w:w="1538" w:type="dxa"/>
          </w:tcPr>
          <w:p w14:paraId="73757D39" w14:textId="77777777" w:rsidR="0031259C" w:rsidRPr="00E30A36" w:rsidRDefault="0031259C" w:rsidP="00D32BA1">
            <w:pPr>
              <w:rPr>
                <w:sz w:val="22"/>
                <w:szCs w:val="22"/>
              </w:rPr>
            </w:pPr>
            <w:r w:rsidRPr="00E30A36">
              <w:rPr>
                <w:sz w:val="22"/>
                <w:szCs w:val="22"/>
              </w:rPr>
              <w:t>Yes</w:t>
            </w:r>
          </w:p>
        </w:tc>
        <w:tc>
          <w:tcPr>
            <w:tcW w:w="1533" w:type="dxa"/>
          </w:tcPr>
          <w:p w14:paraId="7D51E4C5" w14:textId="77777777" w:rsidR="0031259C" w:rsidRPr="00E30A36" w:rsidRDefault="0031259C" w:rsidP="00D32BA1">
            <w:pPr>
              <w:rPr>
                <w:sz w:val="22"/>
                <w:szCs w:val="22"/>
              </w:rPr>
            </w:pPr>
            <w:r w:rsidRPr="00E30A36">
              <w:rPr>
                <w:sz w:val="22"/>
                <w:szCs w:val="22"/>
              </w:rPr>
              <w:t>Yes</w:t>
            </w:r>
          </w:p>
        </w:tc>
      </w:tr>
      <w:tr w:rsidR="0031259C" w:rsidRPr="00E30A36" w14:paraId="0B0F01AA" w14:textId="77777777" w:rsidTr="00D32BA1">
        <w:tc>
          <w:tcPr>
            <w:tcW w:w="1601" w:type="dxa"/>
          </w:tcPr>
          <w:p w14:paraId="408A65D9" w14:textId="77777777" w:rsidR="0031259C" w:rsidRPr="00E30A36" w:rsidRDefault="0031259C" w:rsidP="00D32BA1">
            <w:pPr>
              <w:rPr>
                <w:sz w:val="22"/>
                <w:szCs w:val="22"/>
              </w:rPr>
            </w:pPr>
            <w:r w:rsidRPr="00E30A36">
              <w:rPr>
                <w:sz w:val="22"/>
                <w:szCs w:val="22"/>
              </w:rPr>
              <w:t>Bowers, Wright &amp; Stewart</w:t>
            </w:r>
          </w:p>
        </w:tc>
        <w:tc>
          <w:tcPr>
            <w:tcW w:w="1565" w:type="dxa"/>
          </w:tcPr>
          <w:p w14:paraId="187207F5" w14:textId="77777777" w:rsidR="0031259C" w:rsidRPr="00E30A36" w:rsidRDefault="0031259C" w:rsidP="00D32BA1">
            <w:pPr>
              <w:rPr>
                <w:sz w:val="22"/>
                <w:szCs w:val="22"/>
              </w:rPr>
            </w:pPr>
            <w:r w:rsidRPr="00E30A36">
              <w:rPr>
                <w:sz w:val="22"/>
                <w:szCs w:val="22"/>
              </w:rPr>
              <w:t>2014</w:t>
            </w:r>
          </w:p>
        </w:tc>
        <w:tc>
          <w:tcPr>
            <w:tcW w:w="1566" w:type="dxa"/>
          </w:tcPr>
          <w:p w14:paraId="69A7F879" w14:textId="77777777" w:rsidR="0031259C" w:rsidRPr="00E30A36" w:rsidRDefault="0031259C" w:rsidP="00D32BA1">
            <w:pPr>
              <w:rPr>
                <w:sz w:val="22"/>
                <w:szCs w:val="22"/>
              </w:rPr>
            </w:pPr>
            <w:r w:rsidRPr="00E30A36">
              <w:rPr>
                <w:sz w:val="22"/>
                <w:szCs w:val="22"/>
              </w:rPr>
              <w:t>No</w:t>
            </w:r>
          </w:p>
        </w:tc>
        <w:tc>
          <w:tcPr>
            <w:tcW w:w="1541" w:type="dxa"/>
          </w:tcPr>
          <w:p w14:paraId="6BF43C2E" w14:textId="77777777" w:rsidR="0031259C" w:rsidRPr="00E30A36" w:rsidRDefault="0031259C" w:rsidP="00D32BA1">
            <w:pPr>
              <w:rPr>
                <w:sz w:val="22"/>
                <w:szCs w:val="22"/>
              </w:rPr>
            </w:pPr>
            <w:r w:rsidRPr="00E30A36">
              <w:rPr>
                <w:sz w:val="22"/>
                <w:szCs w:val="22"/>
              </w:rPr>
              <w:t>Can't tell</w:t>
            </w:r>
          </w:p>
        </w:tc>
        <w:tc>
          <w:tcPr>
            <w:tcW w:w="1502" w:type="dxa"/>
          </w:tcPr>
          <w:p w14:paraId="13B5A514" w14:textId="77777777" w:rsidR="0031259C" w:rsidRPr="00E30A36" w:rsidRDefault="0031259C" w:rsidP="00D32BA1">
            <w:pPr>
              <w:rPr>
                <w:sz w:val="22"/>
                <w:szCs w:val="22"/>
              </w:rPr>
            </w:pPr>
            <w:r w:rsidRPr="00E30A36">
              <w:rPr>
                <w:sz w:val="22"/>
                <w:szCs w:val="22"/>
              </w:rPr>
              <w:t>Yes</w:t>
            </w:r>
          </w:p>
        </w:tc>
        <w:tc>
          <w:tcPr>
            <w:tcW w:w="1556" w:type="dxa"/>
          </w:tcPr>
          <w:p w14:paraId="3A8AA730" w14:textId="77777777" w:rsidR="0031259C" w:rsidRPr="00E30A36" w:rsidRDefault="0031259C" w:rsidP="00D32BA1">
            <w:pPr>
              <w:rPr>
                <w:sz w:val="22"/>
                <w:szCs w:val="22"/>
              </w:rPr>
            </w:pPr>
            <w:r w:rsidRPr="00E30A36">
              <w:rPr>
                <w:sz w:val="22"/>
                <w:szCs w:val="22"/>
              </w:rPr>
              <w:t>Can't tell</w:t>
            </w:r>
          </w:p>
        </w:tc>
        <w:tc>
          <w:tcPr>
            <w:tcW w:w="1546" w:type="dxa"/>
          </w:tcPr>
          <w:p w14:paraId="743CBBBE" w14:textId="77777777" w:rsidR="0031259C" w:rsidRPr="00E30A36" w:rsidRDefault="0031259C" w:rsidP="00D32BA1">
            <w:pPr>
              <w:rPr>
                <w:sz w:val="22"/>
                <w:szCs w:val="22"/>
              </w:rPr>
            </w:pPr>
            <w:r w:rsidRPr="00E30A36">
              <w:rPr>
                <w:sz w:val="22"/>
                <w:szCs w:val="22"/>
              </w:rPr>
              <w:t>Can't tell</w:t>
            </w:r>
          </w:p>
        </w:tc>
        <w:tc>
          <w:tcPr>
            <w:tcW w:w="1538" w:type="dxa"/>
          </w:tcPr>
          <w:p w14:paraId="58FB6A06" w14:textId="77777777" w:rsidR="0031259C" w:rsidRPr="00E30A36" w:rsidRDefault="0031259C" w:rsidP="00D32BA1">
            <w:pPr>
              <w:rPr>
                <w:sz w:val="22"/>
                <w:szCs w:val="22"/>
              </w:rPr>
            </w:pPr>
            <w:r w:rsidRPr="00E30A36">
              <w:rPr>
                <w:sz w:val="22"/>
                <w:szCs w:val="22"/>
              </w:rPr>
              <w:t>Can't tell</w:t>
            </w:r>
          </w:p>
        </w:tc>
        <w:tc>
          <w:tcPr>
            <w:tcW w:w="1533" w:type="dxa"/>
          </w:tcPr>
          <w:p w14:paraId="401F47B7" w14:textId="77777777" w:rsidR="0031259C" w:rsidRPr="00E30A36" w:rsidRDefault="0031259C" w:rsidP="00D32BA1">
            <w:pPr>
              <w:rPr>
                <w:sz w:val="22"/>
                <w:szCs w:val="22"/>
              </w:rPr>
            </w:pPr>
            <w:r w:rsidRPr="00E30A36">
              <w:rPr>
                <w:sz w:val="22"/>
                <w:szCs w:val="22"/>
              </w:rPr>
              <w:t>Can't tell</w:t>
            </w:r>
          </w:p>
        </w:tc>
      </w:tr>
      <w:tr w:rsidR="0031259C" w:rsidRPr="00E30A36" w14:paraId="190C50EE" w14:textId="77777777" w:rsidTr="00D32BA1">
        <w:tc>
          <w:tcPr>
            <w:tcW w:w="1601" w:type="dxa"/>
          </w:tcPr>
          <w:p w14:paraId="59BF837D" w14:textId="77777777" w:rsidR="0031259C" w:rsidRPr="00E30A36" w:rsidRDefault="0031259C" w:rsidP="00D32BA1">
            <w:pPr>
              <w:rPr>
                <w:sz w:val="22"/>
                <w:szCs w:val="22"/>
              </w:rPr>
            </w:pPr>
            <w:r w:rsidRPr="00E30A36">
              <w:rPr>
                <w:sz w:val="22"/>
                <w:szCs w:val="22"/>
              </w:rPr>
              <w:t>Camelot et al.</w:t>
            </w:r>
          </w:p>
        </w:tc>
        <w:tc>
          <w:tcPr>
            <w:tcW w:w="1565" w:type="dxa"/>
          </w:tcPr>
          <w:p w14:paraId="23243D1C" w14:textId="77777777" w:rsidR="0031259C" w:rsidRPr="00E30A36" w:rsidRDefault="0031259C" w:rsidP="00D32BA1">
            <w:pPr>
              <w:rPr>
                <w:sz w:val="22"/>
                <w:szCs w:val="22"/>
              </w:rPr>
            </w:pPr>
            <w:r w:rsidRPr="00E30A36">
              <w:rPr>
                <w:sz w:val="22"/>
                <w:szCs w:val="22"/>
              </w:rPr>
              <w:t>2020</w:t>
            </w:r>
          </w:p>
        </w:tc>
        <w:tc>
          <w:tcPr>
            <w:tcW w:w="1566" w:type="dxa"/>
          </w:tcPr>
          <w:p w14:paraId="404927D3" w14:textId="77777777" w:rsidR="0031259C" w:rsidRPr="00E30A36" w:rsidRDefault="0031259C" w:rsidP="00D32BA1">
            <w:pPr>
              <w:rPr>
                <w:sz w:val="22"/>
                <w:szCs w:val="22"/>
              </w:rPr>
            </w:pPr>
            <w:r w:rsidRPr="00E30A36">
              <w:rPr>
                <w:sz w:val="22"/>
                <w:szCs w:val="22"/>
              </w:rPr>
              <w:t>Yes</w:t>
            </w:r>
          </w:p>
        </w:tc>
        <w:tc>
          <w:tcPr>
            <w:tcW w:w="1541" w:type="dxa"/>
          </w:tcPr>
          <w:p w14:paraId="51899C86" w14:textId="77777777" w:rsidR="0031259C" w:rsidRPr="00E30A36" w:rsidRDefault="0031259C" w:rsidP="00D32BA1">
            <w:pPr>
              <w:rPr>
                <w:sz w:val="22"/>
                <w:szCs w:val="22"/>
              </w:rPr>
            </w:pPr>
            <w:r w:rsidRPr="00E30A36">
              <w:rPr>
                <w:sz w:val="22"/>
                <w:szCs w:val="22"/>
              </w:rPr>
              <w:t>Yes</w:t>
            </w:r>
          </w:p>
        </w:tc>
        <w:tc>
          <w:tcPr>
            <w:tcW w:w="1502" w:type="dxa"/>
          </w:tcPr>
          <w:p w14:paraId="27469679" w14:textId="77777777" w:rsidR="0031259C" w:rsidRPr="00E30A36" w:rsidRDefault="0031259C" w:rsidP="00D32BA1">
            <w:pPr>
              <w:rPr>
                <w:sz w:val="22"/>
                <w:szCs w:val="22"/>
              </w:rPr>
            </w:pPr>
            <w:r w:rsidRPr="00E30A36">
              <w:rPr>
                <w:sz w:val="22"/>
                <w:szCs w:val="22"/>
              </w:rPr>
              <w:t>Yes</w:t>
            </w:r>
          </w:p>
        </w:tc>
        <w:tc>
          <w:tcPr>
            <w:tcW w:w="1556" w:type="dxa"/>
          </w:tcPr>
          <w:p w14:paraId="5A0778F8" w14:textId="77777777" w:rsidR="0031259C" w:rsidRPr="00E30A36" w:rsidRDefault="0031259C" w:rsidP="00D32BA1">
            <w:pPr>
              <w:rPr>
                <w:sz w:val="22"/>
                <w:szCs w:val="22"/>
              </w:rPr>
            </w:pPr>
            <w:r w:rsidRPr="00E30A36">
              <w:rPr>
                <w:sz w:val="22"/>
                <w:szCs w:val="22"/>
              </w:rPr>
              <w:t>Yes</w:t>
            </w:r>
          </w:p>
        </w:tc>
        <w:tc>
          <w:tcPr>
            <w:tcW w:w="1546" w:type="dxa"/>
          </w:tcPr>
          <w:p w14:paraId="6BB8BA34" w14:textId="77777777" w:rsidR="0031259C" w:rsidRPr="00E30A36" w:rsidRDefault="0031259C" w:rsidP="00D32BA1">
            <w:pPr>
              <w:rPr>
                <w:sz w:val="22"/>
                <w:szCs w:val="22"/>
              </w:rPr>
            </w:pPr>
            <w:r w:rsidRPr="00E30A36">
              <w:rPr>
                <w:sz w:val="22"/>
                <w:szCs w:val="22"/>
              </w:rPr>
              <w:t>Yes</w:t>
            </w:r>
          </w:p>
        </w:tc>
        <w:tc>
          <w:tcPr>
            <w:tcW w:w="1538" w:type="dxa"/>
          </w:tcPr>
          <w:p w14:paraId="28CC3D40" w14:textId="77777777" w:rsidR="0031259C" w:rsidRPr="00E30A36" w:rsidRDefault="0031259C" w:rsidP="00D32BA1">
            <w:pPr>
              <w:rPr>
                <w:sz w:val="22"/>
                <w:szCs w:val="22"/>
              </w:rPr>
            </w:pPr>
            <w:r w:rsidRPr="00E30A36">
              <w:rPr>
                <w:sz w:val="22"/>
                <w:szCs w:val="22"/>
              </w:rPr>
              <w:t>Yes</w:t>
            </w:r>
          </w:p>
        </w:tc>
        <w:tc>
          <w:tcPr>
            <w:tcW w:w="1533" w:type="dxa"/>
          </w:tcPr>
          <w:p w14:paraId="3E568A81" w14:textId="77777777" w:rsidR="0031259C" w:rsidRPr="00E30A36" w:rsidRDefault="0031259C" w:rsidP="00D32BA1">
            <w:pPr>
              <w:rPr>
                <w:sz w:val="22"/>
                <w:szCs w:val="22"/>
              </w:rPr>
            </w:pPr>
            <w:r w:rsidRPr="00E30A36">
              <w:rPr>
                <w:sz w:val="22"/>
                <w:szCs w:val="22"/>
              </w:rPr>
              <w:t>Yes</w:t>
            </w:r>
          </w:p>
        </w:tc>
      </w:tr>
      <w:tr w:rsidR="0031259C" w:rsidRPr="00E30A36" w14:paraId="4D8E5C07" w14:textId="77777777" w:rsidTr="00D32BA1">
        <w:tc>
          <w:tcPr>
            <w:tcW w:w="1601" w:type="dxa"/>
          </w:tcPr>
          <w:p w14:paraId="08897AAE" w14:textId="77777777" w:rsidR="0031259C" w:rsidRPr="00E30A36" w:rsidRDefault="0031259C" w:rsidP="00D32BA1">
            <w:pPr>
              <w:rPr>
                <w:sz w:val="22"/>
                <w:szCs w:val="22"/>
              </w:rPr>
            </w:pPr>
            <w:r w:rsidRPr="00E30A36">
              <w:rPr>
                <w:sz w:val="22"/>
                <w:szCs w:val="22"/>
              </w:rPr>
              <w:lastRenderedPageBreak/>
              <w:t>Chaplin et al.</w:t>
            </w:r>
          </w:p>
        </w:tc>
        <w:tc>
          <w:tcPr>
            <w:tcW w:w="1565" w:type="dxa"/>
          </w:tcPr>
          <w:p w14:paraId="1D340BE0" w14:textId="77777777" w:rsidR="0031259C" w:rsidRPr="00E30A36" w:rsidRDefault="0031259C" w:rsidP="00D32BA1">
            <w:pPr>
              <w:rPr>
                <w:sz w:val="22"/>
                <w:szCs w:val="22"/>
              </w:rPr>
            </w:pPr>
            <w:r w:rsidRPr="00E30A36">
              <w:rPr>
                <w:sz w:val="22"/>
                <w:szCs w:val="22"/>
              </w:rPr>
              <w:t>2006</w:t>
            </w:r>
          </w:p>
        </w:tc>
        <w:tc>
          <w:tcPr>
            <w:tcW w:w="1566" w:type="dxa"/>
          </w:tcPr>
          <w:p w14:paraId="70B85FB9" w14:textId="77777777" w:rsidR="0031259C" w:rsidRPr="00E30A36" w:rsidRDefault="0031259C" w:rsidP="00D32BA1">
            <w:pPr>
              <w:rPr>
                <w:sz w:val="22"/>
                <w:szCs w:val="22"/>
              </w:rPr>
            </w:pPr>
            <w:r w:rsidRPr="00E30A36">
              <w:rPr>
                <w:sz w:val="22"/>
                <w:szCs w:val="22"/>
              </w:rPr>
              <w:t>Yes</w:t>
            </w:r>
          </w:p>
        </w:tc>
        <w:tc>
          <w:tcPr>
            <w:tcW w:w="1541" w:type="dxa"/>
          </w:tcPr>
          <w:p w14:paraId="6C3D23C1" w14:textId="77777777" w:rsidR="0031259C" w:rsidRPr="00E30A36" w:rsidRDefault="0031259C" w:rsidP="00D32BA1">
            <w:pPr>
              <w:rPr>
                <w:sz w:val="22"/>
                <w:szCs w:val="22"/>
              </w:rPr>
            </w:pPr>
            <w:r w:rsidRPr="00E30A36">
              <w:rPr>
                <w:sz w:val="22"/>
                <w:szCs w:val="22"/>
              </w:rPr>
              <w:t>Yes</w:t>
            </w:r>
          </w:p>
        </w:tc>
        <w:tc>
          <w:tcPr>
            <w:tcW w:w="1502" w:type="dxa"/>
          </w:tcPr>
          <w:p w14:paraId="0091A485" w14:textId="77777777" w:rsidR="0031259C" w:rsidRPr="00E30A36" w:rsidRDefault="0031259C" w:rsidP="00D32BA1">
            <w:pPr>
              <w:rPr>
                <w:sz w:val="22"/>
                <w:szCs w:val="22"/>
              </w:rPr>
            </w:pPr>
            <w:r w:rsidRPr="00E30A36">
              <w:rPr>
                <w:sz w:val="22"/>
                <w:szCs w:val="22"/>
              </w:rPr>
              <w:t>Yes</w:t>
            </w:r>
          </w:p>
        </w:tc>
        <w:tc>
          <w:tcPr>
            <w:tcW w:w="1556" w:type="dxa"/>
          </w:tcPr>
          <w:p w14:paraId="6E612A1A" w14:textId="77777777" w:rsidR="0031259C" w:rsidRPr="00E30A36" w:rsidRDefault="0031259C" w:rsidP="00D32BA1">
            <w:pPr>
              <w:rPr>
                <w:sz w:val="22"/>
                <w:szCs w:val="22"/>
              </w:rPr>
            </w:pPr>
            <w:r w:rsidRPr="00E30A36">
              <w:rPr>
                <w:sz w:val="22"/>
                <w:szCs w:val="22"/>
              </w:rPr>
              <w:t>Can't tell</w:t>
            </w:r>
          </w:p>
        </w:tc>
        <w:tc>
          <w:tcPr>
            <w:tcW w:w="1546" w:type="dxa"/>
          </w:tcPr>
          <w:p w14:paraId="20991299" w14:textId="77777777" w:rsidR="0031259C" w:rsidRPr="00E30A36" w:rsidRDefault="0031259C" w:rsidP="00D32BA1">
            <w:pPr>
              <w:rPr>
                <w:sz w:val="22"/>
                <w:szCs w:val="22"/>
              </w:rPr>
            </w:pPr>
            <w:r w:rsidRPr="00E30A36">
              <w:rPr>
                <w:sz w:val="22"/>
                <w:szCs w:val="22"/>
              </w:rPr>
              <w:t>Yes</w:t>
            </w:r>
          </w:p>
        </w:tc>
        <w:tc>
          <w:tcPr>
            <w:tcW w:w="1538" w:type="dxa"/>
          </w:tcPr>
          <w:p w14:paraId="2B6B2CDC" w14:textId="77777777" w:rsidR="0031259C" w:rsidRPr="00E30A36" w:rsidRDefault="0031259C" w:rsidP="00D32BA1">
            <w:pPr>
              <w:rPr>
                <w:sz w:val="22"/>
                <w:szCs w:val="22"/>
              </w:rPr>
            </w:pPr>
            <w:r w:rsidRPr="00E30A36">
              <w:rPr>
                <w:sz w:val="22"/>
                <w:szCs w:val="22"/>
              </w:rPr>
              <w:t>Can't tell</w:t>
            </w:r>
          </w:p>
        </w:tc>
        <w:tc>
          <w:tcPr>
            <w:tcW w:w="1533" w:type="dxa"/>
          </w:tcPr>
          <w:p w14:paraId="49A4AD04" w14:textId="77777777" w:rsidR="0031259C" w:rsidRPr="00E30A36" w:rsidRDefault="0031259C" w:rsidP="00D32BA1">
            <w:pPr>
              <w:rPr>
                <w:sz w:val="22"/>
                <w:szCs w:val="22"/>
              </w:rPr>
            </w:pPr>
            <w:r w:rsidRPr="00E30A36">
              <w:rPr>
                <w:sz w:val="22"/>
                <w:szCs w:val="22"/>
              </w:rPr>
              <w:t>Yes</w:t>
            </w:r>
          </w:p>
        </w:tc>
      </w:tr>
      <w:tr w:rsidR="0031259C" w:rsidRPr="00E30A36" w14:paraId="535F1A17" w14:textId="77777777" w:rsidTr="00D32BA1">
        <w:tc>
          <w:tcPr>
            <w:tcW w:w="1601" w:type="dxa"/>
          </w:tcPr>
          <w:p w14:paraId="696D4FC2" w14:textId="77777777" w:rsidR="0031259C" w:rsidRPr="00E30A36" w:rsidRDefault="0031259C" w:rsidP="00D32BA1">
            <w:pPr>
              <w:rPr>
                <w:sz w:val="22"/>
                <w:szCs w:val="22"/>
              </w:rPr>
            </w:pPr>
            <w:r w:rsidRPr="00E30A36">
              <w:rPr>
                <w:sz w:val="22"/>
                <w:szCs w:val="22"/>
              </w:rPr>
              <w:t>Chen et al.</w:t>
            </w:r>
          </w:p>
        </w:tc>
        <w:tc>
          <w:tcPr>
            <w:tcW w:w="1565" w:type="dxa"/>
          </w:tcPr>
          <w:p w14:paraId="2199AFCD" w14:textId="77777777" w:rsidR="0031259C" w:rsidRPr="00E30A36" w:rsidRDefault="0031259C" w:rsidP="00D32BA1">
            <w:pPr>
              <w:rPr>
                <w:sz w:val="22"/>
                <w:szCs w:val="22"/>
              </w:rPr>
            </w:pPr>
            <w:r w:rsidRPr="00E30A36">
              <w:rPr>
                <w:sz w:val="22"/>
                <w:szCs w:val="22"/>
              </w:rPr>
              <w:t>2011</w:t>
            </w:r>
          </w:p>
        </w:tc>
        <w:tc>
          <w:tcPr>
            <w:tcW w:w="1566" w:type="dxa"/>
          </w:tcPr>
          <w:p w14:paraId="1FFA1BA6" w14:textId="77777777" w:rsidR="0031259C" w:rsidRPr="00E30A36" w:rsidRDefault="0031259C" w:rsidP="00D32BA1">
            <w:pPr>
              <w:rPr>
                <w:sz w:val="22"/>
                <w:szCs w:val="22"/>
              </w:rPr>
            </w:pPr>
            <w:r w:rsidRPr="00E30A36">
              <w:rPr>
                <w:sz w:val="22"/>
                <w:szCs w:val="22"/>
              </w:rPr>
              <w:t>Yes</w:t>
            </w:r>
          </w:p>
        </w:tc>
        <w:tc>
          <w:tcPr>
            <w:tcW w:w="1541" w:type="dxa"/>
          </w:tcPr>
          <w:p w14:paraId="5903706B" w14:textId="77777777" w:rsidR="0031259C" w:rsidRPr="00E30A36" w:rsidRDefault="0031259C" w:rsidP="00D32BA1">
            <w:pPr>
              <w:rPr>
                <w:sz w:val="22"/>
                <w:szCs w:val="22"/>
              </w:rPr>
            </w:pPr>
            <w:r w:rsidRPr="00E30A36">
              <w:rPr>
                <w:sz w:val="22"/>
                <w:szCs w:val="22"/>
              </w:rPr>
              <w:t>Yes</w:t>
            </w:r>
          </w:p>
        </w:tc>
        <w:tc>
          <w:tcPr>
            <w:tcW w:w="1502" w:type="dxa"/>
          </w:tcPr>
          <w:p w14:paraId="73FC8CCA" w14:textId="77777777" w:rsidR="0031259C" w:rsidRPr="00E30A36" w:rsidRDefault="0031259C" w:rsidP="00D32BA1">
            <w:pPr>
              <w:rPr>
                <w:sz w:val="22"/>
                <w:szCs w:val="22"/>
              </w:rPr>
            </w:pPr>
            <w:r w:rsidRPr="00E30A36">
              <w:rPr>
                <w:sz w:val="22"/>
                <w:szCs w:val="22"/>
              </w:rPr>
              <w:t>Yes</w:t>
            </w:r>
          </w:p>
        </w:tc>
        <w:tc>
          <w:tcPr>
            <w:tcW w:w="1556" w:type="dxa"/>
          </w:tcPr>
          <w:p w14:paraId="3AB20C02" w14:textId="77777777" w:rsidR="0031259C" w:rsidRPr="00E30A36" w:rsidRDefault="0031259C" w:rsidP="00D32BA1">
            <w:pPr>
              <w:rPr>
                <w:sz w:val="22"/>
                <w:szCs w:val="22"/>
              </w:rPr>
            </w:pPr>
            <w:r w:rsidRPr="00E30A36">
              <w:rPr>
                <w:sz w:val="22"/>
                <w:szCs w:val="22"/>
              </w:rPr>
              <w:t>Yes</w:t>
            </w:r>
          </w:p>
        </w:tc>
        <w:tc>
          <w:tcPr>
            <w:tcW w:w="1546" w:type="dxa"/>
          </w:tcPr>
          <w:p w14:paraId="5B836E7C" w14:textId="77777777" w:rsidR="0031259C" w:rsidRPr="00E30A36" w:rsidRDefault="0031259C" w:rsidP="00D32BA1">
            <w:pPr>
              <w:rPr>
                <w:sz w:val="22"/>
                <w:szCs w:val="22"/>
              </w:rPr>
            </w:pPr>
            <w:r w:rsidRPr="00E30A36">
              <w:rPr>
                <w:sz w:val="22"/>
                <w:szCs w:val="22"/>
              </w:rPr>
              <w:t>Yes</w:t>
            </w:r>
          </w:p>
        </w:tc>
        <w:tc>
          <w:tcPr>
            <w:tcW w:w="1538" w:type="dxa"/>
          </w:tcPr>
          <w:p w14:paraId="5C326901" w14:textId="77777777" w:rsidR="0031259C" w:rsidRPr="00E30A36" w:rsidRDefault="0031259C" w:rsidP="00D32BA1">
            <w:pPr>
              <w:rPr>
                <w:sz w:val="22"/>
                <w:szCs w:val="22"/>
              </w:rPr>
            </w:pPr>
            <w:r w:rsidRPr="00E30A36">
              <w:rPr>
                <w:sz w:val="22"/>
                <w:szCs w:val="22"/>
              </w:rPr>
              <w:t>Yes</w:t>
            </w:r>
          </w:p>
        </w:tc>
        <w:tc>
          <w:tcPr>
            <w:tcW w:w="1533" w:type="dxa"/>
          </w:tcPr>
          <w:p w14:paraId="14F34307" w14:textId="77777777" w:rsidR="0031259C" w:rsidRPr="00E30A36" w:rsidRDefault="0031259C" w:rsidP="00D32BA1">
            <w:pPr>
              <w:rPr>
                <w:sz w:val="22"/>
                <w:szCs w:val="22"/>
              </w:rPr>
            </w:pPr>
            <w:r w:rsidRPr="00E30A36">
              <w:rPr>
                <w:sz w:val="22"/>
                <w:szCs w:val="22"/>
              </w:rPr>
              <w:t>Yes</w:t>
            </w:r>
          </w:p>
        </w:tc>
      </w:tr>
      <w:tr w:rsidR="0031259C" w:rsidRPr="00E30A36" w14:paraId="273DD85B" w14:textId="77777777" w:rsidTr="00D32BA1">
        <w:tc>
          <w:tcPr>
            <w:tcW w:w="1601" w:type="dxa"/>
          </w:tcPr>
          <w:p w14:paraId="0278C731" w14:textId="77777777" w:rsidR="0031259C" w:rsidRPr="00E30A36" w:rsidRDefault="0031259C" w:rsidP="00D32BA1">
            <w:pPr>
              <w:rPr>
                <w:sz w:val="22"/>
                <w:szCs w:val="22"/>
              </w:rPr>
            </w:pPr>
            <w:r w:rsidRPr="00E30A36">
              <w:rPr>
                <w:sz w:val="22"/>
                <w:szCs w:val="22"/>
              </w:rPr>
              <w:t>Chen et al.</w:t>
            </w:r>
          </w:p>
        </w:tc>
        <w:tc>
          <w:tcPr>
            <w:tcW w:w="1565" w:type="dxa"/>
          </w:tcPr>
          <w:p w14:paraId="6E7E4650" w14:textId="77777777" w:rsidR="0031259C" w:rsidRPr="00E30A36" w:rsidRDefault="0031259C" w:rsidP="00D32BA1">
            <w:pPr>
              <w:rPr>
                <w:sz w:val="22"/>
                <w:szCs w:val="22"/>
              </w:rPr>
            </w:pPr>
            <w:r w:rsidRPr="00E30A36">
              <w:rPr>
                <w:sz w:val="22"/>
                <w:szCs w:val="22"/>
              </w:rPr>
              <w:t>2009</w:t>
            </w:r>
          </w:p>
        </w:tc>
        <w:tc>
          <w:tcPr>
            <w:tcW w:w="1566" w:type="dxa"/>
          </w:tcPr>
          <w:p w14:paraId="7D5C6F03" w14:textId="77777777" w:rsidR="0031259C" w:rsidRPr="00E30A36" w:rsidRDefault="0031259C" w:rsidP="00D32BA1">
            <w:pPr>
              <w:rPr>
                <w:sz w:val="22"/>
                <w:szCs w:val="22"/>
              </w:rPr>
            </w:pPr>
            <w:r w:rsidRPr="00E30A36">
              <w:rPr>
                <w:sz w:val="22"/>
                <w:szCs w:val="22"/>
              </w:rPr>
              <w:t>Yes</w:t>
            </w:r>
          </w:p>
        </w:tc>
        <w:tc>
          <w:tcPr>
            <w:tcW w:w="1541" w:type="dxa"/>
          </w:tcPr>
          <w:p w14:paraId="5E1BB1E9" w14:textId="77777777" w:rsidR="0031259C" w:rsidRPr="00E30A36" w:rsidRDefault="0031259C" w:rsidP="00D32BA1">
            <w:pPr>
              <w:rPr>
                <w:sz w:val="22"/>
                <w:szCs w:val="22"/>
              </w:rPr>
            </w:pPr>
            <w:r w:rsidRPr="00E30A36">
              <w:rPr>
                <w:sz w:val="22"/>
                <w:szCs w:val="22"/>
              </w:rPr>
              <w:t>Yes</w:t>
            </w:r>
          </w:p>
        </w:tc>
        <w:tc>
          <w:tcPr>
            <w:tcW w:w="1502" w:type="dxa"/>
          </w:tcPr>
          <w:p w14:paraId="6785202B" w14:textId="77777777" w:rsidR="0031259C" w:rsidRPr="00E30A36" w:rsidRDefault="0031259C" w:rsidP="00D32BA1">
            <w:pPr>
              <w:rPr>
                <w:sz w:val="22"/>
                <w:szCs w:val="22"/>
              </w:rPr>
            </w:pPr>
            <w:r w:rsidRPr="00E30A36">
              <w:rPr>
                <w:sz w:val="22"/>
                <w:szCs w:val="22"/>
              </w:rPr>
              <w:t>Yes</w:t>
            </w:r>
          </w:p>
        </w:tc>
        <w:tc>
          <w:tcPr>
            <w:tcW w:w="1556" w:type="dxa"/>
          </w:tcPr>
          <w:p w14:paraId="792FFA5E" w14:textId="77777777" w:rsidR="0031259C" w:rsidRPr="00E30A36" w:rsidRDefault="0031259C" w:rsidP="00D32BA1">
            <w:pPr>
              <w:rPr>
                <w:sz w:val="22"/>
                <w:szCs w:val="22"/>
              </w:rPr>
            </w:pPr>
            <w:r w:rsidRPr="00E30A36">
              <w:rPr>
                <w:sz w:val="22"/>
                <w:szCs w:val="22"/>
              </w:rPr>
              <w:t>Yes</w:t>
            </w:r>
          </w:p>
        </w:tc>
        <w:tc>
          <w:tcPr>
            <w:tcW w:w="1546" w:type="dxa"/>
          </w:tcPr>
          <w:p w14:paraId="40A4E5CE" w14:textId="77777777" w:rsidR="0031259C" w:rsidRPr="00E30A36" w:rsidRDefault="0031259C" w:rsidP="00D32BA1">
            <w:pPr>
              <w:rPr>
                <w:sz w:val="22"/>
                <w:szCs w:val="22"/>
              </w:rPr>
            </w:pPr>
            <w:r w:rsidRPr="00E30A36">
              <w:rPr>
                <w:sz w:val="22"/>
                <w:szCs w:val="22"/>
              </w:rPr>
              <w:t>Yes</w:t>
            </w:r>
          </w:p>
        </w:tc>
        <w:tc>
          <w:tcPr>
            <w:tcW w:w="1538" w:type="dxa"/>
          </w:tcPr>
          <w:p w14:paraId="1110DAD8" w14:textId="77777777" w:rsidR="0031259C" w:rsidRPr="00E30A36" w:rsidRDefault="0031259C" w:rsidP="00D32BA1">
            <w:pPr>
              <w:rPr>
                <w:sz w:val="22"/>
                <w:szCs w:val="22"/>
              </w:rPr>
            </w:pPr>
            <w:r w:rsidRPr="00E30A36">
              <w:rPr>
                <w:sz w:val="22"/>
                <w:szCs w:val="22"/>
              </w:rPr>
              <w:t>Yes</w:t>
            </w:r>
          </w:p>
        </w:tc>
        <w:tc>
          <w:tcPr>
            <w:tcW w:w="1533" w:type="dxa"/>
          </w:tcPr>
          <w:p w14:paraId="4EA83D20" w14:textId="77777777" w:rsidR="0031259C" w:rsidRPr="00E30A36" w:rsidRDefault="0031259C" w:rsidP="00D32BA1">
            <w:pPr>
              <w:rPr>
                <w:sz w:val="22"/>
                <w:szCs w:val="22"/>
              </w:rPr>
            </w:pPr>
            <w:r w:rsidRPr="00E30A36">
              <w:rPr>
                <w:sz w:val="22"/>
                <w:szCs w:val="22"/>
              </w:rPr>
              <w:t>Yes</w:t>
            </w:r>
          </w:p>
        </w:tc>
      </w:tr>
      <w:tr w:rsidR="0031259C" w:rsidRPr="00E30A36" w14:paraId="49D0709F" w14:textId="77777777" w:rsidTr="00D32BA1">
        <w:tc>
          <w:tcPr>
            <w:tcW w:w="1601" w:type="dxa"/>
          </w:tcPr>
          <w:p w14:paraId="0AA1EBD6" w14:textId="77777777" w:rsidR="0031259C" w:rsidRPr="00E30A36" w:rsidRDefault="0031259C" w:rsidP="00D32BA1">
            <w:pPr>
              <w:rPr>
                <w:sz w:val="22"/>
                <w:szCs w:val="22"/>
              </w:rPr>
            </w:pPr>
            <w:r w:rsidRPr="00E30A36">
              <w:rPr>
                <w:sz w:val="22"/>
                <w:szCs w:val="22"/>
              </w:rPr>
              <w:t xml:space="preserve">Daffern, Mayer &amp; Martin </w:t>
            </w:r>
          </w:p>
        </w:tc>
        <w:tc>
          <w:tcPr>
            <w:tcW w:w="1565" w:type="dxa"/>
          </w:tcPr>
          <w:p w14:paraId="00E11CE1" w14:textId="77777777" w:rsidR="0031259C" w:rsidRPr="00E30A36" w:rsidRDefault="0031259C" w:rsidP="00D32BA1">
            <w:pPr>
              <w:rPr>
                <w:sz w:val="22"/>
                <w:szCs w:val="22"/>
              </w:rPr>
            </w:pPr>
            <w:r w:rsidRPr="00E30A36">
              <w:rPr>
                <w:sz w:val="22"/>
                <w:szCs w:val="22"/>
              </w:rPr>
              <w:t>2006</w:t>
            </w:r>
          </w:p>
        </w:tc>
        <w:tc>
          <w:tcPr>
            <w:tcW w:w="1566" w:type="dxa"/>
          </w:tcPr>
          <w:p w14:paraId="571D96B0" w14:textId="77777777" w:rsidR="0031259C" w:rsidRPr="00E30A36" w:rsidRDefault="0031259C" w:rsidP="00D32BA1">
            <w:pPr>
              <w:rPr>
                <w:sz w:val="22"/>
                <w:szCs w:val="22"/>
              </w:rPr>
            </w:pPr>
            <w:r w:rsidRPr="00E30A36">
              <w:rPr>
                <w:sz w:val="22"/>
                <w:szCs w:val="22"/>
              </w:rPr>
              <w:t>Yes</w:t>
            </w:r>
          </w:p>
        </w:tc>
        <w:tc>
          <w:tcPr>
            <w:tcW w:w="1541" w:type="dxa"/>
          </w:tcPr>
          <w:p w14:paraId="252ACB90" w14:textId="77777777" w:rsidR="0031259C" w:rsidRPr="00E30A36" w:rsidRDefault="0031259C" w:rsidP="00D32BA1">
            <w:pPr>
              <w:rPr>
                <w:sz w:val="22"/>
                <w:szCs w:val="22"/>
              </w:rPr>
            </w:pPr>
            <w:r w:rsidRPr="00E30A36">
              <w:rPr>
                <w:sz w:val="22"/>
                <w:szCs w:val="22"/>
              </w:rPr>
              <w:t>Yes</w:t>
            </w:r>
          </w:p>
        </w:tc>
        <w:tc>
          <w:tcPr>
            <w:tcW w:w="1502" w:type="dxa"/>
          </w:tcPr>
          <w:p w14:paraId="75D00849" w14:textId="77777777" w:rsidR="0031259C" w:rsidRPr="00E30A36" w:rsidRDefault="0031259C" w:rsidP="00D32BA1">
            <w:pPr>
              <w:rPr>
                <w:sz w:val="22"/>
                <w:szCs w:val="22"/>
              </w:rPr>
            </w:pPr>
            <w:r w:rsidRPr="00E30A36">
              <w:rPr>
                <w:sz w:val="22"/>
                <w:szCs w:val="22"/>
              </w:rPr>
              <w:t>Yes</w:t>
            </w:r>
          </w:p>
        </w:tc>
        <w:tc>
          <w:tcPr>
            <w:tcW w:w="1556" w:type="dxa"/>
          </w:tcPr>
          <w:p w14:paraId="48DAC278" w14:textId="77777777" w:rsidR="0031259C" w:rsidRPr="00E30A36" w:rsidRDefault="0031259C" w:rsidP="00D32BA1">
            <w:pPr>
              <w:rPr>
                <w:sz w:val="22"/>
                <w:szCs w:val="22"/>
              </w:rPr>
            </w:pPr>
            <w:r w:rsidRPr="00E30A36">
              <w:rPr>
                <w:sz w:val="22"/>
                <w:szCs w:val="22"/>
              </w:rPr>
              <w:t>Can't tell</w:t>
            </w:r>
          </w:p>
        </w:tc>
        <w:tc>
          <w:tcPr>
            <w:tcW w:w="1546" w:type="dxa"/>
          </w:tcPr>
          <w:p w14:paraId="0B634971" w14:textId="77777777" w:rsidR="0031259C" w:rsidRPr="00E30A36" w:rsidRDefault="0031259C" w:rsidP="00D32BA1">
            <w:pPr>
              <w:rPr>
                <w:sz w:val="22"/>
                <w:szCs w:val="22"/>
              </w:rPr>
            </w:pPr>
            <w:r w:rsidRPr="00E30A36">
              <w:rPr>
                <w:sz w:val="22"/>
                <w:szCs w:val="22"/>
              </w:rPr>
              <w:t>Yes</w:t>
            </w:r>
          </w:p>
        </w:tc>
        <w:tc>
          <w:tcPr>
            <w:tcW w:w="1538" w:type="dxa"/>
          </w:tcPr>
          <w:p w14:paraId="7B053157" w14:textId="77777777" w:rsidR="0031259C" w:rsidRPr="00E30A36" w:rsidRDefault="0031259C" w:rsidP="00D32BA1">
            <w:pPr>
              <w:rPr>
                <w:sz w:val="22"/>
                <w:szCs w:val="22"/>
              </w:rPr>
            </w:pPr>
            <w:r w:rsidRPr="00E30A36">
              <w:rPr>
                <w:sz w:val="22"/>
                <w:szCs w:val="22"/>
              </w:rPr>
              <w:t>Can't tell</w:t>
            </w:r>
          </w:p>
        </w:tc>
        <w:tc>
          <w:tcPr>
            <w:tcW w:w="1533" w:type="dxa"/>
          </w:tcPr>
          <w:p w14:paraId="1142C6C7" w14:textId="77777777" w:rsidR="0031259C" w:rsidRPr="00E30A36" w:rsidRDefault="0031259C" w:rsidP="00D32BA1">
            <w:pPr>
              <w:rPr>
                <w:sz w:val="22"/>
                <w:szCs w:val="22"/>
              </w:rPr>
            </w:pPr>
            <w:r w:rsidRPr="00E30A36">
              <w:rPr>
                <w:sz w:val="22"/>
                <w:szCs w:val="22"/>
              </w:rPr>
              <w:t>Yes</w:t>
            </w:r>
          </w:p>
        </w:tc>
      </w:tr>
      <w:tr w:rsidR="0031259C" w:rsidRPr="00E30A36" w14:paraId="22922B62" w14:textId="77777777" w:rsidTr="00D32BA1">
        <w:tc>
          <w:tcPr>
            <w:tcW w:w="1601" w:type="dxa"/>
          </w:tcPr>
          <w:p w14:paraId="5C7D63AB" w14:textId="77777777" w:rsidR="0031259C" w:rsidRPr="00E30A36" w:rsidRDefault="0031259C" w:rsidP="00D32BA1">
            <w:pPr>
              <w:rPr>
                <w:sz w:val="22"/>
                <w:szCs w:val="22"/>
              </w:rPr>
            </w:pPr>
            <w:r w:rsidRPr="00E30A36">
              <w:rPr>
                <w:sz w:val="22"/>
                <w:szCs w:val="22"/>
              </w:rPr>
              <w:t>De Benedictis et al.</w:t>
            </w:r>
          </w:p>
        </w:tc>
        <w:tc>
          <w:tcPr>
            <w:tcW w:w="1565" w:type="dxa"/>
          </w:tcPr>
          <w:p w14:paraId="51658424" w14:textId="77777777" w:rsidR="0031259C" w:rsidRPr="00E30A36" w:rsidRDefault="0031259C" w:rsidP="00D32BA1">
            <w:pPr>
              <w:rPr>
                <w:sz w:val="22"/>
                <w:szCs w:val="22"/>
              </w:rPr>
            </w:pPr>
            <w:r w:rsidRPr="00E30A36">
              <w:rPr>
                <w:sz w:val="22"/>
                <w:szCs w:val="22"/>
              </w:rPr>
              <w:t>2011</w:t>
            </w:r>
          </w:p>
        </w:tc>
        <w:tc>
          <w:tcPr>
            <w:tcW w:w="1566" w:type="dxa"/>
          </w:tcPr>
          <w:p w14:paraId="3E8B3DEF" w14:textId="77777777" w:rsidR="0031259C" w:rsidRPr="00E30A36" w:rsidRDefault="0031259C" w:rsidP="00D32BA1">
            <w:pPr>
              <w:rPr>
                <w:sz w:val="22"/>
                <w:szCs w:val="22"/>
              </w:rPr>
            </w:pPr>
            <w:r w:rsidRPr="00E30A36">
              <w:rPr>
                <w:sz w:val="22"/>
                <w:szCs w:val="22"/>
              </w:rPr>
              <w:t>Yes</w:t>
            </w:r>
          </w:p>
        </w:tc>
        <w:tc>
          <w:tcPr>
            <w:tcW w:w="1541" w:type="dxa"/>
          </w:tcPr>
          <w:p w14:paraId="7ED3C007" w14:textId="77777777" w:rsidR="0031259C" w:rsidRPr="00E30A36" w:rsidRDefault="0031259C" w:rsidP="00D32BA1">
            <w:pPr>
              <w:rPr>
                <w:sz w:val="22"/>
                <w:szCs w:val="22"/>
              </w:rPr>
            </w:pPr>
            <w:r w:rsidRPr="00E30A36">
              <w:rPr>
                <w:sz w:val="22"/>
                <w:szCs w:val="22"/>
              </w:rPr>
              <w:t>Yes</w:t>
            </w:r>
          </w:p>
        </w:tc>
        <w:tc>
          <w:tcPr>
            <w:tcW w:w="1502" w:type="dxa"/>
          </w:tcPr>
          <w:p w14:paraId="1C7AD451" w14:textId="77777777" w:rsidR="0031259C" w:rsidRPr="00E30A36" w:rsidRDefault="0031259C" w:rsidP="00D32BA1">
            <w:pPr>
              <w:rPr>
                <w:sz w:val="22"/>
                <w:szCs w:val="22"/>
              </w:rPr>
            </w:pPr>
            <w:r w:rsidRPr="00E30A36">
              <w:rPr>
                <w:sz w:val="22"/>
                <w:szCs w:val="22"/>
              </w:rPr>
              <w:t>Yes</w:t>
            </w:r>
          </w:p>
        </w:tc>
        <w:tc>
          <w:tcPr>
            <w:tcW w:w="1556" w:type="dxa"/>
          </w:tcPr>
          <w:p w14:paraId="2F2FDFFF" w14:textId="77777777" w:rsidR="0031259C" w:rsidRPr="00E30A36" w:rsidRDefault="0031259C" w:rsidP="00D32BA1">
            <w:pPr>
              <w:rPr>
                <w:sz w:val="22"/>
                <w:szCs w:val="22"/>
              </w:rPr>
            </w:pPr>
            <w:r w:rsidRPr="00E30A36">
              <w:rPr>
                <w:sz w:val="22"/>
                <w:szCs w:val="22"/>
              </w:rPr>
              <w:t>Yes</w:t>
            </w:r>
          </w:p>
        </w:tc>
        <w:tc>
          <w:tcPr>
            <w:tcW w:w="1546" w:type="dxa"/>
          </w:tcPr>
          <w:p w14:paraId="5AB118CB" w14:textId="77777777" w:rsidR="0031259C" w:rsidRPr="00E30A36" w:rsidRDefault="0031259C" w:rsidP="00D32BA1">
            <w:pPr>
              <w:rPr>
                <w:sz w:val="22"/>
                <w:szCs w:val="22"/>
              </w:rPr>
            </w:pPr>
            <w:r w:rsidRPr="00E30A36">
              <w:rPr>
                <w:sz w:val="22"/>
                <w:szCs w:val="22"/>
              </w:rPr>
              <w:t>Yes</w:t>
            </w:r>
          </w:p>
        </w:tc>
        <w:tc>
          <w:tcPr>
            <w:tcW w:w="1538" w:type="dxa"/>
          </w:tcPr>
          <w:p w14:paraId="571117CF" w14:textId="77777777" w:rsidR="0031259C" w:rsidRPr="00E30A36" w:rsidRDefault="0031259C" w:rsidP="00D32BA1">
            <w:pPr>
              <w:rPr>
                <w:sz w:val="22"/>
                <w:szCs w:val="22"/>
              </w:rPr>
            </w:pPr>
            <w:r w:rsidRPr="00E30A36">
              <w:rPr>
                <w:sz w:val="22"/>
                <w:szCs w:val="22"/>
              </w:rPr>
              <w:t>Yes</w:t>
            </w:r>
          </w:p>
        </w:tc>
        <w:tc>
          <w:tcPr>
            <w:tcW w:w="1533" w:type="dxa"/>
          </w:tcPr>
          <w:p w14:paraId="45CB47E6" w14:textId="77777777" w:rsidR="0031259C" w:rsidRPr="00E30A36" w:rsidRDefault="0031259C" w:rsidP="00D32BA1">
            <w:pPr>
              <w:rPr>
                <w:sz w:val="22"/>
                <w:szCs w:val="22"/>
              </w:rPr>
            </w:pPr>
            <w:r w:rsidRPr="00E30A36">
              <w:rPr>
                <w:sz w:val="22"/>
                <w:szCs w:val="22"/>
              </w:rPr>
              <w:t>Yes</w:t>
            </w:r>
          </w:p>
        </w:tc>
      </w:tr>
      <w:tr w:rsidR="0031259C" w:rsidRPr="00E30A36" w14:paraId="6A9A587D" w14:textId="77777777" w:rsidTr="00D32BA1">
        <w:tc>
          <w:tcPr>
            <w:tcW w:w="1601" w:type="dxa"/>
          </w:tcPr>
          <w:p w14:paraId="5C97067F" w14:textId="77777777" w:rsidR="0031259C" w:rsidRPr="00E30A36" w:rsidRDefault="0031259C" w:rsidP="00D32BA1">
            <w:pPr>
              <w:rPr>
                <w:sz w:val="22"/>
                <w:szCs w:val="22"/>
              </w:rPr>
            </w:pPr>
            <w:r w:rsidRPr="00E30A36">
              <w:rPr>
                <w:sz w:val="22"/>
                <w:szCs w:val="22"/>
              </w:rPr>
              <w:t>Decaire et al.</w:t>
            </w:r>
          </w:p>
        </w:tc>
        <w:tc>
          <w:tcPr>
            <w:tcW w:w="1565" w:type="dxa"/>
          </w:tcPr>
          <w:p w14:paraId="28E1234F" w14:textId="77777777" w:rsidR="0031259C" w:rsidRPr="00E30A36" w:rsidRDefault="0031259C" w:rsidP="00D32BA1">
            <w:pPr>
              <w:rPr>
                <w:sz w:val="22"/>
                <w:szCs w:val="22"/>
              </w:rPr>
            </w:pPr>
            <w:r w:rsidRPr="00E30A36">
              <w:rPr>
                <w:sz w:val="22"/>
                <w:szCs w:val="22"/>
              </w:rPr>
              <w:t>2006</w:t>
            </w:r>
          </w:p>
        </w:tc>
        <w:tc>
          <w:tcPr>
            <w:tcW w:w="1566" w:type="dxa"/>
          </w:tcPr>
          <w:p w14:paraId="60145A20" w14:textId="77777777" w:rsidR="0031259C" w:rsidRPr="00E30A36" w:rsidRDefault="0031259C" w:rsidP="00D32BA1">
            <w:pPr>
              <w:rPr>
                <w:sz w:val="22"/>
                <w:szCs w:val="22"/>
              </w:rPr>
            </w:pPr>
            <w:r w:rsidRPr="00E30A36">
              <w:rPr>
                <w:sz w:val="22"/>
                <w:szCs w:val="22"/>
              </w:rPr>
              <w:t>Yes</w:t>
            </w:r>
          </w:p>
        </w:tc>
        <w:tc>
          <w:tcPr>
            <w:tcW w:w="1541" w:type="dxa"/>
          </w:tcPr>
          <w:p w14:paraId="07D261F5" w14:textId="77777777" w:rsidR="0031259C" w:rsidRPr="00E30A36" w:rsidRDefault="0031259C" w:rsidP="00D32BA1">
            <w:pPr>
              <w:rPr>
                <w:sz w:val="22"/>
                <w:szCs w:val="22"/>
              </w:rPr>
            </w:pPr>
            <w:r w:rsidRPr="00E30A36">
              <w:rPr>
                <w:sz w:val="22"/>
                <w:szCs w:val="22"/>
              </w:rPr>
              <w:t>Yes</w:t>
            </w:r>
          </w:p>
        </w:tc>
        <w:tc>
          <w:tcPr>
            <w:tcW w:w="1502" w:type="dxa"/>
          </w:tcPr>
          <w:p w14:paraId="2D04AFCC" w14:textId="77777777" w:rsidR="0031259C" w:rsidRPr="00E30A36" w:rsidRDefault="0031259C" w:rsidP="00D32BA1">
            <w:pPr>
              <w:rPr>
                <w:sz w:val="22"/>
                <w:szCs w:val="22"/>
              </w:rPr>
            </w:pPr>
            <w:r w:rsidRPr="00E30A36">
              <w:rPr>
                <w:sz w:val="22"/>
                <w:szCs w:val="22"/>
              </w:rPr>
              <w:t>Yes</w:t>
            </w:r>
          </w:p>
        </w:tc>
        <w:tc>
          <w:tcPr>
            <w:tcW w:w="1556" w:type="dxa"/>
          </w:tcPr>
          <w:p w14:paraId="27D8FD01" w14:textId="77777777" w:rsidR="0031259C" w:rsidRPr="00E30A36" w:rsidRDefault="0031259C" w:rsidP="00D32BA1">
            <w:pPr>
              <w:rPr>
                <w:sz w:val="22"/>
                <w:szCs w:val="22"/>
              </w:rPr>
            </w:pPr>
            <w:r w:rsidRPr="00E30A36">
              <w:rPr>
                <w:sz w:val="22"/>
                <w:szCs w:val="22"/>
              </w:rPr>
              <w:t>Can't tell</w:t>
            </w:r>
          </w:p>
        </w:tc>
        <w:tc>
          <w:tcPr>
            <w:tcW w:w="1546" w:type="dxa"/>
          </w:tcPr>
          <w:p w14:paraId="4A6EC550" w14:textId="77777777" w:rsidR="0031259C" w:rsidRPr="00E30A36" w:rsidRDefault="0031259C" w:rsidP="00D32BA1">
            <w:pPr>
              <w:rPr>
                <w:sz w:val="22"/>
                <w:szCs w:val="22"/>
              </w:rPr>
            </w:pPr>
            <w:r w:rsidRPr="00E30A36">
              <w:rPr>
                <w:sz w:val="22"/>
                <w:szCs w:val="22"/>
              </w:rPr>
              <w:t>Yes</w:t>
            </w:r>
          </w:p>
        </w:tc>
        <w:tc>
          <w:tcPr>
            <w:tcW w:w="1538" w:type="dxa"/>
          </w:tcPr>
          <w:p w14:paraId="16945F83" w14:textId="77777777" w:rsidR="0031259C" w:rsidRPr="00E30A36" w:rsidRDefault="0031259C" w:rsidP="00D32BA1">
            <w:pPr>
              <w:rPr>
                <w:sz w:val="22"/>
                <w:szCs w:val="22"/>
              </w:rPr>
            </w:pPr>
            <w:r w:rsidRPr="00E30A36">
              <w:rPr>
                <w:sz w:val="22"/>
                <w:szCs w:val="22"/>
              </w:rPr>
              <w:t>No</w:t>
            </w:r>
          </w:p>
        </w:tc>
        <w:tc>
          <w:tcPr>
            <w:tcW w:w="1533" w:type="dxa"/>
          </w:tcPr>
          <w:p w14:paraId="5520E913" w14:textId="77777777" w:rsidR="0031259C" w:rsidRPr="00E30A36" w:rsidRDefault="0031259C" w:rsidP="00D32BA1">
            <w:pPr>
              <w:rPr>
                <w:sz w:val="22"/>
                <w:szCs w:val="22"/>
              </w:rPr>
            </w:pPr>
            <w:r w:rsidRPr="00E30A36">
              <w:rPr>
                <w:sz w:val="22"/>
                <w:szCs w:val="22"/>
              </w:rPr>
              <w:t>Yes</w:t>
            </w:r>
          </w:p>
        </w:tc>
      </w:tr>
      <w:tr w:rsidR="0031259C" w:rsidRPr="00E30A36" w14:paraId="00387C03" w14:textId="77777777" w:rsidTr="00D32BA1">
        <w:tc>
          <w:tcPr>
            <w:tcW w:w="1601" w:type="dxa"/>
          </w:tcPr>
          <w:p w14:paraId="3E41A467" w14:textId="77777777" w:rsidR="0031259C" w:rsidRPr="00E30A36" w:rsidRDefault="0031259C" w:rsidP="00D32BA1">
            <w:pPr>
              <w:rPr>
                <w:sz w:val="22"/>
                <w:szCs w:val="22"/>
              </w:rPr>
            </w:pPr>
            <w:r w:rsidRPr="00E30A36">
              <w:rPr>
                <w:sz w:val="22"/>
                <w:szCs w:val="22"/>
              </w:rPr>
              <w:t>Di Lorenzo et al.</w:t>
            </w:r>
          </w:p>
        </w:tc>
        <w:tc>
          <w:tcPr>
            <w:tcW w:w="1565" w:type="dxa"/>
          </w:tcPr>
          <w:p w14:paraId="774CD9F5" w14:textId="77777777" w:rsidR="0031259C" w:rsidRPr="00E30A36" w:rsidRDefault="0031259C" w:rsidP="00D32BA1">
            <w:pPr>
              <w:rPr>
                <w:sz w:val="22"/>
                <w:szCs w:val="22"/>
              </w:rPr>
            </w:pPr>
            <w:r w:rsidRPr="00E30A36">
              <w:rPr>
                <w:sz w:val="22"/>
                <w:szCs w:val="22"/>
              </w:rPr>
              <w:t>2012</w:t>
            </w:r>
          </w:p>
        </w:tc>
        <w:tc>
          <w:tcPr>
            <w:tcW w:w="1566" w:type="dxa"/>
          </w:tcPr>
          <w:p w14:paraId="5A528456" w14:textId="77777777" w:rsidR="0031259C" w:rsidRPr="00E30A36" w:rsidRDefault="0031259C" w:rsidP="00D32BA1">
            <w:pPr>
              <w:rPr>
                <w:sz w:val="22"/>
                <w:szCs w:val="22"/>
              </w:rPr>
            </w:pPr>
            <w:r w:rsidRPr="00E30A36">
              <w:rPr>
                <w:sz w:val="22"/>
                <w:szCs w:val="22"/>
              </w:rPr>
              <w:t>Yes</w:t>
            </w:r>
          </w:p>
        </w:tc>
        <w:tc>
          <w:tcPr>
            <w:tcW w:w="1541" w:type="dxa"/>
          </w:tcPr>
          <w:p w14:paraId="2AABCCA8" w14:textId="77777777" w:rsidR="0031259C" w:rsidRPr="00E30A36" w:rsidRDefault="0031259C" w:rsidP="00D32BA1">
            <w:pPr>
              <w:rPr>
                <w:sz w:val="22"/>
                <w:szCs w:val="22"/>
              </w:rPr>
            </w:pPr>
            <w:r w:rsidRPr="00E30A36">
              <w:rPr>
                <w:sz w:val="22"/>
                <w:szCs w:val="22"/>
              </w:rPr>
              <w:t>Yes</w:t>
            </w:r>
          </w:p>
        </w:tc>
        <w:tc>
          <w:tcPr>
            <w:tcW w:w="1502" w:type="dxa"/>
          </w:tcPr>
          <w:p w14:paraId="1BD714B6" w14:textId="77777777" w:rsidR="0031259C" w:rsidRPr="00E30A36" w:rsidRDefault="0031259C" w:rsidP="00D32BA1">
            <w:pPr>
              <w:rPr>
                <w:sz w:val="22"/>
                <w:szCs w:val="22"/>
              </w:rPr>
            </w:pPr>
            <w:r w:rsidRPr="00E30A36">
              <w:rPr>
                <w:sz w:val="22"/>
                <w:szCs w:val="22"/>
              </w:rPr>
              <w:t>Yes</w:t>
            </w:r>
          </w:p>
        </w:tc>
        <w:tc>
          <w:tcPr>
            <w:tcW w:w="1556" w:type="dxa"/>
          </w:tcPr>
          <w:p w14:paraId="25424F21" w14:textId="77777777" w:rsidR="0031259C" w:rsidRPr="00E30A36" w:rsidRDefault="0031259C" w:rsidP="00D32BA1">
            <w:pPr>
              <w:rPr>
                <w:sz w:val="22"/>
                <w:szCs w:val="22"/>
              </w:rPr>
            </w:pPr>
            <w:r w:rsidRPr="00E30A36">
              <w:rPr>
                <w:sz w:val="22"/>
                <w:szCs w:val="22"/>
              </w:rPr>
              <w:t>Yes</w:t>
            </w:r>
          </w:p>
        </w:tc>
        <w:tc>
          <w:tcPr>
            <w:tcW w:w="1546" w:type="dxa"/>
          </w:tcPr>
          <w:p w14:paraId="7BE263A0" w14:textId="77777777" w:rsidR="0031259C" w:rsidRPr="00E30A36" w:rsidRDefault="0031259C" w:rsidP="00D32BA1">
            <w:pPr>
              <w:rPr>
                <w:sz w:val="22"/>
                <w:szCs w:val="22"/>
              </w:rPr>
            </w:pPr>
            <w:r w:rsidRPr="00E30A36">
              <w:rPr>
                <w:sz w:val="22"/>
                <w:szCs w:val="22"/>
              </w:rPr>
              <w:t>Yes</w:t>
            </w:r>
          </w:p>
        </w:tc>
        <w:tc>
          <w:tcPr>
            <w:tcW w:w="1538" w:type="dxa"/>
          </w:tcPr>
          <w:p w14:paraId="3714EBA2" w14:textId="77777777" w:rsidR="0031259C" w:rsidRPr="00E30A36" w:rsidRDefault="0031259C" w:rsidP="00D32BA1">
            <w:pPr>
              <w:rPr>
                <w:sz w:val="22"/>
                <w:szCs w:val="22"/>
              </w:rPr>
            </w:pPr>
            <w:r w:rsidRPr="00E30A36">
              <w:rPr>
                <w:sz w:val="22"/>
                <w:szCs w:val="22"/>
              </w:rPr>
              <w:t>Yes</w:t>
            </w:r>
          </w:p>
        </w:tc>
        <w:tc>
          <w:tcPr>
            <w:tcW w:w="1533" w:type="dxa"/>
          </w:tcPr>
          <w:p w14:paraId="38A07F18" w14:textId="77777777" w:rsidR="0031259C" w:rsidRPr="00E30A36" w:rsidRDefault="0031259C" w:rsidP="00D32BA1">
            <w:pPr>
              <w:rPr>
                <w:sz w:val="22"/>
                <w:szCs w:val="22"/>
              </w:rPr>
            </w:pPr>
            <w:r w:rsidRPr="00E30A36">
              <w:rPr>
                <w:sz w:val="22"/>
                <w:szCs w:val="22"/>
              </w:rPr>
              <w:t>Yes</w:t>
            </w:r>
          </w:p>
        </w:tc>
      </w:tr>
      <w:tr w:rsidR="0031259C" w:rsidRPr="00E30A36" w14:paraId="7014C670" w14:textId="77777777" w:rsidTr="00D32BA1">
        <w:tc>
          <w:tcPr>
            <w:tcW w:w="1601" w:type="dxa"/>
          </w:tcPr>
          <w:p w14:paraId="11FA2CB9" w14:textId="77777777" w:rsidR="0031259C" w:rsidRPr="00E30A36" w:rsidRDefault="0031259C" w:rsidP="00D32BA1">
            <w:pPr>
              <w:rPr>
                <w:sz w:val="22"/>
                <w:szCs w:val="22"/>
              </w:rPr>
            </w:pPr>
            <w:r w:rsidRPr="00E30A36">
              <w:rPr>
                <w:sz w:val="22"/>
                <w:szCs w:val="22"/>
              </w:rPr>
              <w:t>Dickens et al.</w:t>
            </w:r>
          </w:p>
        </w:tc>
        <w:tc>
          <w:tcPr>
            <w:tcW w:w="1565" w:type="dxa"/>
          </w:tcPr>
          <w:p w14:paraId="45928070" w14:textId="77777777" w:rsidR="0031259C" w:rsidRPr="00E30A36" w:rsidRDefault="0031259C" w:rsidP="00D32BA1">
            <w:pPr>
              <w:rPr>
                <w:sz w:val="22"/>
                <w:szCs w:val="22"/>
              </w:rPr>
            </w:pPr>
            <w:r w:rsidRPr="00E30A36">
              <w:rPr>
                <w:sz w:val="22"/>
                <w:szCs w:val="22"/>
              </w:rPr>
              <w:t>2013</w:t>
            </w:r>
          </w:p>
        </w:tc>
        <w:tc>
          <w:tcPr>
            <w:tcW w:w="1566" w:type="dxa"/>
          </w:tcPr>
          <w:p w14:paraId="2056189F" w14:textId="77777777" w:rsidR="0031259C" w:rsidRPr="00E30A36" w:rsidRDefault="0031259C" w:rsidP="00D32BA1">
            <w:pPr>
              <w:rPr>
                <w:sz w:val="22"/>
                <w:szCs w:val="22"/>
              </w:rPr>
            </w:pPr>
            <w:r w:rsidRPr="00E30A36">
              <w:rPr>
                <w:sz w:val="22"/>
                <w:szCs w:val="22"/>
              </w:rPr>
              <w:t>Yes</w:t>
            </w:r>
          </w:p>
        </w:tc>
        <w:tc>
          <w:tcPr>
            <w:tcW w:w="1541" w:type="dxa"/>
          </w:tcPr>
          <w:p w14:paraId="21FB3FD7" w14:textId="77777777" w:rsidR="0031259C" w:rsidRPr="00E30A36" w:rsidRDefault="0031259C" w:rsidP="00D32BA1">
            <w:pPr>
              <w:rPr>
                <w:sz w:val="22"/>
                <w:szCs w:val="22"/>
              </w:rPr>
            </w:pPr>
            <w:r w:rsidRPr="00E30A36">
              <w:rPr>
                <w:sz w:val="22"/>
                <w:szCs w:val="22"/>
              </w:rPr>
              <w:t>Yes</w:t>
            </w:r>
          </w:p>
        </w:tc>
        <w:tc>
          <w:tcPr>
            <w:tcW w:w="1502" w:type="dxa"/>
          </w:tcPr>
          <w:p w14:paraId="3ECCD7CC" w14:textId="77777777" w:rsidR="0031259C" w:rsidRPr="00E30A36" w:rsidRDefault="0031259C" w:rsidP="00D32BA1">
            <w:pPr>
              <w:rPr>
                <w:sz w:val="22"/>
                <w:szCs w:val="22"/>
              </w:rPr>
            </w:pPr>
            <w:r w:rsidRPr="00E30A36">
              <w:rPr>
                <w:sz w:val="22"/>
                <w:szCs w:val="22"/>
              </w:rPr>
              <w:t>Yes</w:t>
            </w:r>
          </w:p>
        </w:tc>
        <w:tc>
          <w:tcPr>
            <w:tcW w:w="1556" w:type="dxa"/>
          </w:tcPr>
          <w:p w14:paraId="537F8BE5" w14:textId="77777777" w:rsidR="0031259C" w:rsidRPr="00E30A36" w:rsidRDefault="0031259C" w:rsidP="00D32BA1">
            <w:pPr>
              <w:rPr>
                <w:sz w:val="22"/>
                <w:szCs w:val="22"/>
              </w:rPr>
            </w:pPr>
            <w:r w:rsidRPr="00E30A36">
              <w:rPr>
                <w:sz w:val="22"/>
                <w:szCs w:val="22"/>
              </w:rPr>
              <w:t>Can't tell</w:t>
            </w:r>
          </w:p>
        </w:tc>
        <w:tc>
          <w:tcPr>
            <w:tcW w:w="1546" w:type="dxa"/>
          </w:tcPr>
          <w:p w14:paraId="5F26A169" w14:textId="77777777" w:rsidR="0031259C" w:rsidRPr="00E30A36" w:rsidRDefault="0031259C" w:rsidP="00D32BA1">
            <w:pPr>
              <w:rPr>
                <w:sz w:val="22"/>
                <w:szCs w:val="22"/>
              </w:rPr>
            </w:pPr>
            <w:r w:rsidRPr="00E30A36">
              <w:rPr>
                <w:sz w:val="22"/>
                <w:szCs w:val="22"/>
              </w:rPr>
              <w:t>Yes</w:t>
            </w:r>
          </w:p>
        </w:tc>
        <w:tc>
          <w:tcPr>
            <w:tcW w:w="1538" w:type="dxa"/>
          </w:tcPr>
          <w:p w14:paraId="680B3573" w14:textId="77777777" w:rsidR="0031259C" w:rsidRPr="00E30A36" w:rsidRDefault="0031259C" w:rsidP="00D32BA1">
            <w:pPr>
              <w:rPr>
                <w:sz w:val="22"/>
                <w:szCs w:val="22"/>
              </w:rPr>
            </w:pPr>
            <w:r w:rsidRPr="00E30A36">
              <w:rPr>
                <w:sz w:val="22"/>
                <w:szCs w:val="22"/>
              </w:rPr>
              <w:t>Can't tell</w:t>
            </w:r>
          </w:p>
        </w:tc>
        <w:tc>
          <w:tcPr>
            <w:tcW w:w="1533" w:type="dxa"/>
          </w:tcPr>
          <w:p w14:paraId="110E63BB" w14:textId="77777777" w:rsidR="0031259C" w:rsidRPr="00E30A36" w:rsidRDefault="0031259C" w:rsidP="00D32BA1">
            <w:pPr>
              <w:rPr>
                <w:sz w:val="22"/>
                <w:szCs w:val="22"/>
              </w:rPr>
            </w:pPr>
            <w:r w:rsidRPr="00E30A36">
              <w:rPr>
                <w:sz w:val="22"/>
                <w:szCs w:val="22"/>
              </w:rPr>
              <w:t>Yes</w:t>
            </w:r>
          </w:p>
        </w:tc>
      </w:tr>
      <w:tr w:rsidR="0031259C" w:rsidRPr="00E30A36" w14:paraId="410D092B" w14:textId="77777777" w:rsidTr="00D32BA1">
        <w:tc>
          <w:tcPr>
            <w:tcW w:w="1601" w:type="dxa"/>
          </w:tcPr>
          <w:p w14:paraId="680D97CB" w14:textId="77777777" w:rsidR="0031259C" w:rsidRPr="00E30A36" w:rsidRDefault="0031259C" w:rsidP="00D32BA1">
            <w:pPr>
              <w:rPr>
                <w:sz w:val="22"/>
                <w:szCs w:val="22"/>
              </w:rPr>
            </w:pPr>
            <w:r w:rsidRPr="00E30A36">
              <w:rPr>
                <w:sz w:val="22"/>
                <w:szCs w:val="22"/>
              </w:rPr>
              <w:t>Doedens et al.</w:t>
            </w:r>
          </w:p>
        </w:tc>
        <w:tc>
          <w:tcPr>
            <w:tcW w:w="1565" w:type="dxa"/>
          </w:tcPr>
          <w:p w14:paraId="6C85302B" w14:textId="77777777" w:rsidR="0031259C" w:rsidRPr="00E30A36" w:rsidRDefault="0031259C" w:rsidP="00D32BA1">
            <w:pPr>
              <w:rPr>
                <w:sz w:val="22"/>
                <w:szCs w:val="22"/>
              </w:rPr>
            </w:pPr>
            <w:r w:rsidRPr="00E30A36">
              <w:rPr>
                <w:sz w:val="22"/>
                <w:szCs w:val="22"/>
              </w:rPr>
              <w:t>2021</w:t>
            </w:r>
          </w:p>
        </w:tc>
        <w:tc>
          <w:tcPr>
            <w:tcW w:w="1566" w:type="dxa"/>
          </w:tcPr>
          <w:p w14:paraId="4C95D144" w14:textId="77777777" w:rsidR="0031259C" w:rsidRPr="00E30A36" w:rsidRDefault="0031259C" w:rsidP="00D32BA1">
            <w:pPr>
              <w:rPr>
                <w:sz w:val="22"/>
                <w:szCs w:val="22"/>
              </w:rPr>
            </w:pPr>
            <w:r w:rsidRPr="00E30A36">
              <w:rPr>
                <w:sz w:val="22"/>
                <w:szCs w:val="22"/>
              </w:rPr>
              <w:t>Yes</w:t>
            </w:r>
          </w:p>
        </w:tc>
        <w:tc>
          <w:tcPr>
            <w:tcW w:w="1541" w:type="dxa"/>
          </w:tcPr>
          <w:p w14:paraId="2A89EA0F" w14:textId="77777777" w:rsidR="0031259C" w:rsidRPr="00E30A36" w:rsidRDefault="0031259C" w:rsidP="00D32BA1">
            <w:pPr>
              <w:rPr>
                <w:sz w:val="22"/>
                <w:szCs w:val="22"/>
              </w:rPr>
            </w:pPr>
            <w:r w:rsidRPr="00E30A36">
              <w:rPr>
                <w:sz w:val="22"/>
                <w:szCs w:val="22"/>
              </w:rPr>
              <w:t>Yes</w:t>
            </w:r>
          </w:p>
        </w:tc>
        <w:tc>
          <w:tcPr>
            <w:tcW w:w="1502" w:type="dxa"/>
          </w:tcPr>
          <w:p w14:paraId="07E4F873" w14:textId="77777777" w:rsidR="0031259C" w:rsidRPr="00E30A36" w:rsidRDefault="0031259C" w:rsidP="00D32BA1">
            <w:pPr>
              <w:rPr>
                <w:sz w:val="22"/>
                <w:szCs w:val="22"/>
              </w:rPr>
            </w:pPr>
            <w:r w:rsidRPr="00E30A36">
              <w:rPr>
                <w:sz w:val="22"/>
                <w:szCs w:val="22"/>
              </w:rPr>
              <w:t>Yes</w:t>
            </w:r>
          </w:p>
        </w:tc>
        <w:tc>
          <w:tcPr>
            <w:tcW w:w="1556" w:type="dxa"/>
          </w:tcPr>
          <w:p w14:paraId="761C13B0" w14:textId="77777777" w:rsidR="0031259C" w:rsidRPr="00E30A36" w:rsidRDefault="0031259C" w:rsidP="00D32BA1">
            <w:pPr>
              <w:rPr>
                <w:sz w:val="22"/>
                <w:szCs w:val="22"/>
              </w:rPr>
            </w:pPr>
            <w:r w:rsidRPr="00E30A36">
              <w:rPr>
                <w:sz w:val="22"/>
                <w:szCs w:val="22"/>
              </w:rPr>
              <w:t>Yes</w:t>
            </w:r>
          </w:p>
        </w:tc>
        <w:tc>
          <w:tcPr>
            <w:tcW w:w="1546" w:type="dxa"/>
          </w:tcPr>
          <w:p w14:paraId="2E2C44D2" w14:textId="77777777" w:rsidR="0031259C" w:rsidRPr="00E30A36" w:rsidRDefault="0031259C" w:rsidP="00D32BA1">
            <w:pPr>
              <w:rPr>
                <w:sz w:val="22"/>
                <w:szCs w:val="22"/>
              </w:rPr>
            </w:pPr>
            <w:r w:rsidRPr="00E30A36">
              <w:rPr>
                <w:sz w:val="22"/>
                <w:szCs w:val="22"/>
              </w:rPr>
              <w:t>Yes</w:t>
            </w:r>
          </w:p>
        </w:tc>
        <w:tc>
          <w:tcPr>
            <w:tcW w:w="1538" w:type="dxa"/>
          </w:tcPr>
          <w:p w14:paraId="7358E5C2" w14:textId="77777777" w:rsidR="0031259C" w:rsidRPr="00E30A36" w:rsidRDefault="0031259C" w:rsidP="00D32BA1">
            <w:pPr>
              <w:rPr>
                <w:sz w:val="22"/>
                <w:szCs w:val="22"/>
              </w:rPr>
            </w:pPr>
            <w:r w:rsidRPr="00E30A36">
              <w:rPr>
                <w:sz w:val="22"/>
                <w:szCs w:val="22"/>
              </w:rPr>
              <w:t>Yes</w:t>
            </w:r>
          </w:p>
        </w:tc>
        <w:tc>
          <w:tcPr>
            <w:tcW w:w="1533" w:type="dxa"/>
          </w:tcPr>
          <w:p w14:paraId="34732988" w14:textId="77777777" w:rsidR="0031259C" w:rsidRPr="00E30A36" w:rsidRDefault="0031259C" w:rsidP="00D32BA1">
            <w:pPr>
              <w:rPr>
                <w:sz w:val="22"/>
                <w:szCs w:val="22"/>
              </w:rPr>
            </w:pPr>
            <w:r w:rsidRPr="00E30A36">
              <w:rPr>
                <w:sz w:val="22"/>
                <w:szCs w:val="22"/>
              </w:rPr>
              <w:t>Yes</w:t>
            </w:r>
          </w:p>
        </w:tc>
      </w:tr>
      <w:tr w:rsidR="0031259C" w:rsidRPr="00E30A36" w14:paraId="4DA87EC4" w14:textId="77777777" w:rsidTr="00D32BA1">
        <w:tc>
          <w:tcPr>
            <w:tcW w:w="1601" w:type="dxa"/>
          </w:tcPr>
          <w:p w14:paraId="2C258A64" w14:textId="77777777" w:rsidR="0031259C" w:rsidRPr="00E30A36" w:rsidRDefault="0031259C" w:rsidP="00D32BA1">
            <w:pPr>
              <w:rPr>
                <w:sz w:val="22"/>
                <w:szCs w:val="22"/>
              </w:rPr>
            </w:pPr>
            <w:r w:rsidRPr="00E30A36">
              <w:rPr>
                <w:sz w:val="22"/>
                <w:szCs w:val="22"/>
              </w:rPr>
              <w:t>Drori et al.</w:t>
            </w:r>
          </w:p>
        </w:tc>
        <w:tc>
          <w:tcPr>
            <w:tcW w:w="1565" w:type="dxa"/>
          </w:tcPr>
          <w:p w14:paraId="373AFB04" w14:textId="77777777" w:rsidR="0031259C" w:rsidRPr="00E30A36" w:rsidRDefault="0031259C" w:rsidP="00D32BA1">
            <w:pPr>
              <w:rPr>
                <w:sz w:val="22"/>
                <w:szCs w:val="22"/>
              </w:rPr>
            </w:pPr>
            <w:r w:rsidRPr="00E30A36">
              <w:rPr>
                <w:sz w:val="22"/>
                <w:szCs w:val="22"/>
              </w:rPr>
              <w:t>2017</w:t>
            </w:r>
          </w:p>
        </w:tc>
        <w:tc>
          <w:tcPr>
            <w:tcW w:w="1566" w:type="dxa"/>
          </w:tcPr>
          <w:p w14:paraId="6CBC9660" w14:textId="77777777" w:rsidR="0031259C" w:rsidRPr="00E30A36" w:rsidRDefault="0031259C" w:rsidP="00D32BA1">
            <w:pPr>
              <w:rPr>
                <w:sz w:val="22"/>
                <w:szCs w:val="22"/>
              </w:rPr>
            </w:pPr>
            <w:r w:rsidRPr="00E30A36">
              <w:rPr>
                <w:sz w:val="22"/>
                <w:szCs w:val="22"/>
              </w:rPr>
              <w:t>Yes</w:t>
            </w:r>
          </w:p>
        </w:tc>
        <w:tc>
          <w:tcPr>
            <w:tcW w:w="1541" w:type="dxa"/>
          </w:tcPr>
          <w:p w14:paraId="19E1DD7C" w14:textId="77777777" w:rsidR="0031259C" w:rsidRPr="00E30A36" w:rsidRDefault="0031259C" w:rsidP="00D32BA1">
            <w:pPr>
              <w:rPr>
                <w:sz w:val="22"/>
                <w:szCs w:val="22"/>
              </w:rPr>
            </w:pPr>
            <w:r w:rsidRPr="00E30A36">
              <w:rPr>
                <w:sz w:val="22"/>
                <w:szCs w:val="22"/>
              </w:rPr>
              <w:t>Yes</w:t>
            </w:r>
          </w:p>
        </w:tc>
        <w:tc>
          <w:tcPr>
            <w:tcW w:w="1502" w:type="dxa"/>
          </w:tcPr>
          <w:p w14:paraId="08FA9439" w14:textId="77777777" w:rsidR="0031259C" w:rsidRPr="00E30A36" w:rsidRDefault="0031259C" w:rsidP="00D32BA1">
            <w:pPr>
              <w:rPr>
                <w:sz w:val="22"/>
                <w:szCs w:val="22"/>
              </w:rPr>
            </w:pPr>
            <w:r w:rsidRPr="00E30A36">
              <w:rPr>
                <w:sz w:val="22"/>
                <w:szCs w:val="22"/>
              </w:rPr>
              <w:t>Can't tell</w:t>
            </w:r>
          </w:p>
        </w:tc>
        <w:tc>
          <w:tcPr>
            <w:tcW w:w="1556" w:type="dxa"/>
          </w:tcPr>
          <w:p w14:paraId="10150EB3" w14:textId="77777777" w:rsidR="0031259C" w:rsidRPr="00E30A36" w:rsidRDefault="0031259C" w:rsidP="00D32BA1">
            <w:pPr>
              <w:rPr>
                <w:sz w:val="22"/>
                <w:szCs w:val="22"/>
              </w:rPr>
            </w:pPr>
            <w:r w:rsidRPr="00E30A36">
              <w:rPr>
                <w:sz w:val="22"/>
                <w:szCs w:val="22"/>
              </w:rPr>
              <w:t>Can't tell</w:t>
            </w:r>
          </w:p>
        </w:tc>
        <w:tc>
          <w:tcPr>
            <w:tcW w:w="1546" w:type="dxa"/>
          </w:tcPr>
          <w:p w14:paraId="12E1A127" w14:textId="77777777" w:rsidR="0031259C" w:rsidRPr="00E30A36" w:rsidRDefault="0031259C" w:rsidP="00D32BA1">
            <w:pPr>
              <w:rPr>
                <w:sz w:val="22"/>
                <w:szCs w:val="22"/>
              </w:rPr>
            </w:pPr>
            <w:r w:rsidRPr="00E30A36">
              <w:rPr>
                <w:sz w:val="22"/>
                <w:szCs w:val="22"/>
              </w:rPr>
              <w:t>Yes</w:t>
            </w:r>
          </w:p>
        </w:tc>
        <w:tc>
          <w:tcPr>
            <w:tcW w:w="1538" w:type="dxa"/>
          </w:tcPr>
          <w:p w14:paraId="74F00A84" w14:textId="77777777" w:rsidR="0031259C" w:rsidRPr="00E30A36" w:rsidRDefault="0031259C" w:rsidP="00D32BA1">
            <w:pPr>
              <w:rPr>
                <w:sz w:val="22"/>
                <w:szCs w:val="22"/>
              </w:rPr>
            </w:pPr>
            <w:r w:rsidRPr="00E30A36">
              <w:rPr>
                <w:sz w:val="22"/>
                <w:szCs w:val="22"/>
              </w:rPr>
              <w:t>Can't tell</w:t>
            </w:r>
          </w:p>
        </w:tc>
        <w:tc>
          <w:tcPr>
            <w:tcW w:w="1533" w:type="dxa"/>
          </w:tcPr>
          <w:p w14:paraId="37D05062" w14:textId="77777777" w:rsidR="0031259C" w:rsidRPr="00E30A36" w:rsidRDefault="0031259C" w:rsidP="00D32BA1">
            <w:pPr>
              <w:rPr>
                <w:sz w:val="22"/>
                <w:szCs w:val="22"/>
              </w:rPr>
            </w:pPr>
            <w:r w:rsidRPr="00E30A36">
              <w:rPr>
                <w:sz w:val="22"/>
                <w:szCs w:val="22"/>
              </w:rPr>
              <w:t>Yes</w:t>
            </w:r>
          </w:p>
        </w:tc>
      </w:tr>
      <w:tr w:rsidR="0031259C" w:rsidRPr="00E30A36" w14:paraId="1F20B700" w14:textId="77777777" w:rsidTr="00D32BA1">
        <w:tc>
          <w:tcPr>
            <w:tcW w:w="1601" w:type="dxa"/>
          </w:tcPr>
          <w:p w14:paraId="541403C3" w14:textId="77777777" w:rsidR="0031259C" w:rsidRPr="00E30A36" w:rsidRDefault="0031259C" w:rsidP="00D32BA1">
            <w:pPr>
              <w:rPr>
                <w:sz w:val="22"/>
                <w:szCs w:val="22"/>
              </w:rPr>
            </w:pPr>
            <w:r w:rsidRPr="00E30A36">
              <w:rPr>
                <w:sz w:val="22"/>
                <w:szCs w:val="22"/>
              </w:rPr>
              <w:t>Duxbury</w:t>
            </w:r>
          </w:p>
        </w:tc>
        <w:tc>
          <w:tcPr>
            <w:tcW w:w="1565" w:type="dxa"/>
          </w:tcPr>
          <w:p w14:paraId="1EE13286" w14:textId="77777777" w:rsidR="0031259C" w:rsidRPr="00E30A36" w:rsidRDefault="0031259C" w:rsidP="00D32BA1">
            <w:pPr>
              <w:rPr>
                <w:sz w:val="22"/>
                <w:szCs w:val="22"/>
              </w:rPr>
            </w:pPr>
            <w:r w:rsidRPr="00E30A36">
              <w:rPr>
                <w:sz w:val="22"/>
                <w:szCs w:val="22"/>
              </w:rPr>
              <w:t>2002</w:t>
            </w:r>
          </w:p>
        </w:tc>
        <w:tc>
          <w:tcPr>
            <w:tcW w:w="1566" w:type="dxa"/>
          </w:tcPr>
          <w:p w14:paraId="405BFA9F" w14:textId="77777777" w:rsidR="0031259C" w:rsidRPr="00E30A36" w:rsidRDefault="0031259C" w:rsidP="00D32BA1">
            <w:pPr>
              <w:rPr>
                <w:sz w:val="22"/>
                <w:szCs w:val="22"/>
              </w:rPr>
            </w:pPr>
            <w:r w:rsidRPr="00E30A36">
              <w:rPr>
                <w:sz w:val="22"/>
                <w:szCs w:val="22"/>
              </w:rPr>
              <w:t>Yes</w:t>
            </w:r>
          </w:p>
        </w:tc>
        <w:tc>
          <w:tcPr>
            <w:tcW w:w="1541" w:type="dxa"/>
          </w:tcPr>
          <w:p w14:paraId="23AA8B97" w14:textId="77777777" w:rsidR="0031259C" w:rsidRPr="00E30A36" w:rsidRDefault="0031259C" w:rsidP="00D32BA1">
            <w:pPr>
              <w:rPr>
                <w:sz w:val="22"/>
                <w:szCs w:val="22"/>
              </w:rPr>
            </w:pPr>
            <w:r w:rsidRPr="00E30A36">
              <w:rPr>
                <w:sz w:val="22"/>
                <w:szCs w:val="22"/>
              </w:rPr>
              <w:t>Yes</w:t>
            </w:r>
          </w:p>
        </w:tc>
        <w:tc>
          <w:tcPr>
            <w:tcW w:w="1502" w:type="dxa"/>
          </w:tcPr>
          <w:p w14:paraId="60B9F3EC" w14:textId="77777777" w:rsidR="0031259C" w:rsidRPr="00E30A36" w:rsidRDefault="0031259C" w:rsidP="00D32BA1">
            <w:pPr>
              <w:rPr>
                <w:sz w:val="22"/>
                <w:szCs w:val="22"/>
              </w:rPr>
            </w:pPr>
            <w:r w:rsidRPr="00E30A36">
              <w:rPr>
                <w:sz w:val="22"/>
                <w:szCs w:val="22"/>
              </w:rPr>
              <w:t>Yes</w:t>
            </w:r>
          </w:p>
        </w:tc>
        <w:tc>
          <w:tcPr>
            <w:tcW w:w="1556" w:type="dxa"/>
          </w:tcPr>
          <w:p w14:paraId="58CF9D4B" w14:textId="77777777" w:rsidR="0031259C" w:rsidRPr="00E30A36" w:rsidRDefault="0031259C" w:rsidP="00D32BA1">
            <w:pPr>
              <w:rPr>
                <w:sz w:val="22"/>
                <w:szCs w:val="22"/>
              </w:rPr>
            </w:pPr>
            <w:r w:rsidRPr="00E30A36">
              <w:rPr>
                <w:sz w:val="22"/>
                <w:szCs w:val="22"/>
              </w:rPr>
              <w:t>Can't tell</w:t>
            </w:r>
          </w:p>
        </w:tc>
        <w:tc>
          <w:tcPr>
            <w:tcW w:w="1546" w:type="dxa"/>
          </w:tcPr>
          <w:p w14:paraId="2FD22A0D" w14:textId="77777777" w:rsidR="0031259C" w:rsidRPr="00E30A36" w:rsidRDefault="0031259C" w:rsidP="00D32BA1">
            <w:pPr>
              <w:rPr>
                <w:sz w:val="22"/>
                <w:szCs w:val="22"/>
              </w:rPr>
            </w:pPr>
            <w:r w:rsidRPr="00E30A36">
              <w:rPr>
                <w:sz w:val="22"/>
                <w:szCs w:val="22"/>
              </w:rPr>
              <w:t>Yes</w:t>
            </w:r>
          </w:p>
        </w:tc>
        <w:tc>
          <w:tcPr>
            <w:tcW w:w="1538" w:type="dxa"/>
          </w:tcPr>
          <w:p w14:paraId="2CA40C77" w14:textId="77777777" w:rsidR="0031259C" w:rsidRPr="00E30A36" w:rsidRDefault="0031259C" w:rsidP="00D32BA1">
            <w:pPr>
              <w:rPr>
                <w:sz w:val="22"/>
                <w:szCs w:val="22"/>
              </w:rPr>
            </w:pPr>
            <w:r w:rsidRPr="00E30A36">
              <w:rPr>
                <w:sz w:val="22"/>
                <w:szCs w:val="22"/>
              </w:rPr>
              <w:t>Can't tell</w:t>
            </w:r>
          </w:p>
        </w:tc>
        <w:tc>
          <w:tcPr>
            <w:tcW w:w="1533" w:type="dxa"/>
          </w:tcPr>
          <w:p w14:paraId="2C7EFF9B" w14:textId="77777777" w:rsidR="0031259C" w:rsidRPr="00E30A36" w:rsidRDefault="0031259C" w:rsidP="00D32BA1">
            <w:pPr>
              <w:rPr>
                <w:sz w:val="22"/>
                <w:szCs w:val="22"/>
              </w:rPr>
            </w:pPr>
            <w:r w:rsidRPr="00E30A36">
              <w:rPr>
                <w:sz w:val="22"/>
                <w:szCs w:val="22"/>
              </w:rPr>
              <w:t>Yes</w:t>
            </w:r>
          </w:p>
        </w:tc>
      </w:tr>
      <w:tr w:rsidR="0031259C" w:rsidRPr="00E30A36" w14:paraId="3F3A49B8" w14:textId="77777777" w:rsidTr="00D32BA1">
        <w:tc>
          <w:tcPr>
            <w:tcW w:w="1601" w:type="dxa"/>
          </w:tcPr>
          <w:p w14:paraId="45193EBC" w14:textId="77777777" w:rsidR="0031259C" w:rsidRPr="00E30A36" w:rsidRDefault="0031259C" w:rsidP="00D32BA1">
            <w:pPr>
              <w:rPr>
                <w:sz w:val="22"/>
                <w:szCs w:val="22"/>
              </w:rPr>
            </w:pPr>
            <w:r w:rsidRPr="00E30A36">
              <w:rPr>
                <w:sz w:val="22"/>
                <w:szCs w:val="22"/>
              </w:rPr>
              <w:t>Duxbury</w:t>
            </w:r>
          </w:p>
        </w:tc>
        <w:tc>
          <w:tcPr>
            <w:tcW w:w="1565" w:type="dxa"/>
          </w:tcPr>
          <w:p w14:paraId="748893ED" w14:textId="77777777" w:rsidR="0031259C" w:rsidRPr="00E30A36" w:rsidRDefault="0031259C" w:rsidP="00D32BA1">
            <w:pPr>
              <w:rPr>
                <w:sz w:val="22"/>
                <w:szCs w:val="22"/>
              </w:rPr>
            </w:pPr>
            <w:r w:rsidRPr="00E30A36">
              <w:rPr>
                <w:sz w:val="22"/>
                <w:szCs w:val="22"/>
              </w:rPr>
              <w:t>2005</w:t>
            </w:r>
          </w:p>
        </w:tc>
        <w:tc>
          <w:tcPr>
            <w:tcW w:w="1566" w:type="dxa"/>
          </w:tcPr>
          <w:p w14:paraId="369FDEF0" w14:textId="77777777" w:rsidR="0031259C" w:rsidRPr="00E30A36" w:rsidRDefault="0031259C" w:rsidP="00D32BA1">
            <w:pPr>
              <w:rPr>
                <w:sz w:val="22"/>
                <w:szCs w:val="22"/>
              </w:rPr>
            </w:pPr>
            <w:r w:rsidRPr="00E30A36">
              <w:rPr>
                <w:sz w:val="22"/>
                <w:szCs w:val="22"/>
              </w:rPr>
              <w:t>Yes</w:t>
            </w:r>
          </w:p>
        </w:tc>
        <w:tc>
          <w:tcPr>
            <w:tcW w:w="1541" w:type="dxa"/>
          </w:tcPr>
          <w:p w14:paraId="2E387022" w14:textId="77777777" w:rsidR="0031259C" w:rsidRPr="00E30A36" w:rsidRDefault="0031259C" w:rsidP="00D32BA1">
            <w:pPr>
              <w:rPr>
                <w:sz w:val="22"/>
                <w:szCs w:val="22"/>
              </w:rPr>
            </w:pPr>
            <w:r w:rsidRPr="00E30A36">
              <w:rPr>
                <w:sz w:val="22"/>
                <w:szCs w:val="22"/>
              </w:rPr>
              <w:t>Yes</w:t>
            </w:r>
          </w:p>
        </w:tc>
        <w:tc>
          <w:tcPr>
            <w:tcW w:w="1502" w:type="dxa"/>
          </w:tcPr>
          <w:p w14:paraId="4632A51D" w14:textId="77777777" w:rsidR="0031259C" w:rsidRPr="00E30A36" w:rsidRDefault="0031259C" w:rsidP="00D32BA1">
            <w:pPr>
              <w:rPr>
                <w:sz w:val="22"/>
                <w:szCs w:val="22"/>
              </w:rPr>
            </w:pPr>
            <w:r w:rsidRPr="00E30A36">
              <w:rPr>
                <w:sz w:val="22"/>
                <w:szCs w:val="22"/>
              </w:rPr>
              <w:t>Yes</w:t>
            </w:r>
          </w:p>
        </w:tc>
        <w:tc>
          <w:tcPr>
            <w:tcW w:w="1556" w:type="dxa"/>
          </w:tcPr>
          <w:p w14:paraId="1FF51E6E" w14:textId="77777777" w:rsidR="0031259C" w:rsidRPr="00E30A36" w:rsidRDefault="0031259C" w:rsidP="00D32BA1">
            <w:pPr>
              <w:rPr>
                <w:sz w:val="22"/>
                <w:szCs w:val="22"/>
              </w:rPr>
            </w:pPr>
            <w:r w:rsidRPr="00E30A36">
              <w:rPr>
                <w:sz w:val="22"/>
                <w:szCs w:val="22"/>
              </w:rPr>
              <w:t>Yes</w:t>
            </w:r>
          </w:p>
        </w:tc>
        <w:tc>
          <w:tcPr>
            <w:tcW w:w="1546" w:type="dxa"/>
          </w:tcPr>
          <w:p w14:paraId="199D3416" w14:textId="77777777" w:rsidR="0031259C" w:rsidRPr="00E30A36" w:rsidRDefault="0031259C" w:rsidP="00D32BA1">
            <w:pPr>
              <w:rPr>
                <w:sz w:val="22"/>
                <w:szCs w:val="22"/>
              </w:rPr>
            </w:pPr>
            <w:r w:rsidRPr="00E30A36">
              <w:rPr>
                <w:sz w:val="22"/>
                <w:szCs w:val="22"/>
              </w:rPr>
              <w:t>Yes</w:t>
            </w:r>
          </w:p>
        </w:tc>
        <w:tc>
          <w:tcPr>
            <w:tcW w:w="1538" w:type="dxa"/>
          </w:tcPr>
          <w:p w14:paraId="3EE3E677" w14:textId="77777777" w:rsidR="0031259C" w:rsidRPr="00E30A36" w:rsidRDefault="0031259C" w:rsidP="00D32BA1">
            <w:pPr>
              <w:rPr>
                <w:sz w:val="22"/>
                <w:szCs w:val="22"/>
              </w:rPr>
            </w:pPr>
            <w:r w:rsidRPr="00E30A36">
              <w:rPr>
                <w:sz w:val="22"/>
                <w:szCs w:val="22"/>
              </w:rPr>
              <w:t>Yes</w:t>
            </w:r>
          </w:p>
        </w:tc>
        <w:tc>
          <w:tcPr>
            <w:tcW w:w="1533" w:type="dxa"/>
          </w:tcPr>
          <w:p w14:paraId="480D3F18" w14:textId="77777777" w:rsidR="0031259C" w:rsidRPr="00E30A36" w:rsidRDefault="0031259C" w:rsidP="00D32BA1">
            <w:pPr>
              <w:rPr>
                <w:sz w:val="22"/>
                <w:szCs w:val="22"/>
              </w:rPr>
            </w:pPr>
            <w:r w:rsidRPr="00E30A36">
              <w:rPr>
                <w:sz w:val="22"/>
                <w:szCs w:val="22"/>
              </w:rPr>
              <w:t>Yes</w:t>
            </w:r>
          </w:p>
        </w:tc>
      </w:tr>
      <w:tr w:rsidR="0031259C" w:rsidRPr="00E30A36" w14:paraId="3C5FBEB6" w14:textId="77777777" w:rsidTr="00D32BA1">
        <w:tc>
          <w:tcPr>
            <w:tcW w:w="1601" w:type="dxa"/>
          </w:tcPr>
          <w:p w14:paraId="3A2AF50E" w14:textId="77777777" w:rsidR="0031259C" w:rsidRPr="00E30A36" w:rsidRDefault="0031259C" w:rsidP="00D32BA1">
            <w:pPr>
              <w:rPr>
                <w:sz w:val="22"/>
                <w:szCs w:val="22"/>
              </w:rPr>
            </w:pPr>
            <w:r w:rsidRPr="00E30A36">
              <w:rPr>
                <w:sz w:val="22"/>
                <w:szCs w:val="22"/>
              </w:rPr>
              <w:t xml:space="preserve">Eweida &amp; Ibrahim </w:t>
            </w:r>
          </w:p>
        </w:tc>
        <w:tc>
          <w:tcPr>
            <w:tcW w:w="1565" w:type="dxa"/>
          </w:tcPr>
          <w:p w14:paraId="1D07F26E" w14:textId="77777777" w:rsidR="0031259C" w:rsidRPr="00E30A36" w:rsidRDefault="0031259C" w:rsidP="00D32BA1">
            <w:pPr>
              <w:rPr>
                <w:sz w:val="22"/>
                <w:szCs w:val="22"/>
              </w:rPr>
            </w:pPr>
            <w:r w:rsidRPr="00E30A36">
              <w:rPr>
                <w:sz w:val="22"/>
                <w:szCs w:val="22"/>
              </w:rPr>
              <w:t>2024</w:t>
            </w:r>
          </w:p>
        </w:tc>
        <w:tc>
          <w:tcPr>
            <w:tcW w:w="1566" w:type="dxa"/>
          </w:tcPr>
          <w:p w14:paraId="54EC1F5B" w14:textId="77777777" w:rsidR="0031259C" w:rsidRPr="00E30A36" w:rsidRDefault="0031259C" w:rsidP="00D32BA1">
            <w:pPr>
              <w:rPr>
                <w:sz w:val="22"/>
                <w:szCs w:val="22"/>
              </w:rPr>
            </w:pPr>
            <w:r w:rsidRPr="00E30A36">
              <w:rPr>
                <w:sz w:val="22"/>
                <w:szCs w:val="22"/>
              </w:rPr>
              <w:t>Yes</w:t>
            </w:r>
          </w:p>
        </w:tc>
        <w:tc>
          <w:tcPr>
            <w:tcW w:w="1541" w:type="dxa"/>
          </w:tcPr>
          <w:p w14:paraId="017BC526" w14:textId="77777777" w:rsidR="0031259C" w:rsidRPr="00E30A36" w:rsidRDefault="0031259C" w:rsidP="00D32BA1">
            <w:pPr>
              <w:rPr>
                <w:sz w:val="22"/>
                <w:szCs w:val="22"/>
              </w:rPr>
            </w:pPr>
            <w:r w:rsidRPr="00E30A36">
              <w:rPr>
                <w:sz w:val="22"/>
                <w:szCs w:val="22"/>
              </w:rPr>
              <w:t>Yes</w:t>
            </w:r>
          </w:p>
        </w:tc>
        <w:tc>
          <w:tcPr>
            <w:tcW w:w="1502" w:type="dxa"/>
          </w:tcPr>
          <w:p w14:paraId="0446E32D" w14:textId="77777777" w:rsidR="0031259C" w:rsidRPr="00E30A36" w:rsidRDefault="0031259C" w:rsidP="00D32BA1">
            <w:pPr>
              <w:rPr>
                <w:sz w:val="22"/>
                <w:szCs w:val="22"/>
              </w:rPr>
            </w:pPr>
            <w:r w:rsidRPr="00E30A36">
              <w:rPr>
                <w:sz w:val="22"/>
                <w:szCs w:val="22"/>
              </w:rPr>
              <w:t>Yes</w:t>
            </w:r>
          </w:p>
        </w:tc>
        <w:tc>
          <w:tcPr>
            <w:tcW w:w="1556" w:type="dxa"/>
          </w:tcPr>
          <w:p w14:paraId="2E85FACF" w14:textId="77777777" w:rsidR="0031259C" w:rsidRPr="00E30A36" w:rsidRDefault="0031259C" w:rsidP="00D32BA1">
            <w:pPr>
              <w:rPr>
                <w:sz w:val="22"/>
                <w:szCs w:val="22"/>
              </w:rPr>
            </w:pPr>
            <w:r w:rsidRPr="00E30A36">
              <w:rPr>
                <w:sz w:val="22"/>
                <w:szCs w:val="22"/>
              </w:rPr>
              <w:t>Can't tell</w:t>
            </w:r>
          </w:p>
        </w:tc>
        <w:tc>
          <w:tcPr>
            <w:tcW w:w="1546" w:type="dxa"/>
          </w:tcPr>
          <w:p w14:paraId="64F3A4C8" w14:textId="77777777" w:rsidR="0031259C" w:rsidRPr="00E30A36" w:rsidRDefault="0031259C" w:rsidP="00D32BA1">
            <w:pPr>
              <w:rPr>
                <w:sz w:val="22"/>
                <w:szCs w:val="22"/>
              </w:rPr>
            </w:pPr>
            <w:r w:rsidRPr="00E30A36">
              <w:rPr>
                <w:sz w:val="22"/>
                <w:szCs w:val="22"/>
              </w:rPr>
              <w:t>Yes</w:t>
            </w:r>
          </w:p>
        </w:tc>
        <w:tc>
          <w:tcPr>
            <w:tcW w:w="1538" w:type="dxa"/>
          </w:tcPr>
          <w:p w14:paraId="72057571" w14:textId="77777777" w:rsidR="0031259C" w:rsidRPr="00E30A36" w:rsidRDefault="0031259C" w:rsidP="00D32BA1">
            <w:pPr>
              <w:rPr>
                <w:sz w:val="22"/>
                <w:szCs w:val="22"/>
              </w:rPr>
            </w:pPr>
            <w:r w:rsidRPr="00E30A36">
              <w:rPr>
                <w:sz w:val="22"/>
                <w:szCs w:val="22"/>
              </w:rPr>
              <w:t>Can't tell</w:t>
            </w:r>
          </w:p>
        </w:tc>
        <w:tc>
          <w:tcPr>
            <w:tcW w:w="1533" w:type="dxa"/>
          </w:tcPr>
          <w:p w14:paraId="56775E0B" w14:textId="77777777" w:rsidR="0031259C" w:rsidRPr="00E30A36" w:rsidRDefault="0031259C" w:rsidP="00D32BA1">
            <w:pPr>
              <w:rPr>
                <w:sz w:val="22"/>
                <w:szCs w:val="22"/>
              </w:rPr>
            </w:pPr>
            <w:r w:rsidRPr="00E30A36">
              <w:rPr>
                <w:sz w:val="22"/>
                <w:szCs w:val="22"/>
              </w:rPr>
              <w:t>Yes</w:t>
            </w:r>
          </w:p>
        </w:tc>
      </w:tr>
      <w:tr w:rsidR="0031259C" w:rsidRPr="00E30A36" w14:paraId="353C2FDA" w14:textId="77777777" w:rsidTr="00D32BA1">
        <w:tc>
          <w:tcPr>
            <w:tcW w:w="1601" w:type="dxa"/>
          </w:tcPr>
          <w:p w14:paraId="4024297A" w14:textId="77777777" w:rsidR="0031259C" w:rsidRPr="00E30A36" w:rsidRDefault="0031259C" w:rsidP="00D32BA1">
            <w:pPr>
              <w:rPr>
                <w:sz w:val="22"/>
                <w:szCs w:val="22"/>
              </w:rPr>
            </w:pPr>
            <w:r w:rsidRPr="00E30A36">
              <w:rPr>
                <w:sz w:val="22"/>
                <w:szCs w:val="22"/>
              </w:rPr>
              <w:t>Ezeobele et al.</w:t>
            </w:r>
          </w:p>
        </w:tc>
        <w:tc>
          <w:tcPr>
            <w:tcW w:w="1565" w:type="dxa"/>
          </w:tcPr>
          <w:p w14:paraId="46581399" w14:textId="77777777" w:rsidR="0031259C" w:rsidRPr="00E30A36" w:rsidRDefault="0031259C" w:rsidP="00D32BA1">
            <w:pPr>
              <w:rPr>
                <w:sz w:val="22"/>
                <w:szCs w:val="22"/>
              </w:rPr>
            </w:pPr>
            <w:r w:rsidRPr="00E30A36">
              <w:rPr>
                <w:sz w:val="22"/>
                <w:szCs w:val="22"/>
              </w:rPr>
              <w:t>2019</w:t>
            </w:r>
          </w:p>
        </w:tc>
        <w:tc>
          <w:tcPr>
            <w:tcW w:w="1566" w:type="dxa"/>
          </w:tcPr>
          <w:p w14:paraId="3BF4AC19" w14:textId="77777777" w:rsidR="0031259C" w:rsidRPr="00E30A36" w:rsidRDefault="0031259C" w:rsidP="00D32BA1">
            <w:pPr>
              <w:rPr>
                <w:sz w:val="22"/>
                <w:szCs w:val="22"/>
              </w:rPr>
            </w:pPr>
            <w:r w:rsidRPr="00E30A36">
              <w:rPr>
                <w:sz w:val="22"/>
                <w:szCs w:val="22"/>
              </w:rPr>
              <w:t>Yes</w:t>
            </w:r>
          </w:p>
        </w:tc>
        <w:tc>
          <w:tcPr>
            <w:tcW w:w="1541" w:type="dxa"/>
          </w:tcPr>
          <w:p w14:paraId="347B1AEB" w14:textId="77777777" w:rsidR="0031259C" w:rsidRPr="00E30A36" w:rsidRDefault="0031259C" w:rsidP="00D32BA1">
            <w:pPr>
              <w:rPr>
                <w:sz w:val="22"/>
                <w:szCs w:val="22"/>
              </w:rPr>
            </w:pPr>
            <w:r w:rsidRPr="00E30A36">
              <w:rPr>
                <w:sz w:val="22"/>
                <w:szCs w:val="22"/>
              </w:rPr>
              <w:t>Yes</w:t>
            </w:r>
          </w:p>
        </w:tc>
        <w:tc>
          <w:tcPr>
            <w:tcW w:w="1502" w:type="dxa"/>
          </w:tcPr>
          <w:p w14:paraId="71C4690F" w14:textId="77777777" w:rsidR="0031259C" w:rsidRPr="00E30A36" w:rsidRDefault="0031259C" w:rsidP="00D32BA1">
            <w:pPr>
              <w:rPr>
                <w:sz w:val="22"/>
                <w:szCs w:val="22"/>
              </w:rPr>
            </w:pPr>
            <w:r w:rsidRPr="00E30A36">
              <w:rPr>
                <w:sz w:val="22"/>
                <w:szCs w:val="22"/>
              </w:rPr>
              <w:t>Yes</w:t>
            </w:r>
          </w:p>
        </w:tc>
        <w:tc>
          <w:tcPr>
            <w:tcW w:w="1556" w:type="dxa"/>
          </w:tcPr>
          <w:p w14:paraId="16FF4D6D" w14:textId="77777777" w:rsidR="0031259C" w:rsidRPr="00E30A36" w:rsidRDefault="0031259C" w:rsidP="00D32BA1">
            <w:pPr>
              <w:rPr>
                <w:sz w:val="22"/>
                <w:szCs w:val="22"/>
              </w:rPr>
            </w:pPr>
            <w:r w:rsidRPr="00E30A36">
              <w:rPr>
                <w:sz w:val="22"/>
                <w:szCs w:val="22"/>
              </w:rPr>
              <w:t>Can't tell</w:t>
            </w:r>
          </w:p>
        </w:tc>
        <w:tc>
          <w:tcPr>
            <w:tcW w:w="1546" w:type="dxa"/>
          </w:tcPr>
          <w:p w14:paraId="5B4A1481" w14:textId="77777777" w:rsidR="0031259C" w:rsidRPr="00E30A36" w:rsidRDefault="0031259C" w:rsidP="00D32BA1">
            <w:pPr>
              <w:rPr>
                <w:sz w:val="22"/>
                <w:szCs w:val="22"/>
              </w:rPr>
            </w:pPr>
            <w:r w:rsidRPr="00E30A36">
              <w:rPr>
                <w:sz w:val="22"/>
                <w:szCs w:val="22"/>
              </w:rPr>
              <w:t>Yes</w:t>
            </w:r>
          </w:p>
        </w:tc>
        <w:tc>
          <w:tcPr>
            <w:tcW w:w="1538" w:type="dxa"/>
          </w:tcPr>
          <w:p w14:paraId="440184C3" w14:textId="77777777" w:rsidR="0031259C" w:rsidRPr="00E30A36" w:rsidRDefault="0031259C" w:rsidP="00D32BA1">
            <w:pPr>
              <w:rPr>
                <w:sz w:val="22"/>
                <w:szCs w:val="22"/>
              </w:rPr>
            </w:pPr>
            <w:r w:rsidRPr="00E30A36">
              <w:rPr>
                <w:sz w:val="22"/>
                <w:szCs w:val="22"/>
              </w:rPr>
              <w:t>No</w:t>
            </w:r>
          </w:p>
        </w:tc>
        <w:tc>
          <w:tcPr>
            <w:tcW w:w="1533" w:type="dxa"/>
          </w:tcPr>
          <w:p w14:paraId="094EF5E6" w14:textId="77777777" w:rsidR="0031259C" w:rsidRPr="00E30A36" w:rsidRDefault="0031259C" w:rsidP="00D32BA1">
            <w:pPr>
              <w:rPr>
                <w:sz w:val="22"/>
                <w:szCs w:val="22"/>
              </w:rPr>
            </w:pPr>
            <w:r w:rsidRPr="00E30A36">
              <w:rPr>
                <w:sz w:val="22"/>
                <w:szCs w:val="22"/>
              </w:rPr>
              <w:t>Yes</w:t>
            </w:r>
          </w:p>
        </w:tc>
      </w:tr>
      <w:tr w:rsidR="0031259C" w:rsidRPr="00E30A36" w14:paraId="7C17AD6D" w14:textId="77777777" w:rsidTr="00D32BA1">
        <w:tc>
          <w:tcPr>
            <w:tcW w:w="1601" w:type="dxa"/>
          </w:tcPr>
          <w:p w14:paraId="610499FB" w14:textId="77777777" w:rsidR="0031259C" w:rsidRPr="00E30A36" w:rsidRDefault="0031259C" w:rsidP="00D32BA1">
            <w:pPr>
              <w:rPr>
                <w:sz w:val="22"/>
                <w:szCs w:val="22"/>
              </w:rPr>
            </w:pPr>
            <w:r w:rsidRPr="00E30A36">
              <w:rPr>
                <w:sz w:val="22"/>
                <w:szCs w:val="22"/>
              </w:rPr>
              <w:t>Han et al.</w:t>
            </w:r>
          </w:p>
        </w:tc>
        <w:tc>
          <w:tcPr>
            <w:tcW w:w="1565" w:type="dxa"/>
          </w:tcPr>
          <w:p w14:paraId="08941F95" w14:textId="77777777" w:rsidR="0031259C" w:rsidRPr="00E30A36" w:rsidRDefault="0031259C" w:rsidP="00D32BA1">
            <w:pPr>
              <w:rPr>
                <w:sz w:val="22"/>
                <w:szCs w:val="22"/>
              </w:rPr>
            </w:pPr>
            <w:r w:rsidRPr="00E30A36">
              <w:rPr>
                <w:sz w:val="22"/>
                <w:szCs w:val="22"/>
              </w:rPr>
              <w:t>2022</w:t>
            </w:r>
          </w:p>
        </w:tc>
        <w:tc>
          <w:tcPr>
            <w:tcW w:w="1566" w:type="dxa"/>
          </w:tcPr>
          <w:p w14:paraId="358C5219" w14:textId="77777777" w:rsidR="0031259C" w:rsidRPr="00E30A36" w:rsidRDefault="0031259C" w:rsidP="00D32BA1">
            <w:pPr>
              <w:rPr>
                <w:sz w:val="22"/>
                <w:szCs w:val="22"/>
              </w:rPr>
            </w:pPr>
            <w:r w:rsidRPr="00E30A36">
              <w:rPr>
                <w:sz w:val="22"/>
                <w:szCs w:val="22"/>
              </w:rPr>
              <w:t>Yes</w:t>
            </w:r>
          </w:p>
        </w:tc>
        <w:tc>
          <w:tcPr>
            <w:tcW w:w="1541" w:type="dxa"/>
          </w:tcPr>
          <w:p w14:paraId="6336610C" w14:textId="77777777" w:rsidR="0031259C" w:rsidRPr="00E30A36" w:rsidRDefault="0031259C" w:rsidP="00D32BA1">
            <w:pPr>
              <w:rPr>
                <w:sz w:val="22"/>
                <w:szCs w:val="22"/>
              </w:rPr>
            </w:pPr>
            <w:r w:rsidRPr="00E30A36">
              <w:rPr>
                <w:sz w:val="22"/>
                <w:szCs w:val="22"/>
              </w:rPr>
              <w:t>Yes</w:t>
            </w:r>
          </w:p>
        </w:tc>
        <w:tc>
          <w:tcPr>
            <w:tcW w:w="1502" w:type="dxa"/>
          </w:tcPr>
          <w:p w14:paraId="3835ECA4" w14:textId="77777777" w:rsidR="0031259C" w:rsidRPr="00E30A36" w:rsidRDefault="0031259C" w:rsidP="00D32BA1">
            <w:pPr>
              <w:rPr>
                <w:sz w:val="22"/>
                <w:szCs w:val="22"/>
              </w:rPr>
            </w:pPr>
            <w:r w:rsidRPr="00E30A36">
              <w:rPr>
                <w:sz w:val="22"/>
                <w:szCs w:val="22"/>
              </w:rPr>
              <w:t>Yes</w:t>
            </w:r>
          </w:p>
        </w:tc>
        <w:tc>
          <w:tcPr>
            <w:tcW w:w="1556" w:type="dxa"/>
          </w:tcPr>
          <w:p w14:paraId="07C41CE8" w14:textId="77777777" w:rsidR="0031259C" w:rsidRPr="00E30A36" w:rsidRDefault="0031259C" w:rsidP="00D32BA1">
            <w:pPr>
              <w:rPr>
                <w:sz w:val="22"/>
                <w:szCs w:val="22"/>
              </w:rPr>
            </w:pPr>
            <w:r w:rsidRPr="00E30A36">
              <w:rPr>
                <w:sz w:val="22"/>
                <w:szCs w:val="22"/>
              </w:rPr>
              <w:t>Yes</w:t>
            </w:r>
          </w:p>
        </w:tc>
        <w:tc>
          <w:tcPr>
            <w:tcW w:w="1546" w:type="dxa"/>
          </w:tcPr>
          <w:p w14:paraId="0995B525" w14:textId="77777777" w:rsidR="0031259C" w:rsidRPr="00E30A36" w:rsidRDefault="0031259C" w:rsidP="00D32BA1">
            <w:pPr>
              <w:rPr>
                <w:sz w:val="22"/>
                <w:szCs w:val="22"/>
              </w:rPr>
            </w:pPr>
            <w:r w:rsidRPr="00E30A36">
              <w:rPr>
                <w:sz w:val="22"/>
                <w:szCs w:val="22"/>
              </w:rPr>
              <w:t>Yes</w:t>
            </w:r>
          </w:p>
        </w:tc>
        <w:tc>
          <w:tcPr>
            <w:tcW w:w="1538" w:type="dxa"/>
          </w:tcPr>
          <w:p w14:paraId="4F52FD25" w14:textId="77777777" w:rsidR="0031259C" w:rsidRPr="00E30A36" w:rsidRDefault="0031259C" w:rsidP="00D32BA1">
            <w:pPr>
              <w:rPr>
                <w:sz w:val="22"/>
                <w:szCs w:val="22"/>
              </w:rPr>
            </w:pPr>
            <w:r w:rsidRPr="00E30A36">
              <w:rPr>
                <w:sz w:val="22"/>
                <w:szCs w:val="22"/>
              </w:rPr>
              <w:t>Yes</w:t>
            </w:r>
          </w:p>
        </w:tc>
        <w:tc>
          <w:tcPr>
            <w:tcW w:w="1533" w:type="dxa"/>
          </w:tcPr>
          <w:p w14:paraId="3DC650D4" w14:textId="77777777" w:rsidR="0031259C" w:rsidRPr="00E30A36" w:rsidRDefault="0031259C" w:rsidP="00D32BA1">
            <w:pPr>
              <w:rPr>
                <w:sz w:val="22"/>
                <w:szCs w:val="22"/>
              </w:rPr>
            </w:pPr>
            <w:r w:rsidRPr="00E30A36">
              <w:rPr>
                <w:sz w:val="22"/>
                <w:szCs w:val="22"/>
              </w:rPr>
              <w:t>Yes</w:t>
            </w:r>
          </w:p>
        </w:tc>
      </w:tr>
      <w:tr w:rsidR="0031259C" w:rsidRPr="00E30A36" w14:paraId="4BE92E57" w14:textId="77777777" w:rsidTr="00D32BA1">
        <w:tc>
          <w:tcPr>
            <w:tcW w:w="1601" w:type="dxa"/>
          </w:tcPr>
          <w:p w14:paraId="33653BB0" w14:textId="77777777" w:rsidR="0031259C" w:rsidRPr="00E30A36" w:rsidRDefault="0031259C" w:rsidP="00D32BA1">
            <w:pPr>
              <w:rPr>
                <w:sz w:val="22"/>
                <w:szCs w:val="22"/>
              </w:rPr>
            </w:pPr>
            <w:r w:rsidRPr="00E30A36">
              <w:rPr>
                <w:sz w:val="22"/>
                <w:szCs w:val="22"/>
              </w:rPr>
              <w:t xml:space="preserve">Haw &amp; Cahill </w:t>
            </w:r>
          </w:p>
        </w:tc>
        <w:tc>
          <w:tcPr>
            <w:tcW w:w="1565" w:type="dxa"/>
          </w:tcPr>
          <w:p w14:paraId="4DAFA9FA" w14:textId="77777777" w:rsidR="0031259C" w:rsidRPr="00E30A36" w:rsidRDefault="0031259C" w:rsidP="00D32BA1">
            <w:pPr>
              <w:rPr>
                <w:sz w:val="22"/>
                <w:szCs w:val="22"/>
              </w:rPr>
            </w:pPr>
            <w:r w:rsidRPr="00E30A36">
              <w:rPr>
                <w:sz w:val="22"/>
                <w:szCs w:val="22"/>
              </w:rPr>
              <w:t>2011</w:t>
            </w:r>
          </w:p>
        </w:tc>
        <w:tc>
          <w:tcPr>
            <w:tcW w:w="1566" w:type="dxa"/>
          </w:tcPr>
          <w:p w14:paraId="6718A9E5" w14:textId="77777777" w:rsidR="0031259C" w:rsidRPr="00E30A36" w:rsidRDefault="0031259C" w:rsidP="00D32BA1">
            <w:pPr>
              <w:rPr>
                <w:sz w:val="22"/>
                <w:szCs w:val="22"/>
              </w:rPr>
            </w:pPr>
            <w:r w:rsidRPr="00E30A36">
              <w:rPr>
                <w:sz w:val="22"/>
                <w:szCs w:val="22"/>
              </w:rPr>
              <w:t>Yes</w:t>
            </w:r>
          </w:p>
        </w:tc>
        <w:tc>
          <w:tcPr>
            <w:tcW w:w="1541" w:type="dxa"/>
          </w:tcPr>
          <w:p w14:paraId="383A9A5F" w14:textId="77777777" w:rsidR="0031259C" w:rsidRPr="00E30A36" w:rsidRDefault="0031259C" w:rsidP="00D32BA1">
            <w:pPr>
              <w:rPr>
                <w:sz w:val="22"/>
                <w:szCs w:val="22"/>
              </w:rPr>
            </w:pPr>
            <w:r w:rsidRPr="00E30A36">
              <w:rPr>
                <w:sz w:val="22"/>
                <w:szCs w:val="22"/>
              </w:rPr>
              <w:t>Yes</w:t>
            </w:r>
          </w:p>
        </w:tc>
        <w:tc>
          <w:tcPr>
            <w:tcW w:w="1502" w:type="dxa"/>
          </w:tcPr>
          <w:p w14:paraId="3B4102BB" w14:textId="77777777" w:rsidR="0031259C" w:rsidRPr="00E30A36" w:rsidRDefault="0031259C" w:rsidP="00D32BA1">
            <w:pPr>
              <w:rPr>
                <w:sz w:val="22"/>
                <w:szCs w:val="22"/>
              </w:rPr>
            </w:pPr>
            <w:r w:rsidRPr="00E30A36">
              <w:rPr>
                <w:sz w:val="22"/>
                <w:szCs w:val="22"/>
              </w:rPr>
              <w:t>Yes</w:t>
            </w:r>
          </w:p>
        </w:tc>
        <w:tc>
          <w:tcPr>
            <w:tcW w:w="1556" w:type="dxa"/>
          </w:tcPr>
          <w:p w14:paraId="4812A011" w14:textId="77777777" w:rsidR="0031259C" w:rsidRPr="00E30A36" w:rsidRDefault="0031259C" w:rsidP="00D32BA1">
            <w:pPr>
              <w:rPr>
                <w:sz w:val="22"/>
                <w:szCs w:val="22"/>
              </w:rPr>
            </w:pPr>
            <w:r w:rsidRPr="00E30A36">
              <w:rPr>
                <w:sz w:val="22"/>
                <w:szCs w:val="22"/>
              </w:rPr>
              <w:t>Yes</w:t>
            </w:r>
          </w:p>
        </w:tc>
        <w:tc>
          <w:tcPr>
            <w:tcW w:w="1546" w:type="dxa"/>
          </w:tcPr>
          <w:p w14:paraId="0D9387BE" w14:textId="77777777" w:rsidR="0031259C" w:rsidRPr="00E30A36" w:rsidRDefault="0031259C" w:rsidP="00D32BA1">
            <w:pPr>
              <w:rPr>
                <w:sz w:val="22"/>
                <w:szCs w:val="22"/>
              </w:rPr>
            </w:pPr>
            <w:r w:rsidRPr="00E30A36">
              <w:rPr>
                <w:sz w:val="22"/>
                <w:szCs w:val="22"/>
              </w:rPr>
              <w:t>Yes</w:t>
            </w:r>
          </w:p>
        </w:tc>
        <w:tc>
          <w:tcPr>
            <w:tcW w:w="1538" w:type="dxa"/>
          </w:tcPr>
          <w:p w14:paraId="6FCB3626" w14:textId="77777777" w:rsidR="0031259C" w:rsidRPr="00E30A36" w:rsidRDefault="0031259C" w:rsidP="00D32BA1">
            <w:pPr>
              <w:rPr>
                <w:sz w:val="22"/>
                <w:szCs w:val="22"/>
              </w:rPr>
            </w:pPr>
            <w:r w:rsidRPr="00E30A36">
              <w:rPr>
                <w:sz w:val="22"/>
                <w:szCs w:val="22"/>
              </w:rPr>
              <w:t>Yes</w:t>
            </w:r>
          </w:p>
        </w:tc>
        <w:tc>
          <w:tcPr>
            <w:tcW w:w="1533" w:type="dxa"/>
          </w:tcPr>
          <w:p w14:paraId="61E93D7F" w14:textId="77777777" w:rsidR="0031259C" w:rsidRPr="00E30A36" w:rsidRDefault="0031259C" w:rsidP="00D32BA1">
            <w:pPr>
              <w:rPr>
                <w:sz w:val="22"/>
                <w:szCs w:val="22"/>
              </w:rPr>
            </w:pPr>
            <w:r w:rsidRPr="00E30A36">
              <w:rPr>
                <w:sz w:val="22"/>
                <w:szCs w:val="22"/>
              </w:rPr>
              <w:t>Yes</w:t>
            </w:r>
          </w:p>
        </w:tc>
      </w:tr>
      <w:tr w:rsidR="0031259C" w:rsidRPr="00E30A36" w14:paraId="35C03447" w14:textId="77777777" w:rsidTr="00D32BA1">
        <w:tc>
          <w:tcPr>
            <w:tcW w:w="1601" w:type="dxa"/>
          </w:tcPr>
          <w:p w14:paraId="4BA3AD73" w14:textId="77777777" w:rsidR="0031259C" w:rsidRPr="00E30A36" w:rsidRDefault="0031259C" w:rsidP="00D32BA1">
            <w:pPr>
              <w:rPr>
                <w:sz w:val="22"/>
                <w:szCs w:val="22"/>
              </w:rPr>
            </w:pPr>
            <w:r w:rsidRPr="00E30A36">
              <w:rPr>
                <w:sz w:val="22"/>
                <w:szCs w:val="22"/>
              </w:rPr>
              <w:t>Ilkiw-Lavalle &amp; Grenyer</w:t>
            </w:r>
          </w:p>
        </w:tc>
        <w:tc>
          <w:tcPr>
            <w:tcW w:w="1565" w:type="dxa"/>
          </w:tcPr>
          <w:p w14:paraId="6141F98E" w14:textId="77777777" w:rsidR="0031259C" w:rsidRPr="00E30A36" w:rsidRDefault="0031259C" w:rsidP="00D32BA1">
            <w:pPr>
              <w:rPr>
                <w:sz w:val="22"/>
                <w:szCs w:val="22"/>
              </w:rPr>
            </w:pPr>
            <w:r w:rsidRPr="00E30A36">
              <w:rPr>
                <w:sz w:val="22"/>
                <w:szCs w:val="22"/>
              </w:rPr>
              <w:t>2003</w:t>
            </w:r>
          </w:p>
        </w:tc>
        <w:tc>
          <w:tcPr>
            <w:tcW w:w="1566" w:type="dxa"/>
          </w:tcPr>
          <w:p w14:paraId="3B0FA230" w14:textId="77777777" w:rsidR="0031259C" w:rsidRPr="00E30A36" w:rsidRDefault="0031259C" w:rsidP="00D32BA1">
            <w:pPr>
              <w:rPr>
                <w:sz w:val="22"/>
                <w:szCs w:val="22"/>
              </w:rPr>
            </w:pPr>
            <w:r w:rsidRPr="00E30A36">
              <w:rPr>
                <w:sz w:val="22"/>
                <w:szCs w:val="22"/>
              </w:rPr>
              <w:t>Yes</w:t>
            </w:r>
          </w:p>
        </w:tc>
        <w:tc>
          <w:tcPr>
            <w:tcW w:w="1541" w:type="dxa"/>
          </w:tcPr>
          <w:p w14:paraId="61CDF0F7" w14:textId="77777777" w:rsidR="0031259C" w:rsidRPr="00E30A36" w:rsidRDefault="0031259C" w:rsidP="00D32BA1">
            <w:pPr>
              <w:rPr>
                <w:sz w:val="22"/>
                <w:szCs w:val="22"/>
              </w:rPr>
            </w:pPr>
            <w:r w:rsidRPr="00E30A36">
              <w:rPr>
                <w:sz w:val="22"/>
                <w:szCs w:val="22"/>
              </w:rPr>
              <w:t>Yes</w:t>
            </w:r>
          </w:p>
        </w:tc>
        <w:tc>
          <w:tcPr>
            <w:tcW w:w="1502" w:type="dxa"/>
          </w:tcPr>
          <w:p w14:paraId="34A2124A" w14:textId="77777777" w:rsidR="0031259C" w:rsidRPr="00E30A36" w:rsidRDefault="0031259C" w:rsidP="00D32BA1">
            <w:pPr>
              <w:rPr>
                <w:sz w:val="22"/>
                <w:szCs w:val="22"/>
              </w:rPr>
            </w:pPr>
            <w:r w:rsidRPr="00E30A36">
              <w:rPr>
                <w:sz w:val="22"/>
                <w:szCs w:val="22"/>
              </w:rPr>
              <w:t>Yes</w:t>
            </w:r>
          </w:p>
        </w:tc>
        <w:tc>
          <w:tcPr>
            <w:tcW w:w="1556" w:type="dxa"/>
          </w:tcPr>
          <w:p w14:paraId="48A48390" w14:textId="77777777" w:rsidR="0031259C" w:rsidRPr="00E30A36" w:rsidRDefault="0031259C" w:rsidP="00D32BA1">
            <w:pPr>
              <w:rPr>
                <w:sz w:val="22"/>
                <w:szCs w:val="22"/>
              </w:rPr>
            </w:pPr>
            <w:r w:rsidRPr="00E30A36">
              <w:rPr>
                <w:sz w:val="22"/>
                <w:szCs w:val="22"/>
              </w:rPr>
              <w:t>Yes</w:t>
            </w:r>
          </w:p>
        </w:tc>
        <w:tc>
          <w:tcPr>
            <w:tcW w:w="1546" w:type="dxa"/>
          </w:tcPr>
          <w:p w14:paraId="6A580D9E" w14:textId="77777777" w:rsidR="0031259C" w:rsidRPr="00E30A36" w:rsidRDefault="0031259C" w:rsidP="00D32BA1">
            <w:pPr>
              <w:rPr>
                <w:sz w:val="22"/>
                <w:szCs w:val="22"/>
              </w:rPr>
            </w:pPr>
            <w:r w:rsidRPr="00E30A36">
              <w:rPr>
                <w:sz w:val="22"/>
                <w:szCs w:val="22"/>
              </w:rPr>
              <w:t>Yes</w:t>
            </w:r>
          </w:p>
        </w:tc>
        <w:tc>
          <w:tcPr>
            <w:tcW w:w="1538" w:type="dxa"/>
          </w:tcPr>
          <w:p w14:paraId="4F0F4C3A" w14:textId="77777777" w:rsidR="0031259C" w:rsidRPr="00E30A36" w:rsidRDefault="0031259C" w:rsidP="00D32BA1">
            <w:pPr>
              <w:rPr>
                <w:sz w:val="22"/>
                <w:szCs w:val="22"/>
              </w:rPr>
            </w:pPr>
            <w:r w:rsidRPr="00E30A36">
              <w:rPr>
                <w:sz w:val="22"/>
                <w:szCs w:val="22"/>
              </w:rPr>
              <w:t>Yes</w:t>
            </w:r>
          </w:p>
        </w:tc>
        <w:tc>
          <w:tcPr>
            <w:tcW w:w="1533" w:type="dxa"/>
          </w:tcPr>
          <w:p w14:paraId="18EC2124" w14:textId="77777777" w:rsidR="0031259C" w:rsidRPr="00E30A36" w:rsidRDefault="0031259C" w:rsidP="00D32BA1">
            <w:pPr>
              <w:rPr>
                <w:sz w:val="22"/>
                <w:szCs w:val="22"/>
              </w:rPr>
            </w:pPr>
            <w:r w:rsidRPr="00E30A36">
              <w:rPr>
                <w:sz w:val="22"/>
                <w:szCs w:val="22"/>
              </w:rPr>
              <w:t>Yes</w:t>
            </w:r>
          </w:p>
        </w:tc>
      </w:tr>
      <w:tr w:rsidR="0031259C" w:rsidRPr="00E30A36" w14:paraId="2FFB4C62" w14:textId="77777777" w:rsidTr="00D32BA1">
        <w:tc>
          <w:tcPr>
            <w:tcW w:w="1601" w:type="dxa"/>
          </w:tcPr>
          <w:p w14:paraId="29A2453C" w14:textId="77777777" w:rsidR="0031259C" w:rsidRPr="00E30A36" w:rsidRDefault="0031259C" w:rsidP="00D32BA1">
            <w:pPr>
              <w:rPr>
                <w:sz w:val="22"/>
                <w:szCs w:val="22"/>
              </w:rPr>
            </w:pPr>
            <w:r w:rsidRPr="00E30A36">
              <w:rPr>
                <w:sz w:val="22"/>
                <w:szCs w:val="22"/>
              </w:rPr>
              <w:t xml:space="preserve">Ito &amp; Yamazumi </w:t>
            </w:r>
          </w:p>
        </w:tc>
        <w:tc>
          <w:tcPr>
            <w:tcW w:w="1565" w:type="dxa"/>
          </w:tcPr>
          <w:p w14:paraId="5146E68A" w14:textId="77777777" w:rsidR="0031259C" w:rsidRPr="00E30A36" w:rsidRDefault="0031259C" w:rsidP="00D32BA1">
            <w:pPr>
              <w:rPr>
                <w:sz w:val="22"/>
                <w:szCs w:val="22"/>
              </w:rPr>
            </w:pPr>
            <w:r w:rsidRPr="00E30A36">
              <w:rPr>
                <w:sz w:val="22"/>
                <w:szCs w:val="22"/>
              </w:rPr>
              <w:t>2003</w:t>
            </w:r>
          </w:p>
        </w:tc>
        <w:tc>
          <w:tcPr>
            <w:tcW w:w="1566" w:type="dxa"/>
          </w:tcPr>
          <w:p w14:paraId="28070A82" w14:textId="77777777" w:rsidR="0031259C" w:rsidRPr="00E30A36" w:rsidRDefault="0031259C" w:rsidP="00D32BA1">
            <w:pPr>
              <w:rPr>
                <w:sz w:val="22"/>
                <w:szCs w:val="22"/>
              </w:rPr>
            </w:pPr>
            <w:r w:rsidRPr="00E30A36">
              <w:rPr>
                <w:sz w:val="22"/>
                <w:szCs w:val="22"/>
              </w:rPr>
              <w:t>Yes</w:t>
            </w:r>
          </w:p>
        </w:tc>
        <w:tc>
          <w:tcPr>
            <w:tcW w:w="1541" w:type="dxa"/>
          </w:tcPr>
          <w:p w14:paraId="312AF6EB" w14:textId="77777777" w:rsidR="0031259C" w:rsidRPr="00E30A36" w:rsidRDefault="0031259C" w:rsidP="00D32BA1">
            <w:pPr>
              <w:rPr>
                <w:sz w:val="22"/>
                <w:szCs w:val="22"/>
              </w:rPr>
            </w:pPr>
            <w:r w:rsidRPr="00E30A36">
              <w:rPr>
                <w:sz w:val="22"/>
                <w:szCs w:val="22"/>
              </w:rPr>
              <w:t>Yes</w:t>
            </w:r>
          </w:p>
        </w:tc>
        <w:tc>
          <w:tcPr>
            <w:tcW w:w="1502" w:type="dxa"/>
          </w:tcPr>
          <w:p w14:paraId="584F591B" w14:textId="77777777" w:rsidR="0031259C" w:rsidRPr="00E30A36" w:rsidRDefault="0031259C" w:rsidP="00D32BA1">
            <w:pPr>
              <w:rPr>
                <w:sz w:val="22"/>
                <w:szCs w:val="22"/>
              </w:rPr>
            </w:pPr>
            <w:r w:rsidRPr="00E30A36">
              <w:rPr>
                <w:sz w:val="22"/>
                <w:szCs w:val="22"/>
              </w:rPr>
              <w:t>Yes</w:t>
            </w:r>
          </w:p>
        </w:tc>
        <w:tc>
          <w:tcPr>
            <w:tcW w:w="1556" w:type="dxa"/>
          </w:tcPr>
          <w:p w14:paraId="771A4270" w14:textId="77777777" w:rsidR="0031259C" w:rsidRPr="00E30A36" w:rsidRDefault="0031259C" w:rsidP="00D32BA1">
            <w:pPr>
              <w:rPr>
                <w:sz w:val="22"/>
                <w:szCs w:val="22"/>
              </w:rPr>
            </w:pPr>
            <w:r w:rsidRPr="00E30A36">
              <w:rPr>
                <w:sz w:val="22"/>
                <w:szCs w:val="22"/>
              </w:rPr>
              <w:t>Can't tell</w:t>
            </w:r>
          </w:p>
        </w:tc>
        <w:tc>
          <w:tcPr>
            <w:tcW w:w="1546" w:type="dxa"/>
          </w:tcPr>
          <w:p w14:paraId="4573B687" w14:textId="77777777" w:rsidR="0031259C" w:rsidRPr="00E30A36" w:rsidRDefault="0031259C" w:rsidP="00D32BA1">
            <w:pPr>
              <w:rPr>
                <w:sz w:val="22"/>
                <w:szCs w:val="22"/>
              </w:rPr>
            </w:pPr>
            <w:r w:rsidRPr="00E30A36">
              <w:rPr>
                <w:sz w:val="22"/>
                <w:szCs w:val="22"/>
              </w:rPr>
              <w:t>Yes</w:t>
            </w:r>
          </w:p>
        </w:tc>
        <w:tc>
          <w:tcPr>
            <w:tcW w:w="1538" w:type="dxa"/>
          </w:tcPr>
          <w:p w14:paraId="032E2BFE" w14:textId="77777777" w:rsidR="0031259C" w:rsidRPr="00E30A36" w:rsidRDefault="0031259C" w:rsidP="00D32BA1">
            <w:pPr>
              <w:rPr>
                <w:sz w:val="22"/>
                <w:szCs w:val="22"/>
              </w:rPr>
            </w:pPr>
            <w:r w:rsidRPr="00E30A36">
              <w:rPr>
                <w:sz w:val="22"/>
                <w:szCs w:val="22"/>
              </w:rPr>
              <w:t>No</w:t>
            </w:r>
          </w:p>
        </w:tc>
        <w:tc>
          <w:tcPr>
            <w:tcW w:w="1533" w:type="dxa"/>
          </w:tcPr>
          <w:p w14:paraId="1D5A65AC" w14:textId="77777777" w:rsidR="0031259C" w:rsidRPr="00E30A36" w:rsidRDefault="0031259C" w:rsidP="00D32BA1">
            <w:pPr>
              <w:rPr>
                <w:sz w:val="22"/>
                <w:szCs w:val="22"/>
              </w:rPr>
            </w:pPr>
            <w:r w:rsidRPr="00E30A36">
              <w:rPr>
                <w:sz w:val="22"/>
                <w:szCs w:val="22"/>
              </w:rPr>
              <w:t>Yes</w:t>
            </w:r>
          </w:p>
        </w:tc>
      </w:tr>
      <w:tr w:rsidR="0031259C" w:rsidRPr="00E30A36" w14:paraId="4E4EFF3F" w14:textId="77777777" w:rsidTr="00D32BA1">
        <w:tc>
          <w:tcPr>
            <w:tcW w:w="1601" w:type="dxa"/>
          </w:tcPr>
          <w:p w14:paraId="56AE0E5D" w14:textId="77777777" w:rsidR="0031259C" w:rsidRPr="00E30A36" w:rsidRDefault="0031259C" w:rsidP="00D32BA1">
            <w:pPr>
              <w:rPr>
                <w:sz w:val="22"/>
                <w:szCs w:val="22"/>
              </w:rPr>
            </w:pPr>
            <w:r w:rsidRPr="00E30A36">
              <w:rPr>
                <w:sz w:val="22"/>
                <w:szCs w:val="22"/>
              </w:rPr>
              <w:t>Jalil et al.</w:t>
            </w:r>
          </w:p>
        </w:tc>
        <w:tc>
          <w:tcPr>
            <w:tcW w:w="1565" w:type="dxa"/>
          </w:tcPr>
          <w:p w14:paraId="6E69D98D" w14:textId="77777777" w:rsidR="0031259C" w:rsidRPr="00E30A36" w:rsidRDefault="0031259C" w:rsidP="00D32BA1">
            <w:pPr>
              <w:rPr>
                <w:sz w:val="22"/>
                <w:szCs w:val="22"/>
              </w:rPr>
            </w:pPr>
            <w:r w:rsidRPr="00E30A36">
              <w:rPr>
                <w:sz w:val="22"/>
                <w:szCs w:val="22"/>
              </w:rPr>
              <w:t>2017</w:t>
            </w:r>
          </w:p>
        </w:tc>
        <w:tc>
          <w:tcPr>
            <w:tcW w:w="1566" w:type="dxa"/>
          </w:tcPr>
          <w:p w14:paraId="6DCBF945" w14:textId="77777777" w:rsidR="0031259C" w:rsidRPr="00E30A36" w:rsidRDefault="0031259C" w:rsidP="00D32BA1">
            <w:pPr>
              <w:rPr>
                <w:sz w:val="22"/>
                <w:szCs w:val="22"/>
              </w:rPr>
            </w:pPr>
            <w:r w:rsidRPr="00E30A36">
              <w:rPr>
                <w:sz w:val="22"/>
                <w:szCs w:val="22"/>
              </w:rPr>
              <w:t>Yes</w:t>
            </w:r>
          </w:p>
        </w:tc>
        <w:tc>
          <w:tcPr>
            <w:tcW w:w="1541" w:type="dxa"/>
          </w:tcPr>
          <w:p w14:paraId="4526C06E" w14:textId="77777777" w:rsidR="0031259C" w:rsidRPr="00E30A36" w:rsidRDefault="0031259C" w:rsidP="00D32BA1">
            <w:pPr>
              <w:rPr>
                <w:sz w:val="22"/>
                <w:szCs w:val="22"/>
              </w:rPr>
            </w:pPr>
            <w:r w:rsidRPr="00E30A36">
              <w:rPr>
                <w:sz w:val="22"/>
                <w:szCs w:val="22"/>
              </w:rPr>
              <w:t>Yes</w:t>
            </w:r>
          </w:p>
        </w:tc>
        <w:tc>
          <w:tcPr>
            <w:tcW w:w="1502" w:type="dxa"/>
          </w:tcPr>
          <w:p w14:paraId="7AB1193E" w14:textId="77777777" w:rsidR="0031259C" w:rsidRPr="00E30A36" w:rsidRDefault="0031259C" w:rsidP="00D32BA1">
            <w:pPr>
              <w:rPr>
                <w:sz w:val="22"/>
                <w:szCs w:val="22"/>
              </w:rPr>
            </w:pPr>
            <w:r w:rsidRPr="00E30A36">
              <w:rPr>
                <w:sz w:val="22"/>
                <w:szCs w:val="22"/>
              </w:rPr>
              <w:t>Yes</w:t>
            </w:r>
          </w:p>
        </w:tc>
        <w:tc>
          <w:tcPr>
            <w:tcW w:w="1556" w:type="dxa"/>
          </w:tcPr>
          <w:p w14:paraId="77226531" w14:textId="77777777" w:rsidR="0031259C" w:rsidRPr="00E30A36" w:rsidRDefault="0031259C" w:rsidP="00D32BA1">
            <w:pPr>
              <w:rPr>
                <w:sz w:val="22"/>
                <w:szCs w:val="22"/>
              </w:rPr>
            </w:pPr>
            <w:r w:rsidRPr="00E30A36">
              <w:rPr>
                <w:sz w:val="22"/>
                <w:szCs w:val="22"/>
              </w:rPr>
              <w:t>No</w:t>
            </w:r>
          </w:p>
        </w:tc>
        <w:tc>
          <w:tcPr>
            <w:tcW w:w="1546" w:type="dxa"/>
          </w:tcPr>
          <w:p w14:paraId="7D910ACC" w14:textId="77777777" w:rsidR="0031259C" w:rsidRPr="00E30A36" w:rsidRDefault="0031259C" w:rsidP="00D32BA1">
            <w:pPr>
              <w:rPr>
                <w:sz w:val="22"/>
                <w:szCs w:val="22"/>
              </w:rPr>
            </w:pPr>
            <w:r w:rsidRPr="00E30A36">
              <w:rPr>
                <w:sz w:val="22"/>
                <w:szCs w:val="22"/>
              </w:rPr>
              <w:t>Yes</w:t>
            </w:r>
          </w:p>
        </w:tc>
        <w:tc>
          <w:tcPr>
            <w:tcW w:w="1538" w:type="dxa"/>
          </w:tcPr>
          <w:p w14:paraId="40583A02" w14:textId="77777777" w:rsidR="0031259C" w:rsidRPr="00E30A36" w:rsidRDefault="0031259C" w:rsidP="00D32BA1">
            <w:pPr>
              <w:rPr>
                <w:sz w:val="22"/>
                <w:szCs w:val="22"/>
              </w:rPr>
            </w:pPr>
            <w:r w:rsidRPr="00E30A36">
              <w:rPr>
                <w:sz w:val="22"/>
                <w:szCs w:val="22"/>
              </w:rPr>
              <w:t>Can't tell</w:t>
            </w:r>
          </w:p>
        </w:tc>
        <w:tc>
          <w:tcPr>
            <w:tcW w:w="1533" w:type="dxa"/>
          </w:tcPr>
          <w:p w14:paraId="13B628FC" w14:textId="77777777" w:rsidR="0031259C" w:rsidRPr="00E30A36" w:rsidRDefault="0031259C" w:rsidP="00D32BA1">
            <w:pPr>
              <w:rPr>
                <w:sz w:val="22"/>
                <w:szCs w:val="22"/>
              </w:rPr>
            </w:pPr>
            <w:r w:rsidRPr="00E30A36">
              <w:rPr>
                <w:sz w:val="22"/>
                <w:szCs w:val="22"/>
              </w:rPr>
              <w:t>Yes</w:t>
            </w:r>
          </w:p>
        </w:tc>
      </w:tr>
      <w:tr w:rsidR="0031259C" w:rsidRPr="00E30A36" w14:paraId="2246ACD1" w14:textId="77777777" w:rsidTr="00D32BA1">
        <w:tc>
          <w:tcPr>
            <w:tcW w:w="1601" w:type="dxa"/>
          </w:tcPr>
          <w:p w14:paraId="47A2FA77" w14:textId="77777777" w:rsidR="0031259C" w:rsidRPr="00E30A36" w:rsidRDefault="0031259C" w:rsidP="00D32BA1">
            <w:pPr>
              <w:rPr>
                <w:sz w:val="22"/>
                <w:szCs w:val="22"/>
              </w:rPr>
            </w:pPr>
            <w:r w:rsidRPr="00E30A36">
              <w:rPr>
                <w:sz w:val="22"/>
                <w:szCs w:val="22"/>
              </w:rPr>
              <w:t>Jallow, Punpeng &amp; Boonshuyar</w:t>
            </w:r>
          </w:p>
        </w:tc>
        <w:tc>
          <w:tcPr>
            <w:tcW w:w="1565" w:type="dxa"/>
          </w:tcPr>
          <w:p w14:paraId="526F7442" w14:textId="77777777" w:rsidR="0031259C" w:rsidRPr="00E30A36" w:rsidRDefault="0031259C" w:rsidP="00D32BA1">
            <w:pPr>
              <w:rPr>
                <w:sz w:val="22"/>
                <w:szCs w:val="22"/>
              </w:rPr>
            </w:pPr>
            <w:r w:rsidRPr="00E30A36">
              <w:rPr>
                <w:sz w:val="22"/>
                <w:szCs w:val="22"/>
              </w:rPr>
              <w:t>2024</w:t>
            </w:r>
          </w:p>
        </w:tc>
        <w:tc>
          <w:tcPr>
            <w:tcW w:w="1566" w:type="dxa"/>
          </w:tcPr>
          <w:p w14:paraId="18CBD754" w14:textId="77777777" w:rsidR="0031259C" w:rsidRPr="00E30A36" w:rsidRDefault="0031259C" w:rsidP="00D32BA1">
            <w:pPr>
              <w:rPr>
                <w:sz w:val="22"/>
                <w:szCs w:val="22"/>
              </w:rPr>
            </w:pPr>
            <w:r w:rsidRPr="00E30A36">
              <w:rPr>
                <w:sz w:val="22"/>
                <w:szCs w:val="22"/>
              </w:rPr>
              <w:t>Yes</w:t>
            </w:r>
          </w:p>
        </w:tc>
        <w:tc>
          <w:tcPr>
            <w:tcW w:w="1541" w:type="dxa"/>
          </w:tcPr>
          <w:p w14:paraId="5F1072B4" w14:textId="77777777" w:rsidR="0031259C" w:rsidRPr="00E30A36" w:rsidRDefault="0031259C" w:rsidP="00D32BA1">
            <w:pPr>
              <w:rPr>
                <w:sz w:val="22"/>
                <w:szCs w:val="22"/>
              </w:rPr>
            </w:pPr>
            <w:r w:rsidRPr="00E30A36">
              <w:rPr>
                <w:sz w:val="22"/>
                <w:szCs w:val="22"/>
              </w:rPr>
              <w:t>Yes</w:t>
            </w:r>
          </w:p>
        </w:tc>
        <w:tc>
          <w:tcPr>
            <w:tcW w:w="1502" w:type="dxa"/>
          </w:tcPr>
          <w:p w14:paraId="150D3E48" w14:textId="77777777" w:rsidR="0031259C" w:rsidRPr="00E30A36" w:rsidRDefault="0031259C" w:rsidP="00D32BA1">
            <w:pPr>
              <w:rPr>
                <w:sz w:val="22"/>
                <w:szCs w:val="22"/>
              </w:rPr>
            </w:pPr>
            <w:r w:rsidRPr="00E30A36">
              <w:rPr>
                <w:sz w:val="22"/>
                <w:szCs w:val="22"/>
              </w:rPr>
              <w:t>Yes</w:t>
            </w:r>
          </w:p>
        </w:tc>
        <w:tc>
          <w:tcPr>
            <w:tcW w:w="1556" w:type="dxa"/>
          </w:tcPr>
          <w:p w14:paraId="381B104C" w14:textId="77777777" w:rsidR="0031259C" w:rsidRPr="00E30A36" w:rsidRDefault="0031259C" w:rsidP="00D32BA1">
            <w:pPr>
              <w:rPr>
                <w:sz w:val="22"/>
                <w:szCs w:val="22"/>
              </w:rPr>
            </w:pPr>
            <w:r w:rsidRPr="00E30A36">
              <w:rPr>
                <w:sz w:val="22"/>
                <w:szCs w:val="22"/>
              </w:rPr>
              <w:t>Yes</w:t>
            </w:r>
          </w:p>
        </w:tc>
        <w:tc>
          <w:tcPr>
            <w:tcW w:w="1546" w:type="dxa"/>
          </w:tcPr>
          <w:p w14:paraId="014CF9AC" w14:textId="77777777" w:rsidR="0031259C" w:rsidRPr="00E30A36" w:rsidRDefault="0031259C" w:rsidP="00D32BA1">
            <w:pPr>
              <w:rPr>
                <w:sz w:val="22"/>
                <w:szCs w:val="22"/>
              </w:rPr>
            </w:pPr>
            <w:r w:rsidRPr="00E30A36">
              <w:rPr>
                <w:sz w:val="22"/>
                <w:szCs w:val="22"/>
              </w:rPr>
              <w:t>Yes</w:t>
            </w:r>
          </w:p>
        </w:tc>
        <w:tc>
          <w:tcPr>
            <w:tcW w:w="1538" w:type="dxa"/>
          </w:tcPr>
          <w:p w14:paraId="0112E898" w14:textId="77777777" w:rsidR="0031259C" w:rsidRPr="00E30A36" w:rsidRDefault="0031259C" w:rsidP="00D32BA1">
            <w:pPr>
              <w:rPr>
                <w:sz w:val="22"/>
                <w:szCs w:val="22"/>
              </w:rPr>
            </w:pPr>
            <w:r w:rsidRPr="00E30A36">
              <w:rPr>
                <w:sz w:val="22"/>
                <w:szCs w:val="22"/>
              </w:rPr>
              <w:t>Yes</w:t>
            </w:r>
          </w:p>
        </w:tc>
        <w:tc>
          <w:tcPr>
            <w:tcW w:w="1533" w:type="dxa"/>
          </w:tcPr>
          <w:p w14:paraId="4D71D008" w14:textId="77777777" w:rsidR="0031259C" w:rsidRPr="00E30A36" w:rsidRDefault="0031259C" w:rsidP="00D32BA1">
            <w:pPr>
              <w:rPr>
                <w:sz w:val="22"/>
                <w:szCs w:val="22"/>
              </w:rPr>
            </w:pPr>
            <w:r w:rsidRPr="00E30A36">
              <w:rPr>
                <w:sz w:val="22"/>
                <w:szCs w:val="22"/>
              </w:rPr>
              <w:t>Yes</w:t>
            </w:r>
          </w:p>
        </w:tc>
      </w:tr>
      <w:tr w:rsidR="0031259C" w:rsidRPr="00E30A36" w14:paraId="2CD22697" w14:textId="77777777" w:rsidTr="00D32BA1">
        <w:tc>
          <w:tcPr>
            <w:tcW w:w="1601" w:type="dxa"/>
          </w:tcPr>
          <w:p w14:paraId="0C609A5B" w14:textId="77777777" w:rsidR="0031259C" w:rsidRPr="00E30A36" w:rsidRDefault="0031259C" w:rsidP="00D32BA1">
            <w:pPr>
              <w:rPr>
                <w:sz w:val="22"/>
                <w:szCs w:val="22"/>
              </w:rPr>
            </w:pPr>
            <w:r w:rsidRPr="00E30A36">
              <w:rPr>
                <w:sz w:val="22"/>
                <w:szCs w:val="22"/>
              </w:rPr>
              <w:t>James et al.</w:t>
            </w:r>
          </w:p>
        </w:tc>
        <w:tc>
          <w:tcPr>
            <w:tcW w:w="1565" w:type="dxa"/>
          </w:tcPr>
          <w:p w14:paraId="710E5306" w14:textId="77777777" w:rsidR="0031259C" w:rsidRPr="00E30A36" w:rsidRDefault="0031259C" w:rsidP="00D32BA1">
            <w:pPr>
              <w:rPr>
                <w:sz w:val="22"/>
                <w:szCs w:val="22"/>
              </w:rPr>
            </w:pPr>
            <w:r w:rsidRPr="00E30A36">
              <w:rPr>
                <w:sz w:val="22"/>
                <w:szCs w:val="22"/>
              </w:rPr>
              <w:t>2012</w:t>
            </w:r>
          </w:p>
        </w:tc>
        <w:tc>
          <w:tcPr>
            <w:tcW w:w="1566" w:type="dxa"/>
          </w:tcPr>
          <w:p w14:paraId="4D93EF56" w14:textId="77777777" w:rsidR="0031259C" w:rsidRPr="00E30A36" w:rsidRDefault="0031259C" w:rsidP="00D32BA1">
            <w:pPr>
              <w:rPr>
                <w:sz w:val="22"/>
                <w:szCs w:val="22"/>
              </w:rPr>
            </w:pPr>
            <w:r w:rsidRPr="00E30A36">
              <w:rPr>
                <w:sz w:val="22"/>
                <w:szCs w:val="22"/>
              </w:rPr>
              <w:t>Yes</w:t>
            </w:r>
          </w:p>
        </w:tc>
        <w:tc>
          <w:tcPr>
            <w:tcW w:w="1541" w:type="dxa"/>
          </w:tcPr>
          <w:p w14:paraId="3F518E49" w14:textId="77777777" w:rsidR="0031259C" w:rsidRPr="00E30A36" w:rsidRDefault="0031259C" w:rsidP="00D32BA1">
            <w:pPr>
              <w:rPr>
                <w:sz w:val="22"/>
                <w:szCs w:val="22"/>
              </w:rPr>
            </w:pPr>
            <w:r w:rsidRPr="00E30A36">
              <w:rPr>
                <w:sz w:val="22"/>
                <w:szCs w:val="22"/>
              </w:rPr>
              <w:t>Yes</w:t>
            </w:r>
          </w:p>
        </w:tc>
        <w:tc>
          <w:tcPr>
            <w:tcW w:w="1502" w:type="dxa"/>
          </w:tcPr>
          <w:p w14:paraId="36CC4A68" w14:textId="77777777" w:rsidR="0031259C" w:rsidRPr="00E30A36" w:rsidRDefault="0031259C" w:rsidP="00D32BA1">
            <w:pPr>
              <w:rPr>
                <w:sz w:val="22"/>
                <w:szCs w:val="22"/>
              </w:rPr>
            </w:pPr>
            <w:r w:rsidRPr="00E30A36">
              <w:rPr>
                <w:sz w:val="22"/>
                <w:szCs w:val="22"/>
              </w:rPr>
              <w:t>Yes</w:t>
            </w:r>
          </w:p>
        </w:tc>
        <w:tc>
          <w:tcPr>
            <w:tcW w:w="1556" w:type="dxa"/>
          </w:tcPr>
          <w:p w14:paraId="564F40FC" w14:textId="77777777" w:rsidR="0031259C" w:rsidRPr="00E30A36" w:rsidRDefault="0031259C" w:rsidP="00D32BA1">
            <w:pPr>
              <w:rPr>
                <w:sz w:val="22"/>
                <w:szCs w:val="22"/>
              </w:rPr>
            </w:pPr>
            <w:r w:rsidRPr="00E30A36">
              <w:rPr>
                <w:sz w:val="22"/>
                <w:szCs w:val="22"/>
              </w:rPr>
              <w:t>Yes</w:t>
            </w:r>
          </w:p>
        </w:tc>
        <w:tc>
          <w:tcPr>
            <w:tcW w:w="1546" w:type="dxa"/>
          </w:tcPr>
          <w:p w14:paraId="397CEF25" w14:textId="77777777" w:rsidR="0031259C" w:rsidRPr="00E30A36" w:rsidRDefault="0031259C" w:rsidP="00D32BA1">
            <w:pPr>
              <w:rPr>
                <w:sz w:val="22"/>
                <w:szCs w:val="22"/>
              </w:rPr>
            </w:pPr>
            <w:r w:rsidRPr="00E30A36">
              <w:rPr>
                <w:sz w:val="22"/>
                <w:szCs w:val="22"/>
              </w:rPr>
              <w:t>Yes</w:t>
            </w:r>
          </w:p>
        </w:tc>
        <w:tc>
          <w:tcPr>
            <w:tcW w:w="1538" w:type="dxa"/>
          </w:tcPr>
          <w:p w14:paraId="08EF31FD" w14:textId="77777777" w:rsidR="0031259C" w:rsidRPr="00E30A36" w:rsidRDefault="0031259C" w:rsidP="00D32BA1">
            <w:pPr>
              <w:rPr>
                <w:sz w:val="22"/>
                <w:szCs w:val="22"/>
              </w:rPr>
            </w:pPr>
            <w:r w:rsidRPr="00E30A36">
              <w:rPr>
                <w:sz w:val="22"/>
                <w:szCs w:val="22"/>
              </w:rPr>
              <w:t>Yes</w:t>
            </w:r>
          </w:p>
        </w:tc>
        <w:tc>
          <w:tcPr>
            <w:tcW w:w="1533" w:type="dxa"/>
          </w:tcPr>
          <w:p w14:paraId="5B5D7EB1" w14:textId="77777777" w:rsidR="0031259C" w:rsidRPr="00E30A36" w:rsidRDefault="0031259C" w:rsidP="00D32BA1">
            <w:pPr>
              <w:rPr>
                <w:sz w:val="22"/>
                <w:szCs w:val="22"/>
              </w:rPr>
            </w:pPr>
            <w:r w:rsidRPr="00E30A36">
              <w:rPr>
                <w:sz w:val="22"/>
                <w:szCs w:val="22"/>
              </w:rPr>
              <w:t>Yes</w:t>
            </w:r>
          </w:p>
        </w:tc>
      </w:tr>
      <w:tr w:rsidR="0031259C" w:rsidRPr="00E30A36" w14:paraId="7F130226" w14:textId="77777777" w:rsidTr="00D32BA1">
        <w:tc>
          <w:tcPr>
            <w:tcW w:w="1601" w:type="dxa"/>
          </w:tcPr>
          <w:p w14:paraId="151F43FA" w14:textId="77777777" w:rsidR="0031259C" w:rsidRPr="00E30A36" w:rsidRDefault="0031259C" w:rsidP="00D32BA1">
            <w:pPr>
              <w:rPr>
                <w:sz w:val="22"/>
                <w:szCs w:val="22"/>
              </w:rPr>
            </w:pPr>
            <w:r w:rsidRPr="00E30A36">
              <w:rPr>
                <w:sz w:val="22"/>
                <w:szCs w:val="22"/>
              </w:rPr>
              <w:t xml:space="preserve">James,  Isa &amp; Oud </w:t>
            </w:r>
          </w:p>
        </w:tc>
        <w:tc>
          <w:tcPr>
            <w:tcW w:w="1565" w:type="dxa"/>
          </w:tcPr>
          <w:p w14:paraId="6B7F8E7B" w14:textId="77777777" w:rsidR="0031259C" w:rsidRPr="00E30A36" w:rsidRDefault="0031259C" w:rsidP="00D32BA1">
            <w:pPr>
              <w:rPr>
                <w:sz w:val="22"/>
                <w:szCs w:val="22"/>
              </w:rPr>
            </w:pPr>
            <w:r w:rsidRPr="00E30A36">
              <w:rPr>
                <w:sz w:val="22"/>
                <w:szCs w:val="22"/>
              </w:rPr>
              <w:t>2011</w:t>
            </w:r>
          </w:p>
        </w:tc>
        <w:tc>
          <w:tcPr>
            <w:tcW w:w="1566" w:type="dxa"/>
          </w:tcPr>
          <w:p w14:paraId="1789FB86" w14:textId="77777777" w:rsidR="0031259C" w:rsidRPr="00E30A36" w:rsidRDefault="0031259C" w:rsidP="00D32BA1">
            <w:pPr>
              <w:rPr>
                <w:sz w:val="22"/>
                <w:szCs w:val="22"/>
              </w:rPr>
            </w:pPr>
            <w:r w:rsidRPr="00E30A36">
              <w:rPr>
                <w:sz w:val="22"/>
                <w:szCs w:val="22"/>
              </w:rPr>
              <w:t>Yes</w:t>
            </w:r>
          </w:p>
        </w:tc>
        <w:tc>
          <w:tcPr>
            <w:tcW w:w="1541" w:type="dxa"/>
          </w:tcPr>
          <w:p w14:paraId="2382FA74" w14:textId="77777777" w:rsidR="0031259C" w:rsidRPr="00E30A36" w:rsidRDefault="0031259C" w:rsidP="00D32BA1">
            <w:pPr>
              <w:rPr>
                <w:sz w:val="22"/>
                <w:szCs w:val="22"/>
              </w:rPr>
            </w:pPr>
            <w:r w:rsidRPr="00E30A36">
              <w:rPr>
                <w:sz w:val="22"/>
                <w:szCs w:val="22"/>
              </w:rPr>
              <w:t>Can't tell</w:t>
            </w:r>
          </w:p>
        </w:tc>
        <w:tc>
          <w:tcPr>
            <w:tcW w:w="1502" w:type="dxa"/>
          </w:tcPr>
          <w:p w14:paraId="72CF0583" w14:textId="77777777" w:rsidR="0031259C" w:rsidRPr="00E30A36" w:rsidRDefault="0031259C" w:rsidP="00D32BA1">
            <w:pPr>
              <w:rPr>
                <w:sz w:val="22"/>
                <w:szCs w:val="22"/>
              </w:rPr>
            </w:pPr>
            <w:r w:rsidRPr="00E30A36">
              <w:rPr>
                <w:sz w:val="22"/>
                <w:szCs w:val="22"/>
              </w:rPr>
              <w:t>Yes</w:t>
            </w:r>
          </w:p>
        </w:tc>
        <w:tc>
          <w:tcPr>
            <w:tcW w:w="1556" w:type="dxa"/>
          </w:tcPr>
          <w:p w14:paraId="0B135679" w14:textId="77777777" w:rsidR="0031259C" w:rsidRPr="00E30A36" w:rsidRDefault="0031259C" w:rsidP="00D32BA1">
            <w:pPr>
              <w:rPr>
                <w:sz w:val="22"/>
                <w:szCs w:val="22"/>
              </w:rPr>
            </w:pPr>
            <w:r w:rsidRPr="00E30A36">
              <w:rPr>
                <w:sz w:val="22"/>
                <w:szCs w:val="22"/>
              </w:rPr>
              <w:t>Yes</w:t>
            </w:r>
          </w:p>
        </w:tc>
        <w:tc>
          <w:tcPr>
            <w:tcW w:w="1546" w:type="dxa"/>
          </w:tcPr>
          <w:p w14:paraId="7FE91860" w14:textId="77777777" w:rsidR="0031259C" w:rsidRPr="00E30A36" w:rsidRDefault="0031259C" w:rsidP="00D32BA1">
            <w:pPr>
              <w:rPr>
                <w:sz w:val="22"/>
                <w:szCs w:val="22"/>
              </w:rPr>
            </w:pPr>
            <w:r w:rsidRPr="00E30A36">
              <w:rPr>
                <w:sz w:val="22"/>
                <w:szCs w:val="22"/>
              </w:rPr>
              <w:t>Yes</w:t>
            </w:r>
          </w:p>
        </w:tc>
        <w:tc>
          <w:tcPr>
            <w:tcW w:w="1538" w:type="dxa"/>
          </w:tcPr>
          <w:p w14:paraId="2C591276" w14:textId="77777777" w:rsidR="0031259C" w:rsidRPr="00E30A36" w:rsidRDefault="0031259C" w:rsidP="00D32BA1">
            <w:pPr>
              <w:rPr>
                <w:sz w:val="22"/>
                <w:szCs w:val="22"/>
              </w:rPr>
            </w:pPr>
            <w:r w:rsidRPr="00E30A36">
              <w:rPr>
                <w:sz w:val="22"/>
                <w:szCs w:val="22"/>
              </w:rPr>
              <w:t>Can't tell</w:t>
            </w:r>
          </w:p>
        </w:tc>
        <w:tc>
          <w:tcPr>
            <w:tcW w:w="1533" w:type="dxa"/>
          </w:tcPr>
          <w:p w14:paraId="70260ECF" w14:textId="77777777" w:rsidR="0031259C" w:rsidRPr="00E30A36" w:rsidRDefault="0031259C" w:rsidP="00D32BA1">
            <w:pPr>
              <w:rPr>
                <w:sz w:val="22"/>
                <w:szCs w:val="22"/>
              </w:rPr>
            </w:pPr>
            <w:r w:rsidRPr="00E30A36">
              <w:rPr>
                <w:sz w:val="22"/>
                <w:szCs w:val="22"/>
              </w:rPr>
              <w:t>Yes</w:t>
            </w:r>
          </w:p>
        </w:tc>
      </w:tr>
      <w:tr w:rsidR="0031259C" w:rsidRPr="00E30A36" w14:paraId="6A97D3B7" w14:textId="77777777" w:rsidTr="00D32BA1">
        <w:tc>
          <w:tcPr>
            <w:tcW w:w="1601" w:type="dxa"/>
          </w:tcPr>
          <w:p w14:paraId="17465BD3" w14:textId="77777777" w:rsidR="0031259C" w:rsidRPr="00E30A36" w:rsidRDefault="0031259C" w:rsidP="00D32BA1">
            <w:pPr>
              <w:rPr>
                <w:sz w:val="22"/>
                <w:szCs w:val="22"/>
              </w:rPr>
            </w:pPr>
            <w:r w:rsidRPr="00E30A36">
              <w:rPr>
                <w:sz w:val="22"/>
                <w:szCs w:val="22"/>
              </w:rPr>
              <w:t>Keers et al.</w:t>
            </w:r>
          </w:p>
        </w:tc>
        <w:tc>
          <w:tcPr>
            <w:tcW w:w="1565" w:type="dxa"/>
          </w:tcPr>
          <w:p w14:paraId="013D7669" w14:textId="77777777" w:rsidR="0031259C" w:rsidRPr="00E30A36" w:rsidRDefault="0031259C" w:rsidP="00D32BA1">
            <w:pPr>
              <w:rPr>
                <w:sz w:val="22"/>
                <w:szCs w:val="22"/>
              </w:rPr>
            </w:pPr>
            <w:r w:rsidRPr="00E30A36">
              <w:rPr>
                <w:sz w:val="22"/>
                <w:szCs w:val="22"/>
              </w:rPr>
              <w:t>2015</w:t>
            </w:r>
          </w:p>
        </w:tc>
        <w:tc>
          <w:tcPr>
            <w:tcW w:w="1566" w:type="dxa"/>
          </w:tcPr>
          <w:p w14:paraId="2DF45BEF" w14:textId="77777777" w:rsidR="0031259C" w:rsidRPr="00E30A36" w:rsidRDefault="0031259C" w:rsidP="00D32BA1">
            <w:pPr>
              <w:rPr>
                <w:sz w:val="22"/>
                <w:szCs w:val="22"/>
              </w:rPr>
            </w:pPr>
            <w:r w:rsidRPr="00E30A36">
              <w:rPr>
                <w:sz w:val="22"/>
                <w:szCs w:val="22"/>
              </w:rPr>
              <w:t>Yes</w:t>
            </w:r>
          </w:p>
        </w:tc>
        <w:tc>
          <w:tcPr>
            <w:tcW w:w="1541" w:type="dxa"/>
          </w:tcPr>
          <w:p w14:paraId="1277A5BD" w14:textId="77777777" w:rsidR="0031259C" w:rsidRPr="00E30A36" w:rsidRDefault="0031259C" w:rsidP="00D32BA1">
            <w:pPr>
              <w:rPr>
                <w:sz w:val="22"/>
                <w:szCs w:val="22"/>
              </w:rPr>
            </w:pPr>
            <w:r w:rsidRPr="00E30A36">
              <w:rPr>
                <w:sz w:val="22"/>
                <w:szCs w:val="22"/>
              </w:rPr>
              <w:t>Yes</w:t>
            </w:r>
          </w:p>
        </w:tc>
        <w:tc>
          <w:tcPr>
            <w:tcW w:w="1502" w:type="dxa"/>
          </w:tcPr>
          <w:p w14:paraId="131DEE56" w14:textId="77777777" w:rsidR="0031259C" w:rsidRPr="00E30A36" w:rsidRDefault="0031259C" w:rsidP="00D32BA1">
            <w:pPr>
              <w:rPr>
                <w:sz w:val="22"/>
                <w:szCs w:val="22"/>
              </w:rPr>
            </w:pPr>
            <w:r w:rsidRPr="00E30A36">
              <w:rPr>
                <w:sz w:val="22"/>
                <w:szCs w:val="22"/>
              </w:rPr>
              <w:t>Yes</w:t>
            </w:r>
          </w:p>
        </w:tc>
        <w:tc>
          <w:tcPr>
            <w:tcW w:w="1556" w:type="dxa"/>
          </w:tcPr>
          <w:p w14:paraId="7E4D0A94" w14:textId="77777777" w:rsidR="0031259C" w:rsidRPr="00E30A36" w:rsidRDefault="0031259C" w:rsidP="00D32BA1">
            <w:pPr>
              <w:rPr>
                <w:sz w:val="22"/>
                <w:szCs w:val="22"/>
              </w:rPr>
            </w:pPr>
            <w:r w:rsidRPr="00E30A36">
              <w:rPr>
                <w:sz w:val="22"/>
                <w:szCs w:val="22"/>
              </w:rPr>
              <w:t>Yes</w:t>
            </w:r>
          </w:p>
        </w:tc>
        <w:tc>
          <w:tcPr>
            <w:tcW w:w="1546" w:type="dxa"/>
          </w:tcPr>
          <w:p w14:paraId="6C9BD433" w14:textId="77777777" w:rsidR="0031259C" w:rsidRPr="00E30A36" w:rsidRDefault="0031259C" w:rsidP="00D32BA1">
            <w:pPr>
              <w:rPr>
                <w:sz w:val="22"/>
                <w:szCs w:val="22"/>
              </w:rPr>
            </w:pPr>
            <w:r w:rsidRPr="00E30A36">
              <w:rPr>
                <w:sz w:val="22"/>
                <w:szCs w:val="22"/>
              </w:rPr>
              <w:t>Yes</w:t>
            </w:r>
          </w:p>
        </w:tc>
        <w:tc>
          <w:tcPr>
            <w:tcW w:w="1538" w:type="dxa"/>
          </w:tcPr>
          <w:p w14:paraId="3128977F" w14:textId="77777777" w:rsidR="0031259C" w:rsidRPr="00E30A36" w:rsidRDefault="0031259C" w:rsidP="00D32BA1">
            <w:pPr>
              <w:rPr>
                <w:sz w:val="22"/>
                <w:szCs w:val="22"/>
              </w:rPr>
            </w:pPr>
            <w:r w:rsidRPr="00E30A36">
              <w:rPr>
                <w:sz w:val="22"/>
                <w:szCs w:val="22"/>
              </w:rPr>
              <w:t>Yes</w:t>
            </w:r>
          </w:p>
        </w:tc>
        <w:tc>
          <w:tcPr>
            <w:tcW w:w="1533" w:type="dxa"/>
          </w:tcPr>
          <w:p w14:paraId="7D48BD6C" w14:textId="77777777" w:rsidR="0031259C" w:rsidRPr="00E30A36" w:rsidRDefault="0031259C" w:rsidP="00D32BA1">
            <w:pPr>
              <w:rPr>
                <w:sz w:val="22"/>
                <w:szCs w:val="22"/>
              </w:rPr>
            </w:pPr>
            <w:r w:rsidRPr="00E30A36">
              <w:rPr>
                <w:sz w:val="22"/>
                <w:szCs w:val="22"/>
              </w:rPr>
              <w:t>Yes</w:t>
            </w:r>
          </w:p>
        </w:tc>
      </w:tr>
      <w:tr w:rsidR="0031259C" w:rsidRPr="00E30A36" w14:paraId="243A7964" w14:textId="77777777" w:rsidTr="00D32BA1">
        <w:tc>
          <w:tcPr>
            <w:tcW w:w="1601" w:type="dxa"/>
          </w:tcPr>
          <w:p w14:paraId="5DA1FA81" w14:textId="77777777" w:rsidR="0031259C" w:rsidRPr="00E30A36" w:rsidRDefault="0031259C" w:rsidP="00D32BA1">
            <w:pPr>
              <w:rPr>
                <w:sz w:val="22"/>
                <w:szCs w:val="22"/>
              </w:rPr>
            </w:pPr>
            <w:r w:rsidRPr="00E30A36">
              <w:rPr>
                <w:sz w:val="22"/>
                <w:szCs w:val="22"/>
              </w:rPr>
              <w:t>Keers et al.</w:t>
            </w:r>
          </w:p>
        </w:tc>
        <w:tc>
          <w:tcPr>
            <w:tcW w:w="1565" w:type="dxa"/>
          </w:tcPr>
          <w:p w14:paraId="2A141DB4" w14:textId="77777777" w:rsidR="0031259C" w:rsidRPr="00E30A36" w:rsidRDefault="0031259C" w:rsidP="00D32BA1">
            <w:pPr>
              <w:rPr>
                <w:sz w:val="22"/>
                <w:szCs w:val="22"/>
              </w:rPr>
            </w:pPr>
            <w:r w:rsidRPr="00E30A36">
              <w:rPr>
                <w:sz w:val="22"/>
                <w:szCs w:val="22"/>
              </w:rPr>
              <w:t>2014</w:t>
            </w:r>
          </w:p>
        </w:tc>
        <w:tc>
          <w:tcPr>
            <w:tcW w:w="1566" w:type="dxa"/>
          </w:tcPr>
          <w:p w14:paraId="60C43903" w14:textId="77777777" w:rsidR="0031259C" w:rsidRPr="00E30A36" w:rsidRDefault="0031259C" w:rsidP="00D32BA1">
            <w:pPr>
              <w:rPr>
                <w:sz w:val="22"/>
                <w:szCs w:val="22"/>
              </w:rPr>
            </w:pPr>
            <w:r w:rsidRPr="00E30A36">
              <w:rPr>
                <w:sz w:val="22"/>
                <w:szCs w:val="22"/>
              </w:rPr>
              <w:t>Yes</w:t>
            </w:r>
          </w:p>
        </w:tc>
        <w:tc>
          <w:tcPr>
            <w:tcW w:w="1541" w:type="dxa"/>
          </w:tcPr>
          <w:p w14:paraId="62CC11E3" w14:textId="77777777" w:rsidR="0031259C" w:rsidRPr="00E30A36" w:rsidRDefault="0031259C" w:rsidP="00D32BA1">
            <w:pPr>
              <w:rPr>
                <w:sz w:val="22"/>
                <w:szCs w:val="22"/>
              </w:rPr>
            </w:pPr>
            <w:r w:rsidRPr="00E30A36">
              <w:rPr>
                <w:sz w:val="22"/>
                <w:szCs w:val="22"/>
              </w:rPr>
              <w:t>Yes</w:t>
            </w:r>
          </w:p>
        </w:tc>
        <w:tc>
          <w:tcPr>
            <w:tcW w:w="1502" w:type="dxa"/>
          </w:tcPr>
          <w:p w14:paraId="49D71D96" w14:textId="77777777" w:rsidR="0031259C" w:rsidRPr="00E30A36" w:rsidRDefault="0031259C" w:rsidP="00D32BA1">
            <w:pPr>
              <w:rPr>
                <w:sz w:val="22"/>
                <w:szCs w:val="22"/>
              </w:rPr>
            </w:pPr>
            <w:r w:rsidRPr="00E30A36">
              <w:rPr>
                <w:sz w:val="22"/>
                <w:szCs w:val="22"/>
              </w:rPr>
              <w:t>Yes</w:t>
            </w:r>
          </w:p>
        </w:tc>
        <w:tc>
          <w:tcPr>
            <w:tcW w:w="1556" w:type="dxa"/>
          </w:tcPr>
          <w:p w14:paraId="5C96E173" w14:textId="77777777" w:rsidR="0031259C" w:rsidRPr="00E30A36" w:rsidRDefault="0031259C" w:rsidP="00D32BA1">
            <w:pPr>
              <w:rPr>
                <w:sz w:val="22"/>
                <w:szCs w:val="22"/>
              </w:rPr>
            </w:pPr>
            <w:r w:rsidRPr="00E30A36">
              <w:rPr>
                <w:sz w:val="22"/>
                <w:szCs w:val="22"/>
              </w:rPr>
              <w:t>Yes</w:t>
            </w:r>
          </w:p>
        </w:tc>
        <w:tc>
          <w:tcPr>
            <w:tcW w:w="1546" w:type="dxa"/>
          </w:tcPr>
          <w:p w14:paraId="2353F071" w14:textId="77777777" w:rsidR="0031259C" w:rsidRPr="00E30A36" w:rsidRDefault="0031259C" w:rsidP="00D32BA1">
            <w:pPr>
              <w:rPr>
                <w:sz w:val="22"/>
                <w:szCs w:val="22"/>
              </w:rPr>
            </w:pPr>
            <w:r w:rsidRPr="00E30A36">
              <w:rPr>
                <w:sz w:val="22"/>
                <w:szCs w:val="22"/>
              </w:rPr>
              <w:t>Yes</w:t>
            </w:r>
          </w:p>
        </w:tc>
        <w:tc>
          <w:tcPr>
            <w:tcW w:w="1538" w:type="dxa"/>
          </w:tcPr>
          <w:p w14:paraId="663BD599" w14:textId="77777777" w:rsidR="0031259C" w:rsidRPr="00E30A36" w:rsidRDefault="0031259C" w:rsidP="00D32BA1">
            <w:pPr>
              <w:rPr>
                <w:sz w:val="22"/>
                <w:szCs w:val="22"/>
              </w:rPr>
            </w:pPr>
            <w:r w:rsidRPr="00E30A36">
              <w:rPr>
                <w:sz w:val="22"/>
                <w:szCs w:val="22"/>
              </w:rPr>
              <w:t>Yes</w:t>
            </w:r>
          </w:p>
        </w:tc>
        <w:tc>
          <w:tcPr>
            <w:tcW w:w="1533" w:type="dxa"/>
          </w:tcPr>
          <w:p w14:paraId="207E316A" w14:textId="77777777" w:rsidR="0031259C" w:rsidRPr="00E30A36" w:rsidRDefault="0031259C" w:rsidP="00D32BA1">
            <w:pPr>
              <w:rPr>
                <w:sz w:val="22"/>
                <w:szCs w:val="22"/>
              </w:rPr>
            </w:pPr>
            <w:r w:rsidRPr="00E30A36">
              <w:rPr>
                <w:sz w:val="22"/>
                <w:szCs w:val="22"/>
              </w:rPr>
              <w:t>Yes</w:t>
            </w:r>
          </w:p>
        </w:tc>
      </w:tr>
      <w:tr w:rsidR="0031259C" w:rsidRPr="00E30A36" w14:paraId="5F7A7BEC" w14:textId="77777777" w:rsidTr="00D32BA1">
        <w:tc>
          <w:tcPr>
            <w:tcW w:w="1601" w:type="dxa"/>
          </w:tcPr>
          <w:p w14:paraId="724FA88C" w14:textId="77777777" w:rsidR="0031259C" w:rsidRPr="00E30A36" w:rsidRDefault="0031259C" w:rsidP="00D32BA1">
            <w:pPr>
              <w:rPr>
                <w:sz w:val="22"/>
                <w:szCs w:val="22"/>
              </w:rPr>
            </w:pPr>
            <w:r w:rsidRPr="00E30A36">
              <w:rPr>
                <w:sz w:val="22"/>
                <w:szCs w:val="22"/>
              </w:rPr>
              <w:t xml:space="preserve">Kodal, Kjaer &amp; Larsen </w:t>
            </w:r>
          </w:p>
        </w:tc>
        <w:tc>
          <w:tcPr>
            <w:tcW w:w="1565" w:type="dxa"/>
          </w:tcPr>
          <w:p w14:paraId="7501FE0A" w14:textId="77777777" w:rsidR="0031259C" w:rsidRPr="00E30A36" w:rsidRDefault="0031259C" w:rsidP="00D32BA1">
            <w:pPr>
              <w:rPr>
                <w:sz w:val="22"/>
                <w:szCs w:val="22"/>
              </w:rPr>
            </w:pPr>
            <w:r w:rsidRPr="00E30A36">
              <w:rPr>
                <w:sz w:val="22"/>
                <w:szCs w:val="22"/>
              </w:rPr>
              <w:t>2018</w:t>
            </w:r>
          </w:p>
        </w:tc>
        <w:tc>
          <w:tcPr>
            <w:tcW w:w="1566" w:type="dxa"/>
          </w:tcPr>
          <w:p w14:paraId="687BB726" w14:textId="77777777" w:rsidR="0031259C" w:rsidRPr="00E30A36" w:rsidRDefault="0031259C" w:rsidP="00D32BA1">
            <w:pPr>
              <w:rPr>
                <w:sz w:val="22"/>
                <w:szCs w:val="22"/>
              </w:rPr>
            </w:pPr>
            <w:r w:rsidRPr="00E30A36">
              <w:rPr>
                <w:sz w:val="22"/>
                <w:szCs w:val="22"/>
              </w:rPr>
              <w:t>Yes</w:t>
            </w:r>
          </w:p>
        </w:tc>
        <w:tc>
          <w:tcPr>
            <w:tcW w:w="1541" w:type="dxa"/>
          </w:tcPr>
          <w:p w14:paraId="6D2E0DD6" w14:textId="77777777" w:rsidR="0031259C" w:rsidRPr="00E30A36" w:rsidRDefault="0031259C" w:rsidP="00D32BA1">
            <w:pPr>
              <w:rPr>
                <w:sz w:val="22"/>
                <w:szCs w:val="22"/>
              </w:rPr>
            </w:pPr>
            <w:r w:rsidRPr="00E30A36">
              <w:rPr>
                <w:sz w:val="22"/>
                <w:szCs w:val="22"/>
              </w:rPr>
              <w:t>Yes</w:t>
            </w:r>
          </w:p>
        </w:tc>
        <w:tc>
          <w:tcPr>
            <w:tcW w:w="1502" w:type="dxa"/>
          </w:tcPr>
          <w:p w14:paraId="1AD5AD33" w14:textId="77777777" w:rsidR="0031259C" w:rsidRPr="00E30A36" w:rsidRDefault="0031259C" w:rsidP="00D32BA1">
            <w:pPr>
              <w:rPr>
                <w:sz w:val="22"/>
                <w:szCs w:val="22"/>
              </w:rPr>
            </w:pPr>
            <w:r w:rsidRPr="00E30A36">
              <w:rPr>
                <w:sz w:val="22"/>
                <w:szCs w:val="22"/>
              </w:rPr>
              <w:t>Yes</w:t>
            </w:r>
          </w:p>
        </w:tc>
        <w:tc>
          <w:tcPr>
            <w:tcW w:w="1556" w:type="dxa"/>
          </w:tcPr>
          <w:p w14:paraId="12624B15" w14:textId="77777777" w:rsidR="0031259C" w:rsidRPr="00E30A36" w:rsidRDefault="0031259C" w:rsidP="00D32BA1">
            <w:pPr>
              <w:rPr>
                <w:sz w:val="22"/>
                <w:szCs w:val="22"/>
              </w:rPr>
            </w:pPr>
            <w:r w:rsidRPr="00E30A36">
              <w:rPr>
                <w:sz w:val="22"/>
                <w:szCs w:val="22"/>
              </w:rPr>
              <w:t>No</w:t>
            </w:r>
          </w:p>
        </w:tc>
        <w:tc>
          <w:tcPr>
            <w:tcW w:w="1546" w:type="dxa"/>
          </w:tcPr>
          <w:p w14:paraId="5FE71807" w14:textId="77777777" w:rsidR="0031259C" w:rsidRPr="00E30A36" w:rsidRDefault="0031259C" w:rsidP="00D32BA1">
            <w:pPr>
              <w:rPr>
                <w:sz w:val="22"/>
                <w:szCs w:val="22"/>
              </w:rPr>
            </w:pPr>
            <w:r w:rsidRPr="00E30A36">
              <w:rPr>
                <w:sz w:val="22"/>
                <w:szCs w:val="22"/>
              </w:rPr>
              <w:t>Yes</w:t>
            </w:r>
          </w:p>
        </w:tc>
        <w:tc>
          <w:tcPr>
            <w:tcW w:w="1538" w:type="dxa"/>
          </w:tcPr>
          <w:p w14:paraId="3F91B59C" w14:textId="77777777" w:rsidR="0031259C" w:rsidRPr="00E30A36" w:rsidRDefault="0031259C" w:rsidP="00D32BA1">
            <w:pPr>
              <w:rPr>
                <w:sz w:val="22"/>
                <w:szCs w:val="22"/>
              </w:rPr>
            </w:pPr>
            <w:r w:rsidRPr="00E30A36">
              <w:rPr>
                <w:sz w:val="22"/>
                <w:szCs w:val="22"/>
              </w:rPr>
              <w:t>Yes</w:t>
            </w:r>
          </w:p>
        </w:tc>
        <w:tc>
          <w:tcPr>
            <w:tcW w:w="1533" w:type="dxa"/>
          </w:tcPr>
          <w:p w14:paraId="53F0FF2E" w14:textId="77777777" w:rsidR="0031259C" w:rsidRPr="00E30A36" w:rsidRDefault="0031259C" w:rsidP="00D32BA1">
            <w:pPr>
              <w:rPr>
                <w:sz w:val="22"/>
                <w:szCs w:val="22"/>
              </w:rPr>
            </w:pPr>
            <w:r w:rsidRPr="00E30A36">
              <w:rPr>
                <w:sz w:val="22"/>
                <w:szCs w:val="22"/>
              </w:rPr>
              <w:t>Yes</w:t>
            </w:r>
          </w:p>
        </w:tc>
      </w:tr>
      <w:tr w:rsidR="0031259C" w:rsidRPr="00E30A36" w14:paraId="18D033C2" w14:textId="77777777" w:rsidTr="00D32BA1">
        <w:tc>
          <w:tcPr>
            <w:tcW w:w="1601" w:type="dxa"/>
          </w:tcPr>
          <w:p w14:paraId="78F1025E" w14:textId="77777777" w:rsidR="0031259C" w:rsidRPr="00E30A36" w:rsidRDefault="0031259C" w:rsidP="00D32BA1">
            <w:pPr>
              <w:rPr>
                <w:sz w:val="22"/>
                <w:szCs w:val="22"/>
              </w:rPr>
            </w:pPr>
            <w:r w:rsidRPr="00E30A36">
              <w:rPr>
                <w:sz w:val="22"/>
                <w:szCs w:val="22"/>
              </w:rPr>
              <w:t>Kurian et al.</w:t>
            </w:r>
          </w:p>
        </w:tc>
        <w:tc>
          <w:tcPr>
            <w:tcW w:w="1565" w:type="dxa"/>
          </w:tcPr>
          <w:p w14:paraId="50F4D718" w14:textId="77777777" w:rsidR="0031259C" w:rsidRPr="00E30A36" w:rsidRDefault="0031259C" w:rsidP="00D32BA1">
            <w:pPr>
              <w:rPr>
                <w:sz w:val="22"/>
                <w:szCs w:val="22"/>
              </w:rPr>
            </w:pPr>
            <w:r w:rsidRPr="00E30A36">
              <w:rPr>
                <w:sz w:val="22"/>
                <w:szCs w:val="22"/>
              </w:rPr>
              <w:t>2023</w:t>
            </w:r>
          </w:p>
        </w:tc>
        <w:tc>
          <w:tcPr>
            <w:tcW w:w="1566" w:type="dxa"/>
          </w:tcPr>
          <w:p w14:paraId="5BEC92CD" w14:textId="77777777" w:rsidR="0031259C" w:rsidRPr="00E30A36" w:rsidRDefault="0031259C" w:rsidP="00D32BA1">
            <w:pPr>
              <w:rPr>
                <w:sz w:val="22"/>
                <w:szCs w:val="22"/>
              </w:rPr>
            </w:pPr>
            <w:r w:rsidRPr="00E30A36">
              <w:rPr>
                <w:sz w:val="22"/>
                <w:szCs w:val="22"/>
              </w:rPr>
              <w:t>Yes</w:t>
            </w:r>
          </w:p>
        </w:tc>
        <w:tc>
          <w:tcPr>
            <w:tcW w:w="1541" w:type="dxa"/>
          </w:tcPr>
          <w:p w14:paraId="1DC8AF92" w14:textId="77777777" w:rsidR="0031259C" w:rsidRPr="00E30A36" w:rsidRDefault="0031259C" w:rsidP="00D32BA1">
            <w:pPr>
              <w:rPr>
                <w:sz w:val="22"/>
                <w:szCs w:val="22"/>
              </w:rPr>
            </w:pPr>
            <w:r w:rsidRPr="00E30A36">
              <w:rPr>
                <w:sz w:val="22"/>
                <w:szCs w:val="22"/>
              </w:rPr>
              <w:t>Yes</w:t>
            </w:r>
          </w:p>
        </w:tc>
        <w:tc>
          <w:tcPr>
            <w:tcW w:w="1502" w:type="dxa"/>
          </w:tcPr>
          <w:p w14:paraId="37043980" w14:textId="77777777" w:rsidR="0031259C" w:rsidRPr="00E30A36" w:rsidRDefault="0031259C" w:rsidP="00D32BA1">
            <w:pPr>
              <w:rPr>
                <w:sz w:val="22"/>
                <w:szCs w:val="22"/>
              </w:rPr>
            </w:pPr>
            <w:r w:rsidRPr="00E30A36">
              <w:rPr>
                <w:sz w:val="22"/>
                <w:szCs w:val="22"/>
              </w:rPr>
              <w:t>Yes</w:t>
            </w:r>
          </w:p>
        </w:tc>
        <w:tc>
          <w:tcPr>
            <w:tcW w:w="1556" w:type="dxa"/>
          </w:tcPr>
          <w:p w14:paraId="381EA596" w14:textId="77777777" w:rsidR="0031259C" w:rsidRPr="00E30A36" w:rsidRDefault="0031259C" w:rsidP="00D32BA1">
            <w:pPr>
              <w:rPr>
                <w:sz w:val="22"/>
                <w:szCs w:val="22"/>
              </w:rPr>
            </w:pPr>
            <w:r w:rsidRPr="00E30A36">
              <w:rPr>
                <w:sz w:val="22"/>
                <w:szCs w:val="22"/>
              </w:rPr>
              <w:t>Yes</w:t>
            </w:r>
          </w:p>
        </w:tc>
        <w:tc>
          <w:tcPr>
            <w:tcW w:w="1546" w:type="dxa"/>
          </w:tcPr>
          <w:p w14:paraId="0AC34D47" w14:textId="77777777" w:rsidR="0031259C" w:rsidRPr="00E30A36" w:rsidRDefault="0031259C" w:rsidP="00D32BA1">
            <w:pPr>
              <w:rPr>
                <w:sz w:val="22"/>
                <w:szCs w:val="22"/>
              </w:rPr>
            </w:pPr>
            <w:r w:rsidRPr="00E30A36">
              <w:rPr>
                <w:sz w:val="22"/>
                <w:szCs w:val="22"/>
              </w:rPr>
              <w:t>Yes</w:t>
            </w:r>
          </w:p>
        </w:tc>
        <w:tc>
          <w:tcPr>
            <w:tcW w:w="1538" w:type="dxa"/>
          </w:tcPr>
          <w:p w14:paraId="017851D9" w14:textId="77777777" w:rsidR="0031259C" w:rsidRPr="00E30A36" w:rsidRDefault="0031259C" w:rsidP="00D32BA1">
            <w:pPr>
              <w:rPr>
                <w:sz w:val="22"/>
                <w:szCs w:val="22"/>
              </w:rPr>
            </w:pPr>
            <w:r w:rsidRPr="00E30A36">
              <w:rPr>
                <w:sz w:val="22"/>
                <w:szCs w:val="22"/>
              </w:rPr>
              <w:t>Yes</w:t>
            </w:r>
          </w:p>
        </w:tc>
        <w:tc>
          <w:tcPr>
            <w:tcW w:w="1533" w:type="dxa"/>
          </w:tcPr>
          <w:p w14:paraId="7FE89605" w14:textId="77777777" w:rsidR="0031259C" w:rsidRPr="00E30A36" w:rsidRDefault="0031259C" w:rsidP="00D32BA1">
            <w:pPr>
              <w:rPr>
                <w:sz w:val="22"/>
                <w:szCs w:val="22"/>
              </w:rPr>
            </w:pPr>
            <w:r w:rsidRPr="00E30A36">
              <w:rPr>
                <w:sz w:val="22"/>
                <w:szCs w:val="22"/>
              </w:rPr>
              <w:t>Yes</w:t>
            </w:r>
          </w:p>
        </w:tc>
      </w:tr>
      <w:tr w:rsidR="0031259C" w:rsidRPr="00E30A36" w14:paraId="761CDC51" w14:textId="77777777" w:rsidTr="00D32BA1">
        <w:tc>
          <w:tcPr>
            <w:tcW w:w="1601" w:type="dxa"/>
          </w:tcPr>
          <w:p w14:paraId="065E54C0" w14:textId="77777777" w:rsidR="0031259C" w:rsidRPr="00E30A36" w:rsidRDefault="0031259C" w:rsidP="00D32BA1">
            <w:pPr>
              <w:rPr>
                <w:sz w:val="22"/>
                <w:szCs w:val="22"/>
              </w:rPr>
            </w:pPr>
            <w:r w:rsidRPr="00E30A36">
              <w:rPr>
                <w:sz w:val="22"/>
                <w:szCs w:val="22"/>
              </w:rPr>
              <w:t>Laukkanen et al.</w:t>
            </w:r>
          </w:p>
        </w:tc>
        <w:tc>
          <w:tcPr>
            <w:tcW w:w="1565" w:type="dxa"/>
          </w:tcPr>
          <w:p w14:paraId="6BE5F0DC" w14:textId="77777777" w:rsidR="0031259C" w:rsidRPr="00E30A36" w:rsidRDefault="0031259C" w:rsidP="00D32BA1">
            <w:pPr>
              <w:rPr>
                <w:sz w:val="22"/>
                <w:szCs w:val="22"/>
              </w:rPr>
            </w:pPr>
            <w:r w:rsidRPr="00E30A36">
              <w:rPr>
                <w:sz w:val="22"/>
                <w:szCs w:val="22"/>
              </w:rPr>
              <w:t>2021</w:t>
            </w:r>
          </w:p>
        </w:tc>
        <w:tc>
          <w:tcPr>
            <w:tcW w:w="1566" w:type="dxa"/>
          </w:tcPr>
          <w:p w14:paraId="6F562114" w14:textId="77777777" w:rsidR="0031259C" w:rsidRPr="00E30A36" w:rsidRDefault="0031259C" w:rsidP="00D32BA1">
            <w:pPr>
              <w:rPr>
                <w:sz w:val="22"/>
                <w:szCs w:val="22"/>
              </w:rPr>
            </w:pPr>
            <w:r w:rsidRPr="00E30A36">
              <w:rPr>
                <w:sz w:val="22"/>
                <w:szCs w:val="22"/>
              </w:rPr>
              <w:t>Yes</w:t>
            </w:r>
          </w:p>
        </w:tc>
        <w:tc>
          <w:tcPr>
            <w:tcW w:w="1541" w:type="dxa"/>
          </w:tcPr>
          <w:p w14:paraId="563FF187" w14:textId="77777777" w:rsidR="0031259C" w:rsidRPr="00E30A36" w:rsidRDefault="0031259C" w:rsidP="00D32BA1">
            <w:pPr>
              <w:rPr>
                <w:sz w:val="22"/>
                <w:szCs w:val="22"/>
              </w:rPr>
            </w:pPr>
            <w:r w:rsidRPr="00E30A36">
              <w:rPr>
                <w:sz w:val="22"/>
                <w:szCs w:val="22"/>
              </w:rPr>
              <w:t>Yes</w:t>
            </w:r>
          </w:p>
        </w:tc>
        <w:tc>
          <w:tcPr>
            <w:tcW w:w="1502" w:type="dxa"/>
          </w:tcPr>
          <w:p w14:paraId="6E21AC38" w14:textId="77777777" w:rsidR="0031259C" w:rsidRPr="00E30A36" w:rsidRDefault="0031259C" w:rsidP="00D32BA1">
            <w:pPr>
              <w:rPr>
                <w:sz w:val="22"/>
                <w:szCs w:val="22"/>
              </w:rPr>
            </w:pPr>
            <w:r w:rsidRPr="00E30A36">
              <w:rPr>
                <w:sz w:val="22"/>
                <w:szCs w:val="22"/>
              </w:rPr>
              <w:t>Yes</w:t>
            </w:r>
          </w:p>
        </w:tc>
        <w:tc>
          <w:tcPr>
            <w:tcW w:w="1556" w:type="dxa"/>
          </w:tcPr>
          <w:p w14:paraId="1CD8DAEE" w14:textId="77777777" w:rsidR="0031259C" w:rsidRPr="00E30A36" w:rsidRDefault="0031259C" w:rsidP="00D32BA1">
            <w:pPr>
              <w:rPr>
                <w:sz w:val="22"/>
                <w:szCs w:val="22"/>
              </w:rPr>
            </w:pPr>
            <w:r w:rsidRPr="00E30A36">
              <w:rPr>
                <w:sz w:val="22"/>
                <w:szCs w:val="22"/>
              </w:rPr>
              <w:t>No</w:t>
            </w:r>
          </w:p>
        </w:tc>
        <w:tc>
          <w:tcPr>
            <w:tcW w:w="1546" w:type="dxa"/>
          </w:tcPr>
          <w:p w14:paraId="4653963B" w14:textId="77777777" w:rsidR="0031259C" w:rsidRPr="00E30A36" w:rsidRDefault="0031259C" w:rsidP="00D32BA1">
            <w:pPr>
              <w:rPr>
                <w:sz w:val="22"/>
                <w:szCs w:val="22"/>
              </w:rPr>
            </w:pPr>
            <w:r w:rsidRPr="00E30A36">
              <w:rPr>
                <w:sz w:val="22"/>
                <w:szCs w:val="22"/>
              </w:rPr>
              <w:t>Yes</w:t>
            </w:r>
          </w:p>
        </w:tc>
        <w:tc>
          <w:tcPr>
            <w:tcW w:w="1538" w:type="dxa"/>
          </w:tcPr>
          <w:p w14:paraId="0FB73100" w14:textId="77777777" w:rsidR="0031259C" w:rsidRPr="00E30A36" w:rsidRDefault="0031259C" w:rsidP="00D32BA1">
            <w:pPr>
              <w:rPr>
                <w:sz w:val="22"/>
                <w:szCs w:val="22"/>
              </w:rPr>
            </w:pPr>
            <w:r w:rsidRPr="00E30A36">
              <w:rPr>
                <w:sz w:val="22"/>
                <w:szCs w:val="22"/>
              </w:rPr>
              <w:t>Yes</w:t>
            </w:r>
          </w:p>
        </w:tc>
        <w:tc>
          <w:tcPr>
            <w:tcW w:w="1533" w:type="dxa"/>
          </w:tcPr>
          <w:p w14:paraId="01DF7F22" w14:textId="77777777" w:rsidR="0031259C" w:rsidRPr="00E30A36" w:rsidRDefault="0031259C" w:rsidP="00D32BA1">
            <w:pPr>
              <w:rPr>
                <w:sz w:val="22"/>
                <w:szCs w:val="22"/>
              </w:rPr>
            </w:pPr>
            <w:r w:rsidRPr="00E30A36">
              <w:rPr>
                <w:sz w:val="22"/>
                <w:szCs w:val="22"/>
              </w:rPr>
              <w:t>Yes</w:t>
            </w:r>
          </w:p>
        </w:tc>
      </w:tr>
      <w:tr w:rsidR="0031259C" w:rsidRPr="00E30A36" w14:paraId="03F12F5C" w14:textId="77777777" w:rsidTr="00D32BA1">
        <w:tc>
          <w:tcPr>
            <w:tcW w:w="1601" w:type="dxa"/>
          </w:tcPr>
          <w:p w14:paraId="4C3D0CA2" w14:textId="77777777" w:rsidR="0031259C" w:rsidRPr="00E30A36" w:rsidRDefault="0031259C" w:rsidP="00D32BA1">
            <w:pPr>
              <w:rPr>
                <w:sz w:val="22"/>
                <w:szCs w:val="22"/>
              </w:rPr>
            </w:pPr>
            <w:r w:rsidRPr="00E30A36">
              <w:rPr>
                <w:sz w:val="22"/>
                <w:szCs w:val="22"/>
              </w:rPr>
              <w:lastRenderedPageBreak/>
              <w:t>Lewin et al.</w:t>
            </w:r>
          </w:p>
        </w:tc>
        <w:tc>
          <w:tcPr>
            <w:tcW w:w="1565" w:type="dxa"/>
          </w:tcPr>
          <w:p w14:paraId="5D1A8156" w14:textId="77777777" w:rsidR="0031259C" w:rsidRPr="00E30A36" w:rsidRDefault="0031259C" w:rsidP="00D32BA1">
            <w:pPr>
              <w:rPr>
                <w:sz w:val="22"/>
                <w:szCs w:val="22"/>
              </w:rPr>
            </w:pPr>
            <w:r w:rsidRPr="00E30A36">
              <w:rPr>
                <w:sz w:val="22"/>
                <w:szCs w:val="22"/>
              </w:rPr>
              <w:t>2012</w:t>
            </w:r>
          </w:p>
        </w:tc>
        <w:tc>
          <w:tcPr>
            <w:tcW w:w="1566" w:type="dxa"/>
          </w:tcPr>
          <w:p w14:paraId="5CE09BF4" w14:textId="77777777" w:rsidR="0031259C" w:rsidRPr="00E30A36" w:rsidRDefault="0031259C" w:rsidP="00D32BA1">
            <w:pPr>
              <w:rPr>
                <w:sz w:val="22"/>
                <w:szCs w:val="22"/>
              </w:rPr>
            </w:pPr>
            <w:r w:rsidRPr="00E30A36">
              <w:rPr>
                <w:sz w:val="22"/>
                <w:szCs w:val="22"/>
              </w:rPr>
              <w:t>Yes</w:t>
            </w:r>
          </w:p>
        </w:tc>
        <w:tc>
          <w:tcPr>
            <w:tcW w:w="1541" w:type="dxa"/>
          </w:tcPr>
          <w:p w14:paraId="2FCBC612" w14:textId="77777777" w:rsidR="0031259C" w:rsidRPr="00E30A36" w:rsidRDefault="0031259C" w:rsidP="00D32BA1">
            <w:pPr>
              <w:rPr>
                <w:sz w:val="22"/>
                <w:szCs w:val="22"/>
              </w:rPr>
            </w:pPr>
            <w:r w:rsidRPr="00E30A36">
              <w:rPr>
                <w:sz w:val="22"/>
                <w:szCs w:val="22"/>
              </w:rPr>
              <w:t>Yes</w:t>
            </w:r>
          </w:p>
        </w:tc>
        <w:tc>
          <w:tcPr>
            <w:tcW w:w="1502" w:type="dxa"/>
          </w:tcPr>
          <w:p w14:paraId="377A5FA1" w14:textId="77777777" w:rsidR="0031259C" w:rsidRPr="00E30A36" w:rsidRDefault="0031259C" w:rsidP="00D32BA1">
            <w:pPr>
              <w:rPr>
                <w:sz w:val="22"/>
                <w:szCs w:val="22"/>
              </w:rPr>
            </w:pPr>
            <w:r w:rsidRPr="00E30A36">
              <w:rPr>
                <w:sz w:val="22"/>
                <w:szCs w:val="22"/>
              </w:rPr>
              <w:t>Yes</w:t>
            </w:r>
          </w:p>
        </w:tc>
        <w:tc>
          <w:tcPr>
            <w:tcW w:w="1556" w:type="dxa"/>
          </w:tcPr>
          <w:p w14:paraId="6CB37B14" w14:textId="77777777" w:rsidR="0031259C" w:rsidRPr="00E30A36" w:rsidRDefault="0031259C" w:rsidP="00D32BA1">
            <w:pPr>
              <w:rPr>
                <w:sz w:val="22"/>
                <w:szCs w:val="22"/>
              </w:rPr>
            </w:pPr>
            <w:r w:rsidRPr="00E30A36">
              <w:rPr>
                <w:sz w:val="22"/>
                <w:szCs w:val="22"/>
              </w:rPr>
              <w:t>Yes</w:t>
            </w:r>
          </w:p>
        </w:tc>
        <w:tc>
          <w:tcPr>
            <w:tcW w:w="1546" w:type="dxa"/>
          </w:tcPr>
          <w:p w14:paraId="3C859511" w14:textId="77777777" w:rsidR="0031259C" w:rsidRPr="00E30A36" w:rsidRDefault="0031259C" w:rsidP="00D32BA1">
            <w:pPr>
              <w:rPr>
                <w:sz w:val="22"/>
                <w:szCs w:val="22"/>
              </w:rPr>
            </w:pPr>
            <w:r w:rsidRPr="00E30A36">
              <w:rPr>
                <w:sz w:val="22"/>
                <w:szCs w:val="22"/>
              </w:rPr>
              <w:t>Yes</w:t>
            </w:r>
          </w:p>
        </w:tc>
        <w:tc>
          <w:tcPr>
            <w:tcW w:w="1538" w:type="dxa"/>
          </w:tcPr>
          <w:p w14:paraId="6BB48F1B" w14:textId="77777777" w:rsidR="0031259C" w:rsidRPr="00E30A36" w:rsidRDefault="0031259C" w:rsidP="00D32BA1">
            <w:pPr>
              <w:rPr>
                <w:sz w:val="22"/>
                <w:szCs w:val="22"/>
              </w:rPr>
            </w:pPr>
            <w:r w:rsidRPr="00E30A36">
              <w:rPr>
                <w:sz w:val="22"/>
                <w:szCs w:val="22"/>
              </w:rPr>
              <w:t>Yes</w:t>
            </w:r>
          </w:p>
        </w:tc>
        <w:tc>
          <w:tcPr>
            <w:tcW w:w="1533" w:type="dxa"/>
          </w:tcPr>
          <w:p w14:paraId="08E2E829" w14:textId="77777777" w:rsidR="0031259C" w:rsidRPr="00E30A36" w:rsidRDefault="0031259C" w:rsidP="00D32BA1">
            <w:pPr>
              <w:rPr>
                <w:sz w:val="22"/>
                <w:szCs w:val="22"/>
              </w:rPr>
            </w:pPr>
            <w:r w:rsidRPr="00E30A36">
              <w:rPr>
                <w:sz w:val="22"/>
                <w:szCs w:val="22"/>
              </w:rPr>
              <w:t>Yes</w:t>
            </w:r>
          </w:p>
        </w:tc>
      </w:tr>
      <w:tr w:rsidR="0031259C" w:rsidRPr="00E30A36" w14:paraId="58E09345" w14:textId="77777777" w:rsidTr="00D32BA1">
        <w:tc>
          <w:tcPr>
            <w:tcW w:w="1601" w:type="dxa"/>
          </w:tcPr>
          <w:p w14:paraId="56B29451" w14:textId="77777777" w:rsidR="0031259C" w:rsidRPr="00E30A36" w:rsidRDefault="0031259C" w:rsidP="00D32BA1">
            <w:pPr>
              <w:rPr>
                <w:sz w:val="22"/>
                <w:szCs w:val="22"/>
              </w:rPr>
            </w:pPr>
            <w:r w:rsidRPr="00E30A36">
              <w:rPr>
                <w:sz w:val="22"/>
                <w:szCs w:val="22"/>
              </w:rPr>
              <w:t>Mann-Poll et al.</w:t>
            </w:r>
          </w:p>
        </w:tc>
        <w:tc>
          <w:tcPr>
            <w:tcW w:w="1565" w:type="dxa"/>
          </w:tcPr>
          <w:p w14:paraId="1BF0D499" w14:textId="77777777" w:rsidR="0031259C" w:rsidRPr="00E30A36" w:rsidRDefault="0031259C" w:rsidP="00D32BA1">
            <w:pPr>
              <w:rPr>
                <w:sz w:val="22"/>
                <w:szCs w:val="22"/>
              </w:rPr>
            </w:pPr>
            <w:r w:rsidRPr="00E30A36">
              <w:rPr>
                <w:sz w:val="22"/>
                <w:szCs w:val="22"/>
              </w:rPr>
              <w:t>2011</w:t>
            </w:r>
          </w:p>
        </w:tc>
        <w:tc>
          <w:tcPr>
            <w:tcW w:w="1566" w:type="dxa"/>
          </w:tcPr>
          <w:p w14:paraId="0118BE03" w14:textId="77777777" w:rsidR="0031259C" w:rsidRPr="00E30A36" w:rsidRDefault="0031259C" w:rsidP="00D32BA1">
            <w:pPr>
              <w:rPr>
                <w:sz w:val="22"/>
                <w:szCs w:val="22"/>
              </w:rPr>
            </w:pPr>
            <w:r w:rsidRPr="00E30A36">
              <w:rPr>
                <w:sz w:val="22"/>
                <w:szCs w:val="22"/>
              </w:rPr>
              <w:t>Yes</w:t>
            </w:r>
          </w:p>
        </w:tc>
        <w:tc>
          <w:tcPr>
            <w:tcW w:w="1541" w:type="dxa"/>
          </w:tcPr>
          <w:p w14:paraId="2D3E370F" w14:textId="77777777" w:rsidR="0031259C" w:rsidRPr="00E30A36" w:rsidRDefault="0031259C" w:rsidP="00D32BA1">
            <w:pPr>
              <w:rPr>
                <w:sz w:val="22"/>
                <w:szCs w:val="22"/>
              </w:rPr>
            </w:pPr>
            <w:r w:rsidRPr="00E30A36">
              <w:rPr>
                <w:sz w:val="22"/>
                <w:szCs w:val="22"/>
              </w:rPr>
              <w:t>Yes</w:t>
            </w:r>
          </w:p>
        </w:tc>
        <w:tc>
          <w:tcPr>
            <w:tcW w:w="1502" w:type="dxa"/>
          </w:tcPr>
          <w:p w14:paraId="46D2F63E" w14:textId="77777777" w:rsidR="0031259C" w:rsidRPr="00E30A36" w:rsidRDefault="0031259C" w:rsidP="00D32BA1">
            <w:pPr>
              <w:rPr>
                <w:sz w:val="22"/>
                <w:szCs w:val="22"/>
              </w:rPr>
            </w:pPr>
            <w:r w:rsidRPr="00E30A36">
              <w:rPr>
                <w:sz w:val="22"/>
                <w:szCs w:val="22"/>
              </w:rPr>
              <w:t>Can't tell</w:t>
            </w:r>
          </w:p>
        </w:tc>
        <w:tc>
          <w:tcPr>
            <w:tcW w:w="1556" w:type="dxa"/>
          </w:tcPr>
          <w:p w14:paraId="263D8BEB" w14:textId="77777777" w:rsidR="0031259C" w:rsidRPr="00E30A36" w:rsidRDefault="0031259C" w:rsidP="00D32BA1">
            <w:pPr>
              <w:rPr>
                <w:sz w:val="22"/>
                <w:szCs w:val="22"/>
              </w:rPr>
            </w:pPr>
            <w:r w:rsidRPr="00E30A36">
              <w:rPr>
                <w:sz w:val="22"/>
                <w:szCs w:val="22"/>
              </w:rPr>
              <w:t>Can't tell</w:t>
            </w:r>
          </w:p>
        </w:tc>
        <w:tc>
          <w:tcPr>
            <w:tcW w:w="1546" w:type="dxa"/>
          </w:tcPr>
          <w:p w14:paraId="222D7B02" w14:textId="77777777" w:rsidR="0031259C" w:rsidRPr="00E30A36" w:rsidRDefault="0031259C" w:rsidP="00D32BA1">
            <w:pPr>
              <w:rPr>
                <w:sz w:val="22"/>
                <w:szCs w:val="22"/>
              </w:rPr>
            </w:pPr>
            <w:r w:rsidRPr="00E30A36">
              <w:rPr>
                <w:sz w:val="22"/>
                <w:szCs w:val="22"/>
              </w:rPr>
              <w:t>Yes</w:t>
            </w:r>
          </w:p>
        </w:tc>
        <w:tc>
          <w:tcPr>
            <w:tcW w:w="1538" w:type="dxa"/>
          </w:tcPr>
          <w:p w14:paraId="45D4BDE3" w14:textId="77777777" w:rsidR="0031259C" w:rsidRPr="00E30A36" w:rsidRDefault="0031259C" w:rsidP="00D32BA1">
            <w:pPr>
              <w:rPr>
                <w:sz w:val="22"/>
                <w:szCs w:val="22"/>
              </w:rPr>
            </w:pPr>
            <w:r w:rsidRPr="00E30A36">
              <w:rPr>
                <w:sz w:val="22"/>
                <w:szCs w:val="22"/>
              </w:rPr>
              <w:t>Can't tell</w:t>
            </w:r>
          </w:p>
        </w:tc>
        <w:tc>
          <w:tcPr>
            <w:tcW w:w="1533" w:type="dxa"/>
          </w:tcPr>
          <w:p w14:paraId="0D859638" w14:textId="77777777" w:rsidR="0031259C" w:rsidRPr="00E30A36" w:rsidRDefault="0031259C" w:rsidP="00D32BA1">
            <w:pPr>
              <w:rPr>
                <w:sz w:val="22"/>
                <w:szCs w:val="22"/>
              </w:rPr>
            </w:pPr>
            <w:r w:rsidRPr="00E30A36">
              <w:rPr>
                <w:sz w:val="22"/>
                <w:szCs w:val="22"/>
              </w:rPr>
              <w:t>Yes</w:t>
            </w:r>
          </w:p>
        </w:tc>
      </w:tr>
      <w:tr w:rsidR="0031259C" w:rsidRPr="00E30A36" w14:paraId="2BDF3BE8" w14:textId="77777777" w:rsidTr="00D32BA1">
        <w:tc>
          <w:tcPr>
            <w:tcW w:w="1601" w:type="dxa"/>
          </w:tcPr>
          <w:p w14:paraId="3A7EAF5C" w14:textId="77777777" w:rsidR="0031259C" w:rsidRPr="00E30A36" w:rsidRDefault="0031259C" w:rsidP="00D32BA1">
            <w:pPr>
              <w:rPr>
                <w:sz w:val="22"/>
                <w:szCs w:val="22"/>
              </w:rPr>
            </w:pPr>
            <w:r w:rsidRPr="00E30A36">
              <w:rPr>
                <w:sz w:val="22"/>
                <w:szCs w:val="22"/>
              </w:rPr>
              <w:t xml:space="preserve">McGeorge, Lelliott &amp; Stewart </w:t>
            </w:r>
          </w:p>
        </w:tc>
        <w:tc>
          <w:tcPr>
            <w:tcW w:w="1565" w:type="dxa"/>
          </w:tcPr>
          <w:p w14:paraId="291A287A" w14:textId="77777777" w:rsidR="0031259C" w:rsidRPr="00E30A36" w:rsidRDefault="0031259C" w:rsidP="00D32BA1">
            <w:pPr>
              <w:rPr>
                <w:sz w:val="22"/>
                <w:szCs w:val="22"/>
              </w:rPr>
            </w:pPr>
            <w:r w:rsidRPr="00E30A36">
              <w:rPr>
                <w:sz w:val="22"/>
                <w:szCs w:val="22"/>
              </w:rPr>
              <w:t>2000</w:t>
            </w:r>
          </w:p>
        </w:tc>
        <w:tc>
          <w:tcPr>
            <w:tcW w:w="1566" w:type="dxa"/>
          </w:tcPr>
          <w:p w14:paraId="6B8F91CE" w14:textId="77777777" w:rsidR="0031259C" w:rsidRPr="00E30A36" w:rsidRDefault="0031259C" w:rsidP="00D32BA1">
            <w:pPr>
              <w:rPr>
                <w:sz w:val="22"/>
                <w:szCs w:val="22"/>
              </w:rPr>
            </w:pPr>
            <w:r w:rsidRPr="00E30A36">
              <w:rPr>
                <w:sz w:val="22"/>
                <w:szCs w:val="22"/>
              </w:rPr>
              <w:t>Yes</w:t>
            </w:r>
          </w:p>
        </w:tc>
        <w:tc>
          <w:tcPr>
            <w:tcW w:w="1541" w:type="dxa"/>
          </w:tcPr>
          <w:p w14:paraId="7DD98298" w14:textId="77777777" w:rsidR="0031259C" w:rsidRPr="00E30A36" w:rsidRDefault="0031259C" w:rsidP="00D32BA1">
            <w:pPr>
              <w:rPr>
                <w:sz w:val="22"/>
                <w:szCs w:val="22"/>
              </w:rPr>
            </w:pPr>
            <w:r w:rsidRPr="00E30A36">
              <w:rPr>
                <w:sz w:val="22"/>
                <w:szCs w:val="22"/>
              </w:rPr>
              <w:t>Yes</w:t>
            </w:r>
          </w:p>
        </w:tc>
        <w:tc>
          <w:tcPr>
            <w:tcW w:w="1502" w:type="dxa"/>
          </w:tcPr>
          <w:p w14:paraId="1C73FDAD" w14:textId="77777777" w:rsidR="0031259C" w:rsidRPr="00E30A36" w:rsidRDefault="0031259C" w:rsidP="00D32BA1">
            <w:pPr>
              <w:rPr>
                <w:sz w:val="22"/>
                <w:szCs w:val="22"/>
              </w:rPr>
            </w:pPr>
            <w:r w:rsidRPr="00E30A36">
              <w:rPr>
                <w:sz w:val="22"/>
                <w:szCs w:val="22"/>
              </w:rPr>
              <w:t>Yes</w:t>
            </w:r>
          </w:p>
        </w:tc>
        <w:tc>
          <w:tcPr>
            <w:tcW w:w="1556" w:type="dxa"/>
          </w:tcPr>
          <w:p w14:paraId="28D7A473" w14:textId="77777777" w:rsidR="0031259C" w:rsidRPr="00E30A36" w:rsidRDefault="0031259C" w:rsidP="00D32BA1">
            <w:pPr>
              <w:rPr>
                <w:sz w:val="22"/>
                <w:szCs w:val="22"/>
              </w:rPr>
            </w:pPr>
            <w:r w:rsidRPr="00E30A36">
              <w:rPr>
                <w:sz w:val="22"/>
                <w:szCs w:val="22"/>
              </w:rPr>
              <w:t>Can't tell</w:t>
            </w:r>
          </w:p>
        </w:tc>
        <w:tc>
          <w:tcPr>
            <w:tcW w:w="1546" w:type="dxa"/>
          </w:tcPr>
          <w:p w14:paraId="73CC9801" w14:textId="77777777" w:rsidR="0031259C" w:rsidRPr="00E30A36" w:rsidRDefault="0031259C" w:rsidP="00D32BA1">
            <w:pPr>
              <w:rPr>
                <w:sz w:val="22"/>
                <w:szCs w:val="22"/>
              </w:rPr>
            </w:pPr>
            <w:r w:rsidRPr="00E30A36">
              <w:rPr>
                <w:sz w:val="22"/>
                <w:szCs w:val="22"/>
              </w:rPr>
              <w:t>Can't tell</w:t>
            </w:r>
          </w:p>
        </w:tc>
        <w:tc>
          <w:tcPr>
            <w:tcW w:w="1538" w:type="dxa"/>
          </w:tcPr>
          <w:p w14:paraId="0AF06277" w14:textId="77777777" w:rsidR="0031259C" w:rsidRPr="00E30A36" w:rsidRDefault="0031259C" w:rsidP="00D32BA1">
            <w:pPr>
              <w:rPr>
                <w:sz w:val="22"/>
                <w:szCs w:val="22"/>
              </w:rPr>
            </w:pPr>
            <w:r w:rsidRPr="00E30A36">
              <w:rPr>
                <w:sz w:val="22"/>
                <w:szCs w:val="22"/>
              </w:rPr>
              <w:t>Can't tell</w:t>
            </w:r>
          </w:p>
        </w:tc>
        <w:tc>
          <w:tcPr>
            <w:tcW w:w="1533" w:type="dxa"/>
          </w:tcPr>
          <w:p w14:paraId="42FE2BB3" w14:textId="77777777" w:rsidR="0031259C" w:rsidRPr="00E30A36" w:rsidRDefault="0031259C" w:rsidP="00D32BA1">
            <w:pPr>
              <w:rPr>
                <w:sz w:val="22"/>
                <w:szCs w:val="22"/>
              </w:rPr>
            </w:pPr>
            <w:r w:rsidRPr="00E30A36">
              <w:rPr>
                <w:sz w:val="22"/>
                <w:szCs w:val="22"/>
              </w:rPr>
              <w:t>Can't tell</w:t>
            </w:r>
          </w:p>
        </w:tc>
      </w:tr>
      <w:tr w:rsidR="0031259C" w:rsidRPr="00E30A36" w14:paraId="48951990" w14:textId="77777777" w:rsidTr="00D32BA1">
        <w:tc>
          <w:tcPr>
            <w:tcW w:w="1601" w:type="dxa"/>
          </w:tcPr>
          <w:p w14:paraId="2E0A10DE" w14:textId="77777777" w:rsidR="0031259C" w:rsidRPr="00E30A36" w:rsidRDefault="0031259C" w:rsidP="00D32BA1">
            <w:pPr>
              <w:rPr>
                <w:sz w:val="22"/>
                <w:szCs w:val="22"/>
              </w:rPr>
            </w:pPr>
            <w:r w:rsidRPr="00E30A36">
              <w:rPr>
                <w:sz w:val="22"/>
                <w:szCs w:val="22"/>
              </w:rPr>
              <w:t>Miodownik et al.</w:t>
            </w:r>
          </w:p>
        </w:tc>
        <w:tc>
          <w:tcPr>
            <w:tcW w:w="1565" w:type="dxa"/>
          </w:tcPr>
          <w:p w14:paraId="5335E977" w14:textId="77777777" w:rsidR="0031259C" w:rsidRPr="00E30A36" w:rsidRDefault="0031259C" w:rsidP="00D32BA1">
            <w:pPr>
              <w:rPr>
                <w:sz w:val="22"/>
                <w:szCs w:val="22"/>
              </w:rPr>
            </w:pPr>
            <w:r w:rsidRPr="00E30A36">
              <w:rPr>
                <w:sz w:val="22"/>
                <w:szCs w:val="22"/>
              </w:rPr>
              <w:t>2024</w:t>
            </w:r>
          </w:p>
        </w:tc>
        <w:tc>
          <w:tcPr>
            <w:tcW w:w="1566" w:type="dxa"/>
          </w:tcPr>
          <w:p w14:paraId="564A6BBF" w14:textId="77777777" w:rsidR="0031259C" w:rsidRPr="00E30A36" w:rsidRDefault="0031259C" w:rsidP="00D32BA1">
            <w:pPr>
              <w:rPr>
                <w:sz w:val="22"/>
                <w:szCs w:val="22"/>
              </w:rPr>
            </w:pPr>
            <w:r w:rsidRPr="00E30A36">
              <w:rPr>
                <w:sz w:val="22"/>
                <w:szCs w:val="22"/>
              </w:rPr>
              <w:t>Yes</w:t>
            </w:r>
          </w:p>
        </w:tc>
        <w:tc>
          <w:tcPr>
            <w:tcW w:w="1541" w:type="dxa"/>
          </w:tcPr>
          <w:p w14:paraId="00145F59" w14:textId="77777777" w:rsidR="0031259C" w:rsidRPr="00E30A36" w:rsidRDefault="0031259C" w:rsidP="00D32BA1">
            <w:pPr>
              <w:rPr>
                <w:sz w:val="22"/>
                <w:szCs w:val="22"/>
              </w:rPr>
            </w:pPr>
            <w:r w:rsidRPr="00E30A36">
              <w:rPr>
                <w:sz w:val="22"/>
                <w:szCs w:val="22"/>
              </w:rPr>
              <w:t>Yes</w:t>
            </w:r>
          </w:p>
        </w:tc>
        <w:tc>
          <w:tcPr>
            <w:tcW w:w="1502" w:type="dxa"/>
          </w:tcPr>
          <w:p w14:paraId="289A8E75" w14:textId="77777777" w:rsidR="0031259C" w:rsidRPr="00E30A36" w:rsidRDefault="0031259C" w:rsidP="00D32BA1">
            <w:pPr>
              <w:rPr>
                <w:sz w:val="22"/>
                <w:szCs w:val="22"/>
              </w:rPr>
            </w:pPr>
            <w:r w:rsidRPr="00E30A36">
              <w:rPr>
                <w:sz w:val="22"/>
                <w:szCs w:val="22"/>
              </w:rPr>
              <w:t>Yes</w:t>
            </w:r>
          </w:p>
        </w:tc>
        <w:tc>
          <w:tcPr>
            <w:tcW w:w="1556" w:type="dxa"/>
          </w:tcPr>
          <w:p w14:paraId="4C57F007" w14:textId="77777777" w:rsidR="0031259C" w:rsidRPr="00E30A36" w:rsidRDefault="0031259C" w:rsidP="00D32BA1">
            <w:pPr>
              <w:rPr>
                <w:sz w:val="22"/>
                <w:szCs w:val="22"/>
              </w:rPr>
            </w:pPr>
            <w:r w:rsidRPr="00E30A36">
              <w:rPr>
                <w:sz w:val="22"/>
                <w:szCs w:val="22"/>
              </w:rPr>
              <w:t>Yes</w:t>
            </w:r>
          </w:p>
        </w:tc>
        <w:tc>
          <w:tcPr>
            <w:tcW w:w="1546" w:type="dxa"/>
          </w:tcPr>
          <w:p w14:paraId="64A015A1" w14:textId="77777777" w:rsidR="0031259C" w:rsidRPr="00E30A36" w:rsidRDefault="0031259C" w:rsidP="00D32BA1">
            <w:pPr>
              <w:rPr>
                <w:sz w:val="22"/>
                <w:szCs w:val="22"/>
              </w:rPr>
            </w:pPr>
            <w:r w:rsidRPr="00E30A36">
              <w:rPr>
                <w:sz w:val="22"/>
                <w:szCs w:val="22"/>
              </w:rPr>
              <w:t>Yes</w:t>
            </w:r>
          </w:p>
        </w:tc>
        <w:tc>
          <w:tcPr>
            <w:tcW w:w="1538" w:type="dxa"/>
          </w:tcPr>
          <w:p w14:paraId="6C6AC090" w14:textId="77777777" w:rsidR="0031259C" w:rsidRPr="00E30A36" w:rsidRDefault="0031259C" w:rsidP="00D32BA1">
            <w:pPr>
              <w:rPr>
                <w:sz w:val="22"/>
                <w:szCs w:val="22"/>
              </w:rPr>
            </w:pPr>
            <w:r w:rsidRPr="00E30A36">
              <w:rPr>
                <w:sz w:val="22"/>
                <w:szCs w:val="22"/>
              </w:rPr>
              <w:t>Yes</w:t>
            </w:r>
          </w:p>
        </w:tc>
        <w:tc>
          <w:tcPr>
            <w:tcW w:w="1533" w:type="dxa"/>
          </w:tcPr>
          <w:p w14:paraId="566A56E9" w14:textId="77777777" w:rsidR="0031259C" w:rsidRPr="00E30A36" w:rsidRDefault="0031259C" w:rsidP="00D32BA1">
            <w:pPr>
              <w:rPr>
                <w:sz w:val="22"/>
                <w:szCs w:val="22"/>
              </w:rPr>
            </w:pPr>
            <w:r w:rsidRPr="00E30A36">
              <w:rPr>
                <w:sz w:val="22"/>
                <w:szCs w:val="22"/>
              </w:rPr>
              <w:t>Yes</w:t>
            </w:r>
          </w:p>
        </w:tc>
      </w:tr>
      <w:tr w:rsidR="0031259C" w:rsidRPr="00E30A36" w14:paraId="298B33DD" w14:textId="77777777" w:rsidTr="00D32BA1">
        <w:tc>
          <w:tcPr>
            <w:tcW w:w="1601" w:type="dxa"/>
          </w:tcPr>
          <w:p w14:paraId="1B0278E4" w14:textId="77777777" w:rsidR="0031259C" w:rsidRPr="00E30A36" w:rsidRDefault="0031259C" w:rsidP="00D32BA1">
            <w:pPr>
              <w:rPr>
                <w:sz w:val="22"/>
                <w:szCs w:val="22"/>
              </w:rPr>
            </w:pPr>
            <w:r w:rsidRPr="00E30A36">
              <w:rPr>
                <w:sz w:val="22"/>
                <w:szCs w:val="22"/>
              </w:rPr>
              <w:t>Miodownik et al.</w:t>
            </w:r>
          </w:p>
        </w:tc>
        <w:tc>
          <w:tcPr>
            <w:tcW w:w="1565" w:type="dxa"/>
          </w:tcPr>
          <w:p w14:paraId="48E4728F" w14:textId="77777777" w:rsidR="0031259C" w:rsidRPr="00E30A36" w:rsidRDefault="0031259C" w:rsidP="00D32BA1">
            <w:pPr>
              <w:rPr>
                <w:sz w:val="22"/>
                <w:szCs w:val="22"/>
              </w:rPr>
            </w:pPr>
            <w:r w:rsidRPr="00E30A36">
              <w:rPr>
                <w:sz w:val="22"/>
                <w:szCs w:val="22"/>
              </w:rPr>
              <w:t>2019</w:t>
            </w:r>
          </w:p>
        </w:tc>
        <w:tc>
          <w:tcPr>
            <w:tcW w:w="1566" w:type="dxa"/>
          </w:tcPr>
          <w:p w14:paraId="7F0BA678" w14:textId="77777777" w:rsidR="0031259C" w:rsidRPr="00E30A36" w:rsidRDefault="0031259C" w:rsidP="00D32BA1">
            <w:pPr>
              <w:rPr>
                <w:sz w:val="22"/>
                <w:szCs w:val="22"/>
              </w:rPr>
            </w:pPr>
            <w:r w:rsidRPr="00E30A36">
              <w:rPr>
                <w:sz w:val="22"/>
                <w:szCs w:val="22"/>
              </w:rPr>
              <w:t>Yes</w:t>
            </w:r>
          </w:p>
        </w:tc>
        <w:tc>
          <w:tcPr>
            <w:tcW w:w="1541" w:type="dxa"/>
          </w:tcPr>
          <w:p w14:paraId="7CFE5794" w14:textId="77777777" w:rsidR="0031259C" w:rsidRPr="00E30A36" w:rsidRDefault="0031259C" w:rsidP="00D32BA1">
            <w:pPr>
              <w:rPr>
                <w:sz w:val="22"/>
                <w:szCs w:val="22"/>
              </w:rPr>
            </w:pPr>
            <w:r w:rsidRPr="00E30A36">
              <w:rPr>
                <w:sz w:val="22"/>
                <w:szCs w:val="22"/>
              </w:rPr>
              <w:t>Yes</w:t>
            </w:r>
          </w:p>
        </w:tc>
        <w:tc>
          <w:tcPr>
            <w:tcW w:w="1502" w:type="dxa"/>
          </w:tcPr>
          <w:p w14:paraId="4472D10F" w14:textId="77777777" w:rsidR="0031259C" w:rsidRPr="00E30A36" w:rsidRDefault="0031259C" w:rsidP="00D32BA1">
            <w:pPr>
              <w:rPr>
                <w:sz w:val="22"/>
                <w:szCs w:val="22"/>
              </w:rPr>
            </w:pPr>
            <w:r w:rsidRPr="00E30A36">
              <w:rPr>
                <w:sz w:val="22"/>
                <w:szCs w:val="22"/>
              </w:rPr>
              <w:t>Yes</w:t>
            </w:r>
          </w:p>
        </w:tc>
        <w:tc>
          <w:tcPr>
            <w:tcW w:w="1556" w:type="dxa"/>
          </w:tcPr>
          <w:p w14:paraId="03CB15E1" w14:textId="77777777" w:rsidR="0031259C" w:rsidRPr="00E30A36" w:rsidRDefault="0031259C" w:rsidP="00D32BA1">
            <w:pPr>
              <w:rPr>
                <w:sz w:val="22"/>
                <w:szCs w:val="22"/>
              </w:rPr>
            </w:pPr>
            <w:r w:rsidRPr="00E30A36">
              <w:rPr>
                <w:sz w:val="22"/>
                <w:szCs w:val="22"/>
              </w:rPr>
              <w:t>Yes</w:t>
            </w:r>
          </w:p>
        </w:tc>
        <w:tc>
          <w:tcPr>
            <w:tcW w:w="1546" w:type="dxa"/>
          </w:tcPr>
          <w:p w14:paraId="2112FBA8" w14:textId="77777777" w:rsidR="0031259C" w:rsidRPr="00E30A36" w:rsidRDefault="0031259C" w:rsidP="00D32BA1">
            <w:pPr>
              <w:rPr>
                <w:sz w:val="22"/>
                <w:szCs w:val="22"/>
              </w:rPr>
            </w:pPr>
            <w:r w:rsidRPr="00E30A36">
              <w:rPr>
                <w:sz w:val="22"/>
                <w:szCs w:val="22"/>
              </w:rPr>
              <w:t>Yes</w:t>
            </w:r>
          </w:p>
        </w:tc>
        <w:tc>
          <w:tcPr>
            <w:tcW w:w="1538" w:type="dxa"/>
          </w:tcPr>
          <w:p w14:paraId="704D283B" w14:textId="77777777" w:rsidR="0031259C" w:rsidRPr="00E30A36" w:rsidRDefault="0031259C" w:rsidP="00D32BA1">
            <w:pPr>
              <w:rPr>
                <w:sz w:val="22"/>
                <w:szCs w:val="22"/>
              </w:rPr>
            </w:pPr>
            <w:r w:rsidRPr="00E30A36">
              <w:rPr>
                <w:sz w:val="22"/>
                <w:szCs w:val="22"/>
              </w:rPr>
              <w:t>Yes</w:t>
            </w:r>
          </w:p>
        </w:tc>
        <w:tc>
          <w:tcPr>
            <w:tcW w:w="1533" w:type="dxa"/>
          </w:tcPr>
          <w:p w14:paraId="5B0D5538" w14:textId="77777777" w:rsidR="0031259C" w:rsidRPr="00E30A36" w:rsidRDefault="0031259C" w:rsidP="00D32BA1">
            <w:pPr>
              <w:rPr>
                <w:sz w:val="22"/>
                <w:szCs w:val="22"/>
              </w:rPr>
            </w:pPr>
            <w:r w:rsidRPr="00E30A36">
              <w:rPr>
                <w:sz w:val="22"/>
                <w:szCs w:val="22"/>
              </w:rPr>
              <w:t>Yes</w:t>
            </w:r>
          </w:p>
        </w:tc>
      </w:tr>
      <w:tr w:rsidR="0031259C" w:rsidRPr="00E30A36" w14:paraId="5590A7CF" w14:textId="77777777" w:rsidTr="00D32BA1">
        <w:tc>
          <w:tcPr>
            <w:tcW w:w="1601" w:type="dxa"/>
          </w:tcPr>
          <w:p w14:paraId="5C517C0D" w14:textId="77777777" w:rsidR="0031259C" w:rsidRPr="00E30A36" w:rsidRDefault="0031259C" w:rsidP="00D32BA1">
            <w:pPr>
              <w:rPr>
                <w:sz w:val="22"/>
                <w:szCs w:val="22"/>
              </w:rPr>
            </w:pPr>
            <w:r w:rsidRPr="00E30A36">
              <w:rPr>
                <w:sz w:val="22"/>
                <w:szCs w:val="22"/>
              </w:rPr>
              <w:t>Moylan &amp; Cullinan</w:t>
            </w:r>
          </w:p>
        </w:tc>
        <w:tc>
          <w:tcPr>
            <w:tcW w:w="1565" w:type="dxa"/>
          </w:tcPr>
          <w:p w14:paraId="3D10E59A" w14:textId="77777777" w:rsidR="0031259C" w:rsidRPr="00E30A36" w:rsidRDefault="0031259C" w:rsidP="00D32BA1">
            <w:pPr>
              <w:rPr>
                <w:sz w:val="22"/>
                <w:szCs w:val="22"/>
              </w:rPr>
            </w:pPr>
            <w:r w:rsidRPr="00E30A36">
              <w:rPr>
                <w:sz w:val="22"/>
                <w:szCs w:val="22"/>
              </w:rPr>
              <w:t>2011</w:t>
            </w:r>
          </w:p>
        </w:tc>
        <w:tc>
          <w:tcPr>
            <w:tcW w:w="1566" w:type="dxa"/>
          </w:tcPr>
          <w:p w14:paraId="4C45077B" w14:textId="77777777" w:rsidR="0031259C" w:rsidRPr="00E30A36" w:rsidRDefault="0031259C" w:rsidP="00D32BA1">
            <w:pPr>
              <w:rPr>
                <w:sz w:val="22"/>
                <w:szCs w:val="22"/>
              </w:rPr>
            </w:pPr>
            <w:r w:rsidRPr="00E30A36">
              <w:rPr>
                <w:sz w:val="22"/>
                <w:szCs w:val="22"/>
              </w:rPr>
              <w:t>Yes</w:t>
            </w:r>
          </w:p>
        </w:tc>
        <w:tc>
          <w:tcPr>
            <w:tcW w:w="1541" w:type="dxa"/>
          </w:tcPr>
          <w:p w14:paraId="0F3CDEEA" w14:textId="77777777" w:rsidR="0031259C" w:rsidRPr="00E30A36" w:rsidRDefault="0031259C" w:rsidP="00D32BA1">
            <w:pPr>
              <w:rPr>
                <w:sz w:val="22"/>
                <w:szCs w:val="22"/>
              </w:rPr>
            </w:pPr>
            <w:r w:rsidRPr="00E30A36">
              <w:rPr>
                <w:sz w:val="22"/>
                <w:szCs w:val="22"/>
              </w:rPr>
              <w:t>Yes</w:t>
            </w:r>
          </w:p>
        </w:tc>
        <w:tc>
          <w:tcPr>
            <w:tcW w:w="1502" w:type="dxa"/>
          </w:tcPr>
          <w:p w14:paraId="2D4079B2" w14:textId="77777777" w:rsidR="0031259C" w:rsidRPr="00E30A36" w:rsidRDefault="0031259C" w:rsidP="00D32BA1">
            <w:pPr>
              <w:rPr>
                <w:sz w:val="22"/>
                <w:szCs w:val="22"/>
              </w:rPr>
            </w:pPr>
            <w:r w:rsidRPr="00E30A36">
              <w:rPr>
                <w:sz w:val="22"/>
                <w:szCs w:val="22"/>
              </w:rPr>
              <w:t>Yes</w:t>
            </w:r>
          </w:p>
        </w:tc>
        <w:tc>
          <w:tcPr>
            <w:tcW w:w="1556" w:type="dxa"/>
          </w:tcPr>
          <w:p w14:paraId="1D896E78" w14:textId="77777777" w:rsidR="0031259C" w:rsidRPr="00E30A36" w:rsidRDefault="0031259C" w:rsidP="00D32BA1">
            <w:pPr>
              <w:rPr>
                <w:sz w:val="22"/>
                <w:szCs w:val="22"/>
              </w:rPr>
            </w:pPr>
            <w:r w:rsidRPr="00E30A36">
              <w:rPr>
                <w:sz w:val="22"/>
                <w:szCs w:val="22"/>
              </w:rPr>
              <w:t>Can't tell</w:t>
            </w:r>
          </w:p>
        </w:tc>
        <w:tc>
          <w:tcPr>
            <w:tcW w:w="1546" w:type="dxa"/>
          </w:tcPr>
          <w:p w14:paraId="3C5FAC0A" w14:textId="77777777" w:rsidR="0031259C" w:rsidRPr="00E30A36" w:rsidRDefault="0031259C" w:rsidP="00D32BA1">
            <w:pPr>
              <w:rPr>
                <w:sz w:val="22"/>
                <w:szCs w:val="22"/>
              </w:rPr>
            </w:pPr>
            <w:r w:rsidRPr="00E30A36">
              <w:rPr>
                <w:sz w:val="22"/>
                <w:szCs w:val="22"/>
              </w:rPr>
              <w:t>Yes</w:t>
            </w:r>
          </w:p>
        </w:tc>
        <w:tc>
          <w:tcPr>
            <w:tcW w:w="1538" w:type="dxa"/>
          </w:tcPr>
          <w:p w14:paraId="3D57C92F" w14:textId="77777777" w:rsidR="0031259C" w:rsidRPr="00E30A36" w:rsidRDefault="0031259C" w:rsidP="00D32BA1">
            <w:pPr>
              <w:rPr>
                <w:sz w:val="22"/>
                <w:szCs w:val="22"/>
              </w:rPr>
            </w:pPr>
            <w:r w:rsidRPr="00E30A36">
              <w:rPr>
                <w:sz w:val="22"/>
                <w:szCs w:val="22"/>
              </w:rPr>
              <w:t>Can't tell</w:t>
            </w:r>
          </w:p>
        </w:tc>
        <w:tc>
          <w:tcPr>
            <w:tcW w:w="1533" w:type="dxa"/>
          </w:tcPr>
          <w:p w14:paraId="6BCDE9D6" w14:textId="77777777" w:rsidR="0031259C" w:rsidRPr="00E30A36" w:rsidRDefault="0031259C" w:rsidP="00D32BA1">
            <w:pPr>
              <w:rPr>
                <w:sz w:val="22"/>
                <w:szCs w:val="22"/>
              </w:rPr>
            </w:pPr>
            <w:r w:rsidRPr="00E30A36">
              <w:rPr>
                <w:sz w:val="22"/>
                <w:szCs w:val="22"/>
              </w:rPr>
              <w:t>Yes</w:t>
            </w:r>
          </w:p>
        </w:tc>
      </w:tr>
      <w:tr w:rsidR="0031259C" w:rsidRPr="00E30A36" w14:paraId="25ADB256" w14:textId="77777777" w:rsidTr="00D32BA1">
        <w:tc>
          <w:tcPr>
            <w:tcW w:w="1601" w:type="dxa"/>
          </w:tcPr>
          <w:p w14:paraId="29828DC9" w14:textId="77777777" w:rsidR="0031259C" w:rsidRPr="00E30A36" w:rsidRDefault="0031259C" w:rsidP="00D32BA1">
            <w:pPr>
              <w:rPr>
                <w:sz w:val="22"/>
                <w:szCs w:val="22"/>
              </w:rPr>
            </w:pPr>
            <w:r w:rsidRPr="00E30A36">
              <w:rPr>
                <w:sz w:val="22"/>
                <w:szCs w:val="22"/>
              </w:rPr>
              <w:t>Newbill et al.</w:t>
            </w:r>
          </w:p>
        </w:tc>
        <w:tc>
          <w:tcPr>
            <w:tcW w:w="1565" w:type="dxa"/>
          </w:tcPr>
          <w:p w14:paraId="10862CD7" w14:textId="77777777" w:rsidR="0031259C" w:rsidRPr="00E30A36" w:rsidRDefault="0031259C" w:rsidP="00D32BA1">
            <w:pPr>
              <w:rPr>
                <w:sz w:val="22"/>
                <w:szCs w:val="22"/>
              </w:rPr>
            </w:pPr>
            <w:r w:rsidRPr="00E30A36">
              <w:rPr>
                <w:sz w:val="22"/>
                <w:szCs w:val="22"/>
              </w:rPr>
              <w:t>2010</w:t>
            </w:r>
          </w:p>
        </w:tc>
        <w:tc>
          <w:tcPr>
            <w:tcW w:w="1566" w:type="dxa"/>
          </w:tcPr>
          <w:p w14:paraId="0672FF43" w14:textId="77777777" w:rsidR="0031259C" w:rsidRPr="00E30A36" w:rsidRDefault="0031259C" w:rsidP="00D32BA1">
            <w:pPr>
              <w:rPr>
                <w:sz w:val="22"/>
                <w:szCs w:val="22"/>
              </w:rPr>
            </w:pPr>
            <w:r w:rsidRPr="00E30A36">
              <w:rPr>
                <w:sz w:val="22"/>
                <w:szCs w:val="22"/>
              </w:rPr>
              <w:t>Yes</w:t>
            </w:r>
          </w:p>
        </w:tc>
        <w:tc>
          <w:tcPr>
            <w:tcW w:w="1541" w:type="dxa"/>
          </w:tcPr>
          <w:p w14:paraId="04B767F0" w14:textId="77777777" w:rsidR="0031259C" w:rsidRPr="00E30A36" w:rsidRDefault="0031259C" w:rsidP="00D32BA1">
            <w:pPr>
              <w:rPr>
                <w:sz w:val="22"/>
                <w:szCs w:val="22"/>
              </w:rPr>
            </w:pPr>
            <w:r w:rsidRPr="00E30A36">
              <w:rPr>
                <w:sz w:val="22"/>
                <w:szCs w:val="22"/>
              </w:rPr>
              <w:t>Yes</w:t>
            </w:r>
          </w:p>
        </w:tc>
        <w:tc>
          <w:tcPr>
            <w:tcW w:w="1502" w:type="dxa"/>
          </w:tcPr>
          <w:p w14:paraId="0B1B1751" w14:textId="77777777" w:rsidR="0031259C" w:rsidRPr="00E30A36" w:rsidRDefault="0031259C" w:rsidP="00D32BA1">
            <w:pPr>
              <w:rPr>
                <w:sz w:val="22"/>
                <w:szCs w:val="22"/>
              </w:rPr>
            </w:pPr>
            <w:r w:rsidRPr="00E30A36">
              <w:rPr>
                <w:sz w:val="22"/>
                <w:szCs w:val="22"/>
              </w:rPr>
              <w:t>Yes</w:t>
            </w:r>
          </w:p>
        </w:tc>
        <w:tc>
          <w:tcPr>
            <w:tcW w:w="1556" w:type="dxa"/>
          </w:tcPr>
          <w:p w14:paraId="295A2996" w14:textId="77777777" w:rsidR="0031259C" w:rsidRPr="00E30A36" w:rsidRDefault="0031259C" w:rsidP="00D32BA1">
            <w:pPr>
              <w:rPr>
                <w:sz w:val="22"/>
                <w:szCs w:val="22"/>
              </w:rPr>
            </w:pPr>
            <w:r w:rsidRPr="00E30A36">
              <w:rPr>
                <w:sz w:val="22"/>
                <w:szCs w:val="22"/>
              </w:rPr>
              <w:t>Yes</w:t>
            </w:r>
          </w:p>
        </w:tc>
        <w:tc>
          <w:tcPr>
            <w:tcW w:w="1546" w:type="dxa"/>
          </w:tcPr>
          <w:p w14:paraId="02FA2AF3" w14:textId="77777777" w:rsidR="0031259C" w:rsidRPr="00E30A36" w:rsidRDefault="0031259C" w:rsidP="00D32BA1">
            <w:pPr>
              <w:rPr>
                <w:sz w:val="22"/>
                <w:szCs w:val="22"/>
              </w:rPr>
            </w:pPr>
            <w:r w:rsidRPr="00E30A36">
              <w:rPr>
                <w:sz w:val="22"/>
                <w:szCs w:val="22"/>
              </w:rPr>
              <w:t>Yes</w:t>
            </w:r>
          </w:p>
        </w:tc>
        <w:tc>
          <w:tcPr>
            <w:tcW w:w="1538" w:type="dxa"/>
          </w:tcPr>
          <w:p w14:paraId="524E5C61" w14:textId="77777777" w:rsidR="0031259C" w:rsidRPr="00E30A36" w:rsidRDefault="0031259C" w:rsidP="00D32BA1">
            <w:pPr>
              <w:rPr>
                <w:sz w:val="22"/>
                <w:szCs w:val="22"/>
              </w:rPr>
            </w:pPr>
            <w:r w:rsidRPr="00E30A36">
              <w:rPr>
                <w:sz w:val="22"/>
                <w:szCs w:val="22"/>
              </w:rPr>
              <w:t>Can't tell</w:t>
            </w:r>
          </w:p>
        </w:tc>
        <w:tc>
          <w:tcPr>
            <w:tcW w:w="1533" w:type="dxa"/>
          </w:tcPr>
          <w:p w14:paraId="233AE69C" w14:textId="77777777" w:rsidR="0031259C" w:rsidRPr="00E30A36" w:rsidRDefault="0031259C" w:rsidP="00D32BA1">
            <w:pPr>
              <w:rPr>
                <w:sz w:val="22"/>
                <w:szCs w:val="22"/>
              </w:rPr>
            </w:pPr>
            <w:r w:rsidRPr="00E30A36">
              <w:rPr>
                <w:sz w:val="22"/>
                <w:szCs w:val="22"/>
              </w:rPr>
              <w:t>Yes</w:t>
            </w:r>
          </w:p>
        </w:tc>
      </w:tr>
      <w:tr w:rsidR="0031259C" w:rsidRPr="00E30A36" w14:paraId="6E0E3AA7" w14:textId="77777777" w:rsidTr="00D32BA1">
        <w:tc>
          <w:tcPr>
            <w:tcW w:w="1601" w:type="dxa"/>
          </w:tcPr>
          <w:p w14:paraId="139F418C" w14:textId="77777777" w:rsidR="0031259C" w:rsidRPr="00E30A36" w:rsidRDefault="0031259C" w:rsidP="00D32BA1">
            <w:pPr>
              <w:rPr>
                <w:sz w:val="22"/>
                <w:szCs w:val="22"/>
              </w:rPr>
            </w:pPr>
            <w:r w:rsidRPr="00E30A36">
              <w:rPr>
                <w:sz w:val="22"/>
                <w:szCs w:val="22"/>
              </w:rPr>
              <w:t>Nolan et al.</w:t>
            </w:r>
          </w:p>
        </w:tc>
        <w:tc>
          <w:tcPr>
            <w:tcW w:w="1565" w:type="dxa"/>
          </w:tcPr>
          <w:p w14:paraId="5FA24317" w14:textId="77777777" w:rsidR="0031259C" w:rsidRPr="00E30A36" w:rsidRDefault="0031259C" w:rsidP="00D32BA1">
            <w:pPr>
              <w:rPr>
                <w:sz w:val="22"/>
                <w:szCs w:val="22"/>
              </w:rPr>
            </w:pPr>
            <w:r w:rsidRPr="00E30A36">
              <w:rPr>
                <w:sz w:val="22"/>
                <w:szCs w:val="22"/>
              </w:rPr>
              <w:t>2009</w:t>
            </w:r>
          </w:p>
        </w:tc>
        <w:tc>
          <w:tcPr>
            <w:tcW w:w="1566" w:type="dxa"/>
          </w:tcPr>
          <w:p w14:paraId="6EF4C223" w14:textId="77777777" w:rsidR="0031259C" w:rsidRPr="00E30A36" w:rsidRDefault="0031259C" w:rsidP="00D32BA1">
            <w:pPr>
              <w:rPr>
                <w:sz w:val="22"/>
                <w:szCs w:val="22"/>
              </w:rPr>
            </w:pPr>
            <w:r w:rsidRPr="00E30A36">
              <w:rPr>
                <w:sz w:val="22"/>
                <w:szCs w:val="22"/>
              </w:rPr>
              <w:t>Yes</w:t>
            </w:r>
          </w:p>
        </w:tc>
        <w:tc>
          <w:tcPr>
            <w:tcW w:w="1541" w:type="dxa"/>
          </w:tcPr>
          <w:p w14:paraId="3EC8B16D" w14:textId="77777777" w:rsidR="0031259C" w:rsidRPr="00E30A36" w:rsidRDefault="0031259C" w:rsidP="00D32BA1">
            <w:pPr>
              <w:rPr>
                <w:sz w:val="22"/>
                <w:szCs w:val="22"/>
              </w:rPr>
            </w:pPr>
            <w:r w:rsidRPr="00E30A36">
              <w:rPr>
                <w:sz w:val="22"/>
                <w:szCs w:val="22"/>
              </w:rPr>
              <w:t>Yes</w:t>
            </w:r>
          </w:p>
        </w:tc>
        <w:tc>
          <w:tcPr>
            <w:tcW w:w="1502" w:type="dxa"/>
          </w:tcPr>
          <w:p w14:paraId="344B6E0D" w14:textId="77777777" w:rsidR="0031259C" w:rsidRPr="00E30A36" w:rsidRDefault="0031259C" w:rsidP="00D32BA1">
            <w:pPr>
              <w:rPr>
                <w:sz w:val="22"/>
                <w:szCs w:val="22"/>
              </w:rPr>
            </w:pPr>
            <w:r w:rsidRPr="00E30A36">
              <w:rPr>
                <w:sz w:val="22"/>
                <w:szCs w:val="22"/>
              </w:rPr>
              <w:t>Yes</w:t>
            </w:r>
          </w:p>
        </w:tc>
        <w:tc>
          <w:tcPr>
            <w:tcW w:w="1556" w:type="dxa"/>
          </w:tcPr>
          <w:p w14:paraId="4CC9BF30" w14:textId="77777777" w:rsidR="0031259C" w:rsidRPr="00E30A36" w:rsidRDefault="0031259C" w:rsidP="00D32BA1">
            <w:pPr>
              <w:rPr>
                <w:sz w:val="22"/>
                <w:szCs w:val="22"/>
              </w:rPr>
            </w:pPr>
            <w:r w:rsidRPr="00E30A36">
              <w:rPr>
                <w:sz w:val="22"/>
                <w:szCs w:val="22"/>
              </w:rPr>
              <w:t>Yes</w:t>
            </w:r>
          </w:p>
        </w:tc>
        <w:tc>
          <w:tcPr>
            <w:tcW w:w="1546" w:type="dxa"/>
          </w:tcPr>
          <w:p w14:paraId="72B885CD" w14:textId="77777777" w:rsidR="0031259C" w:rsidRPr="00E30A36" w:rsidRDefault="0031259C" w:rsidP="00D32BA1">
            <w:pPr>
              <w:rPr>
                <w:sz w:val="22"/>
                <w:szCs w:val="22"/>
              </w:rPr>
            </w:pPr>
            <w:r w:rsidRPr="00E30A36">
              <w:rPr>
                <w:sz w:val="22"/>
                <w:szCs w:val="22"/>
              </w:rPr>
              <w:t>Yes</w:t>
            </w:r>
          </w:p>
        </w:tc>
        <w:tc>
          <w:tcPr>
            <w:tcW w:w="1538" w:type="dxa"/>
          </w:tcPr>
          <w:p w14:paraId="2BF202DC" w14:textId="77777777" w:rsidR="0031259C" w:rsidRPr="00E30A36" w:rsidRDefault="0031259C" w:rsidP="00D32BA1">
            <w:pPr>
              <w:rPr>
                <w:sz w:val="22"/>
                <w:szCs w:val="22"/>
              </w:rPr>
            </w:pPr>
            <w:r w:rsidRPr="00E30A36">
              <w:rPr>
                <w:sz w:val="22"/>
                <w:szCs w:val="22"/>
              </w:rPr>
              <w:t>Can't tell</w:t>
            </w:r>
          </w:p>
        </w:tc>
        <w:tc>
          <w:tcPr>
            <w:tcW w:w="1533" w:type="dxa"/>
          </w:tcPr>
          <w:p w14:paraId="7E646F49" w14:textId="77777777" w:rsidR="0031259C" w:rsidRPr="00E30A36" w:rsidRDefault="0031259C" w:rsidP="00D32BA1">
            <w:pPr>
              <w:rPr>
                <w:sz w:val="22"/>
                <w:szCs w:val="22"/>
              </w:rPr>
            </w:pPr>
            <w:r w:rsidRPr="00E30A36">
              <w:rPr>
                <w:sz w:val="22"/>
                <w:szCs w:val="22"/>
              </w:rPr>
              <w:t>Yes</w:t>
            </w:r>
          </w:p>
        </w:tc>
      </w:tr>
      <w:tr w:rsidR="0031259C" w:rsidRPr="00E30A36" w14:paraId="20D91C5F" w14:textId="77777777" w:rsidTr="00D32BA1">
        <w:tc>
          <w:tcPr>
            <w:tcW w:w="1601" w:type="dxa"/>
          </w:tcPr>
          <w:p w14:paraId="32ED11AE" w14:textId="77777777" w:rsidR="0031259C" w:rsidRPr="00E30A36" w:rsidRDefault="0031259C" w:rsidP="00D32BA1">
            <w:pPr>
              <w:rPr>
                <w:sz w:val="22"/>
                <w:szCs w:val="22"/>
              </w:rPr>
            </w:pPr>
            <w:r w:rsidRPr="00E30A36">
              <w:rPr>
                <w:sz w:val="22"/>
                <w:szCs w:val="22"/>
              </w:rPr>
              <w:t xml:space="preserve">Olashore,Akanni &amp; Ogundipe </w:t>
            </w:r>
          </w:p>
        </w:tc>
        <w:tc>
          <w:tcPr>
            <w:tcW w:w="1565" w:type="dxa"/>
          </w:tcPr>
          <w:p w14:paraId="4BCC012C" w14:textId="77777777" w:rsidR="0031259C" w:rsidRPr="00E30A36" w:rsidRDefault="0031259C" w:rsidP="00D32BA1">
            <w:pPr>
              <w:rPr>
                <w:sz w:val="22"/>
                <w:szCs w:val="22"/>
              </w:rPr>
            </w:pPr>
            <w:r w:rsidRPr="00E30A36">
              <w:rPr>
                <w:sz w:val="22"/>
                <w:szCs w:val="22"/>
              </w:rPr>
              <w:t>2018</w:t>
            </w:r>
          </w:p>
        </w:tc>
        <w:tc>
          <w:tcPr>
            <w:tcW w:w="1566" w:type="dxa"/>
          </w:tcPr>
          <w:p w14:paraId="6C55E154" w14:textId="77777777" w:rsidR="0031259C" w:rsidRPr="00E30A36" w:rsidRDefault="0031259C" w:rsidP="00D32BA1">
            <w:pPr>
              <w:rPr>
                <w:sz w:val="22"/>
                <w:szCs w:val="22"/>
              </w:rPr>
            </w:pPr>
            <w:r w:rsidRPr="00E30A36">
              <w:rPr>
                <w:sz w:val="22"/>
                <w:szCs w:val="22"/>
              </w:rPr>
              <w:t>Yes</w:t>
            </w:r>
          </w:p>
        </w:tc>
        <w:tc>
          <w:tcPr>
            <w:tcW w:w="1541" w:type="dxa"/>
          </w:tcPr>
          <w:p w14:paraId="35B24662" w14:textId="77777777" w:rsidR="0031259C" w:rsidRPr="00E30A36" w:rsidRDefault="0031259C" w:rsidP="00D32BA1">
            <w:pPr>
              <w:rPr>
                <w:sz w:val="22"/>
                <w:szCs w:val="22"/>
              </w:rPr>
            </w:pPr>
            <w:r w:rsidRPr="00E30A36">
              <w:rPr>
                <w:sz w:val="22"/>
                <w:szCs w:val="22"/>
              </w:rPr>
              <w:t>Yes</w:t>
            </w:r>
          </w:p>
        </w:tc>
        <w:tc>
          <w:tcPr>
            <w:tcW w:w="1502" w:type="dxa"/>
          </w:tcPr>
          <w:p w14:paraId="1342E29D" w14:textId="77777777" w:rsidR="0031259C" w:rsidRPr="00E30A36" w:rsidRDefault="0031259C" w:rsidP="00D32BA1">
            <w:pPr>
              <w:rPr>
                <w:sz w:val="22"/>
                <w:szCs w:val="22"/>
              </w:rPr>
            </w:pPr>
            <w:r w:rsidRPr="00E30A36">
              <w:rPr>
                <w:sz w:val="22"/>
                <w:szCs w:val="22"/>
              </w:rPr>
              <w:t>Yes</w:t>
            </w:r>
          </w:p>
        </w:tc>
        <w:tc>
          <w:tcPr>
            <w:tcW w:w="1556" w:type="dxa"/>
          </w:tcPr>
          <w:p w14:paraId="07FC5FAE" w14:textId="77777777" w:rsidR="0031259C" w:rsidRPr="00E30A36" w:rsidRDefault="0031259C" w:rsidP="00D32BA1">
            <w:pPr>
              <w:rPr>
                <w:sz w:val="22"/>
                <w:szCs w:val="22"/>
              </w:rPr>
            </w:pPr>
            <w:r w:rsidRPr="00E30A36">
              <w:rPr>
                <w:sz w:val="22"/>
                <w:szCs w:val="22"/>
              </w:rPr>
              <w:t>No</w:t>
            </w:r>
          </w:p>
        </w:tc>
        <w:tc>
          <w:tcPr>
            <w:tcW w:w="1546" w:type="dxa"/>
          </w:tcPr>
          <w:p w14:paraId="77EF43FD" w14:textId="77777777" w:rsidR="0031259C" w:rsidRPr="00E30A36" w:rsidRDefault="0031259C" w:rsidP="00D32BA1">
            <w:pPr>
              <w:rPr>
                <w:sz w:val="22"/>
                <w:szCs w:val="22"/>
              </w:rPr>
            </w:pPr>
            <w:r w:rsidRPr="00E30A36">
              <w:rPr>
                <w:sz w:val="22"/>
                <w:szCs w:val="22"/>
              </w:rPr>
              <w:t>Yes</w:t>
            </w:r>
          </w:p>
        </w:tc>
        <w:tc>
          <w:tcPr>
            <w:tcW w:w="1538" w:type="dxa"/>
          </w:tcPr>
          <w:p w14:paraId="31104070" w14:textId="77777777" w:rsidR="0031259C" w:rsidRPr="00E30A36" w:rsidRDefault="0031259C" w:rsidP="00D32BA1">
            <w:pPr>
              <w:rPr>
                <w:sz w:val="22"/>
                <w:szCs w:val="22"/>
              </w:rPr>
            </w:pPr>
            <w:r w:rsidRPr="00E30A36">
              <w:rPr>
                <w:sz w:val="22"/>
                <w:szCs w:val="22"/>
              </w:rPr>
              <w:t>Yes</w:t>
            </w:r>
          </w:p>
        </w:tc>
        <w:tc>
          <w:tcPr>
            <w:tcW w:w="1533" w:type="dxa"/>
          </w:tcPr>
          <w:p w14:paraId="5784E885" w14:textId="77777777" w:rsidR="0031259C" w:rsidRPr="00E30A36" w:rsidRDefault="0031259C" w:rsidP="00D32BA1">
            <w:pPr>
              <w:rPr>
                <w:sz w:val="22"/>
                <w:szCs w:val="22"/>
              </w:rPr>
            </w:pPr>
            <w:r w:rsidRPr="00E30A36">
              <w:rPr>
                <w:sz w:val="22"/>
                <w:szCs w:val="22"/>
              </w:rPr>
              <w:t>Yes</w:t>
            </w:r>
          </w:p>
        </w:tc>
      </w:tr>
      <w:tr w:rsidR="0031259C" w:rsidRPr="00E30A36" w14:paraId="00874F67" w14:textId="77777777" w:rsidTr="00D32BA1">
        <w:tc>
          <w:tcPr>
            <w:tcW w:w="1601" w:type="dxa"/>
          </w:tcPr>
          <w:p w14:paraId="44222B1F" w14:textId="77777777" w:rsidR="0031259C" w:rsidRPr="00E30A36" w:rsidRDefault="0031259C" w:rsidP="00D32BA1">
            <w:pPr>
              <w:rPr>
                <w:sz w:val="22"/>
                <w:szCs w:val="22"/>
              </w:rPr>
            </w:pPr>
            <w:r w:rsidRPr="00E30A36">
              <w:rPr>
                <w:sz w:val="22"/>
                <w:szCs w:val="22"/>
              </w:rPr>
              <w:t>O'Malley et al.</w:t>
            </w:r>
          </w:p>
        </w:tc>
        <w:tc>
          <w:tcPr>
            <w:tcW w:w="1565" w:type="dxa"/>
          </w:tcPr>
          <w:p w14:paraId="6DDD3075" w14:textId="77777777" w:rsidR="0031259C" w:rsidRPr="00E30A36" w:rsidRDefault="0031259C" w:rsidP="00D32BA1">
            <w:pPr>
              <w:rPr>
                <w:sz w:val="22"/>
                <w:szCs w:val="22"/>
              </w:rPr>
            </w:pPr>
            <w:r w:rsidRPr="00E30A36">
              <w:rPr>
                <w:sz w:val="22"/>
                <w:szCs w:val="22"/>
              </w:rPr>
              <w:t>2007</w:t>
            </w:r>
          </w:p>
        </w:tc>
        <w:tc>
          <w:tcPr>
            <w:tcW w:w="1566" w:type="dxa"/>
          </w:tcPr>
          <w:p w14:paraId="5998DD6E" w14:textId="77777777" w:rsidR="0031259C" w:rsidRPr="00E30A36" w:rsidRDefault="0031259C" w:rsidP="00D32BA1">
            <w:pPr>
              <w:rPr>
                <w:sz w:val="22"/>
                <w:szCs w:val="22"/>
              </w:rPr>
            </w:pPr>
            <w:r w:rsidRPr="00E30A36">
              <w:rPr>
                <w:sz w:val="22"/>
                <w:szCs w:val="22"/>
              </w:rPr>
              <w:t>Yes</w:t>
            </w:r>
          </w:p>
        </w:tc>
        <w:tc>
          <w:tcPr>
            <w:tcW w:w="1541" w:type="dxa"/>
          </w:tcPr>
          <w:p w14:paraId="5873B893" w14:textId="77777777" w:rsidR="0031259C" w:rsidRPr="00E30A36" w:rsidRDefault="0031259C" w:rsidP="00D32BA1">
            <w:pPr>
              <w:rPr>
                <w:sz w:val="22"/>
                <w:szCs w:val="22"/>
              </w:rPr>
            </w:pPr>
            <w:r w:rsidRPr="00E30A36">
              <w:rPr>
                <w:sz w:val="22"/>
                <w:szCs w:val="22"/>
              </w:rPr>
              <w:t>Yes</w:t>
            </w:r>
          </w:p>
        </w:tc>
        <w:tc>
          <w:tcPr>
            <w:tcW w:w="1502" w:type="dxa"/>
          </w:tcPr>
          <w:p w14:paraId="6A7CC3A7" w14:textId="77777777" w:rsidR="0031259C" w:rsidRPr="00E30A36" w:rsidRDefault="0031259C" w:rsidP="00D32BA1">
            <w:pPr>
              <w:rPr>
                <w:sz w:val="22"/>
                <w:szCs w:val="22"/>
              </w:rPr>
            </w:pPr>
            <w:r w:rsidRPr="00E30A36">
              <w:rPr>
                <w:sz w:val="22"/>
                <w:szCs w:val="22"/>
              </w:rPr>
              <w:t>Can't tell</w:t>
            </w:r>
          </w:p>
        </w:tc>
        <w:tc>
          <w:tcPr>
            <w:tcW w:w="1556" w:type="dxa"/>
          </w:tcPr>
          <w:p w14:paraId="4F6ADF38" w14:textId="77777777" w:rsidR="0031259C" w:rsidRPr="00E30A36" w:rsidRDefault="0031259C" w:rsidP="00D32BA1">
            <w:pPr>
              <w:rPr>
                <w:sz w:val="22"/>
                <w:szCs w:val="22"/>
              </w:rPr>
            </w:pPr>
            <w:r w:rsidRPr="00E30A36">
              <w:rPr>
                <w:sz w:val="22"/>
                <w:szCs w:val="22"/>
              </w:rPr>
              <w:t>Can't tell</w:t>
            </w:r>
          </w:p>
        </w:tc>
        <w:tc>
          <w:tcPr>
            <w:tcW w:w="1546" w:type="dxa"/>
          </w:tcPr>
          <w:p w14:paraId="5202435B" w14:textId="77777777" w:rsidR="0031259C" w:rsidRPr="00E30A36" w:rsidRDefault="0031259C" w:rsidP="00D32BA1">
            <w:pPr>
              <w:rPr>
                <w:sz w:val="22"/>
                <w:szCs w:val="22"/>
              </w:rPr>
            </w:pPr>
            <w:r w:rsidRPr="00E30A36">
              <w:rPr>
                <w:sz w:val="22"/>
                <w:szCs w:val="22"/>
              </w:rPr>
              <w:t>Yes</w:t>
            </w:r>
          </w:p>
        </w:tc>
        <w:tc>
          <w:tcPr>
            <w:tcW w:w="1538" w:type="dxa"/>
          </w:tcPr>
          <w:p w14:paraId="3BDED5FF" w14:textId="77777777" w:rsidR="0031259C" w:rsidRPr="00E30A36" w:rsidRDefault="0031259C" w:rsidP="00D32BA1">
            <w:pPr>
              <w:rPr>
                <w:sz w:val="22"/>
                <w:szCs w:val="22"/>
              </w:rPr>
            </w:pPr>
            <w:r w:rsidRPr="00E30A36">
              <w:rPr>
                <w:sz w:val="22"/>
                <w:szCs w:val="22"/>
              </w:rPr>
              <w:t>Can't tell</w:t>
            </w:r>
          </w:p>
        </w:tc>
        <w:tc>
          <w:tcPr>
            <w:tcW w:w="1533" w:type="dxa"/>
          </w:tcPr>
          <w:p w14:paraId="6EC46C9A" w14:textId="77777777" w:rsidR="0031259C" w:rsidRPr="00E30A36" w:rsidRDefault="0031259C" w:rsidP="00D32BA1">
            <w:pPr>
              <w:rPr>
                <w:sz w:val="22"/>
                <w:szCs w:val="22"/>
              </w:rPr>
            </w:pPr>
            <w:r w:rsidRPr="00E30A36">
              <w:rPr>
                <w:sz w:val="22"/>
                <w:szCs w:val="22"/>
              </w:rPr>
              <w:t>Yes</w:t>
            </w:r>
          </w:p>
        </w:tc>
      </w:tr>
      <w:tr w:rsidR="0031259C" w:rsidRPr="00E30A36" w14:paraId="414C3847" w14:textId="77777777" w:rsidTr="00D32BA1">
        <w:tc>
          <w:tcPr>
            <w:tcW w:w="1601" w:type="dxa"/>
          </w:tcPr>
          <w:p w14:paraId="61FDD4D8" w14:textId="77777777" w:rsidR="0031259C" w:rsidRPr="00E30A36" w:rsidRDefault="0031259C" w:rsidP="00D32BA1">
            <w:pPr>
              <w:rPr>
                <w:sz w:val="22"/>
                <w:szCs w:val="22"/>
              </w:rPr>
            </w:pPr>
            <w:r w:rsidRPr="00E30A36">
              <w:rPr>
                <w:sz w:val="22"/>
                <w:szCs w:val="22"/>
              </w:rPr>
              <w:t>Papadopoulos et al.</w:t>
            </w:r>
          </w:p>
        </w:tc>
        <w:tc>
          <w:tcPr>
            <w:tcW w:w="1565" w:type="dxa"/>
          </w:tcPr>
          <w:p w14:paraId="61DB45AC" w14:textId="77777777" w:rsidR="0031259C" w:rsidRPr="00E30A36" w:rsidRDefault="0031259C" w:rsidP="00D32BA1">
            <w:pPr>
              <w:rPr>
                <w:sz w:val="22"/>
                <w:szCs w:val="22"/>
              </w:rPr>
            </w:pPr>
            <w:r w:rsidRPr="00E30A36">
              <w:rPr>
                <w:sz w:val="22"/>
                <w:szCs w:val="22"/>
              </w:rPr>
              <w:t>2012</w:t>
            </w:r>
          </w:p>
        </w:tc>
        <w:tc>
          <w:tcPr>
            <w:tcW w:w="1566" w:type="dxa"/>
          </w:tcPr>
          <w:p w14:paraId="340CCFAC" w14:textId="77777777" w:rsidR="0031259C" w:rsidRPr="00E30A36" w:rsidRDefault="0031259C" w:rsidP="00D32BA1">
            <w:pPr>
              <w:rPr>
                <w:sz w:val="22"/>
                <w:szCs w:val="22"/>
              </w:rPr>
            </w:pPr>
            <w:r w:rsidRPr="00E30A36">
              <w:rPr>
                <w:sz w:val="22"/>
                <w:szCs w:val="22"/>
              </w:rPr>
              <w:t>Yes</w:t>
            </w:r>
          </w:p>
        </w:tc>
        <w:tc>
          <w:tcPr>
            <w:tcW w:w="1541" w:type="dxa"/>
          </w:tcPr>
          <w:p w14:paraId="6A87BA72" w14:textId="77777777" w:rsidR="0031259C" w:rsidRPr="00E30A36" w:rsidRDefault="0031259C" w:rsidP="00D32BA1">
            <w:pPr>
              <w:rPr>
                <w:sz w:val="22"/>
                <w:szCs w:val="22"/>
              </w:rPr>
            </w:pPr>
            <w:r w:rsidRPr="00E30A36">
              <w:rPr>
                <w:sz w:val="22"/>
                <w:szCs w:val="22"/>
              </w:rPr>
              <w:t>Yes</w:t>
            </w:r>
          </w:p>
        </w:tc>
        <w:tc>
          <w:tcPr>
            <w:tcW w:w="1502" w:type="dxa"/>
          </w:tcPr>
          <w:p w14:paraId="740893C2" w14:textId="77777777" w:rsidR="0031259C" w:rsidRPr="00E30A36" w:rsidRDefault="0031259C" w:rsidP="00D32BA1">
            <w:pPr>
              <w:rPr>
                <w:sz w:val="22"/>
                <w:szCs w:val="22"/>
              </w:rPr>
            </w:pPr>
            <w:r w:rsidRPr="00E30A36">
              <w:rPr>
                <w:sz w:val="22"/>
                <w:szCs w:val="22"/>
              </w:rPr>
              <w:t>Yes</w:t>
            </w:r>
          </w:p>
        </w:tc>
        <w:tc>
          <w:tcPr>
            <w:tcW w:w="1556" w:type="dxa"/>
          </w:tcPr>
          <w:p w14:paraId="08196C58" w14:textId="77777777" w:rsidR="0031259C" w:rsidRPr="00E30A36" w:rsidRDefault="0031259C" w:rsidP="00D32BA1">
            <w:pPr>
              <w:rPr>
                <w:sz w:val="22"/>
                <w:szCs w:val="22"/>
              </w:rPr>
            </w:pPr>
            <w:r w:rsidRPr="00E30A36">
              <w:rPr>
                <w:sz w:val="22"/>
                <w:szCs w:val="22"/>
              </w:rPr>
              <w:t>No</w:t>
            </w:r>
          </w:p>
        </w:tc>
        <w:tc>
          <w:tcPr>
            <w:tcW w:w="1546" w:type="dxa"/>
          </w:tcPr>
          <w:p w14:paraId="525E30FA" w14:textId="77777777" w:rsidR="0031259C" w:rsidRPr="00E30A36" w:rsidRDefault="0031259C" w:rsidP="00D32BA1">
            <w:pPr>
              <w:rPr>
                <w:sz w:val="22"/>
                <w:szCs w:val="22"/>
              </w:rPr>
            </w:pPr>
            <w:r w:rsidRPr="00E30A36">
              <w:rPr>
                <w:sz w:val="22"/>
                <w:szCs w:val="22"/>
              </w:rPr>
              <w:t>Yes</w:t>
            </w:r>
          </w:p>
        </w:tc>
        <w:tc>
          <w:tcPr>
            <w:tcW w:w="1538" w:type="dxa"/>
          </w:tcPr>
          <w:p w14:paraId="0289CBD4" w14:textId="77777777" w:rsidR="0031259C" w:rsidRPr="00E30A36" w:rsidRDefault="0031259C" w:rsidP="00D32BA1">
            <w:pPr>
              <w:rPr>
                <w:sz w:val="22"/>
                <w:szCs w:val="22"/>
              </w:rPr>
            </w:pPr>
            <w:r w:rsidRPr="00E30A36">
              <w:rPr>
                <w:sz w:val="22"/>
                <w:szCs w:val="22"/>
              </w:rPr>
              <w:t>No</w:t>
            </w:r>
          </w:p>
        </w:tc>
        <w:tc>
          <w:tcPr>
            <w:tcW w:w="1533" w:type="dxa"/>
          </w:tcPr>
          <w:p w14:paraId="7B5D31CB" w14:textId="77777777" w:rsidR="0031259C" w:rsidRPr="00E30A36" w:rsidRDefault="0031259C" w:rsidP="00D32BA1">
            <w:pPr>
              <w:rPr>
                <w:sz w:val="22"/>
                <w:szCs w:val="22"/>
              </w:rPr>
            </w:pPr>
            <w:r w:rsidRPr="00E30A36">
              <w:rPr>
                <w:sz w:val="22"/>
                <w:szCs w:val="22"/>
              </w:rPr>
              <w:t>Yes</w:t>
            </w:r>
          </w:p>
        </w:tc>
      </w:tr>
      <w:tr w:rsidR="0031259C" w:rsidRPr="00E30A36" w14:paraId="36279AEB" w14:textId="77777777" w:rsidTr="00D32BA1">
        <w:tc>
          <w:tcPr>
            <w:tcW w:w="1601" w:type="dxa"/>
          </w:tcPr>
          <w:p w14:paraId="2417CC31" w14:textId="77777777" w:rsidR="0031259C" w:rsidRPr="00E30A36" w:rsidRDefault="0031259C" w:rsidP="00D32BA1">
            <w:pPr>
              <w:rPr>
                <w:sz w:val="22"/>
                <w:szCs w:val="22"/>
              </w:rPr>
            </w:pPr>
            <w:r w:rsidRPr="00E30A36">
              <w:rPr>
                <w:sz w:val="22"/>
                <w:szCs w:val="22"/>
              </w:rPr>
              <w:t>Pawlowsi &amp; Baranowski</w:t>
            </w:r>
          </w:p>
        </w:tc>
        <w:tc>
          <w:tcPr>
            <w:tcW w:w="1565" w:type="dxa"/>
          </w:tcPr>
          <w:p w14:paraId="400149D2" w14:textId="77777777" w:rsidR="0031259C" w:rsidRPr="00E30A36" w:rsidRDefault="0031259C" w:rsidP="00D32BA1">
            <w:pPr>
              <w:rPr>
                <w:sz w:val="22"/>
                <w:szCs w:val="22"/>
              </w:rPr>
            </w:pPr>
            <w:r w:rsidRPr="00E30A36">
              <w:rPr>
                <w:sz w:val="22"/>
                <w:szCs w:val="22"/>
              </w:rPr>
              <w:t>2018</w:t>
            </w:r>
          </w:p>
        </w:tc>
        <w:tc>
          <w:tcPr>
            <w:tcW w:w="1566" w:type="dxa"/>
          </w:tcPr>
          <w:p w14:paraId="0C79C4D9" w14:textId="77777777" w:rsidR="0031259C" w:rsidRPr="00E30A36" w:rsidRDefault="0031259C" w:rsidP="00D32BA1">
            <w:pPr>
              <w:rPr>
                <w:sz w:val="22"/>
                <w:szCs w:val="22"/>
              </w:rPr>
            </w:pPr>
            <w:r w:rsidRPr="00E30A36">
              <w:rPr>
                <w:sz w:val="22"/>
                <w:szCs w:val="22"/>
              </w:rPr>
              <w:t>Yes</w:t>
            </w:r>
          </w:p>
        </w:tc>
        <w:tc>
          <w:tcPr>
            <w:tcW w:w="1541" w:type="dxa"/>
          </w:tcPr>
          <w:p w14:paraId="36817E37" w14:textId="77777777" w:rsidR="0031259C" w:rsidRPr="00E30A36" w:rsidRDefault="0031259C" w:rsidP="00D32BA1">
            <w:pPr>
              <w:rPr>
                <w:sz w:val="22"/>
                <w:szCs w:val="22"/>
              </w:rPr>
            </w:pPr>
            <w:r w:rsidRPr="00E30A36">
              <w:rPr>
                <w:sz w:val="22"/>
                <w:szCs w:val="22"/>
              </w:rPr>
              <w:t>Yes</w:t>
            </w:r>
          </w:p>
        </w:tc>
        <w:tc>
          <w:tcPr>
            <w:tcW w:w="1502" w:type="dxa"/>
          </w:tcPr>
          <w:p w14:paraId="20D3E577" w14:textId="77777777" w:rsidR="0031259C" w:rsidRPr="00E30A36" w:rsidRDefault="0031259C" w:rsidP="00D32BA1">
            <w:pPr>
              <w:rPr>
                <w:sz w:val="22"/>
                <w:szCs w:val="22"/>
              </w:rPr>
            </w:pPr>
            <w:r w:rsidRPr="00E30A36">
              <w:rPr>
                <w:sz w:val="22"/>
                <w:szCs w:val="22"/>
              </w:rPr>
              <w:t>Yes</w:t>
            </w:r>
          </w:p>
        </w:tc>
        <w:tc>
          <w:tcPr>
            <w:tcW w:w="1556" w:type="dxa"/>
          </w:tcPr>
          <w:p w14:paraId="7C16C5C4" w14:textId="77777777" w:rsidR="0031259C" w:rsidRPr="00E30A36" w:rsidRDefault="0031259C" w:rsidP="00D32BA1">
            <w:pPr>
              <w:rPr>
                <w:sz w:val="22"/>
                <w:szCs w:val="22"/>
              </w:rPr>
            </w:pPr>
            <w:r w:rsidRPr="00E30A36">
              <w:rPr>
                <w:sz w:val="22"/>
                <w:szCs w:val="22"/>
              </w:rPr>
              <w:t>Yes</w:t>
            </w:r>
          </w:p>
        </w:tc>
        <w:tc>
          <w:tcPr>
            <w:tcW w:w="1546" w:type="dxa"/>
          </w:tcPr>
          <w:p w14:paraId="10ADF19C" w14:textId="77777777" w:rsidR="0031259C" w:rsidRPr="00E30A36" w:rsidRDefault="0031259C" w:rsidP="00D32BA1">
            <w:pPr>
              <w:rPr>
                <w:sz w:val="22"/>
                <w:szCs w:val="22"/>
              </w:rPr>
            </w:pPr>
            <w:r w:rsidRPr="00E30A36">
              <w:rPr>
                <w:sz w:val="22"/>
                <w:szCs w:val="22"/>
              </w:rPr>
              <w:t>Yes</w:t>
            </w:r>
          </w:p>
        </w:tc>
        <w:tc>
          <w:tcPr>
            <w:tcW w:w="1538" w:type="dxa"/>
          </w:tcPr>
          <w:p w14:paraId="7C1A9575" w14:textId="77777777" w:rsidR="0031259C" w:rsidRPr="00E30A36" w:rsidRDefault="0031259C" w:rsidP="00D32BA1">
            <w:pPr>
              <w:rPr>
                <w:sz w:val="22"/>
                <w:szCs w:val="22"/>
              </w:rPr>
            </w:pPr>
            <w:r w:rsidRPr="00E30A36">
              <w:rPr>
                <w:sz w:val="22"/>
                <w:szCs w:val="22"/>
              </w:rPr>
              <w:t>Can't tell</w:t>
            </w:r>
          </w:p>
        </w:tc>
        <w:tc>
          <w:tcPr>
            <w:tcW w:w="1533" w:type="dxa"/>
          </w:tcPr>
          <w:p w14:paraId="22E494A7" w14:textId="77777777" w:rsidR="0031259C" w:rsidRPr="00E30A36" w:rsidRDefault="0031259C" w:rsidP="00D32BA1">
            <w:pPr>
              <w:rPr>
                <w:sz w:val="22"/>
                <w:szCs w:val="22"/>
              </w:rPr>
            </w:pPr>
            <w:r w:rsidRPr="00E30A36">
              <w:rPr>
                <w:sz w:val="22"/>
                <w:szCs w:val="22"/>
              </w:rPr>
              <w:t>Yes</w:t>
            </w:r>
          </w:p>
        </w:tc>
      </w:tr>
      <w:tr w:rsidR="0031259C" w:rsidRPr="00E30A36" w14:paraId="42D2581C" w14:textId="77777777" w:rsidTr="00D32BA1">
        <w:tc>
          <w:tcPr>
            <w:tcW w:w="1601" w:type="dxa"/>
          </w:tcPr>
          <w:p w14:paraId="286EF174" w14:textId="77777777" w:rsidR="0031259C" w:rsidRPr="00E30A36" w:rsidRDefault="0031259C" w:rsidP="00D32BA1">
            <w:pPr>
              <w:rPr>
                <w:sz w:val="22"/>
                <w:szCs w:val="22"/>
              </w:rPr>
            </w:pPr>
            <w:r w:rsidRPr="00E30A36">
              <w:rPr>
                <w:sz w:val="22"/>
                <w:szCs w:val="22"/>
              </w:rPr>
              <w:t>Pulsford et al.</w:t>
            </w:r>
          </w:p>
        </w:tc>
        <w:tc>
          <w:tcPr>
            <w:tcW w:w="1565" w:type="dxa"/>
          </w:tcPr>
          <w:p w14:paraId="4331BEF0" w14:textId="77777777" w:rsidR="0031259C" w:rsidRPr="00E30A36" w:rsidRDefault="0031259C" w:rsidP="00D32BA1">
            <w:pPr>
              <w:rPr>
                <w:sz w:val="22"/>
                <w:szCs w:val="22"/>
              </w:rPr>
            </w:pPr>
            <w:r w:rsidRPr="00E30A36">
              <w:rPr>
                <w:sz w:val="22"/>
                <w:szCs w:val="22"/>
              </w:rPr>
              <w:t>2013</w:t>
            </w:r>
          </w:p>
        </w:tc>
        <w:tc>
          <w:tcPr>
            <w:tcW w:w="1566" w:type="dxa"/>
          </w:tcPr>
          <w:p w14:paraId="6676E82F" w14:textId="77777777" w:rsidR="0031259C" w:rsidRPr="00E30A36" w:rsidRDefault="0031259C" w:rsidP="00D32BA1">
            <w:pPr>
              <w:rPr>
                <w:sz w:val="22"/>
                <w:szCs w:val="22"/>
              </w:rPr>
            </w:pPr>
            <w:r w:rsidRPr="00E30A36">
              <w:rPr>
                <w:sz w:val="22"/>
                <w:szCs w:val="22"/>
              </w:rPr>
              <w:t>Yes</w:t>
            </w:r>
          </w:p>
        </w:tc>
        <w:tc>
          <w:tcPr>
            <w:tcW w:w="1541" w:type="dxa"/>
          </w:tcPr>
          <w:p w14:paraId="7AB63B99" w14:textId="77777777" w:rsidR="0031259C" w:rsidRPr="00E30A36" w:rsidRDefault="0031259C" w:rsidP="00D32BA1">
            <w:pPr>
              <w:rPr>
                <w:sz w:val="22"/>
                <w:szCs w:val="22"/>
              </w:rPr>
            </w:pPr>
            <w:r w:rsidRPr="00E30A36">
              <w:rPr>
                <w:sz w:val="22"/>
                <w:szCs w:val="22"/>
              </w:rPr>
              <w:t>Yes</w:t>
            </w:r>
          </w:p>
        </w:tc>
        <w:tc>
          <w:tcPr>
            <w:tcW w:w="1502" w:type="dxa"/>
          </w:tcPr>
          <w:p w14:paraId="3C194555" w14:textId="77777777" w:rsidR="0031259C" w:rsidRPr="00E30A36" w:rsidRDefault="0031259C" w:rsidP="00D32BA1">
            <w:pPr>
              <w:rPr>
                <w:sz w:val="22"/>
                <w:szCs w:val="22"/>
              </w:rPr>
            </w:pPr>
            <w:r w:rsidRPr="00E30A36">
              <w:rPr>
                <w:sz w:val="22"/>
                <w:szCs w:val="22"/>
              </w:rPr>
              <w:t>Yes</w:t>
            </w:r>
          </w:p>
        </w:tc>
        <w:tc>
          <w:tcPr>
            <w:tcW w:w="1556" w:type="dxa"/>
          </w:tcPr>
          <w:p w14:paraId="3085A552" w14:textId="77777777" w:rsidR="0031259C" w:rsidRPr="00E30A36" w:rsidRDefault="0031259C" w:rsidP="00D32BA1">
            <w:pPr>
              <w:rPr>
                <w:sz w:val="22"/>
                <w:szCs w:val="22"/>
              </w:rPr>
            </w:pPr>
            <w:r w:rsidRPr="00E30A36">
              <w:rPr>
                <w:sz w:val="22"/>
                <w:szCs w:val="22"/>
              </w:rPr>
              <w:t>No</w:t>
            </w:r>
          </w:p>
        </w:tc>
        <w:tc>
          <w:tcPr>
            <w:tcW w:w="1546" w:type="dxa"/>
          </w:tcPr>
          <w:p w14:paraId="122413A8" w14:textId="77777777" w:rsidR="0031259C" w:rsidRPr="00E30A36" w:rsidRDefault="0031259C" w:rsidP="00D32BA1">
            <w:pPr>
              <w:rPr>
                <w:sz w:val="22"/>
                <w:szCs w:val="22"/>
              </w:rPr>
            </w:pPr>
            <w:r w:rsidRPr="00E30A36">
              <w:rPr>
                <w:sz w:val="22"/>
                <w:szCs w:val="22"/>
              </w:rPr>
              <w:t>Yes</w:t>
            </w:r>
          </w:p>
        </w:tc>
        <w:tc>
          <w:tcPr>
            <w:tcW w:w="1538" w:type="dxa"/>
          </w:tcPr>
          <w:p w14:paraId="0D12D7D8" w14:textId="77777777" w:rsidR="0031259C" w:rsidRPr="00E30A36" w:rsidRDefault="0031259C" w:rsidP="00D32BA1">
            <w:pPr>
              <w:rPr>
                <w:sz w:val="22"/>
                <w:szCs w:val="22"/>
              </w:rPr>
            </w:pPr>
            <w:r w:rsidRPr="00E30A36">
              <w:rPr>
                <w:sz w:val="22"/>
                <w:szCs w:val="22"/>
              </w:rPr>
              <w:t>No</w:t>
            </w:r>
          </w:p>
        </w:tc>
        <w:tc>
          <w:tcPr>
            <w:tcW w:w="1533" w:type="dxa"/>
          </w:tcPr>
          <w:p w14:paraId="26EF3BB5" w14:textId="77777777" w:rsidR="0031259C" w:rsidRPr="00E30A36" w:rsidRDefault="0031259C" w:rsidP="00D32BA1">
            <w:pPr>
              <w:rPr>
                <w:sz w:val="22"/>
                <w:szCs w:val="22"/>
              </w:rPr>
            </w:pPr>
            <w:r w:rsidRPr="00E30A36">
              <w:rPr>
                <w:sz w:val="22"/>
                <w:szCs w:val="22"/>
              </w:rPr>
              <w:t>Yes</w:t>
            </w:r>
          </w:p>
        </w:tc>
      </w:tr>
      <w:tr w:rsidR="0031259C" w:rsidRPr="00E30A36" w14:paraId="1057FBD5" w14:textId="77777777" w:rsidTr="00D32BA1">
        <w:tc>
          <w:tcPr>
            <w:tcW w:w="1601" w:type="dxa"/>
          </w:tcPr>
          <w:p w14:paraId="1A8AFD58" w14:textId="77777777" w:rsidR="0031259C" w:rsidRPr="00E30A36" w:rsidRDefault="0031259C" w:rsidP="00D32BA1">
            <w:pPr>
              <w:rPr>
                <w:sz w:val="22"/>
                <w:szCs w:val="22"/>
              </w:rPr>
            </w:pPr>
            <w:r w:rsidRPr="00E30A36">
              <w:rPr>
                <w:sz w:val="22"/>
                <w:szCs w:val="22"/>
              </w:rPr>
              <w:t>Renwick et al.</w:t>
            </w:r>
          </w:p>
        </w:tc>
        <w:tc>
          <w:tcPr>
            <w:tcW w:w="1565" w:type="dxa"/>
          </w:tcPr>
          <w:p w14:paraId="6125E445" w14:textId="77777777" w:rsidR="0031259C" w:rsidRPr="00E30A36" w:rsidRDefault="0031259C" w:rsidP="00D32BA1">
            <w:pPr>
              <w:rPr>
                <w:sz w:val="22"/>
                <w:szCs w:val="22"/>
              </w:rPr>
            </w:pPr>
            <w:r w:rsidRPr="00E30A36">
              <w:rPr>
                <w:sz w:val="22"/>
                <w:szCs w:val="22"/>
              </w:rPr>
              <w:t>2019</w:t>
            </w:r>
          </w:p>
        </w:tc>
        <w:tc>
          <w:tcPr>
            <w:tcW w:w="1566" w:type="dxa"/>
          </w:tcPr>
          <w:p w14:paraId="05B319F7" w14:textId="77777777" w:rsidR="0031259C" w:rsidRPr="00E30A36" w:rsidRDefault="0031259C" w:rsidP="00D32BA1">
            <w:pPr>
              <w:rPr>
                <w:sz w:val="22"/>
                <w:szCs w:val="22"/>
              </w:rPr>
            </w:pPr>
            <w:r w:rsidRPr="00E30A36">
              <w:rPr>
                <w:sz w:val="22"/>
                <w:szCs w:val="22"/>
              </w:rPr>
              <w:t>Yes</w:t>
            </w:r>
          </w:p>
        </w:tc>
        <w:tc>
          <w:tcPr>
            <w:tcW w:w="1541" w:type="dxa"/>
          </w:tcPr>
          <w:p w14:paraId="42F7C59D" w14:textId="77777777" w:rsidR="0031259C" w:rsidRPr="00E30A36" w:rsidRDefault="0031259C" w:rsidP="00D32BA1">
            <w:pPr>
              <w:rPr>
                <w:sz w:val="22"/>
                <w:szCs w:val="22"/>
              </w:rPr>
            </w:pPr>
            <w:r w:rsidRPr="00E30A36">
              <w:rPr>
                <w:sz w:val="22"/>
                <w:szCs w:val="22"/>
              </w:rPr>
              <w:t>Yes</w:t>
            </w:r>
          </w:p>
        </w:tc>
        <w:tc>
          <w:tcPr>
            <w:tcW w:w="1502" w:type="dxa"/>
          </w:tcPr>
          <w:p w14:paraId="3664EA4F" w14:textId="77777777" w:rsidR="0031259C" w:rsidRPr="00E30A36" w:rsidRDefault="0031259C" w:rsidP="00D32BA1">
            <w:pPr>
              <w:rPr>
                <w:sz w:val="22"/>
                <w:szCs w:val="22"/>
              </w:rPr>
            </w:pPr>
            <w:r w:rsidRPr="00E30A36">
              <w:rPr>
                <w:sz w:val="22"/>
                <w:szCs w:val="22"/>
              </w:rPr>
              <w:t>Yes</w:t>
            </w:r>
          </w:p>
        </w:tc>
        <w:tc>
          <w:tcPr>
            <w:tcW w:w="1556" w:type="dxa"/>
          </w:tcPr>
          <w:p w14:paraId="587D9D1C" w14:textId="77777777" w:rsidR="0031259C" w:rsidRPr="00E30A36" w:rsidRDefault="0031259C" w:rsidP="00D32BA1">
            <w:pPr>
              <w:rPr>
                <w:sz w:val="22"/>
                <w:szCs w:val="22"/>
              </w:rPr>
            </w:pPr>
            <w:r w:rsidRPr="00E30A36">
              <w:rPr>
                <w:sz w:val="22"/>
                <w:szCs w:val="22"/>
              </w:rPr>
              <w:t>Can't tell</w:t>
            </w:r>
          </w:p>
        </w:tc>
        <w:tc>
          <w:tcPr>
            <w:tcW w:w="1546" w:type="dxa"/>
          </w:tcPr>
          <w:p w14:paraId="66010ECA" w14:textId="77777777" w:rsidR="0031259C" w:rsidRPr="00E30A36" w:rsidRDefault="0031259C" w:rsidP="00D32BA1">
            <w:pPr>
              <w:rPr>
                <w:sz w:val="22"/>
                <w:szCs w:val="22"/>
              </w:rPr>
            </w:pPr>
            <w:r w:rsidRPr="00E30A36">
              <w:rPr>
                <w:sz w:val="22"/>
                <w:szCs w:val="22"/>
              </w:rPr>
              <w:t>Yes</w:t>
            </w:r>
          </w:p>
        </w:tc>
        <w:tc>
          <w:tcPr>
            <w:tcW w:w="1538" w:type="dxa"/>
          </w:tcPr>
          <w:p w14:paraId="51A1507F" w14:textId="77777777" w:rsidR="0031259C" w:rsidRPr="00E30A36" w:rsidRDefault="0031259C" w:rsidP="00D32BA1">
            <w:pPr>
              <w:rPr>
                <w:sz w:val="22"/>
                <w:szCs w:val="22"/>
              </w:rPr>
            </w:pPr>
            <w:r w:rsidRPr="00E30A36">
              <w:rPr>
                <w:sz w:val="22"/>
                <w:szCs w:val="22"/>
              </w:rPr>
              <w:t>Can't tell</w:t>
            </w:r>
          </w:p>
        </w:tc>
        <w:tc>
          <w:tcPr>
            <w:tcW w:w="1533" w:type="dxa"/>
          </w:tcPr>
          <w:p w14:paraId="3499EE4E" w14:textId="77777777" w:rsidR="0031259C" w:rsidRPr="00E30A36" w:rsidRDefault="0031259C" w:rsidP="00D32BA1">
            <w:pPr>
              <w:rPr>
                <w:sz w:val="22"/>
                <w:szCs w:val="22"/>
              </w:rPr>
            </w:pPr>
            <w:r w:rsidRPr="00E30A36">
              <w:rPr>
                <w:sz w:val="22"/>
                <w:szCs w:val="22"/>
              </w:rPr>
              <w:t>Yes</w:t>
            </w:r>
          </w:p>
        </w:tc>
      </w:tr>
      <w:tr w:rsidR="0031259C" w:rsidRPr="00E30A36" w14:paraId="7CFBE9EF" w14:textId="77777777" w:rsidTr="00D32BA1">
        <w:tc>
          <w:tcPr>
            <w:tcW w:w="1601" w:type="dxa"/>
          </w:tcPr>
          <w:p w14:paraId="1A64D786" w14:textId="77777777" w:rsidR="0031259C" w:rsidRPr="00E30A36" w:rsidRDefault="0031259C" w:rsidP="00D32BA1">
            <w:pPr>
              <w:rPr>
                <w:sz w:val="22"/>
                <w:szCs w:val="22"/>
              </w:rPr>
            </w:pPr>
            <w:r w:rsidRPr="00E30A36">
              <w:rPr>
                <w:sz w:val="22"/>
                <w:szCs w:val="22"/>
              </w:rPr>
              <w:t>Ridenour et al.</w:t>
            </w:r>
          </w:p>
        </w:tc>
        <w:tc>
          <w:tcPr>
            <w:tcW w:w="1565" w:type="dxa"/>
          </w:tcPr>
          <w:p w14:paraId="29ACEB8D" w14:textId="77777777" w:rsidR="0031259C" w:rsidRPr="00E30A36" w:rsidRDefault="0031259C" w:rsidP="00D32BA1">
            <w:pPr>
              <w:rPr>
                <w:sz w:val="22"/>
                <w:szCs w:val="22"/>
              </w:rPr>
            </w:pPr>
            <w:r w:rsidRPr="00E30A36">
              <w:rPr>
                <w:sz w:val="22"/>
                <w:szCs w:val="22"/>
              </w:rPr>
              <w:t>2015</w:t>
            </w:r>
          </w:p>
        </w:tc>
        <w:tc>
          <w:tcPr>
            <w:tcW w:w="1566" w:type="dxa"/>
          </w:tcPr>
          <w:p w14:paraId="69D538B7" w14:textId="77777777" w:rsidR="0031259C" w:rsidRPr="00E30A36" w:rsidRDefault="0031259C" w:rsidP="00D32BA1">
            <w:pPr>
              <w:rPr>
                <w:sz w:val="22"/>
                <w:szCs w:val="22"/>
              </w:rPr>
            </w:pPr>
            <w:r w:rsidRPr="00E30A36">
              <w:rPr>
                <w:sz w:val="22"/>
                <w:szCs w:val="22"/>
              </w:rPr>
              <w:t>Yes</w:t>
            </w:r>
          </w:p>
        </w:tc>
        <w:tc>
          <w:tcPr>
            <w:tcW w:w="1541" w:type="dxa"/>
          </w:tcPr>
          <w:p w14:paraId="33EDC309" w14:textId="77777777" w:rsidR="0031259C" w:rsidRPr="00E30A36" w:rsidRDefault="0031259C" w:rsidP="00D32BA1">
            <w:pPr>
              <w:rPr>
                <w:sz w:val="22"/>
                <w:szCs w:val="22"/>
              </w:rPr>
            </w:pPr>
            <w:r w:rsidRPr="00E30A36">
              <w:rPr>
                <w:sz w:val="22"/>
                <w:szCs w:val="22"/>
              </w:rPr>
              <w:t>Yes</w:t>
            </w:r>
          </w:p>
        </w:tc>
        <w:tc>
          <w:tcPr>
            <w:tcW w:w="1502" w:type="dxa"/>
          </w:tcPr>
          <w:p w14:paraId="43600217" w14:textId="77777777" w:rsidR="0031259C" w:rsidRPr="00E30A36" w:rsidRDefault="0031259C" w:rsidP="00D32BA1">
            <w:pPr>
              <w:rPr>
                <w:sz w:val="22"/>
                <w:szCs w:val="22"/>
              </w:rPr>
            </w:pPr>
            <w:r w:rsidRPr="00E30A36">
              <w:rPr>
                <w:sz w:val="22"/>
                <w:szCs w:val="22"/>
              </w:rPr>
              <w:t>Yes</w:t>
            </w:r>
          </w:p>
        </w:tc>
        <w:tc>
          <w:tcPr>
            <w:tcW w:w="1556" w:type="dxa"/>
          </w:tcPr>
          <w:p w14:paraId="553D13AE" w14:textId="77777777" w:rsidR="0031259C" w:rsidRPr="00E30A36" w:rsidRDefault="0031259C" w:rsidP="00D32BA1">
            <w:pPr>
              <w:rPr>
                <w:sz w:val="22"/>
                <w:szCs w:val="22"/>
              </w:rPr>
            </w:pPr>
            <w:r w:rsidRPr="00E30A36">
              <w:rPr>
                <w:sz w:val="22"/>
                <w:szCs w:val="22"/>
              </w:rPr>
              <w:t>Can't tell</w:t>
            </w:r>
          </w:p>
        </w:tc>
        <w:tc>
          <w:tcPr>
            <w:tcW w:w="1546" w:type="dxa"/>
          </w:tcPr>
          <w:p w14:paraId="2328E68F" w14:textId="77777777" w:rsidR="0031259C" w:rsidRPr="00E30A36" w:rsidRDefault="0031259C" w:rsidP="00D32BA1">
            <w:pPr>
              <w:rPr>
                <w:sz w:val="22"/>
                <w:szCs w:val="22"/>
              </w:rPr>
            </w:pPr>
            <w:r w:rsidRPr="00E30A36">
              <w:rPr>
                <w:sz w:val="22"/>
                <w:szCs w:val="22"/>
              </w:rPr>
              <w:t>Yes</w:t>
            </w:r>
          </w:p>
        </w:tc>
        <w:tc>
          <w:tcPr>
            <w:tcW w:w="1538" w:type="dxa"/>
          </w:tcPr>
          <w:p w14:paraId="7321C873" w14:textId="77777777" w:rsidR="0031259C" w:rsidRPr="00E30A36" w:rsidRDefault="0031259C" w:rsidP="00D32BA1">
            <w:pPr>
              <w:rPr>
                <w:sz w:val="22"/>
                <w:szCs w:val="22"/>
              </w:rPr>
            </w:pPr>
            <w:r w:rsidRPr="00E30A36">
              <w:rPr>
                <w:sz w:val="22"/>
                <w:szCs w:val="22"/>
              </w:rPr>
              <w:t>Can't tell</w:t>
            </w:r>
          </w:p>
        </w:tc>
        <w:tc>
          <w:tcPr>
            <w:tcW w:w="1533" w:type="dxa"/>
          </w:tcPr>
          <w:p w14:paraId="7213CF12" w14:textId="77777777" w:rsidR="0031259C" w:rsidRPr="00E30A36" w:rsidRDefault="0031259C" w:rsidP="00D32BA1">
            <w:pPr>
              <w:rPr>
                <w:sz w:val="22"/>
                <w:szCs w:val="22"/>
              </w:rPr>
            </w:pPr>
            <w:r w:rsidRPr="00E30A36">
              <w:rPr>
                <w:sz w:val="22"/>
                <w:szCs w:val="22"/>
              </w:rPr>
              <w:t>Yes</w:t>
            </w:r>
          </w:p>
        </w:tc>
      </w:tr>
      <w:tr w:rsidR="0031259C" w:rsidRPr="00E30A36" w14:paraId="0DB24D4B" w14:textId="77777777" w:rsidTr="00D32BA1">
        <w:tc>
          <w:tcPr>
            <w:tcW w:w="1601" w:type="dxa"/>
          </w:tcPr>
          <w:p w14:paraId="674A7487" w14:textId="77777777" w:rsidR="0031259C" w:rsidRPr="00E30A36" w:rsidRDefault="0031259C" w:rsidP="00D32BA1">
            <w:pPr>
              <w:rPr>
                <w:sz w:val="22"/>
                <w:szCs w:val="22"/>
              </w:rPr>
            </w:pPr>
            <w:r w:rsidRPr="00E30A36">
              <w:rPr>
                <w:sz w:val="22"/>
                <w:szCs w:val="22"/>
              </w:rPr>
              <w:t xml:space="preserve">Staggs </w:t>
            </w:r>
          </w:p>
        </w:tc>
        <w:tc>
          <w:tcPr>
            <w:tcW w:w="1565" w:type="dxa"/>
          </w:tcPr>
          <w:p w14:paraId="2E653EE1" w14:textId="77777777" w:rsidR="0031259C" w:rsidRPr="00E30A36" w:rsidRDefault="0031259C" w:rsidP="00D32BA1">
            <w:pPr>
              <w:rPr>
                <w:sz w:val="22"/>
                <w:szCs w:val="22"/>
              </w:rPr>
            </w:pPr>
            <w:r w:rsidRPr="00E30A36">
              <w:rPr>
                <w:sz w:val="22"/>
                <w:szCs w:val="22"/>
              </w:rPr>
              <w:t>2013</w:t>
            </w:r>
          </w:p>
        </w:tc>
        <w:tc>
          <w:tcPr>
            <w:tcW w:w="1566" w:type="dxa"/>
          </w:tcPr>
          <w:p w14:paraId="7D29FD6D" w14:textId="77777777" w:rsidR="0031259C" w:rsidRPr="00E30A36" w:rsidRDefault="0031259C" w:rsidP="00D32BA1">
            <w:pPr>
              <w:rPr>
                <w:sz w:val="22"/>
                <w:szCs w:val="22"/>
              </w:rPr>
            </w:pPr>
            <w:r w:rsidRPr="00E30A36">
              <w:rPr>
                <w:sz w:val="22"/>
                <w:szCs w:val="22"/>
              </w:rPr>
              <w:t>Yes</w:t>
            </w:r>
          </w:p>
        </w:tc>
        <w:tc>
          <w:tcPr>
            <w:tcW w:w="1541" w:type="dxa"/>
          </w:tcPr>
          <w:p w14:paraId="4EEC2792" w14:textId="77777777" w:rsidR="0031259C" w:rsidRPr="00E30A36" w:rsidRDefault="0031259C" w:rsidP="00D32BA1">
            <w:pPr>
              <w:rPr>
                <w:sz w:val="22"/>
                <w:szCs w:val="22"/>
              </w:rPr>
            </w:pPr>
            <w:r w:rsidRPr="00E30A36">
              <w:rPr>
                <w:sz w:val="22"/>
                <w:szCs w:val="22"/>
              </w:rPr>
              <w:t>Yes</w:t>
            </w:r>
          </w:p>
        </w:tc>
        <w:tc>
          <w:tcPr>
            <w:tcW w:w="1502" w:type="dxa"/>
          </w:tcPr>
          <w:p w14:paraId="54B6F84F" w14:textId="77777777" w:rsidR="0031259C" w:rsidRPr="00E30A36" w:rsidRDefault="0031259C" w:rsidP="00D32BA1">
            <w:pPr>
              <w:rPr>
                <w:sz w:val="22"/>
                <w:szCs w:val="22"/>
              </w:rPr>
            </w:pPr>
            <w:r w:rsidRPr="00E30A36">
              <w:rPr>
                <w:sz w:val="22"/>
                <w:szCs w:val="22"/>
              </w:rPr>
              <w:t>Yes</w:t>
            </w:r>
          </w:p>
        </w:tc>
        <w:tc>
          <w:tcPr>
            <w:tcW w:w="1556" w:type="dxa"/>
          </w:tcPr>
          <w:p w14:paraId="0A60DA99" w14:textId="77777777" w:rsidR="0031259C" w:rsidRPr="00E30A36" w:rsidRDefault="0031259C" w:rsidP="00D32BA1">
            <w:pPr>
              <w:rPr>
                <w:sz w:val="22"/>
                <w:szCs w:val="22"/>
              </w:rPr>
            </w:pPr>
            <w:r w:rsidRPr="00E30A36">
              <w:rPr>
                <w:sz w:val="22"/>
                <w:szCs w:val="22"/>
              </w:rPr>
              <w:t>Yes</w:t>
            </w:r>
          </w:p>
        </w:tc>
        <w:tc>
          <w:tcPr>
            <w:tcW w:w="1546" w:type="dxa"/>
          </w:tcPr>
          <w:p w14:paraId="40AEE8A3" w14:textId="77777777" w:rsidR="0031259C" w:rsidRPr="00E30A36" w:rsidRDefault="0031259C" w:rsidP="00D32BA1">
            <w:pPr>
              <w:rPr>
                <w:sz w:val="22"/>
                <w:szCs w:val="22"/>
              </w:rPr>
            </w:pPr>
            <w:r w:rsidRPr="00E30A36">
              <w:rPr>
                <w:sz w:val="22"/>
                <w:szCs w:val="22"/>
              </w:rPr>
              <w:t>Yes</w:t>
            </w:r>
          </w:p>
        </w:tc>
        <w:tc>
          <w:tcPr>
            <w:tcW w:w="1538" w:type="dxa"/>
          </w:tcPr>
          <w:p w14:paraId="111F92E1" w14:textId="77777777" w:rsidR="0031259C" w:rsidRPr="00E30A36" w:rsidRDefault="0031259C" w:rsidP="00D32BA1">
            <w:pPr>
              <w:rPr>
                <w:sz w:val="22"/>
                <w:szCs w:val="22"/>
              </w:rPr>
            </w:pPr>
            <w:r w:rsidRPr="00E30A36">
              <w:rPr>
                <w:sz w:val="22"/>
                <w:szCs w:val="22"/>
              </w:rPr>
              <w:t>Can't tell</w:t>
            </w:r>
          </w:p>
        </w:tc>
        <w:tc>
          <w:tcPr>
            <w:tcW w:w="1533" w:type="dxa"/>
          </w:tcPr>
          <w:p w14:paraId="0352772B" w14:textId="77777777" w:rsidR="0031259C" w:rsidRPr="00E30A36" w:rsidRDefault="0031259C" w:rsidP="00D32BA1">
            <w:pPr>
              <w:rPr>
                <w:sz w:val="22"/>
                <w:szCs w:val="22"/>
              </w:rPr>
            </w:pPr>
            <w:r w:rsidRPr="00E30A36">
              <w:rPr>
                <w:sz w:val="22"/>
                <w:szCs w:val="22"/>
              </w:rPr>
              <w:t>Yes</w:t>
            </w:r>
          </w:p>
        </w:tc>
      </w:tr>
      <w:tr w:rsidR="0031259C" w:rsidRPr="00E30A36" w14:paraId="01EBBF7D" w14:textId="77777777" w:rsidTr="00D32BA1">
        <w:tc>
          <w:tcPr>
            <w:tcW w:w="1601" w:type="dxa"/>
          </w:tcPr>
          <w:p w14:paraId="0C4BF138" w14:textId="77777777" w:rsidR="0031259C" w:rsidRPr="00E30A36" w:rsidRDefault="0031259C" w:rsidP="00D32BA1">
            <w:pPr>
              <w:rPr>
                <w:sz w:val="22"/>
                <w:szCs w:val="22"/>
              </w:rPr>
            </w:pPr>
            <w:r w:rsidRPr="00E30A36">
              <w:rPr>
                <w:sz w:val="22"/>
                <w:szCs w:val="22"/>
              </w:rPr>
              <w:t>Stewart &amp; Bowers</w:t>
            </w:r>
          </w:p>
        </w:tc>
        <w:tc>
          <w:tcPr>
            <w:tcW w:w="1565" w:type="dxa"/>
          </w:tcPr>
          <w:p w14:paraId="5871B9F3" w14:textId="77777777" w:rsidR="0031259C" w:rsidRPr="00E30A36" w:rsidRDefault="0031259C" w:rsidP="00D32BA1">
            <w:pPr>
              <w:rPr>
                <w:sz w:val="22"/>
                <w:szCs w:val="22"/>
              </w:rPr>
            </w:pPr>
            <w:r w:rsidRPr="00E30A36">
              <w:rPr>
                <w:sz w:val="22"/>
                <w:szCs w:val="22"/>
              </w:rPr>
              <w:t>2012</w:t>
            </w:r>
          </w:p>
        </w:tc>
        <w:tc>
          <w:tcPr>
            <w:tcW w:w="1566" w:type="dxa"/>
          </w:tcPr>
          <w:p w14:paraId="1DF7797E" w14:textId="77777777" w:rsidR="0031259C" w:rsidRPr="00E30A36" w:rsidRDefault="0031259C" w:rsidP="00D32BA1">
            <w:pPr>
              <w:rPr>
                <w:sz w:val="22"/>
                <w:szCs w:val="22"/>
              </w:rPr>
            </w:pPr>
            <w:r w:rsidRPr="00E30A36">
              <w:rPr>
                <w:sz w:val="22"/>
                <w:szCs w:val="22"/>
              </w:rPr>
              <w:t>Yes</w:t>
            </w:r>
          </w:p>
        </w:tc>
        <w:tc>
          <w:tcPr>
            <w:tcW w:w="1541" w:type="dxa"/>
          </w:tcPr>
          <w:p w14:paraId="39FCA4ED" w14:textId="77777777" w:rsidR="0031259C" w:rsidRPr="00E30A36" w:rsidRDefault="0031259C" w:rsidP="00D32BA1">
            <w:pPr>
              <w:rPr>
                <w:sz w:val="22"/>
                <w:szCs w:val="22"/>
              </w:rPr>
            </w:pPr>
            <w:r w:rsidRPr="00E30A36">
              <w:rPr>
                <w:sz w:val="22"/>
                <w:szCs w:val="22"/>
              </w:rPr>
              <w:t>Yes</w:t>
            </w:r>
          </w:p>
        </w:tc>
        <w:tc>
          <w:tcPr>
            <w:tcW w:w="1502" w:type="dxa"/>
          </w:tcPr>
          <w:p w14:paraId="2C4FDCE2" w14:textId="77777777" w:rsidR="0031259C" w:rsidRPr="00E30A36" w:rsidRDefault="0031259C" w:rsidP="00D32BA1">
            <w:pPr>
              <w:rPr>
                <w:sz w:val="22"/>
                <w:szCs w:val="22"/>
              </w:rPr>
            </w:pPr>
            <w:r w:rsidRPr="00E30A36">
              <w:rPr>
                <w:sz w:val="22"/>
                <w:szCs w:val="22"/>
              </w:rPr>
              <w:t>Yes</w:t>
            </w:r>
          </w:p>
        </w:tc>
        <w:tc>
          <w:tcPr>
            <w:tcW w:w="1556" w:type="dxa"/>
          </w:tcPr>
          <w:p w14:paraId="0ED99A34" w14:textId="77777777" w:rsidR="0031259C" w:rsidRPr="00E30A36" w:rsidRDefault="0031259C" w:rsidP="00D32BA1">
            <w:pPr>
              <w:rPr>
                <w:sz w:val="22"/>
                <w:szCs w:val="22"/>
              </w:rPr>
            </w:pPr>
            <w:r w:rsidRPr="00E30A36">
              <w:rPr>
                <w:sz w:val="22"/>
                <w:szCs w:val="22"/>
              </w:rPr>
              <w:t>Yes</w:t>
            </w:r>
          </w:p>
        </w:tc>
        <w:tc>
          <w:tcPr>
            <w:tcW w:w="1546" w:type="dxa"/>
          </w:tcPr>
          <w:p w14:paraId="4CFD7709" w14:textId="77777777" w:rsidR="0031259C" w:rsidRPr="00E30A36" w:rsidRDefault="0031259C" w:rsidP="00D32BA1">
            <w:pPr>
              <w:rPr>
                <w:sz w:val="22"/>
                <w:szCs w:val="22"/>
              </w:rPr>
            </w:pPr>
            <w:r w:rsidRPr="00E30A36">
              <w:rPr>
                <w:sz w:val="22"/>
                <w:szCs w:val="22"/>
              </w:rPr>
              <w:t>Yes</w:t>
            </w:r>
          </w:p>
        </w:tc>
        <w:tc>
          <w:tcPr>
            <w:tcW w:w="1538" w:type="dxa"/>
          </w:tcPr>
          <w:p w14:paraId="32CC6C50" w14:textId="77777777" w:rsidR="0031259C" w:rsidRPr="00E30A36" w:rsidRDefault="0031259C" w:rsidP="00D32BA1">
            <w:pPr>
              <w:rPr>
                <w:sz w:val="22"/>
                <w:szCs w:val="22"/>
              </w:rPr>
            </w:pPr>
            <w:r w:rsidRPr="00E30A36">
              <w:rPr>
                <w:sz w:val="22"/>
                <w:szCs w:val="22"/>
              </w:rPr>
              <w:t>Can't tell</w:t>
            </w:r>
          </w:p>
        </w:tc>
        <w:tc>
          <w:tcPr>
            <w:tcW w:w="1533" w:type="dxa"/>
          </w:tcPr>
          <w:p w14:paraId="6763FCF2" w14:textId="77777777" w:rsidR="0031259C" w:rsidRPr="00E30A36" w:rsidRDefault="0031259C" w:rsidP="00D32BA1">
            <w:pPr>
              <w:rPr>
                <w:sz w:val="22"/>
                <w:szCs w:val="22"/>
              </w:rPr>
            </w:pPr>
            <w:r w:rsidRPr="00E30A36">
              <w:rPr>
                <w:sz w:val="22"/>
                <w:szCs w:val="22"/>
              </w:rPr>
              <w:t>Yes</w:t>
            </w:r>
          </w:p>
        </w:tc>
      </w:tr>
      <w:tr w:rsidR="0031259C" w:rsidRPr="00E30A36" w14:paraId="05FD512D" w14:textId="77777777" w:rsidTr="00D32BA1">
        <w:tc>
          <w:tcPr>
            <w:tcW w:w="1601" w:type="dxa"/>
          </w:tcPr>
          <w:p w14:paraId="4C1DBD48" w14:textId="77777777" w:rsidR="0031259C" w:rsidRPr="00E30A36" w:rsidRDefault="0031259C" w:rsidP="00D32BA1">
            <w:pPr>
              <w:rPr>
                <w:sz w:val="22"/>
                <w:szCs w:val="22"/>
              </w:rPr>
            </w:pPr>
            <w:r w:rsidRPr="00E30A36">
              <w:rPr>
                <w:sz w:val="22"/>
                <w:szCs w:val="22"/>
              </w:rPr>
              <w:t>Terpstra, Pettee &amp; Hunter</w:t>
            </w:r>
          </w:p>
        </w:tc>
        <w:tc>
          <w:tcPr>
            <w:tcW w:w="1565" w:type="dxa"/>
          </w:tcPr>
          <w:p w14:paraId="2BF346B5" w14:textId="77777777" w:rsidR="0031259C" w:rsidRPr="00E30A36" w:rsidRDefault="0031259C" w:rsidP="00D32BA1">
            <w:pPr>
              <w:rPr>
                <w:sz w:val="22"/>
                <w:szCs w:val="22"/>
              </w:rPr>
            </w:pPr>
            <w:r w:rsidRPr="00E30A36">
              <w:rPr>
                <w:sz w:val="22"/>
                <w:szCs w:val="22"/>
              </w:rPr>
              <w:t>2001</w:t>
            </w:r>
          </w:p>
        </w:tc>
        <w:tc>
          <w:tcPr>
            <w:tcW w:w="1566" w:type="dxa"/>
          </w:tcPr>
          <w:p w14:paraId="2EEC462D" w14:textId="77777777" w:rsidR="0031259C" w:rsidRPr="00E30A36" w:rsidRDefault="0031259C" w:rsidP="00D32BA1">
            <w:pPr>
              <w:rPr>
                <w:sz w:val="22"/>
                <w:szCs w:val="22"/>
              </w:rPr>
            </w:pPr>
            <w:r w:rsidRPr="00E30A36">
              <w:rPr>
                <w:sz w:val="22"/>
                <w:szCs w:val="22"/>
              </w:rPr>
              <w:t>Yes</w:t>
            </w:r>
          </w:p>
        </w:tc>
        <w:tc>
          <w:tcPr>
            <w:tcW w:w="1541" w:type="dxa"/>
          </w:tcPr>
          <w:p w14:paraId="394CFD92" w14:textId="77777777" w:rsidR="0031259C" w:rsidRPr="00E30A36" w:rsidRDefault="0031259C" w:rsidP="00D32BA1">
            <w:pPr>
              <w:rPr>
                <w:sz w:val="22"/>
                <w:szCs w:val="22"/>
              </w:rPr>
            </w:pPr>
            <w:r w:rsidRPr="00E30A36">
              <w:rPr>
                <w:sz w:val="22"/>
                <w:szCs w:val="22"/>
              </w:rPr>
              <w:t>Yes</w:t>
            </w:r>
          </w:p>
        </w:tc>
        <w:tc>
          <w:tcPr>
            <w:tcW w:w="1502" w:type="dxa"/>
          </w:tcPr>
          <w:p w14:paraId="59A89FFB" w14:textId="77777777" w:rsidR="0031259C" w:rsidRPr="00E30A36" w:rsidRDefault="0031259C" w:rsidP="00D32BA1">
            <w:pPr>
              <w:rPr>
                <w:sz w:val="22"/>
                <w:szCs w:val="22"/>
              </w:rPr>
            </w:pPr>
            <w:r w:rsidRPr="00E30A36">
              <w:rPr>
                <w:sz w:val="22"/>
                <w:szCs w:val="22"/>
              </w:rPr>
              <w:t>Yes</w:t>
            </w:r>
          </w:p>
        </w:tc>
        <w:tc>
          <w:tcPr>
            <w:tcW w:w="1556" w:type="dxa"/>
          </w:tcPr>
          <w:p w14:paraId="350E4723" w14:textId="77777777" w:rsidR="0031259C" w:rsidRPr="00E30A36" w:rsidRDefault="0031259C" w:rsidP="00D32BA1">
            <w:pPr>
              <w:rPr>
                <w:sz w:val="22"/>
                <w:szCs w:val="22"/>
              </w:rPr>
            </w:pPr>
            <w:r w:rsidRPr="00E30A36">
              <w:rPr>
                <w:sz w:val="22"/>
                <w:szCs w:val="22"/>
              </w:rPr>
              <w:t>Can't tell</w:t>
            </w:r>
          </w:p>
        </w:tc>
        <w:tc>
          <w:tcPr>
            <w:tcW w:w="1546" w:type="dxa"/>
          </w:tcPr>
          <w:p w14:paraId="7FCBD337" w14:textId="77777777" w:rsidR="0031259C" w:rsidRPr="00E30A36" w:rsidRDefault="0031259C" w:rsidP="00D32BA1">
            <w:pPr>
              <w:rPr>
                <w:sz w:val="22"/>
                <w:szCs w:val="22"/>
              </w:rPr>
            </w:pPr>
            <w:r w:rsidRPr="00E30A36">
              <w:rPr>
                <w:sz w:val="22"/>
                <w:szCs w:val="22"/>
              </w:rPr>
              <w:t>Yes</w:t>
            </w:r>
          </w:p>
        </w:tc>
        <w:tc>
          <w:tcPr>
            <w:tcW w:w="1538" w:type="dxa"/>
          </w:tcPr>
          <w:p w14:paraId="4972EC73" w14:textId="77777777" w:rsidR="0031259C" w:rsidRPr="00E30A36" w:rsidRDefault="0031259C" w:rsidP="00D32BA1">
            <w:pPr>
              <w:rPr>
                <w:sz w:val="22"/>
                <w:szCs w:val="22"/>
              </w:rPr>
            </w:pPr>
            <w:r w:rsidRPr="00E30A36">
              <w:rPr>
                <w:sz w:val="22"/>
                <w:szCs w:val="22"/>
              </w:rPr>
              <w:t>No</w:t>
            </w:r>
          </w:p>
        </w:tc>
        <w:tc>
          <w:tcPr>
            <w:tcW w:w="1533" w:type="dxa"/>
          </w:tcPr>
          <w:p w14:paraId="58E5E133" w14:textId="77777777" w:rsidR="0031259C" w:rsidRPr="00E30A36" w:rsidRDefault="0031259C" w:rsidP="00D32BA1">
            <w:pPr>
              <w:rPr>
                <w:sz w:val="22"/>
                <w:szCs w:val="22"/>
              </w:rPr>
            </w:pPr>
            <w:r w:rsidRPr="00E30A36">
              <w:rPr>
                <w:sz w:val="22"/>
                <w:szCs w:val="22"/>
              </w:rPr>
              <w:t>Yes</w:t>
            </w:r>
          </w:p>
        </w:tc>
      </w:tr>
      <w:tr w:rsidR="0031259C" w:rsidRPr="00E30A36" w14:paraId="2D1DCB56" w14:textId="77777777" w:rsidTr="00D32BA1">
        <w:tc>
          <w:tcPr>
            <w:tcW w:w="1601" w:type="dxa"/>
          </w:tcPr>
          <w:p w14:paraId="621FD12F" w14:textId="77777777" w:rsidR="0031259C" w:rsidRPr="00E30A36" w:rsidRDefault="0031259C" w:rsidP="00D32BA1">
            <w:pPr>
              <w:rPr>
                <w:sz w:val="22"/>
                <w:szCs w:val="22"/>
              </w:rPr>
            </w:pPr>
            <w:r w:rsidRPr="00E30A36">
              <w:rPr>
                <w:sz w:val="22"/>
                <w:szCs w:val="22"/>
              </w:rPr>
              <w:t>Tulloch, Walker &amp; Ion</w:t>
            </w:r>
          </w:p>
        </w:tc>
        <w:tc>
          <w:tcPr>
            <w:tcW w:w="1565" w:type="dxa"/>
          </w:tcPr>
          <w:p w14:paraId="79A8EDDC" w14:textId="77777777" w:rsidR="0031259C" w:rsidRPr="00E30A36" w:rsidRDefault="0031259C" w:rsidP="00D32BA1">
            <w:pPr>
              <w:rPr>
                <w:sz w:val="22"/>
                <w:szCs w:val="22"/>
              </w:rPr>
            </w:pPr>
            <w:r w:rsidRPr="00E30A36">
              <w:rPr>
                <w:sz w:val="22"/>
                <w:szCs w:val="22"/>
              </w:rPr>
              <w:t>2024</w:t>
            </w:r>
          </w:p>
        </w:tc>
        <w:tc>
          <w:tcPr>
            <w:tcW w:w="1566" w:type="dxa"/>
          </w:tcPr>
          <w:p w14:paraId="60B9FF70" w14:textId="77777777" w:rsidR="0031259C" w:rsidRPr="00E30A36" w:rsidRDefault="0031259C" w:rsidP="00D32BA1">
            <w:pPr>
              <w:rPr>
                <w:sz w:val="22"/>
                <w:szCs w:val="22"/>
              </w:rPr>
            </w:pPr>
            <w:r w:rsidRPr="00E30A36">
              <w:rPr>
                <w:sz w:val="22"/>
                <w:szCs w:val="22"/>
              </w:rPr>
              <w:t>Yes</w:t>
            </w:r>
          </w:p>
        </w:tc>
        <w:tc>
          <w:tcPr>
            <w:tcW w:w="1541" w:type="dxa"/>
          </w:tcPr>
          <w:p w14:paraId="5A8968E4" w14:textId="77777777" w:rsidR="0031259C" w:rsidRPr="00E30A36" w:rsidRDefault="0031259C" w:rsidP="00D32BA1">
            <w:pPr>
              <w:rPr>
                <w:sz w:val="22"/>
                <w:szCs w:val="22"/>
              </w:rPr>
            </w:pPr>
            <w:r w:rsidRPr="00E30A36">
              <w:rPr>
                <w:sz w:val="22"/>
                <w:szCs w:val="22"/>
              </w:rPr>
              <w:t>No</w:t>
            </w:r>
          </w:p>
        </w:tc>
        <w:tc>
          <w:tcPr>
            <w:tcW w:w="1502" w:type="dxa"/>
          </w:tcPr>
          <w:p w14:paraId="6489E0AC" w14:textId="77777777" w:rsidR="0031259C" w:rsidRPr="00E30A36" w:rsidRDefault="0031259C" w:rsidP="00D32BA1">
            <w:pPr>
              <w:rPr>
                <w:sz w:val="22"/>
                <w:szCs w:val="22"/>
              </w:rPr>
            </w:pPr>
            <w:r w:rsidRPr="00E30A36">
              <w:rPr>
                <w:sz w:val="22"/>
                <w:szCs w:val="22"/>
              </w:rPr>
              <w:t>Yes</w:t>
            </w:r>
          </w:p>
        </w:tc>
        <w:tc>
          <w:tcPr>
            <w:tcW w:w="1556" w:type="dxa"/>
          </w:tcPr>
          <w:p w14:paraId="187D0B44" w14:textId="77777777" w:rsidR="0031259C" w:rsidRPr="00E30A36" w:rsidRDefault="0031259C" w:rsidP="00D32BA1">
            <w:pPr>
              <w:rPr>
                <w:sz w:val="22"/>
                <w:szCs w:val="22"/>
              </w:rPr>
            </w:pPr>
            <w:r w:rsidRPr="00E30A36">
              <w:rPr>
                <w:sz w:val="22"/>
                <w:szCs w:val="22"/>
              </w:rPr>
              <w:t>Yes</w:t>
            </w:r>
          </w:p>
        </w:tc>
        <w:tc>
          <w:tcPr>
            <w:tcW w:w="1546" w:type="dxa"/>
          </w:tcPr>
          <w:p w14:paraId="1025EEF2" w14:textId="77777777" w:rsidR="0031259C" w:rsidRPr="00E30A36" w:rsidRDefault="0031259C" w:rsidP="00D32BA1">
            <w:pPr>
              <w:rPr>
                <w:sz w:val="22"/>
                <w:szCs w:val="22"/>
              </w:rPr>
            </w:pPr>
            <w:r w:rsidRPr="00E30A36">
              <w:rPr>
                <w:sz w:val="22"/>
                <w:szCs w:val="22"/>
              </w:rPr>
              <w:t>No</w:t>
            </w:r>
          </w:p>
        </w:tc>
        <w:tc>
          <w:tcPr>
            <w:tcW w:w="1538" w:type="dxa"/>
          </w:tcPr>
          <w:p w14:paraId="1A4C7915" w14:textId="77777777" w:rsidR="0031259C" w:rsidRPr="00E30A36" w:rsidRDefault="0031259C" w:rsidP="00D32BA1">
            <w:pPr>
              <w:rPr>
                <w:sz w:val="22"/>
                <w:szCs w:val="22"/>
              </w:rPr>
            </w:pPr>
            <w:r w:rsidRPr="00E30A36">
              <w:rPr>
                <w:sz w:val="22"/>
                <w:szCs w:val="22"/>
              </w:rPr>
              <w:t>Yes</w:t>
            </w:r>
          </w:p>
        </w:tc>
        <w:tc>
          <w:tcPr>
            <w:tcW w:w="1533" w:type="dxa"/>
          </w:tcPr>
          <w:p w14:paraId="02CDD2D4" w14:textId="77777777" w:rsidR="0031259C" w:rsidRPr="00E30A36" w:rsidRDefault="0031259C" w:rsidP="00D32BA1">
            <w:pPr>
              <w:rPr>
                <w:sz w:val="22"/>
                <w:szCs w:val="22"/>
              </w:rPr>
            </w:pPr>
            <w:r w:rsidRPr="00E30A36">
              <w:rPr>
                <w:sz w:val="22"/>
                <w:szCs w:val="22"/>
              </w:rPr>
              <w:t>Yes</w:t>
            </w:r>
          </w:p>
        </w:tc>
      </w:tr>
      <w:tr w:rsidR="0031259C" w:rsidRPr="00E30A36" w14:paraId="09779F06" w14:textId="77777777" w:rsidTr="00D32BA1">
        <w:tc>
          <w:tcPr>
            <w:tcW w:w="1601" w:type="dxa"/>
          </w:tcPr>
          <w:p w14:paraId="6B0E5E2F" w14:textId="77777777" w:rsidR="0031259C" w:rsidRPr="00E30A36" w:rsidRDefault="0031259C" w:rsidP="00D32BA1">
            <w:pPr>
              <w:rPr>
                <w:sz w:val="22"/>
                <w:szCs w:val="22"/>
              </w:rPr>
            </w:pPr>
            <w:r w:rsidRPr="00E30A36">
              <w:rPr>
                <w:sz w:val="22"/>
                <w:szCs w:val="22"/>
              </w:rPr>
              <w:t>Williams &amp; Myers</w:t>
            </w:r>
          </w:p>
        </w:tc>
        <w:tc>
          <w:tcPr>
            <w:tcW w:w="1565" w:type="dxa"/>
          </w:tcPr>
          <w:p w14:paraId="21402DE8" w14:textId="77777777" w:rsidR="0031259C" w:rsidRPr="00E30A36" w:rsidRDefault="0031259C" w:rsidP="00D32BA1">
            <w:pPr>
              <w:rPr>
                <w:sz w:val="22"/>
                <w:szCs w:val="22"/>
              </w:rPr>
            </w:pPr>
            <w:r w:rsidRPr="00E30A36">
              <w:rPr>
                <w:sz w:val="22"/>
                <w:szCs w:val="22"/>
              </w:rPr>
              <w:t>2001</w:t>
            </w:r>
          </w:p>
        </w:tc>
        <w:tc>
          <w:tcPr>
            <w:tcW w:w="1566" w:type="dxa"/>
          </w:tcPr>
          <w:p w14:paraId="362DE86F" w14:textId="77777777" w:rsidR="0031259C" w:rsidRPr="00E30A36" w:rsidRDefault="0031259C" w:rsidP="00D32BA1">
            <w:pPr>
              <w:rPr>
                <w:sz w:val="22"/>
                <w:szCs w:val="22"/>
              </w:rPr>
            </w:pPr>
            <w:r w:rsidRPr="00E30A36">
              <w:rPr>
                <w:sz w:val="22"/>
                <w:szCs w:val="22"/>
              </w:rPr>
              <w:t>Yes</w:t>
            </w:r>
          </w:p>
        </w:tc>
        <w:tc>
          <w:tcPr>
            <w:tcW w:w="1541" w:type="dxa"/>
          </w:tcPr>
          <w:p w14:paraId="1A3ACB49" w14:textId="77777777" w:rsidR="0031259C" w:rsidRPr="00E30A36" w:rsidRDefault="0031259C" w:rsidP="00D32BA1">
            <w:pPr>
              <w:rPr>
                <w:sz w:val="22"/>
                <w:szCs w:val="22"/>
              </w:rPr>
            </w:pPr>
            <w:r w:rsidRPr="00E30A36">
              <w:rPr>
                <w:sz w:val="22"/>
                <w:szCs w:val="22"/>
              </w:rPr>
              <w:t>Yes</w:t>
            </w:r>
          </w:p>
        </w:tc>
        <w:tc>
          <w:tcPr>
            <w:tcW w:w="1502" w:type="dxa"/>
          </w:tcPr>
          <w:p w14:paraId="5C9564A4" w14:textId="77777777" w:rsidR="0031259C" w:rsidRPr="00E30A36" w:rsidRDefault="0031259C" w:rsidP="00D32BA1">
            <w:pPr>
              <w:rPr>
                <w:sz w:val="22"/>
                <w:szCs w:val="22"/>
              </w:rPr>
            </w:pPr>
            <w:r w:rsidRPr="00E30A36">
              <w:rPr>
                <w:sz w:val="22"/>
                <w:szCs w:val="22"/>
              </w:rPr>
              <w:t>Yes</w:t>
            </w:r>
          </w:p>
        </w:tc>
        <w:tc>
          <w:tcPr>
            <w:tcW w:w="1556" w:type="dxa"/>
          </w:tcPr>
          <w:p w14:paraId="6A42DF76" w14:textId="77777777" w:rsidR="0031259C" w:rsidRPr="00E30A36" w:rsidRDefault="0031259C" w:rsidP="00D32BA1">
            <w:pPr>
              <w:rPr>
                <w:sz w:val="22"/>
                <w:szCs w:val="22"/>
              </w:rPr>
            </w:pPr>
            <w:r w:rsidRPr="00E30A36">
              <w:rPr>
                <w:sz w:val="22"/>
                <w:szCs w:val="22"/>
              </w:rPr>
              <w:t>Yes</w:t>
            </w:r>
          </w:p>
        </w:tc>
        <w:tc>
          <w:tcPr>
            <w:tcW w:w="1546" w:type="dxa"/>
          </w:tcPr>
          <w:p w14:paraId="2283A3AF" w14:textId="77777777" w:rsidR="0031259C" w:rsidRPr="00E30A36" w:rsidRDefault="0031259C" w:rsidP="00D32BA1">
            <w:pPr>
              <w:rPr>
                <w:sz w:val="22"/>
                <w:szCs w:val="22"/>
              </w:rPr>
            </w:pPr>
            <w:r w:rsidRPr="00E30A36">
              <w:rPr>
                <w:sz w:val="22"/>
                <w:szCs w:val="22"/>
              </w:rPr>
              <w:t>Yes</w:t>
            </w:r>
          </w:p>
        </w:tc>
        <w:tc>
          <w:tcPr>
            <w:tcW w:w="1538" w:type="dxa"/>
          </w:tcPr>
          <w:p w14:paraId="2F2B470B" w14:textId="77777777" w:rsidR="0031259C" w:rsidRPr="00E30A36" w:rsidRDefault="0031259C" w:rsidP="00D32BA1">
            <w:pPr>
              <w:rPr>
                <w:sz w:val="22"/>
                <w:szCs w:val="22"/>
              </w:rPr>
            </w:pPr>
            <w:r w:rsidRPr="00E30A36">
              <w:rPr>
                <w:sz w:val="22"/>
                <w:szCs w:val="22"/>
              </w:rPr>
              <w:t>Yes</w:t>
            </w:r>
          </w:p>
        </w:tc>
        <w:tc>
          <w:tcPr>
            <w:tcW w:w="1533" w:type="dxa"/>
          </w:tcPr>
          <w:p w14:paraId="2A513C00" w14:textId="77777777" w:rsidR="0031259C" w:rsidRPr="00E30A36" w:rsidRDefault="0031259C" w:rsidP="00D32BA1">
            <w:pPr>
              <w:rPr>
                <w:sz w:val="22"/>
                <w:szCs w:val="22"/>
              </w:rPr>
            </w:pPr>
            <w:r w:rsidRPr="00E30A36">
              <w:rPr>
                <w:sz w:val="22"/>
                <w:szCs w:val="22"/>
              </w:rPr>
              <w:t>Yes</w:t>
            </w:r>
          </w:p>
        </w:tc>
      </w:tr>
      <w:tr w:rsidR="0031259C" w:rsidRPr="00E30A36" w14:paraId="112998D5" w14:textId="77777777" w:rsidTr="00D32BA1">
        <w:tc>
          <w:tcPr>
            <w:tcW w:w="1601" w:type="dxa"/>
          </w:tcPr>
          <w:p w14:paraId="4D1C668C" w14:textId="77777777" w:rsidR="0031259C" w:rsidRPr="00E30A36" w:rsidRDefault="0031259C" w:rsidP="00D32BA1">
            <w:pPr>
              <w:rPr>
                <w:sz w:val="22"/>
                <w:szCs w:val="22"/>
              </w:rPr>
            </w:pPr>
            <w:r w:rsidRPr="00E30A36">
              <w:rPr>
                <w:sz w:val="22"/>
                <w:szCs w:val="22"/>
              </w:rPr>
              <w:t xml:space="preserve">Wynn </w:t>
            </w:r>
          </w:p>
        </w:tc>
        <w:tc>
          <w:tcPr>
            <w:tcW w:w="1565" w:type="dxa"/>
          </w:tcPr>
          <w:p w14:paraId="5596D9A2" w14:textId="77777777" w:rsidR="0031259C" w:rsidRPr="00E30A36" w:rsidRDefault="0031259C" w:rsidP="00D32BA1">
            <w:pPr>
              <w:rPr>
                <w:sz w:val="22"/>
                <w:szCs w:val="22"/>
              </w:rPr>
            </w:pPr>
            <w:r w:rsidRPr="00E30A36">
              <w:rPr>
                <w:sz w:val="22"/>
                <w:szCs w:val="22"/>
              </w:rPr>
              <w:t>2003</w:t>
            </w:r>
          </w:p>
        </w:tc>
        <w:tc>
          <w:tcPr>
            <w:tcW w:w="1566" w:type="dxa"/>
          </w:tcPr>
          <w:p w14:paraId="1727EE5A" w14:textId="77777777" w:rsidR="0031259C" w:rsidRPr="00E30A36" w:rsidRDefault="0031259C" w:rsidP="00D32BA1">
            <w:pPr>
              <w:rPr>
                <w:sz w:val="22"/>
                <w:szCs w:val="22"/>
              </w:rPr>
            </w:pPr>
            <w:r w:rsidRPr="00E30A36">
              <w:rPr>
                <w:sz w:val="22"/>
                <w:szCs w:val="22"/>
              </w:rPr>
              <w:t>Yes</w:t>
            </w:r>
          </w:p>
        </w:tc>
        <w:tc>
          <w:tcPr>
            <w:tcW w:w="1541" w:type="dxa"/>
          </w:tcPr>
          <w:p w14:paraId="71EFA5A5" w14:textId="77777777" w:rsidR="0031259C" w:rsidRPr="00E30A36" w:rsidRDefault="0031259C" w:rsidP="00D32BA1">
            <w:pPr>
              <w:rPr>
                <w:sz w:val="22"/>
                <w:szCs w:val="22"/>
              </w:rPr>
            </w:pPr>
            <w:r w:rsidRPr="00E30A36">
              <w:rPr>
                <w:sz w:val="22"/>
                <w:szCs w:val="22"/>
              </w:rPr>
              <w:t>Yes</w:t>
            </w:r>
          </w:p>
        </w:tc>
        <w:tc>
          <w:tcPr>
            <w:tcW w:w="1502" w:type="dxa"/>
          </w:tcPr>
          <w:p w14:paraId="11B29891" w14:textId="77777777" w:rsidR="0031259C" w:rsidRPr="00E30A36" w:rsidRDefault="0031259C" w:rsidP="00D32BA1">
            <w:pPr>
              <w:rPr>
                <w:sz w:val="22"/>
                <w:szCs w:val="22"/>
              </w:rPr>
            </w:pPr>
            <w:r w:rsidRPr="00E30A36">
              <w:rPr>
                <w:sz w:val="22"/>
                <w:szCs w:val="22"/>
              </w:rPr>
              <w:t>Yes</w:t>
            </w:r>
          </w:p>
        </w:tc>
        <w:tc>
          <w:tcPr>
            <w:tcW w:w="1556" w:type="dxa"/>
          </w:tcPr>
          <w:p w14:paraId="0B939C44" w14:textId="77777777" w:rsidR="0031259C" w:rsidRPr="00E30A36" w:rsidRDefault="0031259C" w:rsidP="00D32BA1">
            <w:pPr>
              <w:rPr>
                <w:sz w:val="22"/>
                <w:szCs w:val="22"/>
              </w:rPr>
            </w:pPr>
            <w:r w:rsidRPr="00E30A36">
              <w:rPr>
                <w:sz w:val="22"/>
                <w:szCs w:val="22"/>
              </w:rPr>
              <w:t>Can't tell</w:t>
            </w:r>
          </w:p>
        </w:tc>
        <w:tc>
          <w:tcPr>
            <w:tcW w:w="1546" w:type="dxa"/>
          </w:tcPr>
          <w:p w14:paraId="38DE88E9" w14:textId="77777777" w:rsidR="0031259C" w:rsidRPr="00E30A36" w:rsidRDefault="0031259C" w:rsidP="00D32BA1">
            <w:pPr>
              <w:rPr>
                <w:sz w:val="22"/>
                <w:szCs w:val="22"/>
              </w:rPr>
            </w:pPr>
            <w:r w:rsidRPr="00E30A36">
              <w:rPr>
                <w:sz w:val="22"/>
                <w:szCs w:val="22"/>
              </w:rPr>
              <w:t>Yes</w:t>
            </w:r>
          </w:p>
        </w:tc>
        <w:tc>
          <w:tcPr>
            <w:tcW w:w="1538" w:type="dxa"/>
          </w:tcPr>
          <w:p w14:paraId="4C3732ED" w14:textId="77777777" w:rsidR="0031259C" w:rsidRPr="00E30A36" w:rsidRDefault="0031259C" w:rsidP="00D32BA1">
            <w:pPr>
              <w:rPr>
                <w:sz w:val="22"/>
                <w:szCs w:val="22"/>
              </w:rPr>
            </w:pPr>
            <w:r w:rsidRPr="00E30A36">
              <w:rPr>
                <w:sz w:val="22"/>
                <w:szCs w:val="22"/>
              </w:rPr>
              <w:t>Yes</w:t>
            </w:r>
          </w:p>
        </w:tc>
        <w:tc>
          <w:tcPr>
            <w:tcW w:w="1533" w:type="dxa"/>
          </w:tcPr>
          <w:p w14:paraId="7CA99798" w14:textId="77777777" w:rsidR="0031259C" w:rsidRPr="00E30A36" w:rsidRDefault="0031259C" w:rsidP="00D32BA1">
            <w:pPr>
              <w:rPr>
                <w:sz w:val="22"/>
                <w:szCs w:val="22"/>
              </w:rPr>
            </w:pPr>
            <w:r w:rsidRPr="00E30A36">
              <w:rPr>
                <w:sz w:val="22"/>
                <w:szCs w:val="22"/>
              </w:rPr>
              <w:t>Yes</w:t>
            </w:r>
          </w:p>
        </w:tc>
      </w:tr>
      <w:tr w:rsidR="0031259C" w:rsidRPr="00E30A36" w14:paraId="20CB593C" w14:textId="77777777" w:rsidTr="00D32BA1">
        <w:tc>
          <w:tcPr>
            <w:tcW w:w="1601" w:type="dxa"/>
          </w:tcPr>
          <w:p w14:paraId="03D8EB8A" w14:textId="77777777" w:rsidR="0031259C" w:rsidRPr="00E30A36" w:rsidRDefault="0031259C" w:rsidP="00D32BA1">
            <w:pPr>
              <w:rPr>
                <w:sz w:val="22"/>
                <w:szCs w:val="22"/>
              </w:rPr>
            </w:pPr>
            <w:r w:rsidRPr="00E30A36">
              <w:rPr>
                <w:sz w:val="22"/>
                <w:szCs w:val="22"/>
              </w:rPr>
              <w:t xml:space="preserve">Wynn, Kvalvik &amp; Hynnekleiv </w:t>
            </w:r>
          </w:p>
        </w:tc>
        <w:tc>
          <w:tcPr>
            <w:tcW w:w="1565" w:type="dxa"/>
          </w:tcPr>
          <w:p w14:paraId="33D0BD8A" w14:textId="77777777" w:rsidR="0031259C" w:rsidRPr="00E30A36" w:rsidRDefault="0031259C" w:rsidP="00D32BA1">
            <w:pPr>
              <w:rPr>
                <w:sz w:val="22"/>
                <w:szCs w:val="22"/>
              </w:rPr>
            </w:pPr>
            <w:r w:rsidRPr="00E30A36">
              <w:rPr>
                <w:sz w:val="22"/>
                <w:szCs w:val="22"/>
              </w:rPr>
              <w:t>2011</w:t>
            </w:r>
          </w:p>
        </w:tc>
        <w:tc>
          <w:tcPr>
            <w:tcW w:w="1566" w:type="dxa"/>
          </w:tcPr>
          <w:p w14:paraId="6A0417A5" w14:textId="77777777" w:rsidR="0031259C" w:rsidRPr="00E30A36" w:rsidRDefault="0031259C" w:rsidP="00D32BA1">
            <w:pPr>
              <w:rPr>
                <w:sz w:val="22"/>
                <w:szCs w:val="22"/>
              </w:rPr>
            </w:pPr>
            <w:r w:rsidRPr="00E30A36">
              <w:rPr>
                <w:sz w:val="22"/>
                <w:szCs w:val="22"/>
              </w:rPr>
              <w:t>Yes</w:t>
            </w:r>
          </w:p>
        </w:tc>
        <w:tc>
          <w:tcPr>
            <w:tcW w:w="1541" w:type="dxa"/>
          </w:tcPr>
          <w:p w14:paraId="3A0BFDD7" w14:textId="77777777" w:rsidR="0031259C" w:rsidRPr="00E30A36" w:rsidRDefault="0031259C" w:rsidP="00D32BA1">
            <w:pPr>
              <w:rPr>
                <w:sz w:val="22"/>
                <w:szCs w:val="22"/>
              </w:rPr>
            </w:pPr>
            <w:r w:rsidRPr="00E30A36">
              <w:rPr>
                <w:sz w:val="22"/>
                <w:szCs w:val="22"/>
              </w:rPr>
              <w:t>Yes</w:t>
            </w:r>
          </w:p>
        </w:tc>
        <w:tc>
          <w:tcPr>
            <w:tcW w:w="1502" w:type="dxa"/>
          </w:tcPr>
          <w:p w14:paraId="79160655" w14:textId="77777777" w:rsidR="0031259C" w:rsidRPr="00E30A36" w:rsidRDefault="0031259C" w:rsidP="00D32BA1">
            <w:pPr>
              <w:rPr>
                <w:sz w:val="22"/>
                <w:szCs w:val="22"/>
              </w:rPr>
            </w:pPr>
            <w:r w:rsidRPr="00E30A36">
              <w:rPr>
                <w:sz w:val="22"/>
                <w:szCs w:val="22"/>
              </w:rPr>
              <w:t>Yes</w:t>
            </w:r>
          </w:p>
        </w:tc>
        <w:tc>
          <w:tcPr>
            <w:tcW w:w="1556" w:type="dxa"/>
          </w:tcPr>
          <w:p w14:paraId="5CFDD3ED" w14:textId="77777777" w:rsidR="0031259C" w:rsidRPr="00E30A36" w:rsidRDefault="0031259C" w:rsidP="00D32BA1">
            <w:pPr>
              <w:rPr>
                <w:sz w:val="22"/>
                <w:szCs w:val="22"/>
              </w:rPr>
            </w:pPr>
            <w:r w:rsidRPr="00E30A36">
              <w:rPr>
                <w:sz w:val="22"/>
                <w:szCs w:val="22"/>
              </w:rPr>
              <w:t>Can't tell</w:t>
            </w:r>
          </w:p>
        </w:tc>
        <w:tc>
          <w:tcPr>
            <w:tcW w:w="1546" w:type="dxa"/>
          </w:tcPr>
          <w:p w14:paraId="10B81E6A" w14:textId="77777777" w:rsidR="0031259C" w:rsidRPr="00E30A36" w:rsidRDefault="0031259C" w:rsidP="00D32BA1">
            <w:pPr>
              <w:rPr>
                <w:sz w:val="22"/>
                <w:szCs w:val="22"/>
              </w:rPr>
            </w:pPr>
            <w:r w:rsidRPr="00E30A36">
              <w:rPr>
                <w:sz w:val="22"/>
                <w:szCs w:val="22"/>
              </w:rPr>
              <w:t>Yes</w:t>
            </w:r>
          </w:p>
        </w:tc>
        <w:tc>
          <w:tcPr>
            <w:tcW w:w="1538" w:type="dxa"/>
          </w:tcPr>
          <w:p w14:paraId="027390E5" w14:textId="77777777" w:rsidR="0031259C" w:rsidRPr="00E30A36" w:rsidRDefault="0031259C" w:rsidP="00D32BA1">
            <w:pPr>
              <w:rPr>
                <w:sz w:val="22"/>
                <w:szCs w:val="22"/>
              </w:rPr>
            </w:pPr>
            <w:r w:rsidRPr="00E30A36">
              <w:rPr>
                <w:sz w:val="22"/>
                <w:szCs w:val="22"/>
              </w:rPr>
              <w:t>Can't tell</w:t>
            </w:r>
          </w:p>
        </w:tc>
        <w:tc>
          <w:tcPr>
            <w:tcW w:w="1533" w:type="dxa"/>
          </w:tcPr>
          <w:p w14:paraId="268A4024" w14:textId="77777777" w:rsidR="0031259C" w:rsidRPr="00E30A36" w:rsidRDefault="0031259C" w:rsidP="00D32BA1">
            <w:pPr>
              <w:rPr>
                <w:sz w:val="22"/>
                <w:szCs w:val="22"/>
              </w:rPr>
            </w:pPr>
            <w:r w:rsidRPr="00E30A36">
              <w:rPr>
                <w:sz w:val="22"/>
                <w:szCs w:val="22"/>
              </w:rPr>
              <w:t>Yes</w:t>
            </w:r>
          </w:p>
        </w:tc>
      </w:tr>
      <w:tr w:rsidR="0031259C" w:rsidRPr="00E30A36" w14:paraId="4CCDBE3C" w14:textId="77777777" w:rsidTr="00D32BA1">
        <w:tc>
          <w:tcPr>
            <w:tcW w:w="1601" w:type="dxa"/>
          </w:tcPr>
          <w:p w14:paraId="342B0719" w14:textId="77777777" w:rsidR="0031259C" w:rsidRPr="00E30A36" w:rsidRDefault="0031259C" w:rsidP="00D32BA1">
            <w:pPr>
              <w:rPr>
                <w:sz w:val="22"/>
                <w:szCs w:val="22"/>
              </w:rPr>
            </w:pPr>
            <w:r w:rsidRPr="00E30A36">
              <w:rPr>
                <w:sz w:val="22"/>
                <w:szCs w:val="22"/>
              </w:rPr>
              <w:t>Yang et al.</w:t>
            </w:r>
          </w:p>
        </w:tc>
        <w:tc>
          <w:tcPr>
            <w:tcW w:w="1565" w:type="dxa"/>
          </w:tcPr>
          <w:p w14:paraId="71BC1BAD" w14:textId="77777777" w:rsidR="0031259C" w:rsidRPr="00E30A36" w:rsidRDefault="0031259C" w:rsidP="00D32BA1">
            <w:pPr>
              <w:rPr>
                <w:sz w:val="22"/>
                <w:szCs w:val="22"/>
              </w:rPr>
            </w:pPr>
            <w:r w:rsidRPr="00E30A36">
              <w:rPr>
                <w:sz w:val="22"/>
                <w:szCs w:val="22"/>
              </w:rPr>
              <w:t>2018</w:t>
            </w:r>
          </w:p>
        </w:tc>
        <w:tc>
          <w:tcPr>
            <w:tcW w:w="1566" w:type="dxa"/>
          </w:tcPr>
          <w:p w14:paraId="587EB4A2" w14:textId="77777777" w:rsidR="0031259C" w:rsidRPr="00E30A36" w:rsidRDefault="0031259C" w:rsidP="00D32BA1">
            <w:pPr>
              <w:rPr>
                <w:sz w:val="22"/>
                <w:szCs w:val="22"/>
              </w:rPr>
            </w:pPr>
            <w:r w:rsidRPr="00E30A36">
              <w:rPr>
                <w:sz w:val="22"/>
                <w:szCs w:val="22"/>
              </w:rPr>
              <w:t>Yes</w:t>
            </w:r>
          </w:p>
        </w:tc>
        <w:tc>
          <w:tcPr>
            <w:tcW w:w="1541" w:type="dxa"/>
          </w:tcPr>
          <w:p w14:paraId="0FE47D33" w14:textId="77777777" w:rsidR="0031259C" w:rsidRPr="00E30A36" w:rsidRDefault="0031259C" w:rsidP="00D32BA1">
            <w:pPr>
              <w:rPr>
                <w:sz w:val="22"/>
                <w:szCs w:val="22"/>
              </w:rPr>
            </w:pPr>
            <w:r w:rsidRPr="00E30A36">
              <w:rPr>
                <w:sz w:val="22"/>
                <w:szCs w:val="22"/>
              </w:rPr>
              <w:t>Yes</w:t>
            </w:r>
          </w:p>
        </w:tc>
        <w:tc>
          <w:tcPr>
            <w:tcW w:w="1502" w:type="dxa"/>
          </w:tcPr>
          <w:p w14:paraId="4BA3D8E8" w14:textId="77777777" w:rsidR="0031259C" w:rsidRPr="00E30A36" w:rsidRDefault="0031259C" w:rsidP="00D32BA1">
            <w:pPr>
              <w:rPr>
                <w:sz w:val="22"/>
                <w:szCs w:val="22"/>
              </w:rPr>
            </w:pPr>
            <w:r w:rsidRPr="00E30A36">
              <w:rPr>
                <w:sz w:val="22"/>
                <w:szCs w:val="22"/>
              </w:rPr>
              <w:t>Yes</w:t>
            </w:r>
          </w:p>
        </w:tc>
        <w:tc>
          <w:tcPr>
            <w:tcW w:w="1556" w:type="dxa"/>
          </w:tcPr>
          <w:p w14:paraId="67C50BC7" w14:textId="77777777" w:rsidR="0031259C" w:rsidRPr="00E30A36" w:rsidRDefault="0031259C" w:rsidP="00D32BA1">
            <w:pPr>
              <w:rPr>
                <w:sz w:val="22"/>
                <w:szCs w:val="22"/>
              </w:rPr>
            </w:pPr>
            <w:r w:rsidRPr="00E30A36">
              <w:rPr>
                <w:sz w:val="22"/>
                <w:szCs w:val="22"/>
              </w:rPr>
              <w:t>No</w:t>
            </w:r>
          </w:p>
        </w:tc>
        <w:tc>
          <w:tcPr>
            <w:tcW w:w="1546" w:type="dxa"/>
          </w:tcPr>
          <w:p w14:paraId="0D61C6C9" w14:textId="77777777" w:rsidR="0031259C" w:rsidRPr="00E30A36" w:rsidRDefault="0031259C" w:rsidP="00D32BA1">
            <w:pPr>
              <w:rPr>
                <w:sz w:val="22"/>
                <w:szCs w:val="22"/>
              </w:rPr>
            </w:pPr>
            <w:r w:rsidRPr="00E30A36">
              <w:rPr>
                <w:sz w:val="22"/>
                <w:szCs w:val="22"/>
              </w:rPr>
              <w:t>Yes</w:t>
            </w:r>
          </w:p>
        </w:tc>
        <w:tc>
          <w:tcPr>
            <w:tcW w:w="1538" w:type="dxa"/>
          </w:tcPr>
          <w:p w14:paraId="7B13B94D" w14:textId="77777777" w:rsidR="0031259C" w:rsidRPr="00E30A36" w:rsidRDefault="0031259C" w:rsidP="00D32BA1">
            <w:pPr>
              <w:rPr>
                <w:sz w:val="22"/>
                <w:szCs w:val="22"/>
              </w:rPr>
            </w:pPr>
            <w:r w:rsidRPr="00E30A36">
              <w:rPr>
                <w:sz w:val="22"/>
                <w:szCs w:val="22"/>
              </w:rPr>
              <w:t>Yes</w:t>
            </w:r>
          </w:p>
        </w:tc>
        <w:tc>
          <w:tcPr>
            <w:tcW w:w="1533" w:type="dxa"/>
          </w:tcPr>
          <w:p w14:paraId="3EB8A639" w14:textId="77777777" w:rsidR="0031259C" w:rsidRPr="00E30A36" w:rsidRDefault="0031259C" w:rsidP="00D32BA1">
            <w:pPr>
              <w:rPr>
                <w:sz w:val="22"/>
                <w:szCs w:val="22"/>
              </w:rPr>
            </w:pPr>
            <w:r w:rsidRPr="00E30A36">
              <w:rPr>
                <w:sz w:val="22"/>
                <w:szCs w:val="22"/>
              </w:rPr>
              <w:t>Yes</w:t>
            </w:r>
          </w:p>
        </w:tc>
      </w:tr>
      <w:tr w:rsidR="0031259C" w:rsidRPr="00E30A36" w14:paraId="17E6A738" w14:textId="77777777" w:rsidTr="00D32BA1">
        <w:tc>
          <w:tcPr>
            <w:tcW w:w="1601" w:type="dxa"/>
          </w:tcPr>
          <w:p w14:paraId="0C07E25C" w14:textId="77777777" w:rsidR="0031259C" w:rsidRPr="00E30A36" w:rsidRDefault="0031259C" w:rsidP="00D32BA1">
            <w:pPr>
              <w:rPr>
                <w:sz w:val="22"/>
                <w:szCs w:val="22"/>
              </w:rPr>
            </w:pPr>
            <w:r w:rsidRPr="00E30A36">
              <w:rPr>
                <w:sz w:val="22"/>
                <w:szCs w:val="22"/>
              </w:rPr>
              <w:lastRenderedPageBreak/>
              <w:t>Zeng et al.</w:t>
            </w:r>
          </w:p>
        </w:tc>
        <w:tc>
          <w:tcPr>
            <w:tcW w:w="1565" w:type="dxa"/>
          </w:tcPr>
          <w:p w14:paraId="25839FBE" w14:textId="77777777" w:rsidR="0031259C" w:rsidRPr="00E30A36" w:rsidRDefault="0031259C" w:rsidP="00D32BA1">
            <w:pPr>
              <w:rPr>
                <w:sz w:val="22"/>
                <w:szCs w:val="22"/>
              </w:rPr>
            </w:pPr>
            <w:r w:rsidRPr="00E30A36">
              <w:rPr>
                <w:sz w:val="22"/>
                <w:szCs w:val="22"/>
              </w:rPr>
              <w:t>2013</w:t>
            </w:r>
          </w:p>
        </w:tc>
        <w:tc>
          <w:tcPr>
            <w:tcW w:w="1566" w:type="dxa"/>
          </w:tcPr>
          <w:p w14:paraId="4593F7F7" w14:textId="77777777" w:rsidR="0031259C" w:rsidRPr="00E30A36" w:rsidRDefault="0031259C" w:rsidP="00D32BA1">
            <w:pPr>
              <w:rPr>
                <w:sz w:val="22"/>
                <w:szCs w:val="22"/>
              </w:rPr>
            </w:pPr>
            <w:r w:rsidRPr="00E30A36">
              <w:rPr>
                <w:sz w:val="22"/>
                <w:szCs w:val="22"/>
              </w:rPr>
              <w:t>Yes</w:t>
            </w:r>
          </w:p>
        </w:tc>
        <w:tc>
          <w:tcPr>
            <w:tcW w:w="1541" w:type="dxa"/>
          </w:tcPr>
          <w:p w14:paraId="589CA48F" w14:textId="77777777" w:rsidR="0031259C" w:rsidRPr="00E30A36" w:rsidRDefault="0031259C" w:rsidP="00D32BA1">
            <w:pPr>
              <w:rPr>
                <w:sz w:val="22"/>
                <w:szCs w:val="22"/>
              </w:rPr>
            </w:pPr>
            <w:r w:rsidRPr="00E30A36">
              <w:rPr>
                <w:sz w:val="22"/>
                <w:szCs w:val="22"/>
              </w:rPr>
              <w:t>Yes</w:t>
            </w:r>
          </w:p>
        </w:tc>
        <w:tc>
          <w:tcPr>
            <w:tcW w:w="1502" w:type="dxa"/>
          </w:tcPr>
          <w:p w14:paraId="0C61D606" w14:textId="77777777" w:rsidR="0031259C" w:rsidRPr="00E30A36" w:rsidRDefault="0031259C" w:rsidP="00D32BA1">
            <w:pPr>
              <w:rPr>
                <w:sz w:val="22"/>
                <w:szCs w:val="22"/>
              </w:rPr>
            </w:pPr>
            <w:r w:rsidRPr="00E30A36">
              <w:rPr>
                <w:sz w:val="22"/>
                <w:szCs w:val="22"/>
              </w:rPr>
              <w:t>Yes</w:t>
            </w:r>
          </w:p>
        </w:tc>
        <w:tc>
          <w:tcPr>
            <w:tcW w:w="1556" w:type="dxa"/>
          </w:tcPr>
          <w:p w14:paraId="205C5004" w14:textId="77777777" w:rsidR="0031259C" w:rsidRPr="00E30A36" w:rsidRDefault="0031259C" w:rsidP="00D32BA1">
            <w:pPr>
              <w:rPr>
                <w:sz w:val="22"/>
                <w:szCs w:val="22"/>
              </w:rPr>
            </w:pPr>
            <w:r w:rsidRPr="00E30A36">
              <w:rPr>
                <w:sz w:val="22"/>
                <w:szCs w:val="22"/>
              </w:rPr>
              <w:t>Yes</w:t>
            </w:r>
          </w:p>
        </w:tc>
        <w:tc>
          <w:tcPr>
            <w:tcW w:w="1546" w:type="dxa"/>
          </w:tcPr>
          <w:p w14:paraId="107666E6" w14:textId="77777777" w:rsidR="0031259C" w:rsidRPr="00E30A36" w:rsidRDefault="0031259C" w:rsidP="00D32BA1">
            <w:pPr>
              <w:rPr>
                <w:sz w:val="22"/>
                <w:szCs w:val="22"/>
              </w:rPr>
            </w:pPr>
            <w:r w:rsidRPr="00E30A36">
              <w:rPr>
                <w:sz w:val="22"/>
                <w:szCs w:val="22"/>
              </w:rPr>
              <w:t>Yes</w:t>
            </w:r>
          </w:p>
        </w:tc>
        <w:tc>
          <w:tcPr>
            <w:tcW w:w="1538" w:type="dxa"/>
          </w:tcPr>
          <w:p w14:paraId="295636EF" w14:textId="77777777" w:rsidR="0031259C" w:rsidRPr="00E30A36" w:rsidRDefault="0031259C" w:rsidP="00D32BA1">
            <w:pPr>
              <w:rPr>
                <w:sz w:val="22"/>
                <w:szCs w:val="22"/>
              </w:rPr>
            </w:pPr>
            <w:r w:rsidRPr="00E30A36">
              <w:rPr>
                <w:sz w:val="22"/>
                <w:szCs w:val="22"/>
              </w:rPr>
              <w:t>Yes</w:t>
            </w:r>
          </w:p>
        </w:tc>
        <w:tc>
          <w:tcPr>
            <w:tcW w:w="1533" w:type="dxa"/>
          </w:tcPr>
          <w:p w14:paraId="6B863D32" w14:textId="77777777" w:rsidR="0031259C" w:rsidRPr="00E30A36" w:rsidRDefault="0031259C" w:rsidP="00D32BA1">
            <w:pPr>
              <w:rPr>
                <w:sz w:val="22"/>
                <w:szCs w:val="22"/>
              </w:rPr>
            </w:pPr>
            <w:r w:rsidRPr="00E30A36">
              <w:rPr>
                <w:sz w:val="22"/>
                <w:szCs w:val="22"/>
              </w:rPr>
              <w:t>Yes</w:t>
            </w:r>
          </w:p>
        </w:tc>
      </w:tr>
    </w:tbl>
    <w:p w14:paraId="06A9D328" w14:textId="77777777" w:rsidR="0031259C" w:rsidRPr="00E30A36" w:rsidRDefault="0031259C" w:rsidP="0031259C">
      <w:pPr>
        <w:spacing w:line="240" w:lineRule="auto"/>
        <w:rPr>
          <w:i/>
          <w:sz w:val="22"/>
          <w:szCs w:val="22"/>
        </w:rPr>
      </w:pPr>
      <w:r w:rsidRPr="00E30A36">
        <w:rPr>
          <w:i/>
          <w:sz w:val="22"/>
          <w:szCs w:val="22"/>
        </w:rPr>
        <w:t>*Mixed methods paper, where both qualitative and quantitative components have been appraised; Can’t tell: insufficient information in the paper to allow judgement of whether criterion is met.</w:t>
      </w:r>
    </w:p>
    <w:p w14:paraId="3C1667C5" w14:textId="77777777" w:rsidR="0031259C" w:rsidRDefault="0031259C" w:rsidP="0031259C">
      <w:r>
        <w:br w:type="page"/>
      </w:r>
    </w:p>
    <w:p w14:paraId="4297B9EC" w14:textId="77777777" w:rsidR="0031259C" w:rsidRPr="00E30A36" w:rsidRDefault="0031259C" w:rsidP="0031259C">
      <w:pPr>
        <w:rPr>
          <w:sz w:val="22"/>
          <w:szCs w:val="22"/>
        </w:rPr>
      </w:pPr>
      <w:r w:rsidRPr="00E30A36">
        <w:rPr>
          <w:sz w:val="22"/>
          <w:szCs w:val="22"/>
        </w:rPr>
        <w:lastRenderedPageBreak/>
        <w:t>Table S</w:t>
      </w:r>
      <w:r>
        <w:rPr>
          <w:sz w:val="22"/>
          <w:szCs w:val="22"/>
        </w:rPr>
        <w:t>3</w:t>
      </w:r>
      <w:r w:rsidRPr="00E30A36">
        <w:rPr>
          <w:sz w:val="22"/>
          <w:szCs w:val="22"/>
        </w:rPr>
        <w:t>. Study Characteristics Table</w:t>
      </w:r>
    </w:p>
    <w:tbl>
      <w:tblPr>
        <w:tblStyle w:val="TableGrid1"/>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1418"/>
        <w:gridCol w:w="3862"/>
        <w:gridCol w:w="1949"/>
        <w:gridCol w:w="2694"/>
        <w:gridCol w:w="2192"/>
      </w:tblGrid>
      <w:tr w:rsidR="0031259C" w:rsidRPr="00E30A36" w14:paraId="026144DC" w14:textId="77777777" w:rsidTr="00D32BA1">
        <w:tc>
          <w:tcPr>
            <w:tcW w:w="1843" w:type="dxa"/>
            <w:tcBorders>
              <w:top w:val="single" w:sz="4" w:space="0" w:color="auto"/>
              <w:bottom w:val="single" w:sz="4" w:space="0" w:color="auto"/>
            </w:tcBorders>
          </w:tcPr>
          <w:p w14:paraId="51C465E7" w14:textId="77777777" w:rsidR="0031259C" w:rsidRPr="00E30A36" w:rsidRDefault="0031259C" w:rsidP="00D32BA1">
            <w:pPr>
              <w:jc w:val="center"/>
              <w:rPr>
                <w:b/>
                <w:bCs/>
                <w:sz w:val="22"/>
                <w:szCs w:val="22"/>
              </w:rPr>
            </w:pPr>
            <w:r w:rsidRPr="00E30A36">
              <w:rPr>
                <w:b/>
                <w:bCs/>
                <w:sz w:val="22"/>
                <w:szCs w:val="22"/>
              </w:rPr>
              <w:t>Author (Date)</w:t>
            </w:r>
          </w:p>
        </w:tc>
        <w:tc>
          <w:tcPr>
            <w:tcW w:w="1418" w:type="dxa"/>
            <w:tcBorders>
              <w:top w:val="single" w:sz="4" w:space="0" w:color="auto"/>
              <w:bottom w:val="single" w:sz="4" w:space="0" w:color="auto"/>
            </w:tcBorders>
          </w:tcPr>
          <w:p w14:paraId="76864095" w14:textId="77777777" w:rsidR="0031259C" w:rsidRPr="00E30A36" w:rsidRDefault="0031259C" w:rsidP="00D32BA1">
            <w:pPr>
              <w:jc w:val="center"/>
              <w:rPr>
                <w:b/>
                <w:bCs/>
                <w:sz w:val="22"/>
                <w:szCs w:val="22"/>
              </w:rPr>
            </w:pPr>
            <w:r w:rsidRPr="00E30A36">
              <w:rPr>
                <w:b/>
                <w:bCs/>
                <w:sz w:val="22"/>
                <w:szCs w:val="22"/>
              </w:rPr>
              <w:t>Country of Data Collection</w:t>
            </w:r>
          </w:p>
        </w:tc>
        <w:tc>
          <w:tcPr>
            <w:tcW w:w="3862" w:type="dxa"/>
            <w:tcBorders>
              <w:top w:val="single" w:sz="4" w:space="0" w:color="auto"/>
              <w:bottom w:val="single" w:sz="4" w:space="0" w:color="auto"/>
            </w:tcBorders>
          </w:tcPr>
          <w:p w14:paraId="17688307" w14:textId="77777777" w:rsidR="0031259C" w:rsidRPr="00E30A36" w:rsidRDefault="0031259C" w:rsidP="00D32BA1">
            <w:pPr>
              <w:jc w:val="center"/>
              <w:rPr>
                <w:b/>
                <w:bCs/>
                <w:sz w:val="22"/>
                <w:szCs w:val="22"/>
              </w:rPr>
            </w:pPr>
            <w:r w:rsidRPr="00E30A36">
              <w:rPr>
                <w:b/>
                <w:bCs/>
                <w:sz w:val="22"/>
                <w:szCs w:val="22"/>
              </w:rPr>
              <w:t>Aim</w:t>
            </w:r>
          </w:p>
        </w:tc>
        <w:tc>
          <w:tcPr>
            <w:tcW w:w="1949" w:type="dxa"/>
            <w:tcBorders>
              <w:top w:val="single" w:sz="4" w:space="0" w:color="auto"/>
              <w:bottom w:val="single" w:sz="4" w:space="0" w:color="auto"/>
            </w:tcBorders>
          </w:tcPr>
          <w:p w14:paraId="1F77506D" w14:textId="77777777" w:rsidR="0031259C" w:rsidRPr="00E30A36" w:rsidRDefault="0031259C" w:rsidP="00D32BA1">
            <w:pPr>
              <w:jc w:val="center"/>
              <w:rPr>
                <w:b/>
                <w:bCs/>
                <w:sz w:val="22"/>
                <w:szCs w:val="22"/>
              </w:rPr>
            </w:pPr>
            <w:r w:rsidRPr="00E30A36">
              <w:rPr>
                <w:b/>
                <w:bCs/>
                <w:sz w:val="22"/>
                <w:szCs w:val="22"/>
              </w:rPr>
              <w:t>Design</w:t>
            </w:r>
          </w:p>
        </w:tc>
        <w:tc>
          <w:tcPr>
            <w:tcW w:w="2694" w:type="dxa"/>
            <w:tcBorders>
              <w:top w:val="single" w:sz="4" w:space="0" w:color="auto"/>
              <w:bottom w:val="single" w:sz="4" w:space="0" w:color="auto"/>
            </w:tcBorders>
          </w:tcPr>
          <w:p w14:paraId="3F5537DF" w14:textId="77777777" w:rsidR="0031259C" w:rsidRPr="00E30A36" w:rsidRDefault="0031259C" w:rsidP="00D32BA1">
            <w:pPr>
              <w:jc w:val="center"/>
              <w:rPr>
                <w:b/>
                <w:bCs/>
                <w:sz w:val="22"/>
                <w:szCs w:val="22"/>
              </w:rPr>
            </w:pPr>
            <w:r w:rsidRPr="00E30A36">
              <w:rPr>
                <w:b/>
                <w:bCs/>
                <w:sz w:val="22"/>
                <w:szCs w:val="22"/>
              </w:rPr>
              <w:t>Sample</w:t>
            </w:r>
          </w:p>
        </w:tc>
        <w:tc>
          <w:tcPr>
            <w:tcW w:w="2192" w:type="dxa"/>
            <w:tcBorders>
              <w:top w:val="single" w:sz="4" w:space="0" w:color="auto"/>
              <w:bottom w:val="single" w:sz="4" w:space="0" w:color="auto"/>
            </w:tcBorders>
          </w:tcPr>
          <w:p w14:paraId="434D2A6C" w14:textId="77777777" w:rsidR="0031259C" w:rsidRPr="00E30A36" w:rsidRDefault="0031259C" w:rsidP="00D32BA1">
            <w:pPr>
              <w:jc w:val="center"/>
              <w:rPr>
                <w:b/>
                <w:bCs/>
                <w:sz w:val="22"/>
                <w:szCs w:val="22"/>
              </w:rPr>
            </w:pPr>
            <w:r w:rsidRPr="00E30A36">
              <w:rPr>
                <w:b/>
                <w:bCs/>
                <w:sz w:val="22"/>
                <w:szCs w:val="22"/>
              </w:rPr>
              <w:t>Reported Outcome</w:t>
            </w:r>
          </w:p>
        </w:tc>
      </w:tr>
      <w:tr w:rsidR="0031259C" w:rsidRPr="00E30A36" w14:paraId="436368A1" w14:textId="77777777" w:rsidTr="00D32BA1">
        <w:tc>
          <w:tcPr>
            <w:tcW w:w="1843" w:type="dxa"/>
          </w:tcPr>
          <w:p w14:paraId="689B544E" w14:textId="77777777" w:rsidR="0031259C" w:rsidRPr="00E30A36" w:rsidRDefault="0031259C" w:rsidP="00D32BA1">
            <w:pPr>
              <w:rPr>
                <w:sz w:val="22"/>
                <w:szCs w:val="22"/>
              </w:rPr>
            </w:pPr>
          </w:p>
        </w:tc>
        <w:tc>
          <w:tcPr>
            <w:tcW w:w="1418" w:type="dxa"/>
          </w:tcPr>
          <w:p w14:paraId="29FE30DF" w14:textId="77777777" w:rsidR="0031259C" w:rsidRPr="00E30A36" w:rsidRDefault="0031259C" w:rsidP="00D32BA1">
            <w:pPr>
              <w:rPr>
                <w:sz w:val="22"/>
                <w:szCs w:val="22"/>
              </w:rPr>
            </w:pPr>
          </w:p>
        </w:tc>
        <w:tc>
          <w:tcPr>
            <w:tcW w:w="3862" w:type="dxa"/>
          </w:tcPr>
          <w:p w14:paraId="17A5A126" w14:textId="77777777" w:rsidR="0031259C" w:rsidRPr="00E30A36" w:rsidRDefault="0031259C" w:rsidP="00D32BA1">
            <w:pPr>
              <w:rPr>
                <w:sz w:val="22"/>
                <w:szCs w:val="22"/>
              </w:rPr>
            </w:pPr>
          </w:p>
        </w:tc>
        <w:tc>
          <w:tcPr>
            <w:tcW w:w="1949" w:type="dxa"/>
          </w:tcPr>
          <w:p w14:paraId="4823E2E1" w14:textId="77777777" w:rsidR="0031259C" w:rsidRPr="00E30A36" w:rsidRDefault="0031259C" w:rsidP="00D32BA1">
            <w:pPr>
              <w:rPr>
                <w:sz w:val="22"/>
                <w:szCs w:val="22"/>
              </w:rPr>
            </w:pPr>
          </w:p>
        </w:tc>
        <w:tc>
          <w:tcPr>
            <w:tcW w:w="2694" w:type="dxa"/>
          </w:tcPr>
          <w:p w14:paraId="23C3B4CC" w14:textId="77777777" w:rsidR="0031259C" w:rsidRPr="00E30A36" w:rsidRDefault="0031259C" w:rsidP="00D32BA1">
            <w:pPr>
              <w:rPr>
                <w:sz w:val="22"/>
                <w:szCs w:val="22"/>
              </w:rPr>
            </w:pPr>
          </w:p>
        </w:tc>
        <w:tc>
          <w:tcPr>
            <w:tcW w:w="2192" w:type="dxa"/>
          </w:tcPr>
          <w:p w14:paraId="25FBAE88" w14:textId="77777777" w:rsidR="0031259C" w:rsidRPr="00E30A36" w:rsidRDefault="0031259C" w:rsidP="00D32BA1">
            <w:pPr>
              <w:rPr>
                <w:sz w:val="22"/>
                <w:szCs w:val="22"/>
              </w:rPr>
            </w:pPr>
          </w:p>
        </w:tc>
      </w:tr>
      <w:tr w:rsidR="0031259C" w:rsidRPr="00E30A36" w14:paraId="0F803A6C" w14:textId="77777777" w:rsidTr="00D32BA1">
        <w:tc>
          <w:tcPr>
            <w:tcW w:w="1843" w:type="dxa"/>
          </w:tcPr>
          <w:p w14:paraId="57B1BE6E" w14:textId="77777777" w:rsidR="0031259C" w:rsidRPr="00E30A36" w:rsidRDefault="0031259C" w:rsidP="00D32BA1">
            <w:pPr>
              <w:rPr>
                <w:sz w:val="22"/>
                <w:szCs w:val="22"/>
              </w:rPr>
            </w:pPr>
            <w:r w:rsidRPr="00E30A36">
              <w:rPr>
                <w:sz w:val="22"/>
                <w:szCs w:val="22"/>
              </w:rPr>
              <w:t>Abdi et al. (2018)</w:t>
            </w:r>
          </w:p>
        </w:tc>
        <w:tc>
          <w:tcPr>
            <w:tcW w:w="1418" w:type="dxa"/>
          </w:tcPr>
          <w:p w14:paraId="58E368E9" w14:textId="77777777" w:rsidR="0031259C" w:rsidRPr="00E30A36" w:rsidRDefault="0031259C" w:rsidP="00D32BA1">
            <w:pPr>
              <w:rPr>
                <w:sz w:val="22"/>
                <w:szCs w:val="22"/>
              </w:rPr>
            </w:pPr>
            <w:r w:rsidRPr="00E30A36">
              <w:rPr>
                <w:sz w:val="22"/>
                <w:szCs w:val="22"/>
              </w:rPr>
              <w:t>Iran</w:t>
            </w:r>
          </w:p>
        </w:tc>
        <w:tc>
          <w:tcPr>
            <w:tcW w:w="3862" w:type="dxa"/>
          </w:tcPr>
          <w:p w14:paraId="273CA284" w14:textId="77777777" w:rsidR="0031259C" w:rsidRPr="00E30A36" w:rsidRDefault="0031259C" w:rsidP="00D32BA1">
            <w:pPr>
              <w:rPr>
                <w:sz w:val="22"/>
                <w:szCs w:val="22"/>
              </w:rPr>
            </w:pPr>
            <w:r w:rsidRPr="00E30A36">
              <w:rPr>
                <w:sz w:val="22"/>
                <w:szCs w:val="22"/>
              </w:rPr>
              <w:t>This study was conducted to determine the role of associated factors in the incidence of medication errors in the psychiatric ward of Razi Hospital in Tabriz from the perspectives of nurses in 2017</w:t>
            </w:r>
          </w:p>
        </w:tc>
        <w:tc>
          <w:tcPr>
            <w:tcW w:w="1949" w:type="dxa"/>
          </w:tcPr>
          <w:p w14:paraId="5C335CB2" w14:textId="77777777" w:rsidR="0031259C" w:rsidRPr="00E30A36" w:rsidRDefault="0031259C" w:rsidP="00D32BA1">
            <w:pPr>
              <w:rPr>
                <w:sz w:val="22"/>
                <w:szCs w:val="22"/>
              </w:rPr>
            </w:pPr>
            <w:r w:rsidRPr="00E30A36">
              <w:rPr>
                <w:sz w:val="22"/>
                <w:szCs w:val="22"/>
              </w:rPr>
              <w:t>Quantitative, descriptive cross-sectional study</w:t>
            </w:r>
          </w:p>
        </w:tc>
        <w:tc>
          <w:tcPr>
            <w:tcW w:w="2694" w:type="dxa"/>
          </w:tcPr>
          <w:p w14:paraId="39780217" w14:textId="77777777" w:rsidR="0031259C" w:rsidRPr="00E30A36" w:rsidRDefault="0031259C" w:rsidP="00D32BA1">
            <w:pPr>
              <w:rPr>
                <w:sz w:val="22"/>
                <w:szCs w:val="22"/>
              </w:rPr>
            </w:pPr>
            <w:r w:rsidRPr="00E30A36">
              <w:rPr>
                <w:sz w:val="22"/>
                <w:szCs w:val="22"/>
              </w:rPr>
              <w:t>150 nurses working in a psychiatric ward of a psychiatric hospital participated</w:t>
            </w:r>
          </w:p>
        </w:tc>
        <w:tc>
          <w:tcPr>
            <w:tcW w:w="2192" w:type="dxa"/>
          </w:tcPr>
          <w:p w14:paraId="4BF4F5A3" w14:textId="77777777" w:rsidR="0031259C" w:rsidRPr="00E30A36" w:rsidRDefault="0031259C" w:rsidP="00D32BA1">
            <w:pPr>
              <w:rPr>
                <w:sz w:val="22"/>
                <w:szCs w:val="22"/>
              </w:rPr>
            </w:pPr>
            <w:r w:rsidRPr="00E30A36">
              <w:rPr>
                <w:sz w:val="22"/>
                <w:szCs w:val="22"/>
              </w:rPr>
              <w:t>Medication error</w:t>
            </w:r>
          </w:p>
        </w:tc>
      </w:tr>
      <w:tr w:rsidR="0031259C" w:rsidRPr="00E30A36" w14:paraId="575965E5" w14:textId="77777777" w:rsidTr="00D32BA1">
        <w:tc>
          <w:tcPr>
            <w:tcW w:w="1843" w:type="dxa"/>
          </w:tcPr>
          <w:p w14:paraId="454DEA4C" w14:textId="77777777" w:rsidR="0031259C" w:rsidRPr="00E30A36" w:rsidRDefault="0031259C" w:rsidP="00D32BA1">
            <w:pPr>
              <w:rPr>
                <w:sz w:val="22"/>
                <w:szCs w:val="22"/>
              </w:rPr>
            </w:pPr>
            <w:r w:rsidRPr="00E30A36">
              <w:rPr>
                <w:sz w:val="22"/>
                <w:szCs w:val="22"/>
              </w:rPr>
              <w:t>Aguglia et al. (2020)</w:t>
            </w:r>
          </w:p>
        </w:tc>
        <w:tc>
          <w:tcPr>
            <w:tcW w:w="1418" w:type="dxa"/>
          </w:tcPr>
          <w:p w14:paraId="59222DC4" w14:textId="77777777" w:rsidR="0031259C" w:rsidRPr="00E30A36" w:rsidRDefault="0031259C" w:rsidP="00D32BA1">
            <w:pPr>
              <w:rPr>
                <w:sz w:val="22"/>
                <w:szCs w:val="22"/>
              </w:rPr>
            </w:pPr>
            <w:r w:rsidRPr="00E30A36">
              <w:rPr>
                <w:sz w:val="22"/>
                <w:szCs w:val="22"/>
              </w:rPr>
              <w:t>Italy</w:t>
            </w:r>
          </w:p>
        </w:tc>
        <w:tc>
          <w:tcPr>
            <w:tcW w:w="3862" w:type="dxa"/>
          </w:tcPr>
          <w:p w14:paraId="0F428EF9" w14:textId="77777777" w:rsidR="0031259C" w:rsidRPr="00E30A36" w:rsidRDefault="0031259C" w:rsidP="00D32BA1">
            <w:pPr>
              <w:rPr>
                <w:sz w:val="22"/>
                <w:szCs w:val="22"/>
              </w:rPr>
            </w:pPr>
            <w:r w:rsidRPr="00E30A36">
              <w:rPr>
                <w:sz w:val="22"/>
                <w:szCs w:val="22"/>
              </w:rPr>
              <w:t>The aim of this study was to explore the association between</w:t>
            </w:r>
          </w:p>
          <w:p w14:paraId="0773A6F9" w14:textId="77777777" w:rsidR="0031259C" w:rsidRPr="00E30A36" w:rsidRDefault="0031259C" w:rsidP="00D32BA1">
            <w:pPr>
              <w:rPr>
                <w:sz w:val="22"/>
                <w:szCs w:val="22"/>
              </w:rPr>
            </w:pPr>
            <w:r w:rsidRPr="00E30A36">
              <w:rPr>
                <w:sz w:val="22"/>
                <w:szCs w:val="22"/>
              </w:rPr>
              <w:t>workplace violence and burnout among mental health workers and to assess whether individual or workplace characteristics could influence that relationship</w:t>
            </w:r>
          </w:p>
        </w:tc>
        <w:tc>
          <w:tcPr>
            <w:tcW w:w="1949" w:type="dxa"/>
          </w:tcPr>
          <w:p w14:paraId="7AD960FD" w14:textId="77777777" w:rsidR="0031259C" w:rsidRPr="00E30A36" w:rsidRDefault="0031259C" w:rsidP="00D32BA1">
            <w:pPr>
              <w:rPr>
                <w:sz w:val="22"/>
                <w:szCs w:val="22"/>
              </w:rPr>
            </w:pPr>
            <w:r w:rsidRPr="00E30A36">
              <w:rPr>
                <w:sz w:val="22"/>
                <w:szCs w:val="22"/>
              </w:rPr>
              <w:t>Quantitative, cross-sectional survey study</w:t>
            </w:r>
          </w:p>
        </w:tc>
        <w:tc>
          <w:tcPr>
            <w:tcW w:w="2694" w:type="dxa"/>
          </w:tcPr>
          <w:p w14:paraId="006AD581" w14:textId="77777777" w:rsidR="0031259C" w:rsidRPr="00E30A36" w:rsidRDefault="0031259C" w:rsidP="00D32BA1">
            <w:pPr>
              <w:rPr>
                <w:sz w:val="22"/>
                <w:szCs w:val="22"/>
              </w:rPr>
            </w:pPr>
            <w:r w:rsidRPr="00E30A36">
              <w:rPr>
                <w:sz w:val="22"/>
                <w:szCs w:val="22"/>
              </w:rPr>
              <w:t xml:space="preserve">183 participants; 39 psychiatrists, 58 residents, 56 nurses, 30 other professionals </w:t>
            </w:r>
          </w:p>
        </w:tc>
        <w:tc>
          <w:tcPr>
            <w:tcW w:w="2192" w:type="dxa"/>
          </w:tcPr>
          <w:p w14:paraId="1D8D78A0" w14:textId="77777777" w:rsidR="0031259C" w:rsidRPr="00E30A36" w:rsidRDefault="0031259C" w:rsidP="00D32BA1">
            <w:pPr>
              <w:rPr>
                <w:sz w:val="22"/>
                <w:szCs w:val="22"/>
              </w:rPr>
            </w:pPr>
            <w:r w:rsidRPr="00E30A36">
              <w:rPr>
                <w:sz w:val="22"/>
                <w:szCs w:val="22"/>
              </w:rPr>
              <w:t>Workplace violence</w:t>
            </w:r>
          </w:p>
        </w:tc>
      </w:tr>
      <w:tr w:rsidR="0031259C" w:rsidRPr="00E30A36" w14:paraId="5B923443" w14:textId="77777777" w:rsidTr="00D32BA1">
        <w:tc>
          <w:tcPr>
            <w:tcW w:w="1843" w:type="dxa"/>
          </w:tcPr>
          <w:p w14:paraId="1BA6EA62" w14:textId="77777777" w:rsidR="0031259C" w:rsidRPr="00E30A36" w:rsidRDefault="0031259C" w:rsidP="00D32BA1">
            <w:pPr>
              <w:rPr>
                <w:sz w:val="22"/>
                <w:szCs w:val="22"/>
              </w:rPr>
            </w:pPr>
            <w:r w:rsidRPr="00E30A36">
              <w:rPr>
                <w:sz w:val="22"/>
                <w:szCs w:val="22"/>
              </w:rPr>
              <w:t>Al-Azzam et al. (2017)</w:t>
            </w:r>
          </w:p>
        </w:tc>
        <w:tc>
          <w:tcPr>
            <w:tcW w:w="1418" w:type="dxa"/>
          </w:tcPr>
          <w:p w14:paraId="6D7A67D9" w14:textId="77777777" w:rsidR="0031259C" w:rsidRPr="00E30A36" w:rsidRDefault="0031259C" w:rsidP="00D32BA1">
            <w:pPr>
              <w:rPr>
                <w:sz w:val="22"/>
                <w:szCs w:val="22"/>
              </w:rPr>
            </w:pPr>
            <w:r w:rsidRPr="00E30A36">
              <w:rPr>
                <w:sz w:val="22"/>
                <w:szCs w:val="22"/>
              </w:rPr>
              <w:t>Jordan</w:t>
            </w:r>
          </w:p>
        </w:tc>
        <w:tc>
          <w:tcPr>
            <w:tcW w:w="3862" w:type="dxa"/>
          </w:tcPr>
          <w:p w14:paraId="0BEEDD28" w14:textId="77777777" w:rsidR="0031259C" w:rsidRPr="00E30A36" w:rsidRDefault="0031259C" w:rsidP="00D32BA1">
            <w:pPr>
              <w:rPr>
                <w:sz w:val="22"/>
                <w:szCs w:val="22"/>
              </w:rPr>
            </w:pPr>
            <w:r w:rsidRPr="00E30A36">
              <w:rPr>
                <w:sz w:val="22"/>
                <w:szCs w:val="22"/>
              </w:rPr>
              <w:t>To assess (a) the incidence and frequency of workplace violence among mental health department’s staff in Jordan and (b) the responses of staff to such violence. To describe the policies and the supportive interventions that exist in the workplace to deal with violence. To identify (a) factors that may contribute to the workplace violence and (b) strategies to prevent them from the perspectives of staff working in mental health departments</w:t>
            </w:r>
          </w:p>
        </w:tc>
        <w:tc>
          <w:tcPr>
            <w:tcW w:w="1949" w:type="dxa"/>
          </w:tcPr>
          <w:p w14:paraId="65A6FB9B" w14:textId="77777777" w:rsidR="0031259C" w:rsidRPr="00E30A36" w:rsidRDefault="0031259C" w:rsidP="00D32BA1">
            <w:pPr>
              <w:rPr>
                <w:sz w:val="22"/>
                <w:szCs w:val="22"/>
              </w:rPr>
            </w:pPr>
            <w:r w:rsidRPr="00E30A36">
              <w:rPr>
                <w:sz w:val="22"/>
                <w:szCs w:val="22"/>
              </w:rPr>
              <w:t>Quantitative, cross-sectional correlational design using self-reported questionnaires</w:t>
            </w:r>
          </w:p>
        </w:tc>
        <w:tc>
          <w:tcPr>
            <w:tcW w:w="2694" w:type="dxa"/>
          </w:tcPr>
          <w:p w14:paraId="520F4C5D" w14:textId="77777777" w:rsidR="0031259C" w:rsidRPr="00E30A36" w:rsidRDefault="0031259C" w:rsidP="00D32BA1">
            <w:pPr>
              <w:rPr>
                <w:sz w:val="22"/>
                <w:szCs w:val="22"/>
              </w:rPr>
            </w:pPr>
            <w:r w:rsidRPr="00E30A36">
              <w:rPr>
                <w:sz w:val="22"/>
                <w:szCs w:val="22"/>
              </w:rPr>
              <w:t>262 members of staff who worked in acute and chronic inpatient mental health settings across Jordan between May 30</w:t>
            </w:r>
            <w:r w:rsidRPr="00E30A36">
              <w:rPr>
                <w:sz w:val="22"/>
                <w:szCs w:val="22"/>
                <w:vertAlign w:val="superscript"/>
              </w:rPr>
              <w:t>th</w:t>
            </w:r>
            <w:r w:rsidRPr="00E30A36">
              <w:rPr>
                <w:sz w:val="22"/>
                <w:szCs w:val="22"/>
              </w:rPr>
              <w:t>-August 31</w:t>
            </w:r>
            <w:r w:rsidRPr="00E30A36">
              <w:rPr>
                <w:sz w:val="22"/>
                <w:szCs w:val="22"/>
                <w:vertAlign w:val="superscript"/>
              </w:rPr>
              <w:t>st</w:t>
            </w:r>
            <w:r w:rsidRPr="00E30A36">
              <w:rPr>
                <w:sz w:val="22"/>
                <w:szCs w:val="22"/>
              </w:rPr>
              <w:t xml:space="preserve"> 2016</w:t>
            </w:r>
          </w:p>
        </w:tc>
        <w:tc>
          <w:tcPr>
            <w:tcW w:w="2192" w:type="dxa"/>
          </w:tcPr>
          <w:p w14:paraId="2FF16A92" w14:textId="77777777" w:rsidR="0031259C" w:rsidRPr="00E30A36" w:rsidRDefault="0031259C" w:rsidP="00D32BA1">
            <w:pPr>
              <w:rPr>
                <w:sz w:val="22"/>
                <w:szCs w:val="22"/>
              </w:rPr>
            </w:pPr>
            <w:r w:rsidRPr="00E30A36">
              <w:rPr>
                <w:sz w:val="22"/>
                <w:szCs w:val="22"/>
              </w:rPr>
              <w:t>Workplace violence: physical assault, homicide, verbal abuse, bullying/mobbing, sexual and racial harassment and psychological distress</w:t>
            </w:r>
          </w:p>
        </w:tc>
      </w:tr>
      <w:tr w:rsidR="0031259C" w:rsidRPr="00E30A36" w14:paraId="427A3CE9" w14:textId="77777777" w:rsidTr="00D32BA1">
        <w:tc>
          <w:tcPr>
            <w:tcW w:w="1843" w:type="dxa"/>
          </w:tcPr>
          <w:p w14:paraId="12EBC449" w14:textId="77777777" w:rsidR="0031259C" w:rsidRPr="00E30A36" w:rsidRDefault="0031259C" w:rsidP="00D32BA1">
            <w:pPr>
              <w:rPr>
                <w:sz w:val="22"/>
                <w:szCs w:val="22"/>
              </w:rPr>
            </w:pPr>
            <w:r w:rsidRPr="00E30A36">
              <w:rPr>
                <w:sz w:val="22"/>
                <w:szCs w:val="22"/>
              </w:rPr>
              <w:t>Al-Omari et al. (2019)</w:t>
            </w:r>
          </w:p>
        </w:tc>
        <w:tc>
          <w:tcPr>
            <w:tcW w:w="1418" w:type="dxa"/>
          </w:tcPr>
          <w:p w14:paraId="79D5E51B" w14:textId="77777777" w:rsidR="0031259C" w:rsidRPr="00E30A36" w:rsidRDefault="0031259C" w:rsidP="00D32BA1">
            <w:pPr>
              <w:rPr>
                <w:sz w:val="22"/>
                <w:szCs w:val="22"/>
              </w:rPr>
            </w:pPr>
            <w:r w:rsidRPr="00E30A36">
              <w:rPr>
                <w:sz w:val="22"/>
                <w:szCs w:val="22"/>
              </w:rPr>
              <w:t>Jordan</w:t>
            </w:r>
          </w:p>
        </w:tc>
        <w:tc>
          <w:tcPr>
            <w:tcW w:w="3862" w:type="dxa"/>
          </w:tcPr>
          <w:p w14:paraId="1DC32CAE" w14:textId="77777777" w:rsidR="0031259C" w:rsidRPr="00E30A36" w:rsidRDefault="0031259C" w:rsidP="00D32BA1">
            <w:pPr>
              <w:rPr>
                <w:sz w:val="22"/>
                <w:szCs w:val="22"/>
              </w:rPr>
            </w:pPr>
            <w:r w:rsidRPr="00E30A36">
              <w:rPr>
                <w:sz w:val="22"/>
                <w:szCs w:val="22"/>
              </w:rPr>
              <w:t xml:space="preserve">(1) to examine the prevalence of physical and verbal workplace violence among nurses working in </w:t>
            </w:r>
            <w:r w:rsidRPr="00E30A36">
              <w:rPr>
                <w:sz w:val="22"/>
                <w:szCs w:val="22"/>
              </w:rPr>
              <w:lastRenderedPageBreak/>
              <w:t>acute psychiatric settings, (2) to investigate the relationship between physical violence, verbal abuse, worries regarding the threat of violence, and selected demographic variables</w:t>
            </w:r>
          </w:p>
        </w:tc>
        <w:tc>
          <w:tcPr>
            <w:tcW w:w="1949" w:type="dxa"/>
          </w:tcPr>
          <w:p w14:paraId="6395CA07" w14:textId="77777777" w:rsidR="0031259C" w:rsidRPr="00E30A36" w:rsidRDefault="0031259C" w:rsidP="00D32BA1">
            <w:pPr>
              <w:rPr>
                <w:sz w:val="22"/>
                <w:szCs w:val="22"/>
              </w:rPr>
            </w:pPr>
            <w:r w:rsidRPr="00E30A36">
              <w:rPr>
                <w:sz w:val="22"/>
                <w:szCs w:val="22"/>
              </w:rPr>
              <w:lastRenderedPageBreak/>
              <w:t>Quantitative, cross-</w:t>
            </w:r>
            <w:r w:rsidRPr="00E30A36">
              <w:rPr>
                <w:sz w:val="22"/>
                <w:szCs w:val="22"/>
              </w:rPr>
              <w:lastRenderedPageBreak/>
              <w:t>correlational design</w:t>
            </w:r>
          </w:p>
        </w:tc>
        <w:tc>
          <w:tcPr>
            <w:tcW w:w="2694" w:type="dxa"/>
          </w:tcPr>
          <w:p w14:paraId="04745EF0" w14:textId="77777777" w:rsidR="0031259C" w:rsidRPr="00E30A36" w:rsidRDefault="0031259C" w:rsidP="00D32BA1">
            <w:pPr>
              <w:rPr>
                <w:sz w:val="22"/>
                <w:szCs w:val="22"/>
              </w:rPr>
            </w:pPr>
            <w:r w:rsidRPr="00E30A36">
              <w:rPr>
                <w:sz w:val="22"/>
                <w:szCs w:val="22"/>
              </w:rPr>
              <w:lastRenderedPageBreak/>
              <w:t xml:space="preserve">Data collected from 57 nurses working in acute, </w:t>
            </w:r>
            <w:r w:rsidRPr="00E30A36">
              <w:rPr>
                <w:sz w:val="22"/>
                <w:szCs w:val="22"/>
              </w:rPr>
              <w:lastRenderedPageBreak/>
              <w:t>inpatient psychiatric units at 3 different facilities</w:t>
            </w:r>
          </w:p>
        </w:tc>
        <w:tc>
          <w:tcPr>
            <w:tcW w:w="2192" w:type="dxa"/>
          </w:tcPr>
          <w:p w14:paraId="7F6AE258" w14:textId="77777777" w:rsidR="0031259C" w:rsidRPr="00E30A36" w:rsidRDefault="0031259C" w:rsidP="00D32BA1">
            <w:pPr>
              <w:rPr>
                <w:sz w:val="22"/>
                <w:szCs w:val="22"/>
              </w:rPr>
            </w:pPr>
            <w:r w:rsidRPr="00E30A36">
              <w:rPr>
                <w:sz w:val="22"/>
                <w:szCs w:val="22"/>
              </w:rPr>
              <w:lastRenderedPageBreak/>
              <w:t xml:space="preserve">Physical (use of physical force, beating, kicking, </w:t>
            </w:r>
            <w:r w:rsidRPr="00E30A36">
              <w:rPr>
                <w:sz w:val="22"/>
                <w:szCs w:val="22"/>
              </w:rPr>
              <w:lastRenderedPageBreak/>
              <w:t>slapping etc. against another person or group) and verbal (potentially harmful behaviour that includes bullying/mobbing, harassment, and threatening against another person or group) workplace violence</w:t>
            </w:r>
          </w:p>
        </w:tc>
      </w:tr>
      <w:tr w:rsidR="0031259C" w:rsidRPr="00E30A36" w14:paraId="3D2EC7EF" w14:textId="77777777" w:rsidTr="00D32BA1">
        <w:tc>
          <w:tcPr>
            <w:tcW w:w="1843" w:type="dxa"/>
          </w:tcPr>
          <w:p w14:paraId="667F82B2" w14:textId="77777777" w:rsidR="0031259C" w:rsidRPr="00E30A36" w:rsidRDefault="0031259C" w:rsidP="00D32BA1">
            <w:pPr>
              <w:rPr>
                <w:sz w:val="22"/>
                <w:szCs w:val="22"/>
              </w:rPr>
            </w:pPr>
            <w:r w:rsidRPr="00E30A36">
              <w:rPr>
                <w:sz w:val="22"/>
                <w:szCs w:val="22"/>
              </w:rPr>
              <w:lastRenderedPageBreak/>
              <w:t>Aluh et al. (2023)</w:t>
            </w:r>
          </w:p>
        </w:tc>
        <w:tc>
          <w:tcPr>
            <w:tcW w:w="1418" w:type="dxa"/>
          </w:tcPr>
          <w:p w14:paraId="44C5CE84" w14:textId="77777777" w:rsidR="0031259C" w:rsidRPr="00E30A36" w:rsidRDefault="0031259C" w:rsidP="00D32BA1">
            <w:pPr>
              <w:rPr>
                <w:sz w:val="22"/>
                <w:szCs w:val="22"/>
              </w:rPr>
            </w:pPr>
            <w:r w:rsidRPr="00E30A36">
              <w:rPr>
                <w:sz w:val="22"/>
                <w:szCs w:val="22"/>
              </w:rPr>
              <w:t>Portugal</w:t>
            </w:r>
          </w:p>
        </w:tc>
        <w:tc>
          <w:tcPr>
            <w:tcW w:w="3862" w:type="dxa"/>
          </w:tcPr>
          <w:p w14:paraId="73906E59" w14:textId="77777777" w:rsidR="0031259C" w:rsidRPr="00E30A36" w:rsidRDefault="0031259C" w:rsidP="00D32BA1">
            <w:pPr>
              <w:rPr>
                <w:sz w:val="22"/>
                <w:szCs w:val="22"/>
              </w:rPr>
            </w:pPr>
            <w:r w:rsidRPr="00E30A36">
              <w:rPr>
                <w:sz w:val="22"/>
                <w:szCs w:val="22"/>
              </w:rPr>
              <w:t>To qualitatively explore the perspectives of Portuguese mental health care professionals on the contextual factors that influence the use of coercion in mental health services</w:t>
            </w:r>
          </w:p>
        </w:tc>
        <w:tc>
          <w:tcPr>
            <w:tcW w:w="1949" w:type="dxa"/>
          </w:tcPr>
          <w:p w14:paraId="06E648B8" w14:textId="77777777" w:rsidR="0031259C" w:rsidRPr="00E30A36" w:rsidRDefault="0031259C" w:rsidP="00D32BA1">
            <w:pPr>
              <w:rPr>
                <w:sz w:val="22"/>
                <w:szCs w:val="22"/>
              </w:rPr>
            </w:pPr>
            <w:r w:rsidRPr="00E30A36">
              <w:rPr>
                <w:sz w:val="22"/>
                <w:szCs w:val="22"/>
              </w:rPr>
              <w:t>Qualitative, focus groups used to collect data</w:t>
            </w:r>
          </w:p>
        </w:tc>
        <w:tc>
          <w:tcPr>
            <w:tcW w:w="2694" w:type="dxa"/>
          </w:tcPr>
          <w:p w14:paraId="4B805C09" w14:textId="77777777" w:rsidR="0031259C" w:rsidRPr="00E30A36" w:rsidRDefault="0031259C" w:rsidP="00D32BA1">
            <w:pPr>
              <w:rPr>
                <w:sz w:val="22"/>
                <w:szCs w:val="22"/>
              </w:rPr>
            </w:pPr>
            <w:r w:rsidRPr="00E30A36">
              <w:rPr>
                <w:sz w:val="22"/>
                <w:szCs w:val="22"/>
              </w:rPr>
              <w:t>40 participants. 23 doctor and 17 nurses that had worked for at least 6 months</w:t>
            </w:r>
          </w:p>
        </w:tc>
        <w:tc>
          <w:tcPr>
            <w:tcW w:w="2192" w:type="dxa"/>
          </w:tcPr>
          <w:p w14:paraId="1657B105" w14:textId="77777777" w:rsidR="0031259C" w:rsidRPr="00E30A36" w:rsidRDefault="0031259C" w:rsidP="00D32BA1">
            <w:pPr>
              <w:rPr>
                <w:sz w:val="22"/>
                <w:szCs w:val="22"/>
              </w:rPr>
            </w:pPr>
            <w:r w:rsidRPr="00E30A36">
              <w:rPr>
                <w:sz w:val="22"/>
                <w:szCs w:val="22"/>
              </w:rPr>
              <w:t>Coercion “the act or practice of using force or threat to persuade a person to do something”</w:t>
            </w:r>
          </w:p>
        </w:tc>
      </w:tr>
      <w:tr w:rsidR="0031259C" w:rsidRPr="00E30A36" w14:paraId="5CDBFECA" w14:textId="77777777" w:rsidTr="00D32BA1">
        <w:tc>
          <w:tcPr>
            <w:tcW w:w="1843" w:type="dxa"/>
          </w:tcPr>
          <w:p w14:paraId="46B901BA" w14:textId="77777777" w:rsidR="0031259C" w:rsidRPr="00E30A36" w:rsidRDefault="0031259C" w:rsidP="00D32BA1">
            <w:pPr>
              <w:rPr>
                <w:sz w:val="22"/>
                <w:szCs w:val="22"/>
              </w:rPr>
            </w:pPr>
            <w:r w:rsidRPr="00E30A36">
              <w:rPr>
                <w:sz w:val="22"/>
                <w:szCs w:val="22"/>
              </w:rPr>
              <w:t>Anderson et al. (2021)</w:t>
            </w:r>
          </w:p>
        </w:tc>
        <w:tc>
          <w:tcPr>
            <w:tcW w:w="1418" w:type="dxa"/>
          </w:tcPr>
          <w:p w14:paraId="4284179C" w14:textId="77777777" w:rsidR="0031259C" w:rsidRPr="00E30A36" w:rsidRDefault="0031259C" w:rsidP="00D32BA1">
            <w:pPr>
              <w:rPr>
                <w:sz w:val="22"/>
                <w:szCs w:val="22"/>
              </w:rPr>
            </w:pPr>
            <w:r w:rsidRPr="00E30A36">
              <w:rPr>
                <w:sz w:val="22"/>
                <w:szCs w:val="22"/>
              </w:rPr>
              <w:t>USA</w:t>
            </w:r>
          </w:p>
        </w:tc>
        <w:tc>
          <w:tcPr>
            <w:tcW w:w="3862" w:type="dxa"/>
          </w:tcPr>
          <w:p w14:paraId="608A89BF" w14:textId="77777777" w:rsidR="0031259C" w:rsidRPr="00E30A36" w:rsidRDefault="0031259C" w:rsidP="00D32BA1">
            <w:pPr>
              <w:rPr>
                <w:sz w:val="22"/>
                <w:szCs w:val="22"/>
              </w:rPr>
            </w:pPr>
            <w:r w:rsidRPr="00E30A36">
              <w:rPr>
                <w:sz w:val="22"/>
                <w:szCs w:val="22"/>
              </w:rPr>
              <w:t>To examine whether organizational climate and clinician morale are associated with the use of seclusion and physical restraints in inpatient psychiatric units in a large integrated health care organization in the United States.</w:t>
            </w:r>
          </w:p>
        </w:tc>
        <w:tc>
          <w:tcPr>
            <w:tcW w:w="1949" w:type="dxa"/>
          </w:tcPr>
          <w:p w14:paraId="3DD34891" w14:textId="77777777" w:rsidR="0031259C" w:rsidRPr="00E30A36" w:rsidRDefault="0031259C" w:rsidP="00D32BA1">
            <w:pPr>
              <w:rPr>
                <w:sz w:val="22"/>
                <w:szCs w:val="22"/>
              </w:rPr>
            </w:pPr>
            <w:r w:rsidRPr="00E30A36">
              <w:rPr>
                <w:sz w:val="22"/>
                <w:szCs w:val="22"/>
              </w:rPr>
              <w:t>Quantitative, retrospective database analysis of data obtained through employee surveys, public records and administrative data</w:t>
            </w:r>
          </w:p>
        </w:tc>
        <w:tc>
          <w:tcPr>
            <w:tcW w:w="2694" w:type="dxa"/>
          </w:tcPr>
          <w:p w14:paraId="6D93B6E5" w14:textId="77777777" w:rsidR="0031259C" w:rsidRPr="00E30A36" w:rsidRDefault="0031259C" w:rsidP="00D32BA1">
            <w:pPr>
              <w:rPr>
                <w:sz w:val="22"/>
                <w:szCs w:val="22"/>
              </w:rPr>
            </w:pPr>
            <w:r w:rsidRPr="00E30A36">
              <w:rPr>
                <w:sz w:val="22"/>
                <w:szCs w:val="22"/>
              </w:rPr>
              <w:t>6646 survey responses were analysed from clinicians practicing at 111 unique sites</w:t>
            </w:r>
          </w:p>
        </w:tc>
        <w:tc>
          <w:tcPr>
            <w:tcW w:w="2192" w:type="dxa"/>
          </w:tcPr>
          <w:p w14:paraId="56DC4F53" w14:textId="77777777" w:rsidR="0031259C" w:rsidRPr="00E30A36" w:rsidRDefault="0031259C" w:rsidP="00D32BA1">
            <w:pPr>
              <w:rPr>
                <w:sz w:val="22"/>
                <w:szCs w:val="22"/>
              </w:rPr>
            </w:pPr>
            <w:r w:rsidRPr="00E30A36">
              <w:rPr>
                <w:sz w:val="22"/>
                <w:szCs w:val="22"/>
              </w:rPr>
              <w:t>Seclusion and physical restraint</w:t>
            </w:r>
          </w:p>
        </w:tc>
      </w:tr>
      <w:tr w:rsidR="0031259C" w:rsidRPr="00E30A36" w14:paraId="18276945" w14:textId="77777777" w:rsidTr="00D32BA1">
        <w:tc>
          <w:tcPr>
            <w:tcW w:w="1843" w:type="dxa"/>
          </w:tcPr>
          <w:p w14:paraId="7ECA6AD7" w14:textId="77777777" w:rsidR="0031259C" w:rsidRPr="00E30A36" w:rsidRDefault="0031259C" w:rsidP="00D32BA1">
            <w:pPr>
              <w:rPr>
                <w:sz w:val="22"/>
                <w:szCs w:val="22"/>
              </w:rPr>
            </w:pPr>
            <w:r w:rsidRPr="00E30A36">
              <w:rPr>
                <w:sz w:val="22"/>
                <w:szCs w:val="22"/>
              </w:rPr>
              <w:t>Bak et al. (2015)</w:t>
            </w:r>
          </w:p>
        </w:tc>
        <w:tc>
          <w:tcPr>
            <w:tcW w:w="1418" w:type="dxa"/>
          </w:tcPr>
          <w:p w14:paraId="3671A3AE" w14:textId="77777777" w:rsidR="0031259C" w:rsidRPr="00E30A36" w:rsidRDefault="0031259C" w:rsidP="00D32BA1">
            <w:pPr>
              <w:rPr>
                <w:sz w:val="22"/>
                <w:szCs w:val="22"/>
              </w:rPr>
            </w:pPr>
            <w:r w:rsidRPr="00E30A36">
              <w:rPr>
                <w:sz w:val="22"/>
                <w:szCs w:val="22"/>
              </w:rPr>
              <w:t>Denmark and Norway</w:t>
            </w:r>
          </w:p>
        </w:tc>
        <w:tc>
          <w:tcPr>
            <w:tcW w:w="3862" w:type="dxa"/>
          </w:tcPr>
          <w:p w14:paraId="40A12181" w14:textId="77777777" w:rsidR="0031259C" w:rsidRPr="00E30A36" w:rsidRDefault="0031259C" w:rsidP="00D32BA1">
            <w:pPr>
              <w:rPr>
                <w:sz w:val="22"/>
                <w:szCs w:val="22"/>
              </w:rPr>
            </w:pPr>
            <w:r w:rsidRPr="00E30A36">
              <w:rPr>
                <w:sz w:val="22"/>
                <w:szCs w:val="22"/>
              </w:rPr>
              <w:t>To examine how presumed mechanical restraint preventive factors of non-medical origin may explain the differing number of mechanical restraint episodes between Denmark and Norway</w:t>
            </w:r>
          </w:p>
        </w:tc>
        <w:tc>
          <w:tcPr>
            <w:tcW w:w="1949" w:type="dxa"/>
          </w:tcPr>
          <w:p w14:paraId="008F1CCC" w14:textId="77777777" w:rsidR="0031259C" w:rsidRPr="00E30A36" w:rsidRDefault="0031259C" w:rsidP="00D32BA1">
            <w:pPr>
              <w:rPr>
                <w:sz w:val="22"/>
                <w:szCs w:val="22"/>
              </w:rPr>
            </w:pPr>
            <w:r w:rsidRPr="00E30A36">
              <w:rPr>
                <w:sz w:val="22"/>
                <w:szCs w:val="22"/>
              </w:rPr>
              <w:t xml:space="preserve">Quantitative, cross-sectional comparative study using survey data </w:t>
            </w:r>
          </w:p>
        </w:tc>
        <w:tc>
          <w:tcPr>
            <w:tcW w:w="2694" w:type="dxa"/>
          </w:tcPr>
          <w:p w14:paraId="0D5063CD" w14:textId="77777777" w:rsidR="0031259C" w:rsidRPr="00E30A36" w:rsidRDefault="0031259C" w:rsidP="00D32BA1">
            <w:pPr>
              <w:rPr>
                <w:sz w:val="22"/>
                <w:szCs w:val="22"/>
              </w:rPr>
            </w:pPr>
            <w:r w:rsidRPr="00E30A36">
              <w:rPr>
                <w:sz w:val="22"/>
                <w:szCs w:val="22"/>
              </w:rPr>
              <w:t xml:space="preserve">The study included psychiatric hospital units that treat adult inpatients and used mechanical restraint for 2 years before the study period. </w:t>
            </w:r>
            <w:r w:rsidRPr="00E30A36">
              <w:rPr>
                <w:sz w:val="22"/>
                <w:szCs w:val="22"/>
              </w:rPr>
              <w:lastRenderedPageBreak/>
              <w:t>This included 43 units for Denmark and 47 units for Norway</w:t>
            </w:r>
          </w:p>
        </w:tc>
        <w:tc>
          <w:tcPr>
            <w:tcW w:w="2192" w:type="dxa"/>
          </w:tcPr>
          <w:p w14:paraId="601170F6" w14:textId="77777777" w:rsidR="0031259C" w:rsidRPr="00E30A36" w:rsidRDefault="0031259C" w:rsidP="00D32BA1">
            <w:pPr>
              <w:rPr>
                <w:sz w:val="22"/>
                <w:szCs w:val="22"/>
              </w:rPr>
            </w:pPr>
            <w:r w:rsidRPr="00E30A36">
              <w:rPr>
                <w:sz w:val="22"/>
                <w:szCs w:val="22"/>
              </w:rPr>
              <w:lastRenderedPageBreak/>
              <w:t>Mechanical restraint</w:t>
            </w:r>
          </w:p>
        </w:tc>
      </w:tr>
      <w:tr w:rsidR="0031259C" w:rsidRPr="00E30A36" w14:paraId="1184DD1C" w14:textId="77777777" w:rsidTr="00D32BA1">
        <w:tc>
          <w:tcPr>
            <w:tcW w:w="1843" w:type="dxa"/>
          </w:tcPr>
          <w:p w14:paraId="3AFE3A68" w14:textId="77777777" w:rsidR="0031259C" w:rsidRPr="00E30A36" w:rsidRDefault="0031259C" w:rsidP="00D32BA1">
            <w:pPr>
              <w:rPr>
                <w:sz w:val="22"/>
                <w:szCs w:val="22"/>
              </w:rPr>
            </w:pPr>
            <w:r w:rsidRPr="00E30A36">
              <w:rPr>
                <w:sz w:val="22"/>
                <w:szCs w:val="22"/>
              </w:rPr>
              <w:t>Baker et al. (2009)</w:t>
            </w:r>
          </w:p>
        </w:tc>
        <w:tc>
          <w:tcPr>
            <w:tcW w:w="1418" w:type="dxa"/>
          </w:tcPr>
          <w:p w14:paraId="4613866A" w14:textId="77777777" w:rsidR="0031259C" w:rsidRPr="00E30A36" w:rsidRDefault="0031259C" w:rsidP="00D32BA1">
            <w:pPr>
              <w:rPr>
                <w:sz w:val="22"/>
                <w:szCs w:val="22"/>
              </w:rPr>
            </w:pPr>
            <w:r w:rsidRPr="00E30A36">
              <w:rPr>
                <w:sz w:val="22"/>
                <w:szCs w:val="22"/>
              </w:rPr>
              <w:t>England</w:t>
            </w:r>
          </w:p>
        </w:tc>
        <w:tc>
          <w:tcPr>
            <w:tcW w:w="3862" w:type="dxa"/>
          </w:tcPr>
          <w:p w14:paraId="76187A27" w14:textId="77777777" w:rsidR="0031259C" w:rsidRPr="00E30A36" w:rsidRDefault="0031259C" w:rsidP="00D32BA1">
            <w:pPr>
              <w:rPr>
                <w:sz w:val="22"/>
                <w:szCs w:val="22"/>
              </w:rPr>
            </w:pPr>
            <w:r w:rsidRPr="00E30A36">
              <w:rPr>
                <w:sz w:val="22"/>
                <w:szCs w:val="22"/>
              </w:rPr>
              <w:t>To explore the relationship of medication-related conflict to other conflict behaviours, the use of containment methods, service environment, physical environment, patient routines, staff demographics and staff group variables</w:t>
            </w:r>
          </w:p>
        </w:tc>
        <w:tc>
          <w:tcPr>
            <w:tcW w:w="1949" w:type="dxa"/>
          </w:tcPr>
          <w:p w14:paraId="24132EB8" w14:textId="77777777" w:rsidR="0031259C" w:rsidRPr="00E30A36" w:rsidRDefault="0031259C" w:rsidP="00D32BA1">
            <w:pPr>
              <w:rPr>
                <w:sz w:val="22"/>
                <w:szCs w:val="22"/>
              </w:rPr>
            </w:pPr>
            <w:r w:rsidRPr="00E30A36">
              <w:rPr>
                <w:sz w:val="22"/>
                <w:szCs w:val="22"/>
              </w:rPr>
              <w:t>Quantitative, a multi-variate cross sectional study using shift report data</w:t>
            </w:r>
          </w:p>
        </w:tc>
        <w:tc>
          <w:tcPr>
            <w:tcW w:w="2694" w:type="dxa"/>
          </w:tcPr>
          <w:p w14:paraId="0EF408C3" w14:textId="77777777" w:rsidR="0031259C" w:rsidRPr="00E30A36" w:rsidRDefault="0031259C" w:rsidP="00D32BA1">
            <w:pPr>
              <w:rPr>
                <w:sz w:val="22"/>
                <w:szCs w:val="22"/>
              </w:rPr>
            </w:pPr>
            <w:r w:rsidRPr="00E30A36">
              <w:rPr>
                <w:sz w:val="22"/>
                <w:szCs w:val="22"/>
              </w:rPr>
              <w:t>136 acute mental health wards in 67 hospitals within 26 NHS Trusts in England</w:t>
            </w:r>
          </w:p>
        </w:tc>
        <w:tc>
          <w:tcPr>
            <w:tcW w:w="2192" w:type="dxa"/>
          </w:tcPr>
          <w:p w14:paraId="4300D1FE" w14:textId="77777777" w:rsidR="0031259C" w:rsidRPr="00E30A36" w:rsidRDefault="0031259C" w:rsidP="00D32BA1">
            <w:pPr>
              <w:rPr>
                <w:sz w:val="22"/>
                <w:szCs w:val="22"/>
              </w:rPr>
            </w:pPr>
            <w:r w:rsidRPr="00E30A36">
              <w:rPr>
                <w:sz w:val="22"/>
                <w:szCs w:val="22"/>
              </w:rPr>
              <w:t>Medication related conflict</w:t>
            </w:r>
          </w:p>
        </w:tc>
      </w:tr>
      <w:tr w:rsidR="0031259C" w:rsidRPr="00E30A36" w14:paraId="7133557C" w14:textId="77777777" w:rsidTr="00D32BA1">
        <w:tc>
          <w:tcPr>
            <w:tcW w:w="1843" w:type="dxa"/>
          </w:tcPr>
          <w:p w14:paraId="31233ADD" w14:textId="77777777" w:rsidR="0031259C" w:rsidRPr="00E30A36" w:rsidRDefault="0031259C" w:rsidP="00D32BA1">
            <w:pPr>
              <w:rPr>
                <w:sz w:val="22"/>
                <w:szCs w:val="22"/>
              </w:rPr>
            </w:pPr>
            <w:r w:rsidRPr="00E30A36">
              <w:rPr>
                <w:sz w:val="22"/>
                <w:szCs w:val="22"/>
              </w:rPr>
              <w:t>Barr et al. (2022)</w:t>
            </w:r>
          </w:p>
        </w:tc>
        <w:tc>
          <w:tcPr>
            <w:tcW w:w="1418" w:type="dxa"/>
          </w:tcPr>
          <w:p w14:paraId="2F95F2E6" w14:textId="77777777" w:rsidR="0031259C" w:rsidRPr="00E30A36" w:rsidRDefault="0031259C" w:rsidP="00D32BA1">
            <w:pPr>
              <w:rPr>
                <w:sz w:val="22"/>
                <w:szCs w:val="22"/>
              </w:rPr>
            </w:pPr>
            <w:r w:rsidRPr="00E30A36">
              <w:rPr>
                <w:sz w:val="22"/>
                <w:szCs w:val="22"/>
              </w:rPr>
              <w:t>Australia</w:t>
            </w:r>
          </w:p>
        </w:tc>
        <w:tc>
          <w:tcPr>
            <w:tcW w:w="3862" w:type="dxa"/>
          </w:tcPr>
          <w:p w14:paraId="26942764" w14:textId="77777777" w:rsidR="0031259C" w:rsidRPr="00E30A36" w:rsidRDefault="0031259C" w:rsidP="00D32BA1">
            <w:pPr>
              <w:rPr>
                <w:sz w:val="22"/>
                <w:szCs w:val="22"/>
              </w:rPr>
            </w:pPr>
            <w:r w:rsidRPr="00E30A36">
              <w:rPr>
                <w:sz w:val="22"/>
                <w:szCs w:val="22"/>
              </w:rPr>
              <w:t xml:space="preserve">The aim of the study was to determine if seclusion is influenced by nursing staff composition. The study also sought to determine if seclusion events were influenced by contextual factors including day of the week, month, the number of admissions to the unit, the number of patients requiring specials the unit (specifically, patients requiring one </w:t>
            </w:r>
          </w:p>
          <w:p w14:paraId="1CB7E5E5" w14:textId="77777777" w:rsidR="0031259C" w:rsidRPr="00E30A36" w:rsidRDefault="0031259C" w:rsidP="00D32BA1">
            <w:pPr>
              <w:rPr>
                <w:sz w:val="22"/>
                <w:szCs w:val="22"/>
              </w:rPr>
            </w:pPr>
            <w:r w:rsidRPr="00E30A36">
              <w:rPr>
                <w:sz w:val="22"/>
                <w:szCs w:val="22"/>
              </w:rPr>
              <w:t>nurse for continuous monitoring and care) and whether the presence of security officers on the wards influenced the use of seclusion</w:t>
            </w:r>
          </w:p>
        </w:tc>
        <w:tc>
          <w:tcPr>
            <w:tcW w:w="1949" w:type="dxa"/>
          </w:tcPr>
          <w:p w14:paraId="55FB4F5E" w14:textId="77777777" w:rsidR="0031259C" w:rsidRPr="00E30A36" w:rsidRDefault="0031259C" w:rsidP="00D32BA1">
            <w:pPr>
              <w:rPr>
                <w:sz w:val="22"/>
                <w:szCs w:val="22"/>
              </w:rPr>
            </w:pPr>
            <w:r w:rsidRPr="00E30A36">
              <w:rPr>
                <w:sz w:val="22"/>
                <w:szCs w:val="22"/>
              </w:rPr>
              <w:t>Not stated, appears to be a quantitative study using 6 months’ worth of data</w:t>
            </w:r>
          </w:p>
        </w:tc>
        <w:tc>
          <w:tcPr>
            <w:tcW w:w="2694" w:type="dxa"/>
          </w:tcPr>
          <w:p w14:paraId="2520A670" w14:textId="77777777" w:rsidR="0031259C" w:rsidRPr="00E30A36" w:rsidRDefault="0031259C" w:rsidP="00D32BA1">
            <w:pPr>
              <w:rPr>
                <w:sz w:val="22"/>
                <w:szCs w:val="22"/>
              </w:rPr>
            </w:pPr>
            <w:r w:rsidRPr="00E30A36">
              <w:rPr>
                <w:sz w:val="22"/>
                <w:szCs w:val="22"/>
              </w:rPr>
              <w:t>Data were collected from 546 shifts across a six-month period (January to June 2016). Data were obtained from staff rosters, daily ward reports and the services' clinical incident management system. Seclusion event data were collected for all nursing shifts. There were 61 incidents of seclusion during the study period</w:t>
            </w:r>
          </w:p>
        </w:tc>
        <w:tc>
          <w:tcPr>
            <w:tcW w:w="2192" w:type="dxa"/>
          </w:tcPr>
          <w:p w14:paraId="709DCFA1" w14:textId="77777777" w:rsidR="0031259C" w:rsidRPr="00E30A36" w:rsidRDefault="0031259C" w:rsidP="00D32BA1">
            <w:pPr>
              <w:rPr>
                <w:sz w:val="22"/>
                <w:szCs w:val="22"/>
              </w:rPr>
            </w:pPr>
            <w:r w:rsidRPr="00E30A36">
              <w:rPr>
                <w:sz w:val="22"/>
                <w:szCs w:val="22"/>
              </w:rPr>
              <w:t>Seclusion</w:t>
            </w:r>
          </w:p>
        </w:tc>
      </w:tr>
      <w:tr w:rsidR="0031259C" w:rsidRPr="00E30A36" w14:paraId="786CE324" w14:textId="77777777" w:rsidTr="00D32BA1">
        <w:tc>
          <w:tcPr>
            <w:tcW w:w="1843" w:type="dxa"/>
          </w:tcPr>
          <w:p w14:paraId="59637BF1" w14:textId="77777777" w:rsidR="0031259C" w:rsidRPr="00E30A36" w:rsidRDefault="0031259C" w:rsidP="00D32BA1">
            <w:pPr>
              <w:rPr>
                <w:sz w:val="22"/>
                <w:szCs w:val="22"/>
              </w:rPr>
            </w:pPr>
            <w:r w:rsidRPr="00E30A36">
              <w:rPr>
                <w:sz w:val="22"/>
                <w:szCs w:val="22"/>
              </w:rPr>
              <w:t>Bekelepi et al. (2023)</w:t>
            </w:r>
          </w:p>
        </w:tc>
        <w:tc>
          <w:tcPr>
            <w:tcW w:w="1418" w:type="dxa"/>
          </w:tcPr>
          <w:p w14:paraId="5896BD2B" w14:textId="77777777" w:rsidR="0031259C" w:rsidRPr="00E30A36" w:rsidRDefault="0031259C" w:rsidP="00D32BA1">
            <w:pPr>
              <w:rPr>
                <w:sz w:val="22"/>
                <w:szCs w:val="22"/>
              </w:rPr>
            </w:pPr>
            <w:r w:rsidRPr="00E30A36">
              <w:rPr>
                <w:sz w:val="22"/>
                <w:szCs w:val="22"/>
              </w:rPr>
              <w:t>South Africa</w:t>
            </w:r>
          </w:p>
        </w:tc>
        <w:tc>
          <w:tcPr>
            <w:tcW w:w="3862" w:type="dxa"/>
          </w:tcPr>
          <w:p w14:paraId="29E3F4B0" w14:textId="77777777" w:rsidR="0031259C" w:rsidRPr="00E30A36" w:rsidRDefault="0031259C" w:rsidP="00D32BA1">
            <w:pPr>
              <w:rPr>
                <w:sz w:val="22"/>
                <w:szCs w:val="22"/>
              </w:rPr>
            </w:pPr>
            <w:r w:rsidRPr="00E30A36">
              <w:rPr>
                <w:sz w:val="22"/>
                <w:szCs w:val="22"/>
              </w:rPr>
              <w:t>This study aimed to determine self-reported incidents of physical and verbal violence towards nurses working in acute psychiatric units in Western Cape, South Africa</w:t>
            </w:r>
          </w:p>
        </w:tc>
        <w:tc>
          <w:tcPr>
            <w:tcW w:w="1949" w:type="dxa"/>
          </w:tcPr>
          <w:p w14:paraId="292EC427" w14:textId="77777777" w:rsidR="0031259C" w:rsidRPr="00E30A36" w:rsidRDefault="0031259C" w:rsidP="00D32BA1">
            <w:pPr>
              <w:rPr>
                <w:sz w:val="22"/>
                <w:szCs w:val="22"/>
              </w:rPr>
            </w:pPr>
            <w:r w:rsidRPr="00E30A36">
              <w:rPr>
                <w:sz w:val="22"/>
                <w:szCs w:val="22"/>
              </w:rPr>
              <w:t>Quantitative, cross-section survey design</w:t>
            </w:r>
          </w:p>
        </w:tc>
        <w:tc>
          <w:tcPr>
            <w:tcW w:w="2694" w:type="dxa"/>
          </w:tcPr>
          <w:p w14:paraId="0227D933" w14:textId="77777777" w:rsidR="0031259C" w:rsidRPr="00E30A36" w:rsidRDefault="0031259C" w:rsidP="00D32BA1">
            <w:pPr>
              <w:rPr>
                <w:sz w:val="22"/>
                <w:szCs w:val="22"/>
              </w:rPr>
            </w:pPr>
            <w:r w:rsidRPr="00E30A36">
              <w:rPr>
                <w:sz w:val="22"/>
                <w:szCs w:val="22"/>
              </w:rPr>
              <w:t>103 nurses working in 3 participating hospitals that had experienced violence while working in acute psychiatric wards</w:t>
            </w:r>
          </w:p>
        </w:tc>
        <w:tc>
          <w:tcPr>
            <w:tcW w:w="2192" w:type="dxa"/>
          </w:tcPr>
          <w:p w14:paraId="4DC42283" w14:textId="77777777" w:rsidR="0031259C" w:rsidRPr="00E30A36" w:rsidRDefault="0031259C" w:rsidP="00D32BA1">
            <w:pPr>
              <w:rPr>
                <w:sz w:val="22"/>
                <w:szCs w:val="22"/>
              </w:rPr>
            </w:pPr>
            <w:r w:rsidRPr="00E30A36">
              <w:rPr>
                <w:sz w:val="22"/>
                <w:szCs w:val="22"/>
              </w:rPr>
              <w:t>Physical and verbal violence</w:t>
            </w:r>
          </w:p>
        </w:tc>
      </w:tr>
      <w:tr w:rsidR="0031259C" w:rsidRPr="00E30A36" w14:paraId="2ECF8A06" w14:textId="77777777" w:rsidTr="00D32BA1">
        <w:tc>
          <w:tcPr>
            <w:tcW w:w="1843" w:type="dxa"/>
          </w:tcPr>
          <w:p w14:paraId="0452CDF9" w14:textId="77777777" w:rsidR="0031259C" w:rsidRPr="00E30A36" w:rsidRDefault="0031259C" w:rsidP="00D32BA1">
            <w:pPr>
              <w:rPr>
                <w:sz w:val="22"/>
                <w:szCs w:val="22"/>
              </w:rPr>
            </w:pPr>
            <w:r w:rsidRPr="00E30A36">
              <w:rPr>
                <w:sz w:val="22"/>
                <w:szCs w:val="22"/>
              </w:rPr>
              <w:t>Bigwood et al. (2008)</w:t>
            </w:r>
          </w:p>
        </w:tc>
        <w:tc>
          <w:tcPr>
            <w:tcW w:w="1418" w:type="dxa"/>
          </w:tcPr>
          <w:p w14:paraId="77B48087" w14:textId="77777777" w:rsidR="0031259C" w:rsidRPr="00E30A36" w:rsidRDefault="0031259C" w:rsidP="00D32BA1">
            <w:pPr>
              <w:rPr>
                <w:sz w:val="22"/>
                <w:szCs w:val="22"/>
              </w:rPr>
            </w:pPr>
            <w:r w:rsidRPr="00E30A36">
              <w:rPr>
                <w:sz w:val="22"/>
                <w:szCs w:val="22"/>
              </w:rPr>
              <w:t>New Zealand</w:t>
            </w:r>
          </w:p>
        </w:tc>
        <w:tc>
          <w:tcPr>
            <w:tcW w:w="3862" w:type="dxa"/>
          </w:tcPr>
          <w:p w14:paraId="62B3A849" w14:textId="77777777" w:rsidR="0031259C" w:rsidRPr="00E30A36" w:rsidRDefault="0031259C" w:rsidP="00D32BA1">
            <w:pPr>
              <w:rPr>
                <w:sz w:val="22"/>
                <w:szCs w:val="22"/>
              </w:rPr>
            </w:pPr>
            <w:r w:rsidRPr="00E30A36">
              <w:rPr>
                <w:sz w:val="22"/>
                <w:szCs w:val="22"/>
              </w:rPr>
              <w:t>The aim of the study was to answer the question ‘How do</w:t>
            </w:r>
          </w:p>
          <w:p w14:paraId="214BF26E" w14:textId="77777777" w:rsidR="0031259C" w:rsidRPr="00E30A36" w:rsidRDefault="0031259C" w:rsidP="00D32BA1">
            <w:pPr>
              <w:rPr>
                <w:sz w:val="22"/>
                <w:szCs w:val="22"/>
              </w:rPr>
            </w:pPr>
            <w:r w:rsidRPr="00E30A36">
              <w:rPr>
                <w:sz w:val="22"/>
                <w:szCs w:val="22"/>
              </w:rPr>
              <w:t>mental health nurses perceive the experience of physical</w:t>
            </w:r>
          </w:p>
          <w:p w14:paraId="79A02DBD" w14:textId="77777777" w:rsidR="0031259C" w:rsidRPr="00E30A36" w:rsidRDefault="0031259C" w:rsidP="00D32BA1">
            <w:pPr>
              <w:rPr>
                <w:sz w:val="22"/>
                <w:szCs w:val="22"/>
              </w:rPr>
            </w:pPr>
            <w:r w:rsidRPr="00E30A36">
              <w:rPr>
                <w:sz w:val="22"/>
                <w:szCs w:val="22"/>
              </w:rPr>
              <w:lastRenderedPageBreak/>
              <w:t>restraint of patients in an acute mental health service?’</w:t>
            </w:r>
          </w:p>
        </w:tc>
        <w:tc>
          <w:tcPr>
            <w:tcW w:w="1949" w:type="dxa"/>
          </w:tcPr>
          <w:p w14:paraId="1107AC51" w14:textId="77777777" w:rsidR="0031259C" w:rsidRPr="00E30A36" w:rsidRDefault="0031259C" w:rsidP="00D32BA1">
            <w:pPr>
              <w:rPr>
                <w:sz w:val="22"/>
                <w:szCs w:val="22"/>
              </w:rPr>
            </w:pPr>
            <w:r w:rsidRPr="00E30A36">
              <w:rPr>
                <w:sz w:val="22"/>
                <w:szCs w:val="22"/>
              </w:rPr>
              <w:lastRenderedPageBreak/>
              <w:t>Qualitative, descriptive phenomenological methodology and interviews</w:t>
            </w:r>
          </w:p>
        </w:tc>
        <w:tc>
          <w:tcPr>
            <w:tcW w:w="2694" w:type="dxa"/>
          </w:tcPr>
          <w:p w14:paraId="6E6A4E41" w14:textId="77777777" w:rsidR="0031259C" w:rsidRPr="00E30A36" w:rsidRDefault="0031259C" w:rsidP="00D32BA1">
            <w:pPr>
              <w:rPr>
                <w:sz w:val="22"/>
                <w:szCs w:val="22"/>
              </w:rPr>
            </w:pPr>
            <w:r w:rsidRPr="00E30A36">
              <w:rPr>
                <w:sz w:val="22"/>
                <w:szCs w:val="22"/>
              </w:rPr>
              <w:t>7 nurses</w:t>
            </w:r>
          </w:p>
        </w:tc>
        <w:tc>
          <w:tcPr>
            <w:tcW w:w="2192" w:type="dxa"/>
          </w:tcPr>
          <w:p w14:paraId="7F49019B" w14:textId="77777777" w:rsidR="0031259C" w:rsidRPr="00E30A36" w:rsidRDefault="0031259C" w:rsidP="00D32BA1">
            <w:pPr>
              <w:rPr>
                <w:sz w:val="22"/>
                <w:szCs w:val="22"/>
              </w:rPr>
            </w:pPr>
            <w:r w:rsidRPr="00E30A36">
              <w:rPr>
                <w:sz w:val="22"/>
                <w:szCs w:val="22"/>
              </w:rPr>
              <w:t>Physical restraint</w:t>
            </w:r>
          </w:p>
        </w:tc>
      </w:tr>
      <w:tr w:rsidR="0031259C" w:rsidRPr="00E30A36" w14:paraId="4A8534F0" w14:textId="77777777" w:rsidTr="00D32BA1">
        <w:tc>
          <w:tcPr>
            <w:tcW w:w="1843" w:type="dxa"/>
          </w:tcPr>
          <w:p w14:paraId="6AEEE59D" w14:textId="77777777" w:rsidR="0031259C" w:rsidRPr="00E30A36" w:rsidRDefault="0031259C" w:rsidP="00D32BA1">
            <w:pPr>
              <w:rPr>
                <w:sz w:val="22"/>
                <w:szCs w:val="22"/>
              </w:rPr>
            </w:pPr>
            <w:r w:rsidRPr="00E30A36">
              <w:rPr>
                <w:sz w:val="22"/>
                <w:szCs w:val="22"/>
              </w:rPr>
              <w:t>Bilici et al. (2016)</w:t>
            </w:r>
          </w:p>
        </w:tc>
        <w:tc>
          <w:tcPr>
            <w:tcW w:w="1418" w:type="dxa"/>
          </w:tcPr>
          <w:p w14:paraId="69EBA547" w14:textId="77777777" w:rsidR="0031259C" w:rsidRPr="00E30A36" w:rsidRDefault="0031259C" w:rsidP="00D32BA1">
            <w:pPr>
              <w:rPr>
                <w:sz w:val="22"/>
                <w:szCs w:val="22"/>
              </w:rPr>
            </w:pPr>
            <w:r w:rsidRPr="00E30A36">
              <w:rPr>
                <w:sz w:val="22"/>
                <w:szCs w:val="22"/>
              </w:rPr>
              <w:t>Turkey(?)</w:t>
            </w:r>
          </w:p>
        </w:tc>
        <w:tc>
          <w:tcPr>
            <w:tcW w:w="3862" w:type="dxa"/>
          </w:tcPr>
          <w:p w14:paraId="10308EB4" w14:textId="77777777" w:rsidR="0031259C" w:rsidRPr="00E30A36" w:rsidRDefault="0031259C" w:rsidP="00D32BA1">
            <w:pPr>
              <w:rPr>
                <w:sz w:val="22"/>
                <w:szCs w:val="22"/>
              </w:rPr>
            </w:pPr>
            <w:r w:rsidRPr="00E30A36">
              <w:rPr>
                <w:sz w:val="22"/>
                <w:szCs w:val="22"/>
              </w:rPr>
              <w:t>To determine the rates of exposure to violence among physicians, nurses, and other healthcare staff members working at the locked psychiatric clinics, to examine the quantity and types of violence exposed, and to compare occupational groups by the level of exposure to violence</w:t>
            </w:r>
          </w:p>
        </w:tc>
        <w:tc>
          <w:tcPr>
            <w:tcW w:w="1949" w:type="dxa"/>
          </w:tcPr>
          <w:p w14:paraId="31DF572C" w14:textId="77777777" w:rsidR="0031259C" w:rsidRPr="00E30A36" w:rsidRDefault="0031259C" w:rsidP="00D32BA1">
            <w:pPr>
              <w:rPr>
                <w:sz w:val="22"/>
                <w:szCs w:val="22"/>
              </w:rPr>
            </w:pPr>
            <w:r w:rsidRPr="00E30A36">
              <w:rPr>
                <w:sz w:val="22"/>
                <w:szCs w:val="22"/>
              </w:rPr>
              <w:t>Design not reported, appears to be quantitative, using survey data</w:t>
            </w:r>
          </w:p>
        </w:tc>
        <w:tc>
          <w:tcPr>
            <w:tcW w:w="2694" w:type="dxa"/>
          </w:tcPr>
          <w:p w14:paraId="60200D45" w14:textId="77777777" w:rsidR="0031259C" w:rsidRPr="00E30A36" w:rsidRDefault="0031259C" w:rsidP="00D32BA1">
            <w:pPr>
              <w:rPr>
                <w:sz w:val="22"/>
                <w:szCs w:val="22"/>
              </w:rPr>
            </w:pPr>
            <w:r w:rsidRPr="00E30A36">
              <w:rPr>
                <w:sz w:val="22"/>
                <w:szCs w:val="22"/>
              </w:rPr>
              <w:t>137 participants: 62 nurses (out of 84 actively working nurses), 50 physicians (out of 106 actively working physicians),</w:t>
            </w:r>
          </w:p>
          <w:p w14:paraId="48AA0B8C" w14:textId="77777777" w:rsidR="0031259C" w:rsidRPr="00E30A36" w:rsidRDefault="0031259C" w:rsidP="00D32BA1">
            <w:pPr>
              <w:rPr>
                <w:sz w:val="22"/>
                <w:szCs w:val="22"/>
              </w:rPr>
            </w:pPr>
            <w:r w:rsidRPr="00E30A36">
              <w:rPr>
                <w:sz w:val="22"/>
                <w:szCs w:val="22"/>
              </w:rPr>
              <w:t>and 25 health officers (out of 82 actively working health officers)</w:t>
            </w:r>
          </w:p>
        </w:tc>
        <w:tc>
          <w:tcPr>
            <w:tcW w:w="2192" w:type="dxa"/>
          </w:tcPr>
          <w:p w14:paraId="3E89E0E3" w14:textId="77777777" w:rsidR="0031259C" w:rsidRPr="00E30A36" w:rsidRDefault="0031259C" w:rsidP="00D32BA1">
            <w:pPr>
              <w:rPr>
                <w:sz w:val="22"/>
                <w:szCs w:val="22"/>
              </w:rPr>
            </w:pPr>
            <w:r w:rsidRPr="00E30A36">
              <w:rPr>
                <w:sz w:val="22"/>
                <w:szCs w:val="22"/>
              </w:rPr>
              <w:t>Exposure to violence (verbal aggression, threats, physical contact, minor injuries, serious injuries, sexual assault)</w:t>
            </w:r>
          </w:p>
        </w:tc>
      </w:tr>
      <w:tr w:rsidR="0031259C" w:rsidRPr="00E30A36" w14:paraId="1CCA30F9" w14:textId="77777777" w:rsidTr="00D32BA1">
        <w:tc>
          <w:tcPr>
            <w:tcW w:w="1843" w:type="dxa"/>
          </w:tcPr>
          <w:p w14:paraId="734CB82C" w14:textId="77777777" w:rsidR="0031259C" w:rsidRPr="00E30A36" w:rsidRDefault="0031259C" w:rsidP="00D32BA1">
            <w:pPr>
              <w:rPr>
                <w:sz w:val="22"/>
                <w:szCs w:val="22"/>
              </w:rPr>
            </w:pPr>
            <w:r w:rsidRPr="00E30A36">
              <w:rPr>
                <w:sz w:val="22"/>
                <w:szCs w:val="22"/>
              </w:rPr>
              <w:t>Bimenyimana et al. (2009)</w:t>
            </w:r>
          </w:p>
        </w:tc>
        <w:tc>
          <w:tcPr>
            <w:tcW w:w="1418" w:type="dxa"/>
          </w:tcPr>
          <w:p w14:paraId="614259C8" w14:textId="77777777" w:rsidR="0031259C" w:rsidRPr="00E30A36" w:rsidRDefault="0031259C" w:rsidP="00D32BA1">
            <w:pPr>
              <w:rPr>
                <w:sz w:val="22"/>
                <w:szCs w:val="22"/>
              </w:rPr>
            </w:pPr>
            <w:r w:rsidRPr="00E30A36">
              <w:rPr>
                <w:sz w:val="22"/>
                <w:szCs w:val="22"/>
              </w:rPr>
              <w:t>South Africa</w:t>
            </w:r>
          </w:p>
        </w:tc>
        <w:tc>
          <w:tcPr>
            <w:tcW w:w="3862" w:type="dxa"/>
          </w:tcPr>
          <w:p w14:paraId="497B39C7" w14:textId="77777777" w:rsidR="0031259C" w:rsidRPr="00E30A36" w:rsidRDefault="0031259C" w:rsidP="00D32BA1">
            <w:pPr>
              <w:rPr>
                <w:sz w:val="22"/>
                <w:szCs w:val="22"/>
              </w:rPr>
            </w:pPr>
            <w:r w:rsidRPr="00E30A36">
              <w:rPr>
                <w:sz w:val="22"/>
                <w:szCs w:val="22"/>
              </w:rPr>
              <w:t>To explore and describe the lived</w:t>
            </w:r>
          </w:p>
          <w:p w14:paraId="17646541" w14:textId="77777777" w:rsidR="0031259C" w:rsidRPr="00E30A36" w:rsidRDefault="0031259C" w:rsidP="00D32BA1">
            <w:pPr>
              <w:rPr>
                <w:sz w:val="22"/>
                <w:szCs w:val="22"/>
              </w:rPr>
            </w:pPr>
            <w:r w:rsidRPr="00E30A36">
              <w:rPr>
                <w:sz w:val="22"/>
                <w:szCs w:val="22"/>
              </w:rPr>
              <w:t>experiences by psychiatric</w:t>
            </w:r>
          </w:p>
          <w:p w14:paraId="018D3FEA" w14:textId="77777777" w:rsidR="0031259C" w:rsidRPr="00E30A36" w:rsidRDefault="0031259C" w:rsidP="00D32BA1">
            <w:pPr>
              <w:rPr>
                <w:sz w:val="22"/>
                <w:szCs w:val="22"/>
              </w:rPr>
            </w:pPr>
            <w:r w:rsidRPr="00E30A36">
              <w:rPr>
                <w:sz w:val="22"/>
                <w:szCs w:val="22"/>
              </w:rPr>
              <w:t>nurses of aggression and violence from patients in a Gauteng psychiatric institution and to describe guidelines to assist the psychiatric nurses to manage the aggression and violence from patients in the psychiatric institution</w:t>
            </w:r>
          </w:p>
        </w:tc>
        <w:tc>
          <w:tcPr>
            <w:tcW w:w="1949" w:type="dxa"/>
          </w:tcPr>
          <w:p w14:paraId="22D9AA8F" w14:textId="77777777" w:rsidR="0031259C" w:rsidRPr="00E30A36" w:rsidRDefault="0031259C" w:rsidP="00D32BA1">
            <w:pPr>
              <w:rPr>
                <w:sz w:val="22"/>
                <w:szCs w:val="22"/>
              </w:rPr>
            </w:pPr>
            <w:r w:rsidRPr="00E30A36">
              <w:rPr>
                <w:sz w:val="22"/>
                <w:szCs w:val="22"/>
              </w:rPr>
              <w:t>Qualitative, descriptive</w:t>
            </w:r>
          </w:p>
          <w:p w14:paraId="1370EC6C" w14:textId="77777777" w:rsidR="0031259C" w:rsidRPr="00E30A36" w:rsidRDefault="0031259C" w:rsidP="00D32BA1">
            <w:pPr>
              <w:rPr>
                <w:sz w:val="22"/>
                <w:szCs w:val="22"/>
              </w:rPr>
            </w:pPr>
            <w:r w:rsidRPr="00E30A36">
              <w:rPr>
                <w:sz w:val="22"/>
                <w:szCs w:val="22"/>
              </w:rPr>
              <w:t>and contextual research design using interviews</w:t>
            </w:r>
          </w:p>
        </w:tc>
        <w:tc>
          <w:tcPr>
            <w:tcW w:w="2694" w:type="dxa"/>
          </w:tcPr>
          <w:p w14:paraId="6E2A9A40" w14:textId="77777777" w:rsidR="0031259C" w:rsidRPr="00E30A36" w:rsidRDefault="0031259C" w:rsidP="00D32BA1">
            <w:pPr>
              <w:rPr>
                <w:sz w:val="22"/>
                <w:szCs w:val="22"/>
              </w:rPr>
            </w:pPr>
            <w:r w:rsidRPr="00E30A36">
              <w:rPr>
                <w:sz w:val="22"/>
                <w:szCs w:val="22"/>
              </w:rPr>
              <w:t>10 registered</w:t>
            </w:r>
          </w:p>
          <w:p w14:paraId="736C757B" w14:textId="77777777" w:rsidR="0031259C" w:rsidRPr="00E30A36" w:rsidRDefault="0031259C" w:rsidP="00D32BA1">
            <w:pPr>
              <w:rPr>
                <w:sz w:val="22"/>
                <w:szCs w:val="22"/>
              </w:rPr>
            </w:pPr>
            <w:r w:rsidRPr="00E30A36">
              <w:rPr>
                <w:sz w:val="22"/>
                <w:szCs w:val="22"/>
              </w:rPr>
              <w:t>psychiatric nurses who had been working in the institution at least for the last two years</w:t>
            </w:r>
          </w:p>
        </w:tc>
        <w:tc>
          <w:tcPr>
            <w:tcW w:w="2192" w:type="dxa"/>
          </w:tcPr>
          <w:p w14:paraId="22E3EB64" w14:textId="77777777" w:rsidR="0031259C" w:rsidRPr="00E30A36" w:rsidRDefault="0031259C" w:rsidP="00D32BA1">
            <w:pPr>
              <w:rPr>
                <w:sz w:val="22"/>
                <w:szCs w:val="22"/>
              </w:rPr>
            </w:pPr>
            <w:r w:rsidRPr="00E30A36">
              <w:rPr>
                <w:sz w:val="22"/>
                <w:szCs w:val="22"/>
              </w:rPr>
              <w:t>Physical, verbal and emotional violence and aggression</w:t>
            </w:r>
          </w:p>
        </w:tc>
      </w:tr>
      <w:tr w:rsidR="0031259C" w:rsidRPr="00E30A36" w14:paraId="18476522" w14:textId="77777777" w:rsidTr="00D32BA1">
        <w:tc>
          <w:tcPr>
            <w:tcW w:w="1843" w:type="dxa"/>
          </w:tcPr>
          <w:p w14:paraId="13C58B8A" w14:textId="77777777" w:rsidR="0031259C" w:rsidRPr="00E30A36" w:rsidRDefault="0031259C" w:rsidP="00D32BA1">
            <w:pPr>
              <w:rPr>
                <w:sz w:val="22"/>
                <w:szCs w:val="22"/>
              </w:rPr>
            </w:pPr>
            <w:r w:rsidRPr="00E30A36">
              <w:rPr>
                <w:sz w:val="22"/>
                <w:szCs w:val="22"/>
              </w:rPr>
              <w:t>Boumans et al. (2012)</w:t>
            </w:r>
          </w:p>
        </w:tc>
        <w:tc>
          <w:tcPr>
            <w:tcW w:w="1418" w:type="dxa"/>
          </w:tcPr>
          <w:p w14:paraId="1C86E0C3" w14:textId="77777777" w:rsidR="0031259C" w:rsidRPr="00E30A36" w:rsidRDefault="0031259C" w:rsidP="00D32BA1">
            <w:pPr>
              <w:rPr>
                <w:sz w:val="22"/>
                <w:szCs w:val="22"/>
              </w:rPr>
            </w:pPr>
            <w:r w:rsidRPr="00E30A36">
              <w:rPr>
                <w:sz w:val="22"/>
                <w:szCs w:val="22"/>
              </w:rPr>
              <w:t>Netherlands</w:t>
            </w:r>
          </w:p>
        </w:tc>
        <w:tc>
          <w:tcPr>
            <w:tcW w:w="3862" w:type="dxa"/>
          </w:tcPr>
          <w:p w14:paraId="7D695215" w14:textId="77777777" w:rsidR="0031259C" w:rsidRPr="00E30A36" w:rsidRDefault="0031259C" w:rsidP="00D32BA1">
            <w:pPr>
              <w:rPr>
                <w:sz w:val="22"/>
                <w:szCs w:val="22"/>
              </w:rPr>
            </w:pPr>
            <w:r w:rsidRPr="00E30A36">
              <w:rPr>
                <w:sz w:val="22"/>
                <w:szCs w:val="22"/>
              </w:rPr>
              <w:t>To quantify the relative importance of several factors influencing nurse decision making on seclusion and explore the effect of reflexivity on the tendency to seclude patients</w:t>
            </w:r>
          </w:p>
        </w:tc>
        <w:tc>
          <w:tcPr>
            <w:tcW w:w="1949" w:type="dxa"/>
          </w:tcPr>
          <w:p w14:paraId="4C7EE724" w14:textId="77777777" w:rsidR="0031259C" w:rsidRPr="00E30A36" w:rsidRDefault="0031259C" w:rsidP="00D32BA1">
            <w:pPr>
              <w:rPr>
                <w:sz w:val="22"/>
                <w:szCs w:val="22"/>
              </w:rPr>
            </w:pPr>
            <w:r w:rsidRPr="00E30A36">
              <w:rPr>
                <w:sz w:val="22"/>
                <w:szCs w:val="22"/>
              </w:rPr>
              <w:t>Quantitative, professional judgement questionnaire using vignettes</w:t>
            </w:r>
          </w:p>
        </w:tc>
        <w:tc>
          <w:tcPr>
            <w:tcW w:w="2694" w:type="dxa"/>
          </w:tcPr>
          <w:p w14:paraId="3B761F21" w14:textId="77777777" w:rsidR="0031259C" w:rsidRPr="00E30A36" w:rsidRDefault="0031259C" w:rsidP="00D32BA1">
            <w:pPr>
              <w:rPr>
                <w:sz w:val="22"/>
                <w:szCs w:val="22"/>
              </w:rPr>
            </w:pPr>
            <w:r w:rsidRPr="00E30A36">
              <w:rPr>
                <w:sz w:val="22"/>
                <w:szCs w:val="22"/>
              </w:rPr>
              <w:t>60 Dutch psychiatric nurses in 4 teams: from 4 wards in a psychiatric hospital</w:t>
            </w:r>
          </w:p>
        </w:tc>
        <w:tc>
          <w:tcPr>
            <w:tcW w:w="2192" w:type="dxa"/>
          </w:tcPr>
          <w:p w14:paraId="3D9500AB" w14:textId="77777777" w:rsidR="0031259C" w:rsidRPr="00E30A36" w:rsidRDefault="0031259C" w:rsidP="00D32BA1">
            <w:pPr>
              <w:rPr>
                <w:sz w:val="22"/>
                <w:szCs w:val="22"/>
              </w:rPr>
            </w:pPr>
            <w:r w:rsidRPr="00E30A36">
              <w:rPr>
                <w:sz w:val="22"/>
                <w:szCs w:val="22"/>
              </w:rPr>
              <w:t>Seclusion</w:t>
            </w:r>
          </w:p>
        </w:tc>
      </w:tr>
      <w:tr w:rsidR="0031259C" w:rsidRPr="00E30A36" w14:paraId="04D0E5A2" w14:textId="77777777" w:rsidTr="00D32BA1">
        <w:tc>
          <w:tcPr>
            <w:tcW w:w="1843" w:type="dxa"/>
          </w:tcPr>
          <w:p w14:paraId="05FF87FF" w14:textId="77777777" w:rsidR="0031259C" w:rsidRPr="00E30A36" w:rsidRDefault="0031259C" w:rsidP="00D32BA1">
            <w:pPr>
              <w:rPr>
                <w:sz w:val="22"/>
                <w:szCs w:val="22"/>
              </w:rPr>
            </w:pPr>
            <w:r w:rsidRPr="00E30A36">
              <w:rPr>
                <w:sz w:val="22"/>
                <w:szCs w:val="22"/>
              </w:rPr>
              <w:t>Bowers (2009)</w:t>
            </w:r>
          </w:p>
        </w:tc>
        <w:tc>
          <w:tcPr>
            <w:tcW w:w="1418" w:type="dxa"/>
          </w:tcPr>
          <w:p w14:paraId="3710EF6B" w14:textId="77777777" w:rsidR="0031259C" w:rsidRPr="00E30A36" w:rsidRDefault="0031259C" w:rsidP="00D32BA1">
            <w:pPr>
              <w:rPr>
                <w:sz w:val="22"/>
                <w:szCs w:val="22"/>
              </w:rPr>
            </w:pPr>
            <w:r w:rsidRPr="00E30A36">
              <w:rPr>
                <w:sz w:val="22"/>
                <w:szCs w:val="22"/>
              </w:rPr>
              <w:t>England</w:t>
            </w:r>
          </w:p>
        </w:tc>
        <w:tc>
          <w:tcPr>
            <w:tcW w:w="3862" w:type="dxa"/>
          </w:tcPr>
          <w:p w14:paraId="1FBDB50A" w14:textId="77777777" w:rsidR="0031259C" w:rsidRPr="00E30A36" w:rsidRDefault="0031259C" w:rsidP="00D32BA1">
            <w:pPr>
              <w:rPr>
                <w:sz w:val="22"/>
                <w:szCs w:val="22"/>
              </w:rPr>
            </w:pPr>
            <w:r w:rsidRPr="00E30A36">
              <w:rPr>
                <w:sz w:val="22"/>
                <w:szCs w:val="22"/>
              </w:rPr>
              <w:t>To test the hypothesis</w:t>
            </w:r>
          </w:p>
          <w:p w14:paraId="4BD6F9F4" w14:textId="77777777" w:rsidR="0031259C" w:rsidRPr="00E30A36" w:rsidRDefault="0031259C" w:rsidP="00D32BA1">
            <w:pPr>
              <w:rPr>
                <w:sz w:val="22"/>
                <w:szCs w:val="22"/>
              </w:rPr>
            </w:pPr>
            <w:r w:rsidRPr="00E30A36">
              <w:rPr>
                <w:sz w:val="22"/>
                <w:szCs w:val="22"/>
              </w:rPr>
              <w:t>that staff factors have a significant influence on conflict and containment</w:t>
            </w:r>
          </w:p>
          <w:p w14:paraId="113FDDC2" w14:textId="77777777" w:rsidR="0031259C" w:rsidRPr="00E30A36" w:rsidRDefault="0031259C" w:rsidP="00D32BA1">
            <w:pPr>
              <w:rPr>
                <w:sz w:val="22"/>
                <w:szCs w:val="22"/>
              </w:rPr>
            </w:pPr>
            <w:r w:rsidRPr="00E30A36">
              <w:rPr>
                <w:sz w:val="22"/>
                <w:szCs w:val="22"/>
              </w:rPr>
              <w:t>rates on wards</w:t>
            </w:r>
          </w:p>
        </w:tc>
        <w:tc>
          <w:tcPr>
            <w:tcW w:w="1949" w:type="dxa"/>
          </w:tcPr>
          <w:p w14:paraId="5A2B2654" w14:textId="77777777" w:rsidR="0031259C" w:rsidRPr="00E30A36" w:rsidRDefault="0031259C" w:rsidP="00D32BA1">
            <w:pPr>
              <w:rPr>
                <w:sz w:val="22"/>
                <w:szCs w:val="22"/>
              </w:rPr>
            </w:pPr>
            <w:r w:rsidRPr="00E30A36">
              <w:rPr>
                <w:sz w:val="22"/>
                <w:szCs w:val="22"/>
              </w:rPr>
              <w:t>Quantitative, multi-variate, cross-sectional study</w:t>
            </w:r>
          </w:p>
        </w:tc>
        <w:tc>
          <w:tcPr>
            <w:tcW w:w="2694" w:type="dxa"/>
          </w:tcPr>
          <w:p w14:paraId="446A4FF6" w14:textId="77777777" w:rsidR="0031259C" w:rsidRPr="00E30A36" w:rsidRDefault="0031259C" w:rsidP="00D32BA1">
            <w:pPr>
              <w:rPr>
                <w:sz w:val="22"/>
                <w:szCs w:val="22"/>
              </w:rPr>
            </w:pPr>
            <w:r w:rsidRPr="00E30A36">
              <w:rPr>
                <w:sz w:val="22"/>
                <w:szCs w:val="22"/>
              </w:rPr>
              <w:t>136 acute psychiatric wards with their patients and staff in 67 hospitals within 26 NHS trusts</w:t>
            </w:r>
          </w:p>
        </w:tc>
        <w:tc>
          <w:tcPr>
            <w:tcW w:w="2192" w:type="dxa"/>
          </w:tcPr>
          <w:p w14:paraId="3D8A7C57" w14:textId="77777777" w:rsidR="0031259C" w:rsidRPr="00E30A36" w:rsidRDefault="0031259C" w:rsidP="00D32BA1">
            <w:pPr>
              <w:rPr>
                <w:sz w:val="22"/>
                <w:szCs w:val="22"/>
              </w:rPr>
            </w:pPr>
            <w:r w:rsidRPr="00E30A36">
              <w:rPr>
                <w:sz w:val="22"/>
                <w:szCs w:val="22"/>
              </w:rPr>
              <w:t>Conflict and containment</w:t>
            </w:r>
          </w:p>
        </w:tc>
      </w:tr>
      <w:tr w:rsidR="0031259C" w:rsidRPr="00E30A36" w14:paraId="4AF282D5" w14:textId="77777777" w:rsidTr="00D32BA1">
        <w:tc>
          <w:tcPr>
            <w:tcW w:w="1843" w:type="dxa"/>
          </w:tcPr>
          <w:p w14:paraId="5D062B07" w14:textId="77777777" w:rsidR="0031259C" w:rsidRPr="00E30A36" w:rsidRDefault="0031259C" w:rsidP="00D32BA1">
            <w:pPr>
              <w:rPr>
                <w:sz w:val="22"/>
                <w:szCs w:val="22"/>
              </w:rPr>
            </w:pPr>
            <w:r w:rsidRPr="00E30A36">
              <w:rPr>
                <w:sz w:val="22"/>
                <w:szCs w:val="22"/>
              </w:rPr>
              <w:t>Bowers et al. (2007)</w:t>
            </w:r>
          </w:p>
        </w:tc>
        <w:tc>
          <w:tcPr>
            <w:tcW w:w="1418" w:type="dxa"/>
          </w:tcPr>
          <w:p w14:paraId="50AD87B4" w14:textId="77777777" w:rsidR="0031259C" w:rsidRPr="00E30A36" w:rsidRDefault="0031259C" w:rsidP="00D32BA1">
            <w:pPr>
              <w:rPr>
                <w:sz w:val="22"/>
                <w:szCs w:val="22"/>
              </w:rPr>
            </w:pPr>
            <w:r w:rsidRPr="00E30A36">
              <w:rPr>
                <w:sz w:val="22"/>
                <w:szCs w:val="22"/>
              </w:rPr>
              <w:t>England</w:t>
            </w:r>
          </w:p>
        </w:tc>
        <w:tc>
          <w:tcPr>
            <w:tcW w:w="3862" w:type="dxa"/>
          </w:tcPr>
          <w:p w14:paraId="2C3BEE44" w14:textId="77777777" w:rsidR="0031259C" w:rsidRPr="00E30A36" w:rsidRDefault="0031259C" w:rsidP="00D32BA1">
            <w:pPr>
              <w:rPr>
                <w:sz w:val="22"/>
                <w:szCs w:val="22"/>
              </w:rPr>
            </w:pPr>
            <w:r w:rsidRPr="00E30A36">
              <w:rPr>
                <w:sz w:val="22"/>
                <w:szCs w:val="22"/>
              </w:rPr>
              <w:t>To explore the relationship between adverse incidents on acute psychiatric wards, admissions and nursing workforce variables</w:t>
            </w:r>
          </w:p>
        </w:tc>
        <w:tc>
          <w:tcPr>
            <w:tcW w:w="1949" w:type="dxa"/>
          </w:tcPr>
          <w:p w14:paraId="1230736F" w14:textId="77777777" w:rsidR="0031259C" w:rsidRPr="00E30A36" w:rsidRDefault="0031259C" w:rsidP="00D32BA1">
            <w:pPr>
              <w:rPr>
                <w:sz w:val="22"/>
                <w:szCs w:val="22"/>
              </w:rPr>
            </w:pPr>
            <w:r w:rsidRPr="00E30A36">
              <w:rPr>
                <w:sz w:val="22"/>
                <w:szCs w:val="22"/>
              </w:rPr>
              <w:t xml:space="preserve">Quantitative, a retrospective analysis of officially collected data covering a </w:t>
            </w:r>
            <w:r w:rsidRPr="00E30A36">
              <w:rPr>
                <w:sz w:val="22"/>
                <w:szCs w:val="22"/>
              </w:rPr>
              <w:lastRenderedPageBreak/>
              <w:t>period of 30 months</w:t>
            </w:r>
          </w:p>
        </w:tc>
        <w:tc>
          <w:tcPr>
            <w:tcW w:w="2694" w:type="dxa"/>
          </w:tcPr>
          <w:p w14:paraId="67C91CCC" w14:textId="77777777" w:rsidR="0031259C" w:rsidRPr="00E30A36" w:rsidRDefault="0031259C" w:rsidP="00D32BA1">
            <w:pPr>
              <w:rPr>
                <w:sz w:val="22"/>
                <w:szCs w:val="22"/>
              </w:rPr>
            </w:pPr>
            <w:r w:rsidRPr="00E30A36">
              <w:rPr>
                <w:sz w:val="22"/>
                <w:szCs w:val="22"/>
              </w:rPr>
              <w:lastRenderedPageBreak/>
              <w:t xml:space="preserve">Data were drawn from official reporting systems of one NHS Trust in London, comprising 14 acute psychiatric wards on 3 hospital sites were </w:t>
            </w:r>
            <w:r w:rsidRPr="00E30A36">
              <w:rPr>
                <w:sz w:val="22"/>
                <w:szCs w:val="22"/>
              </w:rPr>
              <w:lastRenderedPageBreak/>
              <w:t>included in the sample. The study period was from from 2002 (week 14) to 2004 (week 45). This data included 69 serious untoward incidents.</w:t>
            </w:r>
          </w:p>
        </w:tc>
        <w:tc>
          <w:tcPr>
            <w:tcW w:w="2192" w:type="dxa"/>
          </w:tcPr>
          <w:p w14:paraId="2962B625" w14:textId="77777777" w:rsidR="0031259C" w:rsidRPr="00E30A36" w:rsidRDefault="0031259C" w:rsidP="00D32BA1">
            <w:pPr>
              <w:rPr>
                <w:sz w:val="22"/>
                <w:szCs w:val="22"/>
              </w:rPr>
            </w:pPr>
            <w:r w:rsidRPr="00E30A36">
              <w:rPr>
                <w:sz w:val="22"/>
                <w:szCs w:val="22"/>
              </w:rPr>
              <w:lastRenderedPageBreak/>
              <w:t>Adverse incidents (verbal abuse, property damage, physical assault, self-harm, and absconding)</w:t>
            </w:r>
          </w:p>
        </w:tc>
      </w:tr>
      <w:tr w:rsidR="0031259C" w:rsidRPr="00E30A36" w14:paraId="2038E9CB" w14:textId="77777777" w:rsidTr="00D32BA1">
        <w:tc>
          <w:tcPr>
            <w:tcW w:w="1843" w:type="dxa"/>
          </w:tcPr>
          <w:p w14:paraId="5491F39A" w14:textId="77777777" w:rsidR="0031259C" w:rsidRPr="00E30A36" w:rsidRDefault="0031259C" w:rsidP="00D32BA1">
            <w:pPr>
              <w:rPr>
                <w:sz w:val="22"/>
                <w:szCs w:val="22"/>
              </w:rPr>
            </w:pPr>
            <w:r w:rsidRPr="00E30A36">
              <w:rPr>
                <w:sz w:val="22"/>
                <w:szCs w:val="22"/>
              </w:rPr>
              <w:t>Bowers et al. (2007)</w:t>
            </w:r>
          </w:p>
        </w:tc>
        <w:tc>
          <w:tcPr>
            <w:tcW w:w="1418" w:type="dxa"/>
          </w:tcPr>
          <w:p w14:paraId="7E3B4D0F" w14:textId="77777777" w:rsidR="0031259C" w:rsidRPr="00E30A36" w:rsidRDefault="0031259C" w:rsidP="00D32BA1">
            <w:pPr>
              <w:rPr>
                <w:sz w:val="22"/>
                <w:szCs w:val="22"/>
              </w:rPr>
            </w:pPr>
            <w:r w:rsidRPr="00E30A36">
              <w:rPr>
                <w:sz w:val="22"/>
                <w:szCs w:val="22"/>
              </w:rPr>
              <w:t>England</w:t>
            </w:r>
          </w:p>
        </w:tc>
        <w:tc>
          <w:tcPr>
            <w:tcW w:w="3862" w:type="dxa"/>
          </w:tcPr>
          <w:p w14:paraId="44082ACA" w14:textId="77777777" w:rsidR="0031259C" w:rsidRPr="00E30A36" w:rsidRDefault="0031259C" w:rsidP="00D32BA1">
            <w:pPr>
              <w:rPr>
                <w:sz w:val="22"/>
                <w:szCs w:val="22"/>
              </w:rPr>
            </w:pPr>
            <w:r w:rsidRPr="00E30A36">
              <w:rPr>
                <w:sz w:val="22"/>
                <w:szCs w:val="22"/>
              </w:rPr>
              <w:t>(1) To examine the relationship between junior staffing changes (doctors and nursing students) and adverse incidents. (2) To explore the distribution of incidents over the working week, and their relationship to ward round days</w:t>
            </w:r>
          </w:p>
        </w:tc>
        <w:tc>
          <w:tcPr>
            <w:tcW w:w="1949" w:type="dxa"/>
          </w:tcPr>
          <w:p w14:paraId="085E686B" w14:textId="77777777" w:rsidR="0031259C" w:rsidRPr="00E30A36" w:rsidRDefault="0031259C" w:rsidP="00D32BA1">
            <w:pPr>
              <w:rPr>
                <w:sz w:val="22"/>
                <w:szCs w:val="22"/>
              </w:rPr>
            </w:pPr>
            <w:r w:rsidRPr="00E30A36">
              <w:rPr>
                <w:sz w:val="22"/>
                <w:szCs w:val="22"/>
              </w:rPr>
              <w:t>Quantitative, a retrospective analysis of formally reported incident rates and staffing records over 30 months</w:t>
            </w:r>
          </w:p>
        </w:tc>
        <w:tc>
          <w:tcPr>
            <w:tcW w:w="2694" w:type="dxa"/>
          </w:tcPr>
          <w:p w14:paraId="28D88CF7" w14:textId="77777777" w:rsidR="0031259C" w:rsidRPr="00E30A36" w:rsidRDefault="0031259C" w:rsidP="00D32BA1">
            <w:pPr>
              <w:rPr>
                <w:sz w:val="22"/>
                <w:szCs w:val="22"/>
              </w:rPr>
            </w:pPr>
            <w:r w:rsidRPr="00E30A36">
              <w:rPr>
                <w:sz w:val="22"/>
                <w:szCs w:val="22"/>
              </w:rPr>
              <w:t>The data covered 30 months on 17 psychiatric wards, and</w:t>
            </w:r>
          </w:p>
          <w:p w14:paraId="16A4AD22" w14:textId="77777777" w:rsidR="0031259C" w:rsidRPr="00E30A36" w:rsidRDefault="0031259C" w:rsidP="00D32BA1">
            <w:pPr>
              <w:rPr>
                <w:sz w:val="22"/>
                <w:szCs w:val="22"/>
              </w:rPr>
            </w:pPr>
            <w:r w:rsidRPr="00E30A36">
              <w:rPr>
                <w:sz w:val="22"/>
                <w:szCs w:val="22"/>
              </w:rPr>
              <w:t xml:space="preserve">were collected in 2002–2004. </w:t>
            </w:r>
          </w:p>
          <w:p w14:paraId="4692BD2E" w14:textId="77777777" w:rsidR="0031259C" w:rsidRPr="00E30A36" w:rsidRDefault="0031259C" w:rsidP="00D32BA1">
            <w:pPr>
              <w:rPr>
                <w:sz w:val="22"/>
                <w:szCs w:val="22"/>
              </w:rPr>
            </w:pPr>
          </w:p>
        </w:tc>
        <w:tc>
          <w:tcPr>
            <w:tcW w:w="2192" w:type="dxa"/>
          </w:tcPr>
          <w:p w14:paraId="067060A9" w14:textId="77777777" w:rsidR="0031259C" w:rsidRPr="00E30A36" w:rsidRDefault="0031259C" w:rsidP="00D32BA1">
            <w:pPr>
              <w:rPr>
                <w:sz w:val="22"/>
                <w:szCs w:val="22"/>
              </w:rPr>
            </w:pPr>
            <w:r w:rsidRPr="00E30A36">
              <w:rPr>
                <w:sz w:val="22"/>
                <w:szCs w:val="22"/>
              </w:rPr>
              <w:t>Adverse incidents (absconds, physical aggression, property damage, self-harm, verbal aggression and all incidents)</w:t>
            </w:r>
          </w:p>
        </w:tc>
      </w:tr>
      <w:tr w:rsidR="0031259C" w:rsidRPr="00E30A36" w14:paraId="23BD46B4" w14:textId="77777777" w:rsidTr="00D32BA1">
        <w:tc>
          <w:tcPr>
            <w:tcW w:w="1843" w:type="dxa"/>
          </w:tcPr>
          <w:p w14:paraId="426DE5A4" w14:textId="77777777" w:rsidR="0031259C" w:rsidRPr="00E30A36" w:rsidRDefault="0031259C" w:rsidP="00D32BA1">
            <w:pPr>
              <w:rPr>
                <w:sz w:val="22"/>
                <w:szCs w:val="22"/>
              </w:rPr>
            </w:pPr>
            <w:r w:rsidRPr="00E30A36">
              <w:rPr>
                <w:sz w:val="22"/>
                <w:szCs w:val="22"/>
              </w:rPr>
              <w:t>Bowers et al. (2008)</w:t>
            </w:r>
          </w:p>
        </w:tc>
        <w:tc>
          <w:tcPr>
            <w:tcW w:w="1418" w:type="dxa"/>
          </w:tcPr>
          <w:p w14:paraId="0D0F96B4" w14:textId="77777777" w:rsidR="0031259C" w:rsidRPr="00E30A36" w:rsidRDefault="0031259C" w:rsidP="00D32BA1">
            <w:pPr>
              <w:rPr>
                <w:sz w:val="22"/>
                <w:szCs w:val="22"/>
              </w:rPr>
            </w:pPr>
            <w:r w:rsidRPr="00E30A36">
              <w:rPr>
                <w:sz w:val="22"/>
                <w:szCs w:val="22"/>
              </w:rPr>
              <w:t>England</w:t>
            </w:r>
          </w:p>
        </w:tc>
        <w:tc>
          <w:tcPr>
            <w:tcW w:w="3862" w:type="dxa"/>
          </w:tcPr>
          <w:p w14:paraId="2A152DDD" w14:textId="77777777" w:rsidR="0031259C" w:rsidRPr="00E30A36" w:rsidRDefault="0031259C" w:rsidP="00D32BA1">
            <w:pPr>
              <w:rPr>
                <w:sz w:val="22"/>
                <w:szCs w:val="22"/>
              </w:rPr>
            </w:pPr>
            <w:r w:rsidRPr="00E30A36">
              <w:rPr>
                <w:sz w:val="22"/>
                <w:szCs w:val="22"/>
              </w:rPr>
              <w:t>To assess the relationship between special observation and self-harm rates, by ward, while controlling for potential confounding variables</w:t>
            </w:r>
          </w:p>
        </w:tc>
        <w:tc>
          <w:tcPr>
            <w:tcW w:w="1949" w:type="dxa"/>
          </w:tcPr>
          <w:p w14:paraId="098D5327" w14:textId="77777777" w:rsidR="0031259C" w:rsidRPr="00E30A36" w:rsidRDefault="0031259C" w:rsidP="00D32BA1">
            <w:pPr>
              <w:rPr>
                <w:sz w:val="22"/>
                <w:szCs w:val="22"/>
              </w:rPr>
            </w:pPr>
            <w:r w:rsidRPr="00E30A36">
              <w:rPr>
                <w:sz w:val="22"/>
                <w:szCs w:val="22"/>
              </w:rPr>
              <w:t>Quantitative, multivariate cross-sectional study</w:t>
            </w:r>
          </w:p>
        </w:tc>
        <w:tc>
          <w:tcPr>
            <w:tcW w:w="2694" w:type="dxa"/>
          </w:tcPr>
          <w:p w14:paraId="0DBBA6CF" w14:textId="77777777" w:rsidR="0031259C" w:rsidRPr="00E30A36" w:rsidRDefault="0031259C" w:rsidP="00D32BA1">
            <w:pPr>
              <w:rPr>
                <w:sz w:val="22"/>
                <w:szCs w:val="22"/>
              </w:rPr>
            </w:pPr>
            <w:r w:rsidRPr="00E30A36">
              <w:rPr>
                <w:sz w:val="22"/>
                <w:szCs w:val="22"/>
              </w:rPr>
              <w:t>The 136 wards of the sample were situated within 67 hospitals within 26 NHS trusts</w:t>
            </w:r>
          </w:p>
        </w:tc>
        <w:tc>
          <w:tcPr>
            <w:tcW w:w="2192" w:type="dxa"/>
          </w:tcPr>
          <w:p w14:paraId="72FB0A0B" w14:textId="77777777" w:rsidR="0031259C" w:rsidRPr="00E30A36" w:rsidRDefault="0031259C" w:rsidP="00D32BA1">
            <w:pPr>
              <w:rPr>
                <w:sz w:val="22"/>
                <w:szCs w:val="22"/>
              </w:rPr>
            </w:pPr>
            <w:r w:rsidRPr="00E30A36">
              <w:rPr>
                <w:sz w:val="22"/>
                <w:szCs w:val="22"/>
              </w:rPr>
              <w:t>Self-harm and special observation</w:t>
            </w:r>
          </w:p>
        </w:tc>
      </w:tr>
      <w:tr w:rsidR="0031259C" w:rsidRPr="00E30A36" w14:paraId="4788ED77" w14:textId="77777777" w:rsidTr="00D32BA1">
        <w:tc>
          <w:tcPr>
            <w:tcW w:w="1843" w:type="dxa"/>
          </w:tcPr>
          <w:p w14:paraId="2F4E20DD" w14:textId="77777777" w:rsidR="0031259C" w:rsidRPr="00E30A36" w:rsidRDefault="0031259C" w:rsidP="00D32BA1">
            <w:pPr>
              <w:rPr>
                <w:sz w:val="22"/>
                <w:szCs w:val="22"/>
              </w:rPr>
            </w:pPr>
            <w:r w:rsidRPr="00E30A36">
              <w:rPr>
                <w:sz w:val="22"/>
                <w:szCs w:val="22"/>
              </w:rPr>
              <w:t>Bowers et al. (2009)</w:t>
            </w:r>
          </w:p>
        </w:tc>
        <w:tc>
          <w:tcPr>
            <w:tcW w:w="1418" w:type="dxa"/>
          </w:tcPr>
          <w:p w14:paraId="634F7DF9" w14:textId="77777777" w:rsidR="0031259C" w:rsidRPr="00E30A36" w:rsidRDefault="0031259C" w:rsidP="00D32BA1">
            <w:pPr>
              <w:rPr>
                <w:sz w:val="22"/>
                <w:szCs w:val="22"/>
              </w:rPr>
            </w:pPr>
            <w:r w:rsidRPr="00E30A36">
              <w:rPr>
                <w:sz w:val="22"/>
                <w:szCs w:val="22"/>
              </w:rPr>
              <w:t>England</w:t>
            </w:r>
          </w:p>
        </w:tc>
        <w:tc>
          <w:tcPr>
            <w:tcW w:w="3862" w:type="dxa"/>
          </w:tcPr>
          <w:p w14:paraId="7BA0A26E" w14:textId="77777777" w:rsidR="0031259C" w:rsidRPr="00E30A36" w:rsidRDefault="0031259C" w:rsidP="00D32BA1">
            <w:pPr>
              <w:rPr>
                <w:sz w:val="22"/>
                <w:szCs w:val="22"/>
              </w:rPr>
            </w:pPr>
            <w:r w:rsidRPr="00E30A36">
              <w:rPr>
                <w:sz w:val="22"/>
                <w:szCs w:val="22"/>
              </w:rPr>
              <w:t>To assess the relationship of patient aggression to other conflict behaviours, the use of containment methods, service environment, physical environment, patient routines, staff demographics, and staff group variables</w:t>
            </w:r>
          </w:p>
        </w:tc>
        <w:tc>
          <w:tcPr>
            <w:tcW w:w="1949" w:type="dxa"/>
          </w:tcPr>
          <w:p w14:paraId="5C844228" w14:textId="77777777" w:rsidR="0031259C" w:rsidRPr="00E30A36" w:rsidRDefault="0031259C" w:rsidP="00D32BA1">
            <w:pPr>
              <w:rPr>
                <w:sz w:val="22"/>
                <w:szCs w:val="22"/>
              </w:rPr>
            </w:pPr>
            <w:r w:rsidRPr="00E30A36">
              <w:rPr>
                <w:sz w:val="22"/>
                <w:szCs w:val="22"/>
              </w:rPr>
              <w:t>Quantitative, multi-variate cross-sectional design</w:t>
            </w:r>
          </w:p>
        </w:tc>
        <w:tc>
          <w:tcPr>
            <w:tcW w:w="2694" w:type="dxa"/>
          </w:tcPr>
          <w:p w14:paraId="58EADD75" w14:textId="77777777" w:rsidR="0031259C" w:rsidRPr="00E30A36" w:rsidRDefault="0031259C" w:rsidP="00D32BA1">
            <w:pPr>
              <w:rPr>
                <w:sz w:val="22"/>
                <w:szCs w:val="22"/>
              </w:rPr>
            </w:pPr>
            <w:r w:rsidRPr="00E30A36">
              <w:rPr>
                <w:sz w:val="22"/>
                <w:szCs w:val="22"/>
              </w:rPr>
              <w:t>The sample comprised 136 acute psychiatric wards with their</w:t>
            </w:r>
          </w:p>
          <w:p w14:paraId="453EC50B" w14:textId="77777777" w:rsidR="0031259C" w:rsidRPr="00E30A36" w:rsidRDefault="0031259C" w:rsidP="00D32BA1">
            <w:pPr>
              <w:rPr>
                <w:sz w:val="22"/>
                <w:szCs w:val="22"/>
              </w:rPr>
            </w:pPr>
            <w:r w:rsidRPr="00E30A36">
              <w:rPr>
                <w:sz w:val="22"/>
                <w:szCs w:val="22"/>
              </w:rPr>
              <w:t>patients and staff in 67 hospitals within 26 NHS Trusts in England, proximate to three regional centres, in 2004–2005</w:t>
            </w:r>
          </w:p>
        </w:tc>
        <w:tc>
          <w:tcPr>
            <w:tcW w:w="2192" w:type="dxa"/>
          </w:tcPr>
          <w:p w14:paraId="141A1449" w14:textId="77777777" w:rsidR="0031259C" w:rsidRPr="00E30A36" w:rsidRDefault="0031259C" w:rsidP="00D32BA1">
            <w:pPr>
              <w:rPr>
                <w:sz w:val="22"/>
                <w:szCs w:val="22"/>
              </w:rPr>
            </w:pPr>
            <w:r w:rsidRPr="00E30A36">
              <w:rPr>
                <w:sz w:val="22"/>
                <w:szCs w:val="22"/>
              </w:rPr>
              <w:t>Patient aggression (verbal abuse, aggression to objects, physical violence)</w:t>
            </w:r>
          </w:p>
        </w:tc>
      </w:tr>
      <w:tr w:rsidR="0031259C" w:rsidRPr="00E30A36" w14:paraId="42FCE473" w14:textId="77777777" w:rsidTr="00D32BA1">
        <w:tc>
          <w:tcPr>
            <w:tcW w:w="1843" w:type="dxa"/>
          </w:tcPr>
          <w:p w14:paraId="6B0AC9DE" w14:textId="77777777" w:rsidR="0031259C" w:rsidRPr="00E30A36" w:rsidRDefault="0031259C" w:rsidP="00D32BA1">
            <w:pPr>
              <w:rPr>
                <w:sz w:val="22"/>
                <w:szCs w:val="22"/>
              </w:rPr>
            </w:pPr>
            <w:r w:rsidRPr="00E30A36">
              <w:rPr>
                <w:sz w:val="22"/>
                <w:szCs w:val="22"/>
              </w:rPr>
              <w:t>Bowers et al. (2010)</w:t>
            </w:r>
          </w:p>
        </w:tc>
        <w:tc>
          <w:tcPr>
            <w:tcW w:w="1418" w:type="dxa"/>
          </w:tcPr>
          <w:p w14:paraId="17EF291C" w14:textId="77777777" w:rsidR="0031259C" w:rsidRPr="00E30A36" w:rsidRDefault="0031259C" w:rsidP="00D32BA1">
            <w:pPr>
              <w:rPr>
                <w:sz w:val="22"/>
                <w:szCs w:val="22"/>
              </w:rPr>
            </w:pPr>
            <w:r w:rsidRPr="00E30A36">
              <w:rPr>
                <w:sz w:val="22"/>
                <w:szCs w:val="22"/>
              </w:rPr>
              <w:t>England</w:t>
            </w:r>
          </w:p>
        </w:tc>
        <w:tc>
          <w:tcPr>
            <w:tcW w:w="3862" w:type="dxa"/>
          </w:tcPr>
          <w:p w14:paraId="4D08DA88" w14:textId="77777777" w:rsidR="0031259C" w:rsidRPr="00E30A36" w:rsidRDefault="0031259C" w:rsidP="00D32BA1">
            <w:pPr>
              <w:rPr>
                <w:sz w:val="22"/>
                <w:szCs w:val="22"/>
              </w:rPr>
            </w:pPr>
            <w:r w:rsidRPr="00E30A36">
              <w:rPr>
                <w:sz w:val="22"/>
                <w:szCs w:val="22"/>
              </w:rPr>
              <w:t>To assess the relationship of seclusion and time-out to conflict behaviours, the use of containment methods, service environment, physical environment, patient routines, staff characteristics, and staff group variables</w:t>
            </w:r>
          </w:p>
        </w:tc>
        <w:tc>
          <w:tcPr>
            <w:tcW w:w="1949" w:type="dxa"/>
          </w:tcPr>
          <w:p w14:paraId="67B4788F" w14:textId="77777777" w:rsidR="0031259C" w:rsidRPr="00E30A36" w:rsidRDefault="0031259C" w:rsidP="00D32BA1">
            <w:pPr>
              <w:rPr>
                <w:sz w:val="22"/>
                <w:szCs w:val="22"/>
              </w:rPr>
            </w:pPr>
            <w:r w:rsidRPr="00E30A36">
              <w:rPr>
                <w:sz w:val="22"/>
                <w:szCs w:val="22"/>
              </w:rPr>
              <w:t>Quantitative, multi-variate cross-sectional study</w:t>
            </w:r>
          </w:p>
        </w:tc>
        <w:tc>
          <w:tcPr>
            <w:tcW w:w="2694" w:type="dxa"/>
          </w:tcPr>
          <w:p w14:paraId="1181E809" w14:textId="77777777" w:rsidR="0031259C" w:rsidRPr="00E30A36" w:rsidRDefault="0031259C" w:rsidP="00D32BA1">
            <w:pPr>
              <w:rPr>
                <w:sz w:val="22"/>
                <w:szCs w:val="22"/>
              </w:rPr>
            </w:pPr>
            <w:r w:rsidRPr="00E30A36">
              <w:rPr>
                <w:sz w:val="22"/>
                <w:szCs w:val="22"/>
              </w:rPr>
              <w:t>136 acute mental health wards with their patients and staff in 67 hospitals in 26 NHS Trusts</w:t>
            </w:r>
          </w:p>
        </w:tc>
        <w:tc>
          <w:tcPr>
            <w:tcW w:w="2192" w:type="dxa"/>
          </w:tcPr>
          <w:p w14:paraId="3FAF4BD4" w14:textId="77777777" w:rsidR="0031259C" w:rsidRPr="00E30A36" w:rsidRDefault="0031259C" w:rsidP="00D32BA1">
            <w:pPr>
              <w:rPr>
                <w:sz w:val="22"/>
                <w:szCs w:val="22"/>
              </w:rPr>
            </w:pPr>
            <w:r w:rsidRPr="00E30A36">
              <w:rPr>
                <w:sz w:val="22"/>
                <w:szCs w:val="22"/>
              </w:rPr>
              <w:t>Seclusion and conflict behaviours</w:t>
            </w:r>
          </w:p>
        </w:tc>
      </w:tr>
      <w:tr w:rsidR="0031259C" w:rsidRPr="00E30A36" w14:paraId="35A93DF9" w14:textId="77777777" w:rsidTr="00D32BA1">
        <w:tc>
          <w:tcPr>
            <w:tcW w:w="1843" w:type="dxa"/>
          </w:tcPr>
          <w:p w14:paraId="7AD4E0D9" w14:textId="77777777" w:rsidR="0031259C" w:rsidRPr="00E30A36" w:rsidRDefault="0031259C" w:rsidP="00D32BA1">
            <w:pPr>
              <w:rPr>
                <w:sz w:val="22"/>
                <w:szCs w:val="22"/>
              </w:rPr>
            </w:pPr>
            <w:r w:rsidRPr="00E30A36">
              <w:rPr>
                <w:sz w:val="22"/>
                <w:szCs w:val="22"/>
              </w:rPr>
              <w:lastRenderedPageBreak/>
              <w:t>Bowers et al. (2011)</w:t>
            </w:r>
          </w:p>
        </w:tc>
        <w:tc>
          <w:tcPr>
            <w:tcW w:w="1418" w:type="dxa"/>
          </w:tcPr>
          <w:p w14:paraId="53C2D333" w14:textId="77777777" w:rsidR="0031259C" w:rsidRPr="00E30A36" w:rsidRDefault="0031259C" w:rsidP="00D32BA1">
            <w:pPr>
              <w:rPr>
                <w:sz w:val="22"/>
                <w:szCs w:val="22"/>
              </w:rPr>
            </w:pPr>
            <w:r w:rsidRPr="00E30A36">
              <w:rPr>
                <w:sz w:val="22"/>
                <w:szCs w:val="22"/>
              </w:rPr>
              <w:t>England</w:t>
            </w:r>
          </w:p>
        </w:tc>
        <w:tc>
          <w:tcPr>
            <w:tcW w:w="3862" w:type="dxa"/>
          </w:tcPr>
          <w:p w14:paraId="742D3ACB" w14:textId="77777777" w:rsidR="0031259C" w:rsidRPr="00E30A36" w:rsidRDefault="0031259C" w:rsidP="00D32BA1">
            <w:pPr>
              <w:rPr>
                <w:sz w:val="22"/>
                <w:szCs w:val="22"/>
              </w:rPr>
            </w:pPr>
            <w:r w:rsidRPr="00E30A36">
              <w:rPr>
                <w:sz w:val="22"/>
                <w:szCs w:val="22"/>
              </w:rPr>
              <w:t>To identify the mechanisms by which attempted inpatient suicides are prevented, so that their use can become more widespread.</w:t>
            </w:r>
          </w:p>
        </w:tc>
        <w:tc>
          <w:tcPr>
            <w:tcW w:w="1949" w:type="dxa"/>
          </w:tcPr>
          <w:p w14:paraId="063573D6" w14:textId="77777777" w:rsidR="0031259C" w:rsidRPr="00E30A36" w:rsidRDefault="0031259C" w:rsidP="00D32BA1">
            <w:pPr>
              <w:rPr>
                <w:sz w:val="22"/>
                <w:szCs w:val="22"/>
              </w:rPr>
            </w:pPr>
            <w:r w:rsidRPr="00E30A36">
              <w:rPr>
                <w:sz w:val="22"/>
                <w:szCs w:val="22"/>
              </w:rPr>
              <w:t xml:space="preserve">Quantitative, retrospective analysis of nationally reported suicide attempts </w:t>
            </w:r>
          </w:p>
        </w:tc>
        <w:tc>
          <w:tcPr>
            <w:tcW w:w="2694" w:type="dxa"/>
          </w:tcPr>
          <w:p w14:paraId="4BA99668" w14:textId="77777777" w:rsidR="0031259C" w:rsidRPr="00E30A36" w:rsidRDefault="0031259C" w:rsidP="00D32BA1">
            <w:pPr>
              <w:rPr>
                <w:sz w:val="22"/>
                <w:szCs w:val="22"/>
              </w:rPr>
            </w:pPr>
            <w:r w:rsidRPr="00E30A36">
              <w:rPr>
                <w:sz w:val="22"/>
                <w:szCs w:val="22"/>
              </w:rPr>
              <w:t>602 cases of suicide attempts were included in the analysis</w:t>
            </w:r>
          </w:p>
        </w:tc>
        <w:tc>
          <w:tcPr>
            <w:tcW w:w="2192" w:type="dxa"/>
          </w:tcPr>
          <w:p w14:paraId="43FC006D" w14:textId="77777777" w:rsidR="0031259C" w:rsidRPr="00E30A36" w:rsidRDefault="0031259C" w:rsidP="00D32BA1">
            <w:pPr>
              <w:rPr>
                <w:sz w:val="22"/>
                <w:szCs w:val="22"/>
              </w:rPr>
            </w:pPr>
            <w:r w:rsidRPr="00E30A36">
              <w:rPr>
                <w:sz w:val="22"/>
                <w:szCs w:val="22"/>
              </w:rPr>
              <w:t>Suicide attempts</w:t>
            </w:r>
          </w:p>
        </w:tc>
      </w:tr>
      <w:tr w:rsidR="0031259C" w:rsidRPr="00E30A36" w14:paraId="71CE3EA3" w14:textId="77777777" w:rsidTr="00D32BA1">
        <w:tc>
          <w:tcPr>
            <w:tcW w:w="1843" w:type="dxa"/>
          </w:tcPr>
          <w:p w14:paraId="38BB5445" w14:textId="77777777" w:rsidR="0031259C" w:rsidRPr="00E30A36" w:rsidRDefault="0031259C" w:rsidP="00D32BA1">
            <w:pPr>
              <w:rPr>
                <w:sz w:val="22"/>
                <w:szCs w:val="22"/>
              </w:rPr>
            </w:pPr>
            <w:r w:rsidRPr="00E30A36">
              <w:rPr>
                <w:sz w:val="22"/>
                <w:szCs w:val="22"/>
              </w:rPr>
              <w:t>Bowers et al. (2012)</w:t>
            </w:r>
          </w:p>
        </w:tc>
        <w:tc>
          <w:tcPr>
            <w:tcW w:w="1418" w:type="dxa"/>
          </w:tcPr>
          <w:p w14:paraId="059CBA9B" w14:textId="77777777" w:rsidR="0031259C" w:rsidRPr="00E30A36" w:rsidRDefault="0031259C" w:rsidP="00D32BA1">
            <w:pPr>
              <w:rPr>
                <w:sz w:val="22"/>
                <w:szCs w:val="22"/>
              </w:rPr>
            </w:pPr>
            <w:r w:rsidRPr="00E30A36">
              <w:rPr>
                <w:sz w:val="22"/>
                <w:szCs w:val="22"/>
              </w:rPr>
              <w:t>England</w:t>
            </w:r>
          </w:p>
        </w:tc>
        <w:tc>
          <w:tcPr>
            <w:tcW w:w="3862" w:type="dxa"/>
          </w:tcPr>
          <w:p w14:paraId="68AF701F" w14:textId="77777777" w:rsidR="0031259C" w:rsidRPr="00E30A36" w:rsidRDefault="0031259C" w:rsidP="00D32BA1">
            <w:pPr>
              <w:rPr>
                <w:sz w:val="22"/>
                <w:szCs w:val="22"/>
              </w:rPr>
            </w:pPr>
            <w:r w:rsidRPr="00E30A36">
              <w:rPr>
                <w:sz w:val="22"/>
                <w:szCs w:val="22"/>
              </w:rPr>
              <w:t>This study aimed to assess the relationship of manual restraint and show of force to conflict behaviours, the use of containment methods, service environment, physical environment, patient routines, staff characteristics, and staff group variables.</w:t>
            </w:r>
          </w:p>
        </w:tc>
        <w:tc>
          <w:tcPr>
            <w:tcW w:w="1949" w:type="dxa"/>
          </w:tcPr>
          <w:p w14:paraId="2D6D4EB9" w14:textId="77777777" w:rsidR="0031259C" w:rsidRPr="00E30A36" w:rsidRDefault="0031259C" w:rsidP="00D32BA1">
            <w:pPr>
              <w:rPr>
                <w:sz w:val="22"/>
                <w:szCs w:val="22"/>
              </w:rPr>
            </w:pPr>
            <w:r w:rsidRPr="00E30A36">
              <w:rPr>
                <w:sz w:val="22"/>
                <w:szCs w:val="22"/>
              </w:rPr>
              <w:t>Quantitative, multivariate, cross-sectional study</w:t>
            </w:r>
          </w:p>
        </w:tc>
        <w:tc>
          <w:tcPr>
            <w:tcW w:w="2694" w:type="dxa"/>
          </w:tcPr>
          <w:p w14:paraId="5571D38A" w14:textId="77777777" w:rsidR="0031259C" w:rsidRPr="00E30A36" w:rsidRDefault="0031259C" w:rsidP="00D32BA1">
            <w:pPr>
              <w:rPr>
                <w:sz w:val="22"/>
                <w:szCs w:val="22"/>
              </w:rPr>
            </w:pPr>
            <w:r w:rsidRPr="00E30A36">
              <w:rPr>
                <w:sz w:val="22"/>
                <w:szCs w:val="22"/>
              </w:rPr>
              <w:t>The sample comprised 136 acute mental health wards with their patients and staff in 67 hospitals in 26 NHS trusts in England, in 2004–2005</w:t>
            </w:r>
          </w:p>
          <w:p w14:paraId="0ACD4827" w14:textId="77777777" w:rsidR="0031259C" w:rsidRPr="00E30A36" w:rsidRDefault="0031259C" w:rsidP="00D32BA1">
            <w:pPr>
              <w:rPr>
                <w:sz w:val="22"/>
                <w:szCs w:val="22"/>
              </w:rPr>
            </w:pPr>
          </w:p>
        </w:tc>
        <w:tc>
          <w:tcPr>
            <w:tcW w:w="2192" w:type="dxa"/>
          </w:tcPr>
          <w:p w14:paraId="0055ACAE" w14:textId="77777777" w:rsidR="0031259C" w:rsidRPr="00E30A36" w:rsidRDefault="0031259C" w:rsidP="00D32BA1">
            <w:pPr>
              <w:rPr>
                <w:sz w:val="22"/>
                <w:szCs w:val="22"/>
              </w:rPr>
            </w:pPr>
            <w:r w:rsidRPr="00E30A36">
              <w:rPr>
                <w:sz w:val="22"/>
                <w:szCs w:val="22"/>
              </w:rPr>
              <w:t>Manual restraint and show of force</w:t>
            </w:r>
          </w:p>
        </w:tc>
      </w:tr>
      <w:tr w:rsidR="0031259C" w:rsidRPr="00E30A36" w14:paraId="342ED9B0" w14:textId="77777777" w:rsidTr="00D32BA1">
        <w:tc>
          <w:tcPr>
            <w:tcW w:w="1843" w:type="dxa"/>
          </w:tcPr>
          <w:p w14:paraId="1045F299" w14:textId="77777777" w:rsidR="0031259C" w:rsidRPr="00E30A36" w:rsidRDefault="0031259C" w:rsidP="00D32BA1">
            <w:pPr>
              <w:rPr>
                <w:sz w:val="22"/>
                <w:szCs w:val="22"/>
              </w:rPr>
            </w:pPr>
            <w:r w:rsidRPr="00E30A36">
              <w:rPr>
                <w:sz w:val="22"/>
                <w:szCs w:val="22"/>
              </w:rPr>
              <w:t>Bowers et al. (2012)</w:t>
            </w:r>
          </w:p>
        </w:tc>
        <w:tc>
          <w:tcPr>
            <w:tcW w:w="1418" w:type="dxa"/>
          </w:tcPr>
          <w:p w14:paraId="6678915A" w14:textId="77777777" w:rsidR="0031259C" w:rsidRPr="00E30A36" w:rsidRDefault="0031259C" w:rsidP="00D32BA1">
            <w:pPr>
              <w:rPr>
                <w:sz w:val="22"/>
                <w:szCs w:val="22"/>
              </w:rPr>
            </w:pPr>
            <w:r w:rsidRPr="00E30A36">
              <w:rPr>
                <w:sz w:val="22"/>
                <w:szCs w:val="22"/>
              </w:rPr>
              <w:t>England</w:t>
            </w:r>
          </w:p>
        </w:tc>
        <w:tc>
          <w:tcPr>
            <w:tcW w:w="3862" w:type="dxa"/>
          </w:tcPr>
          <w:p w14:paraId="3A6D0542" w14:textId="77777777" w:rsidR="0031259C" w:rsidRPr="00E30A36" w:rsidRDefault="0031259C" w:rsidP="00D32BA1">
            <w:pPr>
              <w:rPr>
                <w:sz w:val="22"/>
                <w:szCs w:val="22"/>
              </w:rPr>
            </w:pPr>
            <w:r w:rsidRPr="00E30A36">
              <w:rPr>
                <w:sz w:val="22"/>
                <w:szCs w:val="22"/>
              </w:rPr>
              <w:t>To assess whether rises in staffing numbers precede or follow levels of adverse</w:t>
            </w:r>
          </w:p>
          <w:p w14:paraId="036F8D79" w14:textId="77777777" w:rsidR="0031259C" w:rsidRPr="00E30A36" w:rsidRDefault="0031259C" w:rsidP="00D32BA1">
            <w:pPr>
              <w:rPr>
                <w:sz w:val="22"/>
                <w:szCs w:val="22"/>
              </w:rPr>
            </w:pPr>
            <w:r w:rsidRPr="00E30A36">
              <w:rPr>
                <w:sz w:val="22"/>
                <w:szCs w:val="22"/>
              </w:rPr>
              <w:t>incidents on the wards of psychiatric hospitals</w:t>
            </w:r>
          </w:p>
        </w:tc>
        <w:tc>
          <w:tcPr>
            <w:tcW w:w="1949" w:type="dxa"/>
          </w:tcPr>
          <w:p w14:paraId="6992FBEC" w14:textId="77777777" w:rsidR="0031259C" w:rsidRPr="00E30A36" w:rsidRDefault="0031259C" w:rsidP="00D32BA1">
            <w:pPr>
              <w:rPr>
                <w:sz w:val="22"/>
                <w:szCs w:val="22"/>
              </w:rPr>
            </w:pPr>
            <w:r w:rsidRPr="00E30A36">
              <w:rPr>
                <w:sz w:val="22"/>
                <w:szCs w:val="22"/>
              </w:rPr>
              <w:t>Quantitative, longitudinal data analysis</w:t>
            </w:r>
          </w:p>
        </w:tc>
        <w:tc>
          <w:tcPr>
            <w:tcW w:w="2694" w:type="dxa"/>
          </w:tcPr>
          <w:p w14:paraId="46D789F1" w14:textId="77777777" w:rsidR="0031259C" w:rsidRPr="00E30A36" w:rsidRDefault="0031259C" w:rsidP="00D32BA1">
            <w:pPr>
              <w:rPr>
                <w:sz w:val="22"/>
                <w:szCs w:val="22"/>
              </w:rPr>
            </w:pPr>
            <w:r w:rsidRPr="00E30A36">
              <w:rPr>
                <w:sz w:val="22"/>
                <w:szCs w:val="22"/>
              </w:rPr>
              <w:t>6 months’ worth of data from 32 wards</w:t>
            </w:r>
          </w:p>
        </w:tc>
        <w:tc>
          <w:tcPr>
            <w:tcW w:w="2192" w:type="dxa"/>
          </w:tcPr>
          <w:p w14:paraId="55D3AA08" w14:textId="77777777" w:rsidR="0031259C" w:rsidRPr="00E30A36" w:rsidRDefault="0031259C" w:rsidP="00D32BA1">
            <w:pPr>
              <w:rPr>
                <w:sz w:val="22"/>
                <w:szCs w:val="22"/>
              </w:rPr>
            </w:pPr>
            <w:r w:rsidRPr="00E30A36">
              <w:rPr>
                <w:sz w:val="22"/>
                <w:szCs w:val="22"/>
              </w:rPr>
              <w:t>Patient-staff conflict and containment</w:t>
            </w:r>
          </w:p>
        </w:tc>
      </w:tr>
      <w:tr w:rsidR="0031259C" w:rsidRPr="00E30A36" w14:paraId="5904B2D8" w14:textId="77777777" w:rsidTr="00D32BA1">
        <w:tc>
          <w:tcPr>
            <w:tcW w:w="1843" w:type="dxa"/>
          </w:tcPr>
          <w:p w14:paraId="0461F42E" w14:textId="77777777" w:rsidR="0031259C" w:rsidRPr="00E30A36" w:rsidRDefault="0031259C" w:rsidP="00D32BA1">
            <w:pPr>
              <w:rPr>
                <w:sz w:val="22"/>
                <w:szCs w:val="22"/>
              </w:rPr>
            </w:pPr>
            <w:r w:rsidRPr="00E30A36">
              <w:rPr>
                <w:sz w:val="22"/>
                <w:szCs w:val="22"/>
              </w:rPr>
              <w:t>Bowers et al. (2013)</w:t>
            </w:r>
          </w:p>
        </w:tc>
        <w:tc>
          <w:tcPr>
            <w:tcW w:w="1418" w:type="dxa"/>
          </w:tcPr>
          <w:p w14:paraId="3CE147E0" w14:textId="77777777" w:rsidR="0031259C" w:rsidRPr="00E30A36" w:rsidRDefault="0031259C" w:rsidP="00D32BA1">
            <w:pPr>
              <w:rPr>
                <w:sz w:val="22"/>
                <w:szCs w:val="22"/>
              </w:rPr>
            </w:pPr>
            <w:r w:rsidRPr="00E30A36">
              <w:rPr>
                <w:sz w:val="22"/>
                <w:szCs w:val="22"/>
              </w:rPr>
              <w:t>England</w:t>
            </w:r>
          </w:p>
        </w:tc>
        <w:tc>
          <w:tcPr>
            <w:tcW w:w="3862" w:type="dxa"/>
          </w:tcPr>
          <w:p w14:paraId="298F3AF0" w14:textId="77777777" w:rsidR="0031259C" w:rsidRPr="00E30A36" w:rsidRDefault="0031259C" w:rsidP="00D32BA1">
            <w:pPr>
              <w:rPr>
                <w:sz w:val="22"/>
                <w:szCs w:val="22"/>
              </w:rPr>
            </w:pPr>
            <w:r w:rsidRPr="00E30A36">
              <w:rPr>
                <w:sz w:val="22"/>
                <w:szCs w:val="22"/>
              </w:rPr>
              <w:t>To determine the variables associated with high and low conflict and containment wards</w:t>
            </w:r>
          </w:p>
        </w:tc>
        <w:tc>
          <w:tcPr>
            <w:tcW w:w="1949" w:type="dxa"/>
          </w:tcPr>
          <w:p w14:paraId="76D4C580" w14:textId="77777777" w:rsidR="0031259C" w:rsidRPr="00E30A36" w:rsidRDefault="0031259C" w:rsidP="00D32BA1">
            <w:pPr>
              <w:rPr>
                <w:sz w:val="22"/>
                <w:szCs w:val="22"/>
              </w:rPr>
            </w:pPr>
            <w:r w:rsidRPr="00E30A36">
              <w:rPr>
                <w:sz w:val="22"/>
                <w:szCs w:val="22"/>
              </w:rPr>
              <w:t>Quantitative, secondary analysis of cross-sectional data from the ‘City-128 study’</w:t>
            </w:r>
          </w:p>
        </w:tc>
        <w:tc>
          <w:tcPr>
            <w:tcW w:w="2694" w:type="dxa"/>
          </w:tcPr>
          <w:p w14:paraId="5BA9C82B" w14:textId="77777777" w:rsidR="0031259C" w:rsidRPr="00E30A36" w:rsidRDefault="0031259C" w:rsidP="00D32BA1">
            <w:pPr>
              <w:rPr>
                <w:sz w:val="22"/>
                <w:szCs w:val="22"/>
              </w:rPr>
            </w:pPr>
            <w:r w:rsidRPr="00E30A36">
              <w:rPr>
                <w:sz w:val="22"/>
                <w:szCs w:val="22"/>
              </w:rPr>
              <w:t xml:space="preserve">136 acute psychiatric wards included in the ‘City-128 study’ </w:t>
            </w:r>
          </w:p>
        </w:tc>
        <w:tc>
          <w:tcPr>
            <w:tcW w:w="2192" w:type="dxa"/>
          </w:tcPr>
          <w:p w14:paraId="1B70FF74" w14:textId="77777777" w:rsidR="0031259C" w:rsidRPr="00E30A36" w:rsidRDefault="0031259C" w:rsidP="00D32BA1">
            <w:pPr>
              <w:rPr>
                <w:sz w:val="22"/>
                <w:szCs w:val="22"/>
              </w:rPr>
            </w:pPr>
            <w:r w:rsidRPr="00E30A36">
              <w:rPr>
                <w:sz w:val="22"/>
                <w:szCs w:val="22"/>
              </w:rPr>
              <w:t>Conflict and containment</w:t>
            </w:r>
          </w:p>
        </w:tc>
      </w:tr>
      <w:tr w:rsidR="0031259C" w:rsidRPr="00E30A36" w14:paraId="2595114A" w14:textId="77777777" w:rsidTr="00D32BA1">
        <w:tc>
          <w:tcPr>
            <w:tcW w:w="1843" w:type="dxa"/>
          </w:tcPr>
          <w:p w14:paraId="244E0108" w14:textId="77777777" w:rsidR="0031259C" w:rsidRPr="00E30A36" w:rsidRDefault="0031259C" w:rsidP="00D32BA1">
            <w:pPr>
              <w:rPr>
                <w:sz w:val="22"/>
                <w:szCs w:val="22"/>
              </w:rPr>
            </w:pPr>
            <w:r w:rsidRPr="00E30A36">
              <w:rPr>
                <w:sz w:val="22"/>
                <w:szCs w:val="22"/>
              </w:rPr>
              <w:t>Bowers et al. (2014)</w:t>
            </w:r>
          </w:p>
        </w:tc>
        <w:tc>
          <w:tcPr>
            <w:tcW w:w="1418" w:type="dxa"/>
          </w:tcPr>
          <w:p w14:paraId="5F8A4D59" w14:textId="77777777" w:rsidR="0031259C" w:rsidRPr="00E30A36" w:rsidRDefault="0031259C" w:rsidP="00D32BA1">
            <w:pPr>
              <w:rPr>
                <w:sz w:val="22"/>
                <w:szCs w:val="22"/>
              </w:rPr>
            </w:pPr>
            <w:r w:rsidRPr="00E30A36">
              <w:rPr>
                <w:sz w:val="22"/>
                <w:szCs w:val="22"/>
              </w:rPr>
              <w:t>UK</w:t>
            </w:r>
          </w:p>
        </w:tc>
        <w:tc>
          <w:tcPr>
            <w:tcW w:w="3862" w:type="dxa"/>
          </w:tcPr>
          <w:p w14:paraId="57C62712" w14:textId="77777777" w:rsidR="0031259C" w:rsidRPr="00E30A36" w:rsidRDefault="0031259C" w:rsidP="00D32BA1">
            <w:pPr>
              <w:rPr>
                <w:sz w:val="22"/>
                <w:szCs w:val="22"/>
              </w:rPr>
            </w:pPr>
            <w:r w:rsidRPr="00E30A36">
              <w:rPr>
                <w:sz w:val="22"/>
                <w:szCs w:val="22"/>
              </w:rPr>
              <w:t>To discover how best to manage those patients who pose the most serious and severe challenges to staff’s ability to cope</w:t>
            </w:r>
          </w:p>
        </w:tc>
        <w:tc>
          <w:tcPr>
            <w:tcW w:w="1949" w:type="dxa"/>
          </w:tcPr>
          <w:p w14:paraId="67D5D246" w14:textId="77777777" w:rsidR="0031259C" w:rsidRPr="00E30A36" w:rsidRDefault="0031259C" w:rsidP="00D32BA1">
            <w:pPr>
              <w:rPr>
                <w:sz w:val="22"/>
                <w:szCs w:val="22"/>
              </w:rPr>
            </w:pPr>
            <w:r w:rsidRPr="00E30A36">
              <w:rPr>
                <w:sz w:val="22"/>
                <w:szCs w:val="22"/>
              </w:rPr>
              <w:t>Mixed methods, cross section of case note data, staff interviews and questionnaires</w:t>
            </w:r>
          </w:p>
        </w:tc>
        <w:tc>
          <w:tcPr>
            <w:tcW w:w="2694" w:type="dxa"/>
          </w:tcPr>
          <w:p w14:paraId="10F0C77C" w14:textId="77777777" w:rsidR="0031259C" w:rsidRPr="00E30A36" w:rsidRDefault="0031259C" w:rsidP="00D32BA1">
            <w:pPr>
              <w:rPr>
                <w:sz w:val="22"/>
                <w:szCs w:val="22"/>
              </w:rPr>
            </w:pPr>
            <w:r w:rsidRPr="00E30A36">
              <w:rPr>
                <w:sz w:val="22"/>
                <w:szCs w:val="22"/>
              </w:rPr>
              <w:t xml:space="preserve">Three categories of data: (1) case notes of 26 patients [adult acute (n = 3; 0.7%), PICU (n = 4; 4.6%), older adult (n = 5; 3.2%), child and adolescent (n = 6; 50%) and forensic (n = 8; 2%)] (2) interviews with 22 nurses and 16 </w:t>
            </w:r>
            <w:r w:rsidRPr="00E30A36">
              <w:rPr>
                <w:sz w:val="22"/>
                <w:szCs w:val="22"/>
              </w:rPr>
              <w:lastRenderedPageBreak/>
              <w:t>psychiatrists. (3) questionnaires completed by staff, N not given</w:t>
            </w:r>
          </w:p>
        </w:tc>
        <w:tc>
          <w:tcPr>
            <w:tcW w:w="2192" w:type="dxa"/>
          </w:tcPr>
          <w:p w14:paraId="0021A3C9" w14:textId="77777777" w:rsidR="0031259C" w:rsidRPr="00E30A36" w:rsidRDefault="0031259C" w:rsidP="00D32BA1">
            <w:pPr>
              <w:rPr>
                <w:sz w:val="22"/>
                <w:szCs w:val="22"/>
              </w:rPr>
            </w:pPr>
            <w:r w:rsidRPr="00E30A36">
              <w:rPr>
                <w:sz w:val="22"/>
                <w:szCs w:val="22"/>
              </w:rPr>
              <w:lastRenderedPageBreak/>
              <w:t>Containment</w:t>
            </w:r>
          </w:p>
        </w:tc>
      </w:tr>
      <w:tr w:rsidR="0031259C" w:rsidRPr="00E30A36" w14:paraId="4EA893DD" w14:textId="77777777" w:rsidTr="00D32BA1">
        <w:tc>
          <w:tcPr>
            <w:tcW w:w="1843" w:type="dxa"/>
          </w:tcPr>
          <w:p w14:paraId="62C5115C" w14:textId="77777777" w:rsidR="0031259C" w:rsidRPr="00E30A36" w:rsidRDefault="0031259C" w:rsidP="00D32BA1">
            <w:pPr>
              <w:rPr>
                <w:sz w:val="22"/>
                <w:szCs w:val="22"/>
              </w:rPr>
            </w:pPr>
            <w:r w:rsidRPr="00E30A36">
              <w:rPr>
                <w:sz w:val="22"/>
                <w:szCs w:val="22"/>
              </w:rPr>
              <w:t>Camelot et al. (2020)</w:t>
            </w:r>
          </w:p>
        </w:tc>
        <w:tc>
          <w:tcPr>
            <w:tcW w:w="1418" w:type="dxa"/>
          </w:tcPr>
          <w:p w14:paraId="3D37D79B" w14:textId="77777777" w:rsidR="0031259C" w:rsidRPr="00E30A36" w:rsidRDefault="0031259C" w:rsidP="00D32BA1">
            <w:pPr>
              <w:rPr>
                <w:sz w:val="22"/>
                <w:szCs w:val="22"/>
              </w:rPr>
            </w:pPr>
            <w:r w:rsidRPr="00E30A36">
              <w:rPr>
                <w:sz w:val="22"/>
                <w:szCs w:val="22"/>
              </w:rPr>
              <w:t>France</w:t>
            </w:r>
          </w:p>
        </w:tc>
        <w:tc>
          <w:tcPr>
            <w:tcW w:w="3862" w:type="dxa"/>
          </w:tcPr>
          <w:p w14:paraId="22571F57" w14:textId="77777777" w:rsidR="0031259C" w:rsidRPr="00E30A36" w:rsidRDefault="0031259C" w:rsidP="00D32BA1">
            <w:pPr>
              <w:rPr>
                <w:sz w:val="22"/>
                <w:szCs w:val="22"/>
              </w:rPr>
            </w:pPr>
            <w:r w:rsidRPr="00E30A36">
              <w:rPr>
                <w:sz w:val="22"/>
                <w:szCs w:val="22"/>
              </w:rPr>
              <w:t>(1) to determine which factors - unrelated to the patient's symptoms - influence the length of stay in seclusion. (2) to compare the composition of the medical and nursing teams at two times, the beginning and the end of the seclusion time period</w:t>
            </w:r>
          </w:p>
        </w:tc>
        <w:tc>
          <w:tcPr>
            <w:tcW w:w="1949" w:type="dxa"/>
          </w:tcPr>
          <w:p w14:paraId="035A11C5" w14:textId="77777777" w:rsidR="0031259C" w:rsidRPr="00E30A36" w:rsidRDefault="0031259C" w:rsidP="00D32BA1">
            <w:pPr>
              <w:rPr>
                <w:sz w:val="22"/>
                <w:szCs w:val="22"/>
              </w:rPr>
            </w:pPr>
            <w:r w:rsidRPr="00E30A36">
              <w:rPr>
                <w:sz w:val="22"/>
                <w:szCs w:val="22"/>
              </w:rPr>
              <w:t xml:space="preserve">Quantitative, observational cohort study </w:t>
            </w:r>
          </w:p>
        </w:tc>
        <w:tc>
          <w:tcPr>
            <w:tcW w:w="2694" w:type="dxa"/>
          </w:tcPr>
          <w:p w14:paraId="316858C8" w14:textId="77777777" w:rsidR="0031259C" w:rsidRPr="00E30A36" w:rsidRDefault="0031259C" w:rsidP="00D32BA1">
            <w:pPr>
              <w:rPr>
                <w:sz w:val="22"/>
                <w:szCs w:val="22"/>
              </w:rPr>
            </w:pPr>
            <w:r w:rsidRPr="00E30A36">
              <w:rPr>
                <w:sz w:val="22"/>
                <w:szCs w:val="22"/>
              </w:rPr>
              <w:t>124 episodes of seclusion</w:t>
            </w:r>
          </w:p>
        </w:tc>
        <w:tc>
          <w:tcPr>
            <w:tcW w:w="2192" w:type="dxa"/>
          </w:tcPr>
          <w:p w14:paraId="0B22BC90" w14:textId="77777777" w:rsidR="0031259C" w:rsidRPr="00E30A36" w:rsidRDefault="0031259C" w:rsidP="00D32BA1">
            <w:pPr>
              <w:rPr>
                <w:sz w:val="22"/>
                <w:szCs w:val="22"/>
              </w:rPr>
            </w:pPr>
            <w:r w:rsidRPr="00E30A36">
              <w:rPr>
                <w:sz w:val="22"/>
                <w:szCs w:val="22"/>
              </w:rPr>
              <w:t>Seclusion</w:t>
            </w:r>
          </w:p>
        </w:tc>
      </w:tr>
      <w:tr w:rsidR="0031259C" w:rsidRPr="00E30A36" w14:paraId="148074F4" w14:textId="77777777" w:rsidTr="00D32BA1">
        <w:tc>
          <w:tcPr>
            <w:tcW w:w="1843" w:type="dxa"/>
          </w:tcPr>
          <w:p w14:paraId="343D5DED" w14:textId="77777777" w:rsidR="0031259C" w:rsidRPr="00E30A36" w:rsidRDefault="0031259C" w:rsidP="00D32BA1">
            <w:pPr>
              <w:rPr>
                <w:sz w:val="22"/>
                <w:szCs w:val="22"/>
              </w:rPr>
            </w:pPr>
            <w:r w:rsidRPr="00E30A36">
              <w:rPr>
                <w:sz w:val="22"/>
                <w:szCs w:val="22"/>
              </w:rPr>
              <w:t>Chaplin et al. (2006)</w:t>
            </w:r>
          </w:p>
        </w:tc>
        <w:tc>
          <w:tcPr>
            <w:tcW w:w="1418" w:type="dxa"/>
          </w:tcPr>
          <w:p w14:paraId="3149225E" w14:textId="77777777" w:rsidR="0031259C" w:rsidRPr="00E30A36" w:rsidRDefault="0031259C" w:rsidP="00D32BA1">
            <w:pPr>
              <w:rPr>
                <w:sz w:val="22"/>
                <w:szCs w:val="22"/>
              </w:rPr>
            </w:pPr>
            <w:r w:rsidRPr="00E30A36">
              <w:rPr>
                <w:sz w:val="22"/>
                <w:szCs w:val="22"/>
              </w:rPr>
              <w:t>England</w:t>
            </w:r>
          </w:p>
        </w:tc>
        <w:tc>
          <w:tcPr>
            <w:tcW w:w="3862" w:type="dxa"/>
          </w:tcPr>
          <w:p w14:paraId="5DB83EBF" w14:textId="77777777" w:rsidR="0031259C" w:rsidRPr="00E30A36" w:rsidRDefault="0031259C" w:rsidP="00D32BA1">
            <w:pPr>
              <w:rPr>
                <w:sz w:val="22"/>
                <w:szCs w:val="22"/>
              </w:rPr>
            </w:pPr>
            <w:r w:rsidRPr="00E30A36">
              <w:rPr>
                <w:sz w:val="22"/>
                <w:szCs w:val="22"/>
              </w:rPr>
              <w:t>“We audited 184 psychiatric wards against clinical practice guidelines for the management of violence.”</w:t>
            </w:r>
          </w:p>
        </w:tc>
        <w:tc>
          <w:tcPr>
            <w:tcW w:w="1949" w:type="dxa"/>
          </w:tcPr>
          <w:p w14:paraId="004C13FC" w14:textId="77777777" w:rsidR="0031259C" w:rsidRPr="00E30A36" w:rsidRDefault="0031259C" w:rsidP="00D32BA1">
            <w:pPr>
              <w:rPr>
                <w:sz w:val="22"/>
                <w:szCs w:val="22"/>
              </w:rPr>
            </w:pPr>
            <w:r w:rsidRPr="00E30A36">
              <w:rPr>
                <w:sz w:val="22"/>
                <w:szCs w:val="22"/>
              </w:rPr>
              <w:t>Quantitative, descriptive audit using questionnaires and environmental inspections</w:t>
            </w:r>
          </w:p>
        </w:tc>
        <w:tc>
          <w:tcPr>
            <w:tcW w:w="2694" w:type="dxa"/>
          </w:tcPr>
          <w:p w14:paraId="01A761EC" w14:textId="77777777" w:rsidR="0031259C" w:rsidRPr="00E30A36" w:rsidRDefault="0031259C" w:rsidP="00D32BA1">
            <w:pPr>
              <w:rPr>
                <w:sz w:val="22"/>
                <w:szCs w:val="22"/>
              </w:rPr>
            </w:pPr>
            <w:r w:rsidRPr="00E30A36">
              <w:rPr>
                <w:sz w:val="22"/>
                <w:szCs w:val="22"/>
              </w:rPr>
              <w:t>The 184 wards comprised 120 acute wards, 25 psychiatric intensive care units.25 forensic wards and 14 rehabilitation wards. Questionnaires were received from 1386 service users,</w:t>
            </w:r>
          </w:p>
          <w:p w14:paraId="0D645722" w14:textId="77777777" w:rsidR="0031259C" w:rsidRPr="00E30A36" w:rsidRDefault="0031259C" w:rsidP="00D32BA1">
            <w:pPr>
              <w:rPr>
                <w:sz w:val="22"/>
                <w:szCs w:val="22"/>
              </w:rPr>
            </w:pPr>
            <w:r w:rsidRPr="00E30A36">
              <w:rPr>
                <w:sz w:val="22"/>
                <w:szCs w:val="22"/>
              </w:rPr>
              <w:t>2291 nurses, 463 other clinical staff and 320 non-clinical staff. Data from the environmental audit were returned for 139 wards</w:t>
            </w:r>
          </w:p>
        </w:tc>
        <w:tc>
          <w:tcPr>
            <w:tcW w:w="2192" w:type="dxa"/>
          </w:tcPr>
          <w:p w14:paraId="5D6F5E45" w14:textId="77777777" w:rsidR="0031259C" w:rsidRPr="00E30A36" w:rsidRDefault="0031259C" w:rsidP="00D32BA1">
            <w:pPr>
              <w:rPr>
                <w:sz w:val="22"/>
                <w:szCs w:val="22"/>
              </w:rPr>
            </w:pPr>
            <w:r w:rsidRPr="00E30A36">
              <w:rPr>
                <w:sz w:val="22"/>
                <w:szCs w:val="22"/>
              </w:rPr>
              <w:t>Violence</w:t>
            </w:r>
          </w:p>
        </w:tc>
      </w:tr>
      <w:tr w:rsidR="0031259C" w:rsidRPr="00E30A36" w14:paraId="028A6B06" w14:textId="77777777" w:rsidTr="00D32BA1">
        <w:tc>
          <w:tcPr>
            <w:tcW w:w="1843" w:type="dxa"/>
          </w:tcPr>
          <w:p w14:paraId="1F138019" w14:textId="77777777" w:rsidR="0031259C" w:rsidRPr="00E30A36" w:rsidRDefault="0031259C" w:rsidP="00D32BA1">
            <w:pPr>
              <w:rPr>
                <w:sz w:val="22"/>
                <w:szCs w:val="22"/>
              </w:rPr>
            </w:pPr>
            <w:r w:rsidRPr="00E30A36">
              <w:rPr>
                <w:sz w:val="22"/>
                <w:szCs w:val="22"/>
              </w:rPr>
              <w:t>Chen et al. (2009)</w:t>
            </w:r>
          </w:p>
        </w:tc>
        <w:tc>
          <w:tcPr>
            <w:tcW w:w="1418" w:type="dxa"/>
          </w:tcPr>
          <w:p w14:paraId="4A25EF30" w14:textId="77777777" w:rsidR="0031259C" w:rsidRPr="00E30A36" w:rsidRDefault="0031259C" w:rsidP="00D32BA1">
            <w:pPr>
              <w:rPr>
                <w:sz w:val="22"/>
                <w:szCs w:val="22"/>
              </w:rPr>
            </w:pPr>
            <w:r w:rsidRPr="00E30A36">
              <w:rPr>
                <w:sz w:val="22"/>
                <w:szCs w:val="22"/>
              </w:rPr>
              <w:t>Taiwan</w:t>
            </w:r>
          </w:p>
        </w:tc>
        <w:tc>
          <w:tcPr>
            <w:tcW w:w="3862" w:type="dxa"/>
          </w:tcPr>
          <w:p w14:paraId="2C55CF71" w14:textId="77777777" w:rsidR="0031259C" w:rsidRPr="00E30A36" w:rsidRDefault="0031259C" w:rsidP="00D32BA1">
            <w:pPr>
              <w:rPr>
                <w:sz w:val="22"/>
                <w:szCs w:val="22"/>
              </w:rPr>
            </w:pPr>
            <w:r w:rsidRPr="00E30A36">
              <w:rPr>
                <w:sz w:val="22"/>
                <w:szCs w:val="22"/>
              </w:rPr>
              <w:t xml:space="preserve">To determine the incidence rate and risk factors of workplace violence encountered by nursing </w:t>
            </w:r>
          </w:p>
          <w:p w14:paraId="7303F512" w14:textId="77777777" w:rsidR="0031259C" w:rsidRPr="00E30A36" w:rsidRDefault="0031259C" w:rsidP="00D32BA1">
            <w:pPr>
              <w:rPr>
                <w:sz w:val="22"/>
                <w:szCs w:val="22"/>
              </w:rPr>
            </w:pPr>
            <w:r w:rsidRPr="00E30A36">
              <w:rPr>
                <w:sz w:val="22"/>
                <w:szCs w:val="22"/>
              </w:rPr>
              <w:t>staff caring for chronic psychiatric patients in Taiwan</w:t>
            </w:r>
          </w:p>
        </w:tc>
        <w:tc>
          <w:tcPr>
            <w:tcW w:w="1949" w:type="dxa"/>
          </w:tcPr>
          <w:p w14:paraId="79DD9744" w14:textId="77777777" w:rsidR="0031259C" w:rsidRPr="00E30A36" w:rsidRDefault="0031259C" w:rsidP="00D32BA1">
            <w:pPr>
              <w:rPr>
                <w:sz w:val="22"/>
                <w:szCs w:val="22"/>
              </w:rPr>
            </w:pPr>
            <w:r w:rsidRPr="00E30A36">
              <w:rPr>
                <w:sz w:val="22"/>
                <w:szCs w:val="22"/>
              </w:rPr>
              <w:t>Quantitative, one-year follow up study</w:t>
            </w:r>
          </w:p>
        </w:tc>
        <w:tc>
          <w:tcPr>
            <w:tcW w:w="2694" w:type="dxa"/>
          </w:tcPr>
          <w:p w14:paraId="450102EA" w14:textId="77777777" w:rsidR="0031259C" w:rsidRPr="00E30A36" w:rsidRDefault="0031259C" w:rsidP="00D32BA1">
            <w:pPr>
              <w:rPr>
                <w:sz w:val="22"/>
                <w:szCs w:val="22"/>
              </w:rPr>
            </w:pPr>
            <w:r w:rsidRPr="00E30A36">
              <w:rPr>
                <w:sz w:val="22"/>
                <w:szCs w:val="22"/>
              </w:rPr>
              <w:t>167 nursing staff caring for psychiatric patients</w:t>
            </w:r>
          </w:p>
        </w:tc>
        <w:tc>
          <w:tcPr>
            <w:tcW w:w="2192" w:type="dxa"/>
          </w:tcPr>
          <w:p w14:paraId="52D9A48C" w14:textId="77777777" w:rsidR="0031259C" w:rsidRPr="00E30A36" w:rsidRDefault="0031259C" w:rsidP="00D32BA1">
            <w:pPr>
              <w:rPr>
                <w:sz w:val="22"/>
                <w:szCs w:val="22"/>
              </w:rPr>
            </w:pPr>
            <w:r w:rsidRPr="00E30A36">
              <w:rPr>
                <w:sz w:val="22"/>
                <w:szCs w:val="22"/>
              </w:rPr>
              <w:t>Violence: physical, verbal abuse, bullying /mobbing, sexual harassment, racial harassment</w:t>
            </w:r>
          </w:p>
        </w:tc>
      </w:tr>
      <w:tr w:rsidR="0031259C" w:rsidRPr="00E30A36" w14:paraId="125C1767" w14:textId="77777777" w:rsidTr="00D32BA1">
        <w:tc>
          <w:tcPr>
            <w:tcW w:w="1843" w:type="dxa"/>
          </w:tcPr>
          <w:p w14:paraId="133888B1" w14:textId="77777777" w:rsidR="0031259C" w:rsidRPr="00E30A36" w:rsidRDefault="0031259C" w:rsidP="00D32BA1">
            <w:pPr>
              <w:rPr>
                <w:sz w:val="22"/>
                <w:szCs w:val="22"/>
              </w:rPr>
            </w:pPr>
            <w:r w:rsidRPr="00E30A36">
              <w:rPr>
                <w:sz w:val="22"/>
                <w:szCs w:val="22"/>
              </w:rPr>
              <w:t>Chen et al. (2011)</w:t>
            </w:r>
          </w:p>
        </w:tc>
        <w:tc>
          <w:tcPr>
            <w:tcW w:w="1418" w:type="dxa"/>
          </w:tcPr>
          <w:p w14:paraId="7AE0BB07" w14:textId="77777777" w:rsidR="0031259C" w:rsidRPr="00E30A36" w:rsidRDefault="0031259C" w:rsidP="00D32BA1">
            <w:pPr>
              <w:rPr>
                <w:sz w:val="22"/>
                <w:szCs w:val="22"/>
              </w:rPr>
            </w:pPr>
            <w:r w:rsidRPr="00E30A36">
              <w:rPr>
                <w:sz w:val="22"/>
                <w:szCs w:val="22"/>
              </w:rPr>
              <w:t>Taiwan</w:t>
            </w:r>
          </w:p>
        </w:tc>
        <w:tc>
          <w:tcPr>
            <w:tcW w:w="3862" w:type="dxa"/>
          </w:tcPr>
          <w:p w14:paraId="1A73EC63" w14:textId="77777777" w:rsidR="0031259C" w:rsidRPr="00E30A36" w:rsidRDefault="0031259C" w:rsidP="00D32BA1">
            <w:pPr>
              <w:rPr>
                <w:sz w:val="22"/>
                <w:szCs w:val="22"/>
              </w:rPr>
            </w:pPr>
            <w:r w:rsidRPr="00E30A36">
              <w:rPr>
                <w:sz w:val="22"/>
                <w:szCs w:val="22"/>
              </w:rPr>
              <w:t xml:space="preserve">To explore the incidence of various types of workplace violence towards female nurses in an acute psychiatric </w:t>
            </w:r>
            <w:r w:rsidRPr="00E30A36">
              <w:rPr>
                <w:sz w:val="22"/>
                <w:szCs w:val="22"/>
              </w:rPr>
              <w:lastRenderedPageBreak/>
              <w:t>ward. Furthermore, we attempted to ascertain as to whether or not the anxiety level of female nurses can serve as a predictor of violence</w:t>
            </w:r>
          </w:p>
        </w:tc>
        <w:tc>
          <w:tcPr>
            <w:tcW w:w="1949" w:type="dxa"/>
          </w:tcPr>
          <w:p w14:paraId="6C405AB8" w14:textId="77777777" w:rsidR="0031259C" w:rsidRPr="00E30A36" w:rsidRDefault="0031259C" w:rsidP="00D32BA1">
            <w:pPr>
              <w:rPr>
                <w:sz w:val="22"/>
                <w:szCs w:val="22"/>
              </w:rPr>
            </w:pPr>
            <w:r w:rsidRPr="00E30A36">
              <w:rPr>
                <w:sz w:val="22"/>
                <w:szCs w:val="22"/>
              </w:rPr>
              <w:lastRenderedPageBreak/>
              <w:t xml:space="preserve">Quantitative, prospective, follow-up study </w:t>
            </w:r>
            <w:r w:rsidRPr="00E30A36">
              <w:rPr>
                <w:sz w:val="22"/>
                <w:szCs w:val="22"/>
              </w:rPr>
              <w:lastRenderedPageBreak/>
              <w:t>using an internet reporting system</w:t>
            </w:r>
          </w:p>
        </w:tc>
        <w:tc>
          <w:tcPr>
            <w:tcW w:w="2694" w:type="dxa"/>
          </w:tcPr>
          <w:p w14:paraId="7BE52CFE" w14:textId="77777777" w:rsidR="0031259C" w:rsidRPr="00E30A36" w:rsidRDefault="0031259C" w:rsidP="00D32BA1">
            <w:pPr>
              <w:rPr>
                <w:sz w:val="22"/>
                <w:szCs w:val="22"/>
              </w:rPr>
            </w:pPr>
            <w:r w:rsidRPr="00E30A36">
              <w:rPr>
                <w:sz w:val="22"/>
                <w:szCs w:val="22"/>
              </w:rPr>
              <w:lastRenderedPageBreak/>
              <w:t>74 female nurses from a psychiatric hospital for long stay patients</w:t>
            </w:r>
          </w:p>
        </w:tc>
        <w:tc>
          <w:tcPr>
            <w:tcW w:w="2192" w:type="dxa"/>
          </w:tcPr>
          <w:p w14:paraId="21FBF8B2" w14:textId="77777777" w:rsidR="0031259C" w:rsidRPr="00E30A36" w:rsidRDefault="0031259C" w:rsidP="00D32BA1">
            <w:pPr>
              <w:rPr>
                <w:sz w:val="22"/>
                <w:szCs w:val="22"/>
              </w:rPr>
            </w:pPr>
            <w:r w:rsidRPr="00E30A36">
              <w:rPr>
                <w:sz w:val="22"/>
                <w:szCs w:val="22"/>
              </w:rPr>
              <w:t>Workplace</w:t>
            </w:r>
          </w:p>
          <w:p w14:paraId="5A809835" w14:textId="77777777" w:rsidR="0031259C" w:rsidRPr="00E30A36" w:rsidRDefault="0031259C" w:rsidP="00D32BA1">
            <w:pPr>
              <w:rPr>
                <w:sz w:val="22"/>
                <w:szCs w:val="22"/>
              </w:rPr>
            </w:pPr>
            <w:r w:rsidRPr="00E30A36">
              <w:rPr>
                <w:sz w:val="22"/>
                <w:szCs w:val="22"/>
              </w:rPr>
              <w:t xml:space="preserve">violence towards female nurses: </w:t>
            </w:r>
            <w:r w:rsidRPr="00E30A36">
              <w:rPr>
                <w:sz w:val="22"/>
                <w:szCs w:val="22"/>
              </w:rPr>
              <w:lastRenderedPageBreak/>
              <w:t>physical, verbal, bullying/ mobbing, sexual harassment, racial harassment</w:t>
            </w:r>
          </w:p>
        </w:tc>
      </w:tr>
      <w:tr w:rsidR="0031259C" w:rsidRPr="00E30A36" w14:paraId="1A08E48A" w14:textId="77777777" w:rsidTr="00D32BA1">
        <w:tc>
          <w:tcPr>
            <w:tcW w:w="1843" w:type="dxa"/>
          </w:tcPr>
          <w:p w14:paraId="71FA7E57" w14:textId="77777777" w:rsidR="0031259C" w:rsidRPr="00E30A36" w:rsidRDefault="0031259C" w:rsidP="00D32BA1">
            <w:pPr>
              <w:rPr>
                <w:sz w:val="22"/>
                <w:szCs w:val="22"/>
              </w:rPr>
            </w:pPr>
            <w:r w:rsidRPr="00E30A36">
              <w:rPr>
                <w:sz w:val="22"/>
                <w:szCs w:val="22"/>
              </w:rPr>
              <w:lastRenderedPageBreak/>
              <w:t>Chien et al. (2005)</w:t>
            </w:r>
          </w:p>
        </w:tc>
        <w:tc>
          <w:tcPr>
            <w:tcW w:w="1418" w:type="dxa"/>
          </w:tcPr>
          <w:p w14:paraId="31CDCB17" w14:textId="77777777" w:rsidR="0031259C" w:rsidRPr="00E30A36" w:rsidRDefault="0031259C" w:rsidP="00D32BA1">
            <w:pPr>
              <w:rPr>
                <w:sz w:val="22"/>
                <w:szCs w:val="22"/>
              </w:rPr>
            </w:pPr>
            <w:r w:rsidRPr="00E30A36">
              <w:rPr>
                <w:sz w:val="22"/>
                <w:szCs w:val="22"/>
              </w:rPr>
              <w:t>China</w:t>
            </w:r>
          </w:p>
        </w:tc>
        <w:tc>
          <w:tcPr>
            <w:tcW w:w="3862" w:type="dxa"/>
          </w:tcPr>
          <w:p w14:paraId="3EF4F205" w14:textId="77777777" w:rsidR="0031259C" w:rsidRPr="00E30A36" w:rsidRDefault="0031259C" w:rsidP="00D32BA1">
            <w:pPr>
              <w:rPr>
                <w:sz w:val="22"/>
                <w:szCs w:val="22"/>
              </w:rPr>
            </w:pPr>
            <w:r w:rsidRPr="00E30A36">
              <w:rPr>
                <w:sz w:val="22"/>
                <w:szCs w:val="22"/>
              </w:rPr>
              <w:t>The purpose of this study, was to explore the perspectives of Chinese psychiatric inpatients with violent behaviours concerning the effects of the use of restraint on them</w:t>
            </w:r>
          </w:p>
        </w:tc>
        <w:tc>
          <w:tcPr>
            <w:tcW w:w="1949" w:type="dxa"/>
          </w:tcPr>
          <w:p w14:paraId="55F57A4A" w14:textId="77777777" w:rsidR="0031259C" w:rsidRPr="00E30A36" w:rsidRDefault="0031259C" w:rsidP="00D32BA1">
            <w:pPr>
              <w:rPr>
                <w:sz w:val="22"/>
                <w:szCs w:val="22"/>
              </w:rPr>
            </w:pPr>
            <w:r w:rsidRPr="00E30A36">
              <w:rPr>
                <w:sz w:val="22"/>
                <w:szCs w:val="22"/>
              </w:rPr>
              <w:t xml:space="preserve">Qualitative, exploratory study using interviews </w:t>
            </w:r>
          </w:p>
        </w:tc>
        <w:tc>
          <w:tcPr>
            <w:tcW w:w="2694" w:type="dxa"/>
          </w:tcPr>
          <w:p w14:paraId="456145DE" w14:textId="77777777" w:rsidR="0031259C" w:rsidRPr="00E30A36" w:rsidRDefault="0031259C" w:rsidP="00D32BA1">
            <w:pPr>
              <w:rPr>
                <w:sz w:val="22"/>
                <w:szCs w:val="22"/>
              </w:rPr>
            </w:pPr>
            <w:r w:rsidRPr="00E30A36">
              <w:rPr>
                <w:sz w:val="22"/>
                <w:szCs w:val="22"/>
              </w:rPr>
              <w:t>30 participants were recruited from 2 acute admission wards located in Hong Kong that had experienced restraint</w:t>
            </w:r>
          </w:p>
        </w:tc>
        <w:tc>
          <w:tcPr>
            <w:tcW w:w="2192" w:type="dxa"/>
          </w:tcPr>
          <w:p w14:paraId="3FC23F73" w14:textId="77777777" w:rsidR="0031259C" w:rsidRPr="00E30A36" w:rsidRDefault="0031259C" w:rsidP="00D32BA1">
            <w:pPr>
              <w:rPr>
                <w:sz w:val="22"/>
                <w:szCs w:val="22"/>
              </w:rPr>
            </w:pPr>
            <w:r w:rsidRPr="00E30A36">
              <w:rPr>
                <w:sz w:val="22"/>
                <w:szCs w:val="22"/>
              </w:rPr>
              <w:t>Restraint</w:t>
            </w:r>
          </w:p>
        </w:tc>
      </w:tr>
      <w:tr w:rsidR="0031259C" w:rsidRPr="00E30A36" w14:paraId="49FC4CFA" w14:textId="77777777" w:rsidTr="00D32BA1">
        <w:tc>
          <w:tcPr>
            <w:tcW w:w="1843" w:type="dxa"/>
          </w:tcPr>
          <w:p w14:paraId="623439BA" w14:textId="77777777" w:rsidR="0031259C" w:rsidRPr="00E30A36" w:rsidRDefault="0031259C" w:rsidP="00D32BA1">
            <w:pPr>
              <w:rPr>
                <w:sz w:val="22"/>
                <w:szCs w:val="22"/>
              </w:rPr>
            </w:pPr>
            <w:r w:rsidRPr="00E30A36">
              <w:rPr>
                <w:sz w:val="22"/>
                <w:szCs w:val="22"/>
              </w:rPr>
              <w:t>Chou et al. (2001)</w:t>
            </w:r>
          </w:p>
        </w:tc>
        <w:tc>
          <w:tcPr>
            <w:tcW w:w="1418" w:type="dxa"/>
          </w:tcPr>
          <w:p w14:paraId="08978C3C" w14:textId="77777777" w:rsidR="0031259C" w:rsidRPr="00E30A36" w:rsidRDefault="0031259C" w:rsidP="00D32BA1">
            <w:pPr>
              <w:rPr>
                <w:sz w:val="22"/>
                <w:szCs w:val="22"/>
              </w:rPr>
            </w:pPr>
            <w:r w:rsidRPr="00E30A36">
              <w:rPr>
                <w:sz w:val="22"/>
                <w:szCs w:val="22"/>
              </w:rPr>
              <w:t>Taiwan</w:t>
            </w:r>
          </w:p>
        </w:tc>
        <w:tc>
          <w:tcPr>
            <w:tcW w:w="3862" w:type="dxa"/>
          </w:tcPr>
          <w:p w14:paraId="38EB9058" w14:textId="77777777" w:rsidR="0031259C" w:rsidRPr="00E30A36" w:rsidRDefault="0031259C" w:rsidP="00D32BA1">
            <w:pPr>
              <w:rPr>
                <w:sz w:val="22"/>
                <w:szCs w:val="22"/>
              </w:rPr>
            </w:pPr>
            <w:r w:rsidRPr="00E30A36">
              <w:rPr>
                <w:sz w:val="22"/>
                <w:szCs w:val="22"/>
              </w:rPr>
              <w:t>To better understand the factors related to assaultive behaviour of patients with psychiatric disorders in Taiwan, the following research questions will be examined: (1) What patterns and severity of assaults are most common with the psychiatric patients in Taiwan? (2) Are the assaults related to patient, environmental, or nursing staff factors?</w:t>
            </w:r>
          </w:p>
        </w:tc>
        <w:tc>
          <w:tcPr>
            <w:tcW w:w="1949" w:type="dxa"/>
          </w:tcPr>
          <w:p w14:paraId="400D62CD" w14:textId="77777777" w:rsidR="0031259C" w:rsidRPr="00E30A36" w:rsidRDefault="0031259C" w:rsidP="00D32BA1">
            <w:pPr>
              <w:rPr>
                <w:sz w:val="22"/>
                <w:szCs w:val="22"/>
              </w:rPr>
            </w:pPr>
            <w:r w:rsidRPr="00E30A36">
              <w:rPr>
                <w:sz w:val="22"/>
                <w:szCs w:val="22"/>
              </w:rPr>
              <w:t xml:space="preserve">Quantitative, design unclear </w:t>
            </w:r>
          </w:p>
        </w:tc>
        <w:tc>
          <w:tcPr>
            <w:tcW w:w="2694" w:type="dxa"/>
          </w:tcPr>
          <w:p w14:paraId="5C941C5A" w14:textId="77777777" w:rsidR="0031259C" w:rsidRPr="00E30A36" w:rsidRDefault="0031259C" w:rsidP="00D32BA1">
            <w:pPr>
              <w:rPr>
                <w:sz w:val="22"/>
                <w:szCs w:val="22"/>
              </w:rPr>
            </w:pPr>
            <w:r w:rsidRPr="00E30A36">
              <w:rPr>
                <w:sz w:val="22"/>
                <w:szCs w:val="22"/>
              </w:rPr>
              <w:t>4 acute psychiatric wards were included in this study, situated in one hospitals in Taiwan. This study was conducted over a 7-month period from January 1, 2000 to July 31, 2000. The data collected showed 595 episodes of assaults from 238 patients in four hospitals during a 7-month period. 41 nurses participated in this study.</w:t>
            </w:r>
          </w:p>
        </w:tc>
        <w:tc>
          <w:tcPr>
            <w:tcW w:w="2192" w:type="dxa"/>
          </w:tcPr>
          <w:p w14:paraId="39108648" w14:textId="77777777" w:rsidR="0031259C" w:rsidRPr="00E30A36" w:rsidRDefault="0031259C" w:rsidP="00D32BA1">
            <w:pPr>
              <w:rPr>
                <w:sz w:val="22"/>
                <w:szCs w:val="22"/>
              </w:rPr>
            </w:pPr>
            <w:r w:rsidRPr="00E30A36">
              <w:rPr>
                <w:sz w:val="22"/>
                <w:szCs w:val="22"/>
              </w:rPr>
              <w:t>Assaultive behaviours from patients (physical assault toward others, physical assault towards objects and threats)</w:t>
            </w:r>
          </w:p>
        </w:tc>
      </w:tr>
      <w:tr w:rsidR="0031259C" w:rsidRPr="00E30A36" w14:paraId="4DB8951D" w14:textId="77777777" w:rsidTr="00D32BA1">
        <w:tc>
          <w:tcPr>
            <w:tcW w:w="1843" w:type="dxa"/>
          </w:tcPr>
          <w:p w14:paraId="6F21DDF9" w14:textId="77777777" w:rsidR="0031259C" w:rsidRPr="00E30A36" w:rsidRDefault="0031259C" w:rsidP="00D32BA1">
            <w:pPr>
              <w:rPr>
                <w:sz w:val="22"/>
                <w:szCs w:val="22"/>
              </w:rPr>
            </w:pPr>
            <w:r w:rsidRPr="00E30A36">
              <w:rPr>
                <w:sz w:val="22"/>
                <w:szCs w:val="22"/>
              </w:rPr>
              <w:t>Chou et al. (2002)</w:t>
            </w:r>
          </w:p>
        </w:tc>
        <w:tc>
          <w:tcPr>
            <w:tcW w:w="1418" w:type="dxa"/>
          </w:tcPr>
          <w:p w14:paraId="014D7A6B" w14:textId="77777777" w:rsidR="0031259C" w:rsidRPr="00E30A36" w:rsidRDefault="0031259C" w:rsidP="00D32BA1">
            <w:pPr>
              <w:rPr>
                <w:sz w:val="22"/>
                <w:szCs w:val="22"/>
              </w:rPr>
            </w:pPr>
            <w:r w:rsidRPr="00E30A36">
              <w:rPr>
                <w:sz w:val="22"/>
                <w:szCs w:val="22"/>
              </w:rPr>
              <w:t>Taiwan</w:t>
            </w:r>
          </w:p>
        </w:tc>
        <w:tc>
          <w:tcPr>
            <w:tcW w:w="3862" w:type="dxa"/>
          </w:tcPr>
          <w:p w14:paraId="145E1026" w14:textId="77777777" w:rsidR="0031259C" w:rsidRPr="00E30A36" w:rsidRDefault="0031259C" w:rsidP="00D32BA1">
            <w:pPr>
              <w:rPr>
                <w:sz w:val="22"/>
                <w:szCs w:val="22"/>
              </w:rPr>
            </w:pPr>
            <w:r w:rsidRPr="00E30A36">
              <w:rPr>
                <w:sz w:val="22"/>
                <w:szCs w:val="22"/>
              </w:rPr>
              <w:t>To better understand the factors related to assaultive behaviour of patients with psychiatric disorders in Taiwan: (1) What patterns and severity of assaults are most common with the psychiatric</w:t>
            </w:r>
          </w:p>
          <w:p w14:paraId="779E3AE6" w14:textId="77777777" w:rsidR="0031259C" w:rsidRPr="00E30A36" w:rsidRDefault="0031259C" w:rsidP="00D32BA1">
            <w:pPr>
              <w:rPr>
                <w:sz w:val="22"/>
                <w:szCs w:val="22"/>
              </w:rPr>
            </w:pPr>
            <w:r w:rsidRPr="00E30A36">
              <w:rPr>
                <w:sz w:val="22"/>
                <w:szCs w:val="22"/>
              </w:rPr>
              <w:t>patients in Taiwan? (2) Are the assaults related to patient, environmental, or nursing staff factors?</w:t>
            </w:r>
          </w:p>
        </w:tc>
        <w:tc>
          <w:tcPr>
            <w:tcW w:w="1949" w:type="dxa"/>
          </w:tcPr>
          <w:p w14:paraId="0C467EA2" w14:textId="77777777" w:rsidR="0031259C" w:rsidRPr="00E30A36" w:rsidRDefault="0031259C" w:rsidP="00D32BA1">
            <w:pPr>
              <w:rPr>
                <w:sz w:val="22"/>
                <w:szCs w:val="22"/>
              </w:rPr>
            </w:pPr>
            <w:r w:rsidRPr="00E30A36">
              <w:rPr>
                <w:sz w:val="22"/>
                <w:szCs w:val="22"/>
              </w:rPr>
              <w:t xml:space="preserve">Design not stated, appears to be a quantitative survey study comparing assault vs non-assaulted staff </w:t>
            </w:r>
          </w:p>
        </w:tc>
        <w:tc>
          <w:tcPr>
            <w:tcW w:w="2694" w:type="dxa"/>
          </w:tcPr>
          <w:p w14:paraId="0774CC78" w14:textId="77777777" w:rsidR="0031259C" w:rsidRPr="00E30A36" w:rsidRDefault="0031259C" w:rsidP="00D32BA1">
            <w:pPr>
              <w:rPr>
                <w:sz w:val="22"/>
                <w:szCs w:val="22"/>
              </w:rPr>
            </w:pPr>
            <w:r w:rsidRPr="00E30A36">
              <w:rPr>
                <w:sz w:val="22"/>
                <w:szCs w:val="22"/>
              </w:rPr>
              <w:t>79 nurses participated in this study recruited from 7 acute psychiatric wards situated in four hospitals in Taiwan</w:t>
            </w:r>
          </w:p>
        </w:tc>
        <w:tc>
          <w:tcPr>
            <w:tcW w:w="2192" w:type="dxa"/>
          </w:tcPr>
          <w:p w14:paraId="26D4D33D" w14:textId="77777777" w:rsidR="0031259C" w:rsidRPr="00E30A36" w:rsidRDefault="0031259C" w:rsidP="00D32BA1">
            <w:pPr>
              <w:rPr>
                <w:sz w:val="22"/>
                <w:szCs w:val="22"/>
              </w:rPr>
            </w:pPr>
            <w:r w:rsidRPr="00E30A36">
              <w:rPr>
                <w:sz w:val="22"/>
                <w:szCs w:val="22"/>
              </w:rPr>
              <w:t>Assaultive behaviours from patients</w:t>
            </w:r>
          </w:p>
        </w:tc>
      </w:tr>
      <w:tr w:rsidR="0031259C" w:rsidRPr="00E30A36" w14:paraId="0C058E37" w14:textId="77777777" w:rsidTr="00D32BA1">
        <w:tc>
          <w:tcPr>
            <w:tcW w:w="1843" w:type="dxa"/>
          </w:tcPr>
          <w:p w14:paraId="3D3D5E17" w14:textId="77777777" w:rsidR="0031259C" w:rsidRPr="00E30A36" w:rsidRDefault="0031259C" w:rsidP="00D32BA1">
            <w:pPr>
              <w:rPr>
                <w:sz w:val="22"/>
                <w:szCs w:val="22"/>
              </w:rPr>
            </w:pPr>
            <w:r w:rsidRPr="00E30A36">
              <w:rPr>
                <w:sz w:val="22"/>
                <w:szCs w:val="22"/>
              </w:rPr>
              <w:t>Cutler et al. (2020)</w:t>
            </w:r>
          </w:p>
        </w:tc>
        <w:tc>
          <w:tcPr>
            <w:tcW w:w="1418" w:type="dxa"/>
          </w:tcPr>
          <w:p w14:paraId="764F690D" w14:textId="77777777" w:rsidR="0031259C" w:rsidRPr="00E30A36" w:rsidRDefault="0031259C" w:rsidP="00D32BA1">
            <w:pPr>
              <w:rPr>
                <w:sz w:val="22"/>
                <w:szCs w:val="22"/>
              </w:rPr>
            </w:pPr>
            <w:r w:rsidRPr="00E30A36">
              <w:rPr>
                <w:sz w:val="22"/>
                <w:szCs w:val="22"/>
              </w:rPr>
              <w:t>Australia</w:t>
            </w:r>
          </w:p>
        </w:tc>
        <w:tc>
          <w:tcPr>
            <w:tcW w:w="3862" w:type="dxa"/>
          </w:tcPr>
          <w:p w14:paraId="5F7E099D" w14:textId="77777777" w:rsidR="0031259C" w:rsidRPr="00E30A36" w:rsidRDefault="0031259C" w:rsidP="00D32BA1">
            <w:pPr>
              <w:rPr>
                <w:sz w:val="22"/>
                <w:szCs w:val="22"/>
              </w:rPr>
            </w:pPr>
            <w:r w:rsidRPr="00E30A36">
              <w:rPr>
                <w:sz w:val="22"/>
                <w:szCs w:val="22"/>
              </w:rPr>
              <w:t xml:space="preserve">To explore how nurses influence the perceptions and experience of safety </w:t>
            </w:r>
            <w:r w:rsidRPr="00E30A36">
              <w:rPr>
                <w:sz w:val="22"/>
                <w:szCs w:val="22"/>
              </w:rPr>
              <w:lastRenderedPageBreak/>
              <w:t>among consumers who have been admitted to an acute mental health unit</w:t>
            </w:r>
          </w:p>
        </w:tc>
        <w:tc>
          <w:tcPr>
            <w:tcW w:w="1949" w:type="dxa"/>
          </w:tcPr>
          <w:p w14:paraId="0143A97A" w14:textId="77777777" w:rsidR="0031259C" w:rsidRPr="00E30A36" w:rsidRDefault="0031259C" w:rsidP="00D32BA1">
            <w:pPr>
              <w:rPr>
                <w:sz w:val="22"/>
                <w:szCs w:val="22"/>
              </w:rPr>
            </w:pPr>
            <w:r w:rsidRPr="00E30A36">
              <w:rPr>
                <w:sz w:val="22"/>
                <w:szCs w:val="22"/>
              </w:rPr>
              <w:lastRenderedPageBreak/>
              <w:t xml:space="preserve">Qualitative, descriptive study </w:t>
            </w:r>
            <w:r w:rsidRPr="00E30A36">
              <w:rPr>
                <w:sz w:val="22"/>
                <w:szCs w:val="22"/>
              </w:rPr>
              <w:lastRenderedPageBreak/>
              <w:t>using semi-structured interviews</w:t>
            </w:r>
          </w:p>
        </w:tc>
        <w:tc>
          <w:tcPr>
            <w:tcW w:w="2694" w:type="dxa"/>
          </w:tcPr>
          <w:p w14:paraId="1BC94DD7" w14:textId="77777777" w:rsidR="0031259C" w:rsidRPr="00E30A36" w:rsidRDefault="0031259C" w:rsidP="00D32BA1">
            <w:pPr>
              <w:rPr>
                <w:sz w:val="22"/>
                <w:szCs w:val="22"/>
              </w:rPr>
            </w:pPr>
            <w:r w:rsidRPr="00E30A36">
              <w:rPr>
                <w:sz w:val="22"/>
                <w:szCs w:val="22"/>
              </w:rPr>
              <w:lastRenderedPageBreak/>
              <w:t xml:space="preserve">15 participants who had five or more previous </w:t>
            </w:r>
            <w:r w:rsidRPr="00E30A36">
              <w:rPr>
                <w:sz w:val="22"/>
                <w:szCs w:val="22"/>
              </w:rPr>
              <w:lastRenderedPageBreak/>
              <w:t>admission to an acute mental health unit</w:t>
            </w:r>
          </w:p>
        </w:tc>
        <w:tc>
          <w:tcPr>
            <w:tcW w:w="2192" w:type="dxa"/>
          </w:tcPr>
          <w:p w14:paraId="14BC0481" w14:textId="77777777" w:rsidR="0031259C" w:rsidRPr="00E30A36" w:rsidRDefault="0031259C" w:rsidP="00D32BA1">
            <w:pPr>
              <w:rPr>
                <w:sz w:val="22"/>
                <w:szCs w:val="22"/>
              </w:rPr>
            </w:pPr>
            <w:r w:rsidRPr="00E30A36">
              <w:rPr>
                <w:sz w:val="22"/>
                <w:szCs w:val="22"/>
              </w:rPr>
              <w:lastRenderedPageBreak/>
              <w:t>Experience of safety in acute units</w:t>
            </w:r>
          </w:p>
        </w:tc>
      </w:tr>
      <w:tr w:rsidR="0031259C" w:rsidRPr="00E30A36" w14:paraId="4D0C6805" w14:textId="77777777" w:rsidTr="00D32BA1">
        <w:tc>
          <w:tcPr>
            <w:tcW w:w="1843" w:type="dxa"/>
          </w:tcPr>
          <w:p w14:paraId="4C2D786F" w14:textId="77777777" w:rsidR="0031259C" w:rsidRPr="00E30A36" w:rsidRDefault="0031259C" w:rsidP="00D32BA1">
            <w:pPr>
              <w:rPr>
                <w:sz w:val="22"/>
                <w:szCs w:val="22"/>
              </w:rPr>
            </w:pPr>
            <w:r w:rsidRPr="00E30A36">
              <w:rPr>
                <w:sz w:val="22"/>
                <w:szCs w:val="22"/>
              </w:rPr>
              <w:t>Cutler et al. (2021)</w:t>
            </w:r>
          </w:p>
        </w:tc>
        <w:tc>
          <w:tcPr>
            <w:tcW w:w="1418" w:type="dxa"/>
          </w:tcPr>
          <w:p w14:paraId="07720F1C" w14:textId="77777777" w:rsidR="0031259C" w:rsidRPr="00E30A36" w:rsidRDefault="0031259C" w:rsidP="00D32BA1">
            <w:pPr>
              <w:rPr>
                <w:sz w:val="22"/>
                <w:szCs w:val="22"/>
              </w:rPr>
            </w:pPr>
            <w:r w:rsidRPr="00E30A36">
              <w:rPr>
                <w:sz w:val="22"/>
                <w:szCs w:val="22"/>
              </w:rPr>
              <w:t>Australia</w:t>
            </w:r>
          </w:p>
        </w:tc>
        <w:tc>
          <w:tcPr>
            <w:tcW w:w="3862" w:type="dxa"/>
          </w:tcPr>
          <w:p w14:paraId="3DBA599F" w14:textId="77777777" w:rsidR="0031259C" w:rsidRPr="00E30A36" w:rsidRDefault="0031259C" w:rsidP="00D32BA1">
            <w:pPr>
              <w:rPr>
                <w:sz w:val="22"/>
                <w:szCs w:val="22"/>
              </w:rPr>
            </w:pPr>
            <w:r w:rsidRPr="00E30A36">
              <w:rPr>
                <w:sz w:val="22"/>
                <w:szCs w:val="22"/>
              </w:rPr>
              <w:t>This paper explores how consumers’ personhood influences their perception and experience of safety in acute mental health units</w:t>
            </w:r>
          </w:p>
        </w:tc>
        <w:tc>
          <w:tcPr>
            <w:tcW w:w="1949" w:type="dxa"/>
          </w:tcPr>
          <w:p w14:paraId="310D084C" w14:textId="77777777" w:rsidR="0031259C" w:rsidRPr="00E30A36" w:rsidRDefault="0031259C" w:rsidP="00D32BA1">
            <w:pPr>
              <w:rPr>
                <w:sz w:val="22"/>
                <w:szCs w:val="22"/>
              </w:rPr>
            </w:pPr>
            <w:r w:rsidRPr="00E30A36">
              <w:rPr>
                <w:sz w:val="22"/>
                <w:szCs w:val="22"/>
              </w:rPr>
              <w:t>Qualitative, semi-structured interviews</w:t>
            </w:r>
          </w:p>
        </w:tc>
        <w:tc>
          <w:tcPr>
            <w:tcW w:w="2694" w:type="dxa"/>
          </w:tcPr>
          <w:p w14:paraId="5C0415C9" w14:textId="77777777" w:rsidR="0031259C" w:rsidRPr="00E30A36" w:rsidRDefault="0031259C" w:rsidP="00D32BA1">
            <w:pPr>
              <w:rPr>
                <w:sz w:val="22"/>
                <w:szCs w:val="22"/>
              </w:rPr>
            </w:pPr>
            <w:r w:rsidRPr="00E30A36">
              <w:rPr>
                <w:sz w:val="22"/>
                <w:szCs w:val="22"/>
              </w:rPr>
              <w:t>15 participants who had previously been admitted to an acute mental health unit</w:t>
            </w:r>
          </w:p>
        </w:tc>
        <w:tc>
          <w:tcPr>
            <w:tcW w:w="2192" w:type="dxa"/>
          </w:tcPr>
          <w:p w14:paraId="23C4B97B" w14:textId="77777777" w:rsidR="0031259C" w:rsidRPr="00E30A36" w:rsidRDefault="0031259C" w:rsidP="00D32BA1">
            <w:pPr>
              <w:rPr>
                <w:sz w:val="22"/>
                <w:szCs w:val="22"/>
              </w:rPr>
            </w:pPr>
            <w:r w:rsidRPr="00E30A36">
              <w:rPr>
                <w:sz w:val="22"/>
                <w:szCs w:val="22"/>
              </w:rPr>
              <w:t>Feelings of safety</w:t>
            </w:r>
          </w:p>
        </w:tc>
      </w:tr>
      <w:tr w:rsidR="0031259C" w:rsidRPr="00E30A36" w14:paraId="2661A535" w14:textId="77777777" w:rsidTr="00D32BA1">
        <w:tc>
          <w:tcPr>
            <w:tcW w:w="1843" w:type="dxa"/>
          </w:tcPr>
          <w:p w14:paraId="6FFF5477" w14:textId="77777777" w:rsidR="0031259C" w:rsidRPr="00E30A36" w:rsidRDefault="0031259C" w:rsidP="00D32BA1">
            <w:pPr>
              <w:rPr>
                <w:sz w:val="22"/>
                <w:szCs w:val="22"/>
              </w:rPr>
            </w:pPr>
            <w:r w:rsidRPr="00E30A36">
              <w:rPr>
                <w:sz w:val="22"/>
                <w:szCs w:val="22"/>
              </w:rPr>
              <w:t>Daffern et al. (2006)</w:t>
            </w:r>
          </w:p>
        </w:tc>
        <w:tc>
          <w:tcPr>
            <w:tcW w:w="1418" w:type="dxa"/>
          </w:tcPr>
          <w:p w14:paraId="31585277" w14:textId="77777777" w:rsidR="0031259C" w:rsidRPr="00E30A36" w:rsidRDefault="0031259C" w:rsidP="00D32BA1">
            <w:pPr>
              <w:rPr>
                <w:sz w:val="22"/>
                <w:szCs w:val="22"/>
              </w:rPr>
            </w:pPr>
            <w:r w:rsidRPr="00E30A36">
              <w:rPr>
                <w:sz w:val="22"/>
                <w:szCs w:val="22"/>
              </w:rPr>
              <w:t>Australia</w:t>
            </w:r>
          </w:p>
        </w:tc>
        <w:tc>
          <w:tcPr>
            <w:tcW w:w="3862" w:type="dxa"/>
          </w:tcPr>
          <w:p w14:paraId="2460752D" w14:textId="77777777" w:rsidR="0031259C" w:rsidRPr="00E30A36" w:rsidRDefault="0031259C" w:rsidP="00D32BA1">
            <w:pPr>
              <w:rPr>
                <w:sz w:val="22"/>
                <w:szCs w:val="22"/>
              </w:rPr>
            </w:pPr>
            <w:r w:rsidRPr="00E30A36">
              <w:rPr>
                <w:sz w:val="22"/>
                <w:szCs w:val="22"/>
              </w:rPr>
              <w:t>We hypothesized that the percentage of male staff working on a shift would be inversely correlated with the severity of aggressive incident</w:t>
            </w:r>
          </w:p>
        </w:tc>
        <w:tc>
          <w:tcPr>
            <w:tcW w:w="1949" w:type="dxa"/>
          </w:tcPr>
          <w:p w14:paraId="237BFFF0" w14:textId="77777777" w:rsidR="0031259C" w:rsidRPr="00E30A36" w:rsidRDefault="0031259C" w:rsidP="00D32BA1">
            <w:pPr>
              <w:rPr>
                <w:sz w:val="22"/>
                <w:szCs w:val="22"/>
              </w:rPr>
            </w:pPr>
            <w:r w:rsidRPr="00E30A36">
              <w:rPr>
                <w:sz w:val="22"/>
                <w:szCs w:val="22"/>
              </w:rPr>
              <w:t>Design not reported, appears to be a quantitative, descriptive study</w:t>
            </w:r>
          </w:p>
        </w:tc>
        <w:tc>
          <w:tcPr>
            <w:tcW w:w="2694" w:type="dxa"/>
          </w:tcPr>
          <w:p w14:paraId="671663B1" w14:textId="77777777" w:rsidR="0031259C" w:rsidRPr="00E30A36" w:rsidRDefault="0031259C" w:rsidP="00D32BA1">
            <w:pPr>
              <w:rPr>
                <w:sz w:val="22"/>
                <w:szCs w:val="22"/>
              </w:rPr>
            </w:pPr>
            <w:r w:rsidRPr="00E30A36">
              <w:rPr>
                <w:sz w:val="22"/>
                <w:szCs w:val="22"/>
              </w:rPr>
              <w:t>There were 316 incidents of aggression recorded during the 6 months under review.  Argyle (male acute) recorded 135 incidents, Atherton (male acute) 93 and Barossa (female acute) 88.</w:t>
            </w:r>
          </w:p>
        </w:tc>
        <w:tc>
          <w:tcPr>
            <w:tcW w:w="2192" w:type="dxa"/>
          </w:tcPr>
          <w:p w14:paraId="60FB5E68" w14:textId="77777777" w:rsidR="0031259C" w:rsidRPr="00E30A36" w:rsidRDefault="0031259C" w:rsidP="00D32BA1">
            <w:pPr>
              <w:rPr>
                <w:sz w:val="22"/>
                <w:szCs w:val="22"/>
              </w:rPr>
            </w:pPr>
            <w:r w:rsidRPr="00E30A36">
              <w:rPr>
                <w:sz w:val="22"/>
                <w:szCs w:val="22"/>
              </w:rPr>
              <w:t>Aggressive incident</w:t>
            </w:r>
          </w:p>
        </w:tc>
      </w:tr>
      <w:tr w:rsidR="0031259C" w:rsidRPr="00E30A36" w14:paraId="605A0487" w14:textId="77777777" w:rsidTr="00D32BA1">
        <w:tc>
          <w:tcPr>
            <w:tcW w:w="1843" w:type="dxa"/>
          </w:tcPr>
          <w:p w14:paraId="0B0BAB8A" w14:textId="77777777" w:rsidR="0031259C" w:rsidRPr="00E30A36" w:rsidRDefault="0031259C" w:rsidP="00D32BA1">
            <w:pPr>
              <w:rPr>
                <w:sz w:val="22"/>
                <w:szCs w:val="22"/>
              </w:rPr>
            </w:pPr>
            <w:r w:rsidRPr="00E30A36">
              <w:rPr>
                <w:sz w:val="22"/>
                <w:szCs w:val="22"/>
              </w:rPr>
              <w:t>De Benedictis et al. (2011)</w:t>
            </w:r>
          </w:p>
        </w:tc>
        <w:tc>
          <w:tcPr>
            <w:tcW w:w="1418" w:type="dxa"/>
          </w:tcPr>
          <w:p w14:paraId="59C072F8" w14:textId="77777777" w:rsidR="0031259C" w:rsidRPr="00E30A36" w:rsidRDefault="0031259C" w:rsidP="00D32BA1">
            <w:pPr>
              <w:rPr>
                <w:sz w:val="22"/>
                <w:szCs w:val="22"/>
              </w:rPr>
            </w:pPr>
            <w:r w:rsidRPr="00E30A36">
              <w:rPr>
                <w:sz w:val="22"/>
                <w:szCs w:val="22"/>
              </w:rPr>
              <w:t>Canada</w:t>
            </w:r>
          </w:p>
        </w:tc>
        <w:tc>
          <w:tcPr>
            <w:tcW w:w="3862" w:type="dxa"/>
          </w:tcPr>
          <w:p w14:paraId="470789E2" w14:textId="77777777" w:rsidR="0031259C" w:rsidRPr="00E30A36" w:rsidRDefault="0031259C" w:rsidP="00D32BA1">
            <w:pPr>
              <w:rPr>
                <w:sz w:val="22"/>
                <w:szCs w:val="22"/>
              </w:rPr>
            </w:pPr>
            <w:r w:rsidRPr="00E30A36">
              <w:rPr>
                <w:sz w:val="22"/>
                <w:szCs w:val="22"/>
              </w:rPr>
              <w:t>To identify the most accurate predictors of the use of seclusion and restraint on psychiatric ward</w:t>
            </w:r>
          </w:p>
        </w:tc>
        <w:tc>
          <w:tcPr>
            <w:tcW w:w="1949" w:type="dxa"/>
          </w:tcPr>
          <w:p w14:paraId="07416B43" w14:textId="77777777" w:rsidR="0031259C" w:rsidRPr="00E30A36" w:rsidRDefault="0031259C" w:rsidP="00D32BA1">
            <w:pPr>
              <w:rPr>
                <w:sz w:val="22"/>
                <w:szCs w:val="22"/>
              </w:rPr>
            </w:pPr>
            <w:r w:rsidRPr="00E30A36">
              <w:rPr>
                <w:sz w:val="22"/>
                <w:szCs w:val="22"/>
              </w:rPr>
              <w:t>Quantitative, psychometric and sociodemographic survey</w:t>
            </w:r>
          </w:p>
        </w:tc>
        <w:tc>
          <w:tcPr>
            <w:tcW w:w="2694" w:type="dxa"/>
          </w:tcPr>
          <w:p w14:paraId="73BC99BE" w14:textId="77777777" w:rsidR="0031259C" w:rsidRPr="00E30A36" w:rsidRDefault="0031259C" w:rsidP="00D32BA1">
            <w:pPr>
              <w:rPr>
                <w:sz w:val="22"/>
                <w:szCs w:val="22"/>
              </w:rPr>
            </w:pPr>
            <w:r w:rsidRPr="00E30A36">
              <w:rPr>
                <w:sz w:val="22"/>
                <w:szCs w:val="22"/>
              </w:rPr>
              <w:t>309 staff including nurses, rehab instructors and aides, recruited from one general psychiatric hospital (N=59 participants), one forensic hospital (N=67), three psychiatric departments of general teaching hospitals (N=114), and three suburban hospitals (N=69)</w:t>
            </w:r>
          </w:p>
        </w:tc>
        <w:tc>
          <w:tcPr>
            <w:tcW w:w="2192" w:type="dxa"/>
          </w:tcPr>
          <w:p w14:paraId="2562F4E7" w14:textId="77777777" w:rsidR="0031259C" w:rsidRPr="00E30A36" w:rsidRDefault="0031259C" w:rsidP="00D32BA1">
            <w:pPr>
              <w:rPr>
                <w:sz w:val="22"/>
                <w:szCs w:val="22"/>
              </w:rPr>
            </w:pPr>
            <w:r w:rsidRPr="00E30A36">
              <w:rPr>
                <w:sz w:val="22"/>
                <w:szCs w:val="22"/>
              </w:rPr>
              <w:t>Seclusion and restraint</w:t>
            </w:r>
          </w:p>
        </w:tc>
      </w:tr>
      <w:tr w:rsidR="0031259C" w:rsidRPr="00E30A36" w14:paraId="011CBE63" w14:textId="77777777" w:rsidTr="00D32BA1">
        <w:tc>
          <w:tcPr>
            <w:tcW w:w="1843" w:type="dxa"/>
          </w:tcPr>
          <w:p w14:paraId="786C9B3C" w14:textId="77777777" w:rsidR="0031259C" w:rsidRPr="00E30A36" w:rsidRDefault="0031259C" w:rsidP="00D32BA1">
            <w:pPr>
              <w:rPr>
                <w:sz w:val="22"/>
                <w:szCs w:val="22"/>
              </w:rPr>
            </w:pPr>
            <w:r w:rsidRPr="00E30A36">
              <w:rPr>
                <w:sz w:val="22"/>
                <w:szCs w:val="22"/>
              </w:rPr>
              <w:t>Decaire et al. (2006)</w:t>
            </w:r>
          </w:p>
        </w:tc>
        <w:tc>
          <w:tcPr>
            <w:tcW w:w="1418" w:type="dxa"/>
          </w:tcPr>
          <w:p w14:paraId="798C5816" w14:textId="77777777" w:rsidR="0031259C" w:rsidRPr="00E30A36" w:rsidRDefault="0031259C" w:rsidP="00D32BA1">
            <w:pPr>
              <w:rPr>
                <w:sz w:val="22"/>
                <w:szCs w:val="22"/>
              </w:rPr>
            </w:pPr>
            <w:r w:rsidRPr="00E30A36">
              <w:rPr>
                <w:sz w:val="22"/>
                <w:szCs w:val="22"/>
              </w:rPr>
              <w:t>Canada</w:t>
            </w:r>
          </w:p>
        </w:tc>
        <w:tc>
          <w:tcPr>
            <w:tcW w:w="3862" w:type="dxa"/>
          </w:tcPr>
          <w:p w14:paraId="181C379C" w14:textId="77777777" w:rsidR="0031259C" w:rsidRPr="00E30A36" w:rsidRDefault="0031259C" w:rsidP="00D32BA1">
            <w:pPr>
              <w:rPr>
                <w:sz w:val="22"/>
                <w:szCs w:val="22"/>
              </w:rPr>
            </w:pPr>
            <w:r w:rsidRPr="00E30A36">
              <w:rPr>
                <w:sz w:val="22"/>
                <w:szCs w:val="22"/>
              </w:rPr>
              <w:t>The purpose of this study was to examine the nature of the relationship between nursing staff and patients on a Canadian psychiatric forensic unit.</w:t>
            </w:r>
          </w:p>
        </w:tc>
        <w:tc>
          <w:tcPr>
            <w:tcW w:w="1949" w:type="dxa"/>
          </w:tcPr>
          <w:p w14:paraId="0D8E19A4" w14:textId="77777777" w:rsidR="0031259C" w:rsidRPr="00E30A36" w:rsidRDefault="0031259C" w:rsidP="00D32BA1">
            <w:pPr>
              <w:rPr>
                <w:sz w:val="22"/>
                <w:szCs w:val="22"/>
              </w:rPr>
            </w:pPr>
            <w:r w:rsidRPr="00E30A36">
              <w:rPr>
                <w:sz w:val="22"/>
                <w:szCs w:val="22"/>
              </w:rPr>
              <w:t xml:space="preserve">Quantitative, retrospective data collection of one year of data related to incidents and </w:t>
            </w:r>
            <w:r w:rsidRPr="00E30A36">
              <w:rPr>
                <w:sz w:val="22"/>
                <w:szCs w:val="22"/>
              </w:rPr>
              <w:lastRenderedPageBreak/>
              <w:t>attendance at work and questionnaire data from staff</w:t>
            </w:r>
          </w:p>
        </w:tc>
        <w:tc>
          <w:tcPr>
            <w:tcW w:w="2694" w:type="dxa"/>
          </w:tcPr>
          <w:p w14:paraId="1F7A6460" w14:textId="77777777" w:rsidR="0031259C" w:rsidRPr="00E30A36" w:rsidRDefault="0031259C" w:rsidP="00D32BA1">
            <w:pPr>
              <w:rPr>
                <w:sz w:val="22"/>
                <w:szCs w:val="22"/>
              </w:rPr>
            </w:pPr>
            <w:r w:rsidRPr="00E30A36">
              <w:rPr>
                <w:sz w:val="22"/>
                <w:szCs w:val="22"/>
              </w:rPr>
              <w:lastRenderedPageBreak/>
              <w:t>Of the 25 members of the forensic nursing staff who were approached to participate in the study, 13 (four men, five women, four unreported</w:t>
            </w:r>
          </w:p>
          <w:p w14:paraId="35696867" w14:textId="77777777" w:rsidR="0031259C" w:rsidRPr="00E30A36" w:rsidRDefault="0031259C" w:rsidP="00D32BA1">
            <w:pPr>
              <w:rPr>
                <w:sz w:val="22"/>
                <w:szCs w:val="22"/>
              </w:rPr>
            </w:pPr>
            <w:r w:rsidRPr="00E30A36">
              <w:rPr>
                <w:sz w:val="22"/>
                <w:szCs w:val="22"/>
              </w:rPr>
              <w:lastRenderedPageBreak/>
              <w:t>gender) completed and returned the questionnaire package</w:t>
            </w:r>
          </w:p>
        </w:tc>
        <w:tc>
          <w:tcPr>
            <w:tcW w:w="2192" w:type="dxa"/>
          </w:tcPr>
          <w:p w14:paraId="27D713BB" w14:textId="77777777" w:rsidR="0031259C" w:rsidRPr="00E30A36" w:rsidRDefault="0031259C" w:rsidP="00D32BA1">
            <w:pPr>
              <w:rPr>
                <w:sz w:val="22"/>
                <w:szCs w:val="22"/>
              </w:rPr>
            </w:pPr>
            <w:r w:rsidRPr="00E30A36">
              <w:rPr>
                <w:sz w:val="22"/>
                <w:szCs w:val="22"/>
              </w:rPr>
              <w:lastRenderedPageBreak/>
              <w:t>Incidents (non-violent incidents, violent incidents and verbal incidents)</w:t>
            </w:r>
          </w:p>
        </w:tc>
      </w:tr>
      <w:tr w:rsidR="0031259C" w:rsidRPr="00E30A36" w14:paraId="0E5AC20B" w14:textId="77777777" w:rsidTr="00D32BA1">
        <w:tc>
          <w:tcPr>
            <w:tcW w:w="1843" w:type="dxa"/>
          </w:tcPr>
          <w:p w14:paraId="46C07A16" w14:textId="77777777" w:rsidR="0031259C" w:rsidRPr="00E30A36" w:rsidRDefault="0031259C" w:rsidP="00D32BA1">
            <w:pPr>
              <w:rPr>
                <w:sz w:val="22"/>
                <w:szCs w:val="22"/>
              </w:rPr>
            </w:pPr>
            <w:r w:rsidRPr="00E30A36">
              <w:rPr>
                <w:sz w:val="22"/>
                <w:szCs w:val="22"/>
              </w:rPr>
              <w:t>Delaney et al. (2006)</w:t>
            </w:r>
          </w:p>
        </w:tc>
        <w:tc>
          <w:tcPr>
            <w:tcW w:w="1418" w:type="dxa"/>
          </w:tcPr>
          <w:p w14:paraId="61187894" w14:textId="77777777" w:rsidR="0031259C" w:rsidRPr="00E30A36" w:rsidRDefault="0031259C" w:rsidP="00D32BA1">
            <w:pPr>
              <w:rPr>
                <w:sz w:val="22"/>
                <w:szCs w:val="22"/>
              </w:rPr>
            </w:pPr>
            <w:r w:rsidRPr="00E30A36">
              <w:rPr>
                <w:sz w:val="22"/>
                <w:szCs w:val="22"/>
              </w:rPr>
              <w:t>USA(?)</w:t>
            </w:r>
          </w:p>
        </w:tc>
        <w:tc>
          <w:tcPr>
            <w:tcW w:w="3862" w:type="dxa"/>
          </w:tcPr>
          <w:p w14:paraId="02D6C23A" w14:textId="77777777" w:rsidR="0031259C" w:rsidRPr="00E30A36" w:rsidRDefault="0031259C" w:rsidP="00D32BA1">
            <w:pPr>
              <w:rPr>
                <w:sz w:val="22"/>
                <w:szCs w:val="22"/>
              </w:rPr>
            </w:pPr>
            <w:r w:rsidRPr="00E30A36">
              <w:rPr>
                <w:sz w:val="22"/>
                <w:szCs w:val="22"/>
              </w:rPr>
              <w:t>The aim of this study is to describe the de-escalation skills of psychiatric nurses</w:t>
            </w:r>
          </w:p>
        </w:tc>
        <w:tc>
          <w:tcPr>
            <w:tcW w:w="1949" w:type="dxa"/>
          </w:tcPr>
          <w:p w14:paraId="03E5D33C" w14:textId="77777777" w:rsidR="0031259C" w:rsidRPr="00E30A36" w:rsidRDefault="0031259C" w:rsidP="00D32BA1">
            <w:pPr>
              <w:rPr>
                <w:sz w:val="22"/>
                <w:szCs w:val="22"/>
              </w:rPr>
            </w:pPr>
            <w:r w:rsidRPr="00E30A36">
              <w:rPr>
                <w:sz w:val="22"/>
                <w:szCs w:val="22"/>
              </w:rPr>
              <w:t>Qualitative, informed by grounded theory using observations and interviews</w:t>
            </w:r>
          </w:p>
        </w:tc>
        <w:tc>
          <w:tcPr>
            <w:tcW w:w="2694" w:type="dxa"/>
          </w:tcPr>
          <w:p w14:paraId="22E56610" w14:textId="77777777" w:rsidR="0031259C" w:rsidRPr="00E30A36" w:rsidRDefault="0031259C" w:rsidP="00D32BA1">
            <w:pPr>
              <w:rPr>
                <w:sz w:val="22"/>
                <w:szCs w:val="22"/>
              </w:rPr>
            </w:pPr>
            <w:r w:rsidRPr="00E30A36">
              <w:rPr>
                <w:sz w:val="22"/>
                <w:szCs w:val="22"/>
              </w:rPr>
              <w:t>3 nurse managers, 13 direct care staff (mix of mental health workers and registered nurses) and 12 patients were interviewed. The study sites were two inpatient psychiatric units.</w:t>
            </w:r>
          </w:p>
        </w:tc>
        <w:tc>
          <w:tcPr>
            <w:tcW w:w="2192" w:type="dxa"/>
          </w:tcPr>
          <w:p w14:paraId="5589464C" w14:textId="77777777" w:rsidR="0031259C" w:rsidRPr="00E30A36" w:rsidRDefault="0031259C" w:rsidP="00D32BA1">
            <w:pPr>
              <w:rPr>
                <w:sz w:val="22"/>
                <w:szCs w:val="22"/>
              </w:rPr>
            </w:pPr>
            <w:r w:rsidRPr="00E30A36">
              <w:rPr>
                <w:sz w:val="22"/>
                <w:szCs w:val="22"/>
              </w:rPr>
              <w:t>De-escalation strategies and safe milieu</w:t>
            </w:r>
          </w:p>
        </w:tc>
      </w:tr>
      <w:tr w:rsidR="0031259C" w:rsidRPr="00E30A36" w14:paraId="0D010F73" w14:textId="77777777" w:rsidTr="00D32BA1">
        <w:tc>
          <w:tcPr>
            <w:tcW w:w="1843" w:type="dxa"/>
          </w:tcPr>
          <w:p w14:paraId="4AD2D57F" w14:textId="77777777" w:rsidR="0031259C" w:rsidRPr="00E30A36" w:rsidRDefault="0031259C" w:rsidP="00D32BA1">
            <w:pPr>
              <w:rPr>
                <w:sz w:val="22"/>
                <w:szCs w:val="22"/>
              </w:rPr>
            </w:pPr>
            <w:r w:rsidRPr="00E30A36">
              <w:rPr>
                <w:sz w:val="22"/>
                <w:szCs w:val="22"/>
              </w:rPr>
              <w:t>Di Lorenzo et al. (2012)</w:t>
            </w:r>
          </w:p>
        </w:tc>
        <w:tc>
          <w:tcPr>
            <w:tcW w:w="1418" w:type="dxa"/>
          </w:tcPr>
          <w:p w14:paraId="15553724" w14:textId="77777777" w:rsidR="0031259C" w:rsidRPr="00E30A36" w:rsidRDefault="0031259C" w:rsidP="00D32BA1">
            <w:pPr>
              <w:rPr>
                <w:sz w:val="22"/>
                <w:szCs w:val="22"/>
              </w:rPr>
            </w:pPr>
            <w:r w:rsidRPr="00E30A36">
              <w:rPr>
                <w:sz w:val="22"/>
                <w:szCs w:val="22"/>
              </w:rPr>
              <w:t>Italy</w:t>
            </w:r>
          </w:p>
        </w:tc>
        <w:tc>
          <w:tcPr>
            <w:tcW w:w="3862" w:type="dxa"/>
          </w:tcPr>
          <w:p w14:paraId="013116EE" w14:textId="77777777" w:rsidR="0031259C" w:rsidRPr="00E30A36" w:rsidRDefault="0031259C" w:rsidP="00D32BA1">
            <w:pPr>
              <w:rPr>
                <w:sz w:val="22"/>
                <w:szCs w:val="22"/>
              </w:rPr>
            </w:pPr>
            <w:r w:rsidRPr="00E30A36">
              <w:rPr>
                <w:sz w:val="22"/>
                <w:szCs w:val="22"/>
              </w:rPr>
              <w:t>To describe the use of mechanical restraint in a determinate period of time and to examine various indicators in order to provide comparable data and to analyse the relationship between restraint use and selected variables related to patients, staff, and ward in order to evidence the influence of clinical situations or environmental factors on the use of physical restraint</w:t>
            </w:r>
          </w:p>
        </w:tc>
        <w:tc>
          <w:tcPr>
            <w:tcW w:w="1949" w:type="dxa"/>
          </w:tcPr>
          <w:p w14:paraId="53495A70" w14:textId="77777777" w:rsidR="0031259C" w:rsidRPr="00E30A36" w:rsidRDefault="0031259C" w:rsidP="00D32BA1">
            <w:pPr>
              <w:rPr>
                <w:sz w:val="22"/>
                <w:szCs w:val="22"/>
              </w:rPr>
            </w:pPr>
            <w:r w:rsidRPr="00E30A36">
              <w:rPr>
                <w:sz w:val="22"/>
                <w:szCs w:val="22"/>
              </w:rPr>
              <w:t>Quantitative, correlational study using data from medical charts</w:t>
            </w:r>
          </w:p>
        </w:tc>
        <w:tc>
          <w:tcPr>
            <w:tcW w:w="2694" w:type="dxa"/>
          </w:tcPr>
          <w:p w14:paraId="401F5A73" w14:textId="77777777" w:rsidR="0031259C" w:rsidRPr="00E30A36" w:rsidRDefault="0031259C" w:rsidP="00D32BA1">
            <w:pPr>
              <w:rPr>
                <w:sz w:val="22"/>
                <w:szCs w:val="22"/>
              </w:rPr>
            </w:pPr>
            <w:r w:rsidRPr="00E30A36">
              <w:rPr>
                <w:sz w:val="22"/>
                <w:szCs w:val="22"/>
              </w:rPr>
              <w:t>The sample was composed of all restrained patients admitted to an acute psychiatric ward from January 2005-December 2008 (n = 268)</w:t>
            </w:r>
          </w:p>
        </w:tc>
        <w:tc>
          <w:tcPr>
            <w:tcW w:w="2192" w:type="dxa"/>
          </w:tcPr>
          <w:p w14:paraId="0DDDB1F7" w14:textId="77777777" w:rsidR="0031259C" w:rsidRPr="00E30A36" w:rsidRDefault="0031259C" w:rsidP="00D32BA1">
            <w:pPr>
              <w:rPr>
                <w:sz w:val="22"/>
                <w:szCs w:val="22"/>
              </w:rPr>
            </w:pPr>
            <w:r w:rsidRPr="00E30A36">
              <w:rPr>
                <w:sz w:val="22"/>
                <w:szCs w:val="22"/>
              </w:rPr>
              <w:t>Physical restraint use</w:t>
            </w:r>
          </w:p>
        </w:tc>
      </w:tr>
      <w:tr w:rsidR="0031259C" w:rsidRPr="00E30A36" w14:paraId="54A20A96" w14:textId="77777777" w:rsidTr="00D32BA1">
        <w:tc>
          <w:tcPr>
            <w:tcW w:w="1843" w:type="dxa"/>
          </w:tcPr>
          <w:p w14:paraId="7CBA6386" w14:textId="77777777" w:rsidR="0031259C" w:rsidRPr="00E30A36" w:rsidRDefault="0031259C" w:rsidP="00D32BA1">
            <w:pPr>
              <w:rPr>
                <w:sz w:val="22"/>
                <w:szCs w:val="22"/>
              </w:rPr>
            </w:pPr>
            <w:r w:rsidRPr="00E30A36">
              <w:rPr>
                <w:sz w:val="22"/>
                <w:szCs w:val="22"/>
              </w:rPr>
              <w:t>Dickens et al. (2013)</w:t>
            </w:r>
          </w:p>
        </w:tc>
        <w:tc>
          <w:tcPr>
            <w:tcW w:w="1418" w:type="dxa"/>
          </w:tcPr>
          <w:p w14:paraId="15890717" w14:textId="77777777" w:rsidR="0031259C" w:rsidRPr="00E30A36" w:rsidRDefault="0031259C" w:rsidP="00D32BA1">
            <w:pPr>
              <w:rPr>
                <w:sz w:val="22"/>
                <w:szCs w:val="22"/>
              </w:rPr>
            </w:pPr>
            <w:r w:rsidRPr="00E30A36">
              <w:rPr>
                <w:sz w:val="22"/>
                <w:szCs w:val="22"/>
              </w:rPr>
              <w:t>England</w:t>
            </w:r>
          </w:p>
        </w:tc>
        <w:tc>
          <w:tcPr>
            <w:tcW w:w="3862" w:type="dxa"/>
          </w:tcPr>
          <w:p w14:paraId="44E1B720" w14:textId="77777777" w:rsidR="0031259C" w:rsidRPr="00E30A36" w:rsidRDefault="0031259C" w:rsidP="00D32BA1">
            <w:pPr>
              <w:rPr>
                <w:sz w:val="22"/>
                <w:szCs w:val="22"/>
              </w:rPr>
            </w:pPr>
            <w:r w:rsidRPr="00E30A36">
              <w:rPr>
                <w:sz w:val="22"/>
                <w:szCs w:val="22"/>
              </w:rPr>
              <w:t>To compare the attitudes held by patients and staff in a forensic mental health service with the Management of Aggression and Violence Attitudes Scale, and to examine the factor validity of the tool</w:t>
            </w:r>
          </w:p>
        </w:tc>
        <w:tc>
          <w:tcPr>
            <w:tcW w:w="1949" w:type="dxa"/>
          </w:tcPr>
          <w:p w14:paraId="223B2231" w14:textId="77777777" w:rsidR="0031259C" w:rsidRPr="00E30A36" w:rsidRDefault="0031259C" w:rsidP="00D32BA1">
            <w:pPr>
              <w:rPr>
                <w:sz w:val="22"/>
                <w:szCs w:val="22"/>
              </w:rPr>
            </w:pPr>
            <w:r w:rsidRPr="00E30A36">
              <w:rPr>
                <w:sz w:val="22"/>
                <w:szCs w:val="22"/>
              </w:rPr>
              <w:t>Quantitative, prospective comparative questionnaire study</w:t>
            </w:r>
          </w:p>
        </w:tc>
        <w:tc>
          <w:tcPr>
            <w:tcW w:w="2694" w:type="dxa"/>
          </w:tcPr>
          <w:p w14:paraId="519B63ED" w14:textId="77777777" w:rsidR="0031259C" w:rsidRPr="00E30A36" w:rsidRDefault="0031259C" w:rsidP="00D32BA1">
            <w:pPr>
              <w:rPr>
                <w:sz w:val="22"/>
                <w:szCs w:val="22"/>
              </w:rPr>
            </w:pPr>
            <w:r w:rsidRPr="00E30A36">
              <w:rPr>
                <w:sz w:val="22"/>
                <w:szCs w:val="22"/>
              </w:rPr>
              <w:t>98 patients and 72 staff (38 qualified nurses and 24 health care assistants)</w:t>
            </w:r>
          </w:p>
        </w:tc>
        <w:tc>
          <w:tcPr>
            <w:tcW w:w="2192" w:type="dxa"/>
          </w:tcPr>
          <w:p w14:paraId="515568CB" w14:textId="77777777" w:rsidR="0031259C" w:rsidRPr="00E30A36" w:rsidRDefault="0031259C" w:rsidP="00D32BA1">
            <w:pPr>
              <w:rPr>
                <w:sz w:val="22"/>
                <w:szCs w:val="22"/>
              </w:rPr>
            </w:pPr>
            <w:r w:rsidRPr="00E30A36">
              <w:rPr>
                <w:sz w:val="22"/>
                <w:szCs w:val="22"/>
              </w:rPr>
              <w:t>Aggression and violent incidents</w:t>
            </w:r>
          </w:p>
        </w:tc>
      </w:tr>
      <w:tr w:rsidR="0031259C" w:rsidRPr="00E30A36" w14:paraId="5188740C" w14:textId="77777777" w:rsidTr="00D32BA1">
        <w:tc>
          <w:tcPr>
            <w:tcW w:w="1843" w:type="dxa"/>
          </w:tcPr>
          <w:p w14:paraId="677D0A56" w14:textId="77777777" w:rsidR="0031259C" w:rsidRPr="00E30A36" w:rsidRDefault="0031259C" w:rsidP="00D32BA1">
            <w:pPr>
              <w:rPr>
                <w:sz w:val="22"/>
                <w:szCs w:val="22"/>
              </w:rPr>
            </w:pPr>
            <w:r w:rsidRPr="00E30A36">
              <w:rPr>
                <w:sz w:val="22"/>
                <w:szCs w:val="22"/>
              </w:rPr>
              <w:t>Doedens et al. (2017)</w:t>
            </w:r>
          </w:p>
        </w:tc>
        <w:tc>
          <w:tcPr>
            <w:tcW w:w="1418" w:type="dxa"/>
          </w:tcPr>
          <w:p w14:paraId="43026A05" w14:textId="77777777" w:rsidR="0031259C" w:rsidRPr="00E30A36" w:rsidRDefault="0031259C" w:rsidP="00D32BA1">
            <w:pPr>
              <w:rPr>
                <w:sz w:val="22"/>
                <w:szCs w:val="22"/>
              </w:rPr>
            </w:pPr>
            <w:r w:rsidRPr="00E30A36">
              <w:rPr>
                <w:sz w:val="22"/>
                <w:szCs w:val="22"/>
              </w:rPr>
              <w:t>Netherlands</w:t>
            </w:r>
          </w:p>
        </w:tc>
        <w:tc>
          <w:tcPr>
            <w:tcW w:w="3862" w:type="dxa"/>
          </w:tcPr>
          <w:p w14:paraId="4EAA276B" w14:textId="77777777" w:rsidR="0031259C" w:rsidRPr="00E30A36" w:rsidRDefault="0031259C" w:rsidP="00D32BA1">
            <w:pPr>
              <w:rPr>
                <w:sz w:val="22"/>
                <w:szCs w:val="22"/>
              </w:rPr>
            </w:pPr>
            <w:r w:rsidRPr="00E30A36">
              <w:rPr>
                <w:sz w:val="22"/>
                <w:szCs w:val="22"/>
              </w:rPr>
              <w:t>To perform a prospective study</w:t>
            </w:r>
          </w:p>
          <w:p w14:paraId="70B71965" w14:textId="77777777" w:rsidR="0031259C" w:rsidRPr="00E30A36" w:rsidRDefault="0031259C" w:rsidP="00D32BA1">
            <w:pPr>
              <w:rPr>
                <w:sz w:val="22"/>
                <w:szCs w:val="22"/>
              </w:rPr>
            </w:pPr>
            <w:r w:rsidRPr="00E30A36">
              <w:rPr>
                <w:sz w:val="22"/>
                <w:szCs w:val="22"/>
              </w:rPr>
              <w:t>to determine whether nursing staff characteristics are associated with seclusion of adult inpatients admitted to a closed psychiatric ward.</w:t>
            </w:r>
          </w:p>
        </w:tc>
        <w:tc>
          <w:tcPr>
            <w:tcW w:w="1949" w:type="dxa"/>
          </w:tcPr>
          <w:p w14:paraId="3B563C9D" w14:textId="77777777" w:rsidR="0031259C" w:rsidRPr="00E30A36" w:rsidRDefault="0031259C" w:rsidP="00D32BA1">
            <w:pPr>
              <w:rPr>
                <w:sz w:val="22"/>
                <w:szCs w:val="22"/>
              </w:rPr>
            </w:pPr>
            <w:r w:rsidRPr="00E30A36">
              <w:rPr>
                <w:sz w:val="22"/>
                <w:szCs w:val="22"/>
              </w:rPr>
              <w:t>Quantitative, naturalistic prospective cohort study</w:t>
            </w:r>
          </w:p>
        </w:tc>
        <w:tc>
          <w:tcPr>
            <w:tcW w:w="2694" w:type="dxa"/>
          </w:tcPr>
          <w:p w14:paraId="766035DD" w14:textId="77777777" w:rsidR="0031259C" w:rsidRPr="00E30A36" w:rsidRDefault="0031259C" w:rsidP="00D32BA1">
            <w:pPr>
              <w:rPr>
                <w:sz w:val="22"/>
                <w:szCs w:val="22"/>
              </w:rPr>
            </w:pPr>
            <w:r w:rsidRPr="00E30A36">
              <w:rPr>
                <w:sz w:val="22"/>
                <w:szCs w:val="22"/>
              </w:rPr>
              <w:t>The total group of nurses (n = 47) consisted of subgroups of permanent staff of registered nurses (n = 20), registered nurses</w:t>
            </w:r>
          </w:p>
          <w:p w14:paraId="63FF4F87" w14:textId="77777777" w:rsidR="0031259C" w:rsidRPr="00E30A36" w:rsidRDefault="0031259C" w:rsidP="00D32BA1">
            <w:pPr>
              <w:rPr>
                <w:sz w:val="22"/>
                <w:szCs w:val="22"/>
              </w:rPr>
            </w:pPr>
            <w:r w:rsidRPr="00E30A36">
              <w:rPr>
                <w:sz w:val="22"/>
                <w:szCs w:val="22"/>
              </w:rPr>
              <w:lastRenderedPageBreak/>
              <w:t>with a temporary employment (n = 18) and student nurses (n = 9). The study was conducted for 6 months at a closed admission ward on the psychiatric department of an academic hospital in Amsterdam</w:t>
            </w:r>
          </w:p>
        </w:tc>
        <w:tc>
          <w:tcPr>
            <w:tcW w:w="2192" w:type="dxa"/>
          </w:tcPr>
          <w:p w14:paraId="549ACBC7" w14:textId="77777777" w:rsidR="0031259C" w:rsidRPr="00E30A36" w:rsidRDefault="0031259C" w:rsidP="00D32BA1">
            <w:pPr>
              <w:rPr>
                <w:sz w:val="22"/>
                <w:szCs w:val="22"/>
              </w:rPr>
            </w:pPr>
            <w:r w:rsidRPr="00E30A36">
              <w:rPr>
                <w:sz w:val="22"/>
                <w:szCs w:val="22"/>
              </w:rPr>
              <w:lastRenderedPageBreak/>
              <w:t>Seclusion</w:t>
            </w:r>
          </w:p>
        </w:tc>
      </w:tr>
      <w:tr w:rsidR="0031259C" w:rsidRPr="00E30A36" w14:paraId="7C0C9122" w14:textId="77777777" w:rsidTr="00D32BA1">
        <w:tc>
          <w:tcPr>
            <w:tcW w:w="1843" w:type="dxa"/>
          </w:tcPr>
          <w:p w14:paraId="7AD8D9A1" w14:textId="77777777" w:rsidR="0031259C" w:rsidRPr="00E30A36" w:rsidRDefault="0031259C" w:rsidP="00D32BA1">
            <w:pPr>
              <w:rPr>
                <w:sz w:val="22"/>
                <w:szCs w:val="22"/>
              </w:rPr>
            </w:pPr>
            <w:r w:rsidRPr="00E30A36">
              <w:rPr>
                <w:sz w:val="22"/>
                <w:szCs w:val="22"/>
              </w:rPr>
              <w:t>Doedens et al. (2021)</w:t>
            </w:r>
          </w:p>
        </w:tc>
        <w:tc>
          <w:tcPr>
            <w:tcW w:w="1418" w:type="dxa"/>
          </w:tcPr>
          <w:p w14:paraId="6C21FD8E" w14:textId="77777777" w:rsidR="0031259C" w:rsidRPr="00E30A36" w:rsidRDefault="0031259C" w:rsidP="00D32BA1">
            <w:pPr>
              <w:rPr>
                <w:sz w:val="22"/>
                <w:szCs w:val="22"/>
              </w:rPr>
            </w:pPr>
            <w:r w:rsidRPr="00E30A36">
              <w:rPr>
                <w:sz w:val="22"/>
                <w:szCs w:val="22"/>
              </w:rPr>
              <w:t>Netherlands</w:t>
            </w:r>
          </w:p>
        </w:tc>
        <w:tc>
          <w:tcPr>
            <w:tcW w:w="3862" w:type="dxa"/>
          </w:tcPr>
          <w:p w14:paraId="6F092B64" w14:textId="77777777" w:rsidR="0031259C" w:rsidRPr="00E30A36" w:rsidRDefault="0031259C" w:rsidP="00D32BA1">
            <w:pPr>
              <w:rPr>
                <w:sz w:val="22"/>
                <w:szCs w:val="22"/>
              </w:rPr>
            </w:pPr>
            <w:r w:rsidRPr="00E30A36">
              <w:rPr>
                <w:sz w:val="22"/>
                <w:szCs w:val="22"/>
              </w:rPr>
              <w:t>To explore the influence of demographic, professional or psychological, nursing team-level, and shift characteristics on the frequency of use of seclusion</w:t>
            </w:r>
          </w:p>
        </w:tc>
        <w:tc>
          <w:tcPr>
            <w:tcW w:w="1949" w:type="dxa"/>
          </w:tcPr>
          <w:p w14:paraId="4DD29071" w14:textId="77777777" w:rsidR="0031259C" w:rsidRPr="00E30A36" w:rsidRDefault="0031259C" w:rsidP="00D32BA1">
            <w:pPr>
              <w:rPr>
                <w:sz w:val="22"/>
                <w:szCs w:val="22"/>
              </w:rPr>
            </w:pPr>
            <w:r w:rsidRPr="00E30A36">
              <w:rPr>
                <w:sz w:val="22"/>
                <w:szCs w:val="22"/>
              </w:rPr>
              <w:t>Quantitative, prospective 2-year follow-up study</w:t>
            </w:r>
          </w:p>
        </w:tc>
        <w:tc>
          <w:tcPr>
            <w:tcW w:w="2694" w:type="dxa"/>
          </w:tcPr>
          <w:p w14:paraId="21FC154C" w14:textId="77777777" w:rsidR="0031259C" w:rsidRPr="00E30A36" w:rsidRDefault="0031259C" w:rsidP="00D32BA1">
            <w:pPr>
              <w:rPr>
                <w:sz w:val="22"/>
                <w:szCs w:val="22"/>
              </w:rPr>
            </w:pPr>
            <w:r w:rsidRPr="00E30A36">
              <w:rPr>
                <w:sz w:val="22"/>
                <w:szCs w:val="22"/>
              </w:rPr>
              <w:t>224 inpatients and 98 nurses recruited from a closed inpatient psychiatric admission ward</w:t>
            </w:r>
          </w:p>
        </w:tc>
        <w:tc>
          <w:tcPr>
            <w:tcW w:w="2192" w:type="dxa"/>
          </w:tcPr>
          <w:p w14:paraId="5EC9BAB5" w14:textId="77777777" w:rsidR="0031259C" w:rsidRPr="00E30A36" w:rsidRDefault="0031259C" w:rsidP="00D32BA1">
            <w:pPr>
              <w:rPr>
                <w:sz w:val="22"/>
                <w:szCs w:val="22"/>
              </w:rPr>
            </w:pPr>
            <w:r w:rsidRPr="00E30A36">
              <w:rPr>
                <w:sz w:val="22"/>
                <w:szCs w:val="22"/>
              </w:rPr>
              <w:t>Seclusion</w:t>
            </w:r>
          </w:p>
        </w:tc>
      </w:tr>
      <w:tr w:rsidR="0031259C" w:rsidRPr="00E30A36" w14:paraId="432C2597" w14:textId="77777777" w:rsidTr="00D32BA1">
        <w:tc>
          <w:tcPr>
            <w:tcW w:w="1843" w:type="dxa"/>
          </w:tcPr>
          <w:p w14:paraId="0928CE53" w14:textId="77777777" w:rsidR="0031259C" w:rsidRPr="00E30A36" w:rsidRDefault="0031259C" w:rsidP="00D32BA1">
            <w:pPr>
              <w:rPr>
                <w:sz w:val="22"/>
                <w:szCs w:val="22"/>
              </w:rPr>
            </w:pPr>
            <w:r w:rsidRPr="00E30A36">
              <w:rPr>
                <w:sz w:val="22"/>
                <w:szCs w:val="22"/>
              </w:rPr>
              <w:t>Doedens et al. (2022)</w:t>
            </w:r>
          </w:p>
        </w:tc>
        <w:tc>
          <w:tcPr>
            <w:tcW w:w="1418" w:type="dxa"/>
          </w:tcPr>
          <w:p w14:paraId="7D7FFB20" w14:textId="77777777" w:rsidR="0031259C" w:rsidRPr="00E30A36" w:rsidRDefault="0031259C" w:rsidP="00D32BA1">
            <w:pPr>
              <w:rPr>
                <w:sz w:val="22"/>
                <w:szCs w:val="22"/>
              </w:rPr>
            </w:pPr>
            <w:r w:rsidRPr="00E30A36">
              <w:rPr>
                <w:sz w:val="22"/>
                <w:szCs w:val="22"/>
              </w:rPr>
              <w:t>Netherlands</w:t>
            </w:r>
          </w:p>
        </w:tc>
        <w:tc>
          <w:tcPr>
            <w:tcW w:w="3862" w:type="dxa"/>
          </w:tcPr>
          <w:p w14:paraId="31D1E493" w14:textId="77777777" w:rsidR="0031259C" w:rsidRPr="00E30A36" w:rsidRDefault="0031259C" w:rsidP="00D32BA1">
            <w:pPr>
              <w:rPr>
                <w:sz w:val="22"/>
                <w:szCs w:val="22"/>
              </w:rPr>
            </w:pPr>
            <w:r w:rsidRPr="00E30A36">
              <w:rPr>
                <w:sz w:val="22"/>
                <w:szCs w:val="22"/>
              </w:rPr>
              <w:t>To estimate the effect of nursing, shift, and patient characteristics on patients' aggression.</w:t>
            </w:r>
          </w:p>
        </w:tc>
        <w:tc>
          <w:tcPr>
            <w:tcW w:w="1949" w:type="dxa"/>
          </w:tcPr>
          <w:p w14:paraId="5C3AAF3F" w14:textId="77777777" w:rsidR="0031259C" w:rsidRPr="00E30A36" w:rsidRDefault="0031259C" w:rsidP="00D32BA1">
            <w:pPr>
              <w:rPr>
                <w:sz w:val="22"/>
                <w:szCs w:val="22"/>
              </w:rPr>
            </w:pPr>
            <w:r w:rsidRPr="00E30A36">
              <w:rPr>
                <w:sz w:val="22"/>
                <w:szCs w:val="22"/>
              </w:rPr>
              <w:t>Quantitative, prospective 2-year follow up study</w:t>
            </w:r>
          </w:p>
        </w:tc>
        <w:tc>
          <w:tcPr>
            <w:tcW w:w="2694" w:type="dxa"/>
          </w:tcPr>
          <w:p w14:paraId="5261E78A" w14:textId="77777777" w:rsidR="0031259C" w:rsidRPr="00E30A36" w:rsidRDefault="0031259C" w:rsidP="00D32BA1">
            <w:pPr>
              <w:rPr>
                <w:sz w:val="22"/>
                <w:szCs w:val="22"/>
              </w:rPr>
            </w:pPr>
            <w:r w:rsidRPr="00E30A36">
              <w:rPr>
                <w:sz w:val="22"/>
                <w:szCs w:val="22"/>
              </w:rPr>
              <w:t>224 inpatients and 98 nurses recruited from a closed inpatient psychiatric admission ward</w:t>
            </w:r>
          </w:p>
        </w:tc>
        <w:tc>
          <w:tcPr>
            <w:tcW w:w="2192" w:type="dxa"/>
          </w:tcPr>
          <w:p w14:paraId="10FC894E" w14:textId="77777777" w:rsidR="0031259C" w:rsidRPr="00E30A36" w:rsidRDefault="0031259C" w:rsidP="00D32BA1">
            <w:pPr>
              <w:rPr>
                <w:sz w:val="22"/>
                <w:szCs w:val="22"/>
              </w:rPr>
            </w:pPr>
            <w:r w:rsidRPr="00E30A36">
              <w:rPr>
                <w:sz w:val="22"/>
                <w:szCs w:val="22"/>
              </w:rPr>
              <w:t>Aggressive behaviour by patient (verbal and physical)</w:t>
            </w:r>
          </w:p>
        </w:tc>
      </w:tr>
      <w:tr w:rsidR="0031259C" w:rsidRPr="00E30A36" w14:paraId="2A5D84E3" w14:textId="77777777" w:rsidTr="00D32BA1">
        <w:tc>
          <w:tcPr>
            <w:tcW w:w="1843" w:type="dxa"/>
          </w:tcPr>
          <w:p w14:paraId="0FAAEACC" w14:textId="77777777" w:rsidR="0031259C" w:rsidRPr="00E30A36" w:rsidRDefault="0031259C" w:rsidP="00D32BA1">
            <w:pPr>
              <w:rPr>
                <w:sz w:val="22"/>
                <w:szCs w:val="22"/>
              </w:rPr>
            </w:pPr>
            <w:r w:rsidRPr="00E30A36">
              <w:rPr>
                <w:sz w:val="22"/>
                <w:szCs w:val="22"/>
              </w:rPr>
              <w:t>Donat (2002)</w:t>
            </w:r>
          </w:p>
        </w:tc>
        <w:tc>
          <w:tcPr>
            <w:tcW w:w="1418" w:type="dxa"/>
          </w:tcPr>
          <w:p w14:paraId="2AFE5EE4" w14:textId="77777777" w:rsidR="0031259C" w:rsidRPr="00E30A36" w:rsidRDefault="0031259C" w:rsidP="00D32BA1">
            <w:pPr>
              <w:rPr>
                <w:sz w:val="22"/>
                <w:szCs w:val="22"/>
              </w:rPr>
            </w:pPr>
            <w:r w:rsidRPr="00E30A36">
              <w:rPr>
                <w:sz w:val="22"/>
                <w:szCs w:val="22"/>
              </w:rPr>
              <w:t>USA</w:t>
            </w:r>
          </w:p>
        </w:tc>
        <w:tc>
          <w:tcPr>
            <w:tcW w:w="3862" w:type="dxa"/>
          </w:tcPr>
          <w:p w14:paraId="7B8B0EF1" w14:textId="77777777" w:rsidR="0031259C" w:rsidRPr="00E30A36" w:rsidRDefault="0031259C" w:rsidP="00D32BA1">
            <w:pPr>
              <w:rPr>
                <w:sz w:val="22"/>
                <w:szCs w:val="22"/>
              </w:rPr>
            </w:pPr>
            <w:r w:rsidRPr="00E30A36">
              <w:rPr>
                <w:sz w:val="22"/>
                <w:szCs w:val="22"/>
              </w:rPr>
              <w:t>To examine the association between gradual improvements in direct staffing and seclusion/restraint reliance at a public psychiatric hospital</w:t>
            </w:r>
          </w:p>
        </w:tc>
        <w:tc>
          <w:tcPr>
            <w:tcW w:w="1949" w:type="dxa"/>
          </w:tcPr>
          <w:p w14:paraId="20C923A5" w14:textId="77777777" w:rsidR="0031259C" w:rsidRPr="00E30A36" w:rsidRDefault="0031259C" w:rsidP="00D32BA1">
            <w:pPr>
              <w:rPr>
                <w:sz w:val="22"/>
                <w:szCs w:val="22"/>
              </w:rPr>
            </w:pPr>
            <w:r w:rsidRPr="00E30A36">
              <w:rPr>
                <w:sz w:val="22"/>
                <w:szCs w:val="22"/>
              </w:rPr>
              <w:t>Design not stated, appears to be a retrospective study using 2 years’ worth of routinely collected data</w:t>
            </w:r>
          </w:p>
        </w:tc>
        <w:tc>
          <w:tcPr>
            <w:tcW w:w="2694" w:type="dxa"/>
          </w:tcPr>
          <w:p w14:paraId="5F694097" w14:textId="77777777" w:rsidR="0031259C" w:rsidRPr="00E30A36" w:rsidRDefault="0031259C" w:rsidP="00D32BA1">
            <w:pPr>
              <w:rPr>
                <w:sz w:val="22"/>
                <w:szCs w:val="22"/>
              </w:rPr>
            </w:pPr>
            <w:r w:rsidRPr="00E30A36">
              <w:rPr>
                <w:sz w:val="22"/>
                <w:szCs w:val="22"/>
              </w:rPr>
              <w:t>These data were collected at a public psychiatric hospital in Virginia. This hospital</w:t>
            </w:r>
          </w:p>
          <w:p w14:paraId="63DFBDEA" w14:textId="77777777" w:rsidR="0031259C" w:rsidRPr="00E30A36" w:rsidRDefault="0031259C" w:rsidP="00D32BA1">
            <w:pPr>
              <w:rPr>
                <w:sz w:val="22"/>
                <w:szCs w:val="22"/>
              </w:rPr>
            </w:pPr>
            <w:r w:rsidRPr="00E30A36">
              <w:rPr>
                <w:sz w:val="22"/>
                <w:szCs w:val="22"/>
              </w:rPr>
              <w:t>specifically embarked on a project to gradually reduce the hospital census</w:t>
            </w:r>
          </w:p>
          <w:p w14:paraId="1985AAC7" w14:textId="77777777" w:rsidR="0031259C" w:rsidRPr="00E30A36" w:rsidRDefault="0031259C" w:rsidP="00D32BA1">
            <w:pPr>
              <w:rPr>
                <w:sz w:val="22"/>
                <w:szCs w:val="22"/>
              </w:rPr>
            </w:pPr>
            <w:r w:rsidRPr="00E30A36">
              <w:rPr>
                <w:sz w:val="22"/>
                <w:szCs w:val="22"/>
              </w:rPr>
              <w:t>while increasing the number of staff.</w:t>
            </w:r>
          </w:p>
          <w:p w14:paraId="37F555EE" w14:textId="77777777" w:rsidR="0031259C" w:rsidRPr="00E30A36" w:rsidRDefault="0031259C" w:rsidP="00D32BA1">
            <w:pPr>
              <w:rPr>
                <w:sz w:val="22"/>
                <w:szCs w:val="22"/>
              </w:rPr>
            </w:pPr>
          </w:p>
        </w:tc>
        <w:tc>
          <w:tcPr>
            <w:tcW w:w="2192" w:type="dxa"/>
          </w:tcPr>
          <w:p w14:paraId="59EE69CB" w14:textId="77777777" w:rsidR="0031259C" w:rsidRPr="00E30A36" w:rsidRDefault="0031259C" w:rsidP="00D32BA1">
            <w:pPr>
              <w:rPr>
                <w:sz w:val="22"/>
                <w:szCs w:val="22"/>
              </w:rPr>
            </w:pPr>
            <w:r w:rsidRPr="00E30A36">
              <w:rPr>
                <w:sz w:val="22"/>
                <w:szCs w:val="22"/>
              </w:rPr>
              <w:t>Seclusion and restraint</w:t>
            </w:r>
          </w:p>
        </w:tc>
      </w:tr>
      <w:tr w:rsidR="0031259C" w:rsidRPr="00E30A36" w14:paraId="6A53CAC9" w14:textId="77777777" w:rsidTr="00D32BA1">
        <w:tc>
          <w:tcPr>
            <w:tcW w:w="1843" w:type="dxa"/>
          </w:tcPr>
          <w:p w14:paraId="60BFC0C5" w14:textId="77777777" w:rsidR="0031259C" w:rsidRPr="00E30A36" w:rsidRDefault="0031259C" w:rsidP="00D32BA1">
            <w:pPr>
              <w:rPr>
                <w:sz w:val="22"/>
                <w:szCs w:val="22"/>
              </w:rPr>
            </w:pPr>
            <w:r w:rsidRPr="00E30A36">
              <w:rPr>
                <w:sz w:val="22"/>
                <w:szCs w:val="22"/>
              </w:rPr>
              <w:t>Drori et al. (2017)</w:t>
            </w:r>
          </w:p>
        </w:tc>
        <w:tc>
          <w:tcPr>
            <w:tcW w:w="1418" w:type="dxa"/>
          </w:tcPr>
          <w:p w14:paraId="37532A45" w14:textId="77777777" w:rsidR="0031259C" w:rsidRPr="00E30A36" w:rsidRDefault="0031259C" w:rsidP="00D32BA1">
            <w:pPr>
              <w:rPr>
                <w:sz w:val="22"/>
                <w:szCs w:val="22"/>
              </w:rPr>
            </w:pPr>
            <w:r w:rsidRPr="00E30A36">
              <w:rPr>
                <w:sz w:val="22"/>
                <w:szCs w:val="22"/>
              </w:rPr>
              <w:t>Israel</w:t>
            </w:r>
          </w:p>
        </w:tc>
        <w:tc>
          <w:tcPr>
            <w:tcW w:w="3862" w:type="dxa"/>
          </w:tcPr>
          <w:p w14:paraId="0C8977B4" w14:textId="77777777" w:rsidR="0031259C" w:rsidRPr="00E30A36" w:rsidRDefault="0031259C" w:rsidP="00D32BA1">
            <w:pPr>
              <w:rPr>
                <w:sz w:val="22"/>
                <w:szCs w:val="22"/>
              </w:rPr>
            </w:pPr>
            <w:r w:rsidRPr="00E30A36">
              <w:rPr>
                <w:sz w:val="22"/>
                <w:szCs w:val="22"/>
              </w:rPr>
              <w:t xml:space="preserve">To assess this phenomenon [violence perpetrated by people diagnosed with mental </w:t>
            </w:r>
          </w:p>
          <w:p w14:paraId="10C1F7AE" w14:textId="77777777" w:rsidR="0031259C" w:rsidRPr="00E30A36" w:rsidRDefault="0031259C" w:rsidP="00D32BA1">
            <w:pPr>
              <w:rPr>
                <w:sz w:val="22"/>
                <w:szCs w:val="22"/>
              </w:rPr>
            </w:pPr>
            <w:r w:rsidRPr="00E30A36">
              <w:rPr>
                <w:sz w:val="22"/>
                <w:szCs w:val="22"/>
              </w:rPr>
              <w:lastRenderedPageBreak/>
              <w:t>health problems toward health care workers] in Israel by outlining incident, assailant, and victim characteristics, as evident from mandatory objective staff reports</w:t>
            </w:r>
          </w:p>
        </w:tc>
        <w:tc>
          <w:tcPr>
            <w:tcW w:w="1949" w:type="dxa"/>
          </w:tcPr>
          <w:p w14:paraId="7C478607" w14:textId="77777777" w:rsidR="0031259C" w:rsidRPr="00E30A36" w:rsidRDefault="0031259C" w:rsidP="00D32BA1">
            <w:pPr>
              <w:rPr>
                <w:sz w:val="22"/>
                <w:szCs w:val="22"/>
              </w:rPr>
            </w:pPr>
            <w:r w:rsidRPr="00E30A36">
              <w:rPr>
                <w:sz w:val="22"/>
                <w:szCs w:val="22"/>
              </w:rPr>
              <w:lastRenderedPageBreak/>
              <w:t xml:space="preserve">Quantitative, retrospective study using written </w:t>
            </w:r>
            <w:r w:rsidRPr="00E30A36">
              <w:rPr>
                <w:sz w:val="22"/>
                <w:szCs w:val="22"/>
              </w:rPr>
              <w:lastRenderedPageBreak/>
              <w:t>mandatory standardised incident reports</w:t>
            </w:r>
          </w:p>
        </w:tc>
        <w:tc>
          <w:tcPr>
            <w:tcW w:w="2694" w:type="dxa"/>
          </w:tcPr>
          <w:p w14:paraId="5EEDC71B" w14:textId="77777777" w:rsidR="0031259C" w:rsidRPr="00E30A36" w:rsidRDefault="0031259C" w:rsidP="00D32BA1">
            <w:pPr>
              <w:rPr>
                <w:sz w:val="22"/>
                <w:szCs w:val="22"/>
              </w:rPr>
            </w:pPr>
            <w:r w:rsidRPr="00E30A36">
              <w:rPr>
                <w:sz w:val="22"/>
                <w:szCs w:val="22"/>
              </w:rPr>
              <w:lastRenderedPageBreak/>
              <w:t xml:space="preserve">During the 2-year period examined in this study, a total of 80 </w:t>
            </w:r>
          </w:p>
          <w:p w14:paraId="62FC4DB8" w14:textId="77777777" w:rsidR="0031259C" w:rsidRPr="00E30A36" w:rsidRDefault="0031259C" w:rsidP="00D32BA1">
            <w:pPr>
              <w:rPr>
                <w:sz w:val="22"/>
                <w:szCs w:val="22"/>
              </w:rPr>
            </w:pPr>
            <w:r w:rsidRPr="00E30A36">
              <w:rPr>
                <w:sz w:val="22"/>
                <w:szCs w:val="22"/>
              </w:rPr>
              <w:lastRenderedPageBreak/>
              <w:t>violent incidents were perpetrated by patients against staff</w:t>
            </w:r>
          </w:p>
        </w:tc>
        <w:tc>
          <w:tcPr>
            <w:tcW w:w="2192" w:type="dxa"/>
          </w:tcPr>
          <w:p w14:paraId="043E6FCD" w14:textId="77777777" w:rsidR="0031259C" w:rsidRPr="00E30A36" w:rsidRDefault="0031259C" w:rsidP="00D32BA1">
            <w:pPr>
              <w:rPr>
                <w:sz w:val="22"/>
                <w:szCs w:val="22"/>
              </w:rPr>
            </w:pPr>
            <w:r w:rsidRPr="00E30A36">
              <w:rPr>
                <w:sz w:val="22"/>
                <w:szCs w:val="22"/>
              </w:rPr>
              <w:lastRenderedPageBreak/>
              <w:t>Patient violence towards psychiatric health care workers</w:t>
            </w:r>
          </w:p>
        </w:tc>
      </w:tr>
      <w:tr w:rsidR="0031259C" w:rsidRPr="00E30A36" w14:paraId="5BE845EA" w14:textId="77777777" w:rsidTr="00D32BA1">
        <w:tc>
          <w:tcPr>
            <w:tcW w:w="1843" w:type="dxa"/>
          </w:tcPr>
          <w:p w14:paraId="2B976D84" w14:textId="77777777" w:rsidR="0031259C" w:rsidRPr="00E30A36" w:rsidRDefault="0031259C" w:rsidP="00D32BA1">
            <w:pPr>
              <w:rPr>
                <w:sz w:val="22"/>
                <w:szCs w:val="22"/>
              </w:rPr>
            </w:pPr>
            <w:r w:rsidRPr="00E30A36">
              <w:rPr>
                <w:sz w:val="22"/>
                <w:szCs w:val="22"/>
              </w:rPr>
              <w:t>Duxbury (2002)</w:t>
            </w:r>
          </w:p>
        </w:tc>
        <w:tc>
          <w:tcPr>
            <w:tcW w:w="1418" w:type="dxa"/>
          </w:tcPr>
          <w:p w14:paraId="6B513B64" w14:textId="77777777" w:rsidR="0031259C" w:rsidRPr="00E30A36" w:rsidRDefault="0031259C" w:rsidP="00D32BA1">
            <w:pPr>
              <w:rPr>
                <w:sz w:val="22"/>
                <w:szCs w:val="22"/>
              </w:rPr>
            </w:pPr>
            <w:r w:rsidRPr="00E30A36">
              <w:rPr>
                <w:sz w:val="22"/>
                <w:szCs w:val="22"/>
              </w:rPr>
              <w:t>England(?)</w:t>
            </w:r>
          </w:p>
        </w:tc>
        <w:tc>
          <w:tcPr>
            <w:tcW w:w="3862" w:type="dxa"/>
          </w:tcPr>
          <w:p w14:paraId="26604E63" w14:textId="77777777" w:rsidR="0031259C" w:rsidRPr="00E30A36" w:rsidRDefault="0031259C" w:rsidP="00D32BA1">
            <w:pPr>
              <w:rPr>
                <w:sz w:val="22"/>
                <w:szCs w:val="22"/>
              </w:rPr>
            </w:pPr>
            <w:r w:rsidRPr="00E30A36">
              <w:rPr>
                <w:sz w:val="22"/>
                <w:szCs w:val="22"/>
              </w:rPr>
              <w:t>To identify and evaluate approaches used to manage patient aggression and</w:t>
            </w:r>
          </w:p>
          <w:p w14:paraId="57ABE489" w14:textId="77777777" w:rsidR="0031259C" w:rsidRPr="00E30A36" w:rsidRDefault="0031259C" w:rsidP="00D32BA1">
            <w:pPr>
              <w:rPr>
                <w:sz w:val="22"/>
                <w:szCs w:val="22"/>
              </w:rPr>
            </w:pPr>
            <w:r w:rsidRPr="00E30A36">
              <w:rPr>
                <w:sz w:val="22"/>
                <w:szCs w:val="22"/>
              </w:rPr>
              <w:t>violence on three acute mental health wards</w:t>
            </w:r>
          </w:p>
        </w:tc>
        <w:tc>
          <w:tcPr>
            <w:tcW w:w="1949" w:type="dxa"/>
          </w:tcPr>
          <w:p w14:paraId="786B3AED" w14:textId="77777777" w:rsidR="0031259C" w:rsidRPr="00E30A36" w:rsidRDefault="0031259C" w:rsidP="00D32BA1">
            <w:pPr>
              <w:rPr>
                <w:sz w:val="22"/>
                <w:szCs w:val="22"/>
              </w:rPr>
            </w:pPr>
            <w:r w:rsidRPr="00E30A36">
              <w:rPr>
                <w:sz w:val="22"/>
                <w:szCs w:val="22"/>
              </w:rPr>
              <w:t>Mixed methods, pluralistic evaluation using questionnaire data, patient records and interviews</w:t>
            </w:r>
          </w:p>
        </w:tc>
        <w:tc>
          <w:tcPr>
            <w:tcW w:w="2694" w:type="dxa"/>
          </w:tcPr>
          <w:p w14:paraId="44C08A29" w14:textId="77777777" w:rsidR="0031259C" w:rsidRPr="00E30A36" w:rsidRDefault="0031259C" w:rsidP="00D32BA1">
            <w:pPr>
              <w:rPr>
                <w:sz w:val="22"/>
                <w:szCs w:val="22"/>
              </w:rPr>
            </w:pPr>
            <w:r w:rsidRPr="00E30A36">
              <w:rPr>
                <w:sz w:val="22"/>
                <w:szCs w:val="22"/>
              </w:rPr>
              <w:t>Convenience sample of patients (n = 80), nursing (n = 72) and medical staff (n = 10) in three acute mental health wards</w:t>
            </w:r>
          </w:p>
        </w:tc>
        <w:tc>
          <w:tcPr>
            <w:tcW w:w="2192" w:type="dxa"/>
          </w:tcPr>
          <w:p w14:paraId="29812EAC" w14:textId="77777777" w:rsidR="0031259C" w:rsidRPr="00E30A36" w:rsidRDefault="0031259C" w:rsidP="00D32BA1">
            <w:pPr>
              <w:rPr>
                <w:sz w:val="22"/>
                <w:szCs w:val="22"/>
              </w:rPr>
            </w:pPr>
            <w:r w:rsidRPr="00E30A36">
              <w:rPr>
                <w:sz w:val="22"/>
                <w:szCs w:val="22"/>
              </w:rPr>
              <w:t>Aggression and violence</w:t>
            </w:r>
          </w:p>
        </w:tc>
      </w:tr>
      <w:tr w:rsidR="0031259C" w:rsidRPr="00E30A36" w14:paraId="61FB9FCB" w14:textId="77777777" w:rsidTr="00D32BA1">
        <w:tc>
          <w:tcPr>
            <w:tcW w:w="1843" w:type="dxa"/>
          </w:tcPr>
          <w:p w14:paraId="78CEFC25" w14:textId="77777777" w:rsidR="0031259C" w:rsidRPr="00E30A36" w:rsidRDefault="0031259C" w:rsidP="00D32BA1">
            <w:pPr>
              <w:rPr>
                <w:sz w:val="22"/>
                <w:szCs w:val="22"/>
              </w:rPr>
            </w:pPr>
            <w:r w:rsidRPr="00E30A36">
              <w:rPr>
                <w:sz w:val="22"/>
                <w:szCs w:val="22"/>
              </w:rPr>
              <w:t>Duxbury et al. (2005)</w:t>
            </w:r>
          </w:p>
        </w:tc>
        <w:tc>
          <w:tcPr>
            <w:tcW w:w="1418" w:type="dxa"/>
          </w:tcPr>
          <w:p w14:paraId="37AC04FD" w14:textId="77777777" w:rsidR="0031259C" w:rsidRPr="00E30A36" w:rsidRDefault="0031259C" w:rsidP="00D32BA1">
            <w:pPr>
              <w:rPr>
                <w:sz w:val="22"/>
                <w:szCs w:val="22"/>
              </w:rPr>
            </w:pPr>
            <w:r w:rsidRPr="00E30A36">
              <w:rPr>
                <w:sz w:val="22"/>
                <w:szCs w:val="22"/>
              </w:rPr>
              <w:t>England(?)</w:t>
            </w:r>
          </w:p>
        </w:tc>
        <w:tc>
          <w:tcPr>
            <w:tcW w:w="3862" w:type="dxa"/>
          </w:tcPr>
          <w:p w14:paraId="5D4826F7" w14:textId="77777777" w:rsidR="0031259C" w:rsidRPr="00E30A36" w:rsidRDefault="0031259C" w:rsidP="00D32BA1">
            <w:pPr>
              <w:rPr>
                <w:sz w:val="22"/>
                <w:szCs w:val="22"/>
              </w:rPr>
            </w:pPr>
            <w:r w:rsidRPr="00E30A36">
              <w:rPr>
                <w:sz w:val="22"/>
                <w:szCs w:val="22"/>
              </w:rPr>
              <w:t>To compare the views of patients and staff about the causes of aggression on three mental health wards, and second, to explore perspectives on existing management approaches</w:t>
            </w:r>
          </w:p>
        </w:tc>
        <w:tc>
          <w:tcPr>
            <w:tcW w:w="1949" w:type="dxa"/>
          </w:tcPr>
          <w:p w14:paraId="340BAF64" w14:textId="77777777" w:rsidR="0031259C" w:rsidRPr="00E30A36" w:rsidRDefault="0031259C" w:rsidP="00D32BA1">
            <w:pPr>
              <w:rPr>
                <w:sz w:val="22"/>
                <w:szCs w:val="22"/>
              </w:rPr>
            </w:pPr>
            <w:r w:rsidRPr="00E30A36">
              <w:rPr>
                <w:sz w:val="22"/>
                <w:szCs w:val="22"/>
              </w:rPr>
              <w:t>Mixed methods, data collected using surveys and interviews</w:t>
            </w:r>
          </w:p>
        </w:tc>
        <w:tc>
          <w:tcPr>
            <w:tcW w:w="2694" w:type="dxa"/>
          </w:tcPr>
          <w:p w14:paraId="3F546B1E" w14:textId="77777777" w:rsidR="0031259C" w:rsidRPr="00E30A36" w:rsidRDefault="0031259C" w:rsidP="00D32BA1">
            <w:pPr>
              <w:rPr>
                <w:sz w:val="22"/>
                <w:szCs w:val="22"/>
              </w:rPr>
            </w:pPr>
            <w:r w:rsidRPr="00E30A36">
              <w:rPr>
                <w:sz w:val="22"/>
                <w:szCs w:val="22"/>
              </w:rPr>
              <w:t>82 patients and 80 nurses from three mental health wards (a psychiatric intensive care unit, a high dependency ward and an acute ward)</w:t>
            </w:r>
          </w:p>
        </w:tc>
        <w:tc>
          <w:tcPr>
            <w:tcW w:w="2192" w:type="dxa"/>
          </w:tcPr>
          <w:p w14:paraId="249E24EF" w14:textId="77777777" w:rsidR="0031259C" w:rsidRPr="00E30A36" w:rsidRDefault="0031259C" w:rsidP="00D32BA1">
            <w:pPr>
              <w:rPr>
                <w:sz w:val="22"/>
                <w:szCs w:val="22"/>
              </w:rPr>
            </w:pPr>
            <w:r w:rsidRPr="00E30A36">
              <w:rPr>
                <w:sz w:val="22"/>
                <w:szCs w:val="22"/>
              </w:rPr>
              <w:t>Patient aggression and violence</w:t>
            </w:r>
          </w:p>
        </w:tc>
      </w:tr>
      <w:tr w:rsidR="0031259C" w:rsidRPr="00E30A36" w14:paraId="5532FB08" w14:textId="77777777" w:rsidTr="00D32BA1">
        <w:tc>
          <w:tcPr>
            <w:tcW w:w="1843" w:type="dxa"/>
          </w:tcPr>
          <w:p w14:paraId="0D2E06B7" w14:textId="77777777" w:rsidR="0031259C" w:rsidRPr="00E30A36" w:rsidRDefault="0031259C" w:rsidP="00D32BA1">
            <w:pPr>
              <w:rPr>
                <w:sz w:val="22"/>
                <w:szCs w:val="22"/>
              </w:rPr>
            </w:pPr>
            <w:r w:rsidRPr="00E30A36">
              <w:rPr>
                <w:sz w:val="22"/>
                <w:szCs w:val="22"/>
              </w:rPr>
              <w:t>Eweida et al. (2024)</w:t>
            </w:r>
          </w:p>
        </w:tc>
        <w:tc>
          <w:tcPr>
            <w:tcW w:w="1418" w:type="dxa"/>
          </w:tcPr>
          <w:p w14:paraId="39C45766" w14:textId="77777777" w:rsidR="0031259C" w:rsidRPr="00E30A36" w:rsidRDefault="0031259C" w:rsidP="00D32BA1">
            <w:pPr>
              <w:rPr>
                <w:sz w:val="22"/>
                <w:szCs w:val="22"/>
              </w:rPr>
            </w:pPr>
            <w:r w:rsidRPr="00E30A36">
              <w:rPr>
                <w:sz w:val="22"/>
                <w:szCs w:val="22"/>
              </w:rPr>
              <w:t>Egypt</w:t>
            </w:r>
          </w:p>
        </w:tc>
        <w:tc>
          <w:tcPr>
            <w:tcW w:w="3862" w:type="dxa"/>
          </w:tcPr>
          <w:p w14:paraId="3C59B162" w14:textId="77777777" w:rsidR="0031259C" w:rsidRPr="00E30A36" w:rsidRDefault="0031259C" w:rsidP="00D32BA1">
            <w:pPr>
              <w:rPr>
                <w:sz w:val="22"/>
                <w:szCs w:val="22"/>
              </w:rPr>
            </w:pPr>
            <w:r w:rsidRPr="00E30A36">
              <w:rPr>
                <w:sz w:val="22"/>
                <w:szCs w:val="22"/>
              </w:rPr>
              <w:t>The aim of this study is to generate group consensus from nurse experts about the possible key factors contributing to the existence of aggressive behaviour at psychiatric inpatient units through Delphi method</w:t>
            </w:r>
          </w:p>
        </w:tc>
        <w:tc>
          <w:tcPr>
            <w:tcW w:w="1949" w:type="dxa"/>
          </w:tcPr>
          <w:p w14:paraId="57F6C176" w14:textId="77777777" w:rsidR="0031259C" w:rsidRPr="00E30A36" w:rsidRDefault="0031259C" w:rsidP="00D32BA1">
            <w:pPr>
              <w:rPr>
                <w:sz w:val="22"/>
                <w:szCs w:val="22"/>
              </w:rPr>
            </w:pPr>
            <w:r w:rsidRPr="00E30A36">
              <w:rPr>
                <w:sz w:val="22"/>
                <w:szCs w:val="22"/>
              </w:rPr>
              <w:t xml:space="preserve">Mixed methods, Delphi study using qualitative data collection and refined using quantitative methods </w:t>
            </w:r>
          </w:p>
        </w:tc>
        <w:tc>
          <w:tcPr>
            <w:tcW w:w="2694" w:type="dxa"/>
          </w:tcPr>
          <w:p w14:paraId="3068A2EF" w14:textId="77777777" w:rsidR="0031259C" w:rsidRPr="00E30A36" w:rsidRDefault="0031259C" w:rsidP="00D32BA1">
            <w:pPr>
              <w:rPr>
                <w:sz w:val="22"/>
                <w:szCs w:val="22"/>
              </w:rPr>
            </w:pPr>
            <w:r w:rsidRPr="00E30A36">
              <w:rPr>
                <w:sz w:val="22"/>
                <w:szCs w:val="22"/>
              </w:rPr>
              <w:t>21 nurses</w:t>
            </w:r>
          </w:p>
        </w:tc>
        <w:tc>
          <w:tcPr>
            <w:tcW w:w="2192" w:type="dxa"/>
          </w:tcPr>
          <w:p w14:paraId="393F8736" w14:textId="77777777" w:rsidR="0031259C" w:rsidRPr="00E30A36" w:rsidRDefault="0031259C" w:rsidP="00D32BA1">
            <w:pPr>
              <w:rPr>
                <w:sz w:val="22"/>
                <w:szCs w:val="22"/>
              </w:rPr>
            </w:pPr>
            <w:r w:rsidRPr="00E30A36">
              <w:rPr>
                <w:sz w:val="22"/>
                <w:szCs w:val="22"/>
              </w:rPr>
              <w:t>Aggressive behaviours</w:t>
            </w:r>
          </w:p>
        </w:tc>
      </w:tr>
      <w:tr w:rsidR="0031259C" w:rsidRPr="00E30A36" w14:paraId="78600855" w14:textId="77777777" w:rsidTr="00D32BA1">
        <w:tc>
          <w:tcPr>
            <w:tcW w:w="1843" w:type="dxa"/>
          </w:tcPr>
          <w:p w14:paraId="1FD548A3" w14:textId="77777777" w:rsidR="0031259C" w:rsidRPr="00E30A36" w:rsidRDefault="0031259C" w:rsidP="00D32BA1">
            <w:pPr>
              <w:rPr>
                <w:sz w:val="22"/>
                <w:szCs w:val="22"/>
              </w:rPr>
            </w:pPr>
            <w:r w:rsidRPr="00E30A36">
              <w:rPr>
                <w:sz w:val="22"/>
                <w:szCs w:val="22"/>
              </w:rPr>
              <w:t>Ezeobele et al. (2019)</w:t>
            </w:r>
          </w:p>
        </w:tc>
        <w:tc>
          <w:tcPr>
            <w:tcW w:w="1418" w:type="dxa"/>
          </w:tcPr>
          <w:p w14:paraId="545049D0" w14:textId="77777777" w:rsidR="0031259C" w:rsidRPr="00E30A36" w:rsidRDefault="0031259C" w:rsidP="00D32BA1">
            <w:pPr>
              <w:rPr>
                <w:sz w:val="22"/>
                <w:szCs w:val="22"/>
              </w:rPr>
            </w:pPr>
            <w:r w:rsidRPr="00E30A36">
              <w:rPr>
                <w:sz w:val="22"/>
                <w:szCs w:val="22"/>
              </w:rPr>
              <w:t>USA</w:t>
            </w:r>
          </w:p>
        </w:tc>
        <w:tc>
          <w:tcPr>
            <w:tcW w:w="3862" w:type="dxa"/>
          </w:tcPr>
          <w:p w14:paraId="272C9E09" w14:textId="77777777" w:rsidR="0031259C" w:rsidRPr="00E30A36" w:rsidRDefault="0031259C" w:rsidP="00D32BA1">
            <w:pPr>
              <w:rPr>
                <w:sz w:val="22"/>
                <w:szCs w:val="22"/>
              </w:rPr>
            </w:pPr>
            <w:r w:rsidRPr="00E30A36">
              <w:rPr>
                <w:sz w:val="22"/>
                <w:szCs w:val="22"/>
              </w:rPr>
              <w:t>To explore staff attitudes toward patient aggression, its management, and exposure to aggressive events</w:t>
            </w:r>
          </w:p>
        </w:tc>
        <w:tc>
          <w:tcPr>
            <w:tcW w:w="1949" w:type="dxa"/>
          </w:tcPr>
          <w:p w14:paraId="75B78134" w14:textId="77777777" w:rsidR="0031259C" w:rsidRPr="00E30A36" w:rsidRDefault="0031259C" w:rsidP="00D32BA1">
            <w:pPr>
              <w:rPr>
                <w:sz w:val="22"/>
                <w:szCs w:val="22"/>
              </w:rPr>
            </w:pPr>
            <w:r w:rsidRPr="00E30A36">
              <w:rPr>
                <w:sz w:val="22"/>
                <w:szCs w:val="22"/>
              </w:rPr>
              <w:t>Quantitative, exploratory study using staff surveys</w:t>
            </w:r>
          </w:p>
        </w:tc>
        <w:tc>
          <w:tcPr>
            <w:tcW w:w="2694" w:type="dxa"/>
          </w:tcPr>
          <w:p w14:paraId="1BE4A21A" w14:textId="77777777" w:rsidR="0031259C" w:rsidRPr="00E30A36" w:rsidRDefault="0031259C" w:rsidP="00D32BA1">
            <w:pPr>
              <w:rPr>
                <w:sz w:val="22"/>
                <w:szCs w:val="22"/>
              </w:rPr>
            </w:pPr>
            <w:r w:rsidRPr="00E30A36">
              <w:rPr>
                <w:sz w:val="22"/>
                <w:szCs w:val="22"/>
              </w:rPr>
              <w:t>143 staff members returned surveys: 73 in nursing, 30 psychiatry technicians, 22 in support services and 18 physicians</w:t>
            </w:r>
          </w:p>
        </w:tc>
        <w:tc>
          <w:tcPr>
            <w:tcW w:w="2192" w:type="dxa"/>
          </w:tcPr>
          <w:p w14:paraId="2D2B7CD0" w14:textId="77777777" w:rsidR="0031259C" w:rsidRPr="00E30A36" w:rsidRDefault="0031259C" w:rsidP="00D32BA1">
            <w:pPr>
              <w:rPr>
                <w:sz w:val="22"/>
                <w:szCs w:val="22"/>
              </w:rPr>
            </w:pPr>
            <w:r w:rsidRPr="00E30A36">
              <w:rPr>
                <w:sz w:val="22"/>
                <w:szCs w:val="22"/>
              </w:rPr>
              <w:t>Patient aggression</w:t>
            </w:r>
          </w:p>
        </w:tc>
      </w:tr>
      <w:tr w:rsidR="0031259C" w:rsidRPr="00E30A36" w14:paraId="5FADEB10" w14:textId="77777777" w:rsidTr="00D32BA1">
        <w:tc>
          <w:tcPr>
            <w:tcW w:w="1843" w:type="dxa"/>
          </w:tcPr>
          <w:p w14:paraId="172C9DBE" w14:textId="77777777" w:rsidR="0031259C" w:rsidRPr="00E30A36" w:rsidRDefault="0031259C" w:rsidP="00D32BA1">
            <w:pPr>
              <w:rPr>
                <w:sz w:val="22"/>
                <w:szCs w:val="22"/>
              </w:rPr>
            </w:pPr>
            <w:r w:rsidRPr="00E30A36">
              <w:rPr>
                <w:sz w:val="22"/>
                <w:szCs w:val="22"/>
              </w:rPr>
              <w:t>Fukasawa et al. (2018)</w:t>
            </w:r>
          </w:p>
        </w:tc>
        <w:tc>
          <w:tcPr>
            <w:tcW w:w="1418" w:type="dxa"/>
          </w:tcPr>
          <w:p w14:paraId="25AC350D" w14:textId="77777777" w:rsidR="0031259C" w:rsidRPr="00E30A36" w:rsidRDefault="0031259C" w:rsidP="00D32BA1">
            <w:pPr>
              <w:rPr>
                <w:sz w:val="22"/>
                <w:szCs w:val="22"/>
              </w:rPr>
            </w:pPr>
            <w:r w:rsidRPr="00E30A36">
              <w:rPr>
                <w:sz w:val="22"/>
                <w:szCs w:val="22"/>
              </w:rPr>
              <w:t>Japan</w:t>
            </w:r>
          </w:p>
        </w:tc>
        <w:tc>
          <w:tcPr>
            <w:tcW w:w="3862" w:type="dxa"/>
          </w:tcPr>
          <w:p w14:paraId="5A7C01F2" w14:textId="77777777" w:rsidR="0031259C" w:rsidRPr="00E30A36" w:rsidRDefault="0031259C" w:rsidP="00D32BA1">
            <w:pPr>
              <w:rPr>
                <w:sz w:val="22"/>
                <w:szCs w:val="22"/>
              </w:rPr>
            </w:pPr>
            <w:r w:rsidRPr="00E30A36">
              <w:rPr>
                <w:sz w:val="22"/>
                <w:szCs w:val="22"/>
              </w:rPr>
              <w:t xml:space="preserve">The aim of this study was to clarify the effect of the nurse-to-bed ratio on the use of seclusion and restraint in Japanese general psychiatric wards, </w:t>
            </w:r>
            <w:r w:rsidRPr="00E30A36">
              <w:rPr>
                <w:sz w:val="22"/>
                <w:szCs w:val="22"/>
              </w:rPr>
              <w:lastRenderedPageBreak/>
              <w:t>controlling for patient characteristics and ward-level characteristics</w:t>
            </w:r>
          </w:p>
        </w:tc>
        <w:tc>
          <w:tcPr>
            <w:tcW w:w="1949" w:type="dxa"/>
          </w:tcPr>
          <w:p w14:paraId="62639307" w14:textId="77777777" w:rsidR="0031259C" w:rsidRPr="00E30A36" w:rsidRDefault="0031259C" w:rsidP="00D32BA1">
            <w:pPr>
              <w:rPr>
                <w:sz w:val="22"/>
                <w:szCs w:val="22"/>
              </w:rPr>
            </w:pPr>
            <w:r w:rsidRPr="00E30A36">
              <w:rPr>
                <w:sz w:val="22"/>
                <w:szCs w:val="22"/>
              </w:rPr>
              <w:lastRenderedPageBreak/>
              <w:t xml:space="preserve">Design not reported, appears to be quantitative, </w:t>
            </w:r>
            <w:r w:rsidRPr="00E30A36">
              <w:rPr>
                <w:sz w:val="22"/>
                <w:szCs w:val="22"/>
              </w:rPr>
              <w:lastRenderedPageBreak/>
              <w:t>using data obtained through the Patient Electronic Clinical Observation system</w:t>
            </w:r>
          </w:p>
        </w:tc>
        <w:tc>
          <w:tcPr>
            <w:tcW w:w="2694" w:type="dxa"/>
          </w:tcPr>
          <w:p w14:paraId="210C65E3" w14:textId="77777777" w:rsidR="0031259C" w:rsidRPr="00E30A36" w:rsidRDefault="0031259C" w:rsidP="00D32BA1">
            <w:pPr>
              <w:rPr>
                <w:sz w:val="22"/>
                <w:szCs w:val="22"/>
              </w:rPr>
            </w:pPr>
            <w:r w:rsidRPr="00E30A36">
              <w:rPr>
                <w:sz w:val="22"/>
                <w:szCs w:val="22"/>
              </w:rPr>
              <w:lastRenderedPageBreak/>
              <w:t xml:space="preserve">Analysed data related to 3679 admissions involved in at least 1 seclusion episode and </w:t>
            </w:r>
            <w:r w:rsidRPr="00E30A36">
              <w:rPr>
                <w:sz w:val="22"/>
                <w:szCs w:val="22"/>
              </w:rPr>
              <w:lastRenderedPageBreak/>
              <w:t xml:space="preserve">1496 admissions with at least 1 mechanical restraint episode </w:t>
            </w:r>
          </w:p>
        </w:tc>
        <w:tc>
          <w:tcPr>
            <w:tcW w:w="2192" w:type="dxa"/>
          </w:tcPr>
          <w:p w14:paraId="73AD6FFB" w14:textId="77777777" w:rsidR="0031259C" w:rsidRPr="00E30A36" w:rsidRDefault="0031259C" w:rsidP="00D32BA1">
            <w:pPr>
              <w:rPr>
                <w:sz w:val="22"/>
                <w:szCs w:val="22"/>
              </w:rPr>
            </w:pPr>
            <w:r w:rsidRPr="00E30A36">
              <w:rPr>
                <w:sz w:val="22"/>
                <w:szCs w:val="22"/>
              </w:rPr>
              <w:lastRenderedPageBreak/>
              <w:t xml:space="preserve">Seclusion and mechanical restraint (5-point restraint to a bed or a chair </w:t>
            </w:r>
            <w:r w:rsidRPr="00E30A36">
              <w:rPr>
                <w:sz w:val="22"/>
                <w:szCs w:val="22"/>
              </w:rPr>
              <w:lastRenderedPageBreak/>
              <w:t>used on arms, legs and torso)</w:t>
            </w:r>
          </w:p>
        </w:tc>
      </w:tr>
      <w:tr w:rsidR="0031259C" w:rsidRPr="00E30A36" w14:paraId="1B8A7CFD" w14:textId="77777777" w:rsidTr="00D32BA1">
        <w:tc>
          <w:tcPr>
            <w:tcW w:w="1843" w:type="dxa"/>
          </w:tcPr>
          <w:p w14:paraId="2E1FC0D2" w14:textId="77777777" w:rsidR="0031259C" w:rsidRPr="00E30A36" w:rsidRDefault="0031259C" w:rsidP="00D32BA1">
            <w:pPr>
              <w:rPr>
                <w:sz w:val="22"/>
                <w:szCs w:val="22"/>
              </w:rPr>
            </w:pPr>
            <w:r w:rsidRPr="00E30A36">
              <w:rPr>
                <w:sz w:val="22"/>
                <w:szCs w:val="22"/>
              </w:rPr>
              <w:lastRenderedPageBreak/>
              <w:t>Gildberg (2021)</w:t>
            </w:r>
          </w:p>
        </w:tc>
        <w:tc>
          <w:tcPr>
            <w:tcW w:w="1418" w:type="dxa"/>
          </w:tcPr>
          <w:p w14:paraId="1335035F" w14:textId="77777777" w:rsidR="0031259C" w:rsidRPr="00E30A36" w:rsidRDefault="0031259C" w:rsidP="00D32BA1">
            <w:pPr>
              <w:rPr>
                <w:sz w:val="22"/>
                <w:szCs w:val="22"/>
              </w:rPr>
            </w:pPr>
            <w:r w:rsidRPr="00E30A36">
              <w:rPr>
                <w:sz w:val="22"/>
                <w:szCs w:val="22"/>
              </w:rPr>
              <w:t>Denmark</w:t>
            </w:r>
          </w:p>
        </w:tc>
        <w:tc>
          <w:tcPr>
            <w:tcW w:w="3862" w:type="dxa"/>
          </w:tcPr>
          <w:p w14:paraId="73CF0722" w14:textId="77777777" w:rsidR="0031259C" w:rsidRPr="00E30A36" w:rsidRDefault="0031259C" w:rsidP="00D32BA1">
            <w:pPr>
              <w:rPr>
                <w:sz w:val="22"/>
                <w:szCs w:val="22"/>
              </w:rPr>
            </w:pPr>
            <w:r w:rsidRPr="00E30A36">
              <w:rPr>
                <w:sz w:val="22"/>
                <w:szCs w:val="22"/>
              </w:rPr>
              <w:t>To explore how mental health nurses and nursing assistants perceive conflict and their use of restrictive practices with mental health inpatients in forensic mental health care</w:t>
            </w:r>
          </w:p>
        </w:tc>
        <w:tc>
          <w:tcPr>
            <w:tcW w:w="1949" w:type="dxa"/>
          </w:tcPr>
          <w:p w14:paraId="6851A952" w14:textId="77777777" w:rsidR="0031259C" w:rsidRPr="00E30A36" w:rsidRDefault="0031259C" w:rsidP="00D32BA1">
            <w:pPr>
              <w:rPr>
                <w:sz w:val="22"/>
                <w:szCs w:val="22"/>
              </w:rPr>
            </w:pPr>
            <w:r w:rsidRPr="00E30A36">
              <w:rPr>
                <w:sz w:val="22"/>
                <w:szCs w:val="22"/>
              </w:rPr>
              <w:t>Qualitative, semi-structured interviews</w:t>
            </w:r>
          </w:p>
        </w:tc>
        <w:tc>
          <w:tcPr>
            <w:tcW w:w="2694" w:type="dxa"/>
          </w:tcPr>
          <w:p w14:paraId="1FD9A64D" w14:textId="77777777" w:rsidR="0031259C" w:rsidRPr="00E30A36" w:rsidRDefault="0031259C" w:rsidP="00D32BA1">
            <w:pPr>
              <w:rPr>
                <w:sz w:val="22"/>
                <w:szCs w:val="22"/>
              </w:rPr>
            </w:pPr>
            <w:r w:rsidRPr="00E30A36">
              <w:rPr>
                <w:sz w:val="22"/>
                <w:szCs w:val="22"/>
              </w:rPr>
              <w:t>11 nurses and 13 nursing assistants working within one of two forensic mental health wards in a large mental health hospital</w:t>
            </w:r>
          </w:p>
        </w:tc>
        <w:tc>
          <w:tcPr>
            <w:tcW w:w="2192" w:type="dxa"/>
          </w:tcPr>
          <w:p w14:paraId="7BCDA6F2" w14:textId="77777777" w:rsidR="0031259C" w:rsidRPr="00E30A36" w:rsidRDefault="0031259C" w:rsidP="00D32BA1">
            <w:pPr>
              <w:rPr>
                <w:sz w:val="22"/>
                <w:szCs w:val="22"/>
              </w:rPr>
            </w:pPr>
            <w:r w:rsidRPr="00E30A36">
              <w:rPr>
                <w:sz w:val="22"/>
                <w:szCs w:val="22"/>
              </w:rPr>
              <w:t>Conflict behaviours (challenging behaviours from patients in the form of physical or verbal assaults on staff or objects)</w:t>
            </w:r>
          </w:p>
        </w:tc>
      </w:tr>
      <w:tr w:rsidR="0031259C" w:rsidRPr="00E30A36" w14:paraId="0835AFB6" w14:textId="77777777" w:rsidTr="00D32BA1">
        <w:tc>
          <w:tcPr>
            <w:tcW w:w="1843" w:type="dxa"/>
          </w:tcPr>
          <w:p w14:paraId="2AE9BF1E" w14:textId="77777777" w:rsidR="0031259C" w:rsidRPr="00E30A36" w:rsidRDefault="0031259C" w:rsidP="00D32BA1">
            <w:pPr>
              <w:rPr>
                <w:sz w:val="22"/>
                <w:szCs w:val="22"/>
              </w:rPr>
            </w:pPr>
            <w:r w:rsidRPr="00E30A36">
              <w:rPr>
                <w:sz w:val="22"/>
                <w:szCs w:val="22"/>
              </w:rPr>
              <w:t>Goodman et al. (2020)</w:t>
            </w:r>
          </w:p>
        </w:tc>
        <w:tc>
          <w:tcPr>
            <w:tcW w:w="1418" w:type="dxa"/>
          </w:tcPr>
          <w:p w14:paraId="6455A721" w14:textId="77777777" w:rsidR="0031259C" w:rsidRPr="00E30A36" w:rsidRDefault="0031259C" w:rsidP="00D32BA1">
            <w:pPr>
              <w:rPr>
                <w:sz w:val="22"/>
                <w:szCs w:val="22"/>
              </w:rPr>
            </w:pPr>
            <w:r w:rsidRPr="00E30A36">
              <w:rPr>
                <w:sz w:val="22"/>
                <w:szCs w:val="22"/>
              </w:rPr>
              <w:t>England</w:t>
            </w:r>
          </w:p>
        </w:tc>
        <w:tc>
          <w:tcPr>
            <w:tcW w:w="3862" w:type="dxa"/>
          </w:tcPr>
          <w:p w14:paraId="44F996E6" w14:textId="77777777" w:rsidR="0031259C" w:rsidRPr="00E30A36" w:rsidRDefault="0031259C" w:rsidP="00D32BA1">
            <w:pPr>
              <w:rPr>
                <w:sz w:val="22"/>
                <w:szCs w:val="22"/>
              </w:rPr>
            </w:pPr>
            <w:r w:rsidRPr="00E30A36">
              <w:rPr>
                <w:sz w:val="22"/>
                <w:szCs w:val="22"/>
              </w:rPr>
              <w:t>To explore the perceived barriers and facilitators to effective de-escalation from a high-secure patient, carer and staff viewpoint</w:t>
            </w:r>
          </w:p>
        </w:tc>
        <w:tc>
          <w:tcPr>
            <w:tcW w:w="1949" w:type="dxa"/>
          </w:tcPr>
          <w:p w14:paraId="361EBD56" w14:textId="77777777" w:rsidR="0031259C" w:rsidRPr="00E30A36" w:rsidRDefault="0031259C" w:rsidP="00D32BA1">
            <w:pPr>
              <w:rPr>
                <w:sz w:val="22"/>
                <w:szCs w:val="22"/>
              </w:rPr>
            </w:pPr>
            <w:r w:rsidRPr="00E30A36">
              <w:rPr>
                <w:sz w:val="22"/>
                <w:szCs w:val="22"/>
              </w:rPr>
              <w:t>Qualitative, using interviews and focus groups</w:t>
            </w:r>
          </w:p>
        </w:tc>
        <w:tc>
          <w:tcPr>
            <w:tcW w:w="2694" w:type="dxa"/>
          </w:tcPr>
          <w:p w14:paraId="54526688" w14:textId="77777777" w:rsidR="0031259C" w:rsidRPr="00E30A36" w:rsidRDefault="0031259C" w:rsidP="00D32BA1">
            <w:pPr>
              <w:rPr>
                <w:sz w:val="22"/>
                <w:szCs w:val="22"/>
              </w:rPr>
            </w:pPr>
            <w:r w:rsidRPr="00E30A36">
              <w:rPr>
                <w:sz w:val="22"/>
                <w:szCs w:val="22"/>
              </w:rPr>
              <w:t>25 staff, 8 patients and 4 carers</w:t>
            </w:r>
          </w:p>
        </w:tc>
        <w:tc>
          <w:tcPr>
            <w:tcW w:w="2192" w:type="dxa"/>
          </w:tcPr>
          <w:p w14:paraId="78344486" w14:textId="77777777" w:rsidR="0031259C" w:rsidRPr="00E30A36" w:rsidRDefault="0031259C" w:rsidP="00D32BA1">
            <w:pPr>
              <w:rPr>
                <w:sz w:val="22"/>
                <w:szCs w:val="22"/>
              </w:rPr>
            </w:pPr>
            <w:r w:rsidRPr="00E30A36">
              <w:rPr>
                <w:sz w:val="22"/>
                <w:szCs w:val="22"/>
              </w:rPr>
              <w:t>Conflict behaviours: aggression, self-harm, medication refusal, rule-breaking, absconding and suspected or proven alcohol/drug use</w:t>
            </w:r>
          </w:p>
        </w:tc>
      </w:tr>
      <w:tr w:rsidR="0031259C" w:rsidRPr="00E30A36" w14:paraId="38D92FF0" w14:textId="77777777" w:rsidTr="00D32BA1">
        <w:tc>
          <w:tcPr>
            <w:tcW w:w="1843" w:type="dxa"/>
          </w:tcPr>
          <w:p w14:paraId="0EA2834E" w14:textId="77777777" w:rsidR="0031259C" w:rsidRPr="00E30A36" w:rsidRDefault="0031259C" w:rsidP="00D32BA1">
            <w:pPr>
              <w:rPr>
                <w:sz w:val="22"/>
                <w:szCs w:val="22"/>
              </w:rPr>
            </w:pPr>
            <w:r w:rsidRPr="00E30A36">
              <w:rPr>
                <w:sz w:val="22"/>
                <w:szCs w:val="22"/>
              </w:rPr>
              <w:t>Han et al. (2022)</w:t>
            </w:r>
          </w:p>
        </w:tc>
        <w:tc>
          <w:tcPr>
            <w:tcW w:w="1418" w:type="dxa"/>
          </w:tcPr>
          <w:p w14:paraId="0B9404EE" w14:textId="77777777" w:rsidR="0031259C" w:rsidRPr="00E30A36" w:rsidRDefault="0031259C" w:rsidP="00D32BA1">
            <w:pPr>
              <w:rPr>
                <w:sz w:val="22"/>
                <w:szCs w:val="22"/>
              </w:rPr>
            </w:pPr>
            <w:r w:rsidRPr="00E30A36">
              <w:rPr>
                <w:sz w:val="22"/>
                <w:szCs w:val="22"/>
              </w:rPr>
              <w:t>China</w:t>
            </w:r>
          </w:p>
        </w:tc>
        <w:tc>
          <w:tcPr>
            <w:tcW w:w="3862" w:type="dxa"/>
          </w:tcPr>
          <w:p w14:paraId="488DDDC6" w14:textId="77777777" w:rsidR="0031259C" w:rsidRPr="00E30A36" w:rsidRDefault="0031259C" w:rsidP="00D32BA1">
            <w:pPr>
              <w:rPr>
                <w:sz w:val="22"/>
                <w:szCs w:val="22"/>
              </w:rPr>
            </w:pPr>
            <w:r w:rsidRPr="00E30A36">
              <w:rPr>
                <w:sz w:val="22"/>
                <w:szCs w:val="22"/>
              </w:rPr>
              <w:t>This study examines workplace violence against psychiatrists and psychiatric nurses in China as well as its association with workforce stability and well-being</w:t>
            </w:r>
          </w:p>
        </w:tc>
        <w:tc>
          <w:tcPr>
            <w:tcW w:w="1949" w:type="dxa"/>
          </w:tcPr>
          <w:p w14:paraId="0581E16E" w14:textId="77777777" w:rsidR="0031259C" w:rsidRPr="00E30A36" w:rsidRDefault="0031259C" w:rsidP="00D32BA1">
            <w:pPr>
              <w:rPr>
                <w:sz w:val="22"/>
                <w:szCs w:val="22"/>
              </w:rPr>
            </w:pPr>
            <w:r w:rsidRPr="00E30A36">
              <w:rPr>
                <w:sz w:val="22"/>
                <w:szCs w:val="22"/>
              </w:rPr>
              <w:t>Quantitative, cross-sectional survey using data from a large-scale nationwide online survey</w:t>
            </w:r>
          </w:p>
        </w:tc>
        <w:tc>
          <w:tcPr>
            <w:tcW w:w="2694" w:type="dxa"/>
          </w:tcPr>
          <w:p w14:paraId="62B1ED09" w14:textId="77777777" w:rsidR="0031259C" w:rsidRPr="00E30A36" w:rsidRDefault="0031259C" w:rsidP="00D32BA1">
            <w:pPr>
              <w:rPr>
                <w:sz w:val="22"/>
                <w:szCs w:val="22"/>
              </w:rPr>
            </w:pPr>
            <w:r w:rsidRPr="00E30A36">
              <w:rPr>
                <w:sz w:val="22"/>
                <w:szCs w:val="22"/>
              </w:rPr>
              <w:t>Of the 14,264 participants, 68% were nurses</w:t>
            </w:r>
          </w:p>
        </w:tc>
        <w:tc>
          <w:tcPr>
            <w:tcW w:w="2192" w:type="dxa"/>
          </w:tcPr>
          <w:p w14:paraId="5EDF5553" w14:textId="77777777" w:rsidR="0031259C" w:rsidRPr="00E30A36" w:rsidRDefault="0031259C" w:rsidP="00D32BA1">
            <w:pPr>
              <w:rPr>
                <w:sz w:val="22"/>
                <w:szCs w:val="22"/>
              </w:rPr>
            </w:pPr>
            <w:r w:rsidRPr="00E30A36">
              <w:rPr>
                <w:sz w:val="22"/>
                <w:szCs w:val="22"/>
              </w:rPr>
              <w:t>Workplace violence: verbal and physical assault</w:t>
            </w:r>
          </w:p>
        </w:tc>
      </w:tr>
      <w:tr w:rsidR="0031259C" w:rsidRPr="00E30A36" w14:paraId="2F8C9FBB" w14:textId="77777777" w:rsidTr="00D32BA1">
        <w:tc>
          <w:tcPr>
            <w:tcW w:w="1843" w:type="dxa"/>
          </w:tcPr>
          <w:p w14:paraId="7F10DB68" w14:textId="77777777" w:rsidR="0031259C" w:rsidRPr="00E30A36" w:rsidRDefault="0031259C" w:rsidP="00D32BA1">
            <w:pPr>
              <w:rPr>
                <w:sz w:val="22"/>
                <w:szCs w:val="22"/>
              </w:rPr>
            </w:pPr>
            <w:r w:rsidRPr="00E30A36">
              <w:rPr>
                <w:sz w:val="22"/>
                <w:szCs w:val="22"/>
              </w:rPr>
              <w:t>Haw et al. (2011)</w:t>
            </w:r>
          </w:p>
        </w:tc>
        <w:tc>
          <w:tcPr>
            <w:tcW w:w="1418" w:type="dxa"/>
          </w:tcPr>
          <w:p w14:paraId="44BE2116" w14:textId="77777777" w:rsidR="0031259C" w:rsidRPr="00E30A36" w:rsidRDefault="0031259C" w:rsidP="00D32BA1">
            <w:pPr>
              <w:rPr>
                <w:sz w:val="22"/>
                <w:szCs w:val="22"/>
              </w:rPr>
            </w:pPr>
            <w:r w:rsidRPr="00E30A36">
              <w:rPr>
                <w:sz w:val="22"/>
                <w:szCs w:val="22"/>
              </w:rPr>
              <w:t>UK</w:t>
            </w:r>
          </w:p>
        </w:tc>
        <w:tc>
          <w:tcPr>
            <w:tcW w:w="3862" w:type="dxa"/>
          </w:tcPr>
          <w:p w14:paraId="4D083005" w14:textId="77777777" w:rsidR="0031259C" w:rsidRPr="00E30A36" w:rsidRDefault="0031259C" w:rsidP="00D32BA1">
            <w:pPr>
              <w:rPr>
                <w:sz w:val="22"/>
                <w:szCs w:val="22"/>
              </w:rPr>
            </w:pPr>
            <w:r w:rsidRPr="00E30A36">
              <w:rPr>
                <w:sz w:val="22"/>
                <w:szCs w:val="22"/>
              </w:rPr>
              <w:t>To describe the first 2 years of operation of an electronic</w:t>
            </w:r>
          </w:p>
          <w:p w14:paraId="4E27004A" w14:textId="77777777" w:rsidR="0031259C" w:rsidRPr="00E30A36" w:rsidRDefault="0031259C" w:rsidP="00D32BA1">
            <w:pPr>
              <w:rPr>
                <w:sz w:val="22"/>
                <w:szCs w:val="22"/>
              </w:rPr>
            </w:pPr>
            <w:r w:rsidRPr="00E30A36">
              <w:rPr>
                <w:sz w:val="22"/>
                <w:szCs w:val="22"/>
              </w:rPr>
              <w:t>system for reporting medication events in psychiatry</w:t>
            </w:r>
          </w:p>
        </w:tc>
        <w:tc>
          <w:tcPr>
            <w:tcW w:w="1949" w:type="dxa"/>
          </w:tcPr>
          <w:p w14:paraId="4942F3DE" w14:textId="77777777" w:rsidR="0031259C" w:rsidRPr="00E30A36" w:rsidRDefault="0031259C" w:rsidP="00D32BA1">
            <w:pPr>
              <w:rPr>
                <w:sz w:val="22"/>
                <w:szCs w:val="22"/>
              </w:rPr>
            </w:pPr>
            <w:r w:rsidRPr="00E30A36">
              <w:rPr>
                <w:sz w:val="22"/>
                <w:szCs w:val="22"/>
              </w:rPr>
              <w:t>Quantitative, service evaluation</w:t>
            </w:r>
          </w:p>
        </w:tc>
        <w:tc>
          <w:tcPr>
            <w:tcW w:w="2694" w:type="dxa"/>
          </w:tcPr>
          <w:p w14:paraId="28927573" w14:textId="77777777" w:rsidR="0031259C" w:rsidRPr="00E30A36" w:rsidRDefault="0031259C" w:rsidP="00D32BA1">
            <w:pPr>
              <w:rPr>
                <w:sz w:val="22"/>
                <w:szCs w:val="22"/>
              </w:rPr>
            </w:pPr>
            <w:r w:rsidRPr="00E30A36">
              <w:rPr>
                <w:sz w:val="22"/>
                <w:szCs w:val="22"/>
              </w:rPr>
              <w:t>446 incident forms</w:t>
            </w:r>
          </w:p>
        </w:tc>
        <w:tc>
          <w:tcPr>
            <w:tcW w:w="2192" w:type="dxa"/>
          </w:tcPr>
          <w:p w14:paraId="15B0828A" w14:textId="77777777" w:rsidR="0031259C" w:rsidRPr="00E30A36" w:rsidRDefault="0031259C" w:rsidP="00D32BA1">
            <w:pPr>
              <w:rPr>
                <w:sz w:val="22"/>
                <w:szCs w:val="22"/>
              </w:rPr>
            </w:pPr>
            <w:r w:rsidRPr="00E30A36">
              <w:rPr>
                <w:sz w:val="22"/>
                <w:szCs w:val="22"/>
              </w:rPr>
              <w:t>Medication events</w:t>
            </w:r>
          </w:p>
        </w:tc>
      </w:tr>
      <w:tr w:rsidR="0031259C" w:rsidRPr="00E30A36" w14:paraId="3717DDFF" w14:textId="77777777" w:rsidTr="00D32BA1">
        <w:tc>
          <w:tcPr>
            <w:tcW w:w="1843" w:type="dxa"/>
          </w:tcPr>
          <w:p w14:paraId="40D89A3B" w14:textId="77777777" w:rsidR="0031259C" w:rsidRPr="00E30A36" w:rsidRDefault="0031259C" w:rsidP="00D32BA1">
            <w:pPr>
              <w:rPr>
                <w:sz w:val="22"/>
                <w:szCs w:val="22"/>
              </w:rPr>
            </w:pPr>
            <w:r w:rsidRPr="00E30A36">
              <w:rPr>
                <w:sz w:val="22"/>
                <w:szCs w:val="22"/>
              </w:rPr>
              <w:lastRenderedPageBreak/>
              <w:t>Hueske (2008)</w:t>
            </w:r>
          </w:p>
        </w:tc>
        <w:tc>
          <w:tcPr>
            <w:tcW w:w="1418" w:type="dxa"/>
          </w:tcPr>
          <w:p w14:paraId="50A1A658" w14:textId="77777777" w:rsidR="0031259C" w:rsidRPr="00E30A36" w:rsidRDefault="0031259C" w:rsidP="00D32BA1">
            <w:pPr>
              <w:rPr>
                <w:sz w:val="22"/>
                <w:szCs w:val="22"/>
              </w:rPr>
            </w:pPr>
            <w:r w:rsidRPr="00E30A36">
              <w:rPr>
                <w:sz w:val="22"/>
                <w:szCs w:val="22"/>
              </w:rPr>
              <w:t>USA</w:t>
            </w:r>
          </w:p>
        </w:tc>
        <w:tc>
          <w:tcPr>
            <w:tcW w:w="3862" w:type="dxa"/>
          </w:tcPr>
          <w:p w14:paraId="647760CC" w14:textId="77777777" w:rsidR="0031259C" w:rsidRPr="00E30A36" w:rsidRDefault="0031259C" w:rsidP="00D32BA1">
            <w:pPr>
              <w:rPr>
                <w:sz w:val="22"/>
                <w:szCs w:val="22"/>
              </w:rPr>
            </w:pPr>
            <w:r w:rsidRPr="00E30A36">
              <w:rPr>
                <w:sz w:val="22"/>
                <w:szCs w:val="22"/>
              </w:rPr>
              <w:t xml:space="preserve">1) to explore perceptions of mental health care workers about factors that contribute to aggression; and </w:t>
            </w:r>
          </w:p>
          <w:p w14:paraId="52C9625A" w14:textId="77777777" w:rsidR="0031259C" w:rsidRPr="00E30A36" w:rsidRDefault="0031259C" w:rsidP="00D32BA1">
            <w:pPr>
              <w:rPr>
                <w:sz w:val="22"/>
                <w:szCs w:val="22"/>
              </w:rPr>
            </w:pPr>
            <w:r w:rsidRPr="00E30A36">
              <w:rPr>
                <w:sz w:val="22"/>
                <w:szCs w:val="22"/>
              </w:rPr>
              <w:t xml:space="preserve">2) to describe mental healthcare workers perceptions of the influence of staff behaviours </w:t>
            </w:r>
          </w:p>
          <w:p w14:paraId="12CEF449" w14:textId="77777777" w:rsidR="0031259C" w:rsidRPr="00E30A36" w:rsidRDefault="0031259C" w:rsidP="00D32BA1">
            <w:pPr>
              <w:rPr>
                <w:sz w:val="22"/>
                <w:szCs w:val="22"/>
              </w:rPr>
            </w:pPr>
            <w:r w:rsidRPr="00E30A36">
              <w:rPr>
                <w:sz w:val="22"/>
                <w:szCs w:val="22"/>
              </w:rPr>
              <w:t>and attitudes on aggression in hospitalized mentally ill clients</w:t>
            </w:r>
          </w:p>
        </w:tc>
        <w:tc>
          <w:tcPr>
            <w:tcW w:w="1949" w:type="dxa"/>
          </w:tcPr>
          <w:p w14:paraId="287E42FA" w14:textId="77777777" w:rsidR="0031259C" w:rsidRPr="00E30A36" w:rsidRDefault="0031259C" w:rsidP="00D32BA1">
            <w:pPr>
              <w:rPr>
                <w:sz w:val="22"/>
                <w:szCs w:val="22"/>
              </w:rPr>
            </w:pPr>
            <w:r w:rsidRPr="00E30A36">
              <w:rPr>
                <w:sz w:val="22"/>
                <w:szCs w:val="22"/>
              </w:rPr>
              <w:t>Qualitative, naturalistic inquiry using interviews and observations</w:t>
            </w:r>
          </w:p>
        </w:tc>
        <w:tc>
          <w:tcPr>
            <w:tcW w:w="2694" w:type="dxa"/>
          </w:tcPr>
          <w:p w14:paraId="0EDC3BFA" w14:textId="77777777" w:rsidR="0031259C" w:rsidRPr="00E30A36" w:rsidRDefault="0031259C" w:rsidP="00D32BA1">
            <w:pPr>
              <w:rPr>
                <w:sz w:val="22"/>
                <w:szCs w:val="22"/>
              </w:rPr>
            </w:pPr>
            <w:r w:rsidRPr="00E30A36">
              <w:rPr>
                <w:sz w:val="22"/>
                <w:szCs w:val="22"/>
              </w:rPr>
              <w:t>5 registered nurses, 2 licensed vocational nurses, 5 psychiatric technicians, 1 licensed master social worker, 1 professional counsellor and 1 licensed chemical dependency counsellor, all with a minimum of 5 years work experience, currently employed in direct care with hospitalised mentally ill patients</w:t>
            </w:r>
          </w:p>
        </w:tc>
        <w:tc>
          <w:tcPr>
            <w:tcW w:w="2192" w:type="dxa"/>
          </w:tcPr>
          <w:p w14:paraId="31F5A06A" w14:textId="77777777" w:rsidR="0031259C" w:rsidRPr="00E30A36" w:rsidRDefault="0031259C" w:rsidP="00D32BA1">
            <w:pPr>
              <w:rPr>
                <w:sz w:val="22"/>
                <w:szCs w:val="22"/>
              </w:rPr>
            </w:pPr>
            <w:r w:rsidRPr="00E30A36">
              <w:rPr>
                <w:sz w:val="22"/>
                <w:szCs w:val="22"/>
              </w:rPr>
              <w:t>Aggressive behaviour</w:t>
            </w:r>
          </w:p>
        </w:tc>
      </w:tr>
      <w:tr w:rsidR="0031259C" w:rsidRPr="00E30A36" w14:paraId="2FE70FD2" w14:textId="77777777" w:rsidTr="00D32BA1">
        <w:tc>
          <w:tcPr>
            <w:tcW w:w="1843" w:type="dxa"/>
          </w:tcPr>
          <w:p w14:paraId="29AC5129" w14:textId="77777777" w:rsidR="0031259C" w:rsidRPr="00E30A36" w:rsidRDefault="0031259C" w:rsidP="00D32BA1">
            <w:pPr>
              <w:rPr>
                <w:sz w:val="22"/>
                <w:szCs w:val="22"/>
              </w:rPr>
            </w:pPr>
            <w:r w:rsidRPr="00E30A36">
              <w:rPr>
                <w:sz w:val="22"/>
                <w:szCs w:val="22"/>
              </w:rPr>
              <w:t>Hylen et al. (2019)</w:t>
            </w:r>
          </w:p>
        </w:tc>
        <w:tc>
          <w:tcPr>
            <w:tcW w:w="1418" w:type="dxa"/>
          </w:tcPr>
          <w:p w14:paraId="52B25D59" w14:textId="77777777" w:rsidR="0031259C" w:rsidRPr="00E30A36" w:rsidRDefault="0031259C" w:rsidP="00D32BA1">
            <w:pPr>
              <w:rPr>
                <w:sz w:val="22"/>
                <w:szCs w:val="22"/>
              </w:rPr>
            </w:pPr>
            <w:r w:rsidRPr="00E30A36">
              <w:rPr>
                <w:sz w:val="22"/>
                <w:szCs w:val="22"/>
              </w:rPr>
              <w:t>Sweden</w:t>
            </w:r>
          </w:p>
        </w:tc>
        <w:tc>
          <w:tcPr>
            <w:tcW w:w="3862" w:type="dxa"/>
          </w:tcPr>
          <w:p w14:paraId="1FB3F5CD" w14:textId="77777777" w:rsidR="0031259C" w:rsidRPr="00E30A36" w:rsidRDefault="0031259C" w:rsidP="00D32BA1">
            <w:pPr>
              <w:rPr>
                <w:sz w:val="22"/>
                <w:szCs w:val="22"/>
              </w:rPr>
            </w:pPr>
            <w:r w:rsidRPr="00E30A36">
              <w:rPr>
                <w:sz w:val="22"/>
                <w:szCs w:val="22"/>
              </w:rPr>
              <w:t>To describe the nursing staff and ward managers’ experiences of safety and violence in (1) the everyday meeting with the patient and (2) meetings that are violent or present a risk of violence</w:t>
            </w:r>
          </w:p>
        </w:tc>
        <w:tc>
          <w:tcPr>
            <w:tcW w:w="1949" w:type="dxa"/>
          </w:tcPr>
          <w:p w14:paraId="55E9847A" w14:textId="77777777" w:rsidR="0031259C" w:rsidRPr="00E30A36" w:rsidRDefault="0031259C" w:rsidP="00D32BA1">
            <w:pPr>
              <w:rPr>
                <w:sz w:val="22"/>
                <w:szCs w:val="22"/>
              </w:rPr>
            </w:pPr>
            <w:r w:rsidRPr="00E30A36">
              <w:rPr>
                <w:sz w:val="22"/>
                <w:szCs w:val="22"/>
              </w:rPr>
              <w:t>Qualitative, focus groups using semi-structured interviews</w:t>
            </w:r>
          </w:p>
        </w:tc>
        <w:tc>
          <w:tcPr>
            <w:tcW w:w="2694" w:type="dxa"/>
          </w:tcPr>
          <w:p w14:paraId="7A8C0F56" w14:textId="77777777" w:rsidR="0031259C" w:rsidRPr="00E30A36" w:rsidRDefault="0031259C" w:rsidP="00D32BA1">
            <w:pPr>
              <w:rPr>
                <w:sz w:val="22"/>
                <w:szCs w:val="22"/>
              </w:rPr>
            </w:pPr>
            <w:r w:rsidRPr="00E30A36">
              <w:rPr>
                <w:sz w:val="22"/>
                <w:szCs w:val="22"/>
              </w:rPr>
              <w:t>This study was conducted in three different psychiatric</w:t>
            </w:r>
          </w:p>
          <w:p w14:paraId="6A356055" w14:textId="77777777" w:rsidR="0031259C" w:rsidRPr="00E30A36" w:rsidRDefault="0031259C" w:rsidP="00D32BA1">
            <w:pPr>
              <w:rPr>
                <w:sz w:val="22"/>
                <w:szCs w:val="22"/>
              </w:rPr>
            </w:pPr>
            <w:r w:rsidRPr="00E30A36">
              <w:rPr>
                <w:sz w:val="22"/>
                <w:szCs w:val="22"/>
              </w:rPr>
              <w:t>inpatient care wards in Sweden: general inpatient care, forensic care, and addictive care. The participants were nurses and assistant nurses working on the wards (n = 17) and their managers (n = 3)</w:t>
            </w:r>
          </w:p>
        </w:tc>
        <w:tc>
          <w:tcPr>
            <w:tcW w:w="2192" w:type="dxa"/>
          </w:tcPr>
          <w:p w14:paraId="1CBD9418" w14:textId="77777777" w:rsidR="0031259C" w:rsidRPr="00E30A36" w:rsidRDefault="0031259C" w:rsidP="00D32BA1">
            <w:pPr>
              <w:rPr>
                <w:sz w:val="22"/>
                <w:szCs w:val="22"/>
              </w:rPr>
            </w:pPr>
            <w:r w:rsidRPr="00E30A36">
              <w:rPr>
                <w:sz w:val="22"/>
                <w:szCs w:val="22"/>
              </w:rPr>
              <w:t>Violence</w:t>
            </w:r>
          </w:p>
        </w:tc>
      </w:tr>
      <w:tr w:rsidR="0031259C" w:rsidRPr="00E30A36" w14:paraId="2B2848FD" w14:textId="77777777" w:rsidTr="00D32BA1">
        <w:tc>
          <w:tcPr>
            <w:tcW w:w="1843" w:type="dxa"/>
          </w:tcPr>
          <w:p w14:paraId="4E56C07B" w14:textId="77777777" w:rsidR="0031259C" w:rsidRPr="00E30A36" w:rsidRDefault="0031259C" w:rsidP="00D32BA1">
            <w:pPr>
              <w:rPr>
                <w:sz w:val="22"/>
                <w:szCs w:val="22"/>
              </w:rPr>
            </w:pPr>
            <w:r w:rsidRPr="00E30A36">
              <w:rPr>
                <w:sz w:val="22"/>
                <w:szCs w:val="22"/>
              </w:rPr>
              <w:t>Ilkiw-Lavalle et al. (2003)</w:t>
            </w:r>
          </w:p>
        </w:tc>
        <w:tc>
          <w:tcPr>
            <w:tcW w:w="1418" w:type="dxa"/>
          </w:tcPr>
          <w:p w14:paraId="71231CAD" w14:textId="77777777" w:rsidR="0031259C" w:rsidRPr="00E30A36" w:rsidRDefault="0031259C" w:rsidP="00D32BA1">
            <w:pPr>
              <w:rPr>
                <w:sz w:val="22"/>
                <w:szCs w:val="22"/>
              </w:rPr>
            </w:pPr>
            <w:r w:rsidRPr="00E30A36">
              <w:rPr>
                <w:sz w:val="22"/>
                <w:szCs w:val="22"/>
              </w:rPr>
              <w:t>Australia</w:t>
            </w:r>
          </w:p>
        </w:tc>
        <w:tc>
          <w:tcPr>
            <w:tcW w:w="3862" w:type="dxa"/>
          </w:tcPr>
          <w:p w14:paraId="6B100B90" w14:textId="77777777" w:rsidR="0031259C" w:rsidRPr="00E30A36" w:rsidRDefault="0031259C" w:rsidP="00D32BA1">
            <w:pPr>
              <w:rPr>
                <w:sz w:val="22"/>
                <w:szCs w:val="22"/>
              </w:rPr>
            </w:pPr>
            <w:r w:rsidRPr="00E30A36">
              <w:rPr>
                <w:sz w:val="22"/>
                <w:szCs w:val="22"/>
              </w:rPr>
              <w:t>This study examined the views of patients and staff involved in incidents of aggression to help understand emotions experienced, perceptions of causes, and recommendations for ways of reducing the frequency of aggression</w:t>
            </w:r>
          </w:p>
        </w:tc>
        <w:tc>
          <w:tcPr>
            <w:tcW w:w="1949" w:type="dxa"/>
          </w:tcPr>
          <w:p w14:paraId="619870BF" w14:textId="77777777" w:rsidR="0031259C" w:rsidRPr="00E30A36" w:rsidRDefault="0031259C" w:rsidP="00D32BA1">
            <w:pPr>
              <w:rPr>
                <w:sz w:val="22"/>
                <w:szCs w:val="22"/>
              </w:rPr>
            </w:pPr>
            <w:r w:rsidRPr="00E30A36">
              <w:rPr>
                <w:sz w:val="22"/>
                <w:szCs w:val="22"/>
              </w:rPr>
              <w:t>Mixed methods, prospective, observational, comparative study using Likert scales and semi-structured interviews</w:t>
            </w:r>
          </w:p>
        </w:tc>
        <w:tc>
          <w:tcPr>
            <w:tcW w:w="2694" w:type="dxa"/>
          </w:tcPr>
          <w:p w14:paraId="302A3CB5" w14:textId="77777777" w:rsidR="0031259C" w:rsidRPr="00E30A36" w:rsidRDefault="0031259C" w:rsidP="00D32BA1">
            <w:pPr>
              <w:rPr>
                <w:sz w:val="22"/>
                <w:szCs w:val="22"/>
              </w:rPr>
            </w:pPr>
            <w:r w:rsidRPr="00E30A36">
              <w:rPr>
                <w:sz w:val="22"/>
                <w:szCs w:val="22"/>
              </w:rPr>
              <w:t>29 staff and 29 patients from four psychiatric inpatient units who were involved in 47 incidents of aggression over a four-month period were interviewed shortly after the incidents</w:t>
            </w:r>
          </w:p>
        </w:tc>
        <w:tc>
          <w:tcPr>
            <w:tcW w:w="2192" w:type="dxa"/>
          </w:tcPr>
          <w:p w14:paraId="5F67C61E" w14:textId="77777777" w:rsidR="0031259C" w:rsidRPr="00E30A36" w:rsidRDefault="0031259C" w:rsidP="00D32BA1">
            <w:pPr>
              <w:rPr>
                <w:sz w:val="22"/>
                <w:szCs w:val="22"/>
              </w:rPr>
            </w:pPr>
            <w:r w:rsidRPr="00E30A36">
              <w:rPr>
                <w:sz w:val="22"/>
                <w:szCs w:val="22"/>
              </w:rPr>
              <w:t>Aggressive incidents (any act of verbal or physical aggression directed towards self or others) and assaultive incidents</w:t>
            </w:r>
          </w:p>
        </w:tc>
      </w:tr>
      <w:tr w:rsidR="0031259C" w:rsidRPr="00E30A36" w14:paraId="1B23228F" w14:textId="77777777" w:rsidTr="00D32BA1">
        <w:tc>
          <w:tcPr>
            <w:tcW w:w="1843" w:type="dxa"/>
          </w:tcPr>
          <w:p w14:paraId="4384CE74" w14:textId="77777777" w:rsidR="0031259C" w:rsidRPr="00E30A36" w:rsidRDefault="0031259C" w:rsidP="00D32BA1">
            <w:pPr>
              <w:rPr>
                <w:sz w:val="22"/>
                <w:szCs w:val="22"/>
              </w:rPr>
            </w:pPr>
            <w:r w:rsidRPr="00E30A36">
              <w:rPr>
                <w:sz w:val="22"/>
                <w:szCs w:val="22"/>
              </w:rPr>
              <w:lastRenderedPageBreak/>
              <w:t>Ireland et al. (2019)</w:t>
            </w:r>
          </w:p>
        </w:tc>
        <w:tc>
          <w:tcPr>
            <w:tcW w:w="1418" w:type="dxa"/>
          </w:tcPr>
          <w:p w14:paraId="58F108FD" w14:textId="77777777" w:rsidR="0031259C" w:rsidRPr="00E30A36" w:rsidRDefault="0031259C" w:rsidP="00D32BA1">
            <w:pPr>
              <w:rPr>
                <w:sz w:val="22"/>
                <w:szCs w:val="22"/>
              </w:rPr>
            </w:pPr>
            <w:r w:rsidRPr="00E30A36">
              <w:rPr>
                <w:sz w:val="22"/>
                <w:szCs w:val="22"/>
              </w:rPr>
              <w:t>England</w:t>
            </w:r>
          </w:p>
        </w:tc>
        <w:tc>
          <w:tcPr>
            <w:tcW w:w="3862" w:type="dxa"/>
          </w:tcPr>
          <w:p w14:paraId="31F2AB60" w14:textId="77777777" w:rsidR="0031259C" w:rsidRPr="00E30A36" w:rsidRDefault="0031259C" w:rsidP="00D32BA1">
            <w:pPr>
              <w:rPr>
                <w:sz w:val="22"/>
                <w:szCs w:val="22"/>
              </w:rPr>
            </w:pPr>
            <w:r w:rsidRPr="00E30A36">
              <w:rPr>
                <w:sz w:val="22"/>
                <w:szCs w:val="22"/>
              </w:rPr>
              <w:t>The contribution of environmental and organisational factors in predicting security incidents within a high secure male psychiatric setting is considered using a series of connected studies</w:t>
            </w:r>
          </w:p>
        </w:tc>
        <w:tc>
          <w:tcPr>
            <w:tcW w:w="1949" w:type="dxa"/>
          </w:tcPr>
          <w:p w14:paraId="45A55712" w14:textId="77777777" w:rsidR="0031259C" w:rsidRPr="00E30A36" w:rsidRDefault="0031259C" w:rsidP="00D32BA1">
            <w:pPr>
              <w:rPr>
                <w:sz w:val="22"/>
                <w:szCs w:val="22"/>
              </w:rPr>
            </w:pPr>
            <w:r w:rsidRPr="00E30A36">
              <w:rPr>
                <w:sz w:val="22"/>
                <w:szCs w:val="22"/>
              </w:rPr>
              <w:t>Mixed methods, systematic review (study 1) and quantitative* (study 2; cross-correlational, observational study and study 3; cross-correlational, observational study using mediational analysis)</w:t>
            </w:r>
          </w:p>
        </w:tc>
        <w:tc>
          <w:tcPr>
            <w:tcW w:w="2694" w:type="dxa"/>
          </w:tcPr>
          <w:p w14:paraId="730A152B" w14:textId="77777777" w:rsidR="0031259C" w:rsidRPr="00E30A36" w:rsidRDefault="0031259C" w:rsidP="00D32BA1">
            <w:pPr>
              <w:rPr>
                <w:sz w:val="22"/>
                <w:szCs w:val="22"/>
              </w:rPr>
            </w:pPr>
            <w:r w:rsidRPr="00E30A36">
              <w:rPr>
                <w:sz w:val="22"/>
                <w:szCs w:val="22"/>
              </w:rPr>
              <w:t>Study 2: 157 staff working at a high secure forensic</w:t>
            </w:r>
          </w:p>
          <w:p w14:paraId="64DB0556" w14:textId="77777777" w:rsidR="0031259C" w:rsidRPr="00E30A36" w:rsidRDefault="0031259C" w:rsidP="00D32BA1">
            <w:pPr>
              <w:rPr>
                <w:sz w:val="22"/>
                <w:szCs w:val="22"/>
              </w:rPr>
            </w:pPr>
            <w:r w:rsidRPr="00E30A36">
              <w:rPr>
                <w:sz w:val="22"/>
                <w:szCs w:val="22"/>
              </w:rPr>
              <w:t>psychiatric facility in the UK and 73 patients from the same facility.</w:t>
            </w:r>
          </w:p>
          <w:p w14:paraId="416891AE" w14:textId="77777777" w:rsidR="0031259C" w:rsidRPr="00E30A36" w:rsidRDefault="0031259C" w:rsidP="00D32BA1">
            <w:pPr>
              <w:rPr>
                <w:sz w:val="22"/>
                <w:szCs w:val="22"/>
              </w:rPr>
            </w:pPr>
            <w:r w:rsidRPr="00E30A36">
              <w:rPr>
                <w:sz w:val="22"/>
                <w:szCs w:val="22"/>
              </w:rPr>
              <w:t>Study 3: 151 staff and 62 patients were recruited from a</w:t>
            </w:r>
          </w:p>
          <w:p w14:paraId="63A98717" w14:textId="77777777" w:rsidR="0031259C" w:rsidRPr="00E30A36" w:rsidRDefault="0031259C" w:rsidP="00D32BA1">
            <w:pPr>
              <w:rPr>
                <w:sz w:val="22"/>
                <w:szCs w:val="22"/>
              </w:rPr>
            </w:pPr>
            <w:r w:rsidRPr="00E30A36">
              <w:rPr>
                <w:sz w:val="22"/>
                <w:szCs w:val="22"/>
              </w:rPr>
              <w:t>high secure forensic psychiatric facility</w:t>
            </w:r>
          </w:p>
        </w:tc>
        <w:tc>
          <w:tcPr>
            <w:tcW w:w="2192" w:type="dxa"/>
          </w:tcPr>
          <w:p w14:paraId="79B0771C" w14:textId="77777777" w:rsidR="0031259C" w:rsidRPr="00E30A36" w:rsidRDefault="0031259C" w:rsidP="00D32BA1">
            <w:pPr>
              <w:rPr>
                <w:sz w:val="22"/>
                <w:szCs w:val="22"/>
              </w:rPr>
            </w:pPr>
            <w:r w:rsidRPr="00E30A36">
              <w:rPr>
                <w:sz w:val="22"/>
                <w:szCs w:val="22"/>
              </w:rPr>
              <w:t>‘Security incident’ is broadly defined to cover a range of behaviours</w:t>
            </w:r>
          </w:p>
          <w:p w14:paraId="01D673BF" w14:textId="77777777" w:rsidR="0031259C" w:rsidRPr="00E30A36" w:rsidRDefault="0031259C" w:rsidP="00D32BA1">
            <w:pPr>
              <w:rPr>
                <w:sz w:val="22"/>
                <w:szCs w:val="22"/>
              </w:rPr>
            </w:pPr>
            <w:r w:rsidRPr="00E30A36">
              <w:rPr>
                <w:sz w:val="22"/>
                <w:szCs w:val="22"/>
              </w:rPr>
              <w:t>within secure forensic hospitals, such as harm to others, escape incidents and rule breaking</w:t>
            </w:r>
          </w:p>
        </w:tc>
      </w:tr>
      <w:tr w:rsidR="0031259C" w:rsidRPr="00E30A36" w14:paraId="6E95EAAC" w14:textId="77777777" w:rsidTr="00D32BA1">
        <w:tc>
          <w:tcPr>
            <w:tcW w:w="1843" w:type="dxa"/>
          </w:tcPr>
          <w:p w14:paraId="2DF175F5" w14:textId="77777777" w:rsidR="0031259C" w:rsidRPr="00E30A36" w:rsidRDefault="0031259C" w:rsidP="00D32BA1">
            <w:pPr>
              <w:rPr>
                <w:sz w:val="22"/>
                <w:szCs w:val="22"/>
              </w:rPr>
            </w:pPr>
            <w:r w:rsidRPr="00E30A36">
              <w:rPr>
                <w:sz w:val="22"/>
                <w:szCs w:val="22"/>
              </w:rPr>
              <w:t>Ito et al. (2003)</w:t>
            </w:r>
          </w:p>
        </w:tc>
        <w:tc>
          <w:tcPr>
            <w:tcW w:w="1418" w:type="dxa"/>
          </w:tcPr>
          <w:p w14:paraId="234716B7" w14:textId="77777777" w:rsidR="0031259C" w:rsidRPr="00E30A36" w:rsidRDefault="0031259C" w:rsidP="00D32BA1">
            <w:pPr>
              <w:rPr>
                <w:sz w:val="22"/>
                <w:szCs w:val="22"/>
              </w:rPr>
            </w:pPr>
            <w:r w:rsidRPr="00E30A36">
              <w:rPr>
                <w:sz w:val="22"/>
                <w:szCs w:val="22"/>
              </w:rPr>
              <w:t>Japan</w:t>
            </w:r>
          </w:p>
        </w:tc>
        <w:tc>
          <w:tcPr>
            <w:tcW w:w="3862" w:type="dxa"/>
          </w:tcPr>
          <w:p w14:paraId="793F34BB" w14:textId="77777777" w:rsidR="0031259C" w:rsidRPr="00E30A36" w:rsidRDefault="0031259C" w:rsidP="00D32BA1">
            <w:pPr>
              <w:rPr>
                <w:sz w:val="22"/>
                <w:szCs w:val="22"/>
              </w:rPr>
            </w:pPr>
            <w:r w:rsidRPr="00E30A36">
              <w:rPr>
                <w:sz w:val="22"/>
                <w:szCs w:val="22"/>
              </w:rPr>
              <w:t>This multi-center study identified the most frequent types of medication errors in long-term psychiatry</w:t>
            </w:r>
          </w:p>
        </w:tc>
        <w:tc>
          <w:tcPr>
            <w:tcW w:w="1949" w:type="dxa"/>
          </w:tcPr>
          <w:p w14:paraId="08D6EA5D" w14:textId="77777777" w:rsidR="0031259C" w:rsidRPr="00E30A36" w:rsidRDefault="0031259C" w:rsidP="00D32BA1">
            <w:pPr>
              <w:rPr>
                <w:sz w:val="22"/>
                <w:szCs w:val="22"/>
              </w:rPr>
            </w:pPr>
            <w:r w:rsidRPr="00E30A36">
              <w:rPr>
                <w:sz w:val="22"/>
                <w:szCs w:val="22"/>
              </w:rPr>
              <w:t xml:space="preserve">Limited design information, quantitative data analysis </w:t>
            </w:r>
          </w:p>
        </w:tc>
        <w:tc>
          <w:tcPr>
            <w:tcW w:w="2694" w:type="dxa"/>
          </w:tcPr>
          <w:p w14:paraId="37E9B226" w14:textId="77777777" w:rsidR="0031259C" w:rsidRPr="00E30A36" w:rsidRDefault="0031259C" w:rsidP="00D32BA1">
            <w:pPr>
              <w:rPr>
                <w:sz w:val="22"/>
                <w:szCs w:val="22"/>
              </w:rPr>
            </w:pPr>
            <w:r w:rsidRPr="00E30A36">
              <w:rPr>
                <w:sz w:val="22"/>
                <w:szCs w:val="22"/>
              </w:rPr>
              <w:t>Analysed 221 reports of a potential adverse drug event during the study period, from 85 units in 44 hospitals</w:t>
            </w:r>
          </w:p>
        </w:tc>
        <w:tc>
          <w:tcPr>
            <w:tcW w:w="2192" w:type="dxa"/>
          </w:tcPr>
          <w:p w14:paraId="1B6436C5" w14:textId="77777777" w:rsidR="0031259C" w:rsidRPr="00E30A36" w:rsidRDefault="0031259C" w:rsidP="00D32BA1">
            <w:pPr>
              <w:rPr>
                <w:sz w:val="22"/>
                <w:szCs w:val="22"/>
              </w:rPr>
            </w:pPr>
            <w:r w:rsidRPr="00E30A36">
              <w:rPr>
                <w:sz w:val="22"/>
                <w:szCs w:val="22"/>
              </w:rPr>
              <w:t>Potential adverse drug event: any event that come be harmful to patients whether the incident was intercepted or not</w:t>
            </w:r>
          </w:p>
        </w:tc>
      </w:tr>
      <w:tr w:rsidR="0031259C" w:rsidRPr="00E30A36" w14:paraId="44223029" w14:textId="77777777" w:rsidTr="00D32BA1">
        <w:tc>
          <w:tcPr>
            <w:tcW w:w="1843" w:type="dxa"/>
          </w:tcPr>
          <w:p w14:paraId="0858B0CA" w14:textId="77777777" w:rsidR="0031259C" w:rsidRPr="00E30A36" w:rsidRDefault="0031259C" w:rsidP="00D32BA1">
            <w:pPr>
              <w:rPr>
                <w:sz w:val="22"/>
                <w:szCs w:val="22"/>
              </w:rPr>
            </w:pPr>
            <w:r w:rsidRPr="00E30A36">
              <w:rPr>
                <w:sz w:val="22"/>
                <w:szCs w:val="22"/>
              </w:rPr>
              <w:t>Jacob et al. (2011)</w:t>
            </w:r>
          </w:p>
        </w:tc>
        <w:tc>
          <w:tcPr>
            <w:tcW w:w="1418" w:type="dxa"/>
          </w:tcPr>
          <w:p w14:paraId="4D82E2DD" w14:textId="77777777" w:rsidR="0031259C" w:rsidRPr="00E30A36" w:rsidRDefault="0031259C" w:rsidP="00D32BA1">
            <w:pPr>
              <w:rPr>
                <w:sz w:val="22"/>
                <w:szCs w:val="22"/>
              </w:rPr>
            </w:pPr>
            <w:r w:rsidRPr="00E30A36">
              <w:rPr>
                <w:sz w:val="22"/>
                <w:szCs w:val="22"/>
              </w:rPr>
              <w:t>Canada</w:t>
            </w:r>
          </w:p>
        </w:tc>
        <w:tc>
          <w:tcPr>
            <w:tcW w:w="3862" w:type="dxa"/>
          </w:tcPr>
          <w:p w14:paraId="31461BF1" w14:textId="77777777" w:rsidR="0031259C" w:rsidRPr="00E30A36" w:rsidRDefault="0031259C" w:rsidP="00D32BA1">
            <w:pPr>
              <w:rPr>
                <w:sz w:val="22"/>
                <w:szCs w:val="22"/>
              </w:rPr>
            </w:pPr>
            <w:r w:rsidRPr="00E30A36">
              <w:rPr>
                <w:sz w:val="22"/>
                <w:szCs w:val="22"/>
              </w:rPr>
              <w:t>To describe and comprehend how fear influences nurse–patient interactions in a forensic psychiatric setting</w:t>
            </w:r>
          </w:p>
        </w:tc>
        <w:tc>
          <w:tcPr>
            <w:tcW w:w="1949" w:type="dxa"/>
          </w:tcPr>
          <w:p w14:paraId="69AAB65A" w14:textId="77777777" w:rsidR="0031259C" w:rsidRPr="00E30A36" w:rsidRDefault="0031259C" w:rsidP="00D32BA1">
            <w:pPr>
              <w:rPr>
                <w:sz w:val="22"/>
                <w:szCs w:val="22"/>
              </w:rPr>
            </w:pPr>
            <w:r w:rsidRPr="00E30A36">
              <w:rPr>
                <w:sz w:val="22"/>
                <w:szCs w:val="22"/>
              </w:rPr>
              <w:t>Qualitative, grounded theory using semi-structured interviews</w:t>
            </w:r>
          </w:p>
        </w:tc>
        <w:tc>
          <w:tcPr>
            <w:tcW w:w="2694" w:type="dxa"/>
          </w:tcPr>
          <w:p w14:paraId="552297AD" w14:textId="77777777" w:rsidR="0031259C" w:rsidRPr="00E30A36" w:rsidRDefault="0031259C" w:rsidP="00D32BA1">
            <w:pPr>
              <w:rPr>
                <w:sz w:val="22"/>
                <w:szCs w:val="22"/>
              </w:rPr>
            </w:pPr>
            <w:r w:rsidRPr="00E30A36">
              <w:rPr>
                <w:sz w:val="22"/>
                <w:szCs w:val="22"/>
              </w:rPr>
              <w:t xml:space="preserve">18 nurses in a forensic facility </w:t>
            </w:r>
          </w:p>
        </w:tc>
        <w:tc>
          <w:tcPr>
            <w:tcW w:w="2192" w:type="dxa"/>
          </w:tcPr>
          <w:p w14:paraId="2B21A0CA" w14:textId="77777777" w:rsidR="0031259C" w:rsidRPr="00E30A36" w:rsidRDefault="0031259C" w:rsidP="00D32BA1">
            <w:pPr>
              <w:rPr>
                <w:sz w:val="22"/>
                <w:szCs w:val="22"/>
              </w:rPr>
            </w:pPr>
            <w:r w:rsidRPr="00E30A36">
              <w:rPr>
                <w:sz w:val="22"/>
                <w:szCs w:val="22"/>
              </w:rPr>
              <w:t>Safety</w:t>
            </w:r>
          </w:p>
        </w:tc>
      </w:tr>
      <w:tr w:rsidR="0031259C" w:rsidRPr="00E30A36" w14:paraId="74007FF3" w14:textId="77777777" w:rsidTr="00D32BA1">
        <w:tc>
          <w:tcPr>
            <w:tcW w:w="1843" w:type="dxa"/>
          </w:tcPr>
          <w:p w14:paraId="6E9E795F" w14:textId="77777777" w:rsidR="0031259C" w:rsidRPr="00E30A36" w:rsidRDefault="0031259C" w:rsidP="00D32BA1">
            <w:pPr>
              <w:rPr>
                <w:sz w:val="22"/>
                <w:szCs w:val="22"/>
              </w:rPr>
            </w:pPr>
            <w:r w:rsidRPr="00E30A36">
              <w:rPr>
                <w:sz w:val="22"/>
                <w:szCs w:val="22"/>
              </w:rPr>
              <w:t>Jacob et al. (2019)</w:t>
            </w:r>
          </w:p>
        </w:tc>
        <w:tc>
          <w:tcPr>
            <w:tcW w:w="1418" w:type="dxa"/>
          </w:tcPr>
          <w:p w14:paraId="50A3219B" w14:textId="77777777" w:rsidR="0031259C" w:rsidRPr="00E30A36" w:rsidRDefault="0031259C" w:rsidP="00D32BA1">
            <w:pPr>
              <w:rPr>
                <w:sz w:val="22"/>
                <w:szCs w:val="22"/>
              </w:rPr>
            </w:pPr>
            <w:r w:rsidRPr="00E30A36">
              <w:rPr>
                <w:sz w:val="22"/>
                <w:szCs w:val="22"/>
              </w:rPr>
              <w:t>Canada</w:t>
            </w:r>
          </w:p>
        </w:tc>
        <w:tc>
          <w:tcPr>
            <w:tcW w:w="3862" w:type="dxa"/>
          </w:tcPr>
          <w:p w14:paraId="1D4D06F6" w14:textId="77777777" w:rsidR="0031259C" w:rsidRPr="00E30A36" w:rsidRDefault="0031259C" w:rsidP="00D32BA1">
            <w:pPr>
              <w:rPr>
                <w:sz w:val="22"/>
                <w:szCs w:val="22"/>
              </w:rPr>
            </w:pPr>
            <w:r w:rsidRPr="00E30A36">
              <w:rPr>
                <w:sz w:val="22"/>
                <w:szCs w:val="22"/>
              </w:rPr>
              <w:t>(1) to gain access to the bodily phenomenon of being placed in mechanical restraints; (2) to</w:t>
            </w:r>
          </w:p>
          <w:p w14:paraId="2F10C211" w14:textId="77777777" w:rsidR="0031259C" w:rsidRPr="00E30A36" w:rsidRDefault="0031259C" w:rsidP="00D32BA1">
            <w:pPr>
              <w:rPr>
                <w:sz w:val="22"/>
                <w:szCs w:val="22"/>
              </w:rPr>
            </w:pPr>
            <w:r w:rsidRPr="00E30A36">
              <w:rPr>
                <w:sz w:val="22"/>
                <w:szCs w:val="22"/>
              </w:rPr>
              <w:t>give voice to the intimate experiential understanding of this experience; and (3) through phenomenological</w:t>
            </w:r>
          </w:p>
          <w:p w14:paraId="30F1D095" w14:textId="77777777" w:rsidR="0031259C" w:rsidRPr="00E30A36" w:rsidRDefault="0031259C" w:rsidP="00D32BA1">
            <w:pPr>
              <w:rPr>
                <w:sz w:val="22"/>
                <w:szCs w:val="22"/>
              </w:rPr>
            </w:pPr>
            <w:r w:rsidRPr="00E30A36">
              <w:rPr>
                <w:sz w:val="22"/>
                <w:szCs w:val="22"/>
              </w:rPr>
              <w:t>interpretation, to understand the subjective processes and meaning making of this experience</w:t>
            </w:r>
          </w:p>
        </w:tc>
        <w:tc>
          <w:tcPr>
            <w:tcW w:w="1949" w:type="dxa"/>
          </w:tcPr>
          <w:p w14:paraId="47DBA5C4" w14:textId="77777777" w:rsidR="0031259C" w:rsidRPr="00E30A36" w:rsidRDefault="0031259C" w:rsidP="00D32BA1">
            <w:pPr>
              <w:rPr>
                <w:sz w:val="22"/>
                <w:szCs w:val="22"/>
              </w:rPr>
            </w:pPr>
            <w:r w:rsidRPr="00E30A36">
              <w:rPr>
                <w:sz w:val="22"/>
                <w:szCs w:val="22"/>
              </w:rPr>
              <w:t>Qualitative, interpretative phenomenological analysis using semi-structured interviews</w:t>
            </w:r>
          </w:p>
        </w:tc>
        <w:tc>
          <w:tcPr>
            <w:tcW w:w="2694" w:type="dxa"/>
          </w:tcPr>
          <w:p w14:paraId="50732E8A" w14:textId="77777777" w:rsidR="0031259C" w:rsidRPr="00E30A36" w:rsidRDefault="0031259C" w:rsidP="00D32BA1">
            <w:pPr>
              <w:rPr>
                <w:sz w:val="22"/>
                <w:szCs w:val="22"/>
              </w:rPr>
            </w:pPr>
            <w:r w:rsidRPr="00E30A36">
              <w:rPr>
                <w:sz w:val="22"/>
                <w:szCs w:val="22"/>
              </w:rPr>
              <w:t>21 nurses and 19 patients recruited from an inpatient psychiatric unit of a general hospital</w:t>
            </w:r>
          </w:p>
        </w:tc>
        <w:tc>
          <w:tcPr>
            <w:tcW w:w="2192" w:type="dxa"/>
          </w:tcPr>
          <w:p w14:paraId="6DCD31E8" w14:textId="77777777" w:rsidR="0031259C" w:rsidRPr="00E30A36" w:rsidRDefault="0031259C" w:rsidP="00D32BA1">
            <w:pPr>
              <w:rPr>
                <w:sz w:val="22"/>
                <w:szCs w:val="22"/>
              </w:rPr>
            </w:pPr>
            <w:r w:rsidRPr="00E30A36">
              <w:rPr>
                <w:sz w:val="22"/>
                <w:szCs w:val="22"/>
              </w:rPr>
              <w:t>Mechanical restraint</w:t>
            </w:r>
          </w:p>
        </w:tc>
      </w:tr>
      <w:tr w:rsidR="0031259C" w:rsidRPr="00E30A36" w14:paraId="6B4241C8" w14:textId="77777777" w:rsidTr="00D32BA1">
        <w:tc>
          <w:tcPr>
            <w:tcW w:w="1843" w:type="dxa"/>
          </w:tcPr>
          <w:p w14:paraId="5239720E" w14:textId="77777777" w:rsidR="0031259C" w:rsidRPr="00E30A36" w:rsidRDefault="0031259C" w:rsidP="00D32BA1">
            <w:pPr>
              <w:rPr>
                <w:sz w:val="22"/>
                <w:szCs w:val="22"/>
              </w:rPr>
            </w:pPr>
            <w:r w:rsidRPr="00E30A36">
              <w:rPr>
                <w:sz w:val="22"/>
                <w:szCs w:val="22"/>
              </w:rPr>
              <w:lastRenderedPageBreak/>
              <w:t>Jalil et al. (2017)</w:t>
            </w:r>
          </w:p>
        </w:tc>
        <w:tc>
          <w:tcPr>
            <w:tcW w:w="1418" w:type="dxa"/>
          </w:tcPr>
          <w:p w14:paraId="00D968C5" w14:textId="77777777" w:rsidR="0031259C" w:rsidRPr="00E30A36" w:rsidRDefault="0031259C" w:rsidP="00D32BA1">
            <w:pPr>
              <w:rPr>
                <w:sz w:val="22"/>
                <w:szCs w:val="22"/>
              </w:rPr>
            </w:pPr>
            <w:r w:rsidRPr="00E30A36">
              <w:rPr>
                <w:sz w:val="22"/>
                <w:szCs w:val="22"/>
              </w:rPr>
              <w:t>England</w:t>
            </w:r>
          </w:p>
        </w:tc>
        <w:tc>
          <w:tcPr>
            <w:tcW w:w="3862" w:type="dxa"/>
          </w:tcPr>
          <w:p w14:paraId="2F94ED56" w14:textId="77777777" w:rsidR="0031259C" w:rsidRPr="00E30A36" w:rsidRDefault="0031259C" w:rsidP="00D32BA1">
            <w:pPr>
              <w:rPr>
                <w:sz w:val="22"/>
                <w:szCs w:val="22"/>
              </w:rPr>
            </w:pPr>
            <w:r w:rsidRPr="00E30A36">
              <w:rPr>
                <w:sz w:val="22"/>
                <w:szCs w:val="22"/>
              </w:rPr>
              <w:t>To identify relationships between mental health nurses’ exposure to patient aggression, their emotions, their attitudes towards coercive containment measures, and their involvement in incidents involving seclusion and restraint</w:t>
            </w:r>
          </w:p>
        </w:tc>
        <w:tc>
          <w:tcPr>
            <w:tcW w:w="1949" w:type="dxa"/>
          </w:tcPr>
          <w:p w14:paraId="7F61D6AE" w14:textId="77777777" w:rsidR="0031259C" w:rsidRPr="00E30A36" w:rsidRDefault="0031259C" w:rsidP="00D32BA1">
            <w:pPr>
              <w:rPr>
                <w:sz w:val="22"/>
                <w:szCs w:val="22"/>
              </w:rPr>
            </w:pPr>
            <w:r w:rsidRPr="00E30A36">
              <w:rPr>
                <w:sz w:val="22"/>
                <w:szCs w:val="22"/>
              </w:rPr>
              <w:t>Quantitative, cross-sectional questionnaire study</w:t>
            </w:r>
          </w:p>
        </w:tc>
        <w:tc>
          <w:tcPr>
            <w:tcW w:w="2694" w:type="dxa"/>
          </w:tcPr>
          <w:p w14:paraId="6775BFC4" w14:textId="77777777" w:rsidR="0031259C" w:rsidRPr="00E30A36" w:rsidRDefault="0031259C" w:rsidP="00D32BA1">
            <w:pPr>
              <w:rPr>
                <w:sz w:val="22"/>
                <w:szCs w:val="22"/>
              </w:rPr>
            </w:pPr>
            <w:r w:rsidRPr="00E30A36">
              <w:rPr>
                <w:sz w:val="22"/>
                <w:szCs w:val="22"/>
              </w:rPr>
              <w:t>68 qualified nurses were recruited into the study. Participants were all ward-based nurses, some with additional managerial responsibilities (Ward Manager, Deputy Ward Manager)</w:t>
            </w:r>
          </w:p>
        </w:tc>
        <w:tc>
          <w:tcPr>
            <w:tcW w:w="2192" w:type="dxa"/>
          </w:tcPr>
          <w:p w14:paraId="2B4AAFAD" w14:textId="77777777" w:rsidR="0031259C" w:rsidRPr="00E30A36" w:rsidRDefault="0031259C" w:rsidP="00D32BA1">
            <w:pPr>
              <w:rPr>
                <w:sz w:val="22"/>
                <w:szCs w:val="22"/>
              </w:rPr>
            </w:pPr>
            <w:r w:rsidRPr="00E30A36">
              <w:rPr>
                <w:sz w:val="22"/>
                <w:szCs w:val="22"/>
              </w:rPr>
              <w:t>Seclusion and restraint</w:t>
            </w:r>
          </w:p>
        </w:tc>
      </w:tr>
      <w:tr w:rsidR="0031259C" w:rsidRPr="00E30A36" w14:paraId="6E8541AF" w14:textId="77777777" w:rsidTr="00D32BA1">
        <w:tc>
          <w:tcPr>
            <w:tcW w:w="1843" w:type="dxa"/>
          </w:tcPr>
          <w:p w14:paraId="67E28FDD" w14:textId="77777777" w:rsidR="0031259C" w:rsidRPr="00E30A36" w:rsidRDefault="0031259C" w:rsidP="00D32BA1">
            <w:pPr>
              <w:rPr>
                <w:sz w:val="22"/>
                <w:szCs w:val="22"/>
              </w:rPr>
            </w:pPr>
            <w:r w:rsidRPr="00E30A36">
              <w:rPr>
                <w:sz w:val="22"/>
                <w:szCs w:val="22"/>
              </w:rPr>
              <w:t>Jalil et al. (2020)</w:t>
            </w:r>
          </w:p>
        </w:tc>
        <w:tc>
          <w:tcPr>
            <w:tcW w:w="1418" w:type="dxa"/>
          </w:tcPr>
          <w:p w14:paraId="79B5F503" w14:textId="77777777" w:rsidR="0031259C" w:rsidRPr="00E30A36" w:rsidRDefault="0031259C" w:rsidP="00D32BA1">
            <w:pPr>
              <w:rPr>
                <w:sz w:val="22"/>
                <w:szCs w:val="22"/>
              </w:rPr>
            </w:pPr>
            <w:r w:rsidRPr="00E30A36">
              <w:rPr>
                <w:sz w:val="22"/>
                <w:szCs w:val="22"/>
              </w:rPr>
              <w:t>UK</w:t>
            </w:r>
          </w:p>
        </w:tc>
        <w:tc>
          <w:tcPr>
            <w:tcW w:w="3862" w:type="dxa"/>
          </w:tcPr>
          <w:p w14:paraId="54856B3A" w14:textId="77777777" w:rsidR="0031259C" w:rsidRPr="00E30A36" w:rsidRDefault="0031259C" w:rsidP="00D32BA1">
            <w:pPr>
              <w:rPr>
                <w:sz w:val="22"/>
                <w:szCs w:val="22"/>
              </w:rPr>
            </w:pPr>
            <w:r w:rsidRPr="00E30A36">
              <w:rPr>
                <w:sz w:val="22"/>
                <w:szCs w:val="22"/>
              </w:rPr>
              <w:t>To measure self-reported anger and reciprocally rated interpersonal styles to explore the relationship between complementary and anticomplementary nurse–patient interaction styles with aggression (in the case of patients) and with involvement in restraint and seclusion (nurses).</w:t>
            </w:r>
          </w:p>
        </w:tc>
        <w:tc>
          <w:tcPr>
            <w:tcW w:w="1949" w:type="dxa"/>
          </w:tcPr>
          <w:p w14:paraId="1D6F62B8" w14:textId="77777777" w:rsidR="0031259C" w:rsidRPr="00E30A36" w:rsidRDefault="0031259C" w:rsidP="00D32BA1">
            <w:pPr>
              <w:rPr>
                <w:sz w:val="22"/>
                <w:szCs w:val="22"/>
              </w:rPr>
            </w:pPr>
            <w:r w:rsidRPr="00E30A36">
              <w:rPr>
                <w:sz w:val="22"/>
                <w:szCs w:val="22"/>
              </w:rPr>
              <w:t xml:space="preserve">Quantitative, correlational, pseudoprospective cohort design </w:t>
            </w:r>
          </w:p>
        </w:tc>
        <w:tc>
          <w:tcPr>
            <w:tcW w:w="2694" w:type="dxa"/>
          </w:tcPr>
          <w:p w14:paraId="552AEDBB" w14:textId="77777777" w:rsidR="0031259C" w:rsidRPr="00E30A36" w:rsidRDefault="0031259C" w:rsidP="00D32BA1">
            <w:pPr>
              <w:rPr>
                <w:sz w:val="22"/>
                <w:szCs w:val="22"/>
              </w:rPr>
            </w:pPr>
            <w:r w:rsidRPr="00E30A36">
              <w:rPr>
                <w:sz w:val="22"/>
                <w:szCs w:val="22"/>
              </w:rPr>
              <w:t xml:space="preserve">150 participants were recruited from forensic wards: n = 85 patients and n = 65 nurses </w:t>
            </w:r>
          </w:p>
        </w:tc>
        <w:tc>
          <w:tcPr>
            <w:tcW w:w="2192" w:type="dxa"/>
          </w:tcPr>
          <w:p w14:paraId="6AEF044F" w14:textId="77777777" w:rsidR="0031259C" w:rsidRPr="00E30A36" w:rsidRDefault="0031259C" w:rsidP="00D32BA1">
            <w:pPr>
              <w:rPr>
                <w:sz w:val="22"/>
                <w:szCs w:val="22"/>
              </w:rPr>
            </w:pPr>
            <w:r w:rsidRPr="00E30A36">
              <w:rPr>
                <w:sz w:val="22"/>
                <w:szCs w:val="22"/>
              </w:rPr>
              <w:t>Patient aggression and staff involvement in restraint and seclusion</w:t>
            </w:r>
          </w:p>
        </w:tc>
      </w:tr>
      <w:tr w:rsidR="0031259C" w:rsidRPr="00E30A36" w14:paraId="3DF36920" w14:textId="77777777" w:rsidTr="00D32BA1">
        <w:tc>
          <w:tcPr>
            <w:tcW w:w="1843" w:type="dxa"/>
          </w:tcPr>
          <w:p w14:paraId="0935C180" w14:textId="77777777" w:rsidR="0031259C" w:rsidRPr="00E30A36" w:rsidRDefault="0031259C" w:rsidP="00D32BA1">
            <w:pPr>
              <w:rPr>
                <w:sz w:val="22"/>
                <w:szCs w:val="22"/>
              </w:rPr>
            </w:pPr>
            <w:r w:rsidRPr="00E30A36">
              <w:rPr>
                <w:sz w:val="22"/>
                <w:szCs w:val="22"/>
              </w:rPr>
              <w:t>Jallow et al. (2024)</w:t>
            </w:r>
          </w:p>
        </w:tc>
        <w:tc>
          <w:tcPr>
            <w:tcW w:w="1418" w:type="dxa"/>
          </w:tcPr>
          <w:p w14:paraId="6E4D06C4" w14:textId="77777777" w:rsidR="0031259C" w:rsidRPr="00E30A36" w:rsidRDefault="0031259C" w:rsidP="00D32BA1">
            <w:pPr>
              <w:rPr>
                <w:sz w:val="22"/>
                <w:szCs w:val="22"/>
              </w:rPr>
            </w:pPr>
            <w:r w:rsidRPr="00E30A36">
              <w:rPr>
                <w:sz w:val="22"/>
                <w:szCs w:val="22"/>
              </w:rPr>
              <w:t>Gambia</w:t>
            </w:r>
          </w:p>
        </w:tc>
        <w:tc>
          <w:tcPr>
            <w:tcW w:w="3862" w:type="dxa"/>
          </w:tcPr>
          <w:p w14:paraId="1C09810B" w14:textId="77777777" w:rsidR="0031259C" w:rsidRPr="00E30A36" w:rsidRDefault="0031259C" w:rsidP="00D32BA1">
            <w:pPr>
              <w:rPr>
                <w:sz w:val="22"/>
                <w:szCs w:val="22"/>
              </w:rPr>
            </w:pPr>
            <w:r w:rsidRPr="00E30A36">
              <w:rPr>
                <w:sz w:val="22"/>
                <w:szCs w:val="22"/>
              </w:rPr>
              <w:t>This study aimed to provide a comprehensive report of workplace violence (WPV) at a psychiatric hospital in Gambia</w:t>
            </w:r>
          </w:p>
        </w:tc>
        <w:tc>
          <w:tcPr>
            <w:tcW w:w="1949" w:type="dxa"/>
          </w:tcPr>
          <w:p w14:paraId="33A855F1" w14:textId="77777777" w:rsidR="0031259C" w:rsidRPr="00E30A36" w:rsidRDefault="0031259C" w:rsidP="00D32BA1">
            <w:pPr>
              <w:rPr>
                <w:sz w:val="22"/>
                <w:szCs w:val="22"/>
              </w:rPr>
            </w:pPr>
            <w:r w:rsidRPr="00E30A36">
              <w:rPr>
                <w:sz w:val="22"/>
                <w:szCs w:val="22"/>
              </w:rPr>
              <w:t>Mixed methods, cross-sectional study involving questionnaires and interviews</w:t>
            </w:r>
          </w:p>
        </w:tc>
        <w:tc>
          <w:tcPr>
            <w:tcW w:w="2694" w:type="dxa"/>
          </w:tcPr>
          <w:p w14:paraId="5BF5DB50" w14:textId="77777777" w:rsidR="0031259C" w:rsidRPr="00E30A36" w:rsidRDefault="0031259C" w:rsidP="00D32BA1">
            <w:pPr>
              <w:rPr>
                <w:sz w:val="22"/>
                <w:szCs w:val="22"/>
              </w:rPr>
            </w:pPr>
            <w:r w:rsidRPr="00E30A36">
              <w:rPr>
                <w:sz w:val="22"/>
                <w:szCs w:val="22"/>
              </w:rPr>
              <w:t>54 staff at a psychiatric hospital and 6 senior managers of mental health treatment</w:t>
            </w:r>
          </w:p>
        </w:tc>
        <w:tc>
          <w:tcPr>
            <w:tcW w:w="2192" w:type="dxa"/>
          </w:tcPr>
          <w:p w14:paraId="01EB60F6" w14:textId="77777777" w:rsidR="0031259C" w:rsidRPr="00E30A36" w:rsidRDefault="0031259C" w:rsidP="00D32BA1">
            <w:pPr>
              <w:rPr>
                <w:sz w:val="22"/>
                <w:szCs w:val="22"/>
              </w:rPr>
            </w:pPr>
            <w:r w:rsidRPr="00E30A36">
              <w:rPr>
                <w:sz w:val="22"/>
                <w:szCs w:val="22"/>
              </w:rPr>
              <w:t>Violence (physical violence, verbal abuse and sexual harassment)</w:t>
            </w:r>
          </w:p>
        </w:tc>
      </w:tr>
      <w:tr w:rsidR="0031259C" w:rsidRPr="00E30A36" w14:paraId="7CACC2B8" w14:textId="77777777" w:rsidTr="00D32BA1">
        <w:tc>
          <w:tcPr>
            <w:tcW w:w="1843" w:type="dxa"/>
          </w:tcPr>
          <w:p w14:paraId="3E14CD77" w14:textId="77777777" w:rsidR="0031259C" w:rsidRPr="00E30A36" w:rsidRDefault="0031259C" w:rsidP="00D32BA1">
            <w:pPr>
              <w:rPr>
                <w:sz w:val="22"/>
                <w:szCs w:val="22"/>
              </w:rPr>
            </w:pPr>
            <w:r w:rsidRPr="00E30A36">
              <w:rPr>
                <w:sz w:val="22"/>
                <w:szCs w:val="22"/>
              </w:rPr>
              <w:t>James et al. (2011)</w:t>
            </w:r>
          </w:p>
        </w:tc>
        <w:tc>
          <w:tcPr>
            <w:tcW w:w="1418" w:type="dxa"/>
          </w:tcPr>
          <w:p w14:paraId="3F1B1ABC" w14:textId="77777777" w:rsidR="0031259C" w:rsidRPr="00E30A36" w:rsidRDefault="0031259C" w:rsidP="00D32BA1">
            <w:pPr>
              <w:rPr>
                <w:sz w:val="22"/>
                <w:szCs w:val="22"/>
              </w:rPr>
            </w:pPr>
            <w:r w:rsidRPr="00E30A36">
              <w:rPr>
                <w:sz w:val="22"/>
                <w:szCs w:val="22"/>
              </w:rPr>
              <w:t>Nigeria</w:t>
            </w:r>
          </w:p>
        </w:tc>
        <w:tc>
          <w:tcPr>
            <w:tcW w:w="3862" w:type="dxa"/>
          </w:tcPr>
          <w:p w14:paraId="0DDD633C" w14:textId="77777777" w:rsidR="0031259C" w:rsidRPr="00E30A36" w:rsidRDefault="0031259C" w:rsidP="00D32BA1">
            <w:pPr>
              <w:rPr>
                <w:sz w:val="22"/>
                <w:szCs w:val="22"/>
              </w:rPr>
            </w:pPr>
            <w:r w:rsidRPr="00E30A36">
              <w:rPr>
                <w:sz w:val="22"/>
                <w:szCs w:val="22"/>
              </w:rPr>
              <w:t>To determine mental health nurses’ attitudes towards, and perception of, the prevalence of</w:t>
            </w:r>
          </w:p>
          <w:p w14:paraId="0134AC79" w14:textId="77777777" w:rsidR="0031259C" w:rsidRPr="00E30A36" w:rsidRDefault="0031259C" w:rsidP="00D32BA1">
            <w:pPr>
              <w:rPr>
                <w:sz w:val="22"/>
                <w:szCs w:val="22"/>
              </w:rPr>
            </w:pPr>
            <w:r w:rsidRPr="00E30A36">
              <w:rPr>
                <w:sz w:val="22"/>
                <w:szCs w:val="22"/>
              </w:rPr>
              <w:t>aggression within inpatient psychiatric settings</w:t>
            </w:r>
          </w:p>
        </w:tc>
        <w:tc>
          <w:tcPr>
            <w:tcW w:w="1949" w:type="dxa"/>
          </w:tcPr>
          <w:p w14:paraId="5CC94FDC" w14:textId="77777777" w:rsidR="0031259C" w:rsidRPr="00E30A36" w:rsidRDefault="0031259C" w:rsidP="00D32BA1">
            <w:pPr>
              <w:rPr>
                <w:sz w:val="22"/>
                <w:szCs w:val="22"/>
              </w:rPr>
            </w:pPr>
            <w:r w:rsidRPr="00E30A36">
              <w:rPr>
                <w:sz w:val="22"/>
                <w:szCs w:val="22"/>
              </w:rPr>
              <w:t>Quantitative, cross-sectional study using survey data</w:t>
            </w:r>
          </w:p>
        </w:tc>
        <w:tc>
          <w:tcPr>
            <w:tcW w:w="2694" w:type="dxa"/>
          </w:tcPr>
          <w:p w14:paraId="320983B7" w14:textId="77777777" w:rsidR="0031259C" w:rsidRPr="00E30A36" w:rsidRDefault="0031259C" w:rsidP="00D32BA1">
            <w:pPr>
              <w:rPr>
                <w:sz w:val="22"/>
                <w:szCs w:val="22"/>
              </w:rPr>
            </w:pPr>
            <w:r w:rsidRPr="00E30A36">
              <w:rPr>
                <w:sz w:val="22"/>
                <w:szCs w:val="22"/>
              </w:rPr>
              <w:t>73 nursing staff at two psychiatric facilities</w:t>
            </w:r>
          </w:p>
        </w:tc>
        <w:tc>
          <w:tcPr>
            <w:tcW w:w="2192" w:type="dxa"/>
          </w:tcPr>
          <w:p w14:paraId="320ECBCA" w14:textId="77777777" w:rsidR="0031259C" w:rsidRPr="00E30A36" w:rsidRDefault="0031259C" w:rsidP="00D32BA1">
            <w:pPr>
              <w:rPr>
                <w:sz w:val="22"/>
                <w:szCs w:val="22"/>
              </w:rPr>
            </w:pPr>
            <w:r w:rsidRPr="00E30A36">
              <w:rPr>
                <w:sz w:val="22"/>
                <w:szCs w:val="22"/>
              </w:rPr>
              <w:t>Aggression from patients</w:t>
            </w:r>
          </w:p>
        </w:tc>
      </w:tr>
      <w:tr w:rsidR="0031259C" w:rsidRPr="00E30A36" w14:paraId="4565C51A" w14:textId="77777777" w:rsidTr="00D32BA1">
        <w:tc>
          <w:tcPr>
            <w:tcW w:w="1843" w:type="dxa"/>
          </w:tcPr>
          <w:p w14:paraId="0AB711D8" w14:textId="77777777" w:rsidR="0031259C" w:rsidRPr="00E30A36" w:rsidRDefault="0031259C" w:rsidP="00D32BA1">
            <w:pPr>
              <w:rPr>
                <w:sz w:val="22"/>
                <w:szCs w:val="22"/>
              </w:rPr>
            </w:pPr>
            <w:r w:rsidRPr="00E30A36">
              <w:rPr>
                <w:sz w:val="22"/>
                <w:szCs w:val="22"/>
              </w:rPr>
              <w:t>James et al. (2012)</w:t>
            </w:r>
          </w:p>
        </w:tc>
        <w:tc>
          <w:tcPr>
            <w:tcW w:w="1418" w:type="dxa"/>
          </w:tcPr>
          <w:p w14:paraId="2C344ED5" w14:textId="77777777" w:rsidR="0031259C" w:rsidRPr="00E30A36" w:rsidRDefault="0031259C" w:rsidP="00D32BA1">
            <w:pPr>
              <w:rPr>
                <w:sz w:val="22"/>
                <w:szCs w:val="22"/>
              </w:rPr>
            </w:pPr>
            <w:r w:rsidRPr="00E30A36">
              <w:rPr>
                <w:sz w:val="22"/>
                <w:szCs w:val="22"/>
              </w:rPr>
              <w:t>UK</w:t>
            </w:r>
          </w:p>
        </w:tc>
        <w:tc>
          <w:tcPr>
            <w:tcW w:w="3862" w:type="dxa"/>
          </w:tcPr>
          <w:p w14:paraId="6DC1002B" w14:textId="77777777" w:rsidR="0031259C" w:rsidRPr="00E30A36" w:rsidRDefault="0031259C" w:rsidP="00D32BA1">
            <w:pPr>
              <w:rPr>
                <w:sz w:val="22"/>
                <w:szCs w:val="22"/>
              </w:rPr>
            </w:pPr>
            <w:r w:rsidRPr="00E30A36">
              <w:rPr>
                <w:sz w:val="22"/>
                <w:szCs w:val="22"/>
              </w:rPr>
              <w:t>To describe the demographic characteristics of those who self-harm, and the characteristics of self-harming behaviour within adult psychiatric wards across the UK</w:t>
            </w:r>
          </w:p>
        </w:tc>
        <w:tc>
          <w:tcPr>
            <w:tcW w:w="1949" w:type="dxa"/>
          </w:tcPr>
          <w:p w14:paraId="203053B4" w14:textId="77777777" w:rsidR="0031259C" w:rsidRPr="00E30A36" w:rsidRDefault="0031259C" w:rsidP="00D32BA1">
            <w:pPr>
              <w:rPr>
                <w:sz w:val="22"/>
                <w:szCs w:val="22"/>
              </w:rPr>
            </w:pPr>
            <w:r w:rsidRPr="00E30A36">
              <w:rPr>
                <w:sz w:val="22"/>
                <w:szCs w:val="22"/>
              </w:rPr>
              <w:t>Quantitative, service evaluation using prospective documentary analysis of incident reports</w:t>
            </w:r>
          </w:p>
        </w:tc>
        <w:tc>
          <w:tcPr>
            <w:tcW w:w="2694" w:type="dxa"/>
          </w:tcPr>
          <w:p w14:paraId="7907F163" w14:textId="77777777" w:rsidR="0031259C" w:rsidRPr="00E30A36" w:rsidRDefault="0031259C" w:rsidP="00D32BA1">
            <w:pPr>
              <w:rPr>
                <w:sz w:val="22"/>
                <w:szCs w:val="22"/>
              </w:rPr>
            </w:pPr>
            <w:r w:rsidRPr="00E30A36">
              <w:rPr>
                <w:sz w:val="22"/>
                <w:szCs w:val="22"/>
              </w:rPr>
              <w:t>Final sample included 448 case reports of self-harm occurring between January 2009 and December 2009</w:t>
            </w:r>
          </w:p>
        </w:tc>
        <w:tc>
          <w:tcPr>
            <w:tcW w:w="2192" w:type="dxa"/>
          </w:tcPr>
          <w:p w14:paraId="40C44A5E" w14:textId="77777777" w:rsidR="0031259C" w:rsidRPr="00E30A36" w:rsidRDefault="0031259C" w:rsidP="00D32BA1">
            <w:pPr>
              <w:rPr>
                <w:sz w:val="22"/>
                <w:szCs w:val="22"/>
              </w:rPr>
            </w:pPr>
            <w:r w:rsidRPr="00E30A36">
              <w:rPr>
                <w:sz w:val="22"/>
                <w:szCs w:val="22"/>
              </w:rPr>
              <w:t>Self-harm: defined through classification by reporting clinicians</w:t>
            </w:r>
          </w:p>
        </w:tc>
      </w:tr>
      <w:tr w:rsidR="0031259C" w:rsidRPr="00E30A36" w14:paraId="0A322A39" w14:textId="77777777" w:rsidTr="00D32BA1">
        <w:tc>
          <w:tcPr>
            <w:tcW w:w="1843" w:type="dxa"/>
          </w:tcPr>
          <w:p w14:paraId="6C473ED3" w14:textId="77777777" w:rsidR="0031259C" w:rsidRPr="00E30A36" w:rsidRDefault="0031259C" w:rsidP="00D32BA1">
            <w:pPr>
              <w:rPr>
                <w:sz w:val="22"/>
                <w:szCs w:val="22"/>
              </w:rPr>
            </w:pPr>
            <w:r w:rsidRPr="00E30A36">
              <w:rPr>
                <w:sz w:val="22"/>
                <w:szCs w:val="22"/>
              </w:rPr>
              <w:lastRenderedPageBreak/>
              <w:t>Johnston et al. (2022)</w:t>
            </w:r>
          </w:p>
        </w:tc>
        <w:tc>
          <w:tcPr>
            <w:tcW w:w="1418" w:type="dxa"/>
          </w:tcPr>
          <w:p w14:paraId="04421054" w14:textId="77777777" w:rsidR="0031259C" w:rsidRPr="00E30A36" w:rsidRDefault="0031259C" w:rsidP="00D32BA1">
            <w:pPr>
              <w:rPr>
                <w:sz w:val="22"/>
                <w:szCs w:val="22"/>
              </w:rPr>
            </w:pPr>
            <w:r w:rsidRPr="00E30A36">
              <w:rPr>
                <w:sz w:val="22"/>
                <w:szCs w:val="22"/>
              </w:rPr>
              <w:t>UK</w:t>
            </w:r>
          </w:p>
        </w:tc>
        <w:tc>
          <w:tcPr>
            <w:tcW w:w="3862" w:type="dxa"/>
          </w:tcPr>
          <w:p w14:paraId="75791ABD" w14:textId="77777777" w:rsidR="0031259C" w:rsidRPr="00E30A36" w:rsidRDefault="0031259C" w:rsidP="00D32BA1">
            <w:pPr>
              <w:rPr>
                <w:sz w:val="22"/>
                <w:szCs w:val="22"/>
              </w:rPr>
            </w:pPr>
            <w:r w:rsidRPr="00E30A36">
              <w:rPr>
                <w:sz w:val="22"/>
                <w:szCs w:val="22"/>
              </w:rPr>
              <w:t>The primary objective of this study was to identify and describe individual professional, cultural and system-level barriers and enablers to the implementation of de-escalation in forensic mental health inpatient settings. The secondary objective was to identify the changes in capabilities, opportunities and motivations required to enhance de-escalation behaviours in these settings</w:t>
            </w:r>
          </w:p>
        </w:tc>
        <w:tc>
          <w:tcPr>
            <w:tcW w:w="1949" w:type="dxa"/>
          </w:tcPr>
          <w:p w14:paraId="4203B5A7" w14:textId="77777777" w:rsidR="0031259C" w:rsidRPr="00E30A36" w:rsidRDefault="0031259C" w:rsidP="00D32BA1">
            <w:pPr>
              <w:rPr>
                <w:sz w:val="22"/>
                <w:szCs w:val="22"/>
              </w:rPr>
            </w:pPr>
            <w:r w:rsidRPr="00E30A36">
              <w:rPr>
                <w:sz w:val="22"/>
                <w:szCs w:val="22"/>
              </w:rPr>
              <w:t xml:space="preserve">Qualitative, data collected through 5 focus groups and 1 individual interview </w:t>
            </w:r>
          </w:p>
        </w:tc>
        <w:tc>
          <w:tcPr>
            <w:tcW w:w="2694" w:type="dxa"/>
          </w:tcPr>
          <w:p w14:paraId="235C9E36" w14:textId="77777777" w:rsidR="0031259C" w:rsidRPr="00E30A36" w:rsidRDefault="0031259C" w:rsidP="00D32BA1">
            <w:pPr>
              <w:rPr>
                <w:sz w:val="22"/>
                <w:szCs w:val="22"/>
              </w:rPr>
            </w:pPr>
            <w:r w:rsidRPr="00E30A36">
              <w:rPr>
                <w:sz w:val="22"/>
                <w:szCs w:val="22"/>
              </w:rPr>
              <w:t xml:space="preserve">A total of eleven in-patients were </w:t>
            </w:r>
          </w:p>
          <w:p w14:paraId="332E4F97" w14:textId="77777777" w:rsidR="0031259C" w:rsidRPr="00E30A36" w:rsidRDefault="0031259C" w:rsidP="00D32BA1">
            <w:pPr>
              <w:rPr>
                <w:sz w:val="22"/>
                <w:szCs w:val="22"/>
              </w:rPr>
            </w:pPr>
            <w:r w:rsidRPr="00E30A36">
              <w:rPr>
                <w:sz w:val="22"/>
                <w:szCs w:val="22"/>
              </w:rPr>
              <w:t>interviewed across two focus groups from their respective wards (male and female forensic medium secure wards) one patient from the male low secure ward was interviewed alone. A total of eighteen members of staff (4 ward manager, 1 senior nurse manager, 2 senior clinical nurse, 1 social worker, 5 staff nurse, 5 nursing assistant) were interviewed across three focus groups</w:t>
            </w:r>
          </w:p>
        </w:tc>
        <w:tc>
          <w:tcPr>
            <w:tcW w:w="2192" w:type="dxa"/>
          </w:tcPr>
          <w:p w14:paraId="12B022C2" w14:textId="77777777" w:rsidR="0031259C" w:rsidRPr="00E30A36" w:rsidRDefault="0031259C" w:rsidP="00D32BA1">
            <w:pPr>
              <w:rPr>
                <w:sz w:val="22"/>
                <w:szCs w:val="22"/>
              </w:rPr>
            </w:pPr>
            <w:r w:rsidRPr="00E30A36">
              <w:rPr>
                <w:sz w:val="22"/>
                <w:szCs w:val="22"/>
              </w:rPr>
              <w:t xml:space="preserve">De-escalation </w:t>
            </w:r>
          </w:p>
        </w:tc>
      </w:tr>
      <w:tr w:rsidR="0031259C" w:rsidRPr="00E30A36" w14:paraId="64990A15" w14:textId="77777777" w:rsidTr="00D32BA1">
        <w:tc>
          <w:tcPr>
            <w:tcW w:w="1843" w:type="dxa"/>
          </w:tcPr>
          <w:p w14:paraId="418A7398" w14:textId="77777777" w:rsidR="0031259C" w:rsidRPr="00E30A36" w:rsidRDefault="0031259C" w:rsidP="00D32BA1">
            <w:pPr>
              <w:rPr>
                <w:sz w:val="22"/>
                <w:szCs w:val="22"/>
              </w:rPr>
            </w:pPr>
            <w:r w:rsidRPr="00E30A36">
              <w:rPr>
                <w:sz w:val="22"/>
                <w:szCs w:val="22"/>
              </w:rPr>
              <w:t>Kaggwa et al. (2021)</w:t>
            </w:r>
          </w:p>
        </w:tc>
        <w:tc>
          <w:tcPr>
            <w:tcW w:w="1418" w:type="dxa"/>
          </w:tcPr>
          <w:p w14:paraId="77817278" w14:textId="77777777" w:rsidR="0031259C" w:rsidRPr="00E30A36" w:rsidRDefault="0031259C" w:rsidP="00D32BA1">
            <w:pPr>
              <w:rPr>
                <w:sz w:val="22"/>
                <w:szCs w:val="22"/>
              </w:rPr>
            </w:pPr>
            <w:r w:rsidRPr="00E30A36">
              <w:rPr>
                <w:sz w:val="22"/>
                <w:szCs w:val="22"/>
              </w:rPr>
              <w:t>Uganda</w:t>
            </w:r>
          </w:p>
        </w:tc>
        <w:tc>
          <w:tcPr>
            <w:tcW w:w="3862" w:type="dxa"/>
          </w:tcPr>
          <w:p w14:paraId="3C116725" w14:textId="77777777" w:rsidR="0031259C" w:rsidRPr="00E30A36" w:rsidRDefault="0031259C" w:rsidP="00D32BA1">
            <w:pPr>
              <w:rPr>
                <w:sz w:val="22"/>
                <w:szCs w:val="22"/>
              </w:rPr>
            </w:pPr>
            <w:r w:rsidRPr="00E30A36">
              <w:rPr>
                <w:sz w:val="22"/>
                <w:szCs w:val="22"/>
              </w:rPr>
              <w:t>To qualitatively explore patients’ perspectives and emotional experiences related to the phenomenon of absconding from a psychiatric hospital in Uganda, as well as to understand what it means for patients to experience life in a psychiatric ward.</w:t>
            </w:r>
          </w:p>
        </w:tc>
        <w:tc>
          <w:tcPr>
            <w:tcW w:w="1949" w:type="dxa"/>
          </w:tcPr>
          <w:p w14:paraId="02AED288" w14:textId="77777777" w:rsidR="0031259C" w:rsidRPr="00E30A36" w:rsidRDefault="0031259C" w:rsidP="00D32BA1">
            <w:pPr>
              <w:rPr>
                <w:sz w:val="22"/>
                <w:szCs w:val="22"/>
              </w:rPr>
            </w:pPr>
            <w:r w:rsidRPr="00E30A36">
              <w:rPr>
                <w:sz w:val="22"/>
                <w:szCs w:val="22"/>
              </w:rPr>
              <w:t>Qualitative, descriptive study using semi-structured interviews</w:t>
            </w:r>
          </w:p>
        </w:tc>
        <w:tc>
          <w:tcPr>
            <w:tcW w:w="2694" w:type="dxa"/>
          </w:tcPr>
          <w:p w14:paraId="07CF67F4" w14:textId="77777777" w:rsidR="0031259C" w:rsidRPr="00E30A36" w:rsidRDefault="0031259C" w:rsidP="00D32BA1">
            <w:pPr>
              <w:rPr>
                <w:sz w:val="22"/>
                <w:szCs w:val="22"/>
              </w:rPr>
            </w:pPr>
            <w:r w:rsidRPr="00E30A36">
              <w:rPr>
                <w:sz w:val="22"/>
                <w:szCs w:val="22"/>
              </w:rPr>
              <w:t>10 participants were patients with mental illness in a remission phase who were attending an outpatient mental health clinic. Patients with prior history of absconding from the psychiatry unit were purposively selected</w:t>
            </w:r>
          </w:p>
        </w:tc>
        <w:tc>
          <w:tcPr>
            <w:tcW w:w="2192" w:type="dxa"/>
          </w:tcPr>
          <w:p w14:paraId="3AD3A621" w14:textId="77777777" w:rsidR="0031259C" w:rsidRPr="00E30A36" w:rsidRDefault="0031259C" w:rsidP="00D32BA1">
            <w:pPr>
              <w:rPr>
                <w:sz w:val="22"/>
                <w:szCs w:val="22"/>
              </w:rPr>
            </w:pPr>
            <w:r w:rsidRPr="00E30A36">
              <w:rPr>
                <w:sz w:val="22"/>
                <w:szCs w:val="22"/>
              </w:rPr>
              <w:t>Absconding</w:t>
            </w:r>
          </w:p>
        </w:tc>
      </w:tr>
      <w:tr w:rsidR="0031259C" w:rsidRPr="00E30A36" w14:paraId="7EB933E9" w14:textId="77777777" w:rsidTr="00D32BA1">
        <w:tc>
          <w:tcPr>
            <w:tcW w:w="1843" w:type="dxa"/>
          </w:tcPr>
          <w:p w14:paraId="5E24AAD5" w14:textId="77777777" w:rsidR="0031259C" w:rsidRPr="00E30A36" w:rsidRDefault="0031259C" w:rsidP="00D32BA1">
            <w:pPr>
              <w:rPr>
                <w:sz w:val="22"/>
                <w:szCs w:val="22"/>
              </w:rPr>
            </w:pPr>
            <w:r w:rsidRPr="00E30A36">
              <w:rPr>
                <w:sz w:val="22"/>
                <w:szCs w:val="22"/>
              </w:rPr>
              <w:t>Keers et al. (2014)</w:t>
            </w:r>
          </w:p>
        </w:tc>
        <w:tc>
          <w:tcPr>
            <w:tcW w:w="1418" w:type="dxa"/>
          </w:tcPr>
          <w:p w14:paraId="3FBA9A1A" w14:textId="77777777" w:rsidR="0031259C" w:rsidRPr="00E30A36" w:rsidRDefault="0031259C" w:rsidP="00D32BA1">
            <w:pPr>
              <w:rPr>
                <w:sz w:val="22"/>
                <w:szCs w:val="22"/>
              </w:rPr>
            </w:pPr>
            <w:r w:rsidRPr="00E30A36">
              <w:rPr>
                <w:sz w:val="22"/>
                <w:szCs w:val="22"/>
              </w:rPr>
              <w:t>UK</w:t>
            </w:r>
          </w:p>
        </w:tc>
        <w:tc>
          <w:tcPr>
            <w:tcW w:w="3862" w:type="dxa"/>
          </w:tcPr>
          <w:p w14:paraId="74B6A06C" w14:textId="77777777" w:rsidR="0031259C" w:rsidRPr="00E30A36" w:rsidRDefault="0031259C" w:rsidP="00D32BA1">
            <w:pPr>
              <w:rPr>
                <w:sz w:val="22"/>
                <w:szCs w:val="22"/>
              </w:rPr>
            </w:pPr>
            <w:r w:rsidRPr="00E30A36">
              <w:rPr>
                <w:sz w:val="22"/>
                <w:szCs w:val="22"/>
              </w:rPr>
              <w:t>To determine the</w:t>
            </w:r>
          </w:p>
          <w:p w14:paraId="1D354C4B" w14:textId="77777777" w:rsidR="0031259C" w:rsidRPr="00E30A36" w:rsidRDefault="0031259C" w:rsidP="00D32BA1">
            <w:pPr>
              <w:rPr>
                <w:sz w:val="22"/>
                <w:szCs w:val="22"/>
              </w:rPr>
            </w:pPr>
            <w:r w:rsidRPr="00E30A36">
              <w:rPr>
                <w:sz w:val="22"/>
                <w:szCs w:val="22"/>
              </w:rPr>
              <w:t>prevalence, nature and predictors of inpatient prescribing errors in UK mental health settings</w:t>
            </w:r>
          </w:p>
        </w:tc>
        <w:tc>
          <w:tcPr>
            <w:tcW w:w="1949" w:type="dxa"/>
          </w:tcPr>
          <w:p w14:paraId="20BC92DE" w14:textId="77777777" w:rsidR="0031259C" w:rsidRPr="00E30A36" w:rsidRDefault="0031259C" w:rsidP="00D32BA1">
            <w:pPr>
              <w:rPr>
                <w:sz w:val="22"/>
                <w:szCs w:val="22"/>
              </w:rPr>
            </w:pPr>
            <w:r w:rsidRPr="00E30A36">
              <w:rPr>
                <w:sz w:val="22"/>
                <w:szCs w:val="22"/>
              </w:rPr>
              <w:t>Quantitative, descriptive study</w:t>
            </w:r>
          </w:p>
        </w:tc>
        <w:tc>
          <w:tcPr>
            <w:tcW w:w="2694" w:type="dxa"/>
          </w:tcPr>
          <w:p w14:paraId="7D5B1C45" w14:textId="77777777" w:rsidR="0031259C" w:rsidRPr="00E30A36" w:rsidRDefault="0031259C" w:rsidP="00D32BA1">
            <w:pPr>
              <w:rPr>
                <w:sz w:val="22"/>
                <w:szCs w:val="22"/>
              </w:rPr>
            </w:pPr>
            <w:r w:rsidRPr="00E30A36">
              <w:rPr>
                <w:sz w:val="22"/>
                <w:szCs w:val="22"/>
              </w:rPr>
              <w:t>Prescribing errors in routine clinical practice over 10 collection days of 29 pharmacists</w:t>
            </w:r>
          </w:p>
        </w:tc>
        <w:tc>
          <w:tcPr>
            <w:tcW w:w="2192" w:type="dxa"/>
          </w:tcPr>
          <w:p w14:paraId="2B588A2A" w14:textId="77777777" w:rsidR="0031259C" w:rsidRPr="00E30A36" w:rsidRDefault="0031259C" w:rsidP="00D32BA1">
            <w:pPr>
              <w:rPr>
                <w:sz w:val="22"/>
                <w:szCs w:val="22"/>
              </w:rPr>
            </w:pPr>
            <w:r w:rsidRPr="00E30A36">
              <w:rPr>
                <w:sz w:val="22"/>
                <w:szCs w:val="22"/>
              </w:rPr>
              <w:t>Prescribing errors</w:t>
            </w:r>
          </w:p>
        </w:tc>
      </w:tr>
      <w:tr w:rsidR="0031259C" w:rsidRPr="00E30A36" w14:paraId="4C824736" w14:textId="77777777" w:rsidTr="00D32BA1">
        <w:tc>
          <w:tcPr>
            <w:tcW w:w="1843" w:type="dxa"/>
          </w:tcPr>
          <w:p w14:paraId="22097CDD" w14:textId="77777777" w:rsidR="0031259C" w:rsidRPr="00E30A36" w:rsidRDefault="0031259C" w:rsidP="00D32BA1">
            <w:pPr>
              <w:rPr>
                <w:sz w:val="22"/>
                <w:szCs w:val="22"/>
              </w:rPr>
            </w:pPr>
            <w:r w:rsidRPr="00E30A36">
              <w:rPr>
                <w:sz w:val="22"/>
                <w:szCs w:val="22"/>
              </w:rPr>
              <w:t>Keers et al. (2015)</w:t>
            </w:r>
          </w:p>
        </w:tc>
        <w:tc>
          <w:tcPr>
            <w:tcW w:w="1418" w:type="dxa"/>
          </w:tcPr>
          <w:p w14:paraId="6107F0A4" w14:textId="77777777" w:rsidR="0031259C" w:rsidRPr="00E30A36" w:rsidRDefault="0031259C" w:rsidP="00D32BA1">
            <w:pPr>
              <w:rPr>
                <w:sz w:val="22"/>
                <w:szCs w:val="22"/>
              </w:rPr>
            </w:pPr>
            <w:r w:rsidRPr="00E30A36">
              <w:rPr>
                <w:sz w:val="22"/>
                <w:szCs w:val="22"/>
              </w:rPr>
              <w:t>UK</w:t>
            </w:r>
          </w:p>
        </w:tc>
        <w:tc>
          <w:tcPr>
            <w:tcW w:w="3862" w:type="dxa"/>
          </w:tcPr>
          <w:p w14:paraId="08A7B2ED" w14:textId="77777777" w:rsidR="0031259C" w:rsidRPr="00E30A36" w:rsidRDefault="0031259C" w:rsidP="00D32BA1">
            <w:pPr>
              <w:rPr>
                <w:sz w:val="22"/>
                <w:szCs w:val="22"/>
              </w:rPr>
            </w:pPr>
            <w:r w:rsidRPr="00E30A36">
              <w:rPr>
                <w:sz w:val="22"/>
                <w:szCs w:val="22"/>
              </w:rPr>
              <w:t xml:space="preserve">To determine the prevalence, nature and predictors of inpatient </w:t>
            </w:r>
            <w:r w:rsidRPr="00E30A36">
              <w:rPr>
                <w:sz w:val="22"/>
                <w:szCs w:val="22"/>
              </w:rPr>
              <w:lastRenderedPageBreak/>
              <w:t>prescribing errors, clerical errors and errors involving a lack of communication of medicines stopped during admission affecting discharge prescriptions from three UK mental</w:t>
            </w:r>
          </w:p>
          <w:p w14:paraId="2487DE6E" w14:textId="77777777" w:rsidR="0031259C" w:rsidRPr="00E30A36" w:rsidRDefault="0031259C" w:rsidP="00D32BA1">
            <w:pPr>
              <w:rPr>
                <w:sz w:val="22"/>
                <w:szCs w:val="22"/>
              </w:rPr>
            </w:pPr>
            <w:r w:rsidRPr="00E30A36">
              <w:rPr>
                <w:sz w:val="22"/>
                <w:szCs w:val="22"/>
              </w:rPr>
              <w:t>health NHS trusts</w:t>
            </w:r>
          </w:p>
        </w:tc>
        <w:tc>
          <w:tcPr>
            <w:tcW w:w="1949" w:type="dxa"/>
          </w:tcPr>
          <w:p w14:paraId="0B6CDB82" w14:textId="77777777" w:rsidR="0031259C" w:rsidRPr="00E30A36" w:rsidRDefault="0031259C" w:rsidP="00D32BA1">
            <w:pPr>
              <w:rPr>
                <w:sz w:val="22"/>
                <w:szCs w:val="22"/>
              </w:rPr>
            </w:pPr>
            <w:r w:rsidRPr="00E30A36">
              <w:rPr>
                <w:sz w:val="22"/>
                <w:szCs w:val="22"/>
              </w:rPr>
              <w:lastRenderedPageBreak/>
              <w:t xml:space="preserve">Quantitative, descriptive </w:t>
            </w:r>
            <w:r w:rsidRPr="00E30A36">
              <w:rPr>
                <w:sz w:val="22"/>
                <w:szCs w:val="22"/>
              </w:rPr>
              <w:lastRenderedPageBreak/>
              <w:t>prospective review of discharge prescriptions</w:t>
            </w:r>
          </w:p>
        </w:tc>
        <w:tc>
          <w:tcPr>
            <w:tcW w:w="2694" w:type="dxa"/>
          </w:tcPr>
          <w:p w14:paraId="6A2DD0E2" w14:textId="77777777" w:rsidR="0031259C" w:rsidRPr="00E30A36" w:rsidRDefault="0031259C" w:rsidP="00D32BA1">
            <w:pPr>
              <w:rPr>
                <w:sz w:val="22"/>
                <w:szCs w:val="22"/>
              </w:rPr>
            </w:pPr>
            <w:r w:rsidRPr="00E30A36">
              <w:rPr>
                <w:sz w:val="22"/>
                <w:szCs w:val="22"/>
              </w:rPr>
              <w:lastRenderedPageBreak/>
              <w:t xml:space="preserve">Three mental health NHS trusts based in the </w:t>
            </w:r>
            <w:r w:rsidRPr="00E30A36">
              <w:rPr>
                <w:sz w:val="22"/>
                <w:szCs w:val="22"/>
              </w:rPr>
              <w:lastRenderedPageBreak/>
              <w:t>North-West of England took part in the study, with each providing both inpatient and community services across a total of 25 acute adult and later life inpatient wards. 274 discharge prescriptions were screened</w:t>
            </w:r>
          </w:p>
        </w:tc>
        <w:tc>
          <w:tcPr>
            <w:tcW w:w="2192" w:type="dxa"/>
          </w:tcPr>
          <w:p w14:paraId="7AB352F4" w14:textId="77777777" w:rsidR="0031259C" w:rsidRPr="00E30A36" w:rsidRDefault="0031259C" w:rsidP="00D32BA1">
            <w:pPr>
              <w:rPr>
                <w:sz w:val="22"/>
                <w:szCs w:val="22"/>
              </w:rPr>
            </w:pPr>
            <w:r w:rsidRPr="00E30A36">
              <w:rPr>
                <w:sz w:val="22"/>
                <w:szCs w:val="22"/>
              </w:rPr>
              <w:lastRenderedPageBreak/>
              <w:t>Prescribing errors</w:t>
            </w:r>
          </w:p>
        </w:tc>
      </w:tr>
      <w:tr w:rsidR="0031259C" w:rsidRPr="00E30A36" w14:paraId="07B40F6E" w14:textId="77777777" w:rsidTr="00D32BA1">
        <w:tc>
          <w:tcPr>
            <w:tcW w:w="1843" w:type="dxa"/>
          </w:tcPr>
          <w:p w14:paraId="3CF2C419" w14:textId="77777777" w:rsidR="0031259C" w:rsidRPr="00E30A36" w:rsidRDefault="0031259C" w:rsidP="00D32BA1">
            <w:pPr>
              <w:rPr>
                <w:sz w:val="22"/>
                <w:szCs w:val="22"/>
              </w:rPr>
            </w:pPr>
            <w:r w:rsidRPr="00E30A36">
              <w:rPr>
                <w:sz w:val="22"/>
                <w:szCs w:val="22"/>
              </w:rPr>
              <w:t>Kodal et al. (2018)</w:t>
            </w:r>
          </w:p>
        </w:tc>
        <w:tc>
          <w:tcPr>
            <w:tcW w:w="1418" w:type="dxa"/>
          </w:tcPr>
          <w:p w14:paraId="4859D8FC" w14:textId="77777777" w:rsidR="0031259C" w:rsidRPr="00E30A36" w:rsidRDefault="0031259C" w:rsidP="00D32BA1">
            <w:pPr>
              <w:rPr>
                <w:sz w:val="22"/>
                <w:szCs w:val="22"/>
              </w:rPr>
            </w:pPr>
            <w:r w:rsidRPr="00E30A36">
              <w:rPr>
                <w:sz w:val="22"/>
                <w:szCs w:val="22"/>
              </w:rPr>
              <w:t>Denmark</w:t>
            </w:r>
          </w:p>
        </w:tc>
        <w:tc>
          <w:tcPr>
            <w:tcW w:w="3862" w:type="dxa"/>
          </w:tcPr>
          <w:p w14:paraId="39E61696" w14:textId="77777777" w:rsidR="0031259C" w:rsidRPr="00E30A36" w:rsidRDefault="0031259C" w:rsidP="00D32BA1">
            <w:pPr>
              <w:rPr>
                <w:sz w:val="22"/>
                <w:szCs w:val="22"/>
              </w:rPr>
            </w:pPr>
            <w:r w:rsidRPr="00E30A36">
              <w:rPr>
                <w:sz w:val="22"/>
                <w:szCs w:val="22"/>
              </w:rPr>
              <w:t>To analyse the associations between the incidence of mechanical restraint and staff level, staff demographics, patient characteristics and shift of staff</w:t>
            </w:r>
          </w:p>
        </w:tc>
        <w:tc>
          <w:tcPr>
            <w:tcW w:w="1949" w:type="dxa"/>
          </w:tcPr>
          <w:p w14:paraId="4AFD4691" w14:textId="77777777" w:rsidR="0031259C" w:rsidRPr="00E30A36" w:rsidRDefault="0031259C" w:rsidP="00D32BA1">
            <w:pPr>
              <w:rPr>
                <w:sz w:val="22"/>
                <w:szCs w:val="22"/>
              </w:rPr>
            </w:pPr>
            <w:r w:rsidRPr="00E30A36">
              <w:rPr>
                <w:sz w:val="22"/>
                <w:szCs w:val="22"/>
              </w:rPr>
              <w:t>Quantitative, naturalistic descriptive study</w:t>
            </w:r>
          </w:p>
        </w:tc>
        <w:tc>
          <w:tcPr>
            <w:tcW w:w="2694" w:type="dxa"/>
          </w:tcPr>
          <w:p w14:paraId="71890CDA" w14:textId="77777777" w:rsidR="0031259C" w:rsidRPr="00E30A36" w:rsidRDefault="0031259C" w:rsidP="00D32BA1">
            <w:pPr>
              <w:rPr>
                <w:sz w:val="22"/>
                <w:szCs w:val="22"/>
              </w:rPr>
            </w:pPr>
            <w:r w:rsidRPr="00E30A36">
              <w:rPr>
                <w:sz w:val="22"/>
                <w:szCs w:val="22"/>
              </w:rPr>
              <w:t xml:space="preserve">Study took place on a mood disorder unit, consisted of 4 wards. During the 1-year study period, mechanical restraint took place 114 times in 20 patients. Staff demographics in the study period: 14 nurses, 15 HCAs, 3 nursing aid,1 unskilled </w:t>
            </w:r>
          </w:p>
        </w:tc>
        <w:tc>
          <w:tcPr>
            <w:tcW w:w="2192" w:type="dxa"/>
          </w:tcPr>
          <w:p w14:paraId="31BF01C7" w14:textId="77777777" w:rsidR="0031259C" w:rsidRPr="00E30A36" w:rsidRDefault="0031259C" w:rsidP="00D32BA1">
            <w:pPr>
              <w:rPr>
                <w:sz w:val="22"/>
                <w:szCs w:val="22"/>
              </w:rPr>
            </w:pPr>
            <w:r w:rsidRPr="00E30A36">
              <w:rPr>
                <w:sz w:val="22"/>
                <w:szCs w:val="22"/>
              </w:rPr>
              <w:t>Mechanical restraint</w:t>
            </w:r>
          </w:p>
        </w:tc>
      </w:tr>
      <w:tr w:rsidR="0031259C" w:rsidRPr="00E30A36" w14:paraId="2EB0E87A" w14:textId="77777777" w:rsidTr="00D32BA1">
        <w:tc>
          <w:tcPr>
            <w:tcW w:w="1843" w:type="dxa"/>
          </w:tcPr>
          <w:p w14:paraId="21C0A42A" w14:textId="77777777" w:rsidR="0031259C" w:rsidRPr="00E30A36" w:rsidRDefault="0031259C" w:rsidP="00D32BA1">
            <w:pPr>
              <w:rPr>
                <w:sz w:val="22"/>
                <w:szCs w:val="22"/>
              </w:rPr>
            </w:pPr>
            <w:r w:rsidRPr="00E30A36">
              <w:rPr>
                <w:sz w:val="22"/>
                <w:szCs w:val="22"/>
              </w:rPr>
              <w:t>Lamanna et al. (2016)</w:t>
            </w:r>
          </w:p>
        </w:tc>
        <w:tc>
          <w:tcPr>
            <w:tcW w:w="1418" w:type="dxa"/>
          </w:tcPr>
          <w:p w14:paraId="76669162" w14:textId="77777777" w:rsidR="0031259C" w:rsidRPr="00E30A36" w:rsidRDefault="0031259C" w:rsidP="00D32BA1">
            <w:pPr>
              <w:rPr>
                <w:sz w:val="22"/>
                <w:szCs w:val="22"/>
              </w:rPr>
            </w:pPr>
            <w:r w:rsidRPr="00E30A36">
              <w:rPr>
                <w:sz w:val="22"/>
                <w:szCs w:val="22"/>
              </w:rPr>
              <w:t>Canada</w:t>
            </w:r>
          </w:p>
        </w:tc>
        <w:tc>
          <w:tcPr>
            <w:tcW w:w="3862" w:type="dxa"/>
          </w:tcPr>
          <w:p w14:paraId="57E44A4C" w14:textId="77777777" w:rsidR="0031259C" w:rsidRPr="00E30A36" w:rsidRDefault="0031259C" w:rsidP="00D32BA1">
            <w:pPr>
              <w:rPr>
                <w:sz w:val="22"/>
                <w:szCs w:val="22"/>
              </w:rPr>
            </w:pPr>
            <w:r w:rsidRPr="00E30A36">
              <w:rPr>
                <w:sz w:val="22"/>
                <w:szCs w:val="22"/>
              </w:rPr>
              <w:t>This study explored and compared inpatient and clinician perspectives on the factors affecting verbal and physical aggression by psychiatric inpatients</w:t>
            </w:r>
          </w:p>
        </w:tc>
        <w:tc>
          <w:tcPr>
            <w:tcW w:w="1949" w:type="dxa"/>
          </w:tcPr>
          <w:p w14:paraId="6C031C73" w14:textId="77777777" w:rsidR="0031259C" w:rsidRPr="00E30A36" w:rsidRDefault="0031259C" w:rsidP="00D32BA1">
            <w:pPr>
              <w:rPr>
                <w:sz w:val="22"/>
                <w:szCs w:val="22"/>
              </w:rPr>
            </w:pPr>
            <w:r w:rsidRPr="00E30A36">
              <w:rPr>
                <w:sz w:val="22"/>
                <w:szCs w:val="22"/>
              </w:rPr>
              <w:t>Qualitative, using an interpretive theoretical framework and interviews</w:t>
            </w:r>
          </w:p>
        </w:tc>
        <w:tc>
          <w:tcPr>
            <w:tcW w:w="2694" w:type="dxa"/>
          </w:tcPr>
          <w:p w14:paraId="4E67559F" w14:textId="77777777" w:rsidR="0031259C" w:rsidRPr="00E30A36" w:rsidRDefault="0031259C" w:rsidP="00D32BA1">
            <w:pPr>
              <w:rPr>
                <w:sz w:val="22"/>
                <w:szCs w:val="22"/>
              </w:rPr>
            </w:pPr>
            <w:r w:rsidRPr="00E30A36">
              <w:rPr>
                <w:sz w:val="22"/>
                <w:szCs w:val="22"/>
              </w:rPr>
              <w:t>14 patients and 10 clinicians were recruited from the psychiatric department of a general hospital in Toronto</w:t>
            </w:r>
          </w:p>
        </w:tc>
        <w:tc>
          <w:tcPr>
            <w:tcW w:w="2192" w:type="dxa"/>
          </w:tcPr>
          <w:p w14:paraId="6D4C99B0" w14:textId="77777777" w:rsidR="0031259C" w:rsidRPr="00E30A36" w:rsidRDefault="0031259C" w:rsidP="00D32BA1">
            <w:pPr>
              <w:rPr>
                <w:sz w:val="22"/>
                <w:szCs w:val="22"/>
              </w:rPr>
            </w:pPr>
            <w:r w:rsidRPr="00E30A36">
              <w:rPr>
                <w:sz w:val="22"/>
                <w:szCs w:val="22"/>
              </w:rPr>
              <w:t>Aggression</w:t>
            </w:r>
          </w:p>
        </w:tc>
      </w:tr>
      <w:tr w:rsidR="0031259C" w:rsidRPr="00E30A36" w14:paraId="7A7D77C1" w14:textId="77777777" w:rsidTr="00D32BA1">
        <w:tc>
          <w:tcPr>
            <w:tcW w:w="1843" w:type="dxa"/>
          </w:tcPr>
          <w:p w14:paraId="53D36DC1" w14:textId="77777777" w:rsidR="0031259C" w:rsidRPr="00E30A36" w:rsidRDefault="0031259C" w:rsidP="00D32BA1">
            <w:pPr>
              <w:rPr>
                <w:sz w:val="22"/>
                <w:szCs w:val="22"/>
              </w:rPr>
            </w:pPr>
            <w:r w:rsidRPr="00E30A36">
              <w:rPr>
                <w:sz w:val="22"/>
                <w:szCs w:val="22"/>
              </w:rPr>
              <w:t>Lantta et al. (2016)</w:t>
            </w:r>
          </w:p>
        </w:tc>
        <w:tc>
          <w:tcPr>
            <w:tcW w:w="1418" w:type="dxa"/>
          </w:tcPr>
          <w:p w14:paraId="7126725B" w14:textId="77777777" w:rsidR="0031259C" w:rsidRPr="00E30A36" w:rsidRDefault="0031259C" w:rsidP="00D32BA1">
            <w:pPr>
              <w:rPr>
                <w:sz w:val="22"/>
                <w:szCs w:val="22"/>
              </w:rPr>
            </w:pPr>
            <w:r w:rsidRPr="00E30A36">
              <w:rPr>
                <w:sz w:val="22"/>
                <w:szCs w:val="22"/>
              </w:rPr>
              <w:t>Finland</w:t>
            </w:r>
          </w:p>
        </w:tc>
        <w:tc>
          <w:tcPr>
            <w:tcW w:w="3862" w:type="dxa"/>
          </w:tcPr>
          <w:p w14:paraId="6AFE06D1" w14:textId="77777777" w:rsidR="0031259C" w:rsidRPr="00E30A36" w:rsidRDefault="0031259C" w:rsidP="00D32BA1">
            <w:pPr>
              <w:rPr>
                <w:sz w:val="22"/>
                <w:szCs w:val="22"/>
              </w:rPr>
            </w:pPr>
            <w:r w:rsidRPr="00E30A36">
              <w:rPr>
                <w:sz w:val="22"/>
                <w:szCs w:val="22"/>
              </w:rPr>
              <w:t>To explore nurses’ descriptions of violent events that have taken place on psychiatric wards, the ward climate, and suggestions for preventive activities</w:t>
            </w:r>
          </w:p>
        </w:tc>
        <w:tc>
          <w:tcPr>
            <w:tcW w:w="1949" w:type="dxa"/>
          </w:tcPr>
          <w:p w14:paraId="2E586036" w14:textId="77777777" w:rsidR="0031259C" w:rsidRPr="00E30A36" w:rsidRDefault="0031259C" w:rsidP="00D32BA1">
            <w:pPr>
              <w:rPr>
                <w:sz w:val="22"/>
                <w:szCs w:val="22"/>
              </w:rPr>
            </w:pPr>
            <w:r w:rsidRPr="00E30A36">
              <w:rPr>
                <w:sz w:val="22"/>
                <w:szCs w:val="22"/>
              </w:rPr>
              <w:t>Qualitative, descriptive exploratory design using focus groups</w:t>
            </w:r>
          </w:p>
        </w:tc>
        <w:tc>
          <w:tcPr>
            <w:tcW w:w="2694" w:type="dxa"/>
          </w:tcPr>
          <w:p w14:paraId="0F6FBAD5" w14:textId="77777777" w:rsidR="0031259C" w:rsidRPr="00E30A36" w:rsidRDefault="0031259C" w:rsidP="00D32BA1">
            <w:pPr>
              <w:rPr>
                <w:sz w:val="22"/>
                <w:szCs w:val="22"/>
              </w:rPr>
            </w:pPr>
            <w:r w:rsidRPr="00E30A36">
              <w:rPr>
                <w:sz w:val="22"/>
                <w:szCs w:val="22"/>
              </w:rPr>
              <w:t xml:space="preserve">In total, 22 nurses participated in the focus groups. At the time, nine worked on the acute admissions ward, six on the acute forensics ward, and seven on the treatment and rehabilitation ward, which is specialized in treating </w:t>
            </w:r>
            <w:r w:rsidRPr="00E30A36">
              <w:rPr>
                <w:sz w:val="22"/>
                <w:szCs w:val="22"/>
              </w:rPr>
              <w:lastRenderedPageBreak/>
              <w:t>patients with violent behaviour</w:t>
            </w:r>
          </w:p>
        </w:tc>
        <w:tc>
          <w:tcPr>
            <w:tcW w:w="2192" w:type="dxa"/>
          </w:tcPr>
          <w:p w14:paraId="4C5F2E3B" w14:textId="77777777" w:rsidR="0031259C" w:rsidRPr="00E30A36" w:rsidRDefault="0031259C" w:rsidP="00D32BA1">
            <w:pPr>
              <w:rPr>
                <w:sz w:val="22"/>
                <w:szCs w:val="22"/>
              </w:rPr>
            </w:pPr>
            <w:r w:rsidRPr="00E30A36">
              <w:rPr>
                <w:sz w:val="22"/>
                <w:szCs w:val="22"/>
              </w:rPr>
              <w:lastRenderedPageBreak/>
              <w:t>Violent events</w:t>
            </w:r>
          </w:p>
        </w:tc>
      </w:tr>
      <w:tr w:rsidR="0031259C" w:rsidRPr="00E30A36" w14:paraId="27F06425" w14:textId="77777777" w:rsidTr="00D32BA1">
        <w:tc>
          <w:tcPr>
            <w:tcW w:w="1843" w:type="dxa"/>
          </w:tcPr>
          <w:p w14:paraId="3A681DA7" w14:textId="77777777" w:rsidR="0031259C" w:rsidRPr="00E30A36" w:rsidRDefault="0031259C" w:rsidP="00D32BA1">
            <w:pPr>
              <w:rPr>
                <w:sz w:val="22"/>
                <w:szCs w:val="22"/>
              </w:rPr>
            </w:pPr>
            <w:r w:rsidRPr="00E30A36">
              <w:rPr>
                <w:sz w:val="22"/>
                <w:szCs w:val="22"/>
              </w:rPr>
              <w:t>Larence et al. (2025)</w:t>
            </w:r>
          </w:p>
        </w:tc>
        <w:tc>
          <w:tcPr>
            <w:tcW w:w="1418" w:type="dxa"/>
          </w:tcPr>
          <w:p w14:paraId="474650EE" w14:textId="77777777" w:rsidR="0031259C" w:rsidRPr="00E30A36" w:rsidRDefault="0031259C" w:rsidP="00D32BA1">
            <w:pPr>
              <w:rPr>
                <w:sz w:val="22"/>
                <w:szCs w:val="22"/>
              </w:rPr>
            </w:pPr>
            <w:r w:rsidRPr="00E30A36">
              <w:rPr>
                <w:sz w:val="22"/>
                <w:szCs w:val="22"/>
              </w:rPr>
              <w:t>UK</w:t>
            </w:r>
          </w:p>
        </w:tc>
        <w:tc>
          <w:tcPr>
            <w:tcW w:w="3862" w:type="dxa"/>
          </w:tcPr>
          <w:p w14:paraId="6F9B9C51" w14:textId="77777777" w:rsidR="0031259C" w:rsidRPr="00E30A36" w:rsidRDefault="0031259C" w:rsidP="00D32BA1">
            <w:pPr>
              <w:rPr>
                <w:sz w:val="22"/>
                <w:szCs w:val="22"/>
              </w:rPr>
            </w:pPr>
            <w:r w:rsidRPr="00E30A36">
              <w:rPr>
                <w:sz w:val="22"/>
                <w:szCs w:val="22"/>
              </w:rPr>
              <w:t xml:space="preserve">The aim of this study was to address the identified gaps in the </w:t>
            </w:r>
          </w:p>
          <w:p w14:paraId="3FC8B1CF" w14:textId="77777777" w:rsidR="0031259C" w:rsidRPr="00E30A36" w:rsidRDefault="0031259C" w:rsidP="00D32BA1">
            <w:pPr>
              <w:rPr>
                <w:sz w:val="22"/>
                <w:szCs w:val="22"/>
              </w:rPr>
            </w:pPr>
            <w:r w:rsidRPr="00E30A36">
              <w:rPr>
                <w:sz w:val="22"/>
                <w:szCs w:val="22"/>
              </w:rPr>
              <w:t xml:space="preserve">research by using grounded theory to develop a psychological </w:t>
            </w:r>
          </w:p>
          <w:p w14:paraId="115A18B6" w14:textId="77777777" w:rsidR="0031259C" w:rsidRPr="00E30A36" w:rsidRDefault="0031259C" w:rsidP="00D32BA1">
            <w:pPr>
              <w:rPr>
                <w:sz w:val="22"/>
                <w:szCs w:val="22"/>
              </w:rPr>
            </w:pPr>
            <w:r w:rsidRPr="00E30A36">
              <w:rPr>
                <w:sz w:val="22"/>
                <w:szCs w:val="22"/>
              </w:rPr>
              <w:t xml:space="preserve">model of the whole seclusion decision-making process for staff </w:t>
            </w:r>
          </w:p>
          <w:p w14:paraId="4872AEAC" w14:textId="77777777" w:rsidR="0031259C" w:rsidRPr="00E30A36" w:rsidRDefault="0031259C" w:rsidP="00D32BA1">
            <w:pPr>
              <w:rPr>
                <w:sz w:val="22"/>
                <w:szCs w:val="22"/>
              </w:rPr>
            </w:pPr>
            <w:r w:rsidRPr="00E30A36">
              <w:rPr>
                <w:sz w:val="22"/>
                <w:szCs w:val="22"/>
              </w:rPr>
              <w:t>based in forensic mental health service</w:t>
            </w:r>
          </w:p>
        </w:tc>
        <w:tc>
          <w:tcPr>
            <w:tcW w:w="1949" w:type="dxa"/>
          </w:tcPr>
          <w:p w14:paraId="72A3CAEE" w14:textId="77777777" w:rsidR="0031259C" w:rsidRPr="00E30A36" w:rsidRDefault="0031259C" w:rsidP="00D32BA1">
            <w:pPr>
              <w:rPr>
                <w:sz w:val="22"/>
                <w:szCs w:val="22"/>
              </w:rPr>
            </w:pPr>
            <w:r w:rsidRPr="00E30A36">
              <w:rPr>
                <w:sz w:val="22"/>
                <w:szCs w:val="22"/>
              </w:rPr>
              <w:t>Qualitative, grounded theory study using semi-structured interviews</w:t>
            </w:r>
          </w:p>
        </w:tc>
        <w:tc>
          <w:tcPr>
            <w:tcW w:w="2694" w:type="dxa"/>
          </w:tcPr>
          <w:p w14:paraId="10AD137C" w14:textId="77777777" w:rsidR="0031259C" w:rsidRPr="00E30A36" w:rsidRDefault="0031259C" w:rsidP="00D32BA1">
            <w:pPr>
              <w:rPr>
                <w:sz w:val="22"/>
                <w:szCs w:val="22"/>
              </w:rPr>
            </w:pPr>
            <w:r w:rsidRPr="00E30A36">
              <w:rPr>
                <w:sz w:val="22"/>
                <w:szCs w:val="22"/>
              </w:rPr>
              <w:t>Thirteen participants were recruited for the study, all of whom  were senior nurses, either Charge Nurses (6) or Ward Managers (7), from a UK-based forensic hospital</w:t>
            </w:r>
          </w:p>
        </w:tc>
        <w:tc>
          <w:tcPr>
            <w:tcW w:w="2192" w:type="dxa"/>
          </w:tcPr>
          <w:p w14:paraId="5AD13BCF" w14:textId="77777777" w:rsidR="0031259C" w:rsidRPr="00E30A36" w:rsidRDefault="0031259C" w:rsidP="00D32BA1">
            <w:pPr>
              <w:rPr>
                <w:sz w:val="22"/>
                <w:szCs w:val="22"/>
              </w:rPr>
            </w:pPr>
            <w:r w:rsidRPr="00E30A36">
              <w:rPr>
                <w:sz w:val="22"/>
                <w:szCs w:val="22"/>
              </w:rPr>
              <w:t>Seclusion</w:t>
            </w:r>
          </w:p>
        </w:tc>
      </w:tr>
      <w:tr w:rsidR="0031259C" w:rsidRPr="00E30A36" w14:paraId="4358C253" w14:textId="77777777" w:rsidTr="00D32BA1">
        <w:tc>
          <w:tcPr>
            <w:tcW w:w="1843" w:type="dxa"/>
          </w:tcPr>
          <w:p w14:paraId="4C3EA127" w14:textId="77777777" w:rsidR="0031259C" w:rsidRPr="00E30A36" w:rsidRDefault="0031259C" w:rsidP="00D32BA1">
            <w:pPr>
              <w:rPr>
                <w:sz w:val="22"/>
                <w:szCs w:val="22"/>
              </w:rPr>
            </w:pPr>
            <w:r w:rsidRPr="00E30A36">
              <w:rPr>
                <w:sz w:val="22"/>
                <w:szCs w:val="22"/>
              </w:rPr>
              <w:t>Larsen et al. (2014)</w:t>
            </w:r>
          </w:p>
        </w:tc>
        <w:tc>
          <w:tcPr>
            <w:tcW w:w="1418" w:type="dxa"/>
          </w:tcPr>
          <w:p w14:paraId="19B93A79" w14:textId="77777777" w:rsidR="0031259C" w:rsidRPr="00E30A36" w:rsidRDefault="0031259C" w:rsidP="00D32BA1">
            <w:pPr>
              <w:rPr>
                <w:sz w:val="22"/>
                <w:szCs w:val="22"/>
              </w:rPr>
            </w:pPr>
            <w:r w:rsidRPr="00E30A36">
              <w:rPr>
                <w:sz w:val="22"/>
                <w:szCs w:val="22"/>
              </w:rPr>
              <w:t>Norway</w:t>
            </w:r>
          </w:p>
        </w:tc>
        <w:tc>
          <w:tcPr>
            <w:tcW w:w="3862" w:type="dxa"/>
          </w:tcPr>
          <w:p w14:paraId="7204FD9C" w14:textId="77777777" w:rsidR="0031259C" w:rsidRPr="00E30A36" w:rsidRDefault="0031259C" w:rsidP="00D32BA1">
            <w:pPr>
              <w:rPr>
                <w:sz w:val="22"/>
                <w:szCs w:val="22"/>
              </w:rPr>
            </w:pPr>
            <w:r w:rsidRPr="00E30A36">
              <w:rPr>
                <w:sz w:val="22"/>
                <w:szCs w:val="22"/>
              </w:rPr>
              <w:t>How do patients and staff in a Norwegian locked psychiatric ward experience coercion?</w:t>
            </w:r>
          </w:p>
        </w:tc>
        <w:tc>
          <w:tcPr>
            <w:tcW w:w="1949" w:type="dxa"/>
          </w:tcPr>
          <w:p w14:paraId="448238B7" w14:textId="77777777" w:rsidR="0031259C" w:rsidRPr="00E30A36" w:rsidRDefault="0031259C" w:rsidP="00D32BA1">
            <w:pPr>
              <w:rPr>
                <w:sz w:val="22"/>
                <w:szCs w:val="22"/>
              </w:rPr>
            </w:pPr>
            <w:r w:rsidRPr="00E30A36">
              <w:rPr>
                <w:sz w:val="22"/>
                <w:szCs w:val="22"/>
              </w:rPr>
              <w:t>Qualitative, participants observations and interviews</w:t>
            </w:r>
          </w:p>
        </w:tc>
        <w:tc>
          <w:tcPr>
            <w:tcW w:w="2694" w:type="dxa"/>
          </w:tcPr>
          <w:p w14:paraId="52C6A5D0" w14:textId="77777777" w:rsidR="0031259C" w:rsidRPr="00E30A36" w:rsidRDefault="0031259C" w:rsidP="00D32BA1">
            <w:pPr>
              <w:rPr>
                <w:sz w:val="22"/>
                <w:szCs w:val="22"/>
              </w:rPr>
            </w:pPr>
            <w:r w:rsidRPr="00E30A36">
              <w:rPr>
                <w:sz w:val="22"/>
                <w:szCs w:val="22"/>
              </w:rPr>
              <w:t>12 patients and 22 staff on a locked ward</w:t>
            </w:r>
          </w:p>
        </w:tc>
        <w:tc>
          <w:tcPr>
            <w:tcW w:w="2192" w:type="dxa"/>
          </w:tcPr>
          <w:p w14:paraId="29D3F488" w14:textId="77777777" w:rsidR="0031259C" w:rsidRPr="00E30A36" w:rsidRDefault="0031259C" w:rsidP="00D32BA1">
            <w:pPr>
              <w:rPr>
                <w:sz w:val="22"/>
                <w:szCs w:val="22"/>
              </w:rPr>
            </w:pPr>
            <w:r w:rsidRPr="00E30A36">
              <w:rPr>
                <w:sz w:val="22"/>
                <w:szCs w:val="22"/>
              </w:rPr>
              <w:t>Coercion</w:t>
            </w:r>
          </w:p>
        </w:tc>
      </w:tr>
      <w:tr w:rsidR="0031259C" w:rsidRPr="00E30A36" w14:paraId="55FC3241" w14:textId="77777777" w:rsidTr="00D32BA1">
        <w:tc>
          <w:tcPr>
            <w:tcW w:w="1843" w:type="dxa"/>
          </w:tcPr>
          <w:p w14:paraId="3F23B77B" w14:textId="77777777" w:rsidR="0031259C" w:rsidRPr="00E30A36" w:rsidRDefault="0031259C" w:rsidP="00D32BA1">
            <w:pPr>
              <w:rPr>
                <w:sz w:val="22"/>
                <w:szCs w:val="22"/>
              </w:rPr>
            </w:pPr>
            <w:r w:rsidRPr="00E30A36">
              <w:rPr>
                <w:sz w:val="22"/>
                <w:szCs w:val="22"/>
              </w:rPr>
              <w:t>Laukkanen et al. (2021)</w:t>
            </w:r>
          </w:p>
        </w:tc>
        <w:tc>
          <w:tcPr>
            <w:tcW w:w="1418" w:type="dxa"/>
          </w:tcPr>
          <w:p w14:paraId="5842AE8B" w14:textId="77777777" w:rsidR="0031259C" w:rsidRPr="00E30A36" w:rsidRDefault="0031259C" w:rsidP="00D32BA1">
            <w:pPr>
              <w:rPr>
                <w:sz w:val="22"/>
                <w:szCs w:val="22"/>
              </w:rPr>
            </w:pPr>
            <w:r w:rsidRPr="00E30A36">
              <w:rPr>
                <w:sz w:val="22"/>
                <w:szCs w:val="22"/>
              </w:rPr>
              <w:t>Finland</w:t>
            </w:r>
          </w:p>
        </w:tc>
        <w:tc>
          <w:tcPr>
            <w:tcW w:w="3862" w:type="dxa"/>
          </w:tcPr>
          <w:p w14:paraId="112EE191" w14:textId="77777777" w:rsidR="0031259C" w:rsidRPr="00E30A36" w:rsidRDefault="0031259C" w:rsidP="00D32BA1">
            <w:pPr>
              <w:rPr>
                <w:sz w:val="22"/>
                <w:szCs w:val="22"/>
              </w:rPr>
            </w:pPr>
            <w:r w:rsidRPr="00E30A36">
              <w:rPr>
                <w:sz w:val="22"/>
                <w:szCs w:val="22"/>
              </w:rPr>
              <w:t>To describe the associations between the use of seclusion and psychiatric nursing managers' attitudes to containment methods</w:t>
            </w:r>
          </w:p>
        </w:tc>
        <w:tc>
          <w:tcPr>
            <w:tcW w:w="1949" w:type="dxa"/>
          </w:tcPr>
          <w:p w14:paraId="4E902DB3" w14:textId="77777777" w:rsidR="0031259C" w:rsidRPr="00E30A36" w:rsidRDefault="0031259C" w:rsidP="00D32BA1">
            <w:pPr>
              <w:rPr>
                <w:sz w:val="22"/>
                <w:szCs w:val="22"/>
              </w:rPr>
            </w:pPr>
            <w:r w:rsidRPr="00E30A36">
              <w:rPr>
                <w:sz w:val="22"/>
                <w:szCs w:val="22"/>
              </w:rPr>
              <w:t>Quantitative, cross-sectional descriptive design using a combination of register data and survey data</w:t>
            </w:r>
          </w:p>
        </w:tc>
        <w:tc>
          <w:tcPr>
            <w:tcW w:w="2694" w:type="dxa"/>
          </w:tcPr>
          <w:p w14:paraId="0C360472" w14:textId="77777777" w:rsidR="0031259C" w:rsidRPr="00E30A36" w:rsidRDefault="0031259C" w:rsidP="00D32BA1">
            <w:pPr>
              <w:rPr>
                <w:sz w:val="22"/>
                <w:szCs w:val="22"/>
              </w:rPr>
            </w:pPr>
            <w:r w:rsidRPr="00E30A36">
              <w:rPr>
                <w:sz w:val="22"/>
                <w:szCs w:val="22"/>
              </w:rPr>
              <w:t>70 nursing managers provided survey responses</w:t>
            </w:r>
          </w:p>
        </w:tc>
        <w:tc>
          <w:tcPr>
            <w:tcW w:w="2192" w:type="dxa"/>
          </w:tcPr>
          <w:p w14:paraId="0F5549C8" w14:textId="77777777" w:rsidR="0031259C" w:rsidRPr="00E30A36" w:rsidRDefault="0031259C" w:rsidP="00D32BA1">
            <w:pPr>
              <w:rPr>
                <w:sz w:val="22"/>
                <w:szCs w:val="22"/>
              </w:rPr>
            </w:pPr>
            <w:r w:rsidRPr="00E30A36">
              <w:rPr>
                <w:sz w:val="22"/>
                <w:szCs w:val="22"/>
              </w:rPr>
              <w:t>Seclusion</w:t>
            </w:r>
          </w:p>
        </w:tc>
      </w:tr>
      <w:tr w:rsidR="0031259C" w:rsidRPr="00E30A36" w14:paraId="09457D6A" w14:textId="77777777" w:rsidTr="00D32BA1">
        <w:tc>
          <w:tcPr>
            <w:tcW w:w="1843" w:type="dxa"/>
          </w:tcPr>
          <w:p w14:paraId="4720D515" w14:textId="77777777" w:rsidR="0031259C" w:rsidRPr="00E30A36" w:rsidRDefault="0031259C" w:rsidP="00D32BA1">
            <w:pPr>
              <w:rPr>
                <w:sz w:val="22"/>
                <w:szCs w:val="22"/>
              </w:rPr>
            </w:pPr>
            <w:r w:rsidRPr="00E30A36">
              <w:rPr>
                <w:sz w:val="22"/>
                <w:szCs w:val="22"/>
              </w:rPr>
              <w:t>Lewin et al. (2012)</w:t>
            </w:r>
          </w:p>
        </w:tc>
        <w:tc>
          <w:tcPr>
            <w:tcW w:w="1418" w:type="dxa"/>
          </w:tcPr>
          <w:p w14:paraId="519B6EEE" w14:textId="77777777" w:rsidR="0031259C" w:rsidRPr="00E30A36" w:rsidRDefault="0031259C" w:rsidP="00D32BA1">
            <w:pPr>
              <w:rPr>
                <w:sz w:val="22"/>
                <w:szCs w:val="22"/>
              </w:rPr>
            </w:pPr>
            <w:r w:rsidRPr="00E30A36">
              <w:rPr>
                <w:sz w:val="22"/>
                <w:szCs w:val="22"/>
              </w:rPr>
              <w:t>Australia</w:t>
            </w:r>
          </w:p>
        </w:tc>
        <w:tc>
          <w:tcPr>
            <w:tcW w:w="3862" w:type="dxa"/>
          </w:tcPr>
          <w:p w14:paraId="52FB744E" w14:textId="77777777" w:rsidR="0031259C" w:rsidRPr="00E30A36" w:rsidRDefault="0031259C" w:rsidP="00D32BA1">
            <w:pPr>
              <w:rPr>
                <w:sz w:val="22"/>
                <w:szCs w:val="22"/>
              </w:rPr>
            </w:pPr>
            <w:r w:rsidRPr="00E30A36">
              <w:rPr>
                <w:sz w:val="22"/>
                <w:szCs w:val="22"/>
              </w:rPr>
              <w:t>(1) To describe the methods used to assess shift climate and to report associated profiles; and</w:t>
            </w:r>
          </w:p>
          <w:p w14:paraId="13A9B7FE" w14:textId="77777777" w:rsidR="0031259C" w:rsidRPr="00E30A36" w:rsidRDefault="0031259C" w:rsidP="00D32BA1">
            <w:pPr>
              <w:rPr>
                <w:sz w:val="22"/>
                <w:szCs w:val="22"/>
              </w:rPr>
            </w:pPr>
            <w:r w:rsidRPr="00E30A36">
              <w:rPr>
                <w:sz w:val="22"/>
                <w:szCs w:val="22"/>
              </w:rPr>
              <w:t>(2) To examine the contributions that unit, staff and patient</w:t>
            </w:r>
          </w:p>
          <w:p w14:paraId="71045513" w14:textId="77777777" w:rsidR="0031259C" w:rsidRPr="00E30A36" w:rsidRDefault="0031259C" w:rsidP="00D32BA1">
            <w:pPr>
              <w:rPr>
                <w:sz w:val="22"/>
                <w:szCs w:val="22"/>
              </w:rPr>
            </w:pPr>
            <w:r w:rsidRPr="00E30A36">
              <w:rPr>
                <w:sz w:val="22"/>
                <w:szCs w:val="22"/>
              </w:rPr>
              <w:t>characteristics make to shift climate</w:t>
            </w:r>
          </w:p>
        </w:tc>
        <w:tc>
          <w:tcPr>
            <w:tcW w:w="1949" w:type="dxa"/>
          </w:tcPr>
          <w:p w14:paraId="4E40B6E2" w14:textId="77777777" w:rsidR="0031259C" w:rsidRPr="00E30A36" w:rsidRDefault="0031259C" w:rsidP="00D32BA1">
            <w:pPr>
              <w:rPr>
                <w:sz w:val="22"/>
                <w:szCs w:val="22"/>
              </w:rPr>
            </w:pPr>
            <w:r w:rsidRPr="00E30A36">
              <w:rPr>
                <w:sz w:val="22"/>
                <w:szCs w:val="22"/>
              </w:rPr>
              <w:t>Quantitative, service evaluation study</w:t>
            </w:r>
          </w:p>
        </w:tc>
        <w:tc>
          <w:tcPr>
            <w:tcW w:w="2694" w:type="dxa"/>
          </w:tcPr>
          <w:p w14:paraId="23B4D50B" w14:textId="77777777" w:rsidR="0031259C" w:rsidRPr="00E30A36" w:rsidRDefault="0031259C" w:rsidP="00D32BA1">
            <w:pPr>
              <w:rPr>
                <w:sz w:val="22"/>
                <w:szCs w:val="22"/>
              </w:rPr>
            </w:pPr>
            <w:r w:rsidRPr="00E30A36">
              <w:rPr>
                <w:sz w:val="22"/>
                <w:szCs w:val="22"/>
              </w:rPr>
              <w:t>12 months of nurse-completed logs and patient characteristics data from 11 adult psychiatric units</w:t>
            </w:r>
          </w:p>
        </w:tc>
        <w:tc>
          <w:tcPr>
            <w:tcW w:w="2192" w:type="dxa"/>
          </w:tcPr>
          <w:p w14:paraId="6B5DD1C6" w14:textId="77777777" w:rsidR="0031259C" w:rsidRPr="00E30A36" w:rsidRDefault="0031259C" w:rsidP="00D32BA1">
            <w:pPr>
              <w:rPr>
                <w:sz w:val="22"/>
                <w:szCs w:val="22"/>
              </w:rPr>
            </w:pPr>
            <w:r w:rsidRPr="00E30A36">
              <w:rPr>
                <w:sz w:val="22"/>
                <w:szCs w:val="22"/>
              </w:rPr>
              <w:t>Shift climate</w:t>
            </w:r>
          </w:p>
        </w:tc>
      </w:tr>
      <w:tr w:rsidR="0031259C" w:rsidRPr="00E30A36" w14:paraId="18540DCE" w14:textId="77777777" w:rsidTr="00D32BA1">
        <w:tc>
          <w:tcPr>
            <w:tcW w:w="1843" w:type="dxa"/>
          </w:tcPr>
          <w:p w14:paraId="49E8EEF3" w14:textId="77777777" w:rsidR="0031259C" w:rsidRPr="00E30A36" w:rsidRDefault="0031259C" w:rsidP="00D32BA1">
            <w:pPr>
              <w:rPr>
                <w:sz w:val="22"/>
                <w:szCs w:val="22"/>
              </w:rPr>
            </w:pPr>
            <w:r w:rsidRPr="00E30A36">
              <w:rPr>
                <w:sz w:val="22"/>
                <w:szCs w:val="22"/>
              </w:rPr>
              <w:t>Lindsey (2009)</w:t>
            </w:r>
          </w:p>
        </w:tc>
        <w:tc>
          <w:tcPr>
            <w:tcW w:w="1418" w:type="dxa"/>
          </w:tcPr>
          <w:p w14:paraId="0823B6E6" w14:textId="77777777" w:rsidR="0031259C" w:rsidRPr="00E30A36" w:rsidRDefault="0031259C" w:rsidP="00D32BA1">
            <w:pPr>
              <w:rPr>
                <w:sz w:val="22"/>
                <w:szCs w:val="22"/>
              </w:rPr>
            </w:pPr>
            <w:r w:rsidRPr="00E30A36">
              <w:rPr>
                <w:sz w:val="22"/>
                <w:szCs w:val="22"/>
              </w:rPr>
              <w:t>USA</w:t>
            </w:r>
          </w:p>
        </w:tc>
        <w:tc>
          <w:tcPr>
            <w:tcW w:w="3862" w:type="dxa"/>
          </w:tcPr>
          <w:p w14:paraId="5D2C4821" w14:textId="77777777" w:rsidR="0031259C" w:rsidRPr="00E30A36" w:rsidRDefault="0031259C" w:rsidP="00D32BA1">
            <w:pPr>
              <w:rPr>
                <w:sz w:val="22"/>
                <w:szCs w:val="22"/>
              </w:rPr>
            </w:pPr>
            <w:r w:rsidRPr="00E30A36">
              <w:rPr>
                <w:sz w:val="22"/>
                <w:szCs w:val="22"/>
              </w:rPr>
              <w:t xml:space="preserve">To examine the association of nurses' work empowerment with nurses' decision to restrain and to examine the association between individual characteristics of the patient and of the nurses with nurse' decision to restrain, and the decision patterns used by psychiatric nurses </w:t>
            </w:r>
            <w:r w:rsidRPr="00E30A36">
              <w:rPr>
                <w:sz w:val="22"/>
                <w:szCs w:val="22"/>
              </w:rPr>
              <w:lastRenderedPageBreak/>
              <w:t>in response to patient situations in which restraint might be considered</w:t>
            </w:r>
          </w:p>
        </w:tc>
        <w:tc>
          <w:tcPr>
            <w:tcW w:w="1949" w:type="dxa"/>
          </w:tcPr>
          <w:p w14:paraId="06D80B22" w14:textId="77777777" w:rsidR="0031259C" w:rsidRPr="00E30A36" w:rsidRDefault="0031259C" w:rsidP="00D32BA1">
            <w:pPr>
              <w:rPr>
                <w:sz w:val="22"/>
                <w:szCs w:val="22"/>
              </w:rPr>
            </w:pPr>
            <w:r w:rsidRPr="00E30A36">
              <w:rPr>
                <w:sz w:val="22"/>
                <w:szCs w:val="22"/>
              </w:rPr>
              <w:lastRenderedPageBreak/>
              <w:t>Quantitative, correlational descriptive design using surveys</w:t>
            </w:r>
          </w:p>
        </w:tc>
        <w:tc>
          <w:tcPr>
            <w:tcW w:w="2694" w:type="dxa"/>
          </w:tcPr>
          <w:p w14:paraId="292FD578" w14:textId="77777777" w:rsidR="0031259C" w:rsidRPr="00E30A36" w:rsidRDefault="0031259C" w:rsidP="00D32BA1">
            <w:pPr>
              <w:rPr>
                <w:sz w:val="22"/>
                <w:szCs w:val="22"/>
              </w:rPr>
            </w:pPr>
            <w:r w:rsidRPr="00E30A36">
              <w:rPr>
                <w:sz w:val="22"/>
                <w:szCs w:val="22"/>
              </w:rPr>
              <w:t>30 registered nurses working in a psychiatric unit</w:t>
            </w:r>
          </w:p>
        </w:tc>
        <w:tc>
          <w:tcPr>
            <w:tcW w:w="2192" w:type="dxa"/>
          </w:tcPr>
          <w:p w14:paraId="2B1D2653" w14:textId="77777777" w:rsidR="0031259C" w:rsidRPr="00E30A36" w:rsidRDefault="0031259C" w:rsidP="00D32BA1">
            <w:pPr>
              <w:rPr>
                <w:sz w:val="22"/>
                <w:szCs w:val="22"/>
              </w:rPr>
            </w:pPr>
            <w:r w:rsidRPr="00E30A36">
              <w:rPr>
                <w:sz w:val="22"/>
                <w:szCs w:val="22"/>
              </w:rPr>
              <w:t>Decision to restrain</w:t>
            </w:r>
          </w:p>
        </w:tc>
      </w:tr>
      <w:tr w:rsidR="0031259C" w:rsidRPr="00E30A36" w14:paraId="1F8A8112" w14:textId="77777777" w:rsidTr="00D32BA1">
        <w:tc>
          <w:tcPr>
            <w:tcW w:w="1843" w:type="dxa"/>
          </w:tcPr>
          <w:p w14:paraId="6BA24E88" w14:textId="77777777" w:rsidR="0031259C" w:rsidRPr="00E30A36" w:rsidRDefault="0031259C" w:rsidP="00D32BA1">
            <w:pPr>
              <w:rPr>
                <w:sz w:val="22"/>
                <w:szCs w:val="22"/>
              </w:rPr>
            </w:pPr>
            <w:r w:rsidRPr="00E30A36">
              <w:rPr>
                <w:sz w:val="22"/>
                <w:szCs w:val="22"/>
              </w:rPr>
              <w:t>Mann-Poll et al. (2011)</w:t>
            </w:r>
          </w:p>
        </w:tc>
        <w:tc>
          <w:tcPr>
            <w:tcW w:w="1418" w:type="dxa"/>
          </w:tcPr>
          <w:p w14:paraId="4CABA82C" w14:textId="77777777" w:rsidR="0031259C" w:rsidRPr="00E30A36" w:rsidRDefault="0031259C" w:rsidP="00D32BA1">
            <w:pPr>
              <w:rPr>
                <w:sz w:val="22"/>
                <w:szCs w:val="22"/>
              </w:rPr>
            </w:pPr>
            <w:r w:rsidRPr="00E30A36">
              <w:rPr>
                <w:sz w:val="22"/>
                <w:szCs w:val="22"/>
              </w:rPr>
              <w:t>Netherlands</w:t>
            </w:r>
          </w:p>
        </w:tc>
        <w:tc>
          <w:tcPr>
            <w:tcW w:w="3862" w:type="dxa"/>
          </w:tcPr>
          <w:p w14:paraId="705F880F" w14:textId="77777777" w:rsidR="0031259C" w:rsidRPr="00E30A36" w:rsidRDefault="0031259C" w:rsidP="00D32BA1">
            <w:pPr>
              <w:rPr>
                <w:sz w:val="22"/>
                <w:szCs w:val="22"/>
              </w:rPr>
            </w:pPr>
            <w:r w:rsidRPr="00E30A36">
              <w:rPr>
                <w:sz w:val="22"/>
                <w:szCs w:val="22"/>
              </w:rPr>
              <w:t>To construct an explanatory model of factors that contribute to the decision of mental health professionals to use seclusion</w:t>
            </w:r>
          </w:p>
        </w:tc>
        <w:tc>
          <w:tcPr>
            <w:tcW w:w="1949" w:type="dxa"/>
          </w:tcPr>
          <w:p w14:paraId="1BF38CC1" w14:textId="77777777" w:rsidR="0031259C" w:rsidRPr="00E30A36" w:rsidRDefault="0031259C" w:rsidP="00D32BA1">
            <w:pPr>
              <w:rPr>
                <w:sz w:val="22"/>
                <w:szCs w:val="22"/>
              </w:rPr>
            </w:pPr>
            <w:r w:rsidRPr="00E30A36">
              <w:rPr>
                <w:sz w:val="22"/>
                <w:szCs w:val="22"/>
              </w:rPr>
              <w:t>Quantitative, Delphi study using vignettes</w:t>
            </w:r>
          </w:p>
        </w:tc>
        <w:tc>
          <w:tcPr>
            <w:tcW w:w="2694" w:type="dxa"/>
          </w:tcPr>
          <w:p w14:paraId="696B91C4" w14:textId="77777777" w:rsidR="0031259C" w:rsidRPr="00E30A36" w:rsidRDefault="0031259C" w:rsidP="00D32BA1">
            <w:pPr>
              <w:rPr>
                <w:sz w:val="22"/>
                <w:szCs w:val="22"/>
              </w:rPr>
            </w:pPr>
            <w:r w:rsidRPr="00E30A36">
              <w:rPr>
                <w:sz w:val="22"/>
                <w:szCs w:val="22"/>
              </w:rPr>
              <w:t>82 professionals: nurses (n=72), physicians, psychiatrists, social workers</w:t>
            </w:r>
          </w:p>
        </w:tc>
        <w:tc>
          <w:tcPr>
            <w:tcW w:w="2192" w:type="dxa"/>
          </w:tcPr>
          <w:p w14:paraId="5EC3FB3F" w14:textId="77777777" w:rsidR="0031259C" w:rsidRPr="00E30A36" w:rsidRDefault="0031259C" w:rsidP="00D32BA1">
            <w:pPr>
              <w:rPr>
                <w:sz w:val="22"/>
                <w:szCs w:val="22"/>
              </w:rPr>
            </w:pPr>
            <w:r w:rsidRPr="00E30A36">
              <w:rPr>
                <w:sz w:val="22"/>
                <w:szCs w:val="22"/>
              </w:rPr>
              <w:t>Seclusion</w:t>
            </w:r>
          </w:p>
        </w:tc>
      </w:tr>
      <w:tr w:rsidR="0031259C" w:rsidRPr="00E30A36" w14:paraId="31F29707" w14:textId="77777777" w:rsidTr="00D32BA1">
        <w:tc>
          <w:tcPr>
            <w:tcW w:w="1843" w:type="dxa"/>
          </w:tcPr>
          <w:p w14:paraId="1F865992" w14:textId="77777777" w:rsidR="0031259C" w:rsidRPr="00E30A36" w:rsidRDefault="0031259C" w:rsidP="00D32BA1">
            <w:pPr>
              <w:rPr>
                <w:sz w:val="22"/>
                <w:szCs w:val="22"/>
              </w:rPr>
            </w:pPr>
            <w:r w:rsidRPr="00E30A36">
              <w:rPr>
                <w:sz w:val="22"/>
                <w:szCs w:val="22"/>
              </w:rPr>
              <w:t>McGeorge et al. (2000)</w:t>
            </w:r>
          </w:p>
        </w:tc>
        <w:tc>
          <w:tcPr>
            <w:tcW w:w="1418" w:type="dxa"/>
          </w:tcPr>
          <w:p w14:paraId="0026FB34" w14:textId="77777777" w:rsidR="0031259C" w:rsidRPr="00E30A36" w:rsidRDefault="0031259C" w:rsidP="00D32BA1">
            <w:pPr>
              <w:rPr>
                <w:sz w:val="22"/>
                <w:szCs w:val="22"/>
              </w:rPr>
            </w:pPr>
            <w:r w:rsidRPr="00E30A36">
              <w:rPr>
                <w:sz w:val="22"/>
                <w:szCs w:val="22"/>
              </w:rPr>
              <w:t>England</w:t>
            </w:r>
          </w:p>
        </w:tc>
        <w:tc>
          <w:tcPr>
            <w:tcW w:w="3862" w:type="dxa"/>
          </w:tcPr>
          <w:p w14:paraId="727FA01A" w14:textId="77777777" w:rsidR="0031259C" w:rsidRPr="00E30A36" w:rsidRDefault="0031259C" w:rsidP="00D32BA1">
            <w:pPr>
              <w:rPr>
                <w:sz w:val="22"/>
                <w:szCs w:val="22"/>
              </w:rPr>
            </w:pPr>
            <w:r w:rsidRPr="00E30A36">
              <w:rPr>
                <w:sz w:val="22"/>
                <w:szCs w:val="22"/>
              </w:rPr>
              <w:t>To report the preliminary findings of a subsequent audit of the management of violence in in-patient settings assessed against the Royal College of Psychiatrists published guideline standards on the identification and prevention of violent incidents in mental health care settings</w:t>
            </w:r>
          </w:p>
        </w:tc>
        <w:tc>
          <w:tcPr>
            <w:tcW w:w="1949" w:type="dxa"/>
          </w:tcPr>
          <w:p w14:paraId="252DF7B7" w14:textId="77777777" w:rsidR="0031259C" w:rsidRPr="00E30A36" w:rsidRDefault="0031259C" w:rsidP="00D32BA1">
            <w:pPr>
              <w:rPr>
                <w:sz w:val="22"/>
                <w:szCs w:val="22"/>
                <w:highlight w:val="yellow"/>
              </w:rPr>
            </w:pPr>
            <w:r w:rsidRPr="00E30A36">
              <w:rPr>
                <w:sz w:val="22"/>
                <w:szCs w:val="22"/>
              </w:rPr>
              <w:t>Quantitative, multi</w:t>
            </w:r>
            <w:r w:rsidRPr="00E30A36">
              <w:rPr>
                <w:rFonts w:ascii="Cambria Math" w:hAnsi="Cambria Math" w:cs="Cambria Math"/>
                <w:sz w:val="22"/>
                <w:szCs w:val="22"/>
              </w:rPr>
              <w:t>‑</w:t>
            </w:r>
            <w:r w:rsidRPr="00E30A36">
              <w:rPr>
                <w:sz w:val="22"/>
                <w:szCs w:val="22"/>
              </w:rPr>
              <w:t>centre descriptive clinical audit</w:t>
            </w:r>
          </w:p>
        </w:tc>
        <w:tc>
          <w:tcPr>
            <w:tcW w:w="2694" w:type="dxa"/>
          </w:tcPr>
          <w:p w14:paraId="6F84E97D" w14:textId="77777777" w:rsidR="0031259C" w:rsidRPr="00E30A36" w:rsidRDefault="0031259C" w:rsidP="00D32BA1">
            <w:pPr>
              <w:rPr>
                <w:sz w:val="22"/>
                <w:szCs w:val="22"/>
              </w:rPr>
            </w:pPr>
            <w:r w:rsidRPr="00E30A36">
              <w:rPr>
                <w:sz w:val="22"/>
                <w:szCs w:val="22"/>
              </w:rPr>
              <w:t>42 NHS trusts in England agreed to participate, comprising of 96 adult in-patient wards and units</w:t>
            </w:r>
          </w:p>
        </w:tc>
        <w:tc>
          <w:tcPr>
            <w:tcW w:w="2192" w:type="dxa"/>
          </w:tcPr>
          <w:p w14:paraId="58FE6196" w14:textId="77777777" w:rsidR="0031259C" w:rsidRPr="00E30A36" w:rsidRDefault="0031259C" w:rsidP="00D32BA1">
            <w:pPr>
              <w:rPr>
                <w:sz w:val="22"/>
                <w:szCs w:val="22"/>
              </w:rPr>
            </w:pPr>
            <w:r w:rsidRPr="00E30A36">
              <w:rPr>
                <w:sz w:val="22"/>
                <w:szCs w:val="22"/>
              </w:rPr>
              <w:t>Perceptions of violence and safety</w:t>
            </w:r>
          </w:p>
        </w:tc>
      </w:tr>
      <w:tr w:rsidR="0031259C" w:rsidRPr="00E30A36" w14:paraId="49CB022B" w14:textId="77777777" w:rsidTr="00D32BA1">
        <w:tc>
          <w:tcPr>
            <w:tcW w:w="1843" w:type="dxa"/>
          </w:tcPr>
          <w:p w14:paraId="4298B1B9" w14:textId="77777777" w:rsidR="0031259C" w:rsidRPr="00E30A36" w:rsidRDefault="0031259C" w:rsidP="00D32BA1">
            <w:pPr>
              <w:rPr>
                <w:sz w:val="22"/>
                <w:szCs w:val="22"/>
              </w:rPr>
            </w:pPr>
            <w:r w:rsidRPr="00E30A36">
              <w:rPr>
                <w:sz w:val="22"/>
                <w:szCs w:val="22"/>
              </w:rPr>
              <w:t>Meehan et al. (2006)</w:t>
            </w:r>
          </w:p>
        </w:tc>
        <w:tc>
          <w:tcPr>
            <w:tcW w:w="1418" w:type="dxa"/>
          </w:tcPr>
          <w:p w14:paraId="76E6D94D" w14:textId="77777777" w:rsidR="0031259C" w:rsidRPr="00E30A36" w:rsidRDefault="0031259C" w:rsidP="00D32BA1">
            <w:pPr>
              <w:rPr>
                <w:sz w:val="22"/>
                <w:szCs w:val="22"/>
              </w:rPr>
            </w:pPr>
            <w:r w:rsidRPr="00E30A36">
              <w:rPr>
                <w:sz w:val="22"/>
                <w:szCs w:val="22"/>
              </w:rPr>
              <w:t>Australia(?)</w:t>
            </w:r>
          </w:p>
        </w:tc>
        <w:tc>
          <w:tcPr>
            <w:tcW w:w="3862" w:type="dxa"/>
          </w:tcPr>
          <w:p w14:paraId="112B49AC" w14:textId="77777777" w:rsidR="0031259C" w:rsidRPr="00E30A36" w:rsidRDefault="0031259C" w:rsidP="00D32BA1">
            <w:pPr>
              <w:rPr>
                <w:sz w:val="22"/>
                <w:szCs w:val="22"/>
              </w:rPr>
            </w:pPr>
            <w:r w:rsidRPr="00E30A36">
              <w:rPr>
                <w:sz w:val="22"/>
                <w:szCs w:val="22"/>
              </w:rPr>
              <w:t>The discussion focused on two areas: (1) patients’ perceptions</w:t>
            </w:r>
          </w:p>
          <w:p w14:paraId="44B61823" w14:textId="77777777" w:rsidR="0031259C" w:rsidRPr="00E30A36" w:rsidRDefault="0031259C" w:rsidP="00D32BA1">
            <w:pPr>
              <w:rPr>
                <w:sz w:val="22"/>
                <w:szCs w:val="22"/>
              </w:rPr>
            </w:pPr>
            <w:r w:rsidRPr="00E30A36">
              <w:rPr>
                <w:sz w:val="22"/>
                <w:szCs w:val="22"/>
              </w:rPr>
              <w:t>and experiences of aggressive behaviour in the ward; and</w:t>
            </w:r>
          </w:p>
          <w:p w14:paraId="18C8C997" w14:textId="77777777" w:rsidR="0031259C" w:rsidRPr="00E30A36" w:rsidRDefault="0031259C" w:rsidP="00D32BA1">
            <w:pPr>
              <w:rPr>
                <w:sz w:val="22"/>
                <w:szCs w:val="22"/>
              </w:rPr>
            </w:pPr>
            <w:r w:rsidRPr="00E30A36">
              <w:rPr>
                <w:sz w:val="22"/>
                <w:szCs w:val="22"/>
              </w:rPr>
              <w:t>(2) potential strategies to minimize such behaviour</w:t>
            </w:r>
          </w:p>
          <w:p w14:paraId="69EA5548" w14:textId="77777777" w:rsidR="0031259C" w:rsidRPr="00E30A36" w:rsidRDefault="0031259C" w:rsidP="00D32BA1">
            <w:pPr>
              <w:rPr>
                <w:sz w:val="22"/>
                <w:szCs w:val="22"/>
              </w:rPr>
            </w:pPr>
          </w:p>
        </w:tc>
        <w:tc>
          <w:tcPr>
            <w:tcW w:w="1949" w:type="dxa"/>
          </w:tcPr>
          <w:p w14:paraId="5DD6AA88" w14:textId="77777777" w:rsidR="0031259C" w:rsidRPr="00E30A36" w:rsidRDefault="0031259C" w:rsidP="00D32BA1">
            <w:pPr>
              <w:rPr>
                <w:sz w:val="22"/>
                <w:szCs w:val="22"/>
              </w:rPr>
            </w:pPr>
            <w:r w:rsidRPr="00E30A36">
              <w:rPr>
                <w:sz w:val="22"/>
                <w:szCs w:val="22"/>
              </w:rPr>
              <w:t>Qualitative, focus groups used for data collection</w:t>
            </w:r>
          </w:p>
        </w:tc>
        <w:tc>
          <w:tcPr>
            <w:tcW w:w="2694" w:type="dxa"/>
          </w:tcPr>
          <w:p w14:paraId="0F591B85" w14:textId="77777777" w:rsidR="0031259C" w:rsidRPr="00E30A36" w:rsidRDefault="0031259C" w:rsidP="00D32BA1">
            <w:pPr>
              <w:rPr>
                <w:sz w:val="22"/>
                <w:szCs w:val="22"/>
              </w:rPr>
            </w:pPr>
            <w:r w:rsidRPr="00E30A36">
              <w:rPr>
                <w:sz w:val="22"/>
                <w:szCs w:val="22"/>
              </w:rPr>
              <w:t>27 patients participated across 5 focus groups</w:t>
            </w:r>
          </w:p>
        </w:tc>
        <w:tc>
          <w:tcPr>
            <w:tcW w:w="2192" w:type="dxa"/>
          </w:tcPr>
          <w:p w14:paraId="6881774F" w14:textId="77777777" w:rsidR="0031259C" w:rsidRPr="00E30A36" w:rsidRDefault="0031259C" w:rsidP="00D32BA1">
            <w:pPr>
              <w:rPr>
                <w:sz w:val="22"/>
                <w:szCs w:val="22"/>
              </w:rPr>
            </w:pPr>
            <w:r w:rsidRPr="00E30A36">
              <w:rPr>
                <w:sz w:val="22"/>
                <w:szCs w:val="22"/>
              </w:rPr>
              <w:t xml:space="preserve">Aggressive behaviours </w:t>
            </w:r>
          </w:p>
        </w:tc>
      </w:tr>
      <w:tr w:rsidR="0031259C" w:rsidRPr="00E30A36" w14:paraId="7FC67EB4" w14:textId="77777777" w:rsidTr="00D32BA1">
        <w:tc>
          <w:tcPr>
            <w:tcW w:w="1843" w:type="dxa"/>
          </w:tcPr>
          <w:p w14:paraId="0C1EF7C0" w14:textId="77777777" w:rsidR="0031259C" w:rsidRPr="00E30A36" w:rsidRDefault="0031259C" w:rsidP="00D32BA1">
            <w:pPr>
              <w:rPr>
                <w:sz w:val="22"/>
                <w:szCs w:val="22"/>
              </w:rPr>
            </w:pPr>
            <w:r w:rsidRPr="00E30A36">
              <w:rPr>
                <w:sz w:val="22"/>
                <w:szCs w:val="22"/>
              </w:rPr>
              <w:t>Miodownik et al. (2019)</w:t>
            </w:r>
          </w:p>
        </w:tc>
        <w:tc>
          <w:tcPr>
            <w:tcW w:w="1418" w:type="dxa"/>
          </w:tcPr>
          <w:p w14:paraId="1B134935" w14:textId="77777777" w:rsidR="0031259C" w:rsidRPr="00E30A36" w:rsidRDefault="0031259C" w:rsidP="00D32BA1">
            <w:pPr>
              <w:rPr>
                <w:sz w:val="22"/>
                <w:szCs w:val="22"/>
              </w:rPr>
            </w:pPr>
            <w:r w:rsidRPr="00E30A36">
              <w:rPr>
                <w:sz w:val="22"/>
                <w:szCs w:val="22"/>
              </w:rPr>
              <w:t>Israel</w:t>
            </w:r>
          </w:p>
        </w:tc>
        <w:tc>
          <w:tcPr>
            <w:tcW w:w="3862" w:type="dxa"/>
          </w:tcPr>
          <w:p w14:paraId="4DEC4288" w14:textId="77777777" w:rsidR="0031259C" w:rsidRPr="00E30A36" w:rsidRDefault="0031259C" w:rsidP="00D32BA1">
            <w:pPr>
              <w:rPr>
                <w:sz w:val="22"/>
                <w:szCs w:val="22"/>
              </w:rPr>
            </w:pPr>
            <w:r w:rsidRPr="00E30A36">
              <w:rPr>
                <w:sz w:val="22"/>
                <w:szCs w:val="22"/>
              </w:rPr>
              <w:t>Investigates characteristics of adult inpatients in a closed male psychiatric ward in Israel</w:t>
            </w:r>
          </w:p>
          <w:p w14:paraId="7BC131CC" w14:textId="77777777" w:rsidR="0031259C" w:rsidRPr="00E30A36" w:rsidRDefault="0031259C" w:rsidP="00D32BA1">
            <w:pPr>
              <w:rPr>
                <w:sz w:val="22"/>
                <w:szCs w:val="22"/>
              </w:rPr>
            </w:pPr>
            <w:r w:rsidRPr="00E30A36">
              <w:rPr>
                <w:sz w:val="22"/>
                <w:szCs w:val="22"/>
              </w:rPr>
              <w:t>who underwent restraint and/or seclusion in an upholstered room, and identifies correlations between demographic, clinical, and other factors with the length of the restriction periods</w:t>
            </w:r>
          </w:p>
        </w:tc>
        <w:tc>
          <w:tcPr>
            <w:tcW w:w="1949" w:type="dxa"/>
          </w:tcPr>
          <w:p w14:paraId="3DA04982" w14:textId="77777777" w:rsidR="0031259C" w:rsidRPr="00E30A36" w:rsidRDefault="0031259C" w:rsidP="00D32BA1">
            <w:pPr>
              <w:rPr>
                <w:sz w:val="22"/>
                <w:szCs w:val="22"/>
              </w:rPr>
            </w:pPr>
            <w:r w:rsidRPr="00E30A36">
              <w:rPr>
                <w:sz w:val="22"/>
                <w:szCs w:val="22"/>
              </w:rPr>
              <w:t>Quantitative, one-year retrospective evaluation study</w:t>
            </w:r>
          </w:p>
        </w:tc>
        <w:tc>
          <w:tcPr>
            <w:tcW w:w="2694" w:type="dxa"/>
          </w:tcPr>
          <w:p w14:paraId="4930D75E" w14:textId="77777777" w:rsidR="0031259C" w:rsidRPr="00E30A36" w:rsidRDefault="0031259C" w:rsidP="00D32BA1">
            <w:pPr>
              <w:rPr>
                <w:sz w:val="22"/>
                <w:szCs w:val="22"/>
              </w:rPr>
            </w:pPr>
            <w:r w:rsidRPr="00E30A36">
              <w:rPr>
                <w:sz w:val="22"/>
                <w:szCs w:val="22"/>
              </w:rPr>
              <w:t>During this period, 176 patients were</w:t>
            </w:r>
          </w:p>
          <w:p w14:paraId="71C31480" w14:textId="77777777" w:rsidR="0031259C" w:rsidRPr="00E30A36" w:rsidRDefault="0031259C" w:rsidP="00D32BA1">
            <w:pPr>
              <w:rPr>
                <w:sz w:val="22"/>
                <w:szCs w:val="22"/>
              </w:rPr>
            </w:pPr>
            <w:r w:rsidRPr="00E30A36">
              <w:rPr>
                <w:sz w:val="22"/>
                <w:szCs w:val="22"/>
              </w:rPr>
              <w:t>restricted and/or secluded. Since some patients underwent restraint or seclusion repeatedly, the total number of coercive interventions was 488: 311 were restrained, and 177 secluded</w:t>
            </w:r>
          </w:p>
        </w:tc>
        <w:tc>
          <w:tcPr>
            <w:tcW w:w="2192" w:type="dxa"/>
          </w:tcPr>
          <w:p w14:paraId="63F66D28" w14:textId="77777777" w:rsidR="0031259C" w:rsidRPr="00E30A36" w:rsidRDefault="0031259C" w:rsidP="00D32BA1">
            <w:pPr>
              <w:rPr>
                <w:sz w:val="22"/>
                <w:szCs w:val="22"/>
              </w:rPr>
            </w:pPr>
            <w:r w:rsidRPr="00E30A36">
              <w:rPr>
                <w:sz w:val="22"/>
                <w:szCs w:val="22"/>
              </w:rPr>
              <w:t>Restraint and seclusion</w:t>
            </w:r>
          </w:p>
        </w:tc>
      </w:tr>
      <w:tr w:rsidR="0031259C" w:rsidRPr="00E30A36" w14:paraId="303ADEE2" w14:textId="77777777" w:rsidTr="00D32BA1">
        <w:tc>
          <w:tcPr>
            <w:tcW w:w="1843" w:type="dxa"/>
          </w:tcPr>
          <w:p w14:paraId="7CF7C429" w14:textId="77777777" w:rsidR="0031259C" w:rsidRPr="00E30A36" w:rsidRDefault="0031259C" w:rsidP="00D32BA1">
            <w:pPr>
              <w:rPr>
                <w:sz w:val="22"/>
                <w:szCs w:val="22"/>
              </w:rPr>
            </w:pPr>
            <w:r w:rsidRPr="00E30A36">
              <w:rPr>
                <w:sz w:val="22"/>
                <w:szCs w:val="22"/>
              </w:rPr>
              <w:t>Miodownik et al. (2024)</w:t>
            </w:r>
          </w:p>
        </w:tc>
        <w:tc>
          <w:tcPr>
            <w:tcW w:w="1418" w:type="dxa"/>
          </w:tcPr>
          <w:p w14:paraId="482D5400" w14:textId="77777777" w:rsidR="0031259C" w:rsidRPr="00E30A36" w:rsidRDefault="0031259C" w:rsidP="00D32BA1">
            <w:pPr>
              <w:rPr>
                <w:sz w:val="22"/>
                <w:szCs w:val="22"/>
              </w:rPr>
            </w:pPr>
            <w:r w:rsidRPr="00E30A36">
              <w:rPr>
                <w:sz w:val="22"/>
                <w:szCs w:val="22"/>
              </w:rPr>
              <w:t>Israel</w:t>
            </w:r>
          </w:p>
        </w:tc>
        <w:tc>
          <w:tcPr>
            <w:tcW w:w="3862" w:type="dxa"/>
          </w:tcPr>
          <w:p w14:paraId="0DFC6EA0" w14:textId="77777777" w:rsidR="0031259C" w:rsidRPr="00E30A36" w:rsidRDefault="0031259C" w:rsidP="00D32BA1">
            <w:pPr>
              <w:rPr>
                <w:sz w:val="22"/>
                <w:szCs w:val="22"/>
              </w:rPr>
            </w:pPr>
            <w:r w:rsidRPr="00E30A36">
              <w:rPr>
                <w:sz w:val="22"/>
                <w:szCs w:val="22"/>
              </w:rPr>
              <w:t xml:space="preserve">The purpose of this study was to demonstrate the relationship between the length of coercion and a </w:t>
            </w:r>
            <w:r w:rsidRPr="00E30A36">
              <w:rPr>
                <w:sz w:val="22"/>
                <w:szCs w:val="22"/>
              </w:rPr>
              <w:lastRenderedPageBreak/>
              <w:t>variety of factors, including the sociodemographic background of patients, their diagnoses and the characteristics of hospital staff</w:t>
            </w:r>
          </w:p>
        </w:tc>
        <w:tc>
          <w:tcPr>
            <w:tcW w:w="1949" w:type="dxa"/>
          </w:tcPr>
          <w:p w14:paraId="282CB5CF" w14:textId="77777777" w:rsidR="0031259C" w:rsidRPr="00E30A36" w:rsidRDefault="0031259C" w:rsidP="00D32BA1">
            <w:pPr>
              <w:rPr>
                <w:sz w:val="22"/>
                <w:szCs w:val="22"/>
              </w:rPr>
            </w:pPr>
            <w:r w:rsidRPr="00E30A36">
              <w:rPr>
                <w:sz w:val="22"/>
                <w:szCs w:val="22"/>
              </w:rPr>
              <w:lastRenderedPageBreak/>
              <w:t xml:space="preserve">Quantitative, one-year </w:t>
            </w:r>
            <w:r w:rsidRPr="00E30A36">
              <w:rPr>
                <w:sz w:val="22"/>
                <w:szCs w:val="22"/>
              </w:rPr>
              <w:lastRenderedPageBreak/>
              <w:t xml:space="preserve">retrospective study </w:t>
            </w:r>
          </w:p>
        </w:tc>
        <w:tc>
          <w:tcPr>
            <w:tcW w:w="2694" w:type="dxa"/>
          </w:tcPr>
          <w:p w14:paraId="56479D31" w14:textId="77777777" w:rsidR="0031259C" w:rsidRPr="00E30A36" w:rsidRDefault="0031259C" w:rsidP="00D32BA1">
            <w:pPr>
              <w:rPr>
                <w:sz w:val="22"/>
                <w:szCs w:val="22"/>
              </w:rPr>
            </w:pPr>
            <w:r w:rsidRPr="00E30A36">
              <w:rPr>
                <w:sz w:val="22"/>
                <w:szCs w:val="22"/>
              </w:rPr>
              <w:lastRenderedPageBreak/>
              <w:t xml:space="preserve">During the study period there were 973 hospitalisations </w:t>
            </w:r>
            <w:r w:rsidRPr="00E30A36">
              <w:rPr>
                <w:sz w:val="22"/>
                <w:szCs w:val="22"/>
              </w:rPr>
              <w:lastRenderedPageBreak/>
              <w:t>(voluntary and involuntary) in total in the study wards. As some patients underwent restraint or seclusion repeatedly, the total number of coercive interventions was 1216: 709 (58.3%) of them were restrained and 507 (41.7%) were secluded.</w:t>
            </w:r>
          </w:p>
        </w:tc>
        <w:tc>
          <w:tcPr>
            <w:tcW w:w="2192" w:type="dxa"/>
          </w:tcPr>
          <w:p w14:paraId="14663639" w14:textId="77777777" w:rsidR="0031259C" w:rsidRPr="00E30A36" w:rsidRDefault="0031259C" w:rsidP="00D32BA1">
            <w:pPr>
              <w:rPr>
                <w:sz w:val="22"/>
                <w:szCs w:val="22"/>
              </w:rPr>
            </w:pPr>
            <w:r w:rsidRPr="00E30A36">
              <w:rPr>
                <w:sz w:val="22"/>
                <w:szCs w:val="22"/>
              </w:rPr>
              <w:lastRenderedPageBreak/>
              <w:t>Coercion (restraint and seclusion)</w:t>
            </w:r>
          </w:p>
        </w:tc>
      </w:tr>
      <w:tr w:rsidR="0031259C" w:rsidRPr="00E30A36" w14:paraId="256B0F7F" w14:textId="77777777" w:rsidTr="00D32BA1">
        <w:tc>
          <w:tcPr>
            <w:tcW w:w="1843" w:type="dxa"/>
          </w:tcPr>
          <w:p w14:paraId="5D854417" w14:textId="77777777" w:rsidR="0031259C" w:rsidRPr="00E30A36" w:rsidRDefault="0031259C" w:rsidP="00D32BA1">
            <w:pPr>
              <w:rPr>
                <w:sz w:val="22"/>
                <w:szCs w:val="22"/>
              </w:rPr>
            </w:pPr>
            <w:r w:rsidRPr="00E30A36">
              <w:rPr>
                <w:sz w:val="22"/>
                <w:szCs w:val="22"/>
              </w:rPr>
              <w:t>Mistry et al. (2015)</w:t>
            </w:r>
          </w:p>
        </w:tc>
        <w:tc>
          <w:tcPr>
            <w:tcW w:w="1418" w:type="dxa"/>
          </w:tcPr>
          <w:p w14:paraId="5C9204D7" w14:textId="77777777" w:rsidR="0031259C" w:rsidRPr="00E30A36" w:rsidRDefault="0031259C" w:rsidP="00D32BA1">
            <w:pPr>
              <w:rPr>
                <w:sz w:val="22"/>
                <w:szCs w:val="22"/>
              </w:rPr>
            </w:pPr>
            <w:r w:rsidRPr="00E30A36">
              <w:rPr>
                <w:sz w:val="22"/>
                <w:szCs w:val="22"/>
              </w:rPr>
              <w:t>England</w:t>
            </w:r>
          </w:p>
        </w:tc>
        <w:tc>
          <w:tcPr>
            <w:tcW w:w="3862" w:type="dxa"/>
          </w:tcPr>
          <w:p w14:paraId="68D087D1" w14:textId="77777777" w:rsidR="0031259C" w:rsidRPr="00E30A36" w:rsidRDefault="0031259C" w:rsidP="00D32BA1">
            <w:pPr>
              <w:rPr>
                <w:sz w:val="22"/>
                <w:szCs w:val="22"/>
              </w:rPr>
            </w:pPr>
            <w:r w:rsidRPr="00E30A36">
              <w:rPr>
                <w:sz w:val="22"/>
                <w:szCs w:val="22"/>
              </w:rPr>
              <w:t>The aim of the study was to examine patients’ views on factors that contribute to good or poor staff morale on inpatient wards and on the impact of staff morale on patient experiences. Linked to this, the study also aimed to examine patients’ views on the staff-related factors that contribute to good clinical relationships and healthy ward environments.</w:t>
            </w:r>
          </w:p>
        </w:tc>
        <w:tc>
          <w:tcPr>
            <w:tcW w:w="1949" w:type="dxa"/>
          </w:tcPr>
          <w:p w14:paraId="22F7435B" w14:textId="77777777" w:rsidR="0031259C" w:rsidRPr="00E30A36" w:rsidRDefault="0031259C" w:rsidP="00D32BA1">
            <w:pPr>
              <w:rPr>
                <w:sz w:val="22"/>
                <w:szCs w:val="22"/>
              </w:rPr>
            </w:pPr>
            <w:r w:rsidRPr="00E30A36">
              <w:rPr>
                <w:sz w:val="22"/>
                <w:szCs w:val="22"/>
              </w:rPr>
              <w:t>Qualitative, investigation using interviews</w:t>
            </w:r>
          </w:p>
        </w:tc>
        <w:tc>
          <w:tcPr>
            <w:tcW w:w="2694" w:type="dxa"/>
          </w:tcPr>
          <w:p w14:paraId="02DFB927" w14:textId="77777777" w:rsidR="0031259C" w:rsidRPr="00E30A36" w:rsidRDefault="0031259C" w:rsidP="00D32BA1">
            <w:pPr>
              <w:rPr>
                <w:sz w:val="22"/>
                <w:szCs w:val="22"/>
              </w:rPr>
            </w:pPr>
            <w:r w:rsidRPr="00E30A36">
              <w:rPr>
                <w:sz w:val="22"/>
                <w:szCs w:val="22"/>
              </w:rPr>
              <w:t>Purposive sampling was used to choose patients from three wards in bottom quartile and four wards in top quartile for average staff morale scores. 21 participants, 12 from high staff morale and 9 low staff morale wards</w:t>
            </w:r>
          </w:p>
        </w:tc>
        <w:tc>
          <w:tcPr>
            <w:tcW w:w="2192" w:type="dxa"/>
          </w:tcPr>
          <w:p w14:paraId="5BCEBE65" w14:textId="77777777" w:rsidR="0031259C" w:rsidRPr="00E30A36" w:rsidRDefault="0031259C" w:rsidP="00D32BA1">
            <w:pPr>
              <w:rPr>
                <w:sz w:val="22"/>
                <w:szCs w:val="22"/>
              </w:rPr>
            </w:pPr>
            <w:r w:rsidRPr="00E30A36">
              <w:rPr>
                <w:sz w:val="22"/>
                <w:szCs w:val="22"/>
              </w:rPr>
              <w:t>Patient perspectives on staff morale, clinical relationships and healthy ward environments</w:t>
            </w:r>
          </w:p>
        </w:tc>
      </w:tr>
      <w:tr w:rsidR="0031259C" w:rsidRPr="00E30A36" w14:paraId="69C64B4C" w14:textId="77777777" w:rsidTr="00D32BA1">
        <w:tc>
          <w:tcPr>
            <w:tcW w:w="1843" w:type="dxa"/>
          </w:tcPr>
          <w:p w14:paraId="173E4DB6" w14:textId="77777777" w:rsidR="0031259C" w:rsidRPr="00E30A36" w:rsidRDefault="0031259C" w:rsidP="00D32BA1">
            <w:pPr>
              <w:rPr>
                <w:sz w:val="22"/>
                <w:szCs w:val="22"/>
              </w:rPr>
            </w:pPr>
            <w:r w:rsidRPr="00E30A36">
              <w:rPr>
                <w:sz w:val="22"/>
                <w:szCs w:val="22"/>
              </w:rPr>
              <w:t>Moylan et al. (2011)</w:t>
            </w:r>
          </w:p>
        </w:tc>
        <w:tc>
          <w:tcPr>
            <w:tcW w:w="1418" w:type="dxa"/>
          </w:tcPr>
          <w:p w14:paraId="4C37F909" w14:textId="77777777" w:rsidR="0031259C" w:rsidRPr="00E30A36" w:rsidRDefault="0031259C" w:rsidP="00D32BA1">
            <w:pPr>
              <w:rPr>
                <w:sz w:val="22"/>
                <w:szCs w:val="22"/>
              </w:rPr>
            </w:pPr>
            <w:r w:rsidRPr="00E30A36">
              <w:rPr>
                <w:sz w:val="22"/>
                <w:szCs w:val="22"/>
              </w:rPr>
              <w:t>USA</w:t>
            </w:r>
          </w:p>
        </w:tc>
        <w:tc>
          <w:tcPr>
            <w:tcW w:w="3862" w:type="dxa"/>
          </w:tcPr>
          <w:p w14:paraId="1A59B7C5" w14:textId="77777777" w:rsidR="0031259C" w:rsidRPr="00E30A36" w:rsidRDefault="0031259C" w:rsidP="00D32BA1">
            <w:pPr>
              <w:rPr>
                <w:sz w:val="22"/>
                <w:szCs w:val="22"/>
              </w:rPr>
            </w:pPr>
            <w:r w:rsidRPr="00E30A36">
              <w:rPr>
                <w:sz w:val="22"/>
                <w:szCs w:val="22"/>
              </w:rPr>
              <w:t>To understand: 1. What is the frequency of nurse assault in acute care psychiatry? 2. What specific injuries have been sustained?</w:t>
            </w:r>
          </w:p>
        </w:tc>
        <w:tc>
          <w:tcPr>
            <w:tcW w:w="1949" w:type="dxa"/>
          </w:tcPr>
          <w:p w14:paraId="7EEBD0D0" w14:textId="77777777" w:rsidR="0031259C" w:rsidRPr="00E30A36" w:rsidRDefault="0031259C" w:rsidP="00D32BA1">
            <w:pPr>
              <w:rPr>
                <w:sz w:val="22"/>
                <w:szCs w:val="22"/>
              </w:rPr>
            </w:pPr>
            <w:r w:rsidRPr="00E30A36">
              <w:rPr>
                <w:sz w:val="22"/>
                <w:szCs w:val="22"/>
              </w:rPr>
              <w:t>Mixed methods: quantitative, descriptive,</w:t>
            </w:r>
          </w:p>
          <w:p w14:paraId="37B6AA02" w14:textId="77777777" w:rsidR="0031259C" w:rsidRPr="00E30A36" w:rsidRDefault="0031259C" w:rsidP="00D32BA1">
            <w:pPr>
              <w:rPr>
                <w:sz w:val="22"/>
                <w:szCs w:val="22"/>
              </w:rPr>
            </w:pPr>
            <w:r w:rsidRPr="00E30A36">
              <w:rPr>
                <w:sz w:val="22"/>
                <w:szCs w:val="22"/>
              </w:rPr>
              <w:t xml:space="preserve">descriptive-comparative and correlational elements; qualitative data were gathered from written accounts of assault experiences and </w:t>
            </w:r>
            <w:r w:rsidRPr="00E30A36">
              <w:rPr>
                <w:sz w:val="22"/>
                <w:szCs w:val="22"/>
              </w:rPr>
              <w:lastRenderedPageBreak/>
              <w:t>interviews with the study respondents</w:t>
            </w:r>
          </w:p>
        </w:tc>
        <w:tc>
          <w:tcPr>
            <w:tcW w:w="2694" w:type="dxa"/>
          </w:tcPr>
          <w:p w14:paraId="75A4DEAC" w14:textId="77777777" w:rsidR="0031259C" w:rsidRPr="00E30A36" w:rsidRDefault="0031259C" w:rsidP="00D32BA1">
            <w:pPr>
              <w:rPr>
                <w:sz w:val="22"/>
                <w:szCs w:val="22"/>
              </w:rPr>
            </w:pPr>
            <w:r w:rsidRPr="00E30A36">
              <w:rPr>
                <w:sz w:val="22"/>
                <w:szCs w:val="22"/>
              </w:rPr>
              <w:lastRenderedPageBreak/>
              <w:t>110 staff members (80 Staff Nurses, 6 Assistant Unit Coordinators,</w:t>
            </w:r>
          </w:p>
          <w:p w14:paraId="50FF656B" w14:textId="77777777" w:rsidR="0031259C" w:rsidRPr="00E30A36" w:rsidRDefault="0031259C" w:rsidP="00D32BA1">
            <w:pPr>
              <w:rPr>
                <w:sz w:val="22"/>
                <w:szCs w:val="22"/>
              </w:rPr>
            </w:pPr>
            <w:r w:rsidRPr="00E30A36">
              <w:rPr>
                <w:sz w:val="22"/>
                <w:szCs w:val="22"/>
              </w:rPr>
              <w:t>2 Unit Coordinators, 8 Supervisors, 14 nurses, 4 Charge Nurse, 2 Director, 2 Manager, 3 Utilization Review,</w:t>
            </w:r>
          </w:p>
          <w:p w14:paraId="70E29A4D" w14:textId="77777777" w:rsidR="0031259C" w:rsidRPr="00E30A36" w:rsidRDefault="0031259C" w:rsidP="00D32BA1">
            <w:pPr>
              <w:rPr>
                <w:sz w:val="22"/>
                <w:szCs w:val="22"/>
              </w:rPr>
            </w:pPr>
            <w:r w:rsidRPr="00E30A36">
              <w:rPr>
                <w:sz w:val="22"/>
                <w:szCs w:val="22"/>
              </w:rPr>
              <w:t>1 Nurse Practitioner and 2 missing). from 5 institutions</w:t>
            </w:r>
          </w:p>
        </w:tc>
        <w:tc>
          <w:tcPr>
            <w:tcW w:w="2192" w:type="dxa"/>
          </w:tcPr>
          <w:p w14:paraId="40467369" w14:textId="77777777" w:rsidR="0031259C" w:rsidRPr="00E30A36" w:rsidRDefault="0031259C" w:rsidP="00D32BA1">
            <w:pPr>
              <w:rPr>
                <w:sz w:val="22"/>
                <w:szCs w:val="22"/>
              </w:rPr>
            </w:pPr>
            <w:r w:rsidRPr="00E30A36">
              <w:rPr>
                <w:sz w:val="22"/>
                <w:szCs w:val="22"/>
              </w:rPr>
              <w:t>Assault and decision to restrain</w:t>
            </w:r>
          </w:p>
        </w:tc>
      </w:tr>
      <w:tr w:rsidR="0031259C" w:rsidRPr="00E30A36" w14:paraId="6F614FCB" w14:textId="77777777" w:rsidTr="00D32BA1">
        <w:tc>
          <w:tcPr>
            <w:tcW w:w="1843" w:type="dxa"/>
          </w:tcPr>
          <w:p w14:paraId="77439FBD" w14:textId="77777777" w:rsidR="0031259C" w:rsidRPr="00E30A36" w:rsidRDefault="0031259C" w:rsidP="00D32BA1">
            <w:pPr>
              <w:rPr>
                <w:sz w:val="22"/>
                <w:szCs w:val="22"/>
              </w:rPr>
            </w:pPr>
            <w:r w:rsidRPr="00E30A36">
              <w:rPr>
                <w:sz w:val="22"/>
                <w:szCs w:val="22"/>
              </w:rPr>
              <w:t>Muir-Cochrane et al. (2013)</w:t>
            </w:r>
          </w:p>
        </w:tc>
        <w:tc>
          <w:tcPr>
            <w:tcW w:w="1418" w:type="dxa"/>
          </w:tcPr>
          <w:p w14:paraId="7853FC89" w14:textId="77777777" w:rsidR="0031259C" w:rsidRPr="00E30A36" w:rsidRDefault="0031259C" w:rsidP="00D32BA1">
            <w:pPr>
              <w:rPr>
                <w:sz w:val="22"/>
                <w:szCs w:val="22"/>
              </w:rPr>
            </w:pPr>
            <w:r w:rsidRPr="00E30A36">
              <w:rPr>
                <w:sz w:val="22"/>
                <w:szCs w:val="22"/>
              </w:rPr>
              <w:t>Australia</w:t>
            </w:r>
          </w:p>
        </w:tc>
        <w:tc>
          <w:tcPr>
            <w:tcW w:w="3862" w:type="dxa"/>
          </w:tcPr>
          <w:p w14:paraId="490BFCBE" w14:textId="77777777" w:rsidR="0031259C" w:rsidRPr="00E30A36" w:rsidRDefault="0031259C" w:rsidP="00D32BA1">
            <w:pPr>
              <w:rPr>
                <w:sz w:val="22"/>
                <w:szCs w:val="22"/>
              </w:rPr>
            </w:pPr>
            <w:r w:rsidRPr="00E30A36">
              <w:rPr>
                <w:sz w:val="22"/>
                <w:szCs w:val="22"/>
              </w:rPr>
              <w:t>To explore why people abscond from psychiatric inpatient units</w:t>
            </w:r>
          </w:p>
        </w:tc>
        <w:tc>
          <w:tcPr>
            <w:tcW w:w="1949" w:type="dxa"/>
          </w:tcPr>
          <w:p w14:paraId="6BEBF14B" w14:textId="77777777" w:rsidR="0031259C" w:rsidRPr="00E30A36" w:rsidRDefault="0031259C" w:rsidP="00D32BA1">
            <w:pPr>
              <w:rPr>
                <w:sz w:val="22"/>
                <w:szCs w:val="22"/>
              </w:rPr>
            </w:pPr>
            <w:r w:rsidRPr="00E30A36">
              <w:rPr>
                <w:sz w:val="22"/>
                <w:szCs w:val="22"/>
              </w:rPr>
              <w:t>Qualitative, using semi-structured interviews</w:t>
            </w:r>
          </w:p>
        </w:tc>
        <w:tc>
          <w:tcPr>
            <w:tcW w:w="2694" w:type="dxa"/>
          </w:tcPr>
          <w:p w14:paraId="5594B624" w14:textId="77777777" w:rsidR="0031259C" w:rsidRPr="00E30A36" w:rsidRDefault="0031259C" w:rsidP="00D32BA1">
            <w:pPr>
              <w:rPr>
                <w:sz w:val="22"/>
                <w:szCs w:val="22"/>
              </w:rPr>
            </w:pPr>
            <w:r w:rsidRPr="00E30A36">
              <w:rPr>
                <w:sz w:val="22"/>
                <w:szCs w:val="22"/>
              </w:rPr>
              <w:t>12 participants who were patients of mental health services in Australia that had experience of absconding from an inpatient psychiatric unit</w:t>
            </w:r>
          </w:p>
        </w:tc>
        <w:tc>
          <w:tcPr>
            <w:tcW w:w="2192" w:type="dxa"/>
          </w:tcPr>
          <w:p w14:paraId="451C727F" w14:textId="77777777" w:rsidR="0031259C" w:rsidRPr="00E30A36" w:rsidRDefault="0031259C" w:rsidP="00D32BA1">
            <w:pPr>
              <w:rPr>
                <w:sz w:val="22"/>
                <w:szCs w:val="22"/>
              </w:rPr>
            </w:pPr>
            <w:r w:rsidRPr="00E30A36">
              <w:rPr>
                <w:sz w:val="22"/>
                <w:szCs w:val="22"/>
              </w:rPr>
              <w:t>Absconding</w:t>
            </w:r>
          </w:p>
        </w:tc>
      </w:tr>
      <w:tr w:rsidR="0031259C" w:rsidRPr="00E30A36" w14:paraId="3B677326" w14:textId="77777777" w:rsidTr="00D32BA1">
        <w:tc>
          <w:tcPr>
            <w:tcW w:w="1843" w:type="dxa"/>
          </w:tcPr>
          <w:p w14:paraId="033F20E7" w14:textId="77777777" w:rsidR="0031259C" w:rsidRPr="00E30A36" w:rsidRDefault="0031259C" w:rsidP="00D32BA1">
            <w:pPr>
              <w:rPr>
                <w:sz w:val="22"/>
                <w:szCs w:val="22"/>
              </w:rPr>
            </w:pPr>
            <w:r w:rsidRPr="00E30A36">
              <w:rPr>
                <w:sz w:val="22"/>
                <w:szCs w:val="22"/>
              </w:rPr>
              <w:t>Newbill et al. (2010)</w:t>
            </w:r>
          </w:p>
        </w:tc>
        <w:tc>
          <w:tcPr>
            <w:tcW w:w="1418" w:type="dxa"/>
          </w:tcPr>
          <w:p w14:paraId="27DDDEAA" w14:textId="77777777" w:rsidR="0031259C" w:rsidRPr="00E30A36" w:rsidRDefault="0031259C" w:rsidP="00D32BA1">
            <w:pPr>
              <w:rPr>
                <w:sz w:val="22"/>
                <w:szCs w:val="22"/>
              </w:rPr>
            </w:pPr>
            <w:r w:rsidRPr="00E30A36">
              <w:rPr>
                <w:sz w:val="22"/>
                <w:szCs w:val="22"/>
              </w:rPr>
              <w:t>USA</w:t>
            </w:r>
          </w:p>
        </w:tc>
        <w:tc>
          <w:tcPr>
            <w:tcW w:w="3862" w:type="dxa"/>
          </w:tcPr>
          <w:p w14:paraId="05B3E1B3" w14:textId="77777777" w:rsidR="0031259C" w:rsidRPr="00E30A36" w:rsidRDefault="0031259C" w:rsidP="00D32BA1">
            <w:pPr>
              <w:rPr>
                <w:sz w:val="22"/>
                <w:szCs w:val="22"/>
              </w:rPr>
            </w:pPr>
            <w:r w:rsidRPr="00E30A36">
              <w:rPr>
                <w:sz w:val="22"/>
                <w:szCs w:val="22"/>
              </w:rPr>
              <w:t>To investigate what triggers assaults on staff by patients using observational techniques</w:t>
            </w:r>
          </w:p>
        </w:tc>
        <w:tc>
          <w:tcPr>
            <w:tcW w:w="1949" w:type="dxa"/>
          </w:tcPr>
          <w:p w14:paraId="60E65483" w14:textId="77777777" w:rsidR="0031259C" w:rsidRPr="00E30A36" w:rsidRDefault="0031259C" w:rsidP="00D32BA1">
            <w:pPr>
              <w:rPr>
                <w:sz w:val="22"/>
                <w:szCs w:val="22"/>
              </w:rPr>
            </w:pPr>
            <w:r w:rsidRPr="00E30A36">
              <w:rPr>
                <w:sz w:val="22"/>
                <w:szCs w:val="22"/>
              </w:rPr>
              <w:t>Quantitative, observations using the Staff–Resident Interaction Chronograph</w:t>
            </w:r>
          </w:p>
        </w:tc>
        <w:tc>
          <w:tcPr>
            <w:tcW w:w="2694" w:type="dxa"/>
          </w:tcPr>
          <w:p w14:paraId="7F45002D" w14:textId="77777777" w:rsidR="0031259C" w:rsidRPr="00E30A36" w:rsidRDefault="0031259C" w:rsidP="00D32BA1">
            <w:pPr>
              <w:rPr>
                <w:sz w:val="22"/>
                <w:szCs w:val="22"/>
              </w:rPr>
            </w:pPr>
            <w:r w:rsidRPr="00E30A36">
              <w:rPr>
                <w:sz w:val="22"/>
                <w:szCs w:val="22"/>
              </w:rPr>
              <w:t>805 staff members were observed over 10 years at a forensic psychiatric hospital</w:t>
            </w:r>
          </w:p>
        </w:tc>
        <w:tc>
          <w:tcPr>
            <w:tcW w:w="2192" w:type="dxa"/>
          </w:tcPr>
          <w:p w14:paraId="1524AF58" w14:textId="77777777" w:rsidR="0031259C" w:rsidRPr="00E30A36" w:rsidRDefault="0031259C" w:rsidP="00D32BA1">
            <w:pPr>
              <w:rPr>
                <w:sz w:val="22"/>
                <w:szCs w:val="22"/>
              </w:rPr>
            </w:pPr>
            <w:r w:rsidRPr="00E30A36">
              <w:rPr>
                <w:sz w:val="22"/>
                <w:szCs w:val="22"/>
              </w:rPr>
              <w:t>Assault on staff by patients measured by reports on the Incident and Injury Form</w:t>
            </w:r>
          </w:p>
        </w:tc>
      </w:tr>
      <w:tr w:rsidR="0031259C" w:rsidRPr="00E30A36" w14:paraId="235DA36A" w14:textId="77777777" w:rsidTr="00D32BA1">
        <w:tc>
          <w:tcPr>
            <w:tcW w:w="1843" w:type="dxa"/>
          </w:tcPr>
          <w:p w14:paraId="0AB94AC8" w14:textId="77777777" w:rsidR="0031259C" w:rsidRPr="00E30A36" w:rsidRDefault="0031259C" w:rsidP="00D32BA1">
            <w:pPr>
              <w:rPr>
                <w:sz w:val="22"/>
                <w:szCs w:val="22"/>
              </w:rPr>
            </w:pPr>
            <w:r w:rsidRPr="00E30A36">
              <w:rPr>
                <w:sz w:val="22"/>
                <w:szCs w:val="22"/>
              </w:rPr>
              <w:t>Nienaber et al. (2018)</w:t>
            </w:r>
          </w:p>
        </w:tc>
        <w:tc>
          <w:tcPr>
            <w:tcW w:w="1418" w:type="dxa"/>
          </w:tcPr>
          <w:p w14:paraId="01768332" w14:textId="77777777" w:rsidR="0031259C" w:rsidRPr="00E30A36" w:rsidRDefault="0031259C" w:rsidP="00D32BA1">
            <w:pPr>
              <w:rPr>
                <w:sz w:val="22"/>
                <w:szCs w:val="22"/>
              </w:rPr>
            </w:pPr>
            <w:r w:rsidRPr="00E30A36">
              <w:rPr>
                <w:sz w:val="22"/>
                <w:szCs w:val="22"/>
              </w:rPr>
              <w:t>Germany(?)</w:t>
            </w:r>
          </w:p>
        </w:tc>
        <w:tc>
          <w:tcPr>
            <w:tcW w:w="3862" w:type="dxa"/>
          </w:tcPr>
          <w:p w14:paraId="3A93D2E8" w14:textId="77777777" w:rsidR="0031259C" w:rsidRPr="00E30A36" w:rsidRDefault="0031259C" w:rsidP="00D32BA1">
            <w:pPr>
              <w:rPr>
                <w:sz w:val="22"/>
                <w:szCs w:val="22"/>
              </w:rPr>
            </w:pPr>
            <w:r w:rsidRPr="00E30A36">
              <w:rPr>
                <w:sz w:val="22"/>
                <w:szCs w:val="22"/>
              </w:rPr>
              <w:t>The hypothesis underlying the study is that the size of the acute psychiatric ward and the number of nursing staff working there have an influence on the occurrence of conflicts.</w:t>
            </w:r>
          </w:p>
        </w:tc>
        <w:tc>
          <w:tcPr>
            <w:tcW w:w="1949" w:type="dxa"/>
          </w:tcPr>
          <w:p w14:paraId="540EDB88" w14:textId="77777777" w:rsidR="0031259C" w:rsidRPr="00E30A36" w:rsidRDefault="0031259C" w:rsidP="00D32BA1">
            <w:pPr>
              <w:rPr>
                <w:sz w:val="22"/>
                <w:szCs w:val="22"/>
              </w:rPr>
            </w:pPr>
            <w:r w:rsidRPr="00E30A36">
              <w:rPr>
                <w:sz w:val="22"/>
                <w:szCs w:val="22"/>
              </w:rPr>
              <w:t>Quantitative, multi-centre prospective study</w:t>
            </w:r>
          </w:p>
        </w:tc>
        <w:tc>
          <w:tcPr>
            <w:tcW w:w="2694" w:type="dxa"/>
          </w:tcPr>
          <w:p w14:paraId="5908E020" w14:textId="77777777" w:rsidR="0031259C" w:rsidRPr="00E30A36" w:rsidRDefault="0031259C" w:rsidP="00D32BA1">
            <w:pPr>
              <w:rPr>
                <w:sz w:val="22"/>
                <w:szCs w:val="22"/>
              </w:rPr>
            </w:pPr>
            <w:r w:rsidRPr="00E30A36">
              <w:rPr>
                <w:sz w:val="22"/>
                <w:szCs w:val="22"/>
              </w:rPr>
              <w:t>A total of 2,026 evaluable shifts (early, late, and night shifts) were documented across the 12 wards during the study period. Data was collected over a 90 period from 12 acute psychiatric wards across 6 psychiatric hospital care facilities.</w:t>
            </w:r>
          </w:p>
        </w:tc>
        <w:tc>
          <w:tcPr>
            <w:tcW w:w="2192" w:type="dxa"/>
          </w:tcPr>
          <w:p w14:paraId="448AFECC" w14:textId="77777777" w:rsidR="0031259C" w:rsidRPr="00E30A36" w:rsidRDefault="0031259C" w:rsidP="00D32BA1">
            <w:pPr>
              <w:rPr>
                <w:sz w:val="22"/>
                <w:szCs w:val="22"/>
              </w:rPr>
            </w:pPr>
            <w:r w:rsidRPr="00E30A36">
              <w:rPr>
                <w:sz w:val="22"/>
                <w:szCs w:val="22"/>
              </w:rPr>
              <w:t>Conflict behaviour: self-harm and suicide attempts, the use of illegal or legal drugs, unauthorized absence from the ward (absence), verbal or physical violence against persons and/or objects, and refusal of prescribed medication</w:t>
            </w:r>
          </w:p>
        </w:tc>
      </w:tr>
      <w:tr w:rsidR="0031259C" w:rsidRPr="00E30A36" w14:paraId="2D28B842" w14:textId="77777777" w:rsidTr="00D32BA1">
        <w:tc>
          <w:tcPr>
            <w:tcW w:w="1843" w:type="dxa"/>
          </w:tcPr>
          <w:p w14:paraId="5A52E20A" w14:textId="77777777" w:rsidR="0031259C" w:rsidRPr="00E30A36" w:rsidRDefault="0031259C" w:rsidP="00D32BA1">
            <w:pPr>
              <w:rPr>
                <w:sz w:val="22"/>
                <w:szCs w:val="22"/>
              </w:rPr>
            </w:pPr>
            <w:r w:rsidRPr="00E30A36">
              <w:rPr>
                <w:sz w:val="22"/>
                <w:szCs w:val="22"/>
              </w:rPr>
              <w:t>Nolan et al. (2009)</w:t>
            </w:r>
          </w:p>
        </w:tc>
        <w:tc>
          <w:tcPr>
            <w:tcW w:w="1418" w:type="dxa"/>
          </w:tcPr>
          <w:p w14:paraId="38B66CE1" w14:textId="77777777" w:rsidR="0031259C" w:rsidRPr="00E30A36" w:rsidRDefault="0031259C" w:rsidP="00D32BA1">
            <w:pPr>
              <w:rPr>
                <w:sz w:val="22"/>
                <w:szCs w:val="22"/>
              </w:rPr>
            </w:pPr>
            <w:r w:rsidRPr="00E30A36">
              <w:rPr>
                <w:sz w:val="22"/>
                <w:szCs w:val="22"/>
              </w:rPr>
              <w:t>USA</w:t>
            </w:r>
          </w:p>
        </w:tc>
        <w:tc>
          <w:tcPr>
            <w:tcW w:w="3862" w:type="dxa"/>
          </w:tcPr>
          <w:p w14:paraId="497BC602" w14:textId="77777777" w:rsidR="0031259C" w:rsidRPr="00E30A36" w:rsidRDefault="0031259C" w:rsidP="00D32BA1">
            <w:pPr>
              <w:rPr>
                <w:sz w:val="22"/>
                <w:szCs w:val="22"/>
              </w:rPr>
            </w:pPr>
            <w:r w:rsidRPr="00E30A36">
              <w:rPr>
                <w:sz w:val="22"/>
                <w:szCs w:val="22"/>
              </w:rPr>
              <w:t>To explore reasons for aggressive behaviour reported by patients and staff</w:t>
            </w:r>
          </w:p>
        </w:tc>
        <w:tc>
          <w:tcPr>
            <w:tcW w:w="1949" w:type="dxa"/>
          </w:tcPr>
          <w:p w14:paraId="2C682580" w14:textId="77777777" w:rsidR="0031259C" w:rsidRPr="00E30A36" w:rsidRDefault="0031259C" w:rsidP="00D32BA1">
            <w:pPr>
              <w:rPr>
                <w:sz w:val="22"/>
                <w:szCs w:val="22"/>
              </w:rPr>
            </w:pPr>
            <w:r w:rsidRPr="00E30A36">
              <w:rPr>
                <w:sz w:val="22"/>
                <w:szCs w:val="22"/>
              </w:rPr>
              <w:t xml:space="preserve">Design not reported, appears to be quantitative using survey of reports </w:t>
            </w:r>
            <w:r w:rsidRPr="00E30A36">
              <w:rPr>
                <w:sz w:val="22"/>
                <w:szCs w:val="22"/>
              </w:rPr>
              <w:lastRenderedPageBreak/>
              <w:t xml:space="preserve">of patient aggression </w:t>
            </w:r>
          </w:p>
        </w:tc>
        <w:tc>
          <w:tcPr>
            <w:tcW w:w="2694" w:type="dxa"/>
          </w:tcPr>
          <w:p w14:paraId="3273731F" w14:textId="77777777" w:rsidR="0031259C" w:rsidRPr="00E30A36" w:rsidRDefault="0031259C" w:rsidP="00D32BA1">
            <w:pPr>
              <w:rPr>
                <w:sz w:val="22"/>
                <w:szCs w:val="22"/>
              </w:rPr>
            </w:pPr>
            <w:r w:rsidRPr="00E30A36">
              <w:rPr>
                <w:sz w:val="22"/>
                <w:szCs w:val="22"/>
              </w:rPr>
              <w:lastRenderedPageBreak/>
              <w:t>42 patients caused 317 aggressive incidents</w:t>
            </w:r>
          </w:p>
        </w:tc>
        <w:tc>
          <w:tcPr>
            <w:tcW w:w="2192" w:type="dxa"/>
          </w:tcPr>
          <w:p w14:paraId="12143B04" w14:textId="77777777" w:rsidR="0031259C" w:rsidRPr="00E30A36" w:rsidRDefault="0031259C" w:rsidP="00D32BA1">
            <w:pPr>
              <w:rPr>
                <w:sz w:val="22"/>
                <w:szCs w:val="22"/>
              </w:rPr>
            </w:pPr>
            <w:r w:rsidRPr="00E30A36">
              <w:rPr>
                <w:sz w:val="22"/>
                <w:szCs w:val="22"/>
              </w:rPr>
              <w:t>Patient aggression (self-directed aggression was excluded)</w:t>
            </w:r>
          </w:p>
        </w:tc>
      </w:tr>
      <w:tr w:rsidR="0031259C" w:rsidRPr="00E30A36" w14:paraId="33D2C47B" w14:textId="77777777" w:rsidTr="00D32BA1">
        <w:tc>
          <w:tcPr>
            <w:tcW w:w="1843" w:type="dxa"/>
          </w:tcPr>
          <w:p w14:paraId="0E319179" w14:textId="77777777" w:rsidR="0031259C" w:rsidRPr="00E30A36" w:rsidRDefault="0031259C" w:rsidP="00D32BA1">
            <w:pPr>
              <w:rPr>
                <w:sz w:val="22"/>
                <w:szCs w:val="22"/>
              </w:rPr>
            </w:pPr>
            <w:r w:rsidRPr="00E30A36">
              <w:rPr>
                <w:sz w:val="22"/>
                <w:szCs w:val="22"/>
              </w:rPr>
              <w:t>O’Malley et a. (2006)</w:t>
            </w:r>
          </w:p>
        </w:tc>
        <w:tc>
          <w:tcPr>
            <w:tcW w:w="1418" w:type="dxa"/>
          </w:tcPr>
          <w:p w14:paraId="1EA68C1A" w14:textId="77777777" w:rsidR="0031259C" w:rsidRPr="00E30A36" w:rsidRDefault="0031259C" w:rsidP="00D32BA1">
            <w:pPr>
              <w:rPr>
                <w:sz w:val="22"/>
                <w:szCs w:val="22"/>
              </w:rPr>
            </w:pPr>
            <w:r w:rsidRPr="00E30A36">
              <w:rPr>
                <w:sz w:val="22"/>
                <w:szCs w:val="22"/>
              </w:rPr>
              <w:t>New Zealand</w:t>
            </w:r>
          </w:p>
        </w:tc>
        <w:tc>
          <w:tcPr>
            <w:tcW w:w="3862" w:type="dxa"/>
          </w:tcPr>
          <w:p w14:paraId="76597D4F" w14:textId="77777777" w:rsidR="0031259C" w:rsidRPr="00E30A36" w:rsidRDefault="0031259C" w:rsidP="00D32BA1">
            <w:pPr>
              <w:rPr>
                <w:sz w:val="22"/>
                <w:szCs w:val="22"/>
              </w:rPr>
            </w:pPr>
            <w:r w:rsidRPr="00E30A36">
              <w:rPr>
                <w:sz w:val="22"/>
                <w:szCs w:val="22"/>
              </w:rPr>
              <w:t>The aim of this study was to examine the effect of a change in unit size and other variables, such as time of day and nursing workload, on the rates of use of seclusion in an intensive care inpatient psychiatric unit</w:t>
            </w:r>
          </w:p>
        </w:tc>
        <w:tc>
          <w:tcPr>
            <w:tcW w:w="1949" w:type="dxa"/>
          </w:tcPr>
          <w:p w14:paraId="622944EC" w14:textId="77777777" w:rsidR="0031259C" w:rsidRPr="00E30A36" w:rsidRDefault="0031259C" w:rsidP="00D32BA1">
            <w:pPr>
              <w:rPr>
                <w:sz w:val="22"/>
                <w:szCs w:val="22"/>
                <w:highlight w:val="yellow"/>
              </w:rPr>
            </w:pPr>
            <w:r w:rsidRPr="00E30A36">
              <w:rPr>
                <w:sz w:val="22"/>
                <w:szCs w:val="22"/>
              </w:rPr>
              <w:t>Design not reported, uses quantitative data</w:t>
            </w:r>
          </w:p>
        </w:tc>
        <w:tc>
          <w:tcPr>
            <w:tcW w:w="2694" w:type="dxa"/>
          </w:tcPr>
          <w:p w14:paraId="6445EA13" w14:textId="77777777" w:rsidR="0031259C" w:rsidRPr="00E30A36" w:rsidRDefault="0031259C" w:rsidP="00D32BA1">
            <w:pPr>
              <w:rPr>
                <w:sz w:val="22"/>
                <w:szCs w:val="22"/>
              </w:rPr>
            </w:pPr>
            <w:r w:rsidRPr="00E30A36">
              <w:rPr>
                <w:sz w:val="22"/>
                <w:szCs w:val="22"/>
              </w:rPr>
              <w:t>Data were taken from three time periods: period one, 12 weeks immediately prior to the split; period two, 12 weeks immediately following the split; and period three, 6 months commencing 1 year after the split</w:t>
            </w:r>
          </w:p>
        </w:tc>
        <w:tc>
          <w:tcPr>
            <w:tcW w:w="2192" w:type="dxa"/>
          </w:tcPr>
          <w:p w14:paraId="6931BAA9" w14:textId="77777777" w:rsidR="0031259C" w:rsidRPr="00E30A36" w:rsidRDefault="0031259C" w:rsidP="00D32BA1">
            <w:pPr>
              <w:rPr>
                <w:sz w:val="22"/>
                <w:szCs w:val="22"/>
              </w:rPr>
            </w:pPr>
            <w:r w:rsidRPr="00E30A36">
              <w:rPr>
                <w:sz w:val="22"/>
                <w:szCs w:val="22"/>
              </w:rPr>
              <w:t>Use of seclusion</w:t>
            </w:r>
          </w:p>
        </w:tc>
      </w:tr>
      <w:tr w:rsidR="0031259C" w:rsidRPr="00E30A36" w14:paraId="514404E0" w14:textId="77777777" w:rsidTr="00D32BA1">
        <w:tc>
          <w:tcPr>
            <w:tcW w:w="1843" w:type="dxa"/>
          </w:tcPr>
          <w:p w14:paraId="37C8696B" w14:textId="77777777" w:rsidR="0031259C" w:rsidRPr="00E30A36" w:rsidRDefault="0031259C" w:rsidP="00D32BA1">
            <w:pPr>
              <w:rPr>
                <w:sz w:val="22"/>
                <w:szCs w:val="22"/>
              </w:rPr>
            </w:pPr>
            <w:r w:rsidRPr="00E30A36">
              <w:rPr>
                <w:sz w:val="22"/>
                <w:szCs w:val="22"/>
              </w:rPr>
              <w:t>Olashore et al. (2018)</w:t>
            </w:r>
          </w:p>
        </w:tc>
        <w:tc>
          <w:tcPr>
            <w:tcW w:w="1418" w:type="dxa"/>
          </w:tcPr>
          <w:p w14:paraId="1E80F355" w14:textId="77777777" w:rsidR="0031259C" w:rsidRPr="00E30A36" w:rsidRDefault="0031259C" w:rsidP="00D32BA1">
            <w:pPr>
              <w:rPr>
                <w:sz w:val="22"/>
                <w:szCs w:val="22"/>
              </w:rPr>
            </w:pPr>
            <w:r w:rsidRPr="00E30A36">
              <w:rPr>
                <w:sz w:val="22"/>
                <w:szCs w:val="22"/>
              </w:rPr>
              <w:t>Botswana</w:t>
            </w:r>
          </w:p>
        </w:tc>
        <w:tc>
          <w:tcPr>
            <w:tcW w:w="3862" w:type="dxa"/>
          </w:tcPr>
          <w:p w14:paraId="5403C5F7" w14:textId="77777777" w:rsidR="0031259C" w:rsidRPr="00E30A36" w:rsidRDefault="0031259C" w:rsidP="00D32BA1">
            <w:pPr>
              <w:rPr>
                <w:sz w:val="22"/>
                <w:szCs w:val="22"/>
              </w:rPr>
            </w:pPr>
            <w:r w:rsidRPr="00E30A36">
              <w:rPr>
                <w:sz w:val="22"/>
                <w:szCs w:val="22"/>
              </w:rPr>
              <w:t>Not explicit: "We, therefore, decided to provide this, by investigating the prevalence of violence, related factors and the available sources of support for the victims of workplace</w:t>
            </w:r>
          </w:p>
          <w:p w14:paraId="2FCE7683" w14:textId="77777777" w:rsidR="0031259C" w:rsidRPr="00E30A36" w:rsidRDefault="0031259C" w:rsidP="00D32BA1">
            <w:pPr>
              <w:rPr>
                <w:sz w:val="22"/>
                <w:szCs w:val="22"/>
              </w:rPr>
            </w:pPr>
            <w:r w:rsidRPr="00E30A36">
              <w:rPr>
                <w:sz w:val="22"/>
                <w:szCs w:val="22"/>
              </w:rPr>
              <w:t>violence."</w:t>
            </w:r>
          </w:p>
        </w:tc>
        <w:tc>
          <w:tcPr>
            <w:tcW w:w="1949" w:type="dxa"/>
          </w:tcPr>
          <w:p w14:paraId="1EA55B01" w14:textId="77777777" w:rsidR="0031259C" w:rsidRPr="00E30A36" w:rsidRDefault="0031259C" w:rsidP="00D32BA1">
            <w:pPr>
              <w:rPr>
                <w:sz w:val="22"/>
                <w:szCs w:val="22"/>
              </w:rPr>
            </w:pPr>
            <w:r w:rsidRPr="00E30A36">
              <w:rPr>
                <w:sz w:val="22"/>
                <w:szCs w:val="22"/>
              </w:rPr>
              <w:t>Quantitative, cross-sectional retrospective study</w:t>
            </w:r>
          </w:p>
        </w:tc>
        <w:tc>
          <w:tcPr>
            <w:tcW w:w="2694" w:type="dxa"/>
          </w:tcPr>
          <w:p w14:paraId="48A0FFEB" w14:textId="77777777" w:rsidR="0031259C" w:rsidRPr="00E30A36" w:rsidRDefault="0031259C" w:rsidP="00D32BA1">
            <w:pPr>
              <w:rPr>
                <w:sz w:val="22"/>
                <w:szCs w:val="22"/>
              </w:rPr>
            </w:pPr>
            <w:r w:rsidRPr="00E30A36">
              <w:rPr>
                <w:sz w:val="22"/>
                <w:szCs w:val="22"/>
              </w:rPr>
              <w:t>201 healthcare staff agreed to participate and returned surveys: 4 psychiatrists, 6 medical officers, 31 psychiatric nurses, 108 nurses, 2 student nurses, 3 psychologists, 7 social workers, 1 occupational therapist, 5 pharmacists, 5 record officers, 4 auxillary staff, 2 lab technicians</w:t>
            </w:r>
          </w:p>
        </w:tc>
        <w:tc>
          <w:tcPr>
            <w:tcW w:w="2192" w:type="dxa"/>
          </w:tcPr>
          <w:p w14:paraId="6386A9F1" w14:textId="77777777" w:rsidR="0031259C" w:rsidRPr="00E30A36" w:rsidRDefault="0031259C" w:rsidP="00D32BA1">
            <w:pPr>
              <w:rPr>
                <w:sz w:val="22"/>
                <w:szCs w:val="22"/>
              </w:rPr>
            </w:pPr>
            <w:r w:rsidRPr="00E30A36">
              <w:rPr>
                <w:sz w:val="22"/>
                <w:szCs w:val="22"/>
              </w:rPr>
              <w:t>Physical violence (included kicking,</w:t>
            </w:r>
          </w:p>
          <w:p w14:paraId="40327F02" w14:textId="77777777" w:rsidR="0031259C" w:rsidRPr="00E30A36" w:rsidRDefault="0031259C" w:rsidP="00D32BA1">
            <w:pPr>
              <w:rPr>
                <w:sz w:val="22"/>
                <w:szCs w:val="22"/>
              </w:rPr>
            </w:pPr>
            <w:r w:rsidRPr="00E30A36">
              <w:rPr>
                <w:sz w:val="22"/>
                <w:szCs w:val="22"/>
              </w:rPr>
              <w:t>pushing, shaking, biting, strangle-holding with attendant</w:t>
            </w:r>
          </w:p>
          <w:p w14:paraId="6C3F3E40" w14:textId="77777777" w:rsidR="0031259C" w:rsidRPr="00E30A36" w:rsidRDefault="0031259C" w:rsidP="00D32BA1">
            <w:pPr>
              <w:rPr>
                <w:sz w:val="22"/>
                <w:szCs w:val="22"/>
              </w:rPr>
            </w:pPr>
            <w:r w:rsidRPr="00E30A36">
              <w:rPr>
                <w:sz w:val="22"/>
                <w:szCs w:val="22"/>
              </w:rPr>
              <w:t>injury or discomfort, blushing or hurting of the skin, rape or attempted rape with apparent damage to the apparel, excluding mere threats or verbal violence)</w:t>
            </w:r>
          </w:p>
        </w:tc>
      </w:tr>
      <w:tr w:rsidR="0031259C" w:rsidRPr="00E30A36" w14:paraId="269C954D" w14:textId="77777777" w:rsidTr="00D32BA1">
        <w:tc>
          <w:tcPr>
            <w:tcW w:w="1843" w:type="dxa"/>
          </w:tcPr>
          <w:p w14:paraId="397BE74F" w14:textId="77777777" w:rsidR="0031259C" w:rsidRPr="00E30A36" w:rsidRDefault="0031259C" w:rsidP="00D32BA1">
            <w:pPr>
              <w:rPr>
                <w:sz w:val="22"/>
                <w:szCs w:val="22"/>
              </w:rPr>
            </w:pPr>
            <w:r w:rsidRPr="00E30A36">
              <w:rPr>
                <w:sz w:val="22"/>
                <w:szCs w:val="22"/>
              </w:rPr>
              <w:t>Olsson et al. (2015)</w:t>
            </w:r>
          </w:p>
        </w:tc>
        <w:tc>
          <w:tcPr>
            <w:tcW w:w="1418" w:type="dxa"/>
          </w:tcPr>
          <w:p w14:paraId="616584AF" w14:textId="77777777" w:rsidR="0031259C" w:rsidRPr="00E30A36" w:rsidRDefault="0031259C" w:rsidP="00D32BA1">
            <w:pPr>
              <w:rPr>
                <w:sz w:val="22"/>
                <w:szCs w:val="22"/>
              </w:rPr>
            </w:pPr>
            <w:r w:rsidRPr="00E30A36">
              <w:rPr>
                <w:sz w:val="22"/>
                <w:szCs w:val="22"/>
              </w:rPr>
              <w:t>Sweden</w:t>
            </w:r>
          </w:p>
        </w:tc>
        <w:tc>
          <w:tcPr>
            <w:tcW w:w="3862" w:type="dxa"/>
          </w:tcPr>
          <w:p w14:paraId="0EA01641" w14:textId="77777777" w:rsidR="0031259C" w:rsidRPr="00E30A36" w:rsidRDefault="0031259C" w:rsidP="00D32BA1">
            <w:pPr>
              <w:rPr>
                <w:sz w:val="22"/>
                <w:szCs w:val="22"/>
              </w:rPr>
            </w:pPr>
            <w:r w:rsidRPr="00E30A36">
              <w:rPr>
                <w:sz w:val="22"/>
                <w:szCs w:val="22"/>
              </w:rPr>
              <w:t>To understand inpatients' experiences of decreased and increased risk of violence</w:t>
            </w:r>
          </w:p>
        </w:tc>
        <w:tc>
          <w:tcPr>
            <w:tcW w:w="1949" w:type="dxa"/>
          </w:tcPr>
          <w:p w14:paraId="2E826593" w14:textId="77777777" w:rsidR="0031259C" w:rsidRPr="00E30A36" w:rsidRDefault="0031259C" w:rsidP="00D32BA1">
            <w:pPr>
              <w:rPr>
                <w:sz w:val="22"/>
                <w:szCs w:val="22"/>
              </w:rPr>
            </w:pPr>
            <w:r w:rsidRPr="00E30A36">
              <w:rPr>
                <w:sz w:val="22"/>
                <w:szCs w:val="22"/>
              </w:rPr>
              <w:t>Qualitative, using semi-structured interviews</w:t>
            </w:r>
          </w:p>
        </w:tc>
        <w:tc>
          <w:tcPr>
            <w:tcW w:w="2694" w:type="dxa"/>
          </w:tcPr>
          <w:p w14:paraId="5B7F8773" w14:textId="77777777" w:rsidR="0031259C" w:rsidRPr="00E30A36" w:rsidRDefault="0031259C" w:rsidP="00D32BA1">
            <w:pPr>
              <w:rPr>
                <w:sz w:val="22"/>
                <w:szCs w:val="22"/>
              </w:rPr>
            </w:pPr>
            <w:r w:rsidRPr="00E30A36">
              <w:rPr>
                <w:sz w:val="22"/>
                <w:szCs w:val="22"/>
              </w:rPr>
              <w:t>13 forensic psychiatric inpatients</w:t>
            </w:r>
          </w:p>
        </w:tc>
        <w:tc>
          <w:tcPr>
            <w:tcW w:w="2192" w:type="dxa"/>
          </w:tcPr>
          <w:p w14:paraId="467C38D1" w14:textId="77777777" w:rsidR="0031259C" w:rsidRPr="00E30A36" w:rsidRDefault="0031259C" w:rsidP="00D32BA1">
            <w:pPr>
              <w:rPr>
                <w:sz w:val="22"/>
                <w:szCs w:val="22"/>
              </w:rPr>
            </w:pPr>
            <w:r w:rsidRPr="00E30A36">
              <w:rPr>
                <w:sz w:val="22"/>
                <w:szCs w:val="22"/>
              </w:rPr>
              <w:t>Violence and aggression</w:t>
            </w:r>
          </w:p>
        </w:tc>
      </w:tr>
      <w:tr w:rsidR="0031259C" w:rsidRPr="00E30A36" w14:paraId="33C4887E" w14:textId="77777777" w:rsidTr="00D32BA1">
        <w:tc>
          <w:tcPr>
            <w:tcW w:w="1843" w:type="dxa"/>
          </w:tcPr>
          <w:p w14:paraId="6018699C" w14:textId="77777777" w:rsidR="0031259C" w:rsidRPr="00E30A36" w:rsidRDefault="0031259C" w:rsidP="00D32BA1">
            <w:pPr>
              <w:rPr>
                <w:sz w:val="22"/>
                <w:szCs w:val="22"/>
              </w:rPr>
            </w:pPr>
            <w:r w:rsidRPr="00E30A36">
              <w:rPr>
                <w:sz w:val="22"/>
                <w:szCs w:val="22"/>
              </w:rPr>
              <w:t>Olsson et al. (2016)</w:t>
            </w:r>
          </w:p>
        </w:tc>
        <w:tc>
          <w:tcPr>
            <w:tcW w:w="1418" w:type="dxa"/>
          </w:tcPr>
          <w:p w14:paraId="2398802F" w14:textId="77777777" w:rsidR="0031259C" w:rsidRPr="00E30A36" w:rsidRDefault="0031259C" w:rsidP="00D32BA1">
            <w:pPr>
              <w:rPr>
                <w:sz w:val="22"/>
                <w:szCs w:val="22"/>
              </w:rPr>
            </w:pPr>
            <w:r w:rsidRPr="00E30A36">
              <w:rPr>
                <w:sz w:val="22"/>
                <w:szCs w:val="22"/>
              </w:rPr>
              <w:t>Sweden</w:t>
            </w:r>
          </w:p>
        </w:tc>
        <w:tc>
          <w:tcPr>
            <w:tcW w:w="3862" w:type="dxa"/>
          </w:tcPr>
          <w:p w14:paraId="2C7A3DE1" w14:textId="77777777" w:rsidR="0031259C" w:rsidRPr="00E30A36" w:rsidRDefault="0031259C" w:rsidP="00D32BA1">
            <w:pPr>
              <w:rPr>
                <w:sz w:val="22"/>
                <w:szCs w:val="22"/>
              </w:rPr>
            </w:pPr>
            <w:r w:rsidRPr="00E30A36">
              <w:rPr>
                <w:sz w:val="22"/>
                <w:szCs w:val="22"/>
              </w:rPr>
              <w:t>To determine what resources forensic staff use to avoid or prevent violent situations, and to explore how these practices resemble the domains of recovery-oriented care</w:t>
            </w:r>
          </w:p>
        </w:tc>
        <w:tc>
          <w:tcPr>
            <w:tcW w:w="1949" w:type="dxa"/>
          </w:tcPr>
          <w:p w14:paraId="68A49A0E" w14:textId="77777777" w:rsidR="0031259C" w:rsidRPr="00E30A36" w:rsidRDefault="0031259C" w:rsidP="00D32BA1">
            <w:pPr>
              <w:rPr>
                <w:sz w:val="22"/>
                <w:szCs w:val="22"/>
              </w:rPr>
            </w:pPr>
            <w:r w:rsidRPr="00E30A36">
              <w:rPr>
                <w:sz w:val="22"/>
                <w:szCs w:val="22"/>
              </w:rPr>
              <w:t>Qualitative, using semi-structured interviews</w:t>
            </w:r>
          </w:p>
        </w:tc>
        <w:tc>
          <w:tcPr>
            <w:tcW w:w="2694" w:type="dxa"/>
          </w:tcPr>
          <w:p w14:paraId="0DB70991" w14:textId="77777777" w:rsidR="0031259C" w:rsidRPr="00E30A36" w:rsidRDefault="0031259C" w:rsidP="00D32BA1">
            <w:pPr>
              <w:rPr>
                <w:sz w:val="22"/>
                <w:szCs w:val="22"/>
              </w:rPr>
            </w:pPr>
            <w:r w:rsidRPr="00E30A36">
              <w:rPr>
                <w:sz w:val="22"/>
                <w:szCs w:val="22"/>
              </w:rPr>
              <w:t>13 key workers working at a maximum-security forensic hospital</w:t>
            </w:r>
          </w:p>
        </w:tc>
        <w:tc>
          <w:tcPr>
            <w:tcW w:w="2192" w:type="dxa"/>
          </w:tcPr>
          <w:p w14:paraId="41F6CA88" w14:textId="77777777" w:rsidR="0031259C" w:rsidRPr="00E30A36" w:rsidRDefault="0031259C" w:rsidP="00D32BA1">
            <w:pPr>
              <w:rPr>
                <w:sz w:val="22"/>
                <w:szCs w:val="22"/>
              </w:rPr>
            </w:pPr>
            <w:r w:rsidRPr="00E30A36">
              <w:rPr>
                <w:sz w:val="22"/>
                <w:szCs w:val="22"/>
              </w:rPr>
              <w:t>Violence</w:t>
            </w:r>
          </w:p>
        </w:tc>
      </w:tr>
      <w:tr w:rsidR="0031259C" w:rsidRPr="00E30A36" w14:paraId="694FEFEB" w14:textId="77777777" w:rsidTr="00D32BA1">
        <w:tc>
          <w:tcPr>
            <w:tcW w:w="1843" w:type="dxa"/>
          </w:tcPr>
          <w:p w14:paraId="15B50F62" w14:textId="77777777" w:rsidR="0031259C" w:rsidRPr="00E30A36" w:rsidRDefault="0031259C" w:rsidP="00D32BA1">
            <w:pPr>
              <w:rPr>
                <w:sz w:val="22"/>
                <w:szCs w:val="22"/>
              </w:rPr>
            </w:pPr>
            <w:r w:rsidRPr="00E30A36">
              <w:rPr>
                <w:sz w:val="22"/>
                <w:szCs w:val="22"/>
              </w:rPr>
              <w:lastRenderedPageBreak/>
              <w:t>Papadopoulos et al. (2012)</w:t>
            </w:r>
          </w:p>
        </w:tc>
        <w:tc>
          <w:tcPr>
            <w:tcW w:w="1418" w:type="dxa"/>
          </w:tcPr>
          <w:p w14:paraId="5E1BF2A0" w14:textId="77777777" w:rsidR="0031259C" w:rsidRPr="00E30A36" w:rsidRDefault="0031259C" w:rsidP="00D32BA1">
            <w:pPr>
              <w:rPr>
                <w:sz w:val="22"/>
                <w:szCs w:val="22"/>
              </w:rPr>
            </w:pPr>
            <w:r w:rsidRPr="00E30A36">
              <w:rPr>
                <w:sz w:val="22"/>
                <w:szCs w:val="22"/>
              </w:rPr>
              <w:t>England</w:t>
            </w:r>
          </w:p>
        </w:tc>
        <w:tc>
          <w:tcPr>
            <w:tcW w:w="3862" w:type="dxa"/>
          </w:tcPr>
          <w:p w14:paraId="7137BDA9" w14:textId="77777777" w:rsidR="0031259C" w:rsidRPr="00E30A36" w:rsidRDefault="0031259C" w:rsidP="00D32BA1">
            <w:pPr>
              <w:rPr>
                <w:sz w:val="22"/>
                <w:szCs w:val="22"/>
              </w:rPr>
            </w:pPr>
            <w:r w:rsidRPr="00E30A36">
              <w:rPr>
                <w:sz w:val="22"/>
                <w:szCs w:val="22"/>
              </w:rPr>
              <w:t>The main objective of this study was to learn more about what increases or decreases the likelihood of patient conflict and containment events in acute</w:t>
            </w:r>
          </w:p>
          <w:p w14:paraId="0273FEEC" w14:textId="77777777" w:rsidR="0031259C" w:rsidRPr="00E30A36" w:rsidRDefault="0031259C" w:rsidP="00D32BA1">
            <w:pPr>
              <w:rPr>
                <w:sz w:val="22"/>
                <w:szCs w:val="22"/>
              </w:rPr>
            </w:pPr>
            <w:r w:rsidRPr="00E30A36">
              <w:rPr>
                <w:sz w:val="22"/>
                <w:szCs w:val="22"/>
              </w:rPr>
              <w:t>inpatient psychiatric wards</w:t>
            </w:r>
          </w:p>
        </w:tc>
        <w:tc>
          <w:tcPr>
            <w:tcW w:w="1949" w:type="dxa"/>
          </w:tcPr>
          <w:p w14:paraId="37076765" w14:textId="77777777" w:rsidR="0031259C" w:rsidRPr="00E30A36" w:rsidRDefault="0031259C" w:rsidP="00D32BA1">
            <w:pPr>
              <w:rPr>
                <w:sz w:val="22"/>
                <w:szCs w:val="22"/>
              </w:rPr>
            </w:pPr>
            <w:r w:rsidRPr="00E30A36">
              <w:rPr>
                <w:sz w:val="22"/>
                <w:szCs w:val="22"/>
              </w:rPr>
              <w:t>Mixed methods, combined matched longitudinal qualitative and quantitative data</w:t>
            </w:r>
          </w:p>
        </w:tc>
        <w:tc>
          <w:tcPr>
            <w:tcW w:w="2694" w:type="dxa"/>
          </w:tcPr>
          <w:p w14:paraId="3216685C" w14:textId="77777777" w:rsidR="0031259C" w:rsidRPr="00E30A36" w:rsidRDefault="0031259C" w:rsidP="00D32BA1">
            <w:pPr>
              <w:rPr>
                <w:sz w:val="22"/>
                <w:szCs w:val="22"/>
              </w:rPr>
            </w:pPr>
            <w:r w:rsidRPr="00E30A36">
              <w:rPr>
                <w:sz w:val="22"/>
                <w:szCs w:val="22"/>
              </w:rPr>
              <w:t>A total of 463 score transitions were</w:t>
            </w:r>
          </w:p>
          <w:p w14:paraId="20AE53A9" w14:textId="77777777" w:rsidR="0031259C" w:rsidRPr="00E30A36" w:rsidRDefault="0031259C" w:rsidP="00D32BA1">
            <w:pPr>
              <w:rPr>
                <w:sz w:val="22"/>
                <w:szCs w:val="22"/>
              </w:rPr>
            </w:pPr>
            <w:r w:rsidRPr="00E30A36">
              <w:rPr>
                <w:sz w:val="22"/>
                <w:szCs w:val="22"/>
              </w:rPr>
              <w:t>identified. Of these, 128 were identified as upturns in total conflict scores and 112 were upturns in containment scores, 118 were downturns in conflict scores, and 105 were downturns in containment scores.</w:t>
            </w:r>
          </w:p>
        </w:tc>
        <w:tc>
          <w:tcPr>
            <w:tcW w:w="2192" w:type="dxa"/>
          </w:tcPr>
          <w:p w14:paraId="5ACC43BF" w14:textId="77777777" w:rsidR="0031259C" w:rsidRPr="00E30A36" w:rsidRDefault="0031259C" w:rsidP="00D32BA1">
            <w:pPr>
              <w:rPr>
                <w:sz w:val="22"/>
                <w:szCs w:val="22"/>
              </w:rPr>
            </w:pPr>
            <w:r w:rsidRPr="00E30A36">
              <w:rPr>
                <w:sz w:val="22"/>
                <w:szCs w:val="22"/>
              </w:rPr>
              <w:t>Conflict (such as verbal abuse, violence, and rule breaking) and containment (such as seclusion, manual restraint, and enforced medication)</w:t>
            </w:r>
          </w:p>
        </w:tc>
      </w:tr>
      <w:tr w:rsidR="0031259C" w:rsidRPr="00E30A36" w14:paraId="2F4ED23A" w14:textId="77777777" w:rsidTr="00D32BA1">
        <w:tc>
          <w:tcPr>
            <w:tcW w:w="1843" w:type="dxa"/>
          </w:tcPr>
          <w:p w14:paraId="3AB3FC0A" w14:textId="77777777" w:rsidR="0031259C" w:rsidRPr="00E30A36" w:rsidRDefault="0031259C" w:rsidP="00D32BA1">
            <w:pPr>
              <w:rPr>
                <w:sz w:val="22"/>
                <w:szCs w:val="22"/>
              </w:rPr>
            </w:pPr>
            <w:r w:rsidRPr="00E30A36">
              <w:rPr>
                <w:sz w:val="22"/>
                <w:szCs w:val="22"/>
              </w:rPr>
              <w:t>Parakkal Kurian et al. (2023)</w:t>
            </w:r>
          </w:p>
        </w:tc>
        <w:tc>
          <w:tcPr>
            <w:tcW w:w="1418" w:type="dxa"/>
          </w:tcPr>
          <w:p w14:paraId="25D8D42A" w14:textId="77777777" w:rsidR="0031259C" w:rsidRPr="00E30A36" w:rsidRDefault="0031259C" w:rsidP="00D32BA1">
            <w:pPr>
              <w:rPr>
                <w:sz w:val="22"/>
                <w:szCs w:val="22"/>
              </w:rPr>
            </w:pPr>
            <w:r w:rsidRPr="00E30A36">
              <w:rPr>
                <w:sz w:val="22"/>
                <w:szCs w:val="22"/>
              </w:rPr>
              <w:t>India</w:t>
            </w:r>
          </w:p>
        </w:tc>
        <w:tc>
          <w:tcPr>
            <w:tcW w:w="3862" w:type="dxa"/>
          </w:tcPr>
          <w:p w14:paraId="0A502282" w14:textId="77777777" w:rsidR="0031259C" w:rsidRPr="00E30A36" w:rsidRDefault="0031259C" w:rsidP="00D32BA1">
            <w:pPr>
              <w:rPr>
                <w:sz w:val="22"/>
                <w:szCs w:val="22"/>
              </w:rPr>
            </w:pPr>
            <w:r w:rsidRPr="00E30A36">
              <w:rPr>
                <w:sz w:val="22"/>
                <w:szCs w:val="22"/>
              </w:rPr>
              <w:t>This study aimed to examine the level of aggression and its associated factors</w:t>
            </w:r>
          </w:p>
        </w:tc>
        <w:tc>
          <w:tcPr>
            <w:tcW w:w="1949" w:type="dxa"/>
          </w:tcPr>
          <w:p w14:paraId="3F488123" w14:textId="77777777" w:rsidR="0031259C" w:rsidRPr="00E30A36" w:rsidRDefault="0031259C" w:rsidP="00D32BA1">
            <w:pPr>
              <w:rPr>
                <w:sz w:val="22"/>
                <w:szCs w:val="22"/>
              </w:rPr>
            </w:pPr>
            <w:r w:rsidRPr="00E30A36">
              <w:rPr>
                <w:sz w:val="22"/>
                <w:szCs w:val="22"/>
              </w:rPr>
              <w:t xml:space="preserve">Quantitative, descriptive observational study using direct structured </w:t>
            </w:r>
          </w:p>
          <w:p w14:paraId="5B8EE01F" w14:textId="77777777" w:rsidR="0031259C" w:rsidRPr="00E30A36" w:rsidRDefault="0031259C" w:rsidP="00D32BA1">
            <w:pPr>
              <w:rPr>
                <w:sz w:val="22"/>
                <w:szCs w:val="22"/>
              </w:rPr>
            </w:pPr>
            <w:r w:rsidRPr="00E30A36">
              <w:rPr>
                <w:sz w:val="22"/>
                <w:szCs w:val="22"/>
              </w:rPr>
              <w:t xml:space="preserve">participant observation with the event sampling </w:t>
            </w:r>
          </w:p>
          <w:p w14:paraId="1338FF3F" w14:textId="77777777" w:rsidR="0031259C" w:rsidRPr="00E30A36" w:rsidRDefault="0031259C" w:rsidP="00D32BA1">
            <w:pPr>
              <w:rPr>
                <w:sz w:val="22"/>
                <w:szCs w:val="22"/>
              </w:rPr>
            </w:pPr>
            <w:r w:rsidRPr="00E30A36">
              <w:rPr>
                <w:sz w:val="22"/>
                <w:szCs w:val="22"/>
              </w:rPr>
              <w:t>method</w:t>
            </w:r>
          </w:p>
        </w:tc>
        <w:tc>
          <w:tcPr>
            <w:tcW w:w="2694" w:type="dxa"/>
          </w:tcPr>
          <w:p w14:paraId="0CA4E2A4" w14:textId="77777777" w:rsidR="0031259C" w:rsidRPr="00E30A36" w:rsidRDefault="0031259C" w:rsidP="00D32BA1">
            <w:pPr>
              <w:rPr>
                <w:sz w:val="22"/>
                <w:szCs w:val="22"/>
              </w:rPr>
            </w:pPr>
            <w:r w:rsidRPr="00E30A36">
              <w:rPr>
                <w:sz w:val="22"/>
                <w:szCs w:val="22"/>
              </w:rPr>
              <w:t>55 patients admitted to the emergency ward of a psychiatric hospital who had at least one incidence of aggressive behaviour and staff</w:t>
            </w:r>
          </w:p>
        </w:tc>
        <w:tc>
          <w:tcPr>
            <w:tcW w:w="2192" w:type="dxa"/>
          </w:tcPr>
          <w:p w14:paraId="2C975D62" w14:textId="77777777" w:rsidR="0031259C" w:rsidRPr="00E30A36" w:rsidRDefault="0031259C" w:rsidP="00D32BA1">
            <w:pPr>
              <w:rPr>
                <w:sz w:val="22"/>
                <w:szCs w:val="22"/>
              </w:rPr>
            </w:pPr>
            <w:r w:rsidRPr="00E30A36">
              <w:rPr>
                <w:sz w:val="22"/>
                <w:szCs w:val="22"/>
              </w:rPr>
              <w:t xml:space="preserve">Aggressive behaviour </w:t>
            </w:r>
          </w:p>
          <w:p w14:paraId="45E64E18" w14:textId="77777777" w:rsidR="0031259C" w:rsidRPr="00E30A36" w:rsidRDefault="0031259C" w:rsidP="00D32BA1">
            <w:pPr>
              <w:rPr>
                <w:sz w:val="22"/>
                <w:szCs w:val="22"/>
              </w:rPr>
            </w:pPr>
          </w:p>
        </w:tc>
      </w:tr>
      <w:tr w:rsidR="0031259C" w:rsidRPr="00E30A36" w14:paraId="767F67E2" w14:textId="77777777" w:rsidTr="00D32BA1">
        <w:tc>
          <w:tcPr>
            <w:tcW w:w="1843" w:type="dxa"/>
          </w:tcPr>
          <w:p w14:paraId="7DE3B6EF" w14:textId="77777777" w:rsidR="0031259C" w:rsidRPr="00E30A36" w:rsidRDefault="0031259C" w:rsidP="00D32BA1">
            <w:pPr>
              <w:rPr>
                <w:sz w:val="22"/>
                <w:szCs w:val="22"/>
              </w:rPr>
            </w:pPr>
            <w:r w:rsidRPr="00E30A36">
              <w:rPr>
                <w:sz w:val="22"/>
                <w:szCs w:val="22"/>
              </w:rPr>
              <w:t>Pawlowsi et al. (2018)</w:t>
            </w:r>
          </w:p>
        </w:tc>
        <w:tc>
          <w:tcPr>
            <w:tcW w:w="1418" w:type="dxa"/>
          </w:tcPr>
          <w:p w14:paraId="23EDF40C" w14:textId="77777777" w:rsidR="0031259C" w:rsidRPr="00E30A36" w:rsidRDefault="0031259C" w:rsidP="00D32BA1">
            <w:pPr>
              <w:rPr>
                <w:sz w:val="22"/>
                <w:szCs w:val="22"/>
              </w:rPr>
            </w:pPr>
            <w:r w:rsidRPr="00E30A36">
              <w:rPr>
                <w:sz w:val="22"/>
                <w:szCs w:val="22"/>
              </w:rPr>
              <w:t>Poland</w:t>
            </w:r>
          </w:p>
        </w:tc>
        <w:tc>
          <w:tcPr>
            <w:tcW w:w="3862" w:type="dxa"/>
          </w:tcPr>
          <w:p w14:paraId="7AB848B2" w14:textId="77777777" w:rsidR="0031259C" w:rsidRPr="00E30A36" w:rsidRDefault="0031259C" w:rsidP="00D32BA1">
            <w:pPr>
              <w:rPr>
                <w:sz w:val="22"/>
                <w:szCs w:val="22"/>
              </w:rPr>
            </w:pPr>
            <w:r w:rsidRPr="00E30A36">
              <w:rPr>
                <w:sz w:val="22"/>
                <w:szCs w:val="22"/>
              </w:rPr>
              <w:t>To identify the factors that determine the use of coercion by professional staff of psychiatric wards</w:t>
            </w:r>
          </w:p>
        </w:tc>
        <w:tc>
          <w:tcPr>
            <w:tcW w:w="1949" w:type="dxa"/>
          </w:tcPr>
          <w:p w14:paraId="0AC9DACA" w14:textId="77777777" w:rsidR="0031259C" w:rsidRPr="00E30A36" w:rsidRDefault="0031259C" w:rsidP="00D32BA1">
            <w:pPr>
              <w:rPr>
                <w:sz w:val="22"/>
                <w:szCs w:val="22"/>
              </w:rPr>
            </w:pPr>
            <w:r w:rsidRPr="00E30A36">
              <w:rPr>
                <w:sz w:val="22"/>
                <w:szCs w:val="22"/>
              </w:rPr>
              <w:t>Quantitative, descriptive, prospective, longitudinal design using one-year restraint/seclusion records and staff questionnaires</w:t>
            </w:r>
          </w:p>
        </w:tc>
        <w:tc>
          <w:tcPr>
            <w:tcW w:w="2694" w:type="dxa"/>
          </w:tcPr>
          <w:p w14:paraId="7CDB3040" w14:textId="77777777" w:rsidR="0031259C" w:rsidRPr="00E30A36" w:rsidRDefault="0031259C" w:rsidP="00D32BA1">
            <w:pPr>
              <w:rPr>
                <w:sz w:val="22"/>
                <w:szCs w:val="22"/>
              </w:rPr>
            </w:pPr>
            <w:r w:rsidRPr="00E30A36">
              <w:rPr>
                <w:sz w:val="22"/>
                <w:szCs w:val="22"/>
              </w:rPr>
              <w:t>Questionnaire sample unclear, possibly 83(?) questionnaires returned</w:t>
            </w:r>
          </w:p>
        </w:tc>
        <w:tc>
          <w:tcPr>
            <w:tcW w:w="2192" w:type="dxa"/>
          </w:tcPr>
          <w:p w14:paraId="7FD70247" w14:textId="77777777" w:rsidR="0031259C" w:rsidRPr="00E30A36" w:rsidRDefault="0031259C" w:rsidP="00D32BA1">
            <w:pPr>
              <w:rPr>
                <w:sz w:val="22"/>
                <w:szCs w:val="22"/>
              </w:rPr>
            </w:pPr>
            <w:r w:rsidRPr="00E30A36">
              <w:rPr>
                <w:sz w:val="22"/>
                <w:szCs w:val="22"/>
              </w:rPr>
              <w:t>Coercion: seclusion and restraint</w:t>
            </w:r>
          </w:p>
        </w:tc>
      </w:tr>
      <w:tr w:rsidR="0031259C" w:rsidRPr="00E30A36" w14:paraId="2E74C13C" w14:textId="77777777" w:rsidTr="00D32BA1">
        <w:tc>
          <w:tcPr>
            <w:tcW w:w="1843" w:type="dxa"/>
          </w:tcPr>
          <w:p w14:paraId="10C14051" w14:textId="77777777" w:rsidR="0031259C" w:rsidRPr="00E30A36" w:rsidRDefault="0031259C" w:rsidP="00D32BA1">
            <w:pPr>
              <w:rPr>
                <w:sz w:val="22"/>
                <w:szCs w:val="22"/>
              </w:rPr>
            </w:pPr>
            <w:r w:rsidRPr="00E30A36">
              <w:rPr>
                <w:sz w:val="22"/>
                <w:szCs w:val="22"/>
              </w:rPr>
              <w:t>Pekurinen et al. (2017)</w:t>
            </w:r>
          </w:p>
        </w:tc>
        <w:tc>
          <w:tcPr>
            <w:tcW w:w="1418" w:type="dxa"/>
          </w:tcPr>
          <w:p w14:paraId="60CD169A" w14:textId="77777777" w:rsidR="0031259C" w:rsidRPr="00E30A36" w:rsidRDefault="0031259C" w:rsidP="00D32BA1">
            <w:pPr>
              <w:rPr>
                <w:sz w:val="22"/>
                <w:szCs w:val="22"/>
              </w:rPr>
            </w:pPr>
            <w:r w:rsidRPr="00E30A36">
              <w:rPr>
                <w:sz w:val="22"/>
                <w:szCs w:val="22"/>
              </w:rPr>
              <w:t>Finland</w:t>
            </w:r>
          </w:p>
        </w:tc>
        <w:tc>
          <w:tcPr>
            <w:tcW w:w="3862" w:type="dxa"/>
          </w:tcPr>
          <w:p w14:paraId="36E8EE1C" w14:textId="77777777" w:rsidR="0031259C" w:rsidRPr="00E30A36" w:rsidRDefault="0031259C" w:rsidP="00D32BA1">
            <w:pPr>
              <w:rPr>
                <w:sz w:val="22"/>
                <w:szCs w:val="22"/>
              </w:rPr>
            </w:pPr>
            <w:r w:rsidRPr="00E30A36">
              <w:rPr>
                <w:sz w:val="22"/>
                <w:szCs w:val="22"/>
              </w:rPr>
              <w:t xml:space="preserve">This study tested the hypothesis that poor organizational justice and collaboration among nurses are </w:t>
            </w:r>
            <w:r w:rsidRPr="00E30A36">
              <w:rPr>
                <w:sz w:val="22"/>
                <w:szCs w:val="22"/>
              </w:rPr>
              <w:lastRenderedPageBreak/>
              <w:t>associated with increased stress among nurses, which, in turn, increases the likelihood of violent assaults by patients</w:t>
            </w:r>
          </w:p>
        </w:tc>
        <w:tc>
          <w:tcPr>
            <w:tcW w:w="1949" w:type="dxa"/>
          </w:tcPr>
          <w:p w14:paraId="21036BAF" w14:textId="77777777" w:rsidR="0031259C" w:rsidRPr="00E30A36" w:rsidRDefault="0031259C" w:rsidP="00D32BA1">
            <w:pPr>
              <w:rPr>
                <w:sz w:val="22"/>
                <w:szCs w:val="22"/>
              </w:rPr>
            </w:pPr>
            <w:r w:rsidRPr="00E30A36">
              <w:rPr>
                <w:sz w:val="22"/>
                <w:szCs w:val="22"/>
              </w:rPr>
              <w:lastRenderedPageBreak/>
              <w:t>Quantitative, cross-sectional surveys</w:t>
            </w:r>
          </w:p>
        </w:tc>
        <w:tc>
          <w:tcPr>
            <w:tcW w:w="2694" w:type="dxa"/>
          </w:tcPr>
          <w:p w14:paraId="1B46E54E" w14:textId="77777777" w:rsidR="0031259C" w:rsidRPr="00E30A36" w:rsidRDefault="0031259C" w:rsidP="00D32BA1">
            <w:pPr>
              <w:rPr>
                <w:sz w:val="22"/>
                <w:szCs w:val="22"/>
              </w:rPr>
            </w:pPr>
            <w:r w:rsidRPr="00E30A36">
              <w:rPr>
                <w:sz w:val="22"/>
                <w:szCs w:val="22"/>
              </w:rPr>
              <w:t xml:space="preserve">758 nurses across 90 psychiatric inpatient </w:t>
            </w:r>
            <w:r w:rsidRPr="00E30A36">
              <w:rPr>
                <w:sz w:val="22"/>
                <w:szCs w:val="22"/>
              </w:rPr>
              <w:lastRenderedPageBreak/>
              <w:t>wards in five district hospitals</w:t>
            </w:r>
          </w:p>
        </w:tc>
        <w:tc>
          <w:tcPr>
            <w:tcW w:w="2192" w:type="dxa"/>
          </w:tcPr>
          <w:p w14:paraId="09D794D1" w14:textId="77777777" w:rsidR="0031259C" w:rsidRPr="00E30A36" w:rsidRDefault="0031259C" w:rsidP="00D32BA1">
            <w:pPr>
              <w:rPr>
                <w:sz w:val="22"/>
                <w:szCs w:val="22"/>
              </w:rPr>
            </w:pPr>
            <w:r w:rsidRPr="00E30A36">
              <w:rPr>
                <w:sz w:val="22"/>
                <w:szCs w:val="22"/>
              </w:rPr>
              <w:lastRenderedPageBreak/>
              <w:t>Violent assault on staff by patients</w:t>
            </w:r>
          </w:p>
        </w:tc>
      </w:tr>
      <w:tr w:rsidR="0031259C" w:rsidRPr="00E30A36" w14:paraId="707EDB3C" w14:textId="77777777" w:rsidTr="00D32BA1">
        <w:tc>
          <w:tcPr>
            <w:tcW w:w="1843" w:type="dxa"/>
          </w:tcPr>
          <w:p w14:paraId="5025F430" w14:textId="77777777" w:rsidR="0031259C" w:rsidRPr="00E30A36" w:rsidRDefault="0031259C" w:rsidP="00D32BA1">
            <w:pPr>
              <w:rPr>
                <w:sz w:val="22"/>
                <w:szCs w:val="22"/>
              </w:rPr>
            </w:pPr>
            <w:r w:rsidRPr="00E30A36">
              <w:rPr>
                <w:sz w:val="22"/>
                <w:szCs w:val="22"/>
              </w:rPr>
              <w:t>Pelto-Piri et al. (2019)</w:t>
            </w:r>
          </w:p>
        </w:tc>
        <w:tc>
          <w:tcPr>
            <w:tcW w:w="1418" w:type="dxa"/>
          </w:tcPr>
          <w:p w14:paraId="5B15A3A9" w14:textId="77777777" w:rsidR="0031259C" w:rsidRPr="00E30A36" w:rsidRDefault="0031259C" w:rsidP="00D32BA1">
            <w:pPr>
              <w:rPr>
                <w:sz w:val="22"/>
                <w:szCs w:val="22"/>
              </w:rPr>
            </w:pPr>
            <w:r w:rsidRPr="00E30A36">
              <w:rPr>
                <w:sz w:val="22"/>
                <w:szCs w:val="22"/>
              </w:rPr>
              <w:t>Sweden</w:t>
            </w:r>
          </w:p>
        </w:tc>
        <w:tc>
          <w:tcPr>
            <w:tcW w:w="3862" w:type="dxa"/>
          </w:tcPr>
          <w:p w14:paraId="68347C82" w14:textId="77777777" w:rsidR="0031259C" w:rsidRPr="00E30A36" w:rsidRDefault="0031259C" w:rsidP="00D32BA1">
            <w:pPr>
              <w:rPr>
                <w:sz w:val="22"/>
                <w:szCs w:val="22"/>
              </w:rPr>
            </w:pPr>
            <w:r w:rsidRPr="00E30A36">
              <w:rPr>
                <w:sz w:val="22"/>
                <w:szCs w:val="22"/>
              </w:rPr>
              <w:t>To enhance understanding of feelings of being safe or unsafe in psychiatric inpatient care</w:t>
            </w:r>
          </w:p>
        </w:tc>
        <w:tc>
          <w:tcPr>
            <w:tcW w:w="1949" w:type="dxa"/>
          </w:tcPr>
          <w:p w14:paraId="40997991" w14:textId="77777777" w:rsidR="0031259C" w:rsidRPr="00E30A36" w:rsidRDefault="0031259C" w:rsidP="00D32BA1">
            <w:pPr>
              <w:rPr>
                <w:sz w:val="22"/>
                <w:szCs w:val="22"/>
              </w:rPr>
            </w:pPr>
            <w:r w:rsidRPr="00E30A36">
              <w:rPr>
                <w:sz w:val="22"/>
                <w:szCs w:val="22"/>
              </w:rPr>
              <w:t>Qualitative, interview study</w:t>
            </w:r>
          </w:p>
        </w:tc>
        <w:tc>
          <w:tcPr>
            <w:tcW w:w="2694" w:type="dxa"/>
          </w:tcPr>
          <w:p w14:paraId="5AD9908F" w14:textId="77777777" w:rsidR="0031259C" w:rsidRPr="00E30A36" w:rsidRDefault="0031259C" w:rsidP="00D32BA1">
            <w:pPr>
              <w:rPr>
                <w:sz w:val="22"/>
                <w:szCs w:val="22"/>
              </w:rPr>
            </w:pPr>
            <w:r w:rsidRPr="00E30A36">
              <w:rPr>
                <w:sz w:val="22"/>
                <w:szCs w:val="22"/>
              </w:rPr>
              <w:t>17 patients treated in four inpatient settings for adults in 3 Swedish regions: one general psychiatric, one psychiatric addiction and two forensic psychiatric clinics</w:t>
            </w:r>
          </w:p>
        </w:tc>
        <w:tc>
          <w:tcPr>
            <w:tcW w:w="2192" w:type="dxa"/>
          </w:tcPr>
          <w:p w14:paraId="678B9277" w14:textId="77777777" w:rsidR="0031259C" w:rsidRPr="00E30A36" w:rsidRDefault="0031259C" w:rsidP="00D32BA1">
            <w:pPr>
              <w:rPr>
                <w:sz w:val="22"/>
                <w:szCs w:val="22"/>
              </w:rPr>
            </w:pPr>
            <w:r w:rsidRPr="00E30A36">
              <w:rPr>
                <w:sz w:val="22"/>
                <w:szCs w:val="22"/>
              </w:rPr>
              <w:t>Feelings of safety</w:t>
            </w:r>
          </w:p>
        </w:tc>
      </w:tr>
      <w:tr w:rsidR="0031259C" w:rsidRPr="00E30A36" w14:paraId="5F2A74B4" w14:textId="77777777" w:rsidTr="00D32BA1">
        <w:tc>
          <w:tcPr>
            <w:tcW w:w="1843" w:type="dxa"/>
          </w:tcPr>
          <w:p w14:paraId="4DAD7E3D" w14:textId="77777777" w:rsidR="0031259C" w:rsidRPr="00E30A36" w:rsidRDefault="0031259C" w:rsidP="00D32BA1">
            <w:pPr>
              <w:rPr>
                <w:sz w:val="22"/>
                <w:szCs w:val="22"/>
              </w:rPr>
            </w:pPr>
            <w:r w:rsidRPr="00E30A36">
              <w:rPr>
                <w:sz w:val="22"/>
                <w:szCs w:val="22"/>
              </w:rPr>
              <w:t>Pelto-Piri et al. (2021)</w:t>
            </w:r>
          </w:p>
        </w:tc>
        <w:tc>
          <w:tcPr>
            <w:tcW w:w="1418" w:type="dxa"/>
          </w:tcPr>
          <w:p w14:paraId="13D0C44D" w14:textId="77777777" w:rsidR="0031259C" w:rsidRPr="00E30A36" w:rsidRDefault="0031259C" w:rsidP="00D32BA1">
            <w:pPr>
              <w:rPr>
                <w:sz w:val="22"/>
                <w:szCs w:val="22"/>
              </w:rPr>
            </w:pPr>
            <w:r w:rsidRPr="00E30A36">
              <w:rPr>
                <w:sz w:val="22"/>
                <w:szCs w:val="22"/>
              </w:rPr>
              <w:t>Sweden</w:t>
            </w:r>
          </w:p>
        </w:tc>
        <w:tc>
          <w:tcPr>
            <w:tcW w:w="3862" w:type="dxa"/>
          </w:tcPr>
          <w:p w14:paraId="4B078527" w14:textId="77777777" w:rsidR="0031259C" w:rsidRPr="00E30A36" w:rsidRDefault="0031259C" w:rsidP="00D32BA1">
            <w:pPr>
              <w:rPr>
                <w:sz w:val="22"/>
                <w:szCs w:val="22"/>
              </w:rPr>
            </w:pPr>
            <w:r w:rsidRPr="00E30A36">
              <w:rPr>
                <w:sz w:val="22"/>
                <w:szCs w:val="22"/>
              </w:rPr>
              <w:t>To explore opportunities and problems with regard to participation, reciprocity and social justice that different stakeholders experience when it comes to social inclusion for service users and minimizing violence in psychiatric inpatient care</w:t>
            </w:r>
          </w:p>
        </w:tc>
        <w:tc>
          <w:tcPr>
            <w:tcW w:w="1949" w:type="dxa"/>
          </w:tcPr>
          <w:p w14:paraId="7A8C186F" w14:textId="77777777" w:rsidR="0031259C" w:rsidRPr="00E30A36" w:rsidRDefault="0031259C" w:rsidP="00D32BA1">
            <w:pPr>
              <w:rPr>
                <w:sz w:val="22"/>
                <w:szCs w:val="22"/>
              </w:rPr>
            </w:pPr>
            <w:r w:rsidRPr="00E30A36">
              <w:rPr>
                <w:sz w:val="22"/>
                <w:szCs w:val="22"/>
              </w:rPr>
              <w:t>Qualitative, interviews with patients and focus groups with staff</w:t>
            </w:r>
          </w:p>
        </w:tc>
        <w:tc>
          <w:tcPr>
            <w:tcW w:w="2694" w:type="dxa"/>
          </w:tcPr>
          <w:p w14:paraId="6B925069" w14:textId="77777777" w:rsidR="0031259C" w:rsidRPr="00E30A36" w:rsidRDefault="0031259C" w:rsidP="00D32BA1">
            <w:pPr>
              <w:rPr>
                <w:sz w:val="22"/>
                <w:szCs w:val="22"/>
              </w:rPr>
            </w:pPr>
            <w:r w:rsidRPr="00E30A36">
              <w:rPr>
                <w:sz w:val="22"/>
                <w:szCs w:val="22"/>
              </w:rPr>
              <w:t>12 service users with experience of being cared for in inpatient care, 3 nurses and 12 assistant nurses</w:t>
            </w:r>
          </w:p>
        </w:tc>
        <w:tc>
          <w:tcPr>
            <w:tcW w:w="2192" w:type="dxa"/>
          </w:tcPr>
          <w:p w14:paraId="6723B02C" w14:textId="77777777" w:rsidR="0031259C" w:rsidRPr="00E30A36" w:rsidRDefault="0031259C" w:rsidP="00D32BA1">
            <w:pPr>
              <w:rPr>
                <w:sz w:val="22"/>
                <w:szCs w:val="22"/>
              </w:rPr>
            </w:pPr>
            <w:r w:rsidRPr="00E30A36">
              <w:rPr>
                <w:sz w:val="22"/>
                <w:szCs w:val="22"/>
              </w:rPr>
              <w:t>Minimising coercion, violence and injuries</w:t>
            </w:r>
          </w:p>
        </w:tc>
      </w:tr>
      <w:tr w:rsidR="0031259C" w:rsidRPr="00E30A36" w14:paraId="4ED51627" w14:textId="77777777" w:rsidTr="00D32BA1">
        <w:tc>
          <w:tcPr>
            <w:tcW w:w="1843" w:type="dxa"/>
          </w:tcPr>
          <w:p w14:paraId="7ACC0CBB" w14:textId="77777777" w:rsidR="0031259C" w:rsidRPr="00E30A36" w:rsidRDefault="0031259C" w:rsidP="00D32BA1">
            <w:pPr>
              <w:rPr>
                <w:sz w:val="22"/>
                <w:szCs w:val="22"/>
              </w:rPr>
            </w:pPr>
            <w:r w:rsidRPr="00E30A36">
              <w:rPr>
                <w:sz w:val="22"/>
                <w:szCs w:val="22"/>
              </w:rPr>
              <w:t>Perron et al. (2015)</w:t>
            </w:r>
          </w:p>
        </w:tc>
        <w:tc>
          <w:tcPr>
            <w:tcW w:w="1418" w:type="dxa"/>
          </w:tcPr>
          <w:p w14:paraId="01115EFE" w14:textId="77777777" w:rsidR="0031259C" w:rsidRPr="00E30A36" w:rsidRDefault="0031259C" w:rsidP="00D32BA1">
            <w:pPr>
              <w:rPr>
                <w:sz w:val="22"/>
                <w:szCs w:val="22"/>
              </w:rPr>
            </w:pPr>
            <w:r w:rsidRPr="00E30A36">
              <w:rPr>
                <w:sz w:val="22"/>
                <w:szCs w:val="22"/>
              </w:rPr>
              <w:t>Canada</w:t>
            </w:r>
          </w:p>
        </w:tc>
        <w:tc>
          <w:tcPr>
            <w:tcW w:w="3862" w:type="dxa"/>
          </w:tcPr>
          <w:p w14:paraId="1275EFE5" w14:textId="77777777" w:rsidR="0031259C" w:rsidRPr="00E30A36" w:rsidRDefault="0031259C" w:rsidP="00D32BA1">
            <w:pPr>
              <w:rPr>
                <w:sz w:val="22"/>
                <w:szCs w:val="22"/>
              </w:rPr>
            </w:pPr>
            <w:r w:rsidRPr="00E30A36">
              <w:rPr>
                <w:sz w:val="22"/>
                <w:szCs w:val="22"/>
              </w:rPr>
              <w:t>To explore how nurses respond to the risk of violence, what strategies are used to identify and manage risks and manifestations of violence and how these aspects influence the provision of nursing care</w:t>
            </w:r>
          </w:p>
        </w:tc>
        <w:tc>
          <w:tcPr>
            <w:tcW w:w="1949" w:type="dxa"/>
          </w:tcPr>
          <w:p w14:paraId="5180F1D1" w14:textId="77777777" w:rsidR="0031259C" w:rsidRPr="00E30A36" w:rsidRDefault="0031259C" w:rsidP="00D32BA1">
            <w:pPr>
              <w:rPr>
                <w:sz w:val="22"/>
                <w:szCs w:val="22"/>
              </w:rPr>
            </w:pPr>
            <w:r w:rsidRPr="00E30A36">
              <w:rPr>
                <w:sz w:val="22"/>
                <w:szCs w:val="22"/>
              </w:rPr>
              <w:t>Qualitative, semi-structured interviews</w:t>
            </w:r>
          </w:p>
        </w:tc>
        <w:tc>
          <w:tcPr>
            <w:tcW w:w="2694" w:type="dxa"/>
          </w:tcPr>
          <w:p w14:paraId="5AC9CB29" w14:textId="77777777" w:rsidR="0031259C" w:rsidRPr="00E30A36" w:rsidRDefault="0031259C" w:rsidP="00D32BA1">
            <w:pPr>
              <w:rPr>
                <w:sz w:val="22"/>
                <w:szCs w:val="22"/>
              </w:rPr>
            </w:pPr>
            <w:r w:rsidRPr="00E30A36">
              <w:rPr>
                <w:sz w:val="22"/>
                <w:szCs w:val="22"/>
              </w:rPr>
              <w:t xml:space="preserve">A total of ten patients </w:t>
            </w:r>
          </w:p>
          <w:p w14:paraId="0A83B92B" w14:textId="77777777" w:rsidR="0031259C" w:rsidRPr="00E30A36" w:rsidRDefault="0031259C" w:rsidP="00D32BA1">
            <w:pPr>
              <w:rPr>
                <w:sz w:val="22"/>
                <w:szCs w:val="22"/>
              </w:rPr>
            </w:pPr>
            <w:r w:rsidRPr="00E30A36">
              <w:rPr>
                <w:sz w:val="22"/>
                <w:szCs w:val="22"/>
              </w:rPr>
              <w:t>and thirteen nurses were recruited for this study from a psychiatric care unit and psychiatric emergency department of an urban hospital</w:t>
            </w:r>
          </w:p>
        </w:tc>
        <w:tc>
          <w:tcPr>
            <w:tcW w:w="2192" w:type="dxa"/>
          </w:tcPr>
          <w:p w14:paraId="7A634EDB" w14:textId="77777777" w:rsidR="0031259C" w:rsidRPr="00E30A36" w:rsidRDefault="0031259C" w:rsidP="00D32BA1">
            <w:pPr>
              <w:rPr>
                <w:sz w:val="22"/>
                <w:szCs w:val="22"/>
              </w:rPr>
            </w:pPr>
            <w:r w:rsidRPr="00E30A36">
              <w:rPr>
                <w:sz w:val="22"/>
                <w:szCs w:val="22"/>
              </w:rPr>
              <w:t>Violence</w:t>
            </w:r>
          </w:p>
        </w:tc>
      </w:tr>
      <w:tr w:rsidR="0031259C" w:rsidRPr="00E30A36" w14:paraId="4DCDE09F" w14:textId="77777777" w:rsidTr="00D32BA1">
        <w:tc>
          <w:tcPr>
            <w:tcW w:w="1843" w:type="dxa"/>
          </w:tcPr>
          <w:p w14:paraId="5FBFB3E7" w14:textId="77777777" w:rsidR="0031259C" w:rsidRPr="00E30A36" w:rsidRDefault="0031259C" w:rsidP="00D32BA1">
            <w:pPr>
              <w:rPr>
                <w:sz w:val="22"/>
                <w:szCs w:val="22"/>
              </w:rPr>
            </w:pPr>
            <w:r w:rsidRPr="00E30A36">
              <w:rPr>
                <w:sz w:val="22"/>
                <w:szCs w:val="22"/>
              </w:rPr>
              <w:t>Price et al. (2024)</w:t>
            </w:r>
          </w:p>
        </w:tc>
        <w:tc>
          <w:tcPr>
            <w:tcW w:w="1418" w:type="dxa"/>
          </w:tcPr>
          <w:p w14:paraId="586587AC" w14:textId="77777777" w:rsidR="0031259C" w:rsidRPr="00E30A36" w:rsidRDefault="0031259C" w:rsidP="00D32BA1">
            <w:pPr>
              <w:rPr>
                <w:sz w:val="22"/>
                <w:szCs w:val="22"/>
              </w:rPr>
            </w:pPr>
            <w:r w:rsidRPr="00E30A36">
              <w:rPr>
                <w:sz w:val="22"/>
                <w:szCs w:val="22"/>
              </w:rPr>
              <w:t>UK</w:t>
            </w:r>
          </w:p>
        </w:tc>
        <w:tc>
          <w:tcPr>
            <w:tcW w:w="3862" w:type="dxa"/>
          </w:tcPr>
          <w:p w14:paraId="4A12BAC2" w14:textId="77777777" w:rsidR="0031259C" w:rsidRPr="00E30A36" w:rsidRDefault="0031259C" w:rsidP="00D32BA1">
            <w:pPr>
              <w:rPr>
                <w:sz w:val="22"/>
                <w:szCs w:val="22"/>
              </w:rPr>
            </w:pPr>
            <w:r w:rsidRPr="00E30A36">
              <w:rPr>
                <w:sz w:val="22"/>
                <w:szCs w:val="22"/>
              </w:rPr>
              <w:t>To identify, using the Theoretical Domains Framework, the relevant factors influencing successful de-escalation of aggression in adult acute inpatient mental health settings, from the perspective of clinical staff and patients</w:t>
            </w:r>
          </w:p>
        </w:tc>
        <w:tc>
          <w:tcPr>
            <w:tcW w:w="1949" w:type="dxa"/>
          </w:tcPr>
          <w:p w14:paraId="4B93862F" w14:textId="77777777" w:rsidR="0031259C" w:rsidRPr="00E30A36" w:rsidRDefault="0031259C" w:rsidP="00D32BA1">
            <w:pPr>
              <w:rPr>
                <w:sz w:val="22"/>
                <w:szCs w:val="22"/>
              </w:rPr>
            </w:pPr>
            <w:r w:rsidRPr="00E30A36">
              <w:rPr>
                <w:sz w:val="22"/>
                <w:szCs w:val="22"/>
              </w:rPr>
              <w:t>Qualitative, secondary data analysis of semi-structured interviews</w:t>
            </w:r>
          </w:p>
        </w:tc>
        <w:tc>
          <w:tcPr>
            <w:tcW w:w="2694" w:type="dxa"/>
          </w:tcPr>
          <w:p w14:paraId="758F8D84" w14:textId="77777777" w:rsidR="0031259C" w:rsidRPr="00E30A36" w:rsidRDefault="0031259C" w:rsidP="00D32BA1">
            <w:pPr>
              <w:rPr>
                <w:sz w:val="22"/>
                <w:szCs w:val="22"/>
              </w:rPr>
            </w:pPr>
            <w:r w:rsidRPr="00E30A36">
              <w:rPr>
                <w:sz w:val="22"/>
                <w:szCs w:val="22"/>
              </w:rPr>
              <w:t xml:space="preserve">20 ward staff and 26 patients </w:t>
            </w:r>
          </w:p>
        </w:tc>
        <w:tc>
          <w:tcPr>
            <w:tcW w:w="2192" w:type="dxa"/>
          </w:tcPr>
          <w:p w14:paraId="1F34F5FE" w14:textId="77777777" w:rsidR="0031259C" w:rsidRPr="00E30A36" w:rsidRDefault="0031259C" w:rsidP="00D32BA1">
            <w:pPr>
              <w:rPr>
                <w:sz w:val="22"/>
                <w:szCs w:val="22"/>
              </w:rPr>
            </w:pPr>
            <w:r w:rsidRPr="00E30A36">
              <w:rPr>
                <w:sz w:val="22"/>
                <w:szCs w:val="22"/>
              </w:rPr>
              <w:t>De-escalation of patient aggression</w:t>
            </w:r>
          </w:p>
        </w:tc>
      </w:tr>
      <w:tr w:rsidR="0031259C" w:rsidRPr="00E30A36" w14:paraId="5099B0DF" w14:textId="77777777" w:rsidTr="00D32BA1">
        <w:tc>
          <w:tcPr>
            <w:tcW w:w="1843" w:type="dxa"/>
          </w:tcPr>
          <w:p w14:paraId="6E2F1B4F" w14:textId="77777777" w:rsidR="0031259C" w:rsidRPr="00E30A36" w:rsidRDefault="0031259C" w:rsidP="00D32BA1">
            <w:pPr>
              <w:rPr>
                <w:sz w:val="22"/>
                <w:szCs w:val="22"/>
              </w:rPr>
            </w:pPr>
            <w:r w:rsidRPr="00E30A36">
              <w:rPr>
                <w:sz w:val="22"/>
                <w:szCs w:val="22"/>
              </w:rPr>
              <w:lastRenderedPageBreak/>
              <w:t>Pulsford et al. (2013)</w:t>
            </w:r>
          </w:p>
        </w:tc>
        <w:tc>
          <w:tcPr>
            <w:tcW w:w="1418" w:type="dxa"/>
          </w:tcPr>
          <w:p w14:paraId="2037A6F4" w14:textId="77777777" w:rsidR="0031259C" w:rsidRPr="00E30A36" w:rsidRDefault="0031259C" w:rsidP="00D32BA1">
            <w:pPr>
              <w:rPr>
                <w:sz w:val="22"/>
                <w:szCs w:val="22"/>
              </w:rPr>
            </w:pPr>
            <w:r w:rsidRPr="00E30A36">
              <w:rPr>
                <w:sz w:val="22"/>
                <w:szCs w:val="22"/>
              </w:rPr>
              <w:t>UK</w:t>
            </w:r>
          </w:p>
        </w:tc>
        <w:tc>
          <w:tcPr>
            <w:tcW w:w="3862" w:type="dxa"/>
          </w:tcPr>
          <w:p w14:paraId="120C9EDB" w14:textId="77777777" w:rsidR="0031259C" w:rsidRPr="00E30A36" w:rsidRDefault="0031259C" w:rsidP="00D32BA1">
            <w:pPr>
              <w:rPr>
                <w:sz w:val="22"/>
                <w:szCs w:val="22"/>
              </w:rPr>
            </w:pPr>
            <w:r w:rsidRPr="00E30A36">
              <w:rPr>
                <w:sz w:val="22"/>
                <w:szCs w:val="22"/>
              </w:rPr>
              <w:t>To ascertain and compare the beliefs of staff and patients in a high secure hospital as to the causes of, and best means of responding to, aggressive and</w:t>
            </w:r>
          </w:p>
          <w:p w14:paraId="09370497" w14:textId="77777777" w:rsidR="0031259C" w:rsidRPr="00E30A36" w:rsidRDefault="0031259C" w:rsidP="00D32BA1">
            <w:pPr>
              <w:rPr>
                <w:sz w:val="22"/>
                <w:szCs w:val="22"/>
              </w:rPr>
            </w:pPr>
            <w:r w:rsidRPr="00E30A36">
              <w:rPr>
                <w:sz w:val="22"/>
                <w:szCs w:val="22"/>
              </w:rPr>
              <w:t>violent incidents.</w:t>
            </w:r>
          </w:p>
        </w:tc>
        <w:tc>
          <w:tcPr>
            <w:tcW w:w="1949" w:type="dxa"/>
          </w:tcPr>
          <w:p w14:paraId="1EB7BDD8" w14:textId="77777777" w:rsidR="0031259C" w:rsidRPr="00E30A36" w:rsidRDefault="0031259C" w:rsidP="00D32BA1">
            <w:pPr>
              <w:rPr>
                <w:sz w:val="22"/>
                <w:szCs w:val="22"/>
              </w:rPr>
            </w:pPr>
            <w:r w:rsidRPr="00E30A36">
              <w:rPr>
                <w:sz w:val="22"/>
                <w:szCs w:val="22"/>
              </w:rPr>
              <w:t>Quantitative, descriptive study using survey data</w:t>
            </w:r>
          </w:p>
        </w:tc>
        <w:tc>
          <w:tcPr>
            <w:tcW w:w="2694" w:type="dxa"/>
          </w:tcPr>
          <w:p w14:paraId="09FAC8A9" w14:textId="77777777" w:rsidR="0031259C" w:rsidRPr="00E30A36" w:rsidRDefault="0031259C" w:rsidP="00D32BA1">
            <w:pPr>
              <w:rPr>
                <w:sz w:val="22"/>
                <w:szCs w:val="22"/>
              </w:rPr>
            </w:pPr>
            <w:r w:rsidRPr="00E30A36">
              <w:rPr>
                <w:sz w:val="22"/>
                <w:szCs w:val="22"/>
              </w:rPr>
              <w:t>109 staff surveys and 26 patient surveys. The study took place in one of three high secure hospitals servicing England and Wales</w:t>
            </w:r>
          </w:p>
        </w:tc>
        <w:tc>
          <w:tcPr>
            <w:tcW w:w="2192" w:type="dxa"/>
          </w:tcPr>
          <w:p w14:paraId="74F0AFEB" w14:textId="77777777" w:rsidR="0031259C" w:rsidRPr="00E30A36" w:rsidRDefault="0031259C" w:rsidP="00D32BA1">
            <w:pPr>
              <w:rPr>
                <w:sz w:val="22"/>
                <w:szCs w:val="22"/>
              </w:rPr>
            </w:pPr>
            <w:r w:rsidRPr="00E30A36">
              <w:rPr>
                <w:sz w:val="22"/>
                <w:szCs w:val="22"/>
              </w:rPr>
              <w:t>Aggressive and violent incidents</w:t>
            </w:r>
          </w:p>
        </w:tc>
      </w:tr>
      <w:tr w:rsidR="0031259C" w:rsidRPr="00E30A36" w14:paraId="202331F0" w14:textId="77777777" w:rsidTr="00D32BA1">
        <w:tc>
          <w:tcPr>
            <w:tcW w:w="1843" w:type="dxa"/>
          </w:tcPr>
          <w:p w14:paraId="3323476F" w14:textId="77777777" w:rsidR="0031259C" w:rsidRPr="00E30A36" w:rsidRDefault="0031259C" w:rsidP="00D32BA1">
            <w:pPr>
              <w:rPr>
                <w:sz w:val="22"/>
                <w:szCs w:val="22"/>
              </w:rPr>
            </w:pPr>
            <w:r w:rsidRPr="00E30A36">
              <w:rPr>
                <w:sz w:val="22"/>
                <w:szCs w:val="22"/>
              </w:rPr>
              <w:t>Quirk et al. (2004)</w:t>
            </w:r>
          </w:p>
        </w:tc>
        <w:tc>
          <w:tcPr>
            <w:tcW w:w="1418" w:type="dxa"/>
          </w:tcPr>
          <w:p w14:paraId="6B7840CB" w14:textId="77777777" w:rsidR="0031259C" w:rsidRPr="00E30A36" w:rsidRDefault="0031259C" w:rsidP="00D32BA1">
            <w:pPr>
              <w:rPr>
                <w:sz w:val="22"/>
                <w:szCs w:val="22"/>
              </w:rPr>
            </w:pPr>
            <w:r w:rsidRPr="00E30A36">
              <w:rPr>
                <w:sz w:val="22"/>
                <w:szCs w:val="22"/>
              </w:rPr>
              <w:t>England</w:t>
            </w:r>
          </w:p>
        </w:tc>
        <w:tc>
          <w:tcPr>
            <w:tcW w:w="3862" w:type="dxa"/>
          </w:tcPr>
          <w:p w14:paraId="7F5A92EB" w14:textId="77777777" w:rsidR="0031259C" w:rsidRPr="00E30A36" w:rsidRDefault="0031259C" w:rsidP="00D32BA1">
            <w:pPr>
              <w:rPr>
                <w:sz w:val="22"/>
                <w:szCs w:val="22"/>
              </w:rPr>
            </w:pPr>
            <w:r w:rsidRPr="00E30A36">
              <w:rPr>
                <w:sz w:val="22"/>
                <w:szCs w:val="22"/>
              </w:rPr>
              <w:t>To explore service users’ strategies for managing risk in the volatile environment of an acute psychiatric ward</w:t>
            </w:r>
          </w:p>
        </w:tc>
        <w:tc>
          <w:tcPr>
            <w:tcW w:w="1949" w:type="dxa"/>
          </w:tcPr>
          <w:p w14:paraId="50C34638" w14:textId="77777777" w:rsidR="0031259C" w:rsidRPr="00E30A36" w:rsidRDefault="0031259C" w:rsidP="00D32BA1">
            <w:pPr>
              <w:rPr>
                <w:sz w:val="22"/>
                <w:szCs w:val="22"/>
              </w:rPr>
            </w:pPr>
            <w:r w:rsidRPr="00E30A36">
              <w:rPr>
                <w:sz w:val="22"/>
                <w:szCs w:val="22"/>
              </w:rPr>
              <w:t>Qualitative, comprises two phases: ethnographic research and content analysis of qualitative survey data</w:t>
            </w:r>
          </w:p>
        </w:tc>
        <w:tc>
          <w:tcPr>
            <w:tcW w:w="2694" w:type="dxa"/>
          </w:tcPr>
          <w:p w14:paraId="6E69AE21" w14:textId="77777777" w:rsidR="0031259C" w:rsidRPr="00E30A36" w:rsidRDefault="0031259C" w:rsidP="00D32BA1">
            <w:pPr>
              <w:rPr>
                <w:sz w:val="22"/>
                <w:szCs w:val="22"/>
              </w:rPr>
            </w:pPr>
            <w:r w:rsidRPr="00E30A36">
              <w:rPr>
                <w:sz w:val="22"/>
                <w:szCs w:val="22"/>
              </w:rPr>
              <w:t>Observations on 3 acute wards in different hospitals and 26 interviews with key informants including patients, advocacy workers and hospital staff. Two survey questions analysed, one had a response rate of 1566 and the other 3603 responses. The groups offering the largest amount of data were nurses (40% of the total database), service users (28%) and visitors (12%).</w:t>
            </w:r>
          </w:p>
        </w:tc>
        <w:tc>
          <w:tcPr>
            <w:tcW w:w="2192" w:type="dxa"/>
          </w:tcPr>
          <w:p w14:paraId="674A1562" w14:textId="77777777" w:rsidR="0031259C" w:rsidRPr="00E30A36" w:rsidRDefault="0031259C" w:rsidP="00D32BA1">
            <w:pPr>
              <w:rPr>
                <w:sz w:val="22"/>
                <w:szCs w:val="22"/>
              </w:rPr>
            </w:pPr>
            <w:r w:rsidRPr="00E30A36">
              <w:rPr>
                <w:sz w:val="22"/>
                <w:szCs w:val="22"/>
              </w:rPr>
              <w:t>Managing risk</w:t>
            </w:r>
          </w:p>
        </w:tc>
      </w:tr>
      <w:tr w:rsidR="0031259C" w:rsidRPr="00E30A36" w14:paraId="2961695F" w14:textId="77777777" w:rsidTr="00D32BA1">
        <w:tc>
          <w:tcPr>
            <w:tcW w:w="1843" w:type="dxa"/>
          </w:tcPr>
          <w:p w14:paraId="013F75CB" w14:textId="77777777" w:rsidR="0031259C" w:rsidRPr="00E30A36" w:rsidRDefault="0031259C" w:rsidP="00D32BA1">
            <w:pPr>
              <w:rPr>
                <w:sz w:val="22"/>
                <w:szCs w:val="22"/>
              </w:rPr>
            </w:pPr>
            <w:r w:rsidRPr="00E30A36">
              <w:rPr>
                <w:sz w:val="22"/>
                <w:szCs w:val="22"/>
              </w:rPr>
              <w:t>Renwick et al. (2019)</w:t>
            </w:r>
          </w:p>
        </w:tc>
        <w:tc>
          <w:tcPr>
            <w:tcW w:w="1418" w:type="dxa"/>
          </w:tcPr>
          <w:p w14:paraId="7A96A9A9" w14:textId="77777777" w:rsidR="0031259C" w:rsidRPr="00E30A36" w:rsidRDefault="0031259C" w:rsidP="00D32BA1">
            <w:pPr>
              <w:rPr>
                <w:sz w:val="22"/>
                <w:szCs w:val="22"/>
              </w:rPr>
            </w:pPr>
            <w:r w:rsidRPr="00E30A36">
              <w:rPr>
                <w:sz w:val="22"/>
                <w:szCs w:val="22"/>
              </w:rPr>
              <w:t>England</w:t>
            </w:r>
          </w:p>
        </w:tc>
        <w:tc>
          <w:tcPr>
            <w:tcW w:w="3862" w:type="dxa"/>
          </w:tcPr>
          <w:p w14:paraId="00F7AC17" w14:textId="77777777" w:rsidR="0031259C" w:rsidRPr="00E30A36" w:rsidRDefault="0031259C" w:rsidP="00D32BA1">
            <w:pPr>
              <w:rPr>
                <w:sz w:val="22"/>
                <w:szCs w:val="22"/>
              </w:rPr>
            </w:pPr>
            <w:r w:rsidRPr="00E30A36">
              <w:rPr>
                <w:sz w:val="22"/>
                <w:szCs w:val="22"/>
              </w:rPr>
              <w:t>To evaluate and describe the physical and mental health of staff on acute psychiatric</w:t>
            </w:r>
          </w:p>
          <w:p w14:paraId="38919864" w14:textId="77777777" w:rsidR="0031259C" w:rsidRPr="00E30A36" w:rsidRDefault="0031259C" w:rsidP="00D32BA1">
            <w:pPr>
              <w:rPr>
                <w:sz w:val="22"/>
                <w:szCs w:val="22"/>
              </w:rPr>
            </w:pPr>
            <w:r w:rsidRPr="00E30A36">
              <w:rPr>
                <w:sz w:val="22"/>
                <w:szCs w:val="22"/>
              </w:rPr>
              <w:t>wards and examine whether violence exposure is linked with health status.</w:t>
            </w:r>
          </w:p>
        </w:tc>
        <w:tc>
          <w:tcPr>
            <w:tcW w:w="1949" w:type="dxa"/>
          </w:tcPr>
          <w:p w14:paraId="44900A59" w14:textId="77777777" w:rsidR="0031259C" w:rsidRPr="00E30A36" w:rsidRDefault="0031259C" w:rsidP="00D32BA1">
            <w:pPr>
              <w:rPr>
                <w:sz w:val="22"/>
                <w:szCs w:val="22"/>
              </w:rPr>
            </w:pPr>
            <w:r w:rsidRPr="00E30A36">
              <w:rPr>
                <w:sz w:val="22"/>
                <w:szCs w:val="22"/>
              </w:rPr>
              <w:t>Quantitative, cross-sectional survey</w:t>
            </w:r>
          </w:p>
        </w:tc>
        <w:tc>
          <w:tcPr>
            <w:tcW w:w="2694" w:type="dxa"/>
          </w:tcPr>
          <w:p w14:paraId="64E9CB5A" w14:textId="77777777" w:rsidR="0031259C" w:rsidRPr="00E30A36" w:rsidRDefault="0031259C" w:rsidP="00D32BA1">
            <w:pPr>
              <w:rPr>
                <w:sz w:val="22"/>
                <w:szCs w:val="22"/>
              </w:rPr>
            </w:pPr>
            <w:r w:rsidRPr="00E30A36">
              <w:rPr>
                <w:sz w:val="22"/>
                <w:szCs w:val="22"/>
              </w:rPr>
              <w:t>384 staff provided questionnaires for analysis. Most of the sample were qualified nurses (64%) and healthcare assistants (unqualified support workers, 32%), the remaining being a mixture of occupational therapists and other professions</w:t>
            </w:r>
          </w:p>
        </w:tc>
        <w:tc>
          <w:tcPr>
            <w:tcW w:w="2192" w:type="dxa"/>
          </w:tcPr>
          <w:p w14:paraId="782B1F6C" w14:textId="77777777" w:rsidR="0031259C" w:rsidRPr="00E30A36" w:rsidRDefault="0031259C" w:rsidP="00D32BA1">
            <w:pPr>
              <w:rPr>
                <w:sz w:val="22"/>
                <w:szCs w:val="22"/>
              </w:rPr>
            </w:pPr>
            <w:r w:rsidRPr="00E30A36">
              <w:rPr>
                <w:sz w:val="22"/>
                <w:szCs w:val="22"/>
              </w:rPr>
              <w:t>Exposure to violence</w:t>
            </w:r>
          </w:p>
        </w:tc>
      </w:tr>
      <w:tr w:rsidR="0031259C" w:rsidRPr="00E30A36" w14:paraId="1808F940" w14:textId="77777777" w:rsidTr="00D32BA1">
        <w:tc>
          <w:tcPr>
            <w:tcW w:w="1843" w:type="dxa"/>
          </w:tcPr>
          <w:p w14:paraId="19143429" w14:textId="77777777" w:rsidR="0031259C" w:rsidRPr="00E30A36" w:rsidRDefault="0031259C" w:rsidP="00D32BA1">
            <w:pPr>
              <w:rPr>
                <w:sz w:val="22"/>
                <w:szCs w:val="22"/>
              </w:rPr>
            </w:pPr>
            <w:r w:rsidRPr="00E30A36">
              <w:rPr>
                <w:sz w:val="22"/>
                <w:szCs w:val="22"/>
              </w:rPr>
              <w:lastRenderedPageBreak/>
              <w:t>Ridenour et al. (2015)</w:t>
            </w:r>
          </w:p>
        </w:tc>
        <w:tc>
          <w:tcPr>
            <w:tcW w:w="1418" w:type="dxa"/>
          </w:tcPr>
          <w:p w14:paraId="3721C9C9" w14:textId="77777777" w:rsidR="0031259C" w:rsidRPr="00E30A36" w:rsidRDefault="0031259C" w:rsidP="00D32BA1">
            <w:pPr>
              <w:rPr>
                <w:sz w:val="22"/>
                <w:szCs w:val="22"/>
              </w:rPr>
            </w:pPr>
            <w:r w:rsidRPr="00E30A36">
              <w:rPr>
                <w:sz w:val="22"/>
                <w:szCs w:val="22"/>
              </w:rPr>
              <w:t>USA</w:t>
            </w:r>
          </w:p>
        </w:tc>
        <w:tc>
          <w:tcPr>
            <w:tcW w:w="3862" w:type="dxa"/>
          </w:tcPr>
          <w:p w14:paraId="2646E309" w14:textId="77777777" w:rsidR="0031259C" w:rsidRPr="00E30A36" w:rsidRDefault="0031259C" w:rsidP="00D32BA1">
            <w:pPr>
              <w:rPr>
                <w:sz w:val="22"/>
                <w:szCs w:val="22"/>
              </w:rPr>
            </w:pPr>
            <w:r w:rsidRPr="00E30A36">
              <w:rPr>
                <w:sz w:val="22"/>
                <w:szCs w:val="22"/>
              </w:rPr>
              <w:t xml:space="preserve">To investigate the association between demographics of the nurses prior to enrolment and verbal and physical aggression </w:t>
            </w:r>
          </w:p>
          <w:p w14:paraId="0880A0E5" w14:textId="77777777" w:rsidR="0031259C" w:rsidRPr="00E30A36" w:rsidRDefault="0031259C" w:rsidP="00D32BA1">
            <w:pPr>
              <w:rPr>
                <w:sz w:val="22"/>
                <w:szCs w:val="22"/>
              </w:rPr>
            </w:pPr>
            <w:r w:rsidRPr="00E30A36">
              <w:rPr>
                <w:sz w:val="22"/>
                <w:szCs w:val="22"/>
              </w:rPr>
              <w:t>(against persons and against property) within the last 30 days, and the association between training characteristics and verbal and physical aggression, and the association between risk factors and incident rates</w:t>
            </w:r>
          </w:p>
        </w:tc>
        <w:tc>
          <w:tcPr>
            <w:tcW w:w="1949" w:type="dxa"/>
          </w:tcPr>
          <w:p w14:paraId="49A935C0" w14:textId="77777777" w:rsidR="0031259C" w:rsidRPr="00E30A36" w:rsidRDefault="0031259C" w:rsidP="00D32BA1">
            <w:pPr>
              <w:rPr>
                <w:sz w:val="22"/>
                <w:szCs w:val="22"/>
              </w:rPr>
            </w:pPr>
            <w:r w:rsidRPr="00E30A36">
              <w:rPr>
                <w:sz w:val="22"/>
                <w:szCs w:val="22"/>
              </w:rPr>
              <w:t xml:space="preserve">Design not reported, uses quantitative data analysis </w:t>
            </w:r>
          </w:p>
        </w:tc>
        <w:tc>
          <w:tcPr>
            <w:tcW w:w="2694" w:type="dxa"/>
          </w:tcPr>
          <w:p w14:paraId="7B7FE84E" w14:textId="77777777" w:rsidR="0031259C" w:rsidRPr="00E30A36" w:rsidRDefault="0031259C" w:rsidP="00D32BA1">
            <w:pPr>
              <w:rPr>
                <w:sz w:val="22"/>
                <w:szCs w:val="22"/>
              </w:rPr>
            </w:pPr>
            <w:r w:rsidRPr="00E30A36">
              <w:rPr>
                <w:sz w:val="22"/>
                <w:szCs w:val="22"/>
              </w:rPr>
              <w:t>Two-hundred eighty-four nurses working in eight acute locked psychiatric units of the Veterans Health Administration throughout the United States between September 2007 and September 2010</w:t>
            </w:r>
          </w:p>
        </w:tc>
        <w:tc>
          <w:tcPr>
            <w:tcW w:w="2192" w:type="dxa"/>
          </w:tcPr>
          <w:p w14:paraId="74FFE534" w14:textId="77777777" w:rsidR="0031259C" w:rsidRPr="00E30A36" w:rsidRDefault="0031259C" w:rsidP="00D32BA1">
            <w:pPr>
              <w:rPr>
                <w:sz w:val="22"/>
                <w:szCs w:val="22"/>
              </w:rPr>
            </w:pPr>
            <w:r w:rsidRPr="00E30A36">
              <w:rPr>
                <w:sz w:val="22"/>
                <w:szCs w:val="22"/>
              </w:rPr>
              <w:t>Patient aggression towards nursing staff</w:t>
            </w:r>
          </w:p>
        </w:tc>
      </w:tr>
      <w:tr w:rsidR="0031259C" w:rsidRPr="00E30A36" w14:paraId="53395873" w14:textId="77777777" w:rsidTr="00D32BA1">
        <w:tc>
          <w:tcPr>
            <w:tcW w:w="1843" w:type="dxa"/>
          </w:tcPr>
          <w:p w14:paraId="2B4EBB62" w14:textId="77777777" w:rsidR="0031259C" w:rsidRPr="00E30A36" w:rsidRDefault="0031259C" w:rsidP="00D32BA1">
            <w:pPr>
              <w:rPr>
                <w:sz w:val="22"/>
                <w:szCs w:val="22"/>
              </w:rPr>
            </w:pPr>
            <w:r w:rsidRPr="00E30A36">
              <w:rPr>
                <w:sz w:val="22"/>
                <w:szCs w:val="22"/>
              </w:rPr>
              <w:t>Secker et al. (2004)</w:t>
            </w:r>
          </w:p>
        </w:tc>
        <w:tc>
          <w:tcPr>
            <w:tcW w:w="1418" w:type="dxa"/>
          </w:tcPr>
          <w:p w14:paraId="06775BBF" w14:textId="77777777" w:rsidR="0031259C" w:rsidRPr="00E30A36" w:rsidRDefault="0031259C" w:rsidP="00D32BA1">
            <w:pPr>
              <w:rPr>
                <w:sz w:val="22"/>
                <w:szCs w:val="22"/>
              </w:rPr>
            </w:pPr>
            <w:r w:rsidRPr="00E30A36">
              <w:rPr>
                <w:sz w:val="22"/>
                <w:szCs w:val="22"/>
              </w:rPr>
              <w:t>England</w:t>
            </w:r>
          </w:p>
        </w:tc>
        <w:tc>
          <w:tcPr>
            <w:tcW w:w="3862" w:type="dxa"/>
          </w:tcPr>
          <w:p w14:paraId="2C076A42" w14:textId="77777777" w:rsidR="0031259C" w:rsidRPr="00E30A36" w:rsidRDefault="0031259C" w:rsidP="00D32BA1">
            <w:pPr>
              <w:rPr>
                <w:sz w:val="22"/>
                <w:szCs w:val="22"/>
              </w:rPr>
            </w:pPr>
            <w:r w:rsidRPr="00E30A36">
              <w:rPr>
                <w:sz w:val="22"/>
                <w:szCs w:val="22"/>
              </w:rPr>
              <w:t>To make a contribution to a more systemic understanding by treating violent or aggressive incidents as social interactions and seeking to understand the social contexts in which they took place.</w:t>
            </w:r>
          </w:p>
        </w:tc>
        <w:tc>
          <w:tcPr>
            <w:tcW w:w="1949" w:type="dxa"/>
          </w:tcPr>
          <w:p w14:paraId="33841E79" w14:textId="77777777" w:rsidR="0031259C" w:rsidRPr="00E30A36" w:rsidRDefault="0031259C" w:rsidP="00D32BA1">
            <w:pPr>
              <w:rPr>
                <w:sz w:val="22"/>
                <w:szCs w:val="22"/>
              </w:rPr>
            </w:pPr>
            <w:r w:rsidRPr="00E30A36">
              <w:rPr>
                <w:sz w:val="22"/>
                <w:szCs w:val="22"/>
              </w:rPr>
              <w:t>Qualitative, semi-structured interviews</w:t>
            </w:r>
          </w:p>
        </w:tc>
        <w:tc>
          <w:tcPr>
            <w:tcW w:w="2694" w:type="dxa"/>
          </w:tcPr>
          <w:p w14:paraId="6E91E025" w14:textId="77777777" w:rsidR="0031259C" w:rsidRPr="00E30A36" w:rsidRDefault="0031259C" w:rsidP="00D32BA1">
            <w:pPr>
              <w:rPr>
                <w:sz w:val="22"/>
                <w:szCs w:val="22"/>
              </w:rPr>
            </w:pPr>
            <w:r w:rsidRPr="00E30A36">
              <w:rPr>
                <w:sz w:val="22"/>
                <w:szCs w:val="22"/>
              </w:rPr>
              <w:t>15 staff accounts of 11 incidents. Roles included: senior house officer, ward manager, deputy ward manager, support workers and staff nurses</w:t>
            </w:r>
          </w:p>
        </w:tc>
        <w:tc>
          <w:tcPr>
            <w:tcW w:w="2192" w:type="dxa"/>
          </w:tcPr>
          <w:p w14:paraId="6D50E3A0" w14:textId="77777777" w:rsidR="0031259C" w:rsidRPr="00E30A36" w:rsidRDefault="0031259C" w:rsidP="00D32BA1">
            <w:pPr>
              <w:rPr>
                <w:sz w:val="22"/>
                <w:szCs w:val="22"/>
              </w:rPr>
            </w:pPr>
            <w:r w:rsidRPr="00E30A36">
              <w:rPr>
                <w:sz w:val="22"/>
                <w:szCs w:val="22"/>
              </w:rPr>
              <w:t>Violent/aggressive incidents (specific incidents within, physical aggression towards staff, verbal aggression and threats)</w:t>
            </w:r>
          </w:p>
        </w:tc>
      </w:tr>
      <w:tr w:rsidR="0031259C" w:rsidRPr="00E30A36" w14:paraId="01939260" w14:textId="77777777" w:rsidTr="00D32BA1">
        <w:tc>
          <w:tcPr>
            <w:tcW w:w="1843" w:type="dxa"/>
          </w:tcPr>
          <w:p w14:paraId="5A032033" w14:textId="77777777" w:rsidR="0031259C" w:rsidRPr="00E30A36" w:rsidRDefault="0031259C" w:rsidP="00D32BA1">
            <w:pPr>
              <w:rPr>
                <w:sz w:val="22"/>
                <w:szCs w:val="22"/>
              </w:rPr>
            </w:pPr>
            <w:r w:rsidRPr="00E30A36">
              <w:rPr>
                <w:sz w:val="22"/>
                <w:szCs w:val="22"/>
              </w:rPr>
              <w:t>Seeherunwong et al. (2022)</w:t>
            </w:r>
          </w:p>
        </w:tc>
        <w:tc>
          <w:tcPr>
            <w:tcW w:w="1418" w:type="dxa"/>
          </w:tcPr>
          <w:p w14:paraId="44F717FF" w14:textId="77777777" w:rsidR="0031259C" w:rsidRPr="00E30A36" w:rsidRDefault="0031259C" w:rsidP="00D32BA1">
            <w:pPr>
              <w:rPr>
                <w:sz w:val="22"/>
                <w:szCs w:val="22"/>
              </w:rPr>
            </w:pPr>
            <w:r w:rsidRPr="00E30A36">
              <w:rPr>
                <w:sz w:val="22"/>
                <w:szCs w:val="22"/>
              </w:rPr>
              <w:t>Thailand</w:t>
            </w:r>
          </w:p>
        </w:tc>
        <w:tc>
          <w:tcPr>
            <w:tcW w:w="3862" w:type="dxa"/>
          </w:tcPr>
          <w:p w14:paraId="566078D0" w14:textId="77777777" w:rsidR="0031259C" w:rsidRPr="00E30A36" w:rsidRDefault="0031259C" w:rsidP="00D32BA1">
            <w:pPr>
              <w:rPr>
                <w:sz w:val="22"/>
                <w:szCs w:val="22"/>
              </w:rPr>
            </w:pPr>
            <w:r w:rsidRPr="00E30A36">
              <w:rPr>
                <w:sz w:val="22"/>
                <w:szCs w:val="22"/>
              </w:rPr>
              <w:t>To investigate the staffing factors and patient-related factors that increase the likelihood of falls among psychiatric inpatients</w:t>
            </w:r>
          </w:p>
        </w:tc>
        <w:tc>
          <w:tcPr>
            <w:tcW w:w="1949" w:type="dxa"/>
          </w:tcPr>
          <w:p w14:paraId="4E07A1F9" w14:textId="77777777" w:rsidR="0031259C" w:rsidRPr="00E30A36" w:rsidRDefault="0031259C" w:rsidP="00D32BA1">
            <w:pPr>
              <w:rPr>
                <w:sz w:val="22"/>
                <w:szCs w:val="22"/>
              </w:rPr>
            </w:pPr>
            <w:r w:rsidRPr="00E30A36">
              <w:rPr>
                <w:sz w:val="22"/>
                <w:szCs w:val="22"/>
              </w:rPr>
              <w:t>Quantitative, 5-year prospective matched case-control study matching 1 patient who had fallen with 2 control patients who had not</w:t>
            </w:r>
          </w:p>
        </w:tc>
        <w:tc>
          <w:tcPr>
            <w:tcW w:w="2694" w:type="dxa"/>
          </w:tcPr>
          <w:p w14:paraId="15DDA234" w14:textId="77777777" w:rsidR="0031259C" w:rsidRPr="00E30A36" w:rsidRDefault="0031259C" w:rsidP="00D32BA1">
            <w:pPr>
              <w:rPr>
                <w:sz w:val="22"/>
                <w:szCs w:val="22"/>
              </w:rPr>
            </w:pPr>
            <w:r w:rsidRPr="00E30A36">
              <w:rPr>
                <w:sz w:val="22"/>
                <w:szCs w:val="22"/>
              </w:rPr>
              <w:t>Conducted at a psychiatric hospital, governed by Department of Mental Health, Ministry of Public Health. 80 cases of inpatients who fell and 160 patients who had never fell.</w:t>
            </w:r>
          </w:p>
        </w:tc>
        <w:tc>
          <w:tcPr>
            <w:tcW w:w="2192" w:type="dxa"/>
          </w:tcPr>
          <w:p w14:paraId="72A46913" w14:textId="77777777" w:rsidR="0031259C" w:rsidRPr="00E30A36" w:rsidRDefault="0031259C" w:rsidP="00D32BA1">
            <w:pPr>
              <w:rPr>
                <w:sz w:val="22"/>
                <w:szCs w:val="22"/>
              </w:rPr>
            </w:pPr>
            <w:r w:rsidRPr="00E30A36">
              <w:rPr>
                <w:sz w:val="22"/>
                <w:szCs w:val="22"/>
              </w:rPr>
              <w:t xml:space="preserve">Falls - defined as an event resulting in </w:t>
            </w:r>
          </w:p>
          <w:p w14:paraId="285FE2FB" w14:textId="77777777" w:rsidR="0031259C" w:rsidRPr="00E30A36" w:rsidRDefault="0031259C" w:rsidP="00D32BA1">
            <w:pPr>
              <w:rPr>
                <w:sz w:val="22"/>
                <w:szCs w:val="22"/>
              </w:rPr>
            </w:pPr>
            <w:r w:rsidRPr="00E30A36">
              <w:rPr>
                <w:sz w:val="22"/>
                <w:szCs w:val="22"/>
              </w:rPr>
              <w:t>a person coming to rest inadvertently on the ground or floor or other lower level. Excludes those due to assault and self-harm</w:t>
            </w:r>
          </w:p>
        </w:tc>
      </w:tr>
      <w:tr w:rsidR="0031259C" w:rsidRPr="00E30A36" w14:paraId="695BDEDD" w14:textId="77777777" w:rsidTr="00D32BA1">
        <w:tc>
          <w:tcPr>
            <w:tcW w:w="1843" w:type="dxa"/>
          </w:tcPr>
          <w:p w14:paraId="15632287" w14:textId="77777777" w:rsidR="0031259C" w:rsidRPr="00E30A36" w:rsidRDefault="0031259C" w:rsidP="00D32BA1">
            <w:pPr>
              <w:rPr>
                <w:sz w:val="22"/>
                <w:szCs w:val="22"/>
              </w:rPr>
            </w:pPr>
            <w:r w:rsidRPr="00E30A36">
              <w:rPr>
                <w:sz w:val="22"/>
                <w:szCs w:val="22"/>
              </w:rPr>
              <w:t>Snorrason et al. (2018)</w:t>
            </w:r>
          </w:p>
        </w:tc>
        <w:tc>
          <w:tcPr>
            <w:tcW w:w="1418" w:type="dxa"/>
          </w:tcPr>
          <w:p w14:paraId="17304A9F" w14:textId="77777777" w:rsidR="0031259C" w:rsidRPr="00E30A36" w:rsidRDefault="0031259C" w:rsidP="00D32BA1">
            <w:pPr>
              <w:rPr>
                <w:sz w:val="22"/>
                <w:szCs w:val="22"/>
              </w:rPr>
            </w:pPr>
            <w:r w:rsidRPr="00E30A36">
              <w:rPr>
                <w:sz w:val="22"/>
                <w:szCs w:val="22"/>
              </w:rPr>
              <w:t>Iceland</w:t>
            </w:r>
          </w:p>
        </w:tc>
        <w:tc>
          <w:tcPr>
            <w:tcW w:w="3862" w:type="dxa"/>
          </w:tcPr>
          <w:p w14:paraId="32AB6FDF" w14:textId="77777777" w:rsidR="0031259C" w:rsidRPr="00E30A36" w:rsidRDefault="0031259C" w:rsidP="00D32BA1">
            <w:pPr>
              <w:rPr>
                <w:sz w:val="22"/>
                <w:szCs w:val="22"/>
              </w:rPr>
            </w:pPr>
            <w:r w:rsidRPr="00E30A36">
              <w:rPr>
                <w:sz w:val="22"/>
                <w:szCs w:val="22"/>
              </w:rPr>
              <w:t>“It is of great importance to understand the factors that enhance de-escalation and restraint teams’ competence in managing patients with aggression in a successful and safe manner. The aim of this hermeneutic study was</w:t>
            </w:r>
          </w:p>
          <w:p w14:paraId="75EF7F62" w14:textId="77777777" w:rsidR="0031259C" w:rsidRPr="00E30A36" w:rsidRDefault="0031259C" w:rsidP="00D32BA1">
            <w:pPr>
              <w:rPr>
                <w:sz w:val="22"/>
                <w:szCs w:val="22"/>
              </w:rPr>
            </w:pPr>
            <w:r w:rsidRPr="00E30A36">
              <w:rPr>
                <w:sz w:val="22"/>
                <w:szCs w:val="22"/>
              </w:rPr>
              <w:lastRenderedPageBreak/>
              <w:t>to identify and understand those factors.”</w:t>
            </w:r>
          </w:p>
        </w:tc>
        <w:tc>
          <w:tcPr>
            <w:tcW w:w="1949" w:type="dxa"/>
          </w:tcPr>
          <w:p w14:paraId="7FF6D217" w14:textId="77777777" w:rsidR="0031259C" w:rsidRPr="00E30A36" w:rsidRDefault="0031259C" w:rsidP="00D32BA1">
            <w:pPr>
              <w:rPr>
                <w:sz w:val="22"/>
                <w:szCs w:val="22"/>
              </w:rPr>
            </w:pPr>
            <w:r w:rsidRPr="00E30A36">
              <w:rPr>
                <w:sz w:val="22"/>
                <w:szCs w:val="22"/>
              </w:rPr>
              <w:lastRenderedPageBreak/>
              <w:t>Qualitative, hermeneutic methodology using interviews</w:t>
            </w:r>
          </w:p>
        </w:tc>
        <w:tc>
          <w:tcPr>
            <w:tcW w:w="2694" w:type="dxa"/>
          </w:tcPr>
          <w:p w14:paraId="3AE6ABC6" w14:textId="77777777" w:rsidR="0031259C" w:rsidRPr="00E30A36" w:rsidRDefault="0031259C" w:rsidP="00D32BA1">
            <w:pPr>
              <w:rPr>
                <w:sz w:val="22"/>
                <w:szCs w:val="22"/>
              </w:rPr>
            </w:pPr>
            <w:r w:rsidRPr="00E30A36">
              <w:rPr>
                <w:sz w:val="22"/>
                <w:szCs w:val="22"/>
              </w:rPr>
              <w:t>Twelve members of the de-escalation and restraint team at The Icelandic State and</w:t>
            </w:r>
          </w:p>
          <w:p w14:paraId="3E58A8AA" w14:textId="77777777" w:rsidR="0031259C" w:rsidRPr="00E30A36" w:rsidRDefault="0031259C" w:rsidP="00D32BA1">
            <w:pPr>
              <w:rPr>
                <w:sz w:val="22"/>
                <w:szCs w:val="22"/>
              </w:rPr>
            </w:pPr>
            <w:r w:rsidRPr="00E30A36">
              <w:rPr>
                <w:sz w:val="22"/>
                <w:szCs w:val="22"/>
              </w:rPr>
              <w:t>University Hospital</w:t>
            </w:r>
          </w:p>
        </w:tc>
        <w:tc>
          <w:tcPr>
            <w:tcW w:w="2192" w:type="dxa"/>
          </w:tcPr>
          <w:p w14:paraId="6A4B6483" w14:textId="77777777" w:rsidR="0031259C" w:rsidRPr="00E30A36" w:rsidRDefault="0031259C" w:rsidP="00D32BA1">
            <w:pPr>
              <w:rPr>
                <w:sz w:val="22"/>
                <w:szCs w:val="22"/>
              </w:rPr>
            </w:pPr>
            <w:r w:rsidRPr="00E30A36">
              <w:rPr>
                <w:sz w:val="22"/>
                <w:szCs w:val="22"/>
              </w:rPr>
              <w:t>Safety</w:t>
            </w:r>
          </w:p>
        </w:tc>
      </w:tr>
      <w:tr w:rsidR="0031259C" w:rsidRPr="00E30A36" w14:paraId="15B0EA00" w14:textId="77777777" w:rsidTr="00D32BA1">
        <w:tc>
          <w:tcPr>
            <w:tcW w:w="1843" w:type="dxa"/>
          </w:tcPr>
          <w:p w14:paraId="0481A5FF" w14:textId="77777777" w:rsidR="0031259C" w:rsidRPr="00E30A36" w:rsidRDefault="0031259C" w:rsidP="00D32BA1">
            <w:pPr>
              <w:rPr>
                <w:sz w:val="22"/>
                <w:szCs w:val="22"/>
              </w:rPr>
            </w:pPr>
            <w:r w:rsidRPr="00E30A36">
              <w:rPr>
                <w:sz w:val="22"/>
                <w:szCs w:val="22"/>
              </w:rPr>
              <w:t>Sollied et al. (2023)</w:t>
            </w:r>
          </w:p>
        </w:tc>
        <w:tc>
          <w:tcPr>
            <w:tcW w:w="1418" w:type="dxa"/>
          </w:tcPr>
          <w:p w14:paraId="7CC9D5B7" w14:textId="77777777" w:rsidR="0031259C" w:rsidRPr="00E30A36" w:rsidRDefault="0031259C" w:rsidP="00D32BA1">
            <w:pPr>
              <w:rPr>
                <w:sz w:val="22"/>
                <w:szCs w:val="22"/>
              </w:rPr>
            </w:pPr>
            <w:r w:rsidRPr="00E30A36">
              <w:rPr>
                <w:sz w:val="22"/>
                <w:szCs w:val="22"/>
              </w:rPr>
              <w:t>Norway</w:t>
            </w:r>
          </w:p>
        </w:tc>
        <w:tc>
          <w:tcPr>
            <w:tcW w:w="3862" w:type="dxa"/>
          </w:tcPr>
          <w:p w14:paraId="6618C284" w14:textId="77777777" w:rsidR="0031259C" w:rsidRPr="00E30A36" w:rsidRDefault="0031259C" w:rsidP="00D32BA1">
            <w:pPr>
              <w:rPr>
                <w:sz w:val="22"/>
                <w:szCs w:val="22"/>
              </w:rPr>
            </w:pPr>
            <w:r w:rsidRPr="00E30A36">
              <w:rPr>
                <w:sz w:val="22"/>
                <w:szCs w:val="22"/>
              </w:rPr>
              <w:t>To explore healthcare professionals’ experiences with facilitating a safe and caring atmosphere in patients’ everyday lives in forensic mental health wards</w:t>
            </w:r>
          </w:p>
        </w:tc>
        <w:tc>
          <w:tcPr>
            <w:tcW w:w="1949" w:type="dxa"/>
          </w:tcPr>
          <w:p w14:paraId="5EEB37AA" w14:textId="77777777" w:rsidR="0031259C" w:rsidRPr="00E30A36" w:rsidRDefault="0031259C" w:rsidP="00D32BA1">
            <w:pPr>
              <w:rPr>
                <w:sz w:val="22"/>
                <w:szCs w:val="22"/>
              </w:rPr>
            </w:pPr>
            <w:r w:rsidRPr="00E30A36">
              <w:rPr>
                <w:sz w:val="22"/>
                <w:szCs w:val="22"/>
              </w:rPr>
              <w:t>Qualitative, a phenomenological hermeneutic design using interviews</w:t>
            </w:r>
          </w:p>
        </w:tc>
        <w:tc>
          <w:tcPr>
            <w:tcW w:w="2694" w:type="dxa"/>
          </w:tcPr>
          <w:p w14:paraId="00C35C50" w14:textId="77777777" w:rsidR="0031259C" w:rsidRPr="00E30A36" w:rsidRDefault="0031259C" w:rsidP="00D32BA1">
            <w:pPr>
              <w:rPr>
                <w:sz w:val="22"/>
                <w:szCs w:val="22"/>
              </w:rPr>
            </w:pPr>
            <w:r w:rsidRPr="00E30A36">
              <w:rPr>
                <w:sz w:val="22"/>
                <w:szCs w:val="22"/>
              </w:rPr>
              <w:t>16 healthcare professionals recruited from two different high security forensic care wards in a university hospital in Norway from January 2013 to July 2013</w:t>
            </w:r>
          </w:p>
        </w:tc>
        <w:tc>
          <w:tcPr>
            <w:tcW w:w="2192" w:type="dxa"/>
          </w:tcPr>
          <w:p w14:paraId="61B91D96" w14:textId="77777777" w:rsidR="0031259C" w:rsidRPr="00E30A36" w:rsidRDefault="0031259C" w:rsidP="00D32BA1">
            <w:pPr>
              <w:rPr>
                <w:sz w:val="22"/>
                <w:szCs w:val="22"/>
              </w:rPr>
            </w:pPr>
            <w:r w:rsidRPr="00E30A36">
              <w:rPr>
                <w:sz w:val="22"/>
                <w:szCs w:val="22"/>
              </w:rPr>
              <w:t>Safety</w:t>
            </w:r>
          </w:p>
        </w:tc>
      </w:tr>
      <w:tr w:rsidR="0031259C" w:rsidRPr="00E30A36" w14:paraId="7F910C26" w14:textId="77777777" w:rsidTr="00D32BA1">
        <w:tc>
          <w:tcPr>
            <w:tcW w:w="1843" w:type="dxa"/>
          </w:tcPr>
          <w:p w14:paraId="3F0DAD29" w14:textId="77777777" w:rsidR="0031259C" w:rsidRPr="00E30A36" w:rsidRDefault="0031259C" w:rsidP="00D32BA1">
            <w:pPr>
              <w:rPr>
                <w:sz w:val="22"/>
                <w:szCs w:val="22"/>
              </w:rPr>
            </w:pPr>
            <w:r w:rsidRPr="00E30A36">
              <w:rPr>
                <w:sz w:val="22"/>
                <w:szCs w:val="22"/>
              </w:rPr>
              <w:t>Spokes et al. (2002)</w:t>
            </w:r>
          </w:p>
        </w:tc>
        <w:tc>
          <w:tcPr>
            <w:tcW w:w="1418" w:type="dxa"/>
          </w:tcPr>
          <w:p w14:paraId="0AB8C95A" w14:textId="77777777" w:rsidR="0031259C" w:rsidRPr="00E30A36" w:rsidRDefault="0031259C" w:rsidP="00D32BA1">
            <w:pPr>
              <w:rPr>
                <w:sz w:val="22"/>
                <w:szCs w:val="22"/>
              </w:rPr>
            </w:pPr>
            <w:r w:rsidRPr="00E30A36">
              <w:rPr>
                <w:sz w:val="22"/>
                <w:szCs w:val="22"/>
              </w:rPr>
              <w:t>England</w:t>
            </w:r>
          </w:p>
        </w:tc>
        <w:tc>
          <w:tcPr>
            <w:tcW w:w="3862" w:type="dxa"/>
          </w:tcPr>
          <w:p w14:paraId="6E1131CC" w14:textId="77777777" w:rsidR="0031259C" w:rsidRPr="00E30A36" w:rsidRDefault="0031259C" w:rsidP="00D32BA1">
            <w:pPr>
              <w:rPr>
                <w:sz w:val="22"/>
                <w:szCs w:val="22"/>
              </w:rPr>
            </w:pPr>
            <w:r w:rsidRPr="00E30A36">
              <w:rPr>
                <w:sz w:val="22"/>
                <w:szCs w:val="22"/>
              </w:rPr>
              <w:t>To obtain the views of a sample of mental health nurses in current clinical practice about staff-related factors, which they perceive to contribute to, or protect against, the occurrence of violent incident</w:t>
            </w:r>
          </w:p>
        </w:tc>
        <w:tc>
          <w:tcPr>
            <w:tcW w:w="1949" w:type="dxa"/>
          </w:tcPr>
          <w:p w14:paraId="24B0507A" w14:textId="77777777" w:rsidR="0031259C" w:rsidRPr="00E30A36" w:rsidRDefault="0031259C" w:rsidP="00D32BA1">
            <w:pPr>
              <w:rPr>
                <w:sz w:val="22"/>
                <w:szCs w:val="22"/>
              </w:rPr>
            </w:pPr>
            <w:r w:rsidRPr="00E30A36">
              <w:rPr>
                <w:sz w:val="22"/>
                <w:szCs w:val="22"/>
              </w:rPr>
              <w:t>Qualitative, semi-structured interviews</w:t>
            </w:r>
          </w:p>
        </w:tc>
        <w:tc>
          <w:tcPr>
            <w:tcW w:w="2694" w:type="dxa"/>
          </w:tcPr>
          <w:p w14:paraId="1B0C2B6B" w14:textId="77777777" w:rsidR="0031259C" w:rsidRPr="00E30A36" w:rsidRDefault="0031259C" w:rsidP="00D32BA1">
            <w:pPr>
              <w:rPr>
                <w:sz w:val="22"/>
                <w:szCs w:val="22"/>
              </w:rPr>
            </w:pPr>
            <w:r w:rsidRPr="00E30A36">
              <w:rPr>
                <w:sz w:val="22"/>
                <w:szCs w:val="22"/>
              </w:rPr>
              <w:t>A total of 108 nurses working in psychiatric acute admission, intensive care and low secure units, in two NHS Trusts were</w:t>
            </w:r>
          </w:p>
          <w:p w14:paraId="3CEA6C35" w14:textId="77777777" w:rsidR="0031259C" w:rsidRPr="00E30A36" w:rsidRDefault="0031259C" w:rsidP="00D32BA1">
            <w:pPr>
              <w:rPr>
                <w:sz w:val="22"/>
                <w:szCs w:val="22"/>
              </w:rPr>
            </w:pPr>
            <w:r w:rsidRPr="00E30A36">
              <w:rPr>
                <w:sz w:val="22"/>
                <w:szCs w:val="22"/>
              </w:rPr>
              <w:t xml:space="preserve">interviewed </w:t>
            </w:r>
          </w:p>
        </w:tc>
        <w:tc>
          <w:tcPr>
            <w:tcW w:w="2192" w:type="dxa"/>
          </w:tcPr>
          <w:p w14:paraId="0845F9E9" w14:textId="77777777" w:rsidR="0031259C" w:rsidRPr="00E30A36" w:rsidRDefault="0031259C" w:rsidP="00D32BA1">
            <w:pPr>
              <w:rPr>
                <w:sz w:val="22"/>
                <w:szCs w:val="22"/>
              </w:rPr>
            </w:pPr>
            <w:r w:rsidRPr="00E30A36">
              <w:rPr>
                <w:sz w:val="22"/>
                <w:szCs w:val="22"/>
              </w:rPr>
              <w:t xml:space="preserve">Violent incidents </w:t>
            </w:r>
          </w:p>
        </w:tc>
      </w:tr>
      <w:tr w:rsidR="0031259C" w:rsidRPr="00E30A36" w14:paraId="3C7909EC" w14:textId="77777777" w:rsidTr="00D32BA1">
        <w:tc>
          <w:tcPr>
            <w:tcW w:w="1843" w:type="dxa"/>
          </w:tcPr>
          <w:p w14:paraId="7A8C09F5" w14:textId="77777777" w:rsidR="0031259C" w:rsidRPr="00E30A36" w:rsidRDefault="0031259C" w:rsidP="00D32BA1">
            <w:pPr>
              <w:rPr>
                <w:sz w:val="22"/>
                <w:szCs w:val="22"/>
              </w:rPr>
            </w:pPr>
            <w:r w:rsidRPr="00E30A36">
              <w:rPr>
                <w:sz w:val="22"/>
                <w:szCs w:val="22"/>
              </w:rPr>
              <w:t>Staggs (2013)</w:t>
            </w:r>
          </w:p>
        </w:tc>
        <w:tc>
          <w:tcPr>
            <w:tcW w:w="1418" w:type="dxa"/>
          </w:tcPr>
          <w:p w14:paraId="6966FB74" w14:textId="77777777" w:rsidR="0031259C" w:rsidRPr="00E30A36" w:rsidRDefault="0031259C" w:rsidP="00D32BA1">
            <w:pPr>
              <w:rPr>
                <w:sz w:val="22"/>
                <w:szCs w:val="22"/>
              </w:rPr>
            </w:pPr>
            <w:r w:rsidRPr="00E30A36">
              <w:rPr>
                <w:sz w:val="22"/>
                <w:szCs w:val="22"/>
              </w:rPr>
              <w:t>USA</w:t>
            </w:r>
          </w:p>
        </w:tc>
        <w:tc>
          <w:tcPr>
            <w:tcW w:w="3862" w:type="dxa"/>
          </w:tcPr>
          <w:p w14:paraId="2EC9904C" w14:textId="77777777" w:rsidR="0031259C" w:rsidRPr="00E30A36" w:rsidRDefault="0031259C" w:rsidP="00D32BA1">
            <w:pPr>
              <w:rPr>
                <w:sz w:val="22"/>
                <w:szCs w:val="22"/>
              </w:rPr>
            </w:pPr>
            <w:r w:rsidRPr="00E30A36">
              <w:rPr>
                <w:sz w:val="22"/>
                <w:szCs w:val="22"/>
              </w:rPr>
              <w:t>To explore: 1) is the overall association between nurse staffing and</w:t>
            </w:r>
          </w:p>
          <w:p w14:paraId="05B17074" w14:textId="77777777" w:rsidR="0031259C" w:rsidRPr="00E30A36" w:rsidRDefault="0031259C" w:rsidP="00D32BA1">
            <w:pPr>
              <w:rPr>
                <w:sz w:val="22"/>
                <w:szCs w:val="22"/>
              </w:rPr>
            </w:pPr>
            <w:r w:rsidRPr="00E30A36">
              <w:rPr>
                <w:sz w:val="22"/>
                <w:szCs w:val="22"/>
              </w:rPr>
              <w:t>patient assault rates on psychiatric unit positive? 2) the possibility of a nonlinear staffing–</w:t>
            </w:r>
          </w:p>
          <w:p w14:paraId="0333D881" w14:textId="77777777" w:rsidR="0031259C" w:rsidRPr="00E30A36" w:rsidRDefault="0031259C" w:rsidP="00D32BA1">
            <w:pPr>
              <w:rPr>
                <w:sz w:val="22"/>
                <w:szCs w:val="22"/>
              </w:rPr>
            </w:pPr>
            <w:r w:rsidRPr="00E30A36">
              <w:rPr>
                <w:sz w:val="22"/>
                <w:szCs w:val="22"/>
              </w:rPr>
              <w:t>assault rate association 3) the</w:t>
            </w:r>
          </w:p>
          <w:p w14:paraId="77056F7A" w14:textId="77777777" w:rsidR="0031259C" w:rsidRPr="00E30A36" w:rsidRDefault="0031259C" w:rsidP="00D32BA1">
            <w:pPr>
              <w:rPr>
                <w:sz w:val="22"/>
                <w:szCs w:val="22"/>
              </w:rPr>
            </w:pPr>
            <w:r w:rsidRPr="00E30A36">
              <w:rPr>
                <w:sz w:val="22"/>
                <w:szCs w:val="22"/>
              </w:rPr>
              <w:t>relationship between nursing skill mix and assault rates</w:t>
            </w:r>
          </w:p>
        </w:tc>
        <w:tc>
          <w:tcPr>
            <w:tcW w:w="1949" w:type="dxa"/>
          </w:tcPr>
          <w:p w14:paraId="26929861" w14:textId="77777777" w:rsidR="0031259C" w:rsidRPr="00E30A36" w:rsidRDefault="0031259C" w:rsidP="00D32BA1">
            <w:pPr>
              <w:rPr>
                <w:sz w:val="22"/>
                <w:szCs w:val="22"/>
              </w:rPr>
            </w:pPr>
            <w:r w:rsidRPr="00E30A36">
              <w:rPr>
                <w:sz w:val="22"/>
                <w:szCs w:val="22"/>
              </w:rPr>
              <w:t>Quantitative, analysis of incident data</w:t>
            </w:r>
          </w:p>
        </w:tc>
        <w:tc>
          <w:tcPr>
            <w:tcW w:w="2694" w:type="dxa"/>
          </w:tcPr>
          <w:p w14:paraId="60EC91C9" w14:textId="77777777" w:rsidR="0031259C" w:rsidRPr="00E30A36" w:rsidRDefault="0031259C" w:rsidP="00D32BA1">
            <w:pPr>
              <w:rPr>
                <w:sz w:val="22"/>
                <w:szCs w:val="22"/>
              </w:rPr>
            </w:pPr>
            <w:r w:rsidRPr="00E30A36">
              <w:rPr>
                <w:sz w:val="22"/>
                <w:szCs w:val="22"/>
              </w:rPr>
              <w:t>Monthly data on staffing and assaults were collected from 351 adult psychiatric units in 255 (11 psychiatric hospitals and 244 general hospitals) U.S. hospitals participating in the American Nurses Association’s National Database of Nursing Quality Indicators</w:t>
            </w:r>
          </w:p>
        </w:tc>
        <w:tc>
          <w:tcPr>
            <w:tcW w:w="2192" w:type="dxa"/>
          </w:tcPr>
          <w:p w14:paraId="6EA1AFF9" w14:textId="77777777" w:rsidR="0031259C" w:rsidRPr="00E30A36" w:rsidRDefault="0031259C" w:rsidP="00D32BA1">
            <w:pPr>
              <w:rPr>
                <w:sz w:val="22"/>
                <w:szCs w:val="22"/>
              </w:rPr>
            </w:pPr>
            <w:r w:rsidRPr="00E30A36">
              <w:rPr>
                <w:sz w:val="22"/>
                <w:szCs w:val="22"/>
              </w:rPr>
              <w:t>Physical and</w:t>
            </w:r>
          </w:p>
          <w:p w14:paraId="4BE8C922" w14:textId="77777777" w:rsidR="0031259C" w:rsidRPr="00E30A36" w:rsidRDefault="0031259C" w:rsidP="00D32BA1">
            <w:pPr>
              <w:rPr>
                <w:sz w:val="22"/>
                <w:szCs w:val="22"/>
              </w:rPr>
            </w:pPr>
            <w:r w:rsidRPr="00E30A36">
              <w:rPr>
                <w:sz w:val="22"/>
                <w:szCs w:val="22"/>
              </w:rPr>
              <w:t>sexual assaults carried out by patients against other persons</w:t>
            </w:r>
          </w:p>
        </w:tc>
      </w:tr>
      <w:tr w:rsidR="0031259C" w:rsidRPr="00E30A36" w14:paraId="3070FBB3" w14:textId="77777777" w:rsidTr="00D32BA1">
        <w:tc>
          <w:tcPr>
            <w:tcW w:w="1843" w:type="dxa"/>
          </w:tcPr>
          <w:p w14:paraId="0A7E8425" w14:textId="77777777" w:rsidR="0031259C" w:rsidRPr="00E30A36" w:rsidRDefault="0031259C" w:rsidP="00D32BA1">
            <w:pPr>
              <w:rPr>
                <w:sz w:val="22"/>
                <w:szCs w:val="22"/>
              </w:rPr>
            </w:pPr>
            <w:r w:rsidRPr="00E30A36">
              <w:rPr>
                <w:sz w:val="22"/>
                <w:szCs w:val="22"/>
              </w:rPr>
              <w:t>Staggs et al. (2015)</w:t>
            </w:r>
          </w:p>
        </w:tc>
        <w:tc>
          <w:tcPr>
            <w:tcW w:w="1418" w:type="dxa"/>
          </w:tcPr>
          <w:p w14:paraId="32A03803" w14:textId="77777777" w:rsidR="0031259C" w:rsidRPr="00E30A36" w:rsidRDefault="0031259C" w:rsidP="00D32BA1">
            <w:pPr>
              <w:rPr>
                <w:sz w:val="22"/>
                <w:szCs w:val="22"/>
              </w:rPr>
            </w:pPr>
            <w:r w:rsidRPr="00E30A36">
              <w:rPr>
                <w:sz w:val="22"/>
                <w:szCs w:val="22"/>
              </w:rPr>
              <w:t>USA</w:t>
            </w:r>
          </w:p>
        </w:tc>
        <w:tc>
          <w:tcPr>
            <w:tcW w:w="3862" w:type="dxa"/>
          </w:tcPr>
          <w:p w14:paraId="4791AA40" w14:textId="77777777" w:rsidR="0031259C" w:rsidRPr="00E30A36" w:rsidRDefault="0031259C" w:rsidP="00D32BA1">
            <w:pPr>
              <w:rPr>
                <w:sz w:val="22"/>
                <w:szCs w:val="22"/>
              </w:rPr>
            </w:pPr>
            <w:r w:rsidRPr="00E30A36">
              <w:rPr>
                <w:sz w:val="22"/>
                <w:szCs w:val="22"/>
              </w:rPr>
              <w:t xml:space="preserve">The study examined associations between staffing levels by registered nurses (RNs) and non-RNs on psychiatric units and the rate of injurious assaults against hospital personnel, the rate of injurious </w:t>
            </w:r>
            <w:r w:rsidRPr="00E30A36">
              <w:rPr>
                <w:sz w:val="22"/>
                <w:szCs w:val="22"/>
              </w:rPr>
              <w:lastRenderedPageBreak/>
              <w:t>assaults against other patients, and the total rate of injurious assaults</w:t>
            </w:r>
          </w:p>
        </w:tc>
        <w:tc>
          <w:tcPr>
            <w:tcW w:w="1949" w:type="dxa"/>
          </w:tcPr>
          <w:p w14:paraId="3A3D26F4" w14:textId="77777777" w:rsidR="0031259C" w:rsidRPr="00E30A36" w:rsidRDefault="0031259C" w:rsidP="00D32BA1">
            <w:pPr>
              <w:rPr>
                <w:sz w:val="22"/>
                <w:szCs w:val="22"/>
              </w:rPr>
            </w:pPr>
            <w:r w:rsidRPr="00E30A36">
              <w:rPr>
                <w:sz w:val="22"/>
                <w:szCs w:val="22"/>
              </w:rPr>
              <w:lastRenderedPageBreak/>
              <w:t xml:space="preserve">Design not reported, appears to be a quantitative retrospective study using data </w:t>
            </w:r>
            <w:r w:rsidRPr="00E30A36">
              <w:rPr>
                <w:sz w:val="22"/>
                <w:szCs w:val="22"/>
              </w:rPr>
              <w:lastRenderedPageBreak/>
              <w:t xml:space="preserve">from the National Database of Nursing Quality Indicators </w:t>
            </w:r>
          </w:p>
        </w:tc>
        <w:tc>
          <w:tcPr>
            <w:tcW w:w="2694" w:type="dxa"/>
          </w:tcPr>
          <w:p w14:paraId="570C1FFA" w14:textId="77777777" w:rsidR="0031259C" w:rsidRPr="00E30A36" w:rsidRDefault="0031259C" w:rsidP="00D32BA1">
            <w:pPr>
              <w:rPr>
                <w:sz w:val="22"/>
                <w:szCs w:val="22"/>
              </w:rPr>
            </w:pPr>
            <w:r w:rsidRPr="00E30A36">
              <w:rPr>
                <w:sz w:val="22"/>
                <w:szCs w:val="22"/>
              </w:rPr>
              <w:lastRenderedPageBreak/>
              <w:t>The final sample comprised 461</w:t>
            </w:r>
          </w:p>
          <w:p w14:paraId="0733A2A6" w14:textId="77777777" w:rsidR="0031259C" w:rsidRPr="00E30A36" w:rsidRDefault="0031259C" w:rsidP="00D32BA1">
            <w:pPr>
              <w:rPr>
                <w:sz w:val="22"/>
                <w:szCs w:val="22"/>
              </w:rPr>
            </w:pPr>
            <w:r w:rsidRPr="00E30A36">
              <w:rPr>
                <w:sz w:val="22"/>
                <w:szCs w:val="22"/>
              </w:rPr>
              <w:t xml:space="preserve">units from 311 general and 16 psychiatric hospitals. Counts of hospitals by U.S. census </w:t>
            </w:r>
            <w:r w:rsidRPr="00E30A36">
              <w:rPr>
                <w:sz w:val="22"/>
                <w:szCs w:val="22"/>
              </w:rPr>
              <w:lastRenderedPageBreak/>
              <w:t>division were as follows: New England, N=20 (6%); Middle Atlantic, N=80 (24%); South Atlantic, N=68 (21%); East North Central, N= 35 (11%); East South Central, N=61 (19%); West North Central, N=19 (6%), West South Central, N=22 (7%); Mountain, N=10 (3%); and Pacific, 12 (4%)</w:t>
            </w:r>
          </w:p>
        </w:tc>
        <w:tc>
          <w:tcPr>
            <w:tcW w:w="2192" w:type="dxa"/>
          </w:tcPr>
          <w:p w14:paraId="62F37233" w14:textId="77777777" w:rsidR="0031259C" w:rsidRPr="00E30A36" w:rsidRDefault="0031259C" w:rsidP="00D32BA1">
            <w:pPr>
              <w:rPr>
                <w:sz w:val="22"/>
                <w:szCs w:val="22"/>
              </w:rPr>
            </w:pPr>
            <w:r w:rsidRPr="00E30A36">
              <w:rPr>
                <w:sz w:val="22"/>
                <w:szCs w:val="22"/>
              </w:rPr>
              <w:lastRenderedPageBreak/>
              <w:t>Injurious assaults on hospital personnel and patients</w:t>
            </w:r>
          </w:p>
        </w:tc>
      </w:tr>
      <w:tr w:rsidR="0031259C" w:rsidRPr="00E30A36" w14:paraId="14555CA6" w14:textId="77777777" w:rsidTr="00D32BA1">
        <w:tc>
          <w:tcPr>
            <w:tcW w:w="1843" w:type="dxa"/>
          </w:tcPr>
          <w:p w14:paraId="7974CE73" w14:textId="77777777" w:rsidR="0031259C" w:rsidRPr="00E30A36" w:rsidRDefault="0031259C" w:rsidP="00D32BA1">
            <w:pPr>
              <w:rPr>
                <w:sz w:val="22"/>
                <w:szCs w:val="22"/>
              </w:rPr>
            </w:pPr>
            <w:r w:rsidRPr="00E30A36">
              <w:rPr>
                <w:sz w:val="22"/>
                <w:szCs w:val="22"/>
              </w:rPr>
              <w:t>Stenhouse et al. (2013)</w:t>
            </w:r>
          </w:p>
        </w:tc>
        <w:tc>
          <w:tcPr>
            <w:tcW w:w="1418" w:type="dxa"/>
          </w:tcPr>
          <w:p w14:paraId="11211C79" w14:textId="77777777" w:rsidR="0031259C" w:rsidRPr="00E30A36" w:rsidRDefault="0031259C" w:rsidP="00D32BA1">
            <w:pPr>
              <w:rPr>
                <w:sz w:val="22"/>
                <w:szCs w:val="22"/>
              </w:rPr>
            </w:pPr>
            <w:r w:rsidRPr="00E30A36">
              <w:rPr>
                <w:sz w:val="22"/>
                <w:szCs w:val="22"/>
              </w:rPr>
              <w:t>Scotland</w:t>
            </w:r>
          </w:p>
        </w:tc>
        <w:tc>
          <w:tcPr>
            <w:tcW w:w="3862" w:type="dxa"/>
          </w:tcPr>
          <w:p w14:paraId="3E4E09D3" w14:textId="77777777" w:rsidR="0031259C" w:rsidRPr="00E30A36" w:rsidRDefault="0031259C" w:rsidP="00D32BA1">
            <w:pPr>
              <w:rPr>
                <w:sz w:val="22"/>
                <w:szCs w:val="22"/>
              </w:rPr>
            </w:pPr>
            <w:r w:rsidRPr="00E30A36">
              <w:rPr>
                <w:sz w:val="22"/>
                <w:szCs w:val="22"/>
              </w:rPr>
              <w:t>To explore patient perspectives of safety through the question, “What is it like to be a patient on an acute psychiatric inpatient ward?”</w:t>
            </w:r>
          </w:p>
        </w:tc>
        <w:tc>
          <w:tcPr>
            <w:tcW w:w="1949" w:type="dxa"/>
          </w:tcPr>
          <w:p w14:paraId="52DBC283" w14:textId="77777777" w:rsidR="0031259C" w:rsidRPr="00E30A36" w:rsidRDefault="0031259C" w:rsidP="00D32BA1">
            <w:pPr>
              <w:rPr>
                <w:sz w:val="22"/>
                <w:szCs w:val="22"/>
              </w:rPr>
            </w:pPr>
            <w:r w:rsidRPr="00E30A36">
              <w:rPr>
                <w:sz w:val="22"/>
                <w:szCs w:val="22"/>
              </w:rPr>
              <w:t>Qualitative, interview study</w:t>
            </w:r>
          </w:p>
        </w:tc>
        <w:tc>
          <w:tcPr>
            <w:tcW w:w="2694" w:type="dxa"/>
          </w:tcPr>
          <w:p w14:paraId="53C1F3C8" w14:textId="77777777" w:rsidR="0031259C" w:rsidRPr="00E30A36" w:rsidRDefault="0031259C" w:rsidP="00D32BA1">
            <w:pPr>
              <w:rPr>
                <w:sz w:val="22"/>
                <w:szCs w:val="22"/>
              </w:rPr>
            </w:pPr>
            <w:r w:rsidRPr="00E30A36">
              <w:rPr>
                <w:sz w:val="22"/>
                <w:szCs w:val="22"/>
              </w:rPr>
              <w:t>13 patients were recruited from an acute ward in a large psychiatric hospital serving an urban–rural area in Scotland. Interviews were carried out 2-6 weeks post discharge</w:t>
            </w:r>
          </w:p>
        </w:tc>
        <w:tc>
          <w:tcPr>
            <w:tcW w:w="2192" w:type="dxa"/>
          </w:tcPr>
          <w:p w14:paraId="52B2117A" w14:textId="77777777" w:rsidR="0031259C" w:rsidRPr="00E30A36" w:rsidRDefault="0031259C" w:rsidP="00D32BA1">
            <w:pPr>
              <w:rPr>
                <w:sz w:val="22"/>
                <w:szCs w:val="22"/>
              </w:rPr>
            </w:pPr>
            <w:r w:rsidRPr="00E30A36">
              <w:rPr>
                <w:sz w:val="22"/>
                <w:szCs w:val="22"/>
              </w:rPr>
              <w:t>Safety</w:t>
            </w:r>
          </w:p>
        </w:tc>
      </w:tr>
      <w:tr w:rsidR="0031259C" w:rsidRPr="00E30A36" w14:paraId="44E2E901" w14:textId="77777777" w:rsidTr="00D32BA1">
        <w:tc>
          <w:tcPr>
            <w:tcW w:w="1843" w:type="dxa"/>
          </w:tcPr>
          <w:p w14:paraId="29D0124A" w14:textId="77777777" w:rsidR="0031259C" w:rsidRPr="00E30A36" w:rsidRDefault="0031259C" w:rsidP="00D32BA1">
            <w:pPr>
              <w:rPr>
                <w:sz w:val="22"/>
                <w:szCs w:val="22"/>
              </w:rPr>
            </w:pPr>
            <w:r w:rsidRPr="00E30A36">
              <w:rPr>
                <w:sz w:val="22"/>
                <w:szCs w:val="22"/>
              </w:rPr>
              <w:t>Stewart et al. (2012)</w:t>
            </w:r>
          </w:p>
        </w:tc>
        <w:tc>
          <w:tcPr>
            <w:tcW w:w="1418" w:type="dxa"/>
          </w:tcPr>
          <w:p w14:paraId="2E5A6D63" w14:textId="77777777" w:rsidR="0031259C" w:rsidRPr="00E30A36" w:rsidRDefault="0031259C" w:rsidP="00D32BA1">
            <w:pPr>
              <w:rPr>
                <w:sz w:val="22"/>
                <w:szCs w:val="22"/>
              </w:rPr>
            </w:pPr>
            <w:r w:rsidRPr="00E30A36">
              <w:rPr>
                <w:sz w:val="22"/>
                <w:szCs w:val="22"/>
              </w:rPr>
              <w:t>England</w:t>
            </w:r>
          </w:p>
        </w:tc>
        <w:tc>
          <w:tcPr>
            <w:tcW w:w="3862" w:type="dxa"/>
          </w:tcPr>
          <w:p w14:paraId="5E2333E6" w14:textId="77777777" w:rsidR="0031259C" w:rsidRPr="00E30A36" w:rsidRDefault="0031259C" w:rsidP="00D32BA1">
            <w:pPr>
              <w:rPr>
                <w:sz w:val="22"/>
                <w:szCs w:val="22"/>
              </w:rPr>
            </w:pPr>
            <w:r w:rsidRPr="00E30A36">
              <w:rPr>
                <w:sz w:val="22"/>
                <w:szCs w:val="22"/>
              </w:rPr>
              <w:t>This study explores the relationship of special observation to a range of patient, staff, and ward variables.</w:t>
            </w:r>
          </w:p>
        </w:tc>
        <w:tc>
          <w:tcPr>
            <w:tcW w:w="1949" w:type="dxa"/>
          </w:tcPr>
          <w:p w14:paraId="078ADC98" w14:textId="77777777" w:rsidR="0031259C" w:rsidRPr="00E30A36" w:rsidRDefault="0031259C" w:rsidP="00D32BA1">
            <w:pPr>
              <w:rPr>
                <w:sz w:val="22"/>
                <w:szCs w:val="22"/>
              </w:rPr>
            </w:pPr>
            <w:r w:rsidRPr="00E30A36">
              <w:rPr>
                <w:sz w:val="22"/>
                <w:szCs w:val="22"/>
              </w:rPr>
              <w:t xml:space="preserve">Quantitative, using end of shift reports </w:t>
            </w:r>
          </w:p>
        </w:tc>
        <w:tc>
          <w:tcPr>
            <w:tcW w:w="2694" w:type="dxa"/>
          </w:tcPr>
          <w:p w14:paraId="753D651E" w14:textId="77777777" w:rsidR="0031259C" w:rsidRPr="00E30A36" w:rsidRDefault="0031259C" w:rsidP="00D32BA1">
            <w:pPr>
              <w:rPr>
                <w:sz w:val="22"/>
                <w:szCs w:val="22"/>
              </w:rPr>
            </w:pPr>
            <w:r w:rsidRPr="00E30A36">
              <w:rPr>
                <w:sz w:val="22"/>
                <w:szCs w:val="22"/>
              </w:rPr>
              <w:t>The sample comprised data from 136 acute psychiatric wards across 67 hospitals in England during 2004– 2005. This national sample represented 25% of the estimated total of 551 wards in England</w:t>
            </w:r>
          </w:p>
        </w:tc>
        <w:tc>
          <w:tcPr>
            <w:tcW w:w="2192" w:type="dxa"/>
          </w:tcPr>
          <w:p w14:paraId="4F5D2F0D" w14:textId="77777777" w:rsidR="0031259C" w:rsidRPr="00E30A36" w:rsidRDefault="0031259C" w:rsidP="00D32BA1">
            <w:pPr>
              <w:rPr>
                <w:sz w:val="22"/>
                <w:szCs w:val="22"/>
              </w:rPr>
            </w:pPr>
            <w:r w:rsidRPr="00E30A36">
              <w:rPr>
                <w:sz w:val="22"/>
                <w:szCs w:val="22"/>
              </w:rPr>
              <w:t>Special observation</w:t>
            </w:r>
          </w:p>
        </w:tc>
      </w:tr>
      <w:tr w:rsidR="0031259C" w:rsidRPr="00E30A36" w14:paraId="4D411087" w14:textId="77777777" w:rsidTr="00D32BA1">
        <w:tc>
          <w:tcPr>
            <w:tcW w:w="1843" w:type="dxa"/>
          </w:tcPr>
          <w:p w14:paraId="501198B0" w14:textId="77777777" w:rsidR="0031259C" w:rsidRPr="00E30A36" w:rsidRDefault="0031259C" w:rsidP="00D32BA1">
            <w:pPr>
              <w:rPr>
                <w:sz w:val="22"/>
                <w:szCs w:val="22"/>
              </w:rPr>
            </w:pPr>
            <w:r w:rsidRPr="00E30A36">
              <w:rPr>
                <w:sz w:val="22"/>
                <w:szCs w:val="22"/>
              </w:rPr>
              <w:t>Sun et al. (2006)</w:t>
            </w:r>
          </w:p>
        </w:tc>
        <w:tc>
          <w:tcPr>
            <w:tcW w:w="1418" w:type="dxa"/>
          </w:tcPr>
          <w:p w14:paraId="4E1B8329" w14:textId="77777777" w:rsidR="0031259C" w:rsidRPr="00E30A36" w:rsidRDefault="0031259C" w:rsidP="00D32BA1">
            <w:pPr>
              <w:rPr>
                <w:sz w:val="22"/>
                <w:szCs w:val="22"/>
              </w:rPr>
            </w:pPr>
            <w:r w:rsidRPr="00E30A36">
              <w:rPr>
                <w:sz w:val="22"/>
                <w:szCs w:val="22"/>
              </w:rPr>
              <w:t>Taiwan(?)</w:t>
            </w:r>
          </w:p>
        </w:tc>
        <w:tc>
          <w:tcPr>
            <w:tcW w:w="3862" w:type="dxa"/>
          </w:tcPr>
          <w:p w14:paraId="108392F7" w14:textId="77777777" w:rsidR="0031259C" w:rsidRPr="00E30A36" w:rsidRDefault="0031259C" w:rsidP="00D32BA1">
            <w:pPr>
              <w:rPr>
                <w:sz w:val="22"/>
                <w:szCs w:val="22"/>
              </w:rPr>
            </w:pPr>
            <w:r w:rsidRPr="00E30A36">
              <w:rPr>
                <w:sz w:val="22"/>
                <w:szCs w:val="22"/>
              </w:rPr>
              <w:t>To explore nurses and patients’ views of the acute psychiatric ward (the context) and the type of care received (the intervening conditions)</w:t>
            </w:r>
          </w:p>
        </w:tc>
        <w:tc>
          <w:tcPr>
            <w:tcW w:w="1949" w:type="dxa"/>
          </w:tcPr>
          <w:p w14:paraId="22A9C3C2" w14:textId="77777777" w:rsidR="0031259C" w:rsidRPr="00E30A36" w:rsidRDefault="0031259C" w:rsidP="00D32BA1">
            <w:pPr>
              <w:rPr>
                <w:sz w:val="22"/>
                <w:szCs w:val="22"/>
              </w:rPr>
            </w:pPr>
            <w:r w:rsidRPr="00E30A36">
              <w:rPr>
                <w:sz w:val="22"/>
                <w:szCs w:val="22"/>
              </w:rPr>
              <w:t>Qualitative, grounded theory</w:t>
            </w:r>
          </w:p>
        </w:tc>
        <w:tc>
          <w:tcPr>
            <w:tcW w:w="2694" w:type="dxa"/>
          </w:tcPr>
          <w:p w14:paraId="65C79B87" w14:textId="77777777" w:rsidR="0031259C" w:rsidRPr="00E30A36" w:rsidRDefault="0031259C" w:rsidP="00D32BA1">
            <w:pPr>
              <w:rPr>
                <w:sz w:val="22"/>
                <w:szCs w:val="22"/>
              </w:rPr>
            </w:pPr>
            <w:r w:rsidRPr="00E30A36">
              <w:rPr>
                <w:sz w:val="22"/>
                <w:szCs w:val="22"/>
              </w:rPr>
              <w:t>15 patients and 15 psychiatric nurses on an acute psychiatric ward</w:t>
            </w:r>
          </w:p>
        </w:tc>
        <w:tc>
          <w:tcPr>
            <w:tcW w:w="2192" w:type="dxa"/>
          </w:tcPr>
          <w:p w14:paraId="35A670C5" w14:textId="77777777" w:rsidR="0031259C" w:rsidRPr="00E30A36" w:rsidRDefault="0031259C" w:rsidP="00D32BA1">
            <w:pPr>
              <w:rPr>
                <w:sz w:val="22"/>
                <w:szCs w:val="22"/>
              </w:rPr>
            </w:pPr>
            <w:r w:rsidRPr="00E30A36">
              <w:rPr>
                <w:sz w:val="22"/>
                <w:szCs w:val="22"/>
              </w:rPr>
              <w:t>Supporting suicidal patients</w:t>
            </w:r>
          </w:p>
        </w:tc>
      </w:tr>
      <w:tr w:rsidR="0031259C" w:rsidRPr="00E30A36" w14:paraId="32AA111C" w14:textId="77777777" w:rsidTr="00D32BA1">
        <w:tc>
          <w:tcPr>
            <w:tcW w:w="1843" w:type="dxa"/>
          </w:tcPr>
          <w:p w14:paraId="5423F883" w14:textId="77777777" w:rsidR="0031259C" w:rsidRPr="00E30A36" w:rsidRDefault="0031259C" w:rsidP="00D32BA1">
            <w:pPr>
              <w:rPr>
                <w:sz w:val="22"/>
                <w:szCs w:val="22"/>
              </w:rPr>
            </w:pPr>
            <w:r w:rsidRPr="00E30A36">
              <w:rPr>
                <w:sz w:val="22"/>
                <w:szCs w:val="22"/>
              </w:rPr>
              <w:lastRenderedPageBreak/>
              <w:t>Terpstra et al. (2001)</w:t>
            </w:r>
          </w:p>
        </w:tc>
        <w:tc>
          <w:tcPr>
            <w:tcW w:w="1418" w:type="dxa"/>
          </w:tcPr>
          <w:p w14:paraId="0301A1E5" w14:textId="77777777" w:rsidR="0031259C" w:rsidRPr="00E30A36" w:rsidRDefault="0031259C" w:rsidP="00D32BA1">
            <w:pPr>
              <w:rPr>
                <w:sz w:val="22"/>
                <w:szCs w:val="22"/>
              </w:rPr>
            </w:pPr>
            <w:r w:rsidRPr="00E30A36">
              <w:rPr>
                <w:sz w:val="22"/>
                <w:szCs w:val="22"/>
              </w:rPr>
              <w:t>USA</w:t>
            </w:r>
          </w:p>
        </w:tc>
        <w:tc>
          <w:tcPr>
            <w:tcW w:w="3862" w:type="dxa"/>
          </w:tcPr>
          <w:p w14:paraId="70AC7BAC" w14:textId="77777777" w:rsidR="0031259C" w:rsidRPr="00E30A36" w:rsidRDefault="0031259C" w:rsidP="00D32BA1">
            <w:pPr>
              <w:rPr>
                <w:sz w:val="22"/>
                <w:szCs w:val="22"/>
              </w:rPr>
            </w:pPr>
            <w:r w:rsidRPr="00E30A36">
              <w:rPr>
                <w:sz w:val="22"/>
                <w:szCs w:val="22"/>
              </w:rPr>
              <w:t>What attitudes or opinions do nursing staff have toward seclusion and restraint use? What reasons do nursing staff have for choosing one intervention over the other? Do staff view the use of seclusion and restraint as an opportunity to provide more therapeutic intervention?</w:t>
            </w:r>
          </w:p>
        </w:tc>
        <w:tc>
          <w:tcPr>
            <w:tcW w:w="1949" w:type="dxa"/>
          </w:tcPr>
          <w:p w14:paraId="24115925" w14:textId="77777777" w:rsidR="0031259C" w:rsidRPr="00E30A36" w:rsidRDefault="0031259C" w:rsidP="00D32BA1">
            <w:pPr>
              <w:rPr>
                <w:sz w:val="22"/>
                <w:szCs w:val="22"/>
              </w:rPr>
            </w:pPr>
            <w:r w:rsidRPr="00E30A36">
              <w:rPr>
                <w:sz w:val="22"/>
                <w:szCs w:val="22"/>
              </w:rPr>
              <w:t>Quantitative, descriptive correlational design</w:t>
            </w:r>
          </w:p>
        </w:tc>
        <w:tc>
          <w:tcPr>
            <w:tcW w:w="2694" w:type="dxa"/>
          </w:tcPr>
          <w:p w14:paraId="48959AF6" w14:textId="77777777" w:rsidR="0031259C" w:rsidRPr="00E30A36" w:rsidRDefault="0031259C" w:rsidP="00D32BA1">
            <w:pPr>
              <w:rPr>
                <w:sz w:val="22"/>
                <w:szCs w:val="22"/>
              </w:rPr>
            </w:pPr>
            <w:r w:rsidRPr="00E30A36">
              <w:rPr>
                <w:sz w:val="22"/>
                <w:szCs w:val="22"/>
              </w:rPr>
              <w:t>Distributed to 144 staff of a neuropsychiatric hospital in midwestern USA</w:t>
            </w:r>
          </w:p>
        </w:tc>
        <w:tc>
          <w:tcPr>
            <w:tcW w:w="2192" w:type="dxa"/>
          </w:tcPr>
          <w:p w14:paraId="2E66A3E3" w14:textId="77777777" w:rsidR="0031259C" w:rsidRPr="00E30A36" w:rsidRDefault="0031259C" w:rsidP="00D32BA1">
            <w:pPr>
              <w:rPr>
                <w:sz w:val="22"/>
                <w:szCs w:val="22"/>
              </w:rPr>
            </w:pPr>
            <w:r w:rsidRPr="00E30A36">
              <w:rPr>
                <w:sz w:val="22"/>
                <w:szCs w:val="22"/>
              </w:rPr>
              <w:t>Seclusion and restraint</w:t>
            </w:r>
          </w:p>
        </w:tc>
      </w:tr>
      <w:tr w:rsidR="0031259C" w:rsidRPr="00E30A36" w14:paraId="52C7B5CD" w14:textId="77777777" w:rsidTr="00D32BA1">
        <w:tc>
          <w:tcPr>
            <w:tcW w:w="1843" w:type="dxa"/>
          </w:tcPr>
          <w:p w14:paraId="415F2A40" w14:textId="77777777" w:rsidR="0031259C" w:rsidRPr="00E30A36" w:rsidRDefault="0031259C" w:rsidP="00D32BA1">
            <w:pPr>
              <w:rPr>
                <w:sz w:val="22"/>
                <w:szCs w:val="22"/>
              </w:rPr>
            </w:pPr>
            <w:r w:rsidRPr="00E30A36">
              <w:rPr>
                <w:sz w:val="22"/>
                <w:szCs w:val="22"/>
              </w:rPr>
              <w:t>Tingleff et al. (2025)</w:t>
            </w:r>
          </w:p>
        </w:tc>
        <w:tc>
          <w:tcPr>
            <w:tcW w:w="1418" w:type="dxa"/>
          </w:tcPr>
          <w:p w14:paraId="7AE4B33C" w14:textId="77777777" w:rsidR="0031259C" w:rsidRPr="00E30A36" w:rsidRDefault="0031259C" w:rsidP="00D32BA1">
            <w:pPr>
              <w:rPr>
                <w:sz w:val="22"/>
                <w:szCs w:val="22"/>
              </w:rPr>
            </w:pPr>
            <w:r w:rsidRPr="00E30A36">
              <w:rPr>
                <w:sz w:val="22"/>
                <w:szCs w:val="22"/>
              </w:rPr>
              <w:t>Denmark</w:t>
            </w:r>
          </w:p>
        </w:tc>
        <w:tc>
          <w:tcPr>
            <w:tcW w:w="3862" w:type="dxa"/>
          </w:tcPr>
          <w:p w14:paraId="32BD0AC5" w14:textId="77777777" w:rsidR="0031259C" w:rsidRPr="00E30A36" w:rsidRDefault="0031259C" w:rsidP="00D32BA1">
            <w:pPr>
              <w:rPr>
                <w:sz w:val="22"/>
                <w:szCs w:val="22"/>
              </w:rPr>
            </w:pPr>
            <w:r w:rsidRPr="00E30A36">
              <w:rPr>
                <w:sz w:val="22"/>
                <w:szCs w:val="22"/>
              </w:rPr>
              <w:t>To investigate the perceptions of service users, relatives, and staff regarding the content and feasibility of seven</w:t>
            </w:r>
          </w:p>
          <w:p w14:paraId="1952F8B7" w14:textId="77777777" w:rsidR="0031259C" w:rsidRPr="00E30A36" w:rsidRDefault="0031259C" w:rsidP="00D32BA1">
            <w:pPr>
              <w:rPr>
                <w:sz w:val="22"/>
                <w:szCs w:val="22"/>
              </w:rPr>
            </w:pPr>
            <w:r w:rsidRPr="00E30A36">
              <w:rPr>
                <w:sz w:val="22"/>
                <w:szCs w:val="22"/>
              </w:rPr>
              <w:t>interventions to reduce mechanical restraint use in adult forensic mental health services</w:t>
            </w:r>
          </w:p>
        </w:tc>
        <w:tc>
          <w:tcPr>
            <w:tcW w:w="1949" w:type="dxa"/>
          </w:tcPr>
          <w:p w14:paraId="1F1C5375" w14:textId="77777777" w:rsidR="0031259C" w:rsidRPr="00E30A36" w:rsidRDefault="0031259C" w:rsidP="00D32BA1">
            <w:pPr>
              <w:rPr>
                <w:sz w:val="22"/>
                <w:szCs w:val="22"/>
              </w:rPr>
            </w:pPr>
            <w:r w:rsidRPr="00E30A36">
              <w:rPr>
                <w:sz w:val="22"/>
                <w:szCs w:val="22"/>
              </w:rPr>
              <w:t>Qualitative, using semi-structured interviews</w:t>
            </w:r>
          </w:p>
        </w:tc>
        <w:tc>
          <w:tcPr>
            <w:tcW w:w="2694" w:type="dxa"/>
          </w:tcPr>
          <w:p w14:paraId="1CBA7437" w14:textId="77777777" w:rsidR="0031259C" w:rsidRPr="00E30A36" w:rsidRDefault="0031259C" w:rsidP="00D32BA1">
            <w:pPr>
              <w:rPr>
                <w:sz w:val="22"/>
                <w:szCs w:val="22"/>
              </w:rPr>
            </w:pPr>
            <w:r w:rsidRPr="00E30A36">
              <w:rPr>
                <w:sz w:val="22"/>
                <w:szCs w:val="22"/>
              </w:rPr>
              <w:t>7 service users, 3 relatives, 9 staff (including 5 psychiatric nurses) recruited from adult forensic mental health services</w:t>
            </w:r>
          </w:p>
        </w:tc>
        <w:tc>
          <w:tcPr>
            <w:tcW w:w="2192" w:type="dxa"/>
          </w:tcPr>
          <w:p w14:paraId="38092B1C" w14:textId="77777777" w:rsidR="0031259C" w:rsidRPr="00E30A36" w:rsidRDefault="0031259C" w:rsidP="00D32BA1">
            <w:pPr>
              <w:rPr>
                <w:sz w:val="22"/>
                <w:szCs w:val="22"/>
              </w:rPr>
            </w:pPr>
            <w:r w:rsidRPr="00E30A36">
              <w:rPr>
                <w:sz w:val="22"/>
                <w:szCs w:val="22"/>
              </w:rPr>
              <w:t>Mechanical restraint</w:t>
            </w:r>
          </w:p>
        </w:tc>
      </w:tr>
      <w:tr w:rsidR="0031259C" w:rsidRPr="00E30A36" w14:paraId="776E2651" w14:textId="77777777" w:rsidTr="00D32BA1">
        <w:tc>
          <w:tcPr>
            <w:tcW w:w="1843" w:type="dxa"/>
          </w:tcPr>
          <w:p w14:paraId="52965123" w14:textId="77777777" w:rsidR="0031259C" w:rsidRPr="00E30A36" w:rsidRDefault="0031259C" w:rsidP="00D32BA1">
            <w:pPr>
              <w:rPr>
                <w:sz w:val="22"/>
                <w:szCs w:val="22"/>
              </w:rPr>
            </w:pPr>
            <w:r w:rsidRPr="00E30A36">
              <w:rPr>
                <w:sz w:val="22"/>
                <w:szCs w:val="22"/>
              </w:rPr>
              <w:t>Tulloch et al. (2024)</w:t>
            </w:r>
          </w:p>
        </w:tc>
        <w:tc>
          <w:tcPr>
            <w:tcW w:w="1418" w:type="dxa"/>
          </w:tcPr>
          <w:p w14:paraId="6BB3997C" w14:textId="77777777" w:rsidR="0031259C" w:rsidRPr="00E30A36" w:rsidRDefault="0031259C" w:rsidP="00D32BA1">
            <w:pPr>
              <w:rPr>
                <w:sz w:val="22"/>
                <w:szCs w:val="22"/>
              </w:rPr>
            </w:pPr>
            <w:r w:rsidRPr="00E30A36">
              <w:rPr>
                <w:sz w:val="22"/>
                <w:szCs w:val="22"/>
              </w:rPr>
              <w:t>UK</w:t>
            </w:r>
          </w:p>
        </w:tc>
        <w:tc>
          <w:tcPr>
            <w:tcW w:w="3862" w:type="dxa"/>
          </w:tcPr>
          <w:p w14:paraId="641407DB" w14:textId="77777777" w:rsidR="0031259C" w:rsidRPr="00E30A36" w:rsidRDefault="0031259C" w:rsidP="00D32BA1">
            <w:pPr>
              <w:rPr>
                <w:sz w:val="22"/>
                <w:szCs w:val="22"/>
              </w:rPr>
            </w:pPr>
            <w:r w:rsidRPr="00E30A36">
              <w:rPr>
                <w:sz w:val="22"/>
                <w:szCs w:val="22"/>
              </w:rPr>
              <w:t>The study aimed to examine forensic mental health nurses’ attitudes and views on seclusion, determine whether their characteristics influence its use</w:t>
            </w:r>
          </w:p>
        </w:tc>
        <w:tc>
          <w:tcPr>
            <w:tcW w:w="1949" w:type="dxa"/>
          </w:tcPr>
          <w:p w14:paraId="6F7E4648" w14:textId="77777777" w:rsidR="0031259C" w:rsidRPr="00E30A36" w:rsidRDefault="0031259C" w:rsidP="00D32BA1">
            <w:pPr>
              <w:rPr>
                <w:sz w:val="22"/>
                <w:szCs w:val="22"/>
              </w:rPr>
            </w:pPr>
            <w:r w:rsidRPr="00E30A36">
              <w:rPr>
                <w:sz w:val="22"/>
                <w:szCs w:val="22"/>
              </w:rPr>
              <w:t>Quantitative, cross-section survey</w:t>
            </w:r>
          </w:p>
        </w:tc>
        <w:tc>
          <w:tcPr>
            <w:tcW w:w="2694" w:type="dxa"/>
          </w:tcPr>
          <w:p w14:paraId="5A5B1D4F" w14:textId="77777777" w:rsidR="0031259C" w:rsidRPr="00E30A36" w:rsidRDefault="0031259C" w:rsidP="00D32BA1">
            <w:pPr>
              <w:rPr>
                <w:sz w:val="22"/>
                <w:szCs w:val="22"/>
              </w:rPr>
            </w:pPr>
            <w:r w:rsidRPr="00E30A36">
              <w:rPr>
                <w:sz w:val="22"/>
                <w:szCs w:val="22"/>
              </w:rPr>
              <w:t>147 nurses (both registered and un-registered) working in a high secure forensic mental health hospital completed the survey</w:t>
            </w:r>
          </w:p>
        </w:tc>
        <w:tc>
          <w:tcPr>
            <w:tcW w:w="2192" w:type="dxa"/>
          </w:tcPr>
          <w:p w14:paraId="748041ED" w14:textId="77777777" w:rsidR="0031259C" w:rsidRPr="00E30A36" w:rsidRDefault="0031259C" w:rsidP="00D32BA1">
            <w:pPr>
              <w:rPr>
                <w:sz w:val="22"/>
                <w:szCs w:val="22"/>
              </w:rPr>
            </w:pPr>
            <w:r w:rsidRPr="00E30A36">
              <w:rPr>
                <w:sz w:val="22"/>
                <w:szCs w:val="22"/>
              </w:rPr>
              <w:t>Seclusion use</w:t>
            </w:r>
          </w:p>
        </w:tc>
      </w:tr>
      <w:tr w:rsidR="0031259C" w:rsidRPr="00E30A36" w14:paraId="6FB01AAD" w14:textId="77777777" w:rsidTr="00D32BA1">
        <w:tc>
          <w:tcPr>
            <w:tcW w:w="1843" w:type="dxa"/>
          </w:tcPr>
          <w:p w14:paraId="57C0F021" w14:textId="77777777" w:rsidR="0031259C" w:rsidRPr="00E30A36" w:rsidRDefault="0031259C" w:rsidP="00D32BA1">
            <w:pPr>
              <w:rPr>
                <w:sz w:val="22"/>
                <w:szCs w:val="22"/>
              </w:rPr>
            </w:pPr>
            <w:r w:rsidRPr="00E30A36">
              <w:rPr>
                <w:sz w:val="22"/>
                <w:szCs w:val="22"/>
              </w:rPr>
              <w:t>Vahidi et al. (2018)</w:t>
            </w:r>
          </w:p>
        </w:tc>
        <w:tc>
          <w:tcPr>
            <w:tcW w:w="1418" w:type="dxa"/>
          </w:tcPr>
          <w:p w14:paraId="1FC901D3" w14:textId="77777777" w:rsidR="0031259C" w:rsidRPr="00E30A36" w:rsidRDefault="0031259C" w:rsidP="00D32BA1">
            <w:pPr>
              <w:rPr>
                <w:sz w:val="22"/>
                <w:szCs w:val="22"/>
              </w:rPr>
            </w:pPr>
            <w:r w:rsidRPr="00E30A36">
              <w:rPr>
                <w:sz w:val="22"/>
                <w:szCs w:val="22"/>
              </w:rPr>
              <w:t>Iran</w:t>
            </w:r>
          </w:p>
        </w:tc>
        <w:tc>
          <w:tcPr>
            <w:tcW w:w="3862" w:type="dxa"/>
          </w:tcPr>
          <w:p w14:paraId="7D57BB57" w14:textId="77777777" w:rsidR="0031259C" w:rsidRPr="00E30A36" w:rsidRDefault="0031259C" w:rsidP="00D32BA1">
            <w:pPr>
              <w:rPr>
                <w:sz w:val="22"/>
                <w:szCs w:val="22"/>
              </w:rPr>
            </w:pPr>
            <w:r w:rsidRPr="00E30A36">
              <w:rPr>
                <w:sz w:val="22"/>
                <w:szCs w:val="22"/>
              </w:rPr>
              <w:t>A study that explored the link between therapeutic relationships and safety in Iranian psychiatric inpatient units</w:t>
            </w:r>
          </w:p>
        </w:tc>
        <w:tc>
          <w:tcPr>
            <w:tcW w:w="1949" w:type="dxa"/>
          </w:tcPr>
          <w:p w14:paraId="29BAE195" w14:textId="77777777" w:rsidR="0031259C" w:rsidRPr="00E30A36" w:rsidRDefault="0031259C" w:rsidP="00D32BA1">
            <w:pPr>
              <w:rPr>
                <w:sz w:val="22"/>
                <w:szCs w:val="22"/>
              </w:rPr>
            </w:pPr>
            <w:r w:rsidRPr="00E30A36">
              <w:rPr>
                <w:sz w:val="22"/>
                <w:szCs w:val="22"/>
              </w:rPr>
              <w:t>Qualitative, exploratory, descriptive study using interviews</w:t>
            </w:r>
          </w:p>
        </w:tc>
        <w:tc>
          <w:tcPr>
            <w:tcW w:w="2694" w:type="dxa"/>
          </w:tcPr>
          <w:p w14:paraId="016CD70B" w14:textId="77777777" w:rsidR="0031259C" w:rsidRPr="00E30A36" w:rsidRDefault="0031259C" w:rsidP="00D32BA1">
            <w:pPr>
              <w:rPr>
                <w:sz w:val="22"/>
                <w:szCs w:val="22"/>
              </w:rPr>
            </w:pPr>
            <w:r w:rsidRPr="00E30A36">
              <w:rPr>
                <w:sz w:val="22"/>
                <w:szCs w:val="22"/>
              </w:rPr>
              <w:t>7 patients and 19 staff (a psychiatrist, a psychologist, a nurse mentor, 2 nursing supervisors, 13 nurses and a support staff member) with experience in psychiatric inpatient units</w:t>
            </w:r>
          </w:p>
        </w:tc>
        <w:tc>
          <w:tcPr>
            <w:tcW w:w="2192" w:type="dxa"/>
          </w:tcPr>
          <w:p w14:paraId="4782602B" w14:textId="77777777" w:rsidR="0031259C" w:rsidRPr="00E30A36" w:rsidRDefault="0031259C" w:rsidP="00D32BA1">
            <w:pPr>
              <w:rPr>
                <w:sz w:val="22"/>
                <w:szCs w:val="22"/>
              </w:rPr>
            </w:pPr>
            <w:r w:rsidRPr="00E30A36">
              <w:rPr>
                <w:sz w:val="22"/>
                <w:szCs w:val="22"/>
              </w:rPr>
              <w:t>Safety of care</w:t>
            </w:r>
          </w:p>
        </w:tc>
      </w:tr>
      <w:tr w:rsidR="0031259C" w:rsidRPr="00E30A36" w14:paraId="2BE2F3DA" w14:textId="77777777" w:rsidTr="00D32BA1">
        <w:tc>
          <w:tcPr>
            <w:tcW w:w="1843" w:type="dxa"/>
          </w:tcPr>
          <w:p w14:paraId="51FC47F9" w14:textId="77777777" w:rsidR="0031259C" w:rsidRPr="00E30A36" w:rsidRDefault="0031259C" w:rsidP="00D32BA1">
            <w:pPr>
              <w:rPr>
                <w:sz w:val="22"/>
                <w:szCs w:val="22"/>
              </w:rPr>
            </w:pPr>
            <w:r w:rsidRPr="00E30A36">
              <w:rPr>
                <w:sz w:val="22"/>
                <w:szCs w:val="22"/>
              </w:rPr>
              <w:t>van Wijk et al. (2014)</w:t>
            </w:r>
          </w:p>
        </w:tc>
        <w:tc>
          <w:tcPr>
            <w:tcW w:w="1418" w:type="dxa"/>
          </w:tcPr>
          <w:p w14:paraId="5661EF4D" w14:textId="77777777" w:rsidR="0031259C" w:rsidRPr="00E30A36" w:rsidRDefault="0031259C" w:rsidP="00D32BA1">
            <w:pPr>
              <w:rPr>
                <w:sz w:val="22"/>
                <w:szCs w:val="22"/>
              </w:rPr>
            </w:pPr>
            <w:r w:rsidRPr="00E30A36">
              <w:rPr>
                <w:sz w:val="22"/>
                <w:szCs w:val="22"/>
              </w:rPr>
              <w:t>South Africa</w:t>
            </w:r>
          </w:p>
        </w:tc>
        <w:tc>
          <w:tcPr>
            <w:tcW w:w="3862" w:type="dxa"/>
          </w:tcPr>
          <w:p w14:paraId="062640A2" w14:textId="77777777" w:rsidR="0031259C" w:rsidRPr="00E30A36" w:rsidRDefault="0031259C" w:rsidP="00D32BA1">
            <w:pPr>
              <w:rPr>
                <w:sz w:val="22"/>
                <w:szCs w:val="22"/>
              </w:rPr>
            </w:pPr>
            <w:r w:rsidRPr="00E30A36">
              <w:rPr>
                <w:sz w:val="22"/>
                <w:szCs w:val="22"/>
              </w:rPr>
              <w:t xml:space="preserve">The aim of the study was to describe patients’ perceptions of the possible environmental and staff factors that might contribute to their aggressive and violent behaviour after admission </w:t>
            </w:r>
            <w:r w:rsidRPr="00E30A36">
              <w:rPr>
                <w:sz w:val="22"/>
                <w:szCs w:val="22"/>
              </w:rPr>
              <w:lastRenderedPageBreak/>
              <w:t>to a mental health facility; and to propose strategies to prevent and manage such behaviour</w:t>
            </w:r>
          </w:p>
        </w:tc>
        <w:tc>
          <w:tcPr>
            <w:tcW w:w="1949" w:type="dxa"/>
          </w:tcPr>
          <w:p w14:paraId="048A2A4C" w14:textId="77777777" w:rsidR="0031259C" w:rsidRPr="00E30A36" w:rsidRDefault="0031259C" w:rsidP="00D32BA1">
            <w:pPr>
              <w:rPr>
                <w:sz w:val="22"/>
                <w:szCs w:val="22"/>
              </w:rPr>
            </w:pPr>
            <w:r w:rsidRPr="00E30A36">
              <w:rPr>
                <w:sz w:val="22"/>
                <w:szCs w:val="22"/>
              </w:rPr>
              <w:lastRenderedPageBreak/>
              <w:t>Qualitative, phenomenological study using interviews</w:t>
            </w:r>
          </w:p>
        </w:tc>
        <w:tc>
          <w:tcPr>
            <w:tcW w:w="2694" w:type="dxa"/>
          </w:tcPr>
          <w:p w14:paraId="438555DD" w14:textId="77777777" w:rsidR="0031259C" w:rsidRPr="00E30A36" w:rsidRDefault="0031259C" w:rsidP="00D32BA1">
            <w:pPr>
              <w:rPr>
                <w:sz w:val="22"/>
                <w:szCs w:val="22"/>
              </w:rPr>
            </w:pPr>
            <w:r w:rsidRPr="00E30A36">
              <w:rPr>
                <w:sz w:val="22"/>
                <w:szCs w:val="22"/>
              </w:rPr>
              <w:t xml:space="preserve">40 patients from two pre-discharge wards at two state mental health facilities in Cape Town that have been involved </w:t>
            </w:r>
            <w:r w:rsidRPr="00E30A36">
              <w:rPr>
                <w:sz w:val="22"/>
                <w:szCs w:val="22"/>
              </w:rPr>
              <w:lastRenderedPageBreak/>
              <w:t>in or exposed to some form of aggression and physical violence on the ward</w:t>
            </w:r>
          </w:p>
        </w:tc>
        <w:tc>
          <w:tcPr>
            <w:tcW w:w="2192" w:type="dxa"/>
          </w:tcPr>
          <w:p w14:paraId="6D3BD839" w14:textId="77777777" w:rsidR="0031259C" w:rsidRPr="00E30A36" w:rsidRDefault="0031259C" w:rsidP="00D32BA1">
            <w:pPr>
              <w:rPr>
                <w:sz w:val="22"/>
                <w:szCs w:val="22"/>
              </w:rPr>
            </w:pPr>
            <w:r w:rsidRPr="00E30A36">
              <w:rPr>
                <w:sz w:val="22"/>
                <w:szCs w:val="22"/>
              </w:rPr>
              <w:lastRenderedPageBreak/>
              <w:t>Aggression and physical violence</w:t>
            </w:r>
          </w:p>
        </w:tc>
      </w:tr>
      <w:tr w:rsidR="0031259C" w:rsidRPr="00E30A36" w14:paraId="4DD00C49" w14:textId="77777777" w:rsidTr="00D32BA1">
        <w:tc>
          <w:tcPr>
            <w:tcW w:w="1843" w:type="dxa"/>
          </w:tcPr>
          <w:p w14:paraId="3CB1B076" w14:textId="77777777" w:rsidR="0031259C" w:rsidRPr="00E30A36" w:rsidRDefault="0031259C" w:rsidP="00D32BA1">
            <w:pPr>
              <w:rPr>
                <w:sz w:val="22"/>
                <w:szCs w:val="22"/>
              </w:rPr>
            </w:pPr>
            <w:r w:rsidRPr="00E30A36">
              <w:rPr>
                <w:sz w:val="22"/>
                <w:szCs w:val="22"/>
              </w:rPr>
              <w:t>Vandewalle et al. (2019)</w:t>
            </w:r>
          </w:p>
        </w:tc>
        <w:tc>
          <w:tcPr>
            <w:tcW w:w="1418" w:type="dxa"/>
          </w:tcPr>
          <w:p w14:paraId="07CB7689" w14:textId="77777777" w:rsidR="0031259C" w:rsidRPr="00E30A36" w:rsidRDefault="0031259C" w:rsidP="00D32BA1">
            <w:pPr>
              <w:rPr>
                <w:sz w:val="22"/>
                <w:szCs w:val="22"/>
              </w:rPr>
            </w:pPr>
            <w:r w:rsidRPr="00E30A36">
              <w:rPr>
                <w:sz w:val="22"/>
                <w:szCs w:val="22"/>
              </w:rPr>
              <w:t>Belgium</w:t>
            </w:r>
          </w:p>
        </w:tc>
        <w:tc>
          <w:tcPr>
            <w:tcW w:w="3862" w:type="dxa"/>
          </w:tcPr>
          <w:p w14:paraId="238F2D2E" w14:textId="77777777" w:rsidR="0031259C" w:rsidRPr="00E30A36" w:rsidRDefault="0031259C" w:rsidP="00D32BA1">
            <w:pPr>
              <w:rPr>
                <w:sz w:val="22"/>
                <w:szCs w:val="22"/>
              </w:rPr>
            </w:pPr>
            <w:r w:rsidRPr="00E30A36">
              <w:rPr>
                <w:sz w:val="22"/>
                <w:szCs w:val="22"/>
              </w:rPr>
              <w:t>To uncover and understand the core elements of how nurses in psychiatric hospitals make contact with patients experiencing suicidal ideation</w:t>
            </w:r>
          </w:p>
        </w:tc>
        <w:tc>
          <w:tcPr>
            <w:tcW w:w="1949" w:type="dxa"/>
          </w:tcPr>
          <w:p w14:paraId="46C4F528" w14:textId="77777777" w:rsidR="0031259C" w:rsidRPr="00E30A36" w:rsidRDefault="0031259C" w:rsidP="00D32BA1">
            <w:pPr>
              <w:rPr>
                <w:sz w:val="22"/>
                <w:szCs w:val="22"/>
              </w:rPr>
            </w:pPr>
            <w:r w:rsidRPr="00E30A36">
              <w:rPr>
                <w:sz w:val="22"/>
                <w:szCs w:val="22"/>
              </w:rPr>
              <w:t>Qualitative, based on grounded theory using semi-structured interviews</w:t>
            </w:r>
          </w:p>
        </w:tc>
        <w:tc>
          <w:tcPr>
            <w:tcW w:w="2694" w:type="dxa"/>
          </w:tcPr>
          <w:p w14:paraId="0CFDE942" w14:textId="77777777" w:rsidR="0031259C" w:rsidRPr="00E30A36" w:rsidRDefault="0031259C" w:rsidP="00D32BA1">
            <w:pPr>
              <w:rPr>
                <w:sz w:val="22"/>
                <w:szCs w:val="22"/>
              </w:rPr>
            </w:pPr>
            <w:r w:rsidRPr="00E30A36">
              <w:rPr>
                <w:sz w:val="22"/>
                <w:szCs w:val="22"/>
              </w:rPr>
              <w:t>Nineteen nurses were recruited. They were employed on adult wards with a closed entrance or on wards with an open entrance divided according to age group</w:t>
            </w:r>
          </w:p>
        </w:tc>
        <w:tc>
          <w:tcPr>
            <w:tcW w:w="2192" w:type="dxa"/>
          </w:tcPr>
          <w:p w14:paraId="03EA47C5" w14:textId="77777777" w:rsidR="0031259C" w:rsidRPr="00E30A36" w:rsidRDefault="0031259C" w:rsidP="00D32BA1">
            <w:pPr>
              <w:rPr>
                <w:sz w:val="22"/>
                <w:szCs w:val="22"/>
              </w:rPr>
            </w:pPr>
            <w:r w:rsidRPr="00E30A36">
              <w:rPr>
                <w:sz w:val="22"/>
                <w:szCs w:val="22"/>
              </w:rPr>
              <w:t>Suicidal ideation</w:t>
            </w:r>
          </w:p>
        </w:tc>
      </w:tr>
      <w:tr w:rsidR="0031259C" w:rsidRPr="00E30A36" w14:paraId="767C34D9" w14:textId="77777777" w:rsidTr="00D32BA1">
        <w:tc>
          <w:tcPr>
            <w:tcW w:w="1843" w:type="dxa"/>
            <w:tcBorders>
              <w:bottom w:val="single" w:sz="4" w:space="0" w:color="FFFFFF" w:themeColor="background1"/>
            </w:tcBorders>
          </w:tcPr>
          <w:p w14:paraId="41741D71" w14:textId="77777777" w:rsidR="0031259C" w:rsidRPr="00E30A36" w:rsidRDefault="0031259C" w:rsidP="00D32BA1">
            <w:pPr>
              <w:rPr>
                <w:sz w:val="22"/>
                <w:szCs w:val="22"/>
              </w:rPr>
            </w:pPr>
            <w:r w:rsidRPr="00E30A36">
              <w:rPr>
                <w:sz w:val="22"/>
                <w:szCs w:val="22"/>
              </w:rPr>
              <w:t>Vandewalle et al. (2021)</w:t>
            </w:r>
          </w:p>
        </w:tc>
        <w:tc>
          <w:tcPr>
            <w:tcW w:w="1418" w:type="dxa"/>
            <w:tcBorders>
              <w:bottom w:val="single" w:sz="4" w:space="0" w:color="FFFFFF" w:themeColor="background1"/>
            </w:tcBorders>
          </w:tcPr>
          <w:p w14:paraId="1E9A587C" w14:textId="77777777" w:rsidR="0031259C" w:rsidRPr="00E30A36" w:rsidRDefault="0031259C" w:rsidP="00D32BA1">
            <w:pPr>
              <w:rPr>
                <w:sz w:val="22"/>
                <w:szCs w:val="22"/>
              </w:rPr>
            </w:pPr>
            <w:r w:rsidRPr="00E30A36">
              <w:rPr>
                <w:sz w:val="22"/>
                <w:szCs w:val="22"/>
              </w:rPr>
              <w:t xml:space="preserve">Belgium </w:t>
            </w:r>
          </w:p>
        </w:tc>
        <w:tc>
          <w:tcPr>
            <w:tcW w:w="3862" w:type="dxa"/>
            <w:tcBorders>
              <w:bottom w:val="single" w:sz="4" w:space="0" w:color="FFFFFF" w:themeColor="background1"/>
            </w:tcBorders>
          </w:tcPr>
          <w:p w14:paraId="22415E1F" w14:textId="77777777" w:rsidR="0031259C" w:rsidRPr="00E30A36" w:rsidRDefault="0031259C" w:rsidP="00D32BA1">
            <w:pPr>
              <w:rPr>
                <w:sz w:val="22"/>
                <w:szCs w:val="22"/>
              </w:rPr>
            </w:pPr>
            <w:r w:rsidRPr="00E30A36">
              <w:rPr>
                <w:sz w:val="22"/>
                <w:szCs w:val="22"/>
              </w:rPr>
              <w:t>To understand how patients in suicidal crises perceive their engagement with nurses in mental hospitals</w:t>
            </w:r>
          </w:p>
        </w:tc>
        <w:tc>
          <w:tcPr>
            <w:tcW w:w="1949" w:type="dxa"/>
            <w:tcBorders>
              <w:bottom w:val="single" w:sz="4" w:space="0" w:color="FFFFFF" w:themeColor="background1"/>
            </w:tcBorders>
          </w:tcPr>
          <w:p w14:paraId="40C49345" w14:textId="77777777" w:rsidR="0031259C" w:rsidRPr="00E30A36" w:rsidRDefault="0031259C" w:rsidP="00D32BA1">
            <w:pPr>
              <w:rPr>
                <w:sz w:val="22"/>
                <w:szCs w:val="22"/>
              </w:rPr>
            </w:pPr>
            <w:r w:rsidRPr="00E30A36">
              <w:rPr>
                <w:sz w:val="22"/>
                <w:szCs w:val="22"/>
              </w:rPr>
              <w:t>Qualitative, based on grounded theory using semi-structured interviews</w:t>
            </w:r>
          </w:p>
        </w:tc>
        <w:tc>
          <w:tcPr>
            <w:tcW w:w="2694" w:type="dxa"/>
            <w:tcBorders>
              <w:bottom w:val="single" w:sz="4" w:space="0" w:color="FFFFFF" w:themeColor="background1"/>
            </w:tcBorders>
          </w:tcPr>
          <w:p w14:paraId="505286E5" w14:textId="77777777" w:rsidR="0031259C" w:rsidRPr="00E30A36" w:rsidRDefault="0031259C" w:rsidP="00D32BA1">
            <w:pPr>
              <w:rPr>
                <w:sz w:val="22"/>
                <w:szCs w:val="22"/>
              </w:rPr>
            </w:pPr>
            <w:r w:rsidRPr="00E30A36">
              <w:rPr>
                <w:sz w:val="22"/>
                <w:szCs w:val="22"/>
              </w:rPr>
              <w:t>11 hospitalised adults</w:t>
            </w:r>
          </w:p>
        </w:tc>
        <w:tc>
          <w:tcPr>
            <w:tcW w:w="2192" w:type="dxa"/>
            <w:tcBorders>
              <w:bottom w:val="single" w:sz="4" w:space="0" w:color="FFFFFF" w:themeColor="background1"/>
            </w:tcBorders>
          </w:tcPr>
          <w:p w14:paraId="090DEE50" w14:textId="77777777" w:rsidR="0031259C" w:rsidRPr="00E30A36" w:rsidRDefault="0031259C" w:rsidP="00D32BA1">
            <w:pPr>
              <w:rPr>
                <w:sz w:val="22"/>
                <w:szCs w:val="22"/>
              </w:rPr>
            </w:pPr>
            <w:r w:rsidRPr="00E30A36">
              <w:rPr>
                <w:sz w:val="22"/>
                <w:szCs w:val="22"/>
              </w:rPr>
              <w:t>Engagement during suicidal crisis</w:t>
            </w:r>
          </w:p>
        </w:tc>
      </w:tr>
      <w:tr w:rsidR="0031259C" w:rsidRPr="00E30A36" w14:paraId="0A1C3406" w14:textId="77777777" w:rsidTr="00D32BA1">
        <w:tc>
          <w:tcPr>
            <w:tcW w:w="1843" w:type="dxa"/>
            <w:tcBorders>
              <w:top w:val="single" w:sz="4" w:space="0" w:color="FFFFFF" w:themeColor="background1"/>
            </w:tcBorders>
          </w:tcPr>
          <w:p w14:paraId="1604551B" w14:textId="77777777" w:rsidR="0031259C" w:rsidRPr="00E30A36" w:rsidRDefault="0031259C" w:rsidP="00D32BA1">
            <w:pPr>
              <w:rPr>
                <w:sz w:val="22"/>
                <w:szCs w:val="22"/>
              </w:rPr>
            </w:pPr>
            <w:r w:rsidRPr="00E30A36">
              <w:rPr>
                <w:sz w:val="22"/>
                <w:szCs w:val="22"/>
              </w:rPr>
              <w:t>Vogt et al. (2024)</w:t>
            </w:r>
          </w:p>
        </w:tc>
        <w:tc>
          <w:tcPr>
            <w:tcW w:w="1418" w:type="dxa"/>
            <w:tcBorders>
              <w:top w:val="single" w:sz="4" w:space="0" w:color="FFFFFF" w:themeColor="background1"/>
            </w:tcBorders>
          </w:tcPr>
          <w:p w14:paraId="3F41B26B" w14:textId="77777777" w:rsidR="0031259C" w:rsidRPr="00E30A36" w:rsidRDefault="0031259C" w:rsidP="00D32BA1">
            <w:pPr>
              <w:rPr>
                <w:sz w:val="22"/>
                <w:szCs w:val="22"/>
              </w:rPr>
            </w:pPr>
            <w:r w:rsidRPr="00E30A36">
              <w:rPr>
                <w:sz w:val="22"/>
                <w:szCs w:val="22"/>
              </w:rPr>
              <w:t>UK</w:t>
            </w:r>
          </w:p>
        </w:tc>
        <w:tc>
          <w:tcPr>
            <w:tcW w:w="3862" w:type="dxa"/>
            <w:tcBorders>
              <w:top w:val="single" w:sz="4" w:space="0" w:color="FFFFFF" w:themeColor="background1"/>
            </w:tcBorders>
          </w:tcPr>
          <w:p w14:paraId="566682E5" w14:textId="77777777" w:rsidR="0031259C" w:rsidRPr="00E30A36" w:rsidRDefault="0031259C" w:rsidP="00D32BA1">
            <w:pPr>
              <w:rPr>
                <w:sz w:val="22"/>
                <w:szCs w:val="22"/>
              </w:rPr>
            </w:pPr>
            <w:r w:rsidRPr="00E30A36">
              <w:rPr>
                <w:sz w:val="22"/>
                <w:szCs w:val="22"/>
              </w:rPr>
              <w:t>To understand what constitutes as psychological safety for service users of inpatient mental health settings</w:t>
            </w:r>
          </w:p>
        </w:tc>
        <w:tc>
          <w:tcPr>
            <w:tcW w:w="1949" w:type="dxa"/>
            <w:tcBorders>
              <w:top w:val="single" w:sz="4" w:space="0" w:color="FFFFFF" w:themeColor="background1"/>
            </w:tcBorders>
          </w:tcPr>
          <w:p w14:paraId="35B864BB" w14:textId="77777777" w:rsidR="0031259C" w:rsidRPr="00E30A36" w:rsidRDefault="0031259C" w:rsidP="00D32BA1">
            <w:pPr>
              <w:rPr>
                <w:sz w:val="22"/>
                <w:szCs w:val="22"/>
              </w:rPr>
            </w:pPr>
            <w:r w:rsidRPr="00E30A36">
              <w:rPr>
                <w:sz w:val="22"/>
                <w:szCs w:val="22"/>
              </w:rPr>
              <w:t>Qualitative, semi-structured interviews</w:t>
            </w:r>
          </w:p>
        </w:tc>
        <w:tc>
          <w:tcPr>
            <w:tcW w:w="2694" w:type="dxa"/>
            <w:tcBorders>
              <w:top w:val="single" w:sz="4" w:space="0" w:color="FFFFFF" w:themeColor="background1"/>
            </w:tcBorders>
          </w:tcPr>
          <w:p w14:paraId="7DFD3618" w14:textId="77777777" w:rsidR="0031259C" w:rsidRPr="00E30A36" w:rsidRDefault="0031259C" w:rsidP="00D32BA1">
            <w:pPr>
              <w:rPr>
                <w:sz w:val="22"/>
                <w:szCs w:val="22"/>
              </w:rPr>
            </w:pPr>
            <w:r w:rsidRPr="00E30A36">
              <w:rPr>
                <w:sz w:val="22"/>
                <w:szCs w:val="22"/>
              </w:rPr>
              <w:t>12 interviews with adults who had prior experience as inpatients in psychiatric wards (forensic settings excluded)</w:t>
            </w:r>
          </w:p>
        </w:tc>
        <w:tc>
          <w:tcPr>
            <w:tcW w:w="2192" w:type="dxa"/>
            <w:tcBorders>
              <w:top w:val="single" w:sz="4" w:space="0" w:color="FFFFFF" w:themeColor="background1"/>
            </w:tcBorders>
          </w:tcPr>
          <w:p w14:paraId="76112097" w14:textId="77777777" w:rsidR="0031259C" w:rsidRPr="00E30A36" w:rsidRDefault="0031259C" w:rsidP="00D32BA1">
            <w:pPr>
              <w:rPr>
                <w:sz w:val="22"/>
                <w:szCs w:val="22"/>
              </w:rPr>
            </w:pPr>
            <w:r w:rsidRPr="00E30A36">
              <w:rPr>
                <w:sz w:val="22"/>
                <w:szCs w:val="22"/>
              </w:rPr>
              <w:t>Psychological safety</w:t>
            </w:r>
          </w:p>
        </w:tc>
      </w:tr>
      <w:tr w:rsidR="0031259C" w:rsidRPr="00E30A36" w14:paraId="4BD6D309" w14:textId="77777777" w:rsidTr="00D32BA1">
        <w:tc>
          <w:tcPr>
            <w:tcW w:w="1843" w:type="dxa"/>
          </w:tcPr>
          <w:p w14:paraId="770484B2" w14:textId="77777777" w:rsidR="0031259C" w:rsidRPr="00E30A36" w:rsidRDefault="0031259C" w:rsidP="00D32BA1">
            <w:pPr>
              <w:rPr>
                <w:sz w:val="22"/>
                <w:szCs w:val="22"/>
              </w:rPr>
            </w:pPr>
            <w:r w:rsidRPr="00E30A36">
              <w:rPr>
                <w:sz w:val="22"/>
                <w:szCs w:val="22"/>
              </w:rPr>
              <w:t>Ward (2013)</w:t>
            </w:r>
          </w:p>
        </w:tc>
        <w:tc>
          <w:tcPr>
            <w:tcW w:w="1418" w:type="dxa"/>
          </w:tcPr>
          <w:p w14:paraId="03639B8D" w14:textId="77777777" w:rsidR="0031259C" w:rsidRPr="00E30A36" w:rsidRDefault="0031259C" w:rsidP="00D32BA1">
            <w:pPr>
              <w:rPr>
                <w:sz w:val="22"/>
                <w:szCs w:val="22"/>
              </w:rPr>
            </w:pPr>
            <w:r w:rsidRPr="00E30A36">
              <w:rPr>
                <w:sz w:val="22"/>
                <w:szCs w:val="22"/>
              </w:rPr>
              <w:t>Australia</w:t>
            </w:r>
          </w:p>
        </w:tc>
        <w:tc>
          <w:tcPr>
            <w:tcW w:w="3862" w:type="dxa"/>
          </w:tcPr>
          <w:p w14:paraId="1F531F81" w14:textId="77777777" w:rsidR="0031259C" w:rsidRPr="00E30A36" w:rsidRDefault="0031259C" w:rsidP="00D32BA1">
            <w:pPr>
              <w:rPr>
                <w:sz w:val="22"/>
                <w:szCs w:val="22"/>
              </w:rPr>
            </w:pPr>
            <w:r w:rsidRPr="00E30A36">
              <w:rPr>
                <w:sz w:val="22"/>
                <w:szCs w:val="22"/>
              </w:rPr>
              <w:t>The purpose of this study was to investigate nursing practices in acute inpatient mental health care environments and to</w:t>
            </w:r>
          </w:p>
          <w:p w14:paraId="52EC62F1" w14:textId="77777777" w:rsidR="0031259C" w:rsidRPr="00E30A36" w:rsidRDefault="0031259C" w:rsidP="00D32BA1">
            <w:pPr>
              <w:rPr>
                <w:sz w:val="22"/>
                <w:szCs w:val="22"/>
              </w:rPr>
            </w:pPr>
            <w:r w:rsidRPr="00E30A36">
              <w:rPr>
                <w:sz w:val="22"/>
                <w:szCs w:val="22"/>
              </w:rPr>
              <w:t>explore the nurse-patient relationship, violence, and aggression</w:t>
            </w:r>
          </w:p>
        </w:tc>
        <w:tc>
          <w:tcPr>
            <w:tcW w:w="1949" w:type="dxa"/>
          </w:tcPr>
          <w:p w14:paraId="519C918A" w14:textId="77777777" w:rsidR="0031259C" w:rsidRPr="00E30A36" w:rsidRDefault="0031259C" w:rsidP="00D32BA1">
            <w:pPr>
              <w:rPr>
                <w:sz w:val="22"/>
                <w:szCs w:val="22"/>
              </w:rPr>
            </w:pPr>
            <w:r w:rsidRPr="00E30A36">
              <w:rPr>
                <w:sz w:val="22"/>
                <w:szCs w:val="22"/>
              </w:rPr>
              <w:t>Qualitative, individual interviews and focus groups</w:t>
            </w:r>
          </w:p>
        </w:tc>
        <w:tc>
          <w:tcPr>
            <w:tcW w:w="2694" w:type="dxa"/>
          </w:tcPr>
          <w:p w14:paraId="7E883ABD" w14:textId="77777777" w:rsidR="0031259C" w:rsidRPr="00E30A36" w:rsidRDefault="0031259C" w:rsidP="00D32BA1">
            <w:pPr>
              <w:rPr>
                <w:sz w:val="22"/>
                <w:szCs w:val="22"/>
              </w:rPr>
            </w:pPr>
            <w:r w:rsidRPr="00E30A36">
              <w:rPr>
                <w:sz w:val="22"/>
                <w:szCs w:val="22"/>
              </w:rPr>
              <w:t>13 female registered nurses</w:t>
            </w:r>
          </w:p>
        </w:tc>
        <w:tc>
          <w:tcPr>
            <w:tcW w:w="2192" w:type="dxa"/>
          </w:tcPr>
          <w:p w14:paraId="4B425C2C" w14:textId="77777777" w:rsidR="0031259C" w:rsidRPr="00E30A36" w:rsidRDefault="0031259C" w:rsidP="00D32BA1">
            <w:pPr>
              <w:rPr>
                <w:sz w:val="22"/>
                <w:szCs w:val="22"/>
              </w:rPr>
            </w:pPr>
            <w:r w:rsidRPr="00E30A36">
              <w:rPr>
                <w:sz w:val="22"/>
                <w:szCs w:val="22"/>
              </w:rPr>
              <w:t>Violence and aggression</w:t>
            </w:r>
          </w:p>
        </w:tc>
      </w:tr>
      <w:tr w:rsidR="0031259C" w:rsidRPr="00E30A36" w14:paraId="6272EB1B" w14:textId="77777777" w:rsidTr="00D32BA1">
        <w:tc>
          <w:tcPr>
            <w:tcW w:w="1843" w:type="dxa"/>
          </w:tcPr>
          <w:p w14:paraId="0B6ACBF3" w14:textId="77777777" w:rsidR="0031259C" w:rsidRPr="00E30A36" w:rsidRDefault="0031259C" w:rsidP="00D32BA1">
            <w:pPr>
              <w:rPr>
                <w:sz w:val="22"/>
                <w:szCs w:val="22"/>
              </w:rPr>
            </w:pPr>
            <w:r w:rsidRPr="00E30A36">
              <w:rPr>
                <w:sz w:val="22"/>
                <w:szCs w:val="22"/>
              </w:rPr>
              <w:t>Watson et al. (2020)</w:t>
            </w:r>
          </w:p>
        </w:tc>
        <w:tc>
          <w:tcPr>
            <w:tcW w:w="1418" w:type="dxa"/>
          </w:tcPr>
          <w:p w14:paraId="1B1EEE4A" w14:textId="77777777" w:rsidR="0031259C" w:rsidRPr="00E30A36" w:rsidRDefault="0031259C" w:rsidP="00D32BA1">
            <w:pPr>
              <w:rPr>
                <w:sz w:val="22"/>
                <w:szCs w:val="22"/>
              </w:rPr>
            </w:pPr>
            <w:r w:rsidRPr="00E30A36">
              <w:rPr>
                <w:sz w:val="22"/>
                <w:szCs w:val="22"/>
              </w:rPr>
              <w:t>Australia</w:t>
            </w:r>
          </w:p>
        </w:tc>
        <w:tc>
          <w:tcPr>
            <w:tcW w:w="3862" w:type="dxa"/>
          </w:tcPr>
          <w:p w14:paraId="0CA84B87" w14:textId="77777777" w:rsidR="0031259C" w:rsidRPr="00E30A36" w:rsidRDefault="0031259C" w:rsidP="00D32BA1">
            <w:pPr>
              <w:rPr>
                <w:sz w:val="22"/>
                <w:szCs w:val="22"/>
              </w:rPr>
            </w:pPr>
            <w:r w:rsidRPr="00E30A36">
              <w:rPr>
                <w:sz w:val="22"/>
                <w:szCs w:val="22"/>
              </w:rPr>
              <w:t xml:space="preserve">To investigate and document experiences of gender-based violence in adult mental health inpatient units and perpetrated against those identifying </w:t>
            </w:r>
          </w:p>
          <w:p w14:paraId="2F6627D3" w14:textId="77777777" w:rsidR="0031259C" w:rsidRPr="00E30A36" w:rsidRDefault="0031259C" w:rsidP="00D32BA1">
            <w:pPr>
              <w:rPr>
                <w:sz w:val="22"/>
                <w:szCs w:val="22"/>
              </w:rPr>
            </w:pPr>
            <w:r w:rsidRPr="00E30A36">
              <w:rPr>
                <w:sz w:val="22"/>
                <w:szCs w:val="22"/>
              </w:rPr>
              <w:lastRenderedPageBreak/>
              <w:t>as women</w:t>
            </w:r>
          </w:p>
        </w:tc>
        <w:tc>
          <w:tcPr>
            <w:tcW w:w="1949" w:type="dxa"/>
          </w:tcPr>
          <w:p w14:paraId="7D12A2D0" w14:textId="77777777" w:rsidR="0031259C" w:rsidRPr="00E30A36" w:rsidRDefault="0031259C" w:rsidP="00D32BA1">
            <w:pPr>
              <w:rPr>
                <w:sz w:val="22"/>
                <w:szCs w:val="22"/>
              </w:rPr>
            </w:pPr>
            <w:r w:rsidRPr="00E30A36">
              <w:rPr>
                <w:sz w:val="22"/>
                <w:szCs w:val="22"/>
              </w:rPr>
              <w:lastRenderedPageBreak/>
              <w:t>Qualitative, using interviews and workshops for data collection</w:t>
            </w:r>
          </w:p>
        </w:tc>
        <w:tc>
          <w:tcPr>
            <w:tcW w:w="2694" w:type="dxa"/>
          </w:tcPr>
          <w:p w14:paraId="4EFD0B9C" w14:textId="77777777" w:rsidR="0031259C" w:rsidRPr="00E30A36" w:rsidRDefault="0031259C" w:rsidP="00D32BA1">
            <w:pPr>
              <w:rPr>
                <w:sz w:val="22"/>
                <w:szCs w:val="22"/>
              </w:rPr>
            </w:pPr>
            <w:r w:rsidRPr="00E30A36">
              <w:rPr>
                <w:sz w:val="22"/>
                <w:szCs w:val="22"/>
              </w:rPr>
              <w:t>11 patient interviews and 6 workshops with 63 service providers (21 nurses and allied health professionals)</w:t>
            </w:r>
          </w:p>
        </w:tc>
        <w:tc>
          <w:tcPr>
            <w:tcW w:w="2192" w:type="dxa"/>
          </w:tcPr>
          <w:p w14:paraId="5CB337DC" w14:textId="77777777" w:rsidR="0031259C" w:rsidRPr="00E30A36" w:rsidRDefault="0031259C" w:rsidP="00D32BA1">
            <w:pPr>
              <w:rPr>
                <w:sz w:val="22"/>
                <w:szCs w:val="22"/>
              </w:rPr>
            </w:pPr>
            <w:r w:rsidRPr="00E30A36">
              <w:rPr>
                <w:sz w:val="22"/>
                <w:szCs w:val="22"/>
              </w:rPr>
              <w:t>Gender based violence</w:t>
            </w:r>
          </w:p>
        </w:tc>
      </w:tr>
      <w:tr w:rsidR="0031259C" w:rsidRPr="00E30A36" w14:paraId="476B76F1" w14:textId="77777777" w:rsidTr="00D32BA1">
        <w:tc>
          <w:tcPr>
            <w:tcW w:w="1843" w:type="dxa"/>
          </w:tcPr>
          <w:p w14:paraId="6DB25222" w14:textId="77777777" w:rsidR="0031259C" w:rsidRPr="00E30A36" w:rsidRDefault="0031259C" w:rsidP="00D32BA1">
            <w:pPr>
              <w:rPr>
                <w:sz w:val="22"/>
                <w:szCs w:val="22"/>
              </w:rPr>
            </w:pPr>
            <w:r w:rsidRPr="00E30A36">
              <w:rPr>
                <w:sz w:val="22"/>
                <w:szCs w:val="22"/>
              </w:rPr>
              <w:t>Weltens et al. (2023)</w:t>
            </w:r>
          </w:p>
        </w:tc>
        <w:tc>
          <w:tcPr>
            <w:tcW w:w="1418" w:type="dxa"/>
          </w:tcPr>
          <w:p w14:paraId="6D05CEB2" w14:textId="77777777" w:rsidR="0031259C" w:rsidRPr="00E30A36" w:rsidRDefault="0031259C" w:rsidP="00D32BA1">
            <w:pPr>
              <w:rPr>
                <w:sz w:val="22"/>
                <w:szCs w:val="22"/>
              </w:rPr>
            </w:pPr>
            <w:r w:rsidRPr="00E30A36">
              <w:rPr>
                <w:sz w:val="22"/>
                <w:szCs w:val="22"/>
              </w:rPr>
              <w:t>Netherlands</w:t>
            </w:r>
          </w:p>
        </w:tc>
        <w:tc>
          <w:tcPr>
            <w:tcW w:w="3862" w:type="dxa"/>
          </w:tcPr>
          <w:p w14:paraId="12D775AF" w14:textId="77777777" w:rsidR="0031259C" w:rsidRPr="00E30A36" w:rsidRDefault="0031259C" w:rsidP="00D32BA1">
            <w:pPr>
              <w:rPr>
                <w:sz w:val="22"/>
                <w:szCs w:val="22"/>
              </w:rPr>
            </w:pPr>
            <w:r w:rsidRPr="00E30A36">
              <w:rPr>
                <w:sz w:val="22"/>
                <w:szCs w:val="22"/>
              </w:rPr>
              <w:t>To study the dynamics of ward configurations (whereabouts of nurses and nurse–patient interactions) and behavioural and emotional variations of nurses associated with development of aggression</w:t>
            </w:r>
          </w:p>
        </w:tc>
        <w:tc>
          <w:tcPr>
            <w:tcW w:w="1949" w:type="dxa"/>
          </w:tcPr>
          <w:p w14:paraId="6ECA6727" w14:textId="77777777" w:rsidR="0031259C" w:rsidRPr="00E30A36" w:rsidRDefault="0031259C" w:rsidP="00D32BA1">
            <w:pPr>
              <w:rPr>
                <w:sz w:val="22"/>
                <w:szCs w:val="22"/>
              </w:rPr>
            </w:pPr>
            <w:r w:rsidRPr="00E30A36">
              <w:rPr>
                <w:sz w:val="22"/>
                <w:szCs w:val="22"/>
              </w:rPr>
              <w:t>Quantitative, using the experience sampling method (ESM) to collect real-time data at different time points</w:t>
            </w:r>
          </w:p>
        </w:tc>
        <w:tc>
          <w:tcPr>
            <w:tcW w:w="2694" w:type="dxa"/>
          </w:tcPr>
          <w:p w14:paraId="65E4464A" w14:textId="77777777" w:rsidR="0031259C" w:rsidRPr="00E30A36" w:rsidRDefault="0031259C" w:rsidP="00D32BA1">
            <w:pPr>
              <w:rPr>
                <w:sz w:val="22"/>
                <w:szCs w:val="22"/>
              </w:rPr>
            </w:pPr>
            <w:r w:rsidRPr="00E30A36">
              <w:rPr>
                <w:sz w:val="22"/>
                <w:szCs w:val="22"/>
              </w:rPr>
              <w:t>29 nurses working on a high intensive care unit within a mental health institution that treats patients with severe psychiatric disorders</w:t>
            </w:r>
          </w:p>
        </w:tc>
        <w:tc>
          <w:tcPr>
            <w:tcW w:w="2192" w:type="dxa"/>
          </w:tcPr>
          <w:p w14:paraId="0169804B" w14:textId="77777777" w:rsidR="0031259C" w:rsidRPr="00E30A36" w:rsidRDefault="0031259C" w:rsidP="00D32BA1">
            <w:pPr>
              <w:rPr>
                <w:sz w:val="22"/>
                <w:szCs w:val="22"/>
              </w:rPr>
            </w:pPr>
            <w:r w:rsidRPr="00E30A36">
              <w:rPr>
                <w:sz w:val="22"/>
                <w:szCs w:val="22"/>
              </w:rPr>
              <w:t>Aggressive incidents (verbal, physical and towards objects)</w:t>
            </w:r>
          </w:p>
        </w:tc>
      </w:tr>
      <w:tr w:rsidR="0031259C" w:rsidRPr="00E30A36" w14:paraId="4B18DD2A" w14:textId="77777777" w:rsidTr="00D32BA1">
        <w:tc>
          <w:tcPr>
            <w:tcW w:w="1843" w:type="dxa"/>
          </w:tcPr>
          <w:p w14:paraId="00BED026" w14:textId="77777777" w:rsidR="0031259C" w:rsidRPr="00E30A36" w:rsidRDefault="0031259C" w:rsidP="00D32BA1">
            <w:pPr>
              <w:rPr>
                <w:sz w:val="22"/>
                <w:szCs w:val="22"/>
              </w:rPr>
            </w:pPr>
            <w:r w:rsidRPr="00E30A36">
              <w:rPr>
                <w:sz w:val="22"/>
                <w:szCs w:val="22"/>
              </w:rPr>
              <w:t>Weltens et al. (2024)</w:t>
            </w:r>
          </w:p>
        </w:tc>
        <w:tc>
          <w:tcPr>
            <w:tcW w:w="1418" w:type="dxa"/>
          </w:tcPr>
          <w:p w14:paraId="33440385" w14:textId="77777777" w:rsidR="0031259C" w:rsidRPr="00E30A36" w:rsidRDefault="0031259C" w:rsidP="00D32BA1">
            <w:pPr>
              <w:rPr>
                <w:sz w:val="22"/>
                <w:szCs w:val="22"/>
              </w:rPr>
            </w:pPr>
            <w:r w:rsidRPr="00E30A36">
              <w:rPr>
                <w:sz w:val="22"/>
                <w:szCs w:val="22"/>
              </w:rPr>
              <w:t>Netherlands</w:t>
            </w:r>
          </w:p>
        </w:tc>
        <w:tc>
          <w:tcPr>
            <w:tcW w:w="3862" w:type="dxa"/>
          </w:tcPr>
          <w:p w14:paraId="5347C442" w14:textId="77777777" w:rsidR="0031259C" w:rsidRPr="00E30A36" w:rsidRDefault="0031259C" w:rsidP="00D32BA1">
            <w:pPr>
              <w:rPr>
                <w:sz w:val="22"/>
                <w:szCs w:val="22"/>
              </w:rPr>
            </w:pPr>
            <w:r w:rsidRPr="00E30A36">
              <w:rPr>
                <w:sz w:val="22"/>
                <w:szCs w:val="22"/>
              </w:rPr>
              <w:t>To investigate the behavioural and emotional consequences of aggressive experiences on nurses working in psychiatric wards both at work and at home as well as the contribution of nurses’ behaviour to the development of</w:t>
            </w:r>
          </w:p>
          <w:p w14:paraId="0340ED23" w14:textId="77777777" w:rsidR="0031259C" w:rsidRPr="00E30A36" w:rsidRDefault="0031259C" w:rsidP="00D32BA1">
            <w:pPr>
              <w:rPr>
                <w:sz w:val="22"/>
                <w:szCs w:val="22"/>
              </w:rPr>
            </w:pPr>
            <w:r w:rsidRPr="00E30A36">
              <w:rPr>
                <w:sz w:val="22"/>
                <w:szCs w:val="22"/>
              </w:rPr>
              <w:t>aggression.</w:t>
            </w:r>
          </w:p>
        </w:tc>
        <w:tc>
          <w:tcPr>
            <w:tcW w:w="1949" w:type="dxa"/>
          </w:tcPr>
          <w:p w14:paraId="6CD608B7" w14:textId="77777777" w:rsidR="0031259C" w:rsidRPr="00E30A36" w:rsidRDefault="0031259C" w:rsidP="00D32BA1">
            <w:pPr>
              <w:rPr>
                <w:sz w:val="22"/>
                <w:szCs w:val="22"/>
              </w:rPr>
            </w:pPr>
            <w:r w:rsidRPr="00E30A36">
              <w:rPr>
                <w:sz w:val="22"/>
                <w:szCs w:val="22"/>
              </w:rPr>
              <w:t>Quantitative, using the experience sampling method (ESM) to collect real-time data at different time points</w:t>
            </w:r>
          </w:p>
        </w:tc>
        <w:tc>
          <w:tcPr>
            <w:tcW w:w="2694" w:type="dxa"/>
          </w:tcPr>
          <w:p w14:paraId="6A194CBE" w14:textId="77777777" w:rsidR="0031259C" w:rsidRPr="00E30A36" w:rsidRDefault="0031259C" w:rsidP="00D32BA1">
            <w:pPr>
              <w:rPr>
                <w:sz w:val="22"/>
                <w:szCs w:val="22"/>
              </w:rPr>
            </w:pPr>
            <w:r w:rsidRPr="00E30A36">
              <w:rPr>
                <w:sz w:val="22"/>
                <w:szCs w:val="22"/>
              </w:rPr>
              <w:t>29 nurses working on a high intensive care unit within a mental health institution that treats patients with severe psychiatric disorders</w:t>
            </w:r>
          </w:p>
        </w:tc>
        <w:tc>
          <w:tcPr>
            <w:tcW w:w="2192" w:type="dxa"/>
          </w:tcPr>
          <w:p w14:paraId="67A1F3F5" w14:textId="77777777" w:rsidR="0031259C" w:rsidRPr="00E30A36" w:rsidRDefault="0031259C" w:rsidP="00D32BA1">
            <w:pPr>
              <w:rPr>
                <w:sz w:val="22"/>
                <w:szCs w:val="22"/>
              </w:rPr>
            </w:pPr>
            <w:r w:rsidRPr="00E30A36">
              <w:rPr>
                <w:sz w:val="22"/>
                <w:szCs w:val="22"/>
              </w:rPr>
              <w:t>Aggressive incidents (verbal, physical and towards objects)</w:t>
            </w:r>
          </w:p>
        </w:tc>
      </w:tr>
      <w:tr w:rsidR="0031259C" w:rsidRPr="00E30A36" w14:paraId="1AA49237" w14:textId="77777777" w:rsidTr="00D32BA1">
        <w:tc>
          <w:tcPr>
            <w:tcW w:w="1843" w:type="dxa"/>
          </w:tcPr>
          <w:p w14:paraId="13E961F6" w14:textId="77777777" w:rsidR="0031259C" w:rsidRPr="00E30A36" w:rsidRDefault="0031259C" w:rsidP="00D32BA1">
            <w:pPr>
              <w:rPr>
                <w:sz w:val="22"/>
                <w:szCs w:val="22"/>
              </w:rPr>
            </w:pPr>
            <w:r w:rsidRPr="00E30A36">
              <w:rPr>
                <w:sz w:val="22"/>
                <w:szCs w:val="22"/>
              </w:rPr>
              <w:t>Williams et al. (2001)</w:t>
            </w:r>
          </w:p>
        </w:tc>
        <w:tc>
          <w:tcPr>
            <w:tcW w:w="1418" w:type="dxa"/>
          </w:tcPr>
          <w:p w14:paraId="7B5FDBB4" w14:textId="77777777" w:rsidR="0031259C" w:rsidRPr="00E30A36" w:rsidRDefault="0031259C" w:rsidP="00D32BA1">
            <w:pPr>
              <w:rPr>
                <w:sz w:val="22"/>
                <w:szCs w:val="22"/>
              </w:rPr>
            </w:pPr>
            <w:r w:rsidRPr="00E30A36">
              <w:rPr>
                <w:sz w:val="22"/>
                <w:szCs w:val="22"/>
              </w:rPr>
              <w:t>USA</w:t>
            </w:r>
          </w:p>
        </w:tc>
        <w:tc>
          <w:tcPr>
            <w:tcW w:w="3862" w:type="dxa"/>
          </w:tcPr>
          <w:p w14:paraId="277C7138" w14:textId="77777777" w:rsidR="0031259C" w:rsidRPr="00E30A36" w:rsidRDefault="0031259C" w:rsidP="00D32BA1">
            <w:pPr>
              <w:rPr>
                <w:sz w:val="22"/>
                <w:szCs w:val="22"/>
              </w:rPr>
            </w:pPr>
            <w:r w:rsidRPr="00E30A36">
              <w:rPr>
                <w:sz w:val="22"/>
                <w:szCs w:val="22"/>
              </w:rPr>
              <w:t>This descriptive/correlational study examined the relationship of least restrictive intervention with seclusion and/or restraint usage, average years of psychiatric experience of nursing staff, and staff mix</w:t>
            </w:r>
          </w:p>
        </w:tc>
        <w:tc>
          <w:tcPr>
            <w:tcW w:w="1949" w:type="dxa"/>
          </w:tcPr>
          <w:p w14:paraId="6C102950" w14:textId="77777777" w:rsidR="0031259C" w:rsidRPr="00E30A36" w:rsidRDefault="0031259C" w:rsidP="00D32BA1">
            <w:pPr>
              <w:rPr>
                <w:sz w:val="22"/>
                <w:szCs w:val="22"/>
              </w:rPr>
            </w:pPr>
            <w:r w:rsidRPr="00E30A36">
              <w:rPr>
                <w:sz w:val="22"/>
                <w:szCs w:val="22"/>
              </w:rPr>
              <w:t>Quantitative, descriptive/correlational design</w:t>
            </w:r>
          </w:p>
        </w:tc>
        <w:tc>
          <w:tcPr>
            <w:tcW w:w="2694" w:type="dxa"/>
          </w:tcPr>
          <w:p w14:paraId="430DD634" w14:textId="77777777" w:rsidR="0031259C" w:rsidRPr="00E30A36" w:rsidRDefault="0031259C" w:rsidP="00D32BA1">
            <w:pPr>
              <w:rPr>
                <w:sz w:val="22"/>
                <w:szCs w:val="22"/>
              </w:rPr>
            </w:pPr>
            <w:r w:rsidRPr="00E30A36">
              <w:rPr>
                <w:sz w:val="22"/>
                <w:szCs w:val="22"/>
              </w:rPr>
              <w:t>The sample consisted of all events in which a</w:t>
            </w:r>
          </w:p>
          <w:p w14:paraId="04DF515A" w14:textId="77777777" w:rsidR="0031259C" w:rsidRPr="00E30A36" w:rsidRDefault="0031259C" w:rsidP="00D32BA1">
            <w:pPr>
              <w:rPr>
                <w:sz w:val="22"/>
                <w:szCs w:val="22"/>
              </w:rPr>
            </w:pPr>
            <w:r w:rsidRPr="00E30A36">
              <w:rPr>
                <w:sz w:val="22"/>
                <w:szCs w:val="22"/>
              </w:rPr>
              <w:t>patient required crisis intervention (across a 5-week period) which led to the initiation and completion of the crisis cycle intervention tool. Eighty-two crisis events were identified. For analysis of research question one, the subsample of 66 was</w:t>
            </w:r>
          </w:p>
          <w:p w14:paraId="06408F9D" w14:textId="77777777" w:rsidR="0031259C" w:rsidRPr="00E30A36" w:rsidRDefault="0031259C" w:rsidP="00D32BA1">
            <w:pPr>
              <w:rPr>
                <w:sz w:val="22"/>
                <w:szCs w:val="22"/>
              </w:rPr>
            </w:pPr>
            <w:r w:rsidRPr="00E30A36">
              <w:rPr>
                <w:sz w:val="22"/>
                <w:szCs w:val="22"/>
              </w:rPr>
              <w:t>used, whereas the total sample (N = 82) was used to address research questions two and three.</w:t>
            </w:r>
          </w:p>
        </w:tc>
        <w:tc>
          <w:tcPr>
            <w:tcW w:w="2192" w:type="dxa"/>
          </w:tcPr>
          <w:p w14:paraId="75D22A10" w14:textId="77777777" w:rsidR="0031259C" w:rsidRPr="00E30A36" w:rsidRDefault="0031259C" w:rsidP="00D32BA1">
            <w:pPr>
              <w:rPr>
                <w:sz w:val="22"/>
                <w:szCs w:val="22"/>
              </w:rPr>
            </w:pPr>
            <w:r w:rsidRPr="00E30A36">
              <w:rPr>
                <w:sz w:val="22"/>
                <w:szCs w:val="22"/>
              </w:rPr>
              <w:t>Seclusion and/or restraint use</w:t>
            </w:r>
          </w:p>
        </w:tc>
      </w:tr>
      <w:tr w:rsidR="0031259C" w:rsidRPr="00E30A36" w14:paraId="2C7C80FC" w14:textId="77777777" w:rsidTr="00D32BA1">
        <w:tc>
          <w:tcPr>
            <w:tcW w:w="1843" w:type="dxa"/>
          </w:tcPr>
          <w:p w14:paraId="3689F8C2" w14:textId="77777777" w:rsidR="0031259C" w:rsidRPr="00E30A36" w:rsidRDefault="0031259C" w:rsidP="00D32BA1">
            <w:pPr>
              <w:rPr>
                <w:sz w:val="22"/>
                <w:szCs w:val="22"/>
              </w:rPr>
            </w:pPr>
            <w:r w:rsidRPr="00E30A36">
              <w:rPr>
                <w:sz w:val="22"/>
                <w:szCs w:val="22"/>
              </w:rPr>
              <w:lastRenderedPageBreak/>
              <w:t>Wilson et al. (2018)</w:t>
            </w:r>
          </w:p>
        </w:tc>
        <w:tc>
          <w:tcPr>
            <w:tcW w:w="1418" w:type="dxa"/>
          </w:tcPr>
          <w:p w14:paraId="66190DD4" w14:textId="77777777" w:rsidR="0031259C" w:rsidRPr="00E30A36" w:rsidRDefault="0031259C" w:rsidP="00D32BA1">
            <w:pPr>
              <w:rPr>
                <w:sz w:val="22"/>
                <w:szCs w:val="22"/>
              </w:rPr>
            </w:pPr>
            <w:r w:rsidRPr="00E30A36">
              <w:rPr>
                <w:sz w:val="22"/>
                <w:szCs w:val="22"/>
              </w:rPr>
              <w:t>UK</w:t>
            </w:r>
          </w:p>
        </w:tc>
        <w:tc>
          <w:tcPr>
            <w:tcW w:w="3862" w:type="dxa"/>
          </w:tcPr>
          <w:p w14:paraId="6A3478AC" w14:textId="77777777" w:rsidR="0031259C" w:rsidRPr="00E30A36" w:rsidRDefault="0031259C" w:rsidP="00D32BA1">
            <w:pPr>
              <w:rPr>
                <w:sz w:val="22"/>
                <w:szCs w:val="22"/>
              </w:rPr>
            </w:pPr>
            <w:r w:rsidRPr="00E30A36">
              <w:rPr>
                <w:sz w:val="22"/>
                <w:szCs w:val="22"/>
              </w:rPr>
              <w:t>To explore mental health patients’ and staff members’ suggestions for reducing physical restraint, whilst addressing barriers to implementation.</w:t>
            </w:r>
          </w:p>
        </w:tc>
        <w:tc>
          <w:tcPr>
            <w:tcW w:w="1949" w:type="dxa"/>
          </w:tcPr>
          <w:p w14:paraId="7A064595" w14:textId="77777777" w:rsidR="0031259C" w:rsidRPr="00E30A36" w:rsidRDefault="0031259C" w:rsidP="00D32BA1">
            <w:pPr>
              <w:rPr>
                <w:sz w:val="22"/>
                <w:szCs w:val="22"/>
              </w:rPr>
            </w:pPr>
            <w:r w:rsidRPr="00E30A36">
              <w:rPr>
                <w:sz w:val="22"/>
                <w:szCs w:val="22"/>
              </w:rPr>
              <w:t>Qualitative, using semi-structured interviews</w:t>
            </w:r>
          </w:p>
        </w:tc>
        <w:tc>
          <w:tcPr>
            <w:tcW w:w="2694" w:type="dxa"/>
          </w:tcPr>
          <w:p w14:paraId="5DA862EF" w14:textId="77777777" w:rsidR="0031259C" w:rsidRPr="00E30A36" w:rsidRDefault="0031259C" w:rsidP="00D32BA1">
            <w:pPr>
              <w:rPr>
                <w:sz w:val="22"/>
                <w:szCs w:val="22"/>
              </w:rPr>
            </w:pPr>
            <w:r w:rsidRPr="00E30A36">
              <w:rPr>
                <w:sz w:val="22"/>
                <w:szCs w:val="22"/>
              </w:rPr>
              <w:t>Participants comprised 13 patients (3 had been an eyewitness to other patients being restrained, and 10 had lived experience of being restrained) and 22 staff members (included nurses, ward managers, healthcare assistants and occupational therapists) from one NHS trust</w:t>
            </w:r>
          </w:p>
        </w:tc>
        <w:tc>
          <w:tcPr>
            <w:tcW w:w="2192" w:type="dxa"/>
          </w:tcPr>
          <w:p w14:paraId="1FE843C4" w14:textId="77777777" w:rsidR="0031259C" w:rsidRPr="00E30A36" w:rsidRDefault="0031259C" w:rsidP="00D32BA1">
            <w:pPr>
              <w:rPr>
                <w:sz w:val="22"/>
                <w:szCs w:val="22"/>
              </w:rPr>
            </w:pPr>
            <w:r w:rsidRPr="00E30A36">
              <w:rPr>
                <w:sz w:val="22"/>
                <w:szCs w:val="22"/>
              </w:rPr>
              <w:t>Reducing physical restraint</w:t>
            </w:r>
          </w:p>
        </w:tc>
      </w:tr>
      <w:tr w:rsidR="0031259C" w:rsidRPr="00E30A36" w14:paraId="49CC9DC4" w14:textId="77777777" w:rsidTr="00D32BA1">
        <w:tc>
          <w:tcPr>
            <w:tcW w:w="1843" w:type="dxa"/>
          </w:tcPr>
          <w:p w14:paraId="3F6D01AA" w14:textId="77777777" w:rsidR="0031259C" w:rsidRPr="00E30A36" w:rsidRDefault="0031259C" w:rsidP="00D32BA1">
            <w:pPr>
              <w:rPr>
                <w:sz w:val="22"/>
                <w:szCs w:val="22"/>
              </w:rPr>
            </w:pPr>
            <w:r w:rsidRPr="00E30A36">
              <w:rPr>
                <w:sz w:val="22"/>
                <w:szCs w:val="22"/>
              </w:rPr>
              <w:t>Wright et al. (2014)</w:t>
            </w:r>
          </w:p>
        </w:tc>
        <w:tc>
          <w:tcPr>
            <w:tcW w:w="1418" w:type="dxa"/>
          </w:tcPr>
          <w:p w14:paraId="53E5A07D" w14:textId="77777777" w:rsidR="0031259C" w:rsidRPr="00E30A36" w:rsidRDefault="0031259C" w:rsidP="00D32BA1">
            <w:pPr>
              <w:rPr>
                <w:sz w:val="22"/>
                <w:szCs w:val="22"/>
              </w:rPr>
            </w:pPr>
            <w:r w:rsidRPr="00E30A36">
              <w:rPr>
                <w:sz w:val="22"/>
                <w:szCs w:val="22"/>
              </w:rPr>
              <w:t>England and Wales</w:t>
            </w:r>
          </w:p>
        </w:tc>
        <w:tc>
          <w:tcPr>
            <w:tcW w:w="3862" w:type="dxa"/>
          </w:tcPr>
          <w:p w14:paraId="2B4AAB0F" w14:textId="77777777" w:rsidR="0031259C" w:rsidRPr="00E30A36" w:rsidRDefault="0031259C" w:rsidP="00D32BA1">
            <w:pPr>
              <w:rPr>
                <w:sz w:val="22"/>
                <w:szCs w:val="22"/>
              </w:rPr>
            </w:pPr>
            <w:r w:rsidRPr="00E30A36">
              <w:rPr>
                <w:sz w:val="22"/>
                <w:szCs w:val="22"/>
              </w:rPr>
              <w:t>To identify nursing staff and patients’ attitudes to the management of violence and aggression within a high security hospital</w:t>
            </w:r>
          </w:p>
        </w:tc>
        <w:tc>
          <w:tcPr>
            <w:tcW w:w="1949" w:type="dxa"/>
          </w:tcPr>
          <w:p w14:paraId="6A913B82" w14:textId="77777777" w:rsidR="0031259C" w:rsidRPr="00E30A36" w:rsidRDefault="0031259C" w:rsidP="00D32BA1">
            <w:pPr>
              <w:rPr>
                <w:sz w:val="22"/>
                <w:szCs w:val="22"/>
              </w:rPr>
            </w:pPr>
            <w:r w:rsidRPr="00E30A36">
              <w:rPr>
                <w:sz w:val="22"/>
                <w:szCs w:val="22"/>
              </w:rPr>
              <w:t>Qualitative, using semi-structured interviews</w:t>
            </w:r>
          </w:p>
        </w:tc>
        <w:tc>
          <w:tcPr>
            <w:tcW w:w="2694" w:type="dxa"/>
          </w:tcPr>
          <w:p w14:paraId="60A4DAFE" w14:textId="77777777" w:rsidR="0031259C" w:rsidRPr="00E30A36" w:rsidRDefault="0031259C" w:rsidP="00D32BA1">
            <w:pPr>
              <w:rPr>
                <w:sz w:val="22"/>
                <w:szCs w:val="22"/>
              </w:rPr>
            </w:pPr>
            <w:r w:rsidRPr="00E30A36">
              <w:rPr>
                <w:sz w:val="22"/>
                <w:szCs w:val="22"/>
              </w:rPr>
              <w:t>Eight male patients and ten members of staff from a high security hospital were interviewed</w:t>
            </w:r>
          </w:p>
        </w:tc>
        <w:tc>
          <w:tcPr>
            <w:tcW w:w="2192" w:type="dxa"/>
          </w:tcPr>
          <w:p w14:paraId="2F722A46" w14:textId="77777777" w:rsidR="0031259C" w:rsidRPr="00E30A36" w:rsidRDefault="0031259C" w:rsidP="00D32BA1">
            <w:pPr>
              <w:rPr>
                <w:sz w:val="22"/>
                <w:szCs w:val="22"/>
              </w:rPr>
            </w:pPr>
            <w:r w:rsidRPr="00E30A36">
              <w:rPr>
                <w:sz w:val="22"/>
                <w:szCs w:val="22"/>
              </w:rPr>
              <w:t>Violence and aggression</w:t>
            </w:r>
          </w:p>
        </w:tc>
      </w:tr>
      <w:tr w:rsidR="0031259C" w:rsidRPr="00E30A36" w14:paraId="4552E3B2" w14:textId="77777777" w:rsidTr="00D32BA1">
        <w:tc>
          <w:tcPr>
            <w:tcW w:w="1843" w:type="dxa"/>
          </w:tcPr>
          <w:p w14:paraId="49CD35FA" w14:textId="77777777" w:rsidR="0031259C" w:rsidRPr="00E30A36" w:rsidRDefault="0031259C" w:rsidP="00D32BA1">
            <w:pPr>
              <w:rPr>
                <w:sz w:val="22"/>
                <w:szCs w:val="22"/>
              </w:rPr>
            </w:pPr>
            <w:r w:rsidRPr="00E30A36">
              <w:rPr>
                <w:sz w:val="22"/>
                <w:szCs w:val="22"/>
              </w:rPr>
              <w:t>Wynn (2003)</w:t>
            </w:r>
          </w:p>
        </w:tc>
        <w:tc>
          <w:tcPr>
            <w:tcW w:w="1418" w:type="dxa"/>
          </w:tcPr>
          <w:p w14:paraId="609CA67D" w14:textId="77777777" w:rsidR="0031259C" w:rsidRPr="00E30A36" w:rsidRDefault="0031259C" w:rsidP="00D32BA1">
            <w:pPr>
              <w:rPr>
                <w:sz w:val="22"/>
                <w:szCs w:val="22"/>
              </w:rPr>
            </w:pPr>
            <w:r w:rsidRPr="00E30A36">
              <w:rPr>
                <w:sz w:val="22"/>
                <w:szCs w:val="22"/>
              </w:rPr>
              <w:t>Norway</w:t>
            </w:r>
          </w:p>
        </w:tc>
        <w:tc>
          <w:tcPr>
            <w:tcW w:w="3862" w:type="dxa"/>
          </w:tcPr>
          <w:p w14:paraId="74ABEE1C" w14:textId="77777777" w:rsidR="0031259C" w:rsidRPr="00E30A36" w:rsidRDefault="0031259C" w:rsidP="00D32BA1">
            <w:pPr>
              <w:rPr>
                <w:sz w:val="22"/>
                <w:szCs w:val="22"/>
              </w:rPr>
            </w:pPr>
            <w:r w:rsidRPr="00E30A36">
              <w:rPr>
                <w:sz w:val="22"/>
                <w:szCs w:val="22"/>
              </w:rPr>
              <w:t>To explore, to what degree staff held the opinion that their own contribution was central to reducing patient violence</w:t>
            </w:r>
          </w:p>
          <w:p w14:paraId="02DAAD2C" w14:textId="77777777" w:rsidR="0031259C" w:rsidRPr="00E30A36" w:rsidRDefault="0031259C" w:rsidP="00D32BA1">
            <w:pPr>
              <w:rPr>
                <w:sz w:val="22"/>
                <w:szCs w:val="22"/>
              </w:rPr>
            </w:pPr>
            <w:r w:rsidRPr="00E30A36">
              <w:rPr>
                <w:sz w:val="22"/>
                <w:szCs w:val="22"/>
              </w:rPr>
              <w:t>and the use of restraint and seclusion</w:t>
            </w:r>
          </w:p>
          <w:p w14:paraId="1A323459" w14:textId="77777777" w:rsidR="0031259C" w:rsidRPr="00E30A36" w:rsidRDefault="0031259C" w:rsidP="00D32BA1">
            <w:pPr>
              <w:rPr>
                <w:sz w:val="22"/>
                <w:szCs w:val="22"/>
              </w:rPr>
            </w:pPr>
          </w:p>
        </w:tc>
        <w:tc>
          <w:tcPr>
            <w:tcW w:w="1949" w:type="dxa"/>
          </w:tcPr>
          <w:p w14:paraId="130EF921" w14:textId="77777777" w:rsidR="0031259C" w:rsidRPr="00E30A36" w:rsidRDefault="0031259C" w:rsidP="00D32BA1">
            <w:pPr>
              <w:rPr>
                <w:sz w:val="22"/>
                <w:szCs w:val="22"/>
              </w:rPr>
            </w:pPr>
            <w:r w:rsidRPr="00E30A36">
              <w:rPr>
                <w:sz w:val="22"/>
                <w:szCs w:val="22"/>
              </w:rPr>
              <w:t>Quantitative, descriptive study using questionnaires</w:t>
            </w:r>
          </w:p>
        </w:tc>
        <w:tc>
          <w:tcPr>
            <w:tcW w:w="2694" w:type="dxa"/>
          </w:tcPr>
          <w:p w14:paraId="40781359" w14:textId="77777777" w:rsidR="0031259C" w:rsidRPr="00E30A36" w:rsidRDefault="0031259C" w:rsidP="00D32BA1">
            <w:pPr>
              <w:rPr>
                <w:sz w:val="22"/>
                <w:szCs w:val="22"/>
              </w:rPr>
            </w:pPr>
            <w:r w:rsidRPr="00E30A36">
              <w:rPr>
                <w:sz w:val="22"/>
                <w:szCs w:val="22"/>
              </w:rPr>
              <w:t>267 responses from 17 doctors, 61 nurses, 55 nurses aid, 18 psychologists, 50 qualified non-medical, 66 unqualified</w:t>
            </w:r>
          </w:p>
        </w:tc>
        <w:tc>
          <w:tcPr>
            <w:tcW w:w="2192" w:type="dxa"/>
          </w:tcPr>
          <w:p w14:paraId="598B0530" w14:textId="77777777" w:rsidR="0031259C" w:rsidRPr="00E30A36" w:rsidRDefault="0031259C" w:rsidP="00D32BA1">
            <w:pPr>
              <w:rPr>
                <w:sz w:val="22"/>
                <w:szCs w:val="22"/>
              </w:rPr>
            </w:pPr>
            <w:r w:rsidRPr="00E30A36">
              <w:rPr>
                <w:sz w:val="22"/>
                <w:szCs w:val="22"/>
              </w:rPr>
              <w:t>Seclusion and restraint</w:t>
            </w:r>
          </w:p>
        </w:tc>
      </w:tr>
      <w:tr w:rsidR="0031259C" w:rsidRPr="00E30A36" w14:paraId="2548E77D" w14:textId="77777777" w:rsidTr="00D32BA1">
        <w:tc>
          <w:tcPr>
            <w:tcW w:w="1843" w:type="dxa"/>
          </w:tcPr>
          <w:p w14:paraId="17F5F4AA" w14:textId="77777777" w:rsidR="0031259C" w:rsidRPr="00E30A36" w:rsidRDefault="0031259C" w:rsidP="00D32BA1">
            <w:pPr>
              <w:rPr>
                <w:sz w:val="22"/>
                <w:szCs w:val="22"/>
              </w:rPr>
            </w:pPr>
            <w:r w:rsidRPr="00E30A36">
              <w:rPr>
                <w:sz w:val="22"/>
                <w:szCs w:val="22"/>
              </w:rPr>
              <w:t>Wynn et al. (2011)</w:t>
            </w:r>
          </w:p>
        </w:tc>
        <w:tc>
          <w:tcPr>
            <w:tcW w:w="1418" w:type="dxa"/>
          </w:tcPr>
          <w:p w14:paraId="51B7DECB" w14:textId="77777777" w:rsidR="0031259C" w:rsidRPr="00E30A36" w:rsidRDefault="0031259C" w:rsidP="00D32BA1">
            <w:pPr>
              <w:rPr>
                <w:sz w:val="22"/>
                <w:szCs w:val="22"/>
              </w:rPr>
            </w:pPr>
            <w:r w:rsidRPr="00E30A36">
              <w:rPr>
                <w:sz w:val="22"/>
                <w:szCs w:val="22"/>
              </w:rPr>
              <w:t>Norway</w:t>
            </w:r>
          </w:p>
        </w:tc>
        <w:tc>
          <w:tcPr>
            <w:tcW w:w="3862" w:type="dxa"/>
          </w:tcPr>
          <w:p w14:paraId="15EB0510" w14:textId="77777777" w:rsidR="0031259C" w:rsidRPr="00E30A36" w:rsidRDefault="0031259C" w:rsidP="00D32BA1">
            <w:pPr>
              <w:rPr>
                <w:sz w:val="22"/>
                <w:szCs w:val="22"/>
              </w:rPr>
            </w:pPr>
            <w:r w:rsidRPr="00E30A36">
              <w:rPr>
                <w:sz w:val="22"/>
                <w:szCs w:val="22"/>
              </w:rPr>
              <w:t>To examine to what degree staff at psychiatric units located in different areas of Norway display similar attitudes to the use of coercion in psychiatric emergencies</w:t>
            </w:r>
          </w:p>
        </w:tc>
        <w:tc>
          <w:tcPr>
            <w:tcW w:w="1949" w:type="dxa"/>
          </w:tcPr>
          <w:p w14:paraId="742DFF31" w14:textId="77777777" w:rsidR="0031259C" w:rsidRPr="00E30A36" w:rsidRDefault="0031259C" w:rsidP="00D32BA1">
            <w:pPr>
              <w:rPr>
                <w:sz w:val="22"/>
                <w:szCs w:val="22"/>
              </w:rPr>
            </w:pPr>
            <w:r w:rsidRPr="00E30A36">
              <w:rPr>
                <w:sz w:val="22"/>
                <w:szCs w:val="22"/>
              </w:rPr>
              <w:t>Quantitative, survey study</w:t>
            </w:r>
          </w:p>
        </w:tc>
        <w:tc>
          <w:tcPr>
            <w:tcW w:w="2694" w:type="dxa"/>
          </w:tcPr>
          <w:p w14:paraId="23A3E67A" w14:textId="77777777" w:rsidR="0031259C" w:rsidRPr="00E30A36" w:rsidRDefault="0031259C" w:rsidP="00D32BA1">
            <w:pPr>
              <w:rPr>
                <w:sz w:val="22"/>
                <w:szCs w:val="22"/>
              </w:rPr>
            </w:pPr>
            <w:r w:rsidRPr="00E30A36">
              <w:rPr>
                <w:sz w:val="22"/>
                <w:szCs w:val="22"/>
              </w:rPr>
              <w:t>180 staff from psychiatric wards at two locations in Norway</w:t>
            </w:r>
          </w:p>
        </w:tc>
        <w:tc>
          <w:tcPr>
            <w:tcW w:w="2192" w:type="dxa"/>
          </w:tcPr>
          <w:p w14:paraId="61CD8A8B" w14:textId="77777777" w:rsidR="0031259C" w:rsidRPr="00E30A36" w:rsidRDefault="0031259C" w:rsidP="00D32BA1">
            <w:pPr>
              <w:rPr>
                <w:sz w:val="22"/>
                <w:szCs w:val="22"/>
              </w:rPr>
            </w:pPr>
            <w:r w:rsidRPr="00E30A36">
              <w:rPr>
                <w:sz w:val="22"/>
                <w:szCs w:val="22"/>
              </w:rPr>
              <w:t>Coercion</w:t>
            </w:r>
          </w:p>
        </w:tc>
      </w:tr>
      <w:tr w:rsidR="0031259C" w:rsidRPr="00E30A36" w14:paraId="7961366F" w14:textId="77777777" w:rsidTr="00D32BA1">
        <w:tc>
          <w:tcPr>
            <w:tcW w:w="1843" w:type="dxa"/>
          </w:tcPr>
          <w:p w14:paraId="78E57CF3" w14:textId="77777777" w:rsidR="0031259C" w:rsidRPr="00E30A36" w:rsidRDefault="0031259C" w:rsidP="00D32BA1">
            <w:pPr>
              <w:rPr>
                <w:sz w:val="22"/>
                <w:szCs w:val="22"/>
              </w:rPr>
            </w:pPr>
            <w:r w:rsidRPr="00E30A36">
              <w:rPr>
                <w:sz w:val="22"/>
                <w:szCs w:val="22"/>
              </w:rPr>
              <w:t>Yang et al. (2016)</w:t>
            </w:r>
          </w:p>
        </w:tc>
        <w:tc>
          <w:tcPr>
            <w:tcW w:w="1418" w:type="dxa"/>
          </w:tcPr>
          <w:p w14:paraId="16F76E9D" w14:textId="77777777" w:rsidR="0031259C" w:rsidRPr="00E30A36" w:rsidRDefault="0031259C" w:rsidP="00D32BA1">
            <w:pPr>
              <w:rPr>
                <w:sz w:val="22"/>
                <w:szCs w:val="22"/>
              </w:rPr>
            </w:pPr>
            <w:r w:rsidRPr="00E30A36">
              <w:rPr>
                <w:sz w:val="22"/>
                <w:szCs w:val="22"/>
              </w:rPr>
              <w:t>Taiwan</w:t>
            </w:r>
          </w:p>
        </w:tc>
        <w:tc>
          <w:tcPr>
            <w:tcW w:w="3862" w:type="dxa"/>
          </w:tcPr>
          <w:p w14:paraId="2D5B4C16" w14:textId="77777777" w:rsidR="0031259C" w:rsidRPr="00E30A36" w:rsidRDefault="0031259C" w:rsidP="00D32BA1">
            <w:pPr>
              <w:rPr>
                <w:sz w:val="22"/>
                <w:szCs w:val="22"/>
              </w:rPr>
            </w:pPr>
            <w:r w:rsidRPr="00E30A36">
              <w:rPr>
                <w:sz w:val="22"/>
                <w:szCs w:val="22"/>
              </w:rPr>
              <w:t>To understand mental health nurses’ experiences of being assaulted, the influences on their patient care, and their perspectives of the effectiveness of in-service, violence-prevention education</w:t>
            </w:r>
          </w:p>
        </w:tc>
        <w:tc>
          <w:tcPr>
            <w:tcW w:w="1949" w:type="dxa"/>
          </w:tcPr>
          <w:p w14:paraId="2282B3AC" w14:textId="77777777" w:rsidR="0031259C" w:rsidRPr="00E30A36" w:rsidRDefault="0031259C" w:rsidP="00D32BA1">
            <w:pPr>
              <w:rPr>
                <w:sz w:val="22"/>
                <w:szCs w:val="22"/>
              </w:rPr>
            </w:pPr>
            <w:r w:rsidRPr="00E30A36">
              <w:rPr>
                <w:sz w:val="22"/>
                <w:szCs w:val="22"/>
              </w:rPr>
              <w:t>Qualitative, descriptive study using semi-structured interviews</w:t>
            </w:r>
          </w:p>
        </w:tc>
        <w:tc>
          <w:tcPr>
            <w:tcW w:w="2694" w:type="dxa"/>
          </w:tcPr>
          <w:p w14:paraId="0B33927F" w14:textId="77777777" w:rsidR="0031259C" w:rsidRPr="00E30A36" w:rsidRDefault="0031259C" w:rsidP="00D32BA1">
            <w:pPr>
              <w:rPr>
                <w:sz w:val="22"/>
                <w:szCs w:val="22"/>
              </w:rPr>
            </w:pPr>
            <w:r w:rsidRPr="00E30A36">
              <w:rPr>
                <w:sz w:val="22"/>
                <w:szCs w:val="22"/>
              </w:rPr>
              <w:t>10 participants that had experience of assault while working on psychiatric wards</w:t>
            </w:r>
          </w:p>
        </w:tc>
        <w:tc>
          <w:tcPr>
            <w:tcW w:w="2192" w:type="dxa"/>
          </w:tcPr>
          <w:p w14:paraId="5487D0C7" w14:textId="77777777" w:rsidR="0031259C" w:rsidRPr="00E30A36" w:rsidRDefault="0031259C" w:rsidP="00D32BA1">
            <w:pPr>
              <w:rPr>
                <w:sz w:val="22"/>
                <w:szCs w:val="22"/>
              </w:rPr>
            </w:pPr>
            <w:r w:rsidRPr="00E30A36">
              <w:rPr>
                <w:sz w:val="22"/>
                <w:szCs w:val="22"/>
              </w:rPr>
              <w:t>Aggressive incidents perpetrated by patients (verbal and physical assault)</w:t>
            </w:r>
          </w:p>
        </w:tc>
      </w:tr>
      <w:tr w:rsidR="0031259C" w:rsidRPr="00E30A36" w14:paraId="1B9DE0DC" w14:textId="77777777" w:rsidTr="00D32BA1">
        <w:tc>
          <w:tcPr>
            <w:tcW w:w="1843" w:type="dxa"/>
          </w:tcPr>
          <w:p w14:paraId="21723FDB" w14:textId="77777777" w:rsidR="0031259C" w:rsidRPr="00E30A36" w:rsidRDefault="0031259C" w:rsidP="00D32BA1">
            <w:pPr>
              <w:rPr>
                <w:sz w:val="22"/>
                <w:szCs w:val="22"/>
              </w:rPr>
            </w:pPr>
            <w:r w:rsidRPr="00E30A36">
              <w:rPr>
                <w:sz w:val="22"/>
                <w:szCs w:val="22"/>
              </w:rPr>
              <w:lastRenderedPageBreak/>
              <w:t>Yang et al. (2018)</w:t>
            </w:r>
          </w:p>
        </w:tc>
        <w:tc>
          <w:tcPr>
            <w:tcW w:w="1418" w:type="dxa"/>
          </w:tcPr>
          <w:p w14:paraId="37086E08" w14:textId="77777777" w:rsidR="0031259C" w:rsidRPr="00E30A36" w:rsidRDefault="0031259C" w:rsidP="00D32BA1">
            <w:pPr>
              <w:rPr>
                <w:sz w:val="22"/>
                <w:szCs w:val="22"/>
              </w:rPr>
            </w:pPr>
            <w:r w:rsidRPr="00E30A36">
              <w:rPr>
                <w:sz w:val="22"/>
                <w:szCs w:val="22"/>
              </w:rPr>
              <w:t>China</w:t>
            </w:r>
          </w:p>
        </w:tc>
        <w:tc>
          <w:tcPr>
            <w:tcW w:w="3862" w:type="dxa"/>
          </w:tcPr>
          <w:p w14:paraId="5971E898" w14:textId="77777777" w:rsidR="0031259C" w:rsidRPr="00E30A36" w:rsidRDefault="0031259C" w:rsidP="00D32BA1">
            <w:pPr>
              <w:rPr>
                <w:sz w:val="22"/>
                <w:szCs w:val="22"/>
              </w:rPr>
            </w:pPr>
            <w:r w:rsidRPr="00E30A36">
              <w:rPr>
                <w:sz w:val="22"/>
                <w:szCs w:val="22"/>
              </w:rPr>
              <w:t>To 1) investigate the incidence and type of WPV; 2) explore factors related to WPV; 3) investigate the level of job burnout among mental health nurses and its association with the incidence of WPV; and, 4) explore what types of coping strategies nurses used and their suggestions.</w:t>
            </w:r>
          </w:p>
        </w:tc>
        <w:tc>
          <w:tcPr>
            <w:tcW w:w="1949" w:type="dxa"/>
          </w:tcPr>
          <w:p w14:paraId="01F4F833" w14:textId="77777777" w:rsidR="0031259C" w:rsidRPr="00E30A36" w:rsidRDefault="0031259C" w:rsidP="00D32BA1">
            <w:pPr>
              <w:rPr>
                <w:sz w:val="22"/>
                <w:szCs w:val="22"/>
              </w:rPr>
            </w:pPr>
            <w:r w:rsidRPr="00E30A36">
              <w:rPr>
                <w:sz w:val="22"/>
                <w:szCs w:val="22"/>
              </w:rPr>
              <w:t>Design not reported, appears to be a quantitative survey study</w:t>
            </w:r>
          </w:p>
        </w:tc>
        <w:tc>
          <w:tcPr>
            <w:tcW w:w="2694" w:type="dxa"/>
          </w:tcPr>
          <w:p w14:paraId="2DE25C00" w14:textId="77777777" w:rsidR="0031259C" w:rsidRPr="00E30A36" w:rsidRDefault="0031259C" w:rsidP="00D32BA1">
            <w:pPr>
              <w:rPr>
                <w:sz w:val="22"/>
                <w:szCs w:val="22"/>
              </w:rPr>
            </w:pPr>
            <w:r w:rsidRPr="00E30A36">
              <w:rPr>
                <w:sz w:val="22"/>
                <w:szCs w:val="22"/>
              </w:rPr>
              <w:t>A total of 245 valid questionnaires were returned from Chinese nurses out of a total of 355 registered nurses employed at a 950-bed mental health hospital in central China.</w:t>
            </w:r>
          </w:p>
        </w:tc>
        <w:tc>
          <w:tcPr>
            <w:tcW w:w="2192" w:type="dxa"/>
          </w:tcPr>
          <w:p w14:paraId="5FF02A91" w14:textId="77777777" w:rsidR="0031259C" w:rsidRPr="00E30A36" w:rsidRDefault="0031259C" w:rsidP="00D32BA1">
            <w:pPr>
              <w:rPr>
                <w:sz w:val="22"/>
                <w:szCs w:val="22"/>
              </w:rPr>
            </w:pPr>
            <w:r w:rsidRPr="00E30A36">
              <w:rPr>
                <w:sz w:val="22"/>
                <w:szCs w:val="22"/>
              </w:rPr>
              <w:t>Workplace violence</w:t>
            </w:r>
          </w:p>
        </w:tc>
      </w:tr>
      <w:tr w:rsidR="0031259C" w:rsidRPr="00E30A36" w14:paraId="1DCF2384" w14:textId="77777777" w:rsidTr="00D32BA1">
        <w:tc>
          <w:tcPr>
            <w:tcW w:w="1843" w:type="dxa"/>
          </w:tcPr>
          <w:p w14:paraId="12C805C8" w14:textId="77777777" w:rsidR="0031259C" w:rsidRPr="00E30A36" w:rsidRDefault="0031259C" w:rsidP="00D32BA1">
            <w:pPr>
              <w:rPr>
                <w:sz w:val="22"/>
                <w:szCs w:val="22"/>
              </w:rPr>
            </w:pPr>
            <w:r w:rsidRPr="00E30A36">
              <w:rPr>
                <w:sz w:val="22"/>
                <w:szCs w:val="22"/>
              </w:rPr>
              <w:t>Zeng et al. (2013)</w:t>
            </w:r>
          </w:p>
        </w:tc>
        <w:tc>
          <w:tcPr>
            <w:tcW w:w="1418" w:type="dxa"/>
          </w:tcPr>
          <w:p w14:paraId="1E92836E" w14:textId="77777777" w:rsidR="0031259C" w:rsidRPr="00E30A36" w:rsidRDefault="0031259C" w:rsidP="00D32BA1">
            <w:pPr>
              <w:rPr>
                <w:sz w:val="22"/>
                <w:szCs w:val="22"/>
              </w:rPr>
            </w:pPr>
            <w:r w:rsidRPr="00E30A36">
              <w:rPr>
                <w:sz w:val="22"/>
                <w:szCs w:val="22"/>
              </w:rPr>
              <w:t>China</w:t>
            </w:r>
          </w:p>
        </w:tc>
        <w:tc>
          <w:tcPr>
            <w:tcW w:w="3862" w:type="dxa"/>
          </w:tcPr>
          <w:p w14:paraId="75C8C828" w14:textId="77777777" w:rsidR="0031259C" w:rsidRPr="00E30A36" w:rsidRDefault="0031259C" w:rsidP="00D32BA1">
            <w:pPr>
              <w:rPr>
                <w:sz w:val="22"/>
                <w:szCs w:val="22"/>
              </w:rPr>
            </w:pPr>
            <w:r w:rsidRPr="00E30A36">
              <w:rPr>
                <w:sz w:val="22"/>
                <w:szCs w:val="22"/>
              </w:rPr>
              <w:t>To examine the frequency of violence on nurses in Chinese psychiatric hospitals and explore risk factors and the impact on nurses’ quality of life</w:t>
            </w:r>
          </w:p>
        </w:tc>
        <w:tc>
          <w:tcPr>
            <w:tcW w:w="1949" w:type="dxa"/>
          </w:tcPr>
          <w:p w14:paraId="32B3A563" w14:textId="77777777" w:rsidR="0031259C" w:rsidRPr="00E30A36" w:rsidRDefault="0031259C" w:rsidP="00D32BA1">
            <w:pPr>
              <w:rPr>
                <w:sz w:val="22"/>
                <w:szCs w:val="22"/>
              </w:rPr>
            </w:pPr>
            <w:r w:rsidRPr="00E30A36">
              <w:rPr>
                <w:sz w:val="22"/>
                <w:szCs w:val="22"/>
              </w:rPr>
              <w:t>Quantitative, survey study</w:t>
            </w:r>
          </w:p>
        </w:tc>
        <w:tc>
          <w:tcPr>
            <w:tcW w:w="2694" w:type="dxa"/>
          </w:tcPr>
          <w:p w14:paraId="30DC8E5F" w14:textId="77777777" w:rsidR="0031259C" w:rsidRPr="00E30A36" w:rsidRDefault="0031259C" w:rsidP="00D32BA1">
            <w:pPr>
              <w:rPr>
                <w:sz w:val="22"/>
                <w:szCs w:val="22"/>
              </w:rPr>
            </w:pPr>
            <w:r w:rsidRPr="00E30A36">
              <w:rPr>
                <w:sz w:val="22"/>
                <w:szCs w:val="22"/>
              </w:rPr>
              <w:t>387 frontline psychiatric nurses working in two hospitals in different parts of China</w:t>
            </w:r>
          </w:p>
        </w:tc>
        <w:tc>
          <w:tcPr>
            <w:tcW w:w="2192" w:type="dxa"/>
          </w:tcPr>
          <w:p w14:paraId="184EB053" w14:textId="77777777" w:rsidR="0031259C" w:rsidRPr="00E30A36" w:rsidRDefault="0031259C" w:rsidP="00D32BA1">
            <w:pPr>
              <w:rPr>
                <w:sz w:val="22"/>
                <w:szCs w:val="22"/>
              </w:rPr>
            </w:pPr>
            <w:r w:rsidRPr="00E30A36">
              <w:rPr>
                <w:sz w:val="22"/>
                <w:szCs w:val="22"/>
              </w:rPr>
              <w:t>Violence (including sexual violence) at work</w:t>
            </w:r>
          </w:p>
        </w:tc>
      </w:tr>
    </w:tbl>
    <w:p w14:paraId="2E923DBF" w14:textId="77777777" w:rsidR="0031259C" w:rsidRDefault="0031259C" w:rsidP="0031259C"/>
    <w:p w14:paraId="3B57841B" w14:textId="77777777" w:rsidR="0031259C" w:rsidRDefault="0031259C" w:rsidP="0031259C">
      <w:r>
        <w:br w:type="page"/>
      </w:r>
    </w:p>
    <w:p w14:paraId="2773D0BC" w14:textId="77777777" w:rsidR="0031259C" w:rsidRDefault="0031259C" w:rsidP="0031259C">
      <w:r>
        <w:lastRenderedPageBreak/>
        <w:t>Table S4. Detailed Summary of Characteristics-Incident Relationship</w:t>
      </w:r>
    </w:p>
    <w:p w14:paraId="211B765E" w14:textId="77777777" w:rsidR="0031259C" w:rsidRDefault="0031259C" w:rsidP="0031259C">
      <w:r w:rsidRPr="00521499">
        <w:rPr>
          <w:noProof/>
        </w:rPr>
        <w:drawing>
          <wp:inline distT="0" distB="0" distL="0" distR="0" wp14:anchorId="70245B43" wp14:editId="3DCE144C">
            <wp:extent cx="8863330" cy="5224780"/>
            <wp:effectExtent l="0" t="0" r="0" b="0"/>
            <wp:docPr id="921999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999626" name=""/>
                    <pic:cNvPicPr/>
                  </pic:nvPicPr>
                  <pic:blipFill>
                    <a:blip r:embed="rId7"/>
                    <a:stretch>
                      <a:fillRect/>
                    </a:stretch>
                  </pic:blipFill>
                  <pic:spPr>
                    <a:xfrm>
                      <a:off x="0" y="0"/>
                      <a:ext cx="8863330" cy="5224780"/>
                    </a:xfrm>
                    <a:prstGeom prst="rect">
                      <a:avLst/>
                    </a:prstGeom>
                  </pic:spPr>
                </pic:pic>
              </a:graphicData>
            </a:graphic>
          </wp:inline>
        </w:drawing>
      </w:r>
    </w:p>
    <w:p w14:paraId="3598C539" w14:textId="77777777" w:rsidR="0031259C" w:rsidRDefault="0031259C" w:rsidP="0031259C">
      <w:r w:rsidRPr="005949F2">
        <w:rPr>
          <w:noProof/>
        </w:rPr>
        <w:lastRenderedPageBreak/>
        <w:drawing>
          <wp:inline distT="0" distB="0" distL="0" distR="0" wp14:anchorId="25ED844C" wp14:editId="23F92589">
            <wp:extent cx="8843645" cy="5731510"/>
            <wp:effectExtent l="0" t="0" r="0" b="2540"/>
            <wp:docPr id="236161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161516" name=""/>
                    <pic:cNvPicPr/>
                  </pic:nvPicPr>
                  <pic:blipFill>
                    <a:blip r:embed="rId8"/>
                    <a:stretch>
                      <a:fillRect/>
                    </a:stretch>
                  </pic:blipFill>
                  <pic:spPr>
                    <a:xfrm>
                      <a:off x="0" y="0"/>
                      <a:ext cx="8843645" cy="5731510"/>
                    </a:xfrm>
                    <a:prstGeom prst="rect">
                      <a:avLst/>
                    </a:prstGeom>
                  </pic:spPr>
                </pic:pic>
              </a:graphicData>
            </a:graphic>
          </wp:inline>
        </w:drawing>
      </w:r>
    </w:p>
    <w:p w14:paraId="40D2E3B7" w14:textId="77777777" w:rsidR="0031259C" w:rsidRDefault="0031259C" w:rsidP="0031259C">
      <w:r w:rsidRPr="000800E2">
        <w:rPr>
          <w:noProof/>
        </w:rPr>
        <w:lastRenderedPageBreak/>
        <w:drawing>
          <wp:inline distT="0" distB="0" distL="0" distR="0" wp14:anchorId="2821CF04" wp14:editId="340F828D">
            <wp:extent cx="8863330" cy="5727065"/>
            <wp:effectExtent l="0" t="0" r="0" b="6985"/>
            <wp:docPr id="1553610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610740" name=""/>
                    <pic:cNvPicPr/>
                  </pic:nvPicPr>
                  <pic:blipFill>
                    <a:blip r:embed="rId9"/>
                    <a:stretch>
                      <a:fillRect/>
                    </a:stretch>
                  </pic:blipFill>
                  <pic:spPr>
                    <a:xfrm>
                      <a:off x="0" y="0"/>
                      <a:ext cx="8863330" cy="5727065"/>
                    </a:xfrm>
                    <a:prstGeom prst="rect">
                      <a:avLst/>
                    </a:prstGeom>
                  </pic:spPr>
                </pic:pic>
              </a:graphicData>
            </a:graphic>
          </wp:inline>
        </w:drawing>
      </w:r>
    </w:p>
    <w:p w14:paraId="7576AC4F" w14:textId="77777777" w:rsidR="0031259C" w:rsidRDefault="0031259C" w:rsidP="0031259C">
      <w:r w:rsidRPr="00435D1E">
        <w:rPr>
          <w:noProof/>
        </w:rPr>
        <w:lastRenderedPageBreak/>
        <w:drawing>
          <wp:inline distT="0" distB="0" distL="0" distR="0" wp14:anchorId="52103A9B" wp14:editId="53A52EEA">
            <wp:extent cx="8863330" cy="5702300"/>
            <wp:effectExtent l="0" t="0" r="0" b="0"/>
            <wp:docPr id="1272787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787225" name=""/>
                    <pic:cNvPicPr/>
                  </pic:nvPicPr>
                  <pic:blipFill>
                    <a:blip r:embed="rId10"/>
                    <a:stretch>
                      <a:fillRect/>
                    </a:stretch>
                  </pic:blipFill>
                  <pic:spPr>
                    <a:xfrm>
                      <a:off x="0" y="0"/>
                      <a:ext cx="8863330" cy="5702300"/>
                    </a:xfrm>
                    <a:prstGeom prst="rect">
                      <a:avLst/>
                    </a:prstGeom>
                  </pic:spPr>
                </pic:pic>
              </a:graphicData>
            </a:graphic>
          </wp:inline>
        </w:drawing>
      </w:r>
    </w:p>
    <w:p w14:paraId="64BD41D1" w14:textId="77777777" w:rsidR="0031259C" w:rsidRDefault="0031259C" w:rsidP="0031259C">
      <w:r w:rsidRPr="0004460C">
        <w:rPr>
          <w:noProof/>
        </w:rPr>
        <w:lastRenderedPageBreak/>
        <w:drawing>
          <wp:inline distT="0" distB="0" distL="0" distR="0" wp14:anchorId="0305A259" wp14:editId="0A31F3EC">
            <wp:extent cx="8863330" cy="5565775"/>
            <wp:effectExtent l="0" t="0" r="0" b="0"/>
            <wp:docPr id="323538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538179" name=""/>
                    <pic:cNvPicPr/>
                  </pic:nvPicPr>
                  <pic:blipFill>
                    <a:blip r:embed="rId11"/>
                    <a:stretch>
                      <a:fillRect/>
                    </a:stretch>
                  </pic:blipFill>
                  <pic:spPr>
                    <a:xfrm>
                      <a:off x="0" y="0"/>
                      <a:ext cx="8863330" cy="5565775"/>
                    </a:xfrm>
                    <a:prstGeom prst="rect">
                      <a:avLst/>
                    </a:prstGeom>
                  </pic:spPr>
                </pic:pic>
              </a:graphicData>
            </a:graphic>
          </wp:inline>
        </w:drawing>
      </w:r>
    </w:p>
    <w:p w14:paraId="4B92D727" w14:textId="77777777" w:rsidR="0031259C" w:rsidRDefault="0031259C" w:rsidP="0031259C">
      <w:r w:rsidRPr="00173688">
        <w:rPr>
          <w:noProof/>
        </w:rPr>
        <w:lastRenderedPageBreak/>
        <w:drawing>
          <wp:inline distT="0" distB="0" distL="0" distR="0" wp14:anchorId="39675212" wp14:editId="4BC442E3">
            <wp:extent cx="8863330" cy="5680710"/>
            <wp:effectExtent l="0" t="0" r="0" b="0"/>
            <wp:docPr id="1111632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32816" name=""/>
                    <pic:cNvPicPr/>
                  </pic:nvPicPr>
                  <pic:blipFill>
                    <a:blip r:embed="rId12"/>
                    <a:stretch>
                      <a:fillRect/>
                    </a:stretch>
                  </pic:blipFill>
                  <pic:spPr>
                    <a:xfrm>
                      <a:off x="0" y="0"/>
                      <a:ext cx="8863330" cy="5680710"/>
                    </a:xfrm>
                    <a:prstGeom prst="rect">
                      <a:avLst/>
                    </a:prstGeom>
                  </pic:spPr>
                </pic:pic>
              </a:graphicData>
            </a:graphic>
          </wp:inline>
        </w:drawing>
      </w:r>
    </w:p>
    <w:p w14:paraId="5B54C00B" w14:textId="77777777" w:rsidR="0031259C" w:rsidRDefault="0031259C" w:rsidP="0031259C">
      <w:r w:rsidRPr="00173688">
        <w:rPr>
          <w:noProof/>
        </w:rPr>
        <w:lastRenderedPageBreak/>
        <w:drawing>
          <wp:inline distT="0" distB="0" distL="0" distR="0" wp14:anchorId="4346DE86" wp14:editId="10D38F47">
            <wp:extent cx="8863330" cy="5666105"/>
            <wp:effectExtent l="0" t="0" r="0" b="0"/>
            <wp:docPr id="1901060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060899" name=""/>
                    <pic:cNvPicPr/>
                  </pic:nvPicPr>
                  <pic:blipFill>
                    <a:blip r:embed="rId13"/>
                    <a:stretch>
                      <a:fillRect/>
                    </a:stretch>
                  </pic:blipFill>
                  <pic:spPr>
                    <a:xfrm>
                      <a:off x="0" y="0"/>
                      <a:ext cx="8863330" cy="5666105"/>
                    </a:xfrm>
                    <a:prstGeom prst="rect">
                      <a:avLst/>
                    </a:prstGeom>
                  </pic:spPr>
                </pic:pic>
              </a:graphicData>
            </a:graphic>
          </wp:inline>
        </w:drawing>
      </w:r>
    </w:p>
    <w:p w14:paraId="5D584DC5" w14:textId="77777777" w:rsidR="0031259C" w:rsidRDefault="0031259C" w:rsidP="0031259C">
      <w:r w:rsidRPr="00F33B8C">
        <w:rPr>
          <w:noProof/>
        </w:rPr>
        <w:lastRenderedPageBreak/>
        <w:drawing>
          <wp:inline distT="0" distB="0" distL="0" distR="0" wp14:anchorId="1F2C4D0B" wp14:editId="019465F5">
            <wp:extent cx="8863330" cy="5702935"/>
            <wp:effectExtent l="0" t="0" r="0" b="0"/>
            <wp:docPr id="1706865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865879" name=""/>
                    <pic:cNvPicPr/>
                  </pic:nvPicPr>
                  <pic:blipFill>
                    <a:blip r:embed="rId14"/>
                    <a:stretch>
                      <a:fillRect/>
                    </a:stretch>
                  </pic:blipFill>
                  <pic:spPr>
                    <a:xfrm>
                      <a:off x="0" y="0"/>
                      <a:ext cx="8863330" cy="5702935"/>
                    </a:xfrm>
                    <a:prstGeom prst="rect">
                      <a:avLst/>
                    </a:prstGeom>
                  </pic:spPr>
                </pic:pic>
              </a:graphicData>
            </a:graphic>
          </wp:inline>
        </w:drawing>
      </w:r>
    </w:p>
    <w:p w14:paraId="1FAC6E5D" w14:textId="77777777" w:rsidR="0031259C" w:rsidRDefault="0031259C" w:rsidP="0031259C">
      <w:r w:rsidRPr="009F6F74">
        <w:rPr>
          <w:noProof/>
        </w:rPr>
        <w:lastRenderedPageBreak/>
        <w:drawing>
          <wp:inline distT="0" distB="0" distL="0" distR="0" wp14:anchorId="35181C01" wp14:editId="78F72E73">
            <wp:extent cx="8847455" cy="5731510"/>
            <wp:effectExtent l="0" t="0" r="0" b="2540"/>
            <wp:docPr id="1003294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94455" name=""/>
                    <pic:cNvPicPr/>
                  </pic:nvPicPr>
                  <pic:blipFill>
                    <a:blip r:embed="rId15"/>
                    <a:stretch>
                      <a:fillRect/>
                    </a:stretch>
                  </pic:blipFill>
                  <pic:spPr>
                    <a:xfrm>
                      <a:off x="0" y="0"/>
                      <a:ext cx="8847455" cy="5731510"/>
                    </a:xfrm>
                    <a:prstGeom prst="rect">
                      <a:avLst/>
                    </a:prstGeom>
                  </pic:spPr>
                </pic:pic>
              </a:graphicData>
            </a:graphic>
          </wp:inline>
        </w:drawing>
      </w:r>
    </w:p>
    <w:p w14:paraId="35129990" w14:textId="77777777" w:rsidR="0031259C" w:rsidRDefault="0031259C" w:rsidP="0031259C">
      <w:r w:rsidRPr="00E75191">
        <w:rPr>
          <w:noProof/>
        </w:rPr>
        <w:lastRenderedPageBreak/>
        <w:drawing>
          <wp:inline distT="0" distB="0" distL="0" distR="0" wp14:anchorId="3DBDE02F" wp14:editId="384E4A9C">
            <wp:extent cx="8863330" cy="5699125"/>
            <wp:effectExtent l="0" t="0" r="0" b="0"/>
            <wp:docPr id="1817774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774814" name=""/>
                    <pic:cNvPicPr/>
                  </pic:nvPicPr>
                  <pic:blipFill>
                    <a:blip r:embed="rId16"/>
                    <a:stretch>
                      <a:fillRect/>
                    </a:stretch>
                  </pic:blipFill>
                  <pic:spPr>
                    <a:xfrm>
                      <a:off x="0" y="0"/>
                      <a:ext cx="8863330" cy="5699125"/>
                    </a:xfrm>
                    <a:prstGeom prst="rect">
                      <a:avLst/>
                    </a:prstGeom>
                  </pic:spPr>
                </pic:pic>
              </a:graphicData>
            </a:graphic>
          </wp:inline>
        </w:drawing>
      </w:r>
    </w:p>
    <w:p w14:paraId="2599F07F" w14:textId="77777777" w:rsidR="0031259C" w:rsidRDefault="0031259C" w:rsidP="0031259C">
      <w:r w:rsidRPr="00E75191">
        <w:rPr>
          <w:noProof/>
        </w:rPr>
        <w:lastRenderedPageBreak/>
        <w:drawing>
          <wp:inline distT="0" distB="0" distL="0" distR="0" wp14:anchorId="2E910CDA" wp14:editId="0DA6DA4B">
            <wp:extent cx="8863330" cy="5273040"/>
            <wp:effectExtent l="0" t="0" r="0" b="3810"/>
            <wp:docPr id="1895852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852360" name=""/>
                    <pic:cNvPicPr/>
                  </pic:nvPicPr>
                  <pic:blipFill>
                    <a:blip r:embed="rId17"/>
                    <a:stretch>
                      <a:fillRect/>
                    </a:stretch>
                  </pic:blipFill>
                  <pic:spPr>
                    <a:xfrm>
                      <a:off x="0" y="0"/>
                      <a:ext cx="8863330" cy="5273040"/>
                    </a:xfrm>
                    <a:prstGeom prst="rect">
                      <a:avLst/>
                    </a:prstGeom>
                  </pic:spPr>
                </pic:pic>
              </a:graphicData>
            </a:graphic>
          </wp:inline>
        </w:drawing>
      </w:r>
    </w:p>
    <w:p w14:paraId="1DAC010B" w14:textId="77777777" w:rsidR="0031259C" w:rsidRDefault="0031259C" w:rsidP="0031259C">
      <w:r>
        <w:br w:type="page"/>
      </w:r>
    </w:p>
    <w:p w14:paraId="6AB0D2B8" w14:textId="77777777" w:rsidR="0031259C" w:rsidRDefault="0031259C" w:rsidP="0031259C">
      <w:pPr>
        <w:sectPr w:rsidR="0031259C" w:rsidSect="0031259C">
          <w:pgSz w:w="16838" w:h="11906" w:orient="landscape"/>
          <w:pgMar w:top="1440" w:right="1440" w:bottom="1440" w:left="1440" w:header="709" w:footer="709" w:gutter="0"/>
          <w:cols w:space="708"/>
          <w:docGrid w:linePitch="360"/>
        </w:sectPr>
      </w:pPr>
    </w:p>
    <w:p w14:paraId="1C90C0E0" w14:textId="77777777" w:rsidR="0031259C" w:rsidRDefault="0031259C" w:rsidP="0031259C">
      <w:r>
        <w:lastRenderedPageBreak/>
        <w:t>References</w:t>
      </w:r>
    </w:p>
    <w:p w14:paraId="784417A8" w14:textId="77777777" w:rsidR="0031259C" w:rsidRDefault="0031259C" w:rsidP="0031259C">
      <w:r>
        <w:t>1.</w:t>
      </w:r>
      <w:r>
        <w:tab/>
        <w:t>Doedens, P., et al., Association between characteristics of nursing teams and patients' aggressive behavior in closed psychiatric wards. Perspectives in Psychiatric Care, 2022. 58(4): p. 2592-2600.</w:t>
      </w:r>
    </w:p>
    <w:p w14:paraId="674C7067" w14:textId="77777777" w:rsidR="0031259C" w:rsidRDefault="0031259C" w:rsidP="0031259C">
      <w:r>
        <w:t>2.</w:t>
      </w:r>
      <w:r>
        <w:tab/>
        <w:t>Parakkal Kurian, L., et al., Aggressive behavior and its associated factors among persons with mental illness: An observational study. Journal of Education and Health Promotion, 2023. 12(1): p. 249.</w:t>
      </w:r>
    </w:p>
    <w:p w14:paraId="7A8120AB" w14:textId="77777777" w:rsidR="0031259C" w:rsidRDefault="0031259C" w:rsidP="0031259C">
      <w:r>
        <w:t>3.</w:t>
      </w:r>
      <w:r>
        <w:tab/>
        <w:t>Nienaber, A., et al., Influence of staffing levels on conflicts in inpatient psychiatric care. Der Nervenarzt, 2018. 89(7): p. 821-827.</w:t>
      </w:r>
    </w:p>
    <w:p w14:paraId="46CF269F" w14:textId="77777777" w:rsidR="0031259C" w:rsidRDefault="0031259C" w:rsidP="0031259C">
      <w:r>
        <w:t>4.</w:t>
      </w:r>
      <w:r>
        <w:tab/>
        <w:t>Drori, T., et al., Patient violence toward psychiatric health care workers in Israel as viewed through incident reports: A retrospective study. Journal of the American Psychiatric Nurses Association, 2017. 23(2): p. 143-148.</w:t>
      </w:r>
    </w:p>
    <w:p w14:paraId="14098E30" w14:textId="77777777" w:rsidR="0031259C" w:rsidRDefault="0031259C" w:rsidP="0031259C">
      <w:r>
        <w:t>5.</w:t>
      </w:r>
      <w:r>
        <w:tab/>
        <w:t>Ridenour, M., et al., Incidence and risk factors of workplace violence on psychiatric staff. Work: Journal of Prevention, Assessment &amp; Rehabilitation, 2015. 51(1): p. 19-28.</w:t>
      </w:r>
    </w:p>
    <w:p w14:paraId="4DA0748B" w14:textId="77777777" w:rsidR="0031259C" w:rsidRDefault="0031259C" w:rsidP="0031259C">
      <w:r>
        <w:t>6.</w:t>
      </w:r>
      <w:r>
        <w:tab/>
        <w:t>James, K., et al., Self harm in adult inpatient psychiatric care: A national study of incident reports in the UK. International Journal of Nursing Studies, 2012. 49(10): p. 1212-1219.</w:t>
      </w:r>
    </w:p>
    <w:p w14:paraId="1FA3DFAD" w14:textId="77777777" w:rsidR="0031259C" w:rsidRDefault="0031259C" w:rsidP="0031259C">
      <w:r>
        <w:t>7.</w:t>
      </w:r>
      <w:r>
        <w:tab/>
        <w:t>Jallow, A., T. Punpeng, and C. Boonshuyar, The Prevalence and Risk Factors of Workplace Violence at a Psychiatric Hospital in The Gambia. Psychiatry International, 2024. 6(1).</w:t>
      </w:r>
    </w:p>
    <w:p w14:paraId="6CC8A7E4" w14:textId="77777777" w:rsidR="0031259C" w:rsidRDefault="0031259C" w:rsidP="0031259C">
      <w:r>
        <w:t>8.</w:t>
      </w:r>
      <w:r>
        <w:tab/>
        <w:t>Yang, B.X., et al., Incidence, Type, Related Factors, and Effect of Workplace Violence on Mental Health Nurses: A Cross-sectional Survey. Archives of Psychiatric Nursing, 2018. 32(1): p. 31 EP - 38.</w:t>
      </w:r>
    </w:p>
    <w:p w14:paraId="68DDD0EF" w14:textId="77777777" w:rsidR="0031259C" w:rsidRDefault="0031259C" w:rsidP="0031259C">
      <w:r>
        <w:t>9.</w:t>
      </w:r>
      <w:r>
        <w:tab/>
        <w:t>Zeng, J., et al., Frequency and risk factors of workplace violence on psychiatric nurses and its impact on their quality of life in China. Psychiatry Research, 2013. 210(2): p. 510 EP - 514.</w:t>
      </w:r>
    </w:p>
    <w:p w14:paraId="20A54B73" w14:textId="77777777" w:rsidR="0031259C" w:rsidRDefault="0031259C" w:rsidP="0031259C">
      <w:r>
        <w:t>10.</w:t>
      </w:r>
      <w:r>
        <w:tab/>
        <w:t>Weltens, I., et al., Staff and ward factors associated with aggression development on an acute closed psychiatric ward: an experience sampling method study. BMJ Open, 2023. 13(2): p. e067943.</w:t>
      </w:r>
    </w:p>
    <w:p w14:paraId="004C4077" w14:textId="77777777" w:rsidR="0031259C" w:rsidRDefault="0031259C" w:rsidP="0031259C">
      <w:r>
        <w:t>11.</w:t>
      </w:r>
      <w:r>
        <w:tab/>
        <w:t>Barr, L., et al., Nursing staff composition and its influence on seclusion in an adult forensic mental health inpatient setting: The truth about numbers. Archives of Psychiatric Nursing, 2022. 41: p. 333 EP - 340.</w:t>
      </w:r>
    </w:p>
    <w:p w14:paraId="0851C5DD" w14:textId="77777777" w:rsidR="0031259C" w:rsidRDefault="0031259C" w:rsidP="0031259C">
      <w:r>
        <w:t>12.</w:t>
      </w:r>
      <w:r>
        <w:tab/>
        <w:t>Kodal, J.S., J.N. Kjaer, and E.R. Larsen, Mechanical restraint and characteristics of patient, staff and shifts in a psychiatric ward. Nordic Journal of Psychiatry, 2018. 72(2): p. 103 EP - 108.</w:t>
      </w:r>
    </w:p>
    <w:p w14:paraId="44205E57" w14:textId="77777777" w:rsidR="0031259C" w:rsidRDefault="0031259C" w:rsidP="0031259C">
      <w:r>
        <w:lastRenderedPageBreak/>
        <w:t>13.</w:t>
      </w:r>
      <w:r>
        <w:tab/>
        <w:t>Di Lorenzo, R., et al., Physical restraints in an Italian psychiatric ward: Clinical reasons and staff organization problems. Perspectives in Psychiatric Care, 2012. 48(2): p. 95-107.</w:t>
      </w:r>
    </w:p>
    <w:p w14:paraId="28D01A85" w14:textId="77777777" w:rsidR="0031259C" w:rsidRDefault="0031259C" w:rsidP="0031259C">
      <w:r>
        <w:t>14.</w:t>
      </w:r>
      <w:r>
        <w:tab/>
        <w:t>O'Malley, J.E., et al., Factors influencing seclusion rates in an adult psychiatric intensive care unit. Journal of Psychiatric Intensive Care, 2007. 3(2): p. 93-100.</w:t>
      </w:r>
    </w:p>
    <w:p w14:paraId="52963296" w14:textId="77777777" w:rsidR="0031259C" w:rsidRDefault="0031259C" w:rsidP="0031259C">
      <w:r>
        <w:t>15.</w:t>
      </w:r>
      <w:r>
        <w:tab/>
        <w:t>Haw, C. and C. Cahill, A computerized system for reporting medication events in psychiatry: The first two years of operation. Journal of Psychiatric and Mental Health Nursing, 2011. 18(4): p. 308 EP - 315.</w:t>
      </w:r>
    </w:p>
    <w:p w14:paraId="671F8F43" w14:textId="77777777" w:rsidR="0031259C" w:rsidRDefault="0031259C" w:rsidP="0031259C">
      <w:r>
        <w:t>16.</w:t>
      </w:r>
      <w:r>
        <w:tab/>
        <w:t>Lewin, T.J., et al., Shift climate profiles and correlates in acute psychiatric inpatient units. Social Psychiatry and Psychiatric Epidemiology, 2012. 47(9): p. 1429 EP - 1440.</w:t>
      </w:r>
    </w:p>
    <w:p w14:paraId="40C7F753" w14:textId="77777777" w:rsidR="0031259C" w:rsidRDefault="0031259C" w:rsidP="0031259C">
      <w:r>
        <w:t>17.</w:t>
      </w:r>
      <w:r>
        <w:tab/>
        <w:t>Pelto-Piri, V., et al., Feeling safe or unsafe in psychiatric inpatient care, a hospital-based qualitative interview study with inpatients in Sweden. International Journal of Mental Health Systems, 2019. 13.</w:t>
      </w:r>
    </w:p>
    <w:p w14:paraId="5267F9E7" w14:textId="77777777" w:rsidR="0031259C" w:rsidRDefault="0031259C" w:rsidP="0031259C">
      <w:r>
        <w:t>18.</w:t>
      </w:r>
      <w:r>
        <w:tab/>
        <w:t>Bowers, L., et al., Adverse incidents, patient flow and nursing workforce variables on acute psychiatric wards: The Tompkins Acute Ward study. International Journal of Social Psychiatry, 2007. 53(1): p. 75-84.</w:t>
      </w:r>
    </w:p>
    <w:p w14:paraId="79EAE915" w14:textId="77777777" w:rsidR="0031259C" w:rsidRDefault="0031259C" w:rsidP="0031259C">
      <w:r>
        <w:t>19.</w:t>
      </w:r>
      <w:r>
        <w:tab/>
        <w:t>Chou, K.R., R.B. Lu, and M. Chang, Assaultive behavior by psychiatric in-patients and its related factors. The Journal of Nursing Research, 2001. 9(5): p. 139 EP - 151.</w:t>
      </w:r>
    </w:p>
    <w:p w14:paraId="43FCC67C" w14:textId="77777777" w:rsidR="0031259C" w:rsidRDefault="0031259C" w:rsidP="0031259C">
      <w:r>
        <w:t>20.</w:t>
      </w:r>
      <w:r>
        <w:tab/>
        <w:t>Chou, K.R., R.B. Lu, and W.C. Mao, Factors relevant to patient assaultive behavior and assault in acute inpatient psychiatric units in Taiwan. Archives of psychiatric nursing, 2002. 16(4): p. 187 EP - 195.</w:t>
      </w:r>
    </w:p>
    <w:p w14:paraId="535766A0" w14:textId="77777777" w:rsidR="0031259C" w:rsidRDefault="0031259C" w:rsidP="0031259C">
      <w:r>
        <w:t>21.</w:t>
      </w:r>
      <w:r>
        <w:tab/>
        <w:t>Camelot, G., A.-L. Boyer, and J.-M. Durand, Duration of seclusion and exit of the seclusion room, study of the impact of anamnestic and institutional factors. Encephale, 2020. 46(3): p. 184 EP - 189.</w:t>
      </w:r>
    </w:p>
    <w:p w14:paraId="5B08F153" w14:textId="77777777" w:rsidR="0031259C" w:rsidRDefault="0031259C" w:rsidP="0031259C">
      <w:r>
        <w:t>22.</w:t>
      </w:r>
      <w:r>
        <w:tab/>
        <w:t>Miodownik, C., et al., Risk factors for coercion length at psychiatric hospitals in Israel: Relationship with staff. Indian Journal of Psychiatry, 2024. 66(1): p. 36 EP - 42.</w:t>
      </w:r>
    </w:p>
    <w:p w14:paraId="011ED7E5" w14:textId="77777777" w:rsidR="0031259C" w:rsidRDefault="0031259C" w:rsidP="0031259C">
      <w:r>
        <w:t>23.</w:t>
      </w:r>
      <w:r>
        <w:tab/>
        <w:t>Seeherunwong, A., et al., Staffing and patient-related factors affecting inpatient falls in a psychiatric hospital: A 5-year retrospective matched case-control study. International Journal of Mental Health Systems, 2022. 16.</w:t>
      </w:r>
    </w:p>
    <w:p w14:paraId="174D1E65" w14:textId="77777777" w:rsidR="0031259C" w:rsidRDefault="0031259C" w:rsidP="0031259C">
      <w:r>
        <w:t>24.</w:t>
      </w:r>
      <w:r>
        <w:tab/>
        <w:t>Hueske, C., Perceptions of aggressive behaviors in mental health clients. 2008, University of Texas Medical Branch Graduate School of Biomedical Sciences. p. 247 p-247 p.</w:t>
      </w:r>
    </w:p>
    <w:p w14:paraId="0493D6FF" w14:textId="77777777" w:rsidR="0031259C" w:rsidRDefault="0031259C" w:rsidP="0031259C">
      <w:r>
        <w:lastRenderedPageBreak/>
        <w:t>25.</w:t>
      </w:r>
      <w:r>
        <w:tab/>
        <w:t>Al-Azzam, M., et al., Prevalence and risk factors of workplace violence toward mental health staff departments in Jordanian hospitals. Issues in Mental Health Nursing, 2017. 38(5): p. 435-442.</w:t>
      </w:r>
    </w:p>
    <w:p w14:paraId="36ABAC7F" w14:textId="77777777" w:rsidR="0031259C" w:rsidRDefault="0031259C" w:rsidP="0031259C">
      <w:r>
        <w:t>26.</w:t>
      </w:r>
      <w:r>
        <w:tab/>
        <w:t>Chaplin, R., et al., The National Audit of Violence: In-patient care for adults of working age. Psychiatric Bulletin, 2006. 30(12): p. 444-446.</w:t>
      </w:r>
    </w:p>
    <w:p w14:paraId="73055AA3" w14:textId="77777777" w:rsidR="0031259C" w:rsidRDefault="0031259C" w:rsidP="0031259C">
      <w:r>
        <w:t>27.</w:t>
      </w:r>
      <w:r>
        <w:tab/>
        <w:t>Eweida, R. and N. Ibrahim, Using Delphi method to address factors contributing to aggressive behaviour in mental health settings. Journal of Psychiatric and Mental Health Nursing, 2024. 31(6): p. 973 EP - 980.</w:t>
      </w:r>
    </w:p>
    <w:p w14:paraId="2F732749" w14:textId="77777777" w:rsidR="0031259C" w:rsidRDefault="0031259C" w:rsidP="0031259C">
      <w:r>
        <w:t>28.</w:t>
      </w:r>
      <w:r>
        <w:tab/>
        <w:t>Aluh, D.O., et al., Contextual factors influencing the use of coercive measures in Portuguese mental health care. International Journal of Law and Psychiatry, 2023. 90: p. 101918.</w:t>
      </w:r>
    </w:p>
    <w:p w14:paraId="6FB6EFF6" w14:textId="77777777" w:rsidR="0031259C" w:rsidRDefault="0031259C" w:rsidP="0031259C">
      <w:r>
        <w:t>29.</w:t>
      </w:r>
      <w:r>
        <w:tab/>
        <w:t>Mistry, H., W.M.M. Levack, and S. Johnson, Enabling people, not completing tasks: Patient perspectives on relationships and staff morale in mental health wards in England. BMC Psychiatry, 2015. 15(1): p. 307.</w:t>
      </w:r>
    </w:p>
    <w:p w14:paraId="5820A567" w14:textId="77777777" w:rsidR="0031259C" w:rsidRDefault="0031259C" w:rsidP="0031259C">
      <w:r>
        <w:t>30.</w:t>
      </w:r>
      <w:r>
        <w:tab/>
        <w:t>Bimenyimana, E., et al., The lived experience by psychiatric nurses of aggression and violence from patients in a Gauteng psychiatric institution. Curationis, 2009. 32(3): p. 4 EP - 13.</w:t>
      </w:r>
    </w:p>
    <w:p w14:paraId="77765621" w14:textId="77777777" w:rsidR="0031259C" w:rsidRDefault="0031259C" w:rsidP="0031259C">
      <w:r>
        <w:t>31.</w:t>
      </w:r>
      <w:r>
        <w:tab/>
        <w:t>Johnston, I., et al., De-escalation of conflict in forensic mental health inpatient settings: a Theoretical Domains Framework-informed qualitative investigation of staff and patient perspectives. BMC Psychology, 2022. 10(1): p. 30.</w:t>
      </w:r>
    </w:p>
    <w:p w14:paraId="11D3178B" w14:textId="77777777" w:rsidR="0031259C" w:rsidRDefault="0031259C" w:rsidP="0031259C">
      <w:r>
        <w:t>32.</w:t>
      </w:r>
      <w:r>
        <w:tab/>
        <w:t>Yang, C.-I., et al., Assault experiences: Lessons learned from mental health nurses in Taiwan. International Journal of Mental Health Nursing, 2016. 25(3): p. 225 EP - 233.</w:t>
      </w:r>
    </w:p>
    <w:p w14:paraId="6A3AE42B" w14:textId="77777777" w:rsidR="0031259C" w:rsidRDefault="0031259C" w:rsidP="0031259C">
      <w:r>
        <w:t>33.</w:t>
      </w:r>
      <w:r>
        <w:tab/>
        <w:t>Perron, A., et al., Identification and management of violence in psychiatry : Nurse and patient perceptions of safety and dangerousness. Recherche En Soins Infirmiers, 2015(120): p. 47-60.</w:t>
      </w:r>
    </w:p>
    <w:p w14:paraId="70503A0F" w14:textId="77777777" w:rsidR="0031259C" w:rsidRDefault="0031259C" w:rsidP="0031259C">
      <w:r>
        <w:t>34.</w:t>
      </w:r>
      <w:r>
        <w:tab/>
        <w:t>Staggs, V.S., Nurse staffing, RN mix, and assault rates on psychiatric units. Research in Nursing and Health, 2013. 36(1): p. 26 EP - 37.</w:t>
      </w:r>
    </w:p>
    <w:p w14:paraId="50D035A1" w14:textId="77777777" w:rsidR="0031259C" w:rsidRDefault="0031259C" w:rsidP="0031259C">
      <w:r>
        <w:t>35.</w:t>
      </w:r>
      <w:r>
        <w:tab/>
        <w:t>Bowers, L., et al., Identifying key factors associated with aggression on acute inpatient psychiatric wards. Issues in Mental Health Nursing, 2009. 30(4): p. 260-271.</w:t>
      </w:r>
    </w:p>
    <w:p w14:paraId="5EA635C8" w14:textId="77777777" w:rsidR="0031259C" w:rsidRDefault="0031259C" w:rsidP="0031259C">
      <w:r>
        <w:t>36.</w:t>
      </w:r>
      <w:r>
        <w:tab/>
        <w:t>Jacob, J.D., et al., Convergence and divergence: An analysis of mechanical restraints. Nursing Ethics, 2019. 26(4): p. 1009-1026.</w:t>
      </w:r>
    </w:p>
    <w:p w14:paraId="296A20C2" w14:textId="77777777" w:rsidR="0031259C" w:rsidRDefault="0031259C" w:rsidP="0031259C">
      <w:r>
        <w:t>37.</w:t>
      </w:r>
      <w:r>
        <w:tab/>
        <w:t>Bak, J., et al., Comparing the effect of non-medical mechanical restraint preventive factors between psychiatric units in Denmark and Norway. Nordic Journal of Psychiatry, 2015. 69(6): p. 433-443.</w:t>
      </w:r>
    </w:p>
    <w:p w14:paraId="677789EA" w14:textId="77777777" w:rsidR="0031259C" w:rsidRDefault="0031259C" w:rsidP="0031259C">
      <w:r>
        <w:lastRenderedPageBreak/>
        <w:t>38.</w:t>
      </w:r>
      <w:r>
        <w:tab/>
        <w:t>Donat, D.C., Impact of improved staffing on seclusion/restraint reliance in a public psychiatric hospital. Psychiatric Rehabilitation Journal, 2002. 25(4): p. 413 EP - 416.</w:t>
      </w:r>
    </w:p>
    <w:p w14:paraId="6FF2D53C" w14:textId="77777777" w:rsidR="0031259C" w:rsidRDefault="0031259C" w:rsidP="0031259C">
      <w:r>
        <w:t>39.</w:t>
      </w:r>
      <w:r>
        <w:tab/>
        <w:t>Tingleff, E.B., et al., Content and Feasibility of Interventions to Reduce Mechanical Restraint Use in Adult Forensic Mental Health Inpatient Settings: A Qualitative Study of Service Users', Relatives', and Staff's Perceptions in Denmark. Journal of Forensic Nursing, 2025(101234500).</w:t>
      </w:r>
    </w:p>
    <w:p w14:paraId="51EB48F8" w14:textId="77777777" w:rsidR="0031259C" w:rsidRDefault="0031259C" w:rsidP="0031259C">
      <w:r>
        <w:t>40.</w:t>
      </w:r>
      <w:r>
        <w:tab/>
        <w:t>Boumans, C.E., et al., Nurses' decision on seclusion: patient characteristics, contextual factors and reflexivity in teams. Journal of Psychiatric and Mental Health Nursing, 2012. 19(3): p. 264-270.</w:t>
      </w:r>
    </w:p>
    <w:p w14:paraId="4A5B3AC5" w14:textId="77777777" w:rsidR="0031259C" w:rsidRDefault="0031259C" w:rsidP="0031259C">
      <w:r>
        <w:t>41.</w:t>
      </w:r>
      <w:r>
        <w:tab/>
        <w:t>Wilson, C., et al., Mental health inpatients' and staff members' suggestions for reducing physical restraint: A qualitative study. Journal of Psychiatric and Mental Health Nursing, 2018. 25(3): p. 188 EP - 200.</w:t>
      </w:r>
    </w:p>
    <w:p w14:paraId="28EA67E4" w14:textId="77777777" w:rsidR="0031259C" w:rsidRDefault="0031259C" w:rsidP="0031259C">
      <w:r>
        <w:t>42.</w:t>
      </w:r>
      <w:r>
        <w:tab/>
        <w:t>Mann-Poll, P.S., et al., Factors contributing to mental health professionals' decision to use seclusion. Psychiatric services, 2011. 62(5): p. 498-503.</w:t>
      </w:r>
    </w:p>
    <w:p w14:paraId="43A064E1" w14:textId="77777777" w:rsidR="0031259C" w:rsidRDefault="0031259C" w:rsidP="0031259C">
      <w:r>
        <w:t>43.</w:t>
      </w:r>
      <w:r>
        <w:tab/>
        <w:t>Bowers, L., et al., The practice of seclusion and time-out on English acute psychiatric wards: the City-128 Study. Archives of Psychiatric Nursing, 2010. 24(4): p. 275-86.</w:t>
      </w:r>
    </w:p>
    <w:p w14:paraId="7B4AD76A" w14:textId="77777777" w:rsidR="0031259C" w:rsidRDefault="0031259C" w:rsidP="0031259C">
      <w:r>
        <w:t>44.</w:t>
      </w:r>
      <w:r>
        <w:tab/>
        <w:t>Bowers, L., et al., Manual restraint and shows of force: The City-128 Study. International Journal of Mental Health Nursing, 2012. 21(1): p. 30-40.</w:t>
      </w:r>
    </w:p>
    <w:p w14:paraId="0136E8E2" w14:textId="77777777" w:rsidR="0031259C" w:rsidRDefault="0031259C" w:rsidP="0031259C">
      <w:r>
        <w:t>45.</w:t>
      </w:r>
      <w:r>
        <w:tab/>
        <w:t>Bowers, L., et al., Correlation between levels of conflict and containment on acute psychiatricwards: The city-128 study. Psychiatric Services, 2013. 64(5): p. 423 EP - 430.</w:t>
      </w:r>
    </w:p>
    <w:p w14:paraId="3290E4D1" w14:textId="77777777" w:rsidR="0031259C" w:rsidRDefault="0031259C" w:rsidP="0031259C">
      <w:r>
        <w:t>46.</w:t>
      </w:r>
      <w:r>
        <w:tab/>
        <w:t>Bowers, L., Association between staff factors and levels of conflict and containment on acute psychiatric wards in England. Psychiatric Services, 2009. 60(2): p. 231 EP - 239.</w:t>
      </w:r>
    </w:p>
    <w:p w14:paraId="7BA70109" w14:textId="77777777" w:rsidR="0031259C" w:rsidRDefault="0031259C" w:rsidP="0031259C">
      <w:r>
        <w:t>47.</w:t>
      </w:r>
      <w:r>
        <w:tab/>
        <w:t>Bowers, L. and M. Crowder, Nursing staff numbers and their relationship to conflict and containment rates on psychiatric wards-A cross sectional time series Poisson regression study. International Journal of Nursing Studies, 2012. 49(1): p. 15 EP - 20.</w:t>
      </w:r>
    </w:p>
    <w:p w14:paraId="50DFBD2D" w14:textId="77777777" w:rsidR="0031259C" w:rsidRDefault="0031259C" w:rsidP="0031259C">
      <w:r>
        <w:t>48.</w:t>
      </w:r>
      <w:r>
        <w:tab/>
        <w:t>Fukasawa, M., et al., Relationship between the use of seclusion and mechanical restraint and the nurse-bed ratio in psychiatric wards in Japan. International Journal of Law and Psychiatry, 2018. 60: p. 57 EP - 63.</w:t>
      </w:r>
    </w:p>
    <w:p w14:paraId="3269562B" w14:textId="77777777" w:rsidR="0031259C" w:rsidRDefault="0031259C" w:rsidP="0031259C">
      <w:r>
        <w:t>49.</w:t>
      </w:r>
      <w:r>
        <w:tab/>
        <w:t>Baker, J.A., L. Bowers, and J.A. Owiti, Wards features associated with high rates of medication refusal by patients: a large multi-centred survey. General Hospital Psychiatry, 2009. 31(1): p. 80 EP - 89.</w:t>
      </w:r>
    </w:p>
    <w:p w14:paraId="0E1B7BE7" w14:textId="77777777" w:rsidR="0031259C" w:rsidRDefault="0031259C" w:rsidP="0031259C">
      <w:r>
        <w:lastRenderedPageBreak/>
        <w:t>50.</w:t>
      </w:r>
      <w:r>
        <w:tab/>
        <w:t>Quirk, A., P. Lelliott, and C. Seale, Service users' strategies for managing risk in the volatile environment of an acute psychiatric ward. Social Science and Medicine, 2004. 59(12): p. 2573 EP - 2583.</w:t>
      </w:r>
    </w:p>
    <w:p w14:paraId="4F6CFCF2" w14:textId="77777777" w:rsidR="0031259C" w:rsidRDefault="0031259C" w:rsidP="0031259C">
      <w:r>
        <w:t>51.</w:t>
      </w:r>
      <w:r>
        <w:tab/>
        <w:t>Vandewalle, J., et al., Engagement between adults in suicidal crises and nurses in mental health wards: A qualitative study of patients' perspectives. Archives of Psychiatric Nursing, 2021. 35(5): p. 541-548.</w:t>
      </w:r>
    </w:p>
    <w:p w14:paraId="2330BA50" w14:textId="77777777" w:rsidR="0031259C" w:rsidRDefault="0031259C" w:rsidP="0031259C">
      <w:r>
        <w:t>52.</w:t>
      </w:r>
      <w:r>
        <w:tab/>
        <w:t>Ito, H. and S. Yamazumi, Common types of medication errors on long-term psychiatric care units. International Journal for Quality in Health Care, 2003. 15(3): p. 207 EP - 212.</w:t>
      </w:r>
    </w:p>
    <w:p w14:paraId="1F686635" w14:textId="77777777" w:rsidR="0031259C" w:rsidRDefault="0031259C" w:rsidP="0031259C">
      <w:r>
        <w:t>53.</w:t>
      </w:r>
      <w:r>
        <w:tab/>
        <w:t>Snorrason, J. and P. Biering, The attributes of successful de-escalation and restraint teams. International Journal Of Mental Health Nursing, 2018. 27(6): p. 1842-1850.</w:t>
      </w:r>
    </w:p>
    <w:p w14:paraId="0325BC40" w14:textId="77777777" w:rsidR="0031259C" w:rsidRDefault="0031259C" w:rsidP="0031259C">
      <w:r>
        <w:t>54.</w:t>
      </w:r>
      <w:r>
        <w:tab/>
        <w:t>Ward, L., Ready, aim Fire! mental health nurses under siege in acute inpatient facilities. Issues in Mental Health Nursing, 2013. 34(4): p. 281 EP - 287.</w:t>
      </w:r>
    </w:p>
    <w:p w14:paraId="59B3912E" w14:textId="77777777" w:rsidR="0031259C" w:rsidRDefault="0031259C" w:rsidP="0031259C">
      <w:r>
        <w:t>55.</w:t>
      </w:r>
      <w:r>
        <w:tab/>
        <w:t>Staggs, V.S., Injurious assault rates on inpatient psychiatric units: Associations with staffing by registered nurses and other nursing personnel. Psychiatric Services, 2015. 66(11): p. 1162 EP - 1166.</w:t>
      </w:r>
    </w:p>
    <w:p w14:paraId="58D578D0" w14:textId="77777777" w:rsidR="0031259C" w:rsidRDefault="0031259C" w:rsidP="0031259C">
      <w:r>
        <w:t>56.</w:t>
      </w:r>
      <w:r>
        <w:tab/>
        <w:t>Miodownik, C., et al., Clinical and demographic characteristics of secluded and mechanically restrained mentally ill patients: A retrospective study. Israel Journal of Health Policy Research, 2019. 8(1): p. 9.</w:t>
      </w:r>
    </w:p>
    <w:p w14:paraId="1088B203" w14:textId="77777777" w:rsidR="0031259C" w:rsidRDefault="0031259C" w:rsidP="0031259C">
      <w:r>
        <w:t>57.</w:t>
      </w:r>
      <w:r>
        <w:tab/>
        <w:t>Wynn, R., A.-M. Kvalvik, and T. Hynnekleiv, Attitudes to coercion at two Norwegian psychiatric units. Nordic Journal of Psychiatry, 2011. 65(2): p. 133 EP - 137.</w:t>
      </w:r>
    </w:p>
    <w:p w14:paraId="6721C686" w14:textId="77777777" w:rsidR="0031259C" w:rsidRDefault="0031259C" w:rsidP="0031259C">
      <w:r>
        <w:t>58.</w:t>
      </w:r>
      <w:r>
        <w:tab/>
        <w:t>Stewart, D. and L. Bowers, Under the Gaze of Staff: Special Observation as Surveillance. Perspectives in Psychiatric Care, 2012. 48(1): p. 2-9.</w:t>
      </w:r>
    </w:p>
    <w:p w14:paraId="15C9EDAE" w14:textId="77777777" w:rsidR="0031259C" w:rsidRDefault="0031259C" w:rsidP="0031259C">
      <w:r>
        <w:t>59.</w:t>
      </w:r>
      <w:r>
        <w:tab/>
        <w:t>Hylen, U., et al., Providing good care in the shadow of violence - An interview study with nursing staff and ward managers in psychiatric inpatient care in Sweden. Issues in Mental Health Nursing, 2019. 40(2): p. 148-157.</w:t>
      </w:r>
    </w:p>
    <w:p w14:paraId="7EAFEE5E" w14:textId="77777777" w:rsidR="0031259C" w:rsidRDefault="0031259C" w:rsidP="0031259C">
      <w:r>
        <w:t>60.</w:t>
      </w:r>
      <w:r>
        <w:tab/>
        <w:t>Pelto-Piri, V. and L. Kjellin, Social inclusion and violence prevention in psychiatric inpatient care. A qualitative interview study with service users, staff members and ward managers. BMC Health Services Research, 2021. 21(1).</w:t>
      </w:r>
    </w:p>
    <w:p w14:paraId="3E589B43" w14:textId="77777777" w:rsidR="0031259C" w:rsidRDefault="0031259C" w:rsidP="0031259C">
      <w:r>
        <w:t>61.</w:t>
      </w:r>
      <w:r>
        <w:tab/>
        <w:t>Lindsey, P., Psychiatric Nurses' Decision to Restrain The Association Between Empowerment and Individual Factors. Journal of Psychosocial Nursing and Mental Health Services, 2009. 47(9): p. 41-49.</w:t>
      </w:r>
    </w:p>
    <w:p w14:paraId="684930C7" w14:textId="77777777" w:rsidR="0031259C" w:rsidRDefault="0031259C" w:rsidP="0031259C">
      <w:r>
        <w:t>62.</w:t>
      </w:r>
      <w:r>
        <w:tab/>
        <w:t>Terpstra, T.L., E.J. Pettee, and M. Hunter, Nursing staff's attitudes toward seclusion &amp; restraint. Journal of Psychosocial Nursing and Mental Health Services, 2001. 39(5): p. 20 EP - 28.</w:t>
      </w:r>
    </w:p>
    <w:p w14:paraId="5AE14185" w14:textId="77777777" w:rsidR="0031259C" w:rsidRDefault="0031259C" w:rsidP="0031259C">
      <w:r>
        <w:lastRenderedPageBreak/>
        <w:t>63.</w:t>
      </w:r>
      <w:r>
        <w:tab/>
        <w:t>Wynn, R., Staff's attitudes to the use of restraint and seclusion in a Norwegian university psychiatric hospital. Nordic Journal of Psychiatry, 2003. 57(6): p. 453 EP - 459.</w:t>
      </w:r>
    </w:p>
    <w:p w14:paraId="0E9B757E" w14:textId="77777777" w:rsidR="0031259C" w:rsidRDefault="0031259C" w:rsidP="0031259C">
      <w:r>
        <w:t>64.</w:t>
      </w:r>
      <w:r>
        <w:tab/>
        <w:t>Lawrence, D., et al., To Seclude or Not to Seclude? Using Grounded Theory to Develop a Model of the Seclusion Decision-Making Process Used by Mental Health Nurses in Forensic Services. Issues in Mental Health Nursing, 2025. 46(3): p. 227 EP - 238.</w:t>
      </w:r>
    </w:p>
    <w:p w14:paraId="7CF72502" w14:textId="77777777" w:rsidR="0031259C" w:rsidRDefault="0031259C" w:rsidP="0031259C">
      <w:r>
        <w:t>65.</w:t>
      </w:r>
      <w:r>
        <w:tab/>
        <w:t>Jacob, J.D. and D. Holmes, Working under threat: Fear and nurse-patient interactions in a forensic psychiatric setting. Journal of Forensic Nursing, 2011. 7(2): p. 68 EP - 77.</w:t>
      </w:r>
    </w:p>
    <w:p w14:paraId="3053AD72" w14:textId="77777777" w:rsidR="0031259C" w:rsidRDefault="0031259C" w:rsidP="0031259C">
      <w:r>
        <w:t>66.</w:t>
      </w:r>
      <w:r>
        <w:tab/>
        <w:t>Doedens, P., et al., Nursing staff factors contributing to seclusion in acute mental health care-An explorative cohort study. Issues in Mental Health Nursing, 2017. 38(7): p. 584-589.</w:t>
      </w:r>
    </w:p>
    <w:p w14:paraId="1531C1AA" w14:textId="77777777" w:rsidR="0031259C" w:rsidRDefault="0031259C" w:rsidP="0031259C">
      <w:r>
        <w:t>67.</w:t>
      </w:r>
      <w:r>
        <w:tab/>
        <w:t>Tulloch, L., H. Walker, and R. Ion, What influences the use of seclusion? A cross-sectional study of forensic mental health nurses in a UK high secure hospital. Journal of Forensic Practice, 2024. 26(4): p. 201-218.</w:t>
      </w:r>
    </w:p>
    <w:p w14:paraId="30DF42AB" w14:textId="77777777" w:rsidR="0031259C" w:rsidRDefault="0031259C" w:rsidP="0031259C">
      <w:r>
        <w:t>68.</w:t>
      </w:r>
      <w:r>
        <w:tab/>
        <w:t>Williams, J. and R. Myers, Relationship of less restrictive interventions with seclusion/restraints usage, average years of psychiatric experience, and staff mix. Journal of the American Psychiatric Nurses Association, 2001. 7(5): p. 139-144.</w:t>
      </w:r>
    </w:p>
    <w:p w14:paraId="000D5E89" w14:textId="77777777" w:rsidR="0031259C" w:rsidRDefault="0031259C" w:rsidP="0031259C">
      <w:r>
        <w:t>69.</w:t>
      </w:r>
      <w:r>
        <w:tab/>
        <w:t>Doedens, P., et al., Influence of nursing staff characteristics on seclusion in acute mental health care-A prospective two-year follow-up study. Archives of psychiatric nursing, 2021. 35(5): p. 491-498.</w:t>
      </w:r>
    </w:p>
    <w:p w14:paraId="1BF05B07" w14:textId="77777777" w:rsidR="0031259C" w:rsidRDefault="0031259C" w:rsidP="0031259C">
      <w:r>
        <w:t>70.</w:t>
      </w:r>
      <w:r>
        <w:tab/>
        <w:t>Papadopoulos, C., et al., Events preceding changes in conflict and containment rates on acute psychiatric wards. Psychiatric Services, 2012. 63(1): p. 40-47.</w:t>
      </w:r>
    </w:p>
    <w:p w14:paraId="6EE0EA4B" w14:textId="77777777" w:rsidR="0031259C" w:rsidRDefault="0031259C" w:rsidP="0031259C">
      <w:r>
        <w:t>71.</w:t>
      </w:r>
      <w:r>
        <w:tab/>
        <w:t>Abdi, M., et al., Factors associated with medication errors in the psychiatric ward of Razi Hospital in Tabriz: Perspectives of nurses. Preventive Care in Nursing &amp; Midwifery Journal, 2018. 8(2): p. 1-8.</w:t>
      </w:r>
    </w:p>
    <w:p w14:paraId="4589230D" w14:textId="77777777" w:rsidR="0031259C" w:rsidRDefault="0031259C" w:rsidP="0031259C">
      <w:r>
        <w:t>72.</w:t>
      </w:r>
      <w:r>
        <w:tab/>
        <w:t>Vogt, K., et al., Safer, Not Safe': Service Users' Experiences of Psychological Safety in Inpatient Mental Health Wards in the United Kingdom. International Journal of Mental Health Nursing, 2024. 33(6): p. 2227-2238.</w:t>
      </w:r>
    </w:p>
    <w:p w14:paraId="39128177" w14:textId="77777777" w:rsidR="0031259C" w:rsidRDefault="0031259C" w:rsidP="0031259C">
      <w:r>
        <w:t>73.</w:t>
      </w:r>
      <w:r>
        <w:tab/>
        <w:t>Pekurinen, V., et al., Organizational Justice and Collaboration Among Nurses as Correlates of Violent Assaults by Patients in Psychiatric Care. Psychiatric Services, 2017. 68(5): p. 490-496.</w:t>
      </w:r>
    </w:p>
    <w:p w14:paraId="15FD809C" w14:textId="77777777" w:rsidR="0031259C" w:rsidRDefault="0031259C" w:rsidP="0031259C">
      <w:r>
        <w:t>74.</w:t>
      </w:r>
      <w:r>
        <w:tab/>
        <w:t>Sollied, S.A., et al., Facilitating a safe and caring atmosphere in everyday life in forensic mental health wards - a qualitative study. International journal of qualitative studies on health and well-being, 2023. 18(1): p. 2209966.</w:t>
      </w:r>
    </w:p>
    <w:p w14:paraId="393B9400" w14:textId="77777777" w:rsidR="0031259C" w:rsidRDefault="0031259C" w:rsidP="0031259C">
      <w:r>
        <w:lastRenderedPageBreak/>
        <w:t>75.</w:t>
      </w:r>
      <w:r>
        <w:tab/>
        <w:t>McGeorge, M., P. Lelliott, and J. Stewart, Managing violence in psychiatric wards: preliminary findings of a multi-centre audit. Mental Health &amp; Learning Disabilities Care, 2000. 3(11): p. 366-369.</w:t>
      </w:r>
    </w:p>
    <w:p w14:paraId="3DA987BC" w14:textId="77777777" w:rsidR="0031259C" w:rsidRDefault="0031259C" w:rsidP="0031259C">
      <w:r>
        <w:t>76.</w:t>
      </w:r>
      <w:r>
        <w:tab/>
        <w:t>Olsson, H. and U.-K. Schon, Reducing violence in forensic care - how does it resemble the domains of a recovery-oriented care? Journal of Mental Health, 2016. 25(6): p. 506-511.</w:t>
      </w:r>
    </w:p>
    <w:p w14:paraId="2BC918EE" w14:textId="77777777" w:rsidR="0031259C" w:rsidRDefault="0031259C" w:rsidP="0031259C">
      <w:r>
        <w:t>77.</w:t>
      </w:r>
      <w:r>
        <w:tab/>
        <w:t>Gildberg, F., et al., Conflict management: A qualitative study of mental health staff's perceptions of factors that may influence conflicts with forensic mental health inpatients. Archives of Psychiatric Nursing, 2021. 35(5): p. 407-417.</w:t>
      </w:r>
    </w:p>
    <w:p w14:paraId="5CCE2FEF" w14:textId="77777777" w:rsidR="0031259C" w:rsidRDefault="0031259C" w:rsidP="0031259C">
      <w:r>
        <w:t>78.</w:t>
      </w:r>
      <w:r>
        <w:tab/>
        <w:t>Sun, F.-K., et al., Patients and nurses' perceptions of ward environmental factors and support systems in the care of suicidal patients. Journal of Clinical Nursing, 2006. 15(1): p. 83-92.</w:t>
      </w:r>
    </w:p>
    <w:p w14:paraId="6D11DCFB" w14:textId="77777777" w:rsidR="0031259C" w:rsidRDefault="0031259C" w:rsidP="0031259C">
      <w:r>
        <w:t>79.</w:t>
      </w:r>
      <w:r>
        <w:tab/>
        <w:t>Anderson, E., et al., Influence of Organizational Climate and Clinician Morale on Seclusion and Physical Restraint Use in Inpatient Psychiatric Units. Journal of Patient Safety, 2021. 17(4): p. 316 EP - 322.</w:t>
      </w:r>
    </w:p>
    <w:p w14:paraId="61577E5F" w14:textId="77777777" w:rsidR="0031259C" w:rsidRDefault="0031259C" w:rsidP="0031259C">
      <w:r>
        <w:t>80.</w:t>
      </w:r>
      <w:r>
        <w:tab/>
        <w:t>Al-Omari, H., et al., Workplace violence against nurses working in psychiatric hospitals in Jordan. Archives of Psychiatric Nursing, 2019. 33(5): p. 58-62.</w:t>
      </w:r>
    </w:p>
    <w:p w14:paraId="7497DFA5" w14:textId="77777777" w:rsidR="0031259C" w:rsidRDefault="0031259C" w:rsidP="0031259C">
      <w:r>
        <w:t>81.</w:t>
      </w:r>
      <w:r>
        <w:tab/>
        <w:t>Daffern, M., M. Mayer, and T. Martin, Staff gender ratio and aggression in a forensic psychiatric hospital. International Journal of Mental Health Nursing, 2006. 15(2): p. 93 EP - 99.</w:t>
      </w:r>
    </w:p>
    <w:p w14:paraId="016BB4AE" w14:textId="77777777" w:rsidR="0031259C" w:rsidRDefault="0031259C" w:rsidP="0031259C">
      <w:r>
        <w:t>82.</w:t>
      </w:r>
      <w:r>
        <w:tab/>
        <w:t>Olashore, A.A., O.O. Akanni, and R.M. Ogundipe, Physical violence against health staff by mentally ill patients at a psychiatric hospital in Botswana. BMC Health Services Research, 2018. 18(1): p. 362.</w:t>
      </w:r>
    </w:p>
    <w:p w14:paraId="1BFF34E1" w14:textId="77777777" w:rsidR="0031259C" w:rsidRDefault="0031259C" w:rsidP="0031259C">
      <w:r>
        <w:t>83.</w:t>
      </w:r>
      <w:r>
        <w:tab/>
        <w:t>Renwick, L., et al., The physical and mental health of acute psychiatric ward staff, and its relationship to experience of physical violence. International Journal of Mental Health Nursing, 2019. 28(1): p. 268-277.</w:t>
      </w:r>
    </w:p>
    <w:p w14:paraId="289C6206" w14:textId="77777777" w:rsidR="0031259C" w:rsidRDefault="0031259C" w:rsidP="0031259C">
      <w:r>
        <w:t>84.</w:t>
      </w:r>
      <w:r>
        <w:tab/>
        <w:t>Han, X., et al., Workplace Violence, Workforce Stability, and Well-being in China's Psychiatric Hospitals. American Journal of Preventive Medicine, 2022. 62(4): p. e265 EP - e273.</w:t>
      </w:r>
    </w:p>
    <w:p w14:paraId="12694DB2" w14:textId="77777777" w:rsidR="0031259C" w:rsidRDefault="0031259C" w:rsidP="0031259C">
      <w:r>
        <w:t>85.</w:t>
      </w:r>
      <w:r>
        <w:tab/>
        <w:t>Ezeobele, I.E., et al., Aggression in Acute Inpatient Psychiatric Care: A Survey of Staff Attitudes. The Canadian journal of nursing research = Revue canadienne de recherche en sciences infirmieres, 2019. 51(3): p. 145 EP - 153.</w:t>
      </w:r>
    </w:p>
    <w:p w14:paraId="6CD668C3" w14:textId="77777777" w:rsidR="0031259C" w:rsidRDefault="0031259C" w:rsidP="0031259C">
      <w:r>
        <w:t>86.</w:t>
      </w:r>
      <w:r>
        <w:tab/>
        <w:t>Bilici, R., M. Sercan, and F. Izci, Levels of the Staff's Exposure to Violence at Locked Psychiatric Clinics: A Comparison by Occupational Groups. Issues in Mental Health Nursing, 2016. 37(7): p. 501 EP - 506.</w:t>
      </w:r>
    </w:p>
    <w:p w14:paraId="787DE0C8" w14:textId="77777777" w:rsidR="0031259C" w:rsidRDefault="0031259C" w:rsidP="0031259C">
      <w:r>
        <w:lastRenderedPageBreak/>
        <w:t>87.</w:t>
      </w:r>
      <w:r>
        <w:tab/>
        <w:t>James, B.O., E.W. Isa, and N. Oud, Patient aggression in psychiatric services: The experience of a sample of nurses at two psychiatric facilities in Nigeria. African Journal of Psychiatry, 2011. 14(2): p. 130 EP - 133.</w:t>
      </w:r>
    </w:p>
    <w:p w14:paraId="10255C75" w14:textId="77777777" w:rsidR="0031259C" w:rsidRDefault="0031259C" w:rsidP="0031259C">
      <w:r>
        <w:t>88.</w:t>
      </w:r>
      <w:r>
        <w:tab/>
        <w:t>Moylan, L.B. and M. Cullinan, Frequency of assault and severity of injury of psychiatric nurses in relation to the nurses' decision to restrain. Journal of Psychiatric and Mental Health Nursing, 2011. 18(6): p. 526 EP - 534.</w:t>
      </w:r>
    </w:p>
    <w:p w14:paraId="0458BB77" w14:textId="77777777" w:rsidR="0031259C" w:rsidRDefault="0031259C" w:rsidP="0031259C">
      <w:r>
        <w:t>89.</w:t>
      </w:r>
      <w:r>
        <w:tab/>
        <w:t>Chen, W.-C., et al., Incidence and risk factors of workplace violence on nursing staffs caring for chronic psychiatric patients in Taiwan. International Journal of Environmental Research and Public Health, 2009. 6(11): p. 2812 EP - 2821.</w:t>
      </w:r>
    </w:p>
    <w:p w14:paraId="5B1C783B" w14:textId="77777777" w:rsidR="0031259C" w:rsidRDefault="0031259C" w:rsidP="0031259C">
      <w:r>
        <w:t>90.</w:t>
      </w:r>
      <w:r>
        <w:tab/>
        <w:t>Bekelepi, N. and P. Martin, Self-reported incidents of violence towards nurses working in acute psychiatric units. Curationis, 2023. 46(1): p. 1-8.</w:t>
      </w:r>
    </w:p>
    <w:p w14:paraId="6E3D4B85" w14:textId="77777777" w:rsidR="0031259C" w:rsidRDefault="0031259C" w:rsidP="0031259C">
      <w:r>
        <w:t>91.</w:t>
      </w:r>
      <w:r>
        <w:tab/>
        <w:t>Wright, K.M., et al., A qualitative study into the attitudes of patients and staff towards violence and aggression in a high security hospital. Journal of Psychiatric and Mental Health Nursing, 2014. 21(2): p. 184 EP - 188.</w:t>
      </w:r>
    </w:p>
    <w:p w14:paraId="40871039" w14:textId="77777777" w:rsidR="0031259C" w:rsidRDefault="0031259C" w:rsidP="0031259C">
      <w:r>
        <w:t>92.</w:t>
      </w:r>
      <w:r>
        <w:tab/>
        <w:t>Goodman, H., et al., Barriers and facilitators to the effective de-escalation of conflict behaviours in forensic high-secure settings: a qualitative study. International Journal of Mental Health Systems, 2020. 14(1): p. 59.</w:t>
      </w:r>
    </w:p>
    <w:p w14:paraId="18862B8F" w14:textId="77777777" w:rsidR="0031259C" w:rsidRDefault="0031259C" w:rsidP="0031259C">
      <w:r>
        <w:t>93.</w:t>
      </w:r>
      <w:r>
        <w:tab/>
        <w:t>Watson, J., et al., Preventing gender-based violence in mental health inpatient units. 2020, ANROWS.</w:t>
      </w:r>
    </w:p>
    <w:p w14:paraId="6E41C00C" w14:textId="77777777" w:rsidR="0031259C" w:rsidRDefault="0031259C" w:rsidP="0031259C">
      <w:r>
        <w:t>94.</w:t>
      </w:r>
      <w:r>
        <w:tab/>
        <w:t>Bigwood, S. and M. Crowe, 'It's part of the job, but it spoils the job': A phenomenological study of physical restraint: Feature Article. International Journal of Mental Health Nursing, 2008. 17(3): p. 215 EP - 222.</w:t>
      </w:r>
    </w:p>
    <w:p w14:paraId="6B7187EA" w14:textId="77777777" w:rsidR="0031259C" w:rsidRDefault="0031259C" w:rsidP="0031259C">
      <w:r>
        <w:t>95.</w:t>
      </w:r>
      <w:r>
        <w:tab/>
        <w:t>Stenhouse, R.C., 'Safe enough in here?': Patients' expectations and experiences of feeling safe in an acute psychiatric inpatient ward. Journal of Clinical Nursing, 2013. 22(21): p. 3109 EP - 3119.</w:t>
      </w:r>
    </w:p>
    <w:p w14:paraId="7D780A13" w14:textId="77777777" w:rsidR="0031259C" w:rsidRDefault="0031259C" w:rsidP="0031259C">
      <w:r>
        <w:t>96.</w:t>
      </w:r>
      <w:r>
        <w:tab/>
        <w:t>Decaire, M.W., et al., Incidents in a Psychiatric Forensic Setting: Association with Patient and Staff Characteristics. CJNR: Canadian Journal of Nursing Research, 2006. 38(3): p. 69-80.</w:t>
      </w:r>
    </w:p>
    <w:p w14:paraId="012774AA" w14:textId="77777777" w:rsidR="0031259C" w:rsidRDefault="0031259C" w:rsidP="0031259C">
      <w:r>
        <w:t>97.</w:t>
      </w:r>
      <w:r>
        <w:tab/>
        <w:t>Pawlowski, T. and P. Baranowski, Personality traits of nurses and organizational climate in relation to the use of coercion in psychiatric wards. Perspectives in Psychiatric Care, 2018. 54(2): p. 287-292.</w:t>
      </w:r>
    </w:p>
    <w:p w14:paraId="61B357AD" w14:textId="77777777" w:rsidR="0031259C" w:rsidRDefault="0031259C" w:rsidP="0031259C">
      <w:r>
        <w:t>98.</w:t>
      </w:r>
      <w:r>
        <w:tab/>
        <w:t>Laukkanen, E., et al., A Bayesian network model to identify the associations between the use of seclusion in psychiatric care and nursing managers' attitudes towards containment methods. Journal of Psychiatric and Mental Health Nursing, 2021. 28(5): p. 815-828.</w:t>
      </w:r>
    </w:p>
    <w:p w14:paraId="38377159" w14:textId="77777777" w:rsidR="0031259C" w:rsidRDefault="0031259C" w:rsidP="0031259C">
      <w:r>
        <w:lastRenderedPageBreak/>
        <w:t>99.</w:t>
      </w:r>
      <w:r>
        <w:tab/>
        <w:t>Weltens, I., et al., Exploring the Consequences of Aggressive Experiences on Psychiatric Nurses: A Real-Time Assessment Study. Perspectives in Psychiatric Care, 2024. 2024.</w:t>
      </w:r>
    </w:p>
    <w:p w14:paraId="42043F0B" w14:textId="77777777" w:rsidR="0031259C" w:rsidRDefault="0031259C" w:rsidP="0031259C">
      <w:r>
        <w:t>100.</w:t>
      </w:r>
      <w:r>
        <w:tab/>
        <w:t>Jalil, R., et al., Mental health nurses' emotions, exposure to patient aggression, attitudes to and use of coercive measures: Cross sectional questionnaire survey. International Journal of Nursing Studies, 2017. 75: p. 130 EP - 138.</w:t>
      </w:r>
    </w:p>
    <w:p w14:paraId="37F36F6D" w14:textId="77777777" w:rsidR="0031259C" w:rsidRDefault="0031259C" w:rsidP="0031259C">
      <w:r>
        <w:t>101.</w:t>
      </w:r>
      <w:r>
        <w:tab/>
        <w:t>Lantta, T., et al., Violent events, ward climate and ideas for violence prevention among nurses in psychiatric wards: A focus group study. International Journal of Mental Health Systems, 2016. 10(1): p. 27.</w:t>
      </w:r>
    </w:p>
    <w:p w14:paraId="110667B1" w14:textId="77777777" w:rsidR="0031259C" w:rsidRDefault="0031259C" w:rsidP="0031259C">
      <w:r>
        <w:t>102.</w:t>
      </w:r>
      <w:r>
        <w:tab/>
        <w:t>Chen, W.-C., et al., The incidence and risk factors of workplace violence towards female nurses reported via internet in an acute psychiatric hospital. Archives of Environmental and Occupational Health, 2011. 66(2): p. 100 EP - 106.</w:t>
      </w:r>
    </w:p>
    <w:p w14:paraId="3DC4A287" w14:textId="77777777" w:rsidR="0031259C" w:rsidRDefault="0031259C" w:rsidP="0031259C">
      <w:r>
        <w:t>103.</w:t>
      </w:r>
      <w:r>
        <w:tab/>
        <w:t>Aguglia, A., et al., Workplace violence and burnout among mental health workers. Psychiatric Services, 2020. 71(3): p. 284 EP - 288.</w:t>
      </w:r>
    </w:p>
    <w:p w14:paraId="3B9BFBD8" w14:textId="77777777" w:rsidR="0031259C" w:rsidRDefault="0031259C" w:rsidP="0031259C">
      <w:r>
        <w:t>104.</w:t>
      </w:r>
      <w:r>
        <w:tab/>
        <w:t>Bowers, L., et al., Junior staffing changes and the temporal ecology of adverse incidents in acute psychiatric wards. Journal of Advanced Nursing, 2007. 57(2): p. 153-160.</w:t>
      </w:r>
    </w:p>
    <w:p w14:paraId="6A196F66" w14:textId="77777777" w:rsidR="0031259C" w:rsidRDefault="0031259C" w:rsidP="0031259C">
      <w:r>
        <w:t>105.</w:t>
      </w:r>
      <w:r>
        <w:tab/>
        <w:t>Larsen, I.B. and T.B. Terkelsen, Coercion in a locked psychiatric ward: Perspectives of patients and staff. Nursing Ethics, 2014. 21(4): p. 426 EP - 436.</w:t>
      </w:r>
    </w:p>
    <w:p w14:paraId="6CD38567" w14:textId="77777777" w:rsidR="0031259C" w:rsidRDefault="0031259C" w:rsidP="0031259C">
      <w:r>
        <w:t>106.</w:t>
      </w:r>
      <w:r>
        <w:tab/>
        <w:t>Keers, R.N., et al., Prevalence, nature and predictors of prescribing errors in mental health hospitals: A prospective multicentre study. BMJ Open, 2014. 4(9): p. e006084.</w:t>
      </w:r>
    </w:p>
    <w:p w14:paraId="09B1A919" w14:textId="77777777" w:rsidR="0031259C" w:rsidRDefault="0031259C" w:rsidP="0031259C">
      <w:r>
        <w:t>107.</w:t>
      </w:r>
      <w:r>
        <w:tab/>
        <w:t>Vandewalle, J., et al., Contact and communication with patients experiencing suicidal ideation: A qualitative study of nurses' perspectives. Journal of Advanced Nursing, 2019. 75(11): p. 2867 EP - 2877.</w:t>
      </w:r>
    </w:p>
    <w:p w14:paraId="7FB0CE1D" w14:textId="77777777" w:rsidR="0031259C" w:rsidRDefault="0031259C" w:rsidP="0031259C">
      <w:r>
        <w:t>108.</w:t>
      </w:r>
      <w:r>
        <w:tab/>
        <w:t>Keers, R.N., et al., Medication safety at the interface: evaluating risks associated with discharge prescriptions from mental health hospitals. Journal of Clinical Pharmacy &amp; Therapeutics, 2015. 40(6): p. 645-654.</w:t>
      </w:r>
    </w:p>
    <w:p w14:paraId="3CE02AEB" w14:textId="77777777" w:rsidR="0031259C" w:rsidRDefault="0031259C" w:rsidP="0031259C">
      <w:r>
        <w:t>109.</w:t>
      </w:r>
      <w:r>
        <w:tab/>
        <w:t>Bowers, L., S. Wright, and D. Stewart, Patients subject to high levels of coercion: staff's understanding. Issues in Mental Health Nursing, 2014. 35(5): p. 364 EP - 371.</w:t>
      </w:r>
    </w:p>
    <w:p w14:paraId="7EDB40ED" w14:textId="77777777" w:rsidR="0031259C" w:rsidRDefault="0031259C" w:rsidP="0031259C">
      <w:r>
        <w:t>110.</w:t>
      </w:r>
      <w:r>
        <w:tab/>
        <w:t>Nolan, K.A., et al., Staff and patient views of the reasons for aggressive incidents: A prospective, incident-based study. Psychiatric Quarterly, 2009. 80(3): p. 167 EP - 172.</w:t>
      </w:r>
    </w:p>
    <w:p w14:paraId="3C56AFD8" w14:textId="77777777" w:rsidR="0031259C" w:rsidRDefault="0031259C" w:rsidP="0031259C">
      <w:r>
        <w:lastRenderedPageBreak/>
        <w:t>111.</w:t>
      </w:r>
      <w:r>
        <w:tab/>
        <w:t>Lamanna, D., et al., Aggression in psychiatric hospitalizations: a qualitative study of patient and provider perspectives. Journal of Mental Health, 2016. 25(6): p. 536-542.</w:t>
      </w:r>
    </w:p>
    <w:p w14:paraId="64A4D319" w14:textId="77777777" w:rsidR="0031259C" w:rsidRDefault="0031259C" w:rsidP="0031259C">
      <w:r>
        <w:t>112.</w:t>
      </w:r>
      <w:r>
        <w:tab/>
        <w:t>Spokes, K., et al., HOVIS-The Hertfordshire/Oxfordshire Violent Incident Study. Journal of Psychiatric and Mental Health Nursing, 2002. 9(2): p. 199-209.</w:t>
      </w:r>
    </w:p>
    <w:p w14:paraId="224359EC" w14:textId="77777777" w:rsidR="0031259C" w:rsidRDefault="0031259C" w:rsidP="0031259C">
      <w:r>
        <w:t>113.</w:t>
      </w:r>
      <w:r>
        <w:tab/>
        <w:t>Meehan, T., W. McIntosh, and H. Bergen, Aggressive behaviour in the high-secure forensic setting: the perceptions of patients. Journal of psychiatric and mental health nursing, 2006. 13(1): p. 19 EP - 25.</w:t>
      </w:r>
    </w:p>
    <w:p w14:paraId="0CDD8589" w14:textId="77777777" w:rsidR="0031259C" w:rsidRDefault="0031259C" w:rsidP="0031259C">
      <w:r>
        <w:t>114.</w:t>
      </w:r>
      <w:r>
        <w:tab/>
        <w:t>Newbill, W., et al., Direct Observational Coding of Staff Who Are the Victims of Assault. Psychological Services, 2010. 7(3): p. 177-189.</w:t>
      </w:r>
    </w:p>
    <w:p w14:paraId="2958813C" w14:textId="77777777" w:rsidR="0031259C" w:rsidRDefault="0031259C" w:rsidP="0031259C">
      <w:r>
        <w:t>115.</w:t>
      </w:r>
      <w:r>
        <w:tab/>
        <w:t>Duxbury, J., An evaluation of staff and patient views of and strategies employed to manage inpatient aggression and violence on one mental health unit: a pluralistic design. Journal of Psychiatric and Mental Health Nursing, 2002. 9(3): p. 325-37.</w:t>
      </w:r>
    </w:p>
    <w:p w14:paraId="43629192" w14:textId="77777777" w:rsidR="0031259C" w:rsidRDefault="0031259C" w:rsidP="0031259C">
      <w:r>
        <w:t>116.</w:t>
      </w:r>
      <w:r>
        <w:tab/>
        <w:t>Cutler, N.A., et al., Understanding how personhood impacts consumers' feelings of safety in acute mental health units: a qualitative study. International Journal of Mental Health Nursing, 2021. 30(2): p. 479-486.</w:t>
      </w:r>
    </w:p>
    <w:p w14:paraId="37775F69" w14:textId="77777777" w:rsidR="0031259C" w:rsidRDefault="0031259C" w:rsidP="0031259C">
      <w:r>
        <w:t>117.</w:t>
      </w:r>
      <w:r>
        <w:tab/>
        <w:t>Chien, W.T., et al., Psychiatric inpatients' perceptions of positive and negative aspects of physical restraint. Patient Education and Counseling, 2005. 59(1): p. 80 EP - 86.</w:t>
      </w:r>
    </w:p>
    <w:p w14:paraId="79942305" w14:textId="77777777" w:rsidR="0031259C" w:rsidRDefault="0031259C" w:rsidP="0031259C">
      <w:r>
        <w:t>118.</w:t>
      </w:r>
      <w:r>
        <w:tab/>
        <w:t>Price, O., et al., De-escalating aggression in acute inpatient mental health settings: a behaviour change theory-informed, secondary qualitative analysis of staff and patient perspectives. BMC Psychiatry, 2024. 24(1): p. 548.</w:t>
      </w:r>
    </w:p>
    <w:p w14:paraId="43107BE4" w14:textId="77777777" w:rsidR="0031259C" w:rsidRDefault="0031259C" w:rsidP="0031259C">
      <w:r>
        <w:t>119.</w:t>
      </w:r>
      <w:r>
        <w:tab/>
        <w:t>Vahidi, M., et al., Therapeutic Relationships and Safety of Care in Iranian Psychiatric Inpatient Units. Issues in Mental Health Nursing, 2018. 39(11): p. 967-976.</w:t>
      </w:r>
    </w:p>
    <w:p w14:paraId="6A6DA414" w14:textId="77777777" w:rsidR="0031259C" w:rsidRDefault="0031259C" w:rsidP="0031259C">
      <w:r>
        <w:t>120.</w:t>
      </w:r>
      <w:r>
        <w:tab/>
        <w:t>van Wijk, E., A. Traut, and H. Julie, Environmental and nursing-staff factors contributing to aggressive and violent behaviour of patients in mental health facilities. Curationis, 2014. 37(1): p. 1-9.</w:t>
      </w:r>
    </w:p>
    <w:p w14:paraId="0B3C93B2" w14:textId="77777777" w:rsidR="0031259C" w:rsidRDefault="0031259C" w:rsidP="0031259C">
      <w:r>
        <w:t>121.</w:t>
      </w:r>
      <w:r>
        <w:tab/>
        <w:t>Ireland, C.A., et al., Predicting security incidents in high secure male psychiatric care. International Journal of Law &amp; Psychiatry, 2019. 64: p. 40-52.</w:t>
      </w:r>
    </w:p>
    <w:p w14:paraId="2DFAD3E1" w14:textId="77777777" w:rsidR="0031259C" w:rsidRDefault="0031259C" w:rsidP="0031259C">
      <w:r>
        <w:t>122.</w:t>
      </w:r>
      <w:r>
        <w:tab/>
        <w:t>Olsson, H., et al., Reducing or increasing violence in forensic care: a qualitative study of inpatient experiences. Archives of Psychiatric Nursing, 2015. 29(6): p. 393 EP - 400.</w:t>
      </w:r>
    </w:p>
    <w:p w14:paraId="0A9F2BC5" w14:textId="77777777" w:rsidR="0031259C" w:rsidRDefault="0031259C" w:rsidP="0031259C">
      <w:r>
        <w:t>123.</w:t>
      </w:r>
      <w:r>
        <w:tab/>
        <w:t>Duxbury, J. and R. Whittington, Causes and management of patient aggression and violence: staff and patient perspectives. Journal of Advanced Nursing, 2005. 50(5): p. 469-478.</w:t>
      </w:r>
    </w:p>
    <w:p w14:paraId="175ECD8E" w14:textId="77777777" w:rsidR="0031259C" w:rsidRDefault="0031259C" w:rsidP="0031259C">
      <w:r>
        <w:lastRenderedPageBreak/>
        <w:t>124.</w:t>
      </w:r>
      <w:r>
        <w:tab/>
        <w:t>Muir-Cochrane, E., et al., The inpatient psychiatric unit as both a safe and unsafe place: Implications for absconding. International Journal of Mental Health Nursing, 2013. 22(4): p. 304-312.</w:t>
      </w:r>
    </w:p>
    <w:p w14:paraId="2B0081C6" w14:textId="77777777" w:rsidR="0031259C" w:rsidRDefault="0031259C" w:rsidP="0031259C">
      <w:r>
        <w:t>125.</w:t>
      </w:r>
      <w:r>
        <w:tab/>
        <w:t>Bowers, L., et al., Relationship between service ecology, special observation and self-harm during acute in-patient care: City-128 study. British Journal of Psychiatry, 2008. 193(5): p. 395 EP - 401.</w:t>
      </w:r>
    </w:p>
    <w:p w14:paraId="4D7F63D1" w14:textId="77777777" w:rsidR="0031259C" w:rsidRDefault="0031259C" w:rsidP="0031259C">
      <w:r>
        <w:t>126.</w:t>
      </w:r>
      <w:r>
        <w:tab/>
        <w:t>Secker, J., et al., Understanding the social context of violent and aggressive incidents on an inpatient unit. Journal of Psychiatric and Mental Health Nursing, 2004. 11(2): p. 172 EP - 178.</w:t>
      </w:r>
    </w:p>
    <w:p w14:paraId="2B252F6E" w14:textId="77777777" w:rsidR="0031259C" w:rsidRDefault="0031259C" w:rsidP="0031259C">
      <w:r>
        <w:t>127.</w:t>
      </w:r>
      <w:r>
        <w:tab/>
        <w:t>Kaggwa, M.M., et al., Patients' perspectives on the experience of absconding from a psychiatric hospital: a qualitative study. BMC Psychiatry, 2021. 21(1): p. 371.</w:t>
      </w:r>
    </w:p>
    <w:p w14:paraId="4C995505" w14:textId="77777777" w:rsidR="0031259C" w:rsidRDefault="0031259C" w:rsidP="0031259C">
      <w:r>
        <w:t>128.</w:t>
      </w:r>
      <w:r>
        <w:tab/>
        <w:t>Bowers, L., et al., Learning from prevented suicide in psychiatric inpatient care: an analysis of data from the National Patient Safety Agency. International Journal of Nursing Studies, 2011. 48(12): p. 1459-65.</w:t>
      </w:r>
    </w:p>
    <w:p w14:paraId="315F744A" w14:textId="77777777" w:rsidR="0031259C" w:rsidRDefault="0031259C" w:rsidP="0031259C">
      <w:r>
        <w:t>129.</w:t>
      </w:r>
      <w:r>
        <w:tab/>
        <w:t>Cutler, N.A., et al., Nurses' influence on consumers' experience of safety in acute mental health units: A qualitative study. Journal of Clinical Nursing (John Wiley &amp; Sons, Inc.), 2020. 29(21): p. 4379-4386.</w:t>
      </w:r>
    </w:p>
    <w:p w14:paraId="35FCFBB2" w14:textId="77777777" w:rsidR="0031259C" w:rsidRDefault="0031259C" w:rsidP="0031259C">
      <w:r>
        <w:t>130.</w:t>
      </w:r>
      <w:r>
        <w:tab/>
        <w:t>Pulsford, D., et al., Aggression in a high secure hospital: Staff and patient attitudes. Journal of Psychiatric and Mental Health Nursing, 2013. 20(4): p. 296-304.</w:t>
      </w:r>
    </w:p>
    <w:p w14:paraId="4550BA13" w14:textId="77777777" w:rsidR="0031259C" w:rsidRDefault="0031259C" w:rsidP="0031259C">
      <w:r>
        <w:t>131.</w:t>
      </w:r>
      <w:r>
        <w:tab/>
        <w:t>Dickens, G., M. Piccirillo, and N. Alderman, Causes and management of aggression and violence in a forensic mental health service: Perspectives of nurses and patients. International Journal of Mental Health Nursing, 2013. 22(6): p. 532-544.</w:t>
      </w:r>
    </w:p>
    <w:p w14:paraId="44FF3FA5" w14:textId="77777777" w:rsidR="0031259C" w:rsidRDefault="0031259C" w:rsidP="0031259C">
      <w:r>
        <w:t>132.</w:t>
      </w:r>
      <w:r>
        <w:tab/>
        <w:t>Ilkiw-Lavalle, O. and B. Grenyer, Differences between patient and staff perceptions of aggression in mental health units. Psychiatric Services, 2003. 54(3): p. 389-393.</w:t>
      </w:r>
    </w:p>
    <w:p w14:paraId="0F39877E" w14:textId="77777777" w:rsidR="0031259C" w:rsidRDefault="0031259C" w:rsidP="0031259C">
      <w:r>
        <w:t>133.</w:t>
      </w:r>
      <w:r>
        <w:tab/>
        <w:t>Delaney, K. and M. Johnson, Keeping the unit safe: mapping psychiatric nursing skills. Journal of the American Psychiatric Nurses Association, 2006. 12(4): p. 198-207.</w:t>
      </w:r>
    </w:p>
    <w:p w14:paraId="2D0FAB7D" w14:textId="77777777" w:rsidR="0031259C" w:rsidRDefault="0031259C" w:rsidP="0031259C">
      <w:r>
        <w:t>134.</w:t>
      </w:r>
      <w:r>
        <w:tab/>
        <w:t>Jalil, R., et al., The role of interpersonal style in aggression and its containment in a forensic mental health setting: A correlational and pseudoprospective study of patients and nursing staff. International Journal of Mental Health Nursing, 2020. 29(3): p. 427 EP - 439.</w:t>
      </w:r>
    </w:p>
    <w:p w14:paraId="4D32B586" w14:textId="77777777" w:rsidR="0031259C" w:rsidRDefault="0031259C" w:rsidP="0031259C">
      <w:r>
        <w:t>135.</w:t>
      </w:r>
      <w:r>
        <w:tab/>
        <w:t>De Benedictis, L., et al., Staff perceptions and organizational factors as predictors of seclusion and restraint on psychiatric wards. Psychiatric Services, 2011. 62(5): p. 484 EP - 491.</w:t>
      </w:r>
    </w:p>
    <w:p w14:paraId="2D6AAABA" w14:textId="77777777" w:rsidR="0031259C" w:rsidRPr="00102DF3" w:rsidRDefault="0031259C" w:rsidP="0031259C"/>
    <w:p w14:paraId="18F10A07" w14:textId="77777777" w:rsidR="00EB4A2D" w:rsidRDefault="00EB4A2D"/>
    <w:sectPr w:rsidR="00EB4A2D" w:rsidSect="0031259C">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2696664"/>
      <w:docPartObj>
        <w:docPartGallery w:val="Page Numbers (Bottom of Page)"/>
        <w:docPartUnique/>
      </w:docPartObj>
    </w:sdtPr>
    <w:sdtEndPr>
      <w:rPr>
        <w:noProof/>
      </w:rPr>
    </w:sdtEndPr>
    <w:sdtContent>
      <w:p w14:paraId="37D57687" w14:textId="77777777" w:rsidR="0031259C" w:rsidRDefault="0031259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330EED7" w14:textId="77777777" w:rsidR="0031259C" w:rsidRDefault="0031259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13394" w14:textId="77777777" w:rsidR="0031259C" w:rsidRDefault="0031259C">
    <w:pPr>
      <w:pStyle w:val="Header"/>
    </w:pPr>
    <w:r>
      <w:t>Short title: The impact of staff and team characteristics on ward safety incidents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20545"/>
    <w:multiLevelType w:val="hybridMultilevel"/>
    <w:tmpl w:val="90D4B22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FE4F94"/>
    <w:multiLevelType w:val="hybridMultilevel"/>
    <w:tmpl w:val="B4DC08DC"/>
    <w:lvl w:ilvl="0" w:tplc="9EC097EC">
      <w:start w:val="1"/>
      <w:numFmt w:val="bullet"/>
      <w:lvlText w:val="-"/>
      <w:lvlJc w:val="left"/>
      <w:pPr>
        <w:ind w:left="430" w:hanging="360"/>
      </w:pPr>
      <w:rPr>
        <w:rFonts w:ascii="Arial" w:eastAsiaTheme="minorHAnsi" w:hAnsi="Arial" w:cs="Arial" w:hint="default"/>
      </w:rPr>
    </w:lvl>
    <w:lvl w:ilvl="1" w:tplc="08090003" w:tentative="1">
      <w:start w:val="1"/>
      <w:numFmt w:val="bullet"/>
      <w:lvlText w:val="o"/>
      <w:lvlJc w:val="left"/>
      <w:pPr>
        <w:ind w:left="1150" w:hanging="360"/>
      </w:pPr>
      <w:rPr>
        <w:rFonts w:ascii="Courier New" w:hAnsi="Courier New" w:cs="Courier New" w:hint="default"/>
      </w:rPr>
    </w:lvl>
    <w:lvl w:ilvl="2" w:tplc="08090005" w:tentative="1">
      <w:start w:val="1"/>
      <w:numFmt w:val="bullet"/>
      <w:lvlText w:val=""/>
      <w:lvlJc w:val="left"/>
      <w:pPr>
        <w:ind w:left="1870" w:hanging="360"/>
      </w:pPr>
      <w:rPr>
        <w:rFonts w:ascii="Wingdings" w:hAnsi="Wingdings" w:hint="default"/>
      </w:rPr>
    </w:lvl>
    <w:lvl w:ilvl="3" w:tplc="08090001" w:tentative="1">
      <w:start w:val="1"/>
      <w:numFmt w:val="bullet"/>
      <w:lvlText w:val=""/>
      <w:lvlJc w:val="left"/>
      <w:pPr>
        <w:ind w:left="2590" w:hanging="360"/>
      </w:pPr>
      <w:rPr>
        <w:rFonts w:ascii="Symbol" w:hAnsi="Symbol" w:hint="default"/>
      </w:rPr>
    </w:lvl>
    <w:lvl w:ilvl="4" w:tplc="08090003" w:tentative="1">
      <w:start w:val="1"/>
      <w:numFmt w:val="bullet"/>
      <w:lvlText w:val="o"/>
      <w:lvlJc w:val="left"/>
      <w:pPr>
        <w:ind w:left="3310" w:hanging="360"/>
      </w:pPr>
      <w:rPr>
        <w:rFonts w:ascii="Courier New" w:hAnsi="Courier New" w:cs="Courier New" w:hint="default"/>
      </w:rPr>
    </w:lvl>
    <w:lvl w:ilvl="5" w:tplc="08090005" w:tentative="1">
      <w:start w:val="1"/>
      <w:numFmt w:val="bullet"/>
      <w:lvlText w:val=""/>
      <w:lvlJc w:val="left"/>
      <w:pPr>
        <w:ind w:left="4030" w:hanging="360"/>
      </w:pPr>
      <w:rPr>
        <w:rFonts w:ascii="Wingdings" w:hAnsi="Wingdings" w:hint="default"/>
      </w:rPr>
    </w:lvl>
    <w:lvl w:ilvl="6" w:tplc="08090001" w:tentative="1">
      <w:start w:val="1"/>
      <w:numFmt w:val="bullet"/>
      <w:lvlText w:val=""/>
      <w:lvlJc w:val="left"/>
      <w:pPr>
        <w:ind w:left="4750" w:hanging="360"/>
      </w:pPr>
      <w:rPr>
        <w:rFonts w:ascii="Symbol" w:hAnsi="Symbol" w:hint="default"/>
      </w:rPr>
    </w:lvl>
    <w:lvl w:ilvl="7" w:tplc="08090003" w:tentative="1">
      <w:start w:val="1"/>
      <w:numFmt w:val="bullet"/>
      <w:lvlText w:val="o"/>
      <w:lvlJc w:val="left"/>
      <w:pPr>
        <w:ind w:left="5470" w:hanging="360"/>
      </w:pPr>
      <w:rPr>
        <w:rFonts w:ascii="Courier New" w:hAnsi="Courier New" w:cs="Courier New" w:hint="default"/>
      </w:rPr>
    </w:lvl>
    <w:lvl w:ilvl="8" w:tplc="08090005" w:tentative="1">
      <w:start w:val="1"/>
      <w:numFmt w:val="bullet"/>
      <w:lvlText w:val=""/>
      <w:lvlJc w:val="left"/>
      <w:pPr>
        <w:ind w:left="6190" w:hanging="360"/>
      </w:pPr>
      <w:rPr>
        <w:rFonts w:ascii="Wingdings" w:hAnsi="Wingdings" w:hint="default"/>
      </w:rPr>
    </w:lvl>
  </w:abstractNum>
  <w:abstractNum w:abstractNumId="2" w15:restartNumberingAfterBreak="0">
    <w:nsid w:val="2DF966F3"/>
    <w:multiLevelType w:val="hybridMultilevel"/>
    <w:tmpl w:val="218C71A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4E2028"/>
    <w:multiLevelType w:val="multilevel"/>
    <w:tmpl w:val="A7482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155296"/>
    <w:multiLevelType w:val="multilevel"/>
    <w:tmpl w:val="F1CA6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03176F"/>
    <w:multiLevelType w:val="hybridMultilevel"/>
    <w:tmpl w:val="D0747104"/>
    <w:lvl w:ilvl="0" w:tplc="8F52A538">
      <w:start w:val="5"/>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1F5D83"/>
    <w:multiLevelType w:val="hybridMultilevel"/>
    <w:tmpl w:val="6C52098E"/>
    <w:lvl w:ilvl="0" w:tplc="2B4AFC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2275A61"/>
    <w:multiLevelType w:val="hybridMultilevel"/>
    <w:tmpl w:val="0EDAFC20"/>
    <w:lvl w:ilvl="0" w:tplc="D53878C8">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141734"/>
    <w:multiLevelType w:val="hybridMultilevel"/>
    <w:tmpl w:val="3C1EB3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8A549BE"/>
    <w:multiLevelType w:val="hybridMultilevel"/>
    <w:tmpl w:val="D8E2E61A"/>
    <w:lvl w:ilvl="0" w:tplc="AB0C9B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1830455"/>
    <w:multiLevelType w:val="hybridMultilevel"/>
    <w:tmpl w:val="D50A94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22970279">
    <w:abstractNumId w:val="2"/>
  </w:num>
  <w:num w:numId="2" w16cid:durableId="607584765">
    <w:abstractNumId w:val="7"/>
  </w:num>
  <w:num w:numId="3" w16cid:durableId="853887542">
    <w:abstractNumId w:val="1"/>
  </w:num>
  <w:num w:numId="4" w16cid:durableId="1154377120">
    <w:abstractNumId w:val="4"/>
  </w:num>
  <w:num w:numId="5" w16cid:durableId="522287036">
    <w:abstractNumId w:val="3"/>
  </w:num>
  <w:num w:numId="6" w16cid:durableId="606163243">
    <w:abstractNumId w:val="8"/>
  </w:num>
  <w:num w:numId="7" w16cid:durableId="1130050218">
    <w:abstractNumId w:val="10"/>
  </w:num>
  <w:num w:numId="8" w16cid:durableId="1308626465">
    <w:abstractNumId w:val="5"/>
  </w:num>
  <w:num w:numId="9" w16cid:durableId="236479716">
    <w:abstractNumId w:val="9"/>
  </w:num>
  <w:num w:numId="10" w16cid:durableId="64572621">
    <w:abstractNumId w:val="6"/>
  </w:num>
  <w:num w:numId="11" w16cid:durableId="396712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59C"/>
    <w:rsid w:val="001D3053"/>
    <w:rsid w:val="001E3A92"/>
    <w:rsid w:val="00217E67"/>
    <w:rsid w:val="002C7D54"/>
    <w:rsid w:val="0031259C"/>
    <w:rsid w:val="0033371E"/>
    <w:rsid w:val="00525F6C"/>
    <w:rsid w:val="005C0D39"/>
    <w:rsid w:val="0070406C"/>
    <w:rsid w:val="00724754"/>
    <w:rsid w:val="007B36B1"/>
    <w:rsid w:val="00C321FA"/>
    <w:rsid w:val="00C97210"/>
    <w:rsid w:val="00EB4A2D"/>
    <w:rsid w:val="00EE513F"/>
    <w:rsid w:val="00FC50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714F9"/>
  <w15:chartTrackingRefBased/>
  <w15:docId w15:val="{60CB9FDB-B9A9-473B-B41F-8A4062A66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259C"/>
    <w:rPr>
      <w:rFonts w:ascii="Arial" w:hAnsi="Arial" w:cs="Arial"/>
      <w:lang w:val="en-GB"/>
    </w:rPr>
  </w:style>
  <w:style w:type="paragraph" w:styleId="Heading1">
    <w:name w:val="heading 1"/>
    <w:basedOn w:val="Normal"/>
    <w:next w:val="Normal"/>
    <w:link w:val="Heading1Char"/>
    <w:uiPriority w:val="9"/>
    <w:qFormat/>
    <w:rsid w:val="003125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25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25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25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25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25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25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25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25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25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25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25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25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25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25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25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25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259C"/>
    <w:rPr>
      <w:rFonts w:eastAsiaTheme="majorEastAsia" w:cstheme="majorBidi"/>
      <w:color w:val="272727" w:themeColor="text1" w:themeTint="D8"/>
    </w:rPr>
  </w:style>
  <w:style w:type="paragraph" w:styleId="Title">
    <w:name w:val="Title"/>
    <w:basedOn w:val="Normal"/>
    <w:next w:val="Normal"/>
    <w:link w:val="TitleChar"/>
    <w:uiPriority w:val="10"/>
    <w:qFormat/>
    <w:rsid w:val="003125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25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25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25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259C"/>
    <w:pPr>
      <w:spacing w:before="160"/>
      <w:jc w:val="center"/>
    </w:pPr>
    <w:rPr>
      <w:i/>
      <w:iCs/>
      <w:color w:val="404040" w:themeColor="text1" w:themeTint="BF"/>
    </w:rPr>
  </w:style>
  <w:style w:type="character" w:customStyle="1" w:styleId="QuoteChar">
    <w:name w:val="Quote Char"/>
    <w:basedOn w:val="DefaultParagraphFont"/>
    <w:link w:val="Quote"/>
    <w:uiPriority w:val="29"/>
    <w:rsid w:val="0031259C"/>
    <w:rPr>
      <w:i/>
      <w:iCs/>
      <w:color w:val="404040" w:themeColor="text1" w:themeTint="BF"/>
    </w:rPr>
  </w:style>
  <w:style w:type="paragraph" w:styleId="ListParagraph">
    <w:name w:val="List Paragraph"/>
    <w:basedOn w:val="Normal"/>
    <w:uiPriority w:val="34"/>
    <w:qFormat/>
    <w:rsid w:val="0031259C"/>
    <w:pPr>
      <w:ind w:left="720"/>
      <w:contextualSpacing/>
    </w:pPr>
  </w:style>
  <w:style w:type="character" w:styleId="IntenseEmphasis">
    <w:name w:val="Intense Emphasis"/>
    <w:basedOn w:val="DefaultParagraphFont"/>
    <w:uiPriority w:val="21"/>
    <w:qFormat/>
    <w:rsid w:val="0031259C"/>
    <w:rPr>
      <w:i/>
      <w:iCs/>
      <w:color w:val="0F4761" w:themeColor="accent1" w:themeShade="BF"/>
    </w:rPr>
  </w:style>
  <w:style w:type="paragraph" w:styleId="IntenseQuote">
    <w:name w:val="Intense Quote"/>
    <w:basedOn w:val="Normal"/>
    <w:next w:val="Normal"/>
    <w:link w:val="IntenseQuoteChar"/>
    <w:uiPriority w:val="30"/>
    <w:qFormat/>
    <w:rsid w:val="003125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259C"/>
    <w:rPr>
      <w:i/>
      <w:iCs/>
      <w:color w:val="0F4761" w:themeColor="accent1" w:themeShade="BF"/>
    </w:rPr>
  </w:style>
  <w:style w:type="character" w:styleId="IntenseReference">
    <w:name w:val="Intense Reference"/>
    <w:basedOn w:val="DefaultParagraphFont"/>
    <w:uiPriority w:val="32"/>
    <w:qFormat/>
    <w:rsid w:val="0031259C"/>
    <w:rPr>
      <w:b/>
      <w:bCs/>
      <w:smallCaps/>
      <w:color w:val="0F4761" w:themeColor="accent1" w:themeShade="BF"/>
      <w:spacing w:val="5"/>
    </w:rPr>
  </w:style>
  <w:style w:type="paragraph" w:customStyle="1" w:styleId="EndNoteBibliographyTitle">
    <w:name w:val="EndNote Bibliography Title"/>
    <w:basedOn w:val="Normal"/>
    <w:link w:val="EndNoteBibliographyTitleChar"/>
    <w:rsid w:val="0031259C"/>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31259C"/>
    <w:rPr>
      <w:rFonts w:ascii="Arial" w:hAnsi="Arial" w:cs="Arial"/>
      <w:noProof/>
      <w:lang w:val="en-US"/>
    </w:rPr>
  </w:style>
  <w:style w:type="paragraph" w:customStyle="1" w:styleId="EndNoteBibliography">
    <w:name w:val="EndNote Bibliography"/>
    <w:basedOn w:val="Normal"/>
    <w:link w:val="EndNoteBibliographyChar"/>
    <w:rsid w:val="0031259C"/>
    <w:pPr>
      <w:spacing w:line="240" w:lineRule="auto"/>
    </w:pPr>
    <w:rPr>
      <w:noProof/>
      <w:lang w:val="en-US"/>
    </w:rPr>
  </w:style>
  <w:style w:type="character" w:customStyle="1" w:styleId="EndNoteBibliographyChar">
    <w:name w:val="EndNote Bibliography Char"/>
    <w:basedOn w:val="DefaultParagraphFont"/>
    <w:link w:val="EndNoteBibliography"/>
    <w:rsid w:val="0031259C"/>
    <w:rPr>
      <w:rFonts w:ascii="Arial" w:hAnsi="Arial" w:cs="Arial"/>
      <w:noProof/>
      <w:lang w:val="en-US"/>
    </w:rPr>
  </w:style>
  <w:style w:type="character" w:styleId="CommentReference">
    <w:name w:val="annotation reference"/>
    <w:basedOn w:val="DefaultParagraphFont"/>
    <w:uiPriority w:val="99"/>
    <w:semiHidden/>
    <w:unhideWhenUsed/>
    <w:rsid w:val="0031259C"/>
    <w:rPr>
      <w:sz w:val="16"/>
      <w:szCs w:val="16"/>
    </w:rPr>
  </w:style>
  <w:style w:type="paragraph" w:styleId="CommentText">
    <w:name w:val="annotation text"/>
    <w:basedOn w:val="Normal"/>
    <w:link w:val="CommentTextChar"/>
    <w:uiPriority w:val="99"/>
    <w:unhideWhenUsed/>
    <w:rsid w:val="0031259C"/>
    <w:pPr>
      <w:spacing w:line="240" w:lineRule="auto"/>
    </w:pPr>
    <w:rPr>
      <w:sz w:val="20"/>
      <w:szCs w:val="20"/>
    </w:rPr>
  </w:style>
  <w:style w:type="character" w:customStyle="1" w:styleId="CommentTextChar">
    <w:name w:val="Comment Text Char"/>
    <w:basedOn w:val="DefaultParagraphFont"/>
    <w:link w:val="CommentText"/>
    <w:uiPriority w:val="99"/>
    <w:rsid w:val="0031259C"/>
    <w:rPr>
      <w:rFonts w:ascii="Arial" w:hAnsi="Arial" w:cs="Arial"/>
      <w:sz w:val="20"/>
      <w:szCs w:val="20"/>
      <w:lang w:val="en-GB"/>
    </w:rPr>
  </w:style>
  <w:style w:type="paragraph" w:styleId="CommentSubject">
    <w:name w:val="annotation subject"/>
    <w:basedOn w:val="CommentText"/>
    <w:next w:val="CommentText"/>
    <w:link w:val="CommentSubjectChar"/>
    <w:uiPriority w:val="99"/>
    <w:semiHidden/>
    <w:unhideWhenUsed/>
    <w:rsid w:val="0031259C"/>
    <w:rPr>
      <w:b/>
      <w:bCs/>
    </w:rPr>
  </w:style>
  <w:style w:type="character" w:customStyle="1" w:styleId="CommentSubjectChar">
    <w:name w:val="Comment Subject Char"/>
    <w:basedOn w:val="CommentTextChar"/>
    <w:link w:val="CommentSubject"/>
    <w:uiPriority w:val="99"/>
    <w:semiHidden/>
    <w:rsid w:val="0031259C"/>
    <w:rPr>
      <w:rFonts w:ascii="Arial" w:hAnsi="Arial" w:cs="Arial"/>
      <w:b/>
      <w:bCs/>
      <w:sz w:val="20"/>
      <w:szCs w:val="20"/>
      <w:lang w:val="en-GB"/>
    </w:rPr>
  </w:style>
  <w:style w:type="character" w:styleId="Hyperlink">
    <w:name w:val="Hyperlink"/>
    <w:basedOn w:val="DefaultParagraphFont"/>
    <w:uiPriority w:val="99"/>
    <w:unhideWhenUsed/>
    <w:rsid w:val="0031259C"/>
    <w:rPr>
      <w:color w:val="467886" w:themeColor="hyperlink"/>
      <w:u w:val="single"/>
    </w:rPr>
  </w:style>
  <w:style w:type="character" w:styleId="UnresolvedMention">
    <w:name w:val="Unresolved Mention"/>
    <w:basedOn w:val="DefaultParagraphFont"/>
    <w:uiPriority w:val="99"/>
    <w:semiHidden/>
    <w:unhideWhenUsed/>
    <w:rsid w:val="0031259C"/>
    <w:rPr>
      <w:color w:val="605E5C"/>
      <w:shd w:val="clear" w:color="auto" w:fill="E1DFDD"/>
    </w:rPr>
  </w:style>
  <w:style w:type="paragraph" w:styleId="Revision">
    <w:name w:val="Revision"/>
    <w:hidden/>
    <w:uiPriority w:val="99"/>
    <w:semiHidden/>
    <w:rsid w:val="0031259C"/>
    <w:pPr>
      <w:spacing w:after="0" w:line="240" w:lineRule="auto"/>
    </w:pPr>
    <w:rPr>
      <w:rFonts w:ascii="Arial" w:hAnsi="Arial" w:cs="Arial"/>
      <w:lang w:val="en-GB"/>
    </w:rPr>
  </w:style>
  <w:style w:type="paragraph" w:styleId="Header">
    <w:name w:val="header"/>
    <w:basedOn w:val="Normal"/>
    <w:link w:val="HeaderChar"/>
    <w:uiPriority w:val="99"/>
    <w:unhideWhenUsed/>
    <w:rsid w:val="003125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259C"/>
    <w:rPr>
      <w:rFonts w:ascii="Arial" w:hAnsi="Arial" w:cs="Arial"/>
      <w:lang w:val="en-GB"/>
    </w:rPr>
  </w:style>
  <w:style w:type="paragraph" w:styleId="Footer">
    <w:name w:val="footer"/>
    <w:basedOn w:val="Normal"/>
    <w:link w:val="FooterChar"/>
    <w:uiPriority w:val="99"/>
    <w:unhideWhenUsed/>
    <w:rsid w:val="003125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259C"/>
    <w:rPr>
      <w:rFonts w:ascii="Arial" w:hAnsi="Arial" w:cs="Arial"/>
      <w:lang w:val="en-GB"/>
    </w:rPr>
  </w:style>
  <w:style w:type="character" w:styleId="LineNumber">
    <w:name w:val="line number"/>
    <w:basedOn w:val="DefaultParagraphFont"/>
    <w:uiPriority w:val="99"/>
    <w:semiHidden/>
    <w:unhideWhenUsed/>
    <w:rsid w:val="0031259C"/>
  </w:style>
  <w:style w:type="paragraph" w:customStyle="1" w:styleId="Default">
    <w:name w:val="Default"/>
    <w:rsid w:val="0031259C"/>
    <w:pPr>
      <w:widowControl w:val="0"/>
      <w:autoSpaceDE w:val="0"/>
      <w:autoSpaceDN w:val="0"/>
      <w:adjustRightInd w:val="0"/>
      <w:spacing w:after="0" w:line="240" w:lineRule="auto"/>
    </w:pPr>
    <w:rPr>
      <w:rFonts w:ascii="Calibri" w:eastAsia="Times New Roman" w:hAnsi="Calibri" w:cs="Calibri"/>
      <w:color w:val="000000"/>
      <w:kern w:val="0"/>
      <w:lang w:val="en-CA" w:eastAsia="en-CA"/>
      <w14:ligatures w14:val="none"/>
    </w:rPr>
  </w:style>
  <w:style w:type="numbering" w:customStyle="1" w:styleId="NoList1">
    <w:name w:val="No List1"/>
    <w:next w:val="NoList"/>
    <w:uiPriority w:val="99"/>
    <w:semiHidden/>
    <w:unhideWhenUsed/>
    <w:rsid w:val="0031259C"/>
  </w:style>
  <w:style w:type="table" w:styleId="TableGrid">
    <w:name w:val="Table Grid"/>
    <w:basedOn w:val="TableNormal"/>
    <w:uiPriority w:val="39"/>
    <w:rsid w:val="0031259C"/>
    <w:pPr>
      <w:spacing w:after="0" w:line="240" w:lineRule="auto"/>
    </w:pPr>
    <w:rPr>
      <w:rFonts w:ascii="Times New Roman"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31259C"/>
  </w:style>
  <w:style w:type="table" w:customStyle="1" w:styleId="TableGrid1">
    <w:name w:val="Table Grid1"/>
    <w:basedOn w:val="TableNormal"/>
    <w:next w:val="TableGrid"/>
    <w:uiPriority w:val="39"/>
    <w:rsid w:val="0031259C"/>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31259C"/>
  </w:style>
  <w:style w:type="table" w:customStyle="1" w:styleId="TableGrid11">
    <w:name w:val="Table Grid11"/>
    <w:basedOn w:val="TableNormal"/>
    <w:next w:val="TableGrid"/>
    <w:uiPriority w:val="59"/>
    <w:rsid w:val="0031259C"/>
    <w:pPr>
      <w:spacing w:after="0" w:line="240" w:lineRule="auto"/>
    </w:pPr>
    <w:rPr>
      <w:rFonts w:ascii="Cambria" w:eastAsia="MS Mincho" w:hAnsi="Cambria" w:cs="Arial"/>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1259C"/>
    <w:pPr>
      <w:spacing w:after="0" w:line="240" w:lineRule="auto"/>
    </w:pPr>
    <w:rPr>
      <w:rFonts w:ascii="Arial" w:hAnsi="Arial" w:cs="Arial"/>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image" Target="media/image5.png"/><Relationship Id="rId5" Type="http://schemas.openxmlformats.org/officeDocument/2006/relationships/header" Target="header1.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73</Pages>
  <Words>17693</Words>
  <Characters>100856</Characters>
  <Application>Microsoft Office Word</Application>
  <DocSecurity>0</DocSecurity>
  <Lines>840</Lines>
  <Paragraphs>236</Paragraphs>
  <ScaleCrop>false</ScaleCrop>
  <Company/>
  <LinksUpToDate>false</LinksUpToDate>
  <CharactersWithSpaces>118313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Pradeep Gaikwad</dc:creator>
  <cp:keywords/>
  <dc:description/>
  <cp:lastModifiedBy>Pradeep Gaikwad</cp:lastModifiedBy>
  <cp:revision>1</cp:revision>
  <dcterms:created xsi:type="dcterms:W3CDTF">2026-10-01T08:40:00Z</dcterms:created>
  <dcterms:modified xsi:type="dcterms:W3CDTF">2026-10-01T08:42:00Z</dcterms:modified>
</cp:coreProperties>
</file>