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OLE_LINK214"/>
    <w:bookmarkStart w:id="1" w:name="OLE_LINK221"/>
    <w:bookmarkStart w:id="2" w:name="_Hlk28085746"/>
    <w:bookmarkStart w:id="3" w:name="OLE_LINK222"/>
    <w:bookmarkStart w:id="4" w:name="OLE_LINK231"/>
    <w:bookmarkStart w:id="5" w:name="_Hlk28085747"/>
    <w:bookmarkStart w:id="6" w:name="OLE_LINK232"/>
    <w:bookmarkStart w:id="7" w:name="OLE_LINK233"/>
    <w:bookmarkStart w:id="8" w:name="_Hlk28085767"/>
    <w:p w14:paraId="4B065EDD" w14:textId="77777777" w:rsidR="003845D2" w:rsidRDefault="003845D2" w:rsidP="003845D2">
      <w:pPr>
        <w:pStyle w:val="NormalWeb"/>
        <w:spacing w:before="0" w:beforeAutospacing="0" w:after="0" w:afterAutospacing="0"/>
        <w:ind w:firstLine="360"/>
      </w:pPr>
      <m:oMathPara>
        <m:oMathParaPr>
          <m:jc m:val="centerGroup"/>
        </m:oMathParaPr>
        <m:oMath>
          <m:f>
            <m:fPr>
              <m:ctrlPr>
                <w:rPr>
                  <w:rFonts w:ascii="Cambria Math" w:eastAsiaTheme="minorEastAsia" w:hAnsi="Cambria Math" w:cstheme="minorBidi"/>
                  <w:i/>
                  <w:iCs/>
                  <w:color w:val="000000" w:themeColor="text1"/>
                  <w:kern w:val="24"/>
                </w:rPr>
              </m:ctrlPr>
            </m:fPr>
            <m:num>
              <m:r>
                <w:rPr>
                  <w:rFonts w:ascii="Cambria Math" w:eastAsiaTheme="minorEastAsia" w:hAnsi="Cambria Math" w:cstheme="minorBidi"/>
                  <w:color w:val="000000" w:themeColor="text1"/>
                  <w:kern w:val="24"/>
                </w:rPr>
                <m:t>-d[Cr(VI)]</m:t>
              </m:r>
            </m:num>
            <m:den>
              <m:r>
                <w:rPr>
                  <w:rFonts w:ascii="Cambria Math" w:eastAsiaTheme="minorEastAsia" w:hAnsi="Cambria Math" w:cstheme="minorBidi"/>
                  <w:color w:val="000000" w:themeColor="text1"/>
                  <w:kern w:val="24"/>
                </w:rPr>
                <m:t>dt</m:t>
              </m:r>
            </m:den>
          </m:f>
          <m:r>
            <w:rPr>
              <w:rFonts w:ascii="Cambria Math" w:eastAsiaTheme="minorEastAsia" w:hAnsi="Cambria Math" w:cstheme="minorBidi"/>
              <w:color w:val="000000" w:themeColor="text1"/>
              <w:kern w:val="24"/>
            </w:rPr>
            <m:t>=k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theme="minorBidi"/>
                  <w:i/>
                  <w:iCs/>
                  <w:color w:val="000000" w:themeColor="text1"/>
                  <w:kern w:val="24"/>
                </w:rPr>
              </m:ctrlPr>
            </m:dPr>
            <m:e>
              <m:r>
                <w:rPr>
                  <w:rFonts w:ascii="Cambria Math" w:eastAsiaTheme="minorEastAsia" w:hAnsi="Cambria Math" w:cstheme="minorBidi"/>
                  <w:color w:val="000000" w:themeColor="text1"/>
                  <w:kern w:val="24"/>
                </w:rPr>
                <m:t>Cr</m:t>
              </m:r>
              <m:d>
                <m:dPr>
                  <m:ctrlPr>
                    <w:rPr>
                      <w:rFonts w:ascii="Cambria Math" w:eastAsiaTheme="minorEastAsia" w:hAnsi="Cambria Math" w:cstheme="minorBidi"/>
                      <w:i/>
                      <w:iCs/>
                      <w:color w:val="000000" w:themeColor="text1"/>
                      <w:kern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inorBidi"/>
                      <w:color w:val="000000" w:themeColor="text1"/>
                      <w:kern w:val="24"/>
                    </w:rPr>
                    <m:t>VI</m:t>
                  </m:r>
                </m:e>
              </m:d>
            </m:e>
          </m:d>
          <m:r>
            <w:rPr>
              <w:rFonts w:ascii="Cambria Math" w:eastAsiaTheme="minorEastAsia" w:hAnsi="Cambria Math" w:cstheme="minorBidi"/>
              <w:color w:val="000000" w:themeColor="text1"/>
              <w:kern w:val="24"/>
            </w:rPr>
            <m:t>[Fe(II)]</m:t>
          </m:r>
        </m:oMath>
      </m:oMathPara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EBFB5CD" w14:textId="32146DD5" w:rsidR="00386883" w:rsidRDefault="003845D2">
      <w:r>
        <w:t>1.</w:t>
      </w:r>
    </w:p>
    <w:p w14:paraId="54C65527" w14:textId="57BD8BAA" w:rsidR="003845D2" w:rsidRDefault="003845D2"/>
    <w:bookmarkStart w:id="9" w:name="OLE_LINK126"/>
    <w:bookmarkStart w:id="10" w:name="OLE_LINK127"/>
    <w:bookmarkStart w:id="11" w:name="_Hlk33428288"/>
    <w:p w14:paraId="30BEEA29" w14:textId="77777777" w:rsidR="003845D2" w:rsidRPr="00676E47" w:rsidRDefault="003845D2" w:rsidP="003845D2">
      <w:pPr>
        <w:pStyle w:val="NormalWeb"/>
        <w:spacing w:before="0" w:beforeAutospacing="0" w:after="0" w:afterAutospacing="0"/>
        <w:ind w:firstLine="360"/>
        <w:rPr>
          <w:rFonts w:ascii="Times New Roman" w:hAnsi="Times New Roman" w:cs="Times New Roman"/>
          <w:kern w:val="2"/>
        </w:rPr>
      </w:pPr>
      <m:oMathPara>
        <m:oMathParaPr>
          <m:jc m:val="centerGroup"/>
        </m:oMathParaPr>
        <m:oMath>
          <m:f>
            <m:fPr>
              <m:ctrlPr>
                <w:rPr>
                  <w:rFonts w:ascii="Cambria Math" w:hAnsi="Cambria Math" w:cs="Times New Roman"/>
                  <w:kern w:val="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kern w:val="2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kern w:val="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kern w:val="2"/>
                    </w:rPr>
                    <m:t>[</m:t>
                  </m:r>
                  <m:r>
                    <w:rPr>
                      <w:rFonts w:ascii="Cambria Math" w:hAnsi="Cambria Math" w:cs="Times New Roman"/>
                      <w:kern w:val="2"/>
                    </w:rPr>
                    <m:t>Cr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kern w:val="2"/>
                    </w:rPr>
                    <m:t>(</m:t>
                  </m:r>
                  <m:r>
                    <w:rPr>
                      <w:rFonts w:ascii="Cambria Math" w:hAnsi="Cambria Math" w:cs="Times New Roman"/>
                      <w:kern w:val="2"/>
                    </w:rPr>
                    <m:t>VI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kern w:val="2"/>
                    </w:rPr>
                    <m:t>)]</m:t>
                  </m:r>
                </m:e>
                <m:sub>
                  <m:r>
                    <w:rPr>
                      <w:rFonts w:ascii="Cambria Math" w:hAnsi="Cambria Math" w:cs="Times New Roman"/>
                      <w:kern w:val="2"/>
                    </w:rPr>
                    <m:t>t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kern w:val="2"/>
            </w:rPr>
            <m:t>=</m:t>
          </m:r>
          <m:f>
            <m:fPr>
              <m:ctrlPr>
                <w:rPr>
                  <w:rFonts w:ascii="Cambria Math" w:hAnsi="Cambria Math" w:cs="Times New Roman"/>
                  <w:kern w:val="2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kern w:val="2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kern w:val="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kern w:val="2"/>
                    </w:rPr>
                    <m:t>[</m:t>
                  </m:r>
                  <m:r>
                    <w:rPr>
                      <w:rFonts w:ascii="Cambria Math" w:hAnsi="Cambria Math" w:cs="Times New Roman"/>
                      <w:kern w:val="2"/>
                    </w:rPr>
                    <m:t>Cr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kern w:val="2"/>
                    </w:rPr>
                    <m:t>(</m:t>
                  </m:r>
                  <m:r>
                    <w:rPr>
                      <w:rFonts w:ascii="Cambria Math" w:hAnsi="Cambria Math" w:cs="Times New Roman"/>
                      <w:kern w:val="2"/>
                    </w:rPr>
                    <m:t>VI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kern w:val="2"/>
                    </w:rPr>
                    <m:t>)]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kern w:val="2"/>
                    </w:rPr>
                    <m:t>0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 w:cs="Times New Roman"/>
              <w:kern w:val="2"/>
            </w:rPr>
            <m:t>+</m:t>
          </m:r>
          <m:r>
            <w:rPr>
              <w:rFonts w:ascii="Cambria Math" w:hAnsi="Cambria Math" w:cs="Times New Roman"/>
              <w:kern w:val="2"/>
            </w:rPr>
            <m:t>kt</m:t>
          </m:r>
        </m:oMath>
      </m:oMathPara>
      <w:bookmarkEnd w:id="9"/>
      <w:bookmarkEnd w:id="10"/>
      <w:bookmarkEnd w:id="11"/>
    </w:p>
    <w:p w14:paraId="1DA3D213" w14:textId="7D88BE76" w:rsidR="003845D2" w:rsidRDefault="003845D2">
      <w:r>
        <w:t>2.</w:t>
      </w:r>
    </w:p>
    <w:p w14:paraId="01FFA603" w14:textId="47907F5B" w:rsidR="00FC3A0A" w:rsidRDefault="00FC3A0A"/>
    <w:p w14:paraId="0119C6FC" w14:textId="77777777" w:rsidR="00FC3A0A" w:rsidRDefault="00FC3A0A" w:rsidP="00FC3A0A">
      <w:p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Cr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VI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+3Fe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II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→Cr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III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+3Fe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III</m:t>
            </m:r>
          </m:e>
        </m:d>
      </m:oMath>
      <w:r>
        <w:rPr>
          <w:rFonts w:cs="Times New Roman" w:hint="eastAsia"/>
        </w:rPr>
        <w:t xml:space="preserve"> </w:t>
      </w:r>
      <w:r>
        <w:rPr>
          <w:rFonts w:cs="Times New Roman"/>
        </w:rPr>
        <w:t xml:space="preserve">                     </w:t>
      </w:r>
      <w:r>
        <w:rPr>
          <w:rFonts w:cs="Times New Roman" w:hint="eastAsia"/>
        </w:rPr>
        <w:t>(</w:t>
      </w:r>
      <w:r>
        <w:rPr>
          <w:rFonts w:cs="Times New Roman"/>
        </w:rPr>
        <w:t>3)</w:t>
      </w:r>
    </w:p>
    <w:p w14:paraId="5753CD4C" w14:textId="77777777" w:rsidR="00CA4A1E" w:rsidRPr="00E61D4A" w:rsidRDefault="00CA4A1E" w:rsidP="00CA4A1E">
      <w:pPr>
        <w:pStyle w:val="ListParagraph"/>
        <w:numPr>
          <w:ilvl w:val="0"/>
          <w:numId w:val="1"/>
        </w:numPr>
        <w:ind w:firstLineChars="0"/>
        <w:rPr>
          <w:rFonts w:cs="Times New Roman"/>
        </w:rPr>
      </w:pPr>
      <w:bookmarkStart w:id="12" w:name="OLE_LINK11"/>
      <w:r w:rsidRPr="00E61D4A">
        <w:rPr>
          <w:rFonts w:cs="Times New Roman"/>
        </w:rPr>
        <w:t>Acidic conditions</w:t>
      </w:r>
      <w:r w:rsidRPr="00E61D4A">
        <w:rPr>
          <w:rFonts w:cs="Times New Roman" w:hint="eastAsia"/>
        </w:rPr>
        <w:t>（</w:t>
      </w:r>
      <w:r w:rsidRPr="00E61D4A">
        <w:rPr>
          <w:rFonts w:cs="Times New Roman"/>
        </w:rPr>
        <w:t>pH=</w:t>
      </w:r>
      <w:bookmarkEnd w:id="12"/>
      <w:r w:rsidRPr="00E61D4A">
        <w:rPr>
          <w:rFonts w:cs="Times New Roman"/>
        </w:rPr>
        <w:t>3.0</w:t>
      </w:r>
      <w:r w:rsidRPr="00E61D4A">
        <w:rPr>
          <w:rFonts w:cs="Times New Roman" w:hint="eastAsia"/>
        </w:rPr>
        <w:t>）</w:t>
      </w:r>
    </w:p>
    <w:p w14:paraId="44F7C9EE" w14:textId="77777777" w:rsidR="00CA4A1E" w:rsidRPr="00AA148F" w:rsidRDefault="00CA4A1E" w:rsidP="00CA4A1E">
      <w:pPr>
        <w:ind w:firstLineChars="100" w:firstLine="220"/>
        <w:rPr>
          <w:rFonts w:cs="Times New Roman"/>
        </w:rPr>
      </w:pPr>
      <w:r w:rsidRPr="006326A3">
        <w:rPr>
          <w:position w:val="-12"/>
        </w:rPr>
        <w:object w:dxaOrig="4340" w:dyaOrig="380" w14:anchorId="0CE355B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9.75pt;height:13.5pt" o:ole="">
            <v:imagedata r:id="rId5" o:title=""/>
          </v:shape>
          <o:OLEObject Type="Embed" ProgID="Equation.DSMT4" ShapeID="_x0000_i1025" DrawAspect="Content" ObjectID="_1645704921" r:id="rId6"/>
        </w:object>
      </w:r>
      <w:r>
        <w:t xml:space="preserve">                (4)</w:t>
      </w:r>
    </w:p>
    <w:p w14:paraId="710A89D2" w14:textId="77777777" w:rsidR="00CA4A1E" w:rsidRPr="00E61D4A" w:rsidRDefault="00CA4A1E" w:rsidP="00CA4A1E">
      <w:pPr>
        <w:pStyle w:val="ListParagraph"/>
        <w:numPr>
          <w:ilvl w:val="0"/>
          <w:numId w:val="1"/>
        </w:numPr>
        <w:ind w:firstLineChars="0"/>
        <w:rPr>
          <w:rFonts w:cs="Times New Roman"/>
        </w:rPr>
      </w:pPr>
      <w:bookmarkStart w:id="13" w:name="OLE_LINK180"/>
      <w:bookmarkStart w:id="14" w:name="OLE_LINK458"/>
      <w:bookmarkStart w:id="15" w:name="OLE_LINK459"/>
      <w:r w:rsidRPr="00E61D4A">
        <w:rPr>
          <w:rFonts w:cs="Times New Roman"/>
        </w:rPr>
        <w:t>The hydroxide of trivalent ion and trivalent chromium is produced at pH=4.0~5.0</w:t>
      </w:r>
    </w:p>
    <w:bookmarkEnd w:id="13"/>
    <w:bookmarkEnd w:id="14"/>
    <w:bookmarkEnd w:id="15"/>
    <w:p w14:paraId="3C563FBD" w14:textId="77777777" w:rsidR="00CA4A1E" w:rsidRDefault="00CA4A1E" w:rsidP="00CA4A1E">
      <w:r w:rsidRPr="006326A3">
        <w:rPr>
          <w:position w:val="-12"/>
        </w:rPr>
        <w:object w:dxaOrig="4640" w:dyaOrig="380" w14:anchorId="085C4871">
          <v:shape id="_x0000_i1026" type="#_x0000_t75" style="width:177pt;height:14.25pt" o:ole="">
            <v:imagedata r:id="rId7" o:title=""/>
          </v:shape>
          <o:OLEObject Type="Embed" ProgID="Equation.DSMT4" ShapeID="_x0000_i1026" DrawAspect="Content" ObjectID="_1645704922" r:id="rId8"/>
        </w:object>
      </w:r>
      <w:r>
        <w:t xml:space="preserve">              (5)</w:t>
      </w:r>
    </w:p>
    <w:p w14:paraId="53D818A4" w14:textId="77777777" w:rsidR="00CA4A1E" w:rsidRDefault="00CA4A1E" w:rsidP="00CA4A1E">
      <w:pPr>
        <w:pStyle w:val="ListParagraph"/>
        <w:numPr>
          <w:ilvl w:val="0"/>
          <w:numId w:val="1"/>
        </w:numPr>
        <w:ind w:firstLineChars="0"/>
        <w:rPr>
          <w:rFonts w:cs="Times New Roman"/>
        </w:rPr>
      </w:pPr>
      <w:bookmarkStart w:id="16" w:name="OLE_LINK5"/>
      <w:bookmarkStart w:id="17" w:name="OLE_LINK6"/>
      <w:r>
        <w:t xml:space="preserve">Fe (III)-Cr (III) </w:t>
      </w:r>
      <w:bookmarkStart w:id="18" w:name="OLE_LINK149"/>
      <w:bookmarkStart w:id="19" w:name="OLE_LINK150"/>
      <w:bookmarkStart w:id="20" w:name="OLE_LINK151"/>
      <w:proofErr w:type="spellStart"/>
      <w:r>
        <w:t>coprecipitationis</w:t>
      </w:r>
      <w:bookmarkEnd w:id="18"/>
      <w:bookmarkEnd w:id="19"/>
      <w:bookmarkEnd w:id="20"/>
      <w:proofErr w:type="spellEnd"/>
      <w:r>
        <w:t xml:space="preserve"> formed at pH=6.0~ 8.0. </w:t>
      </w:r>
      <w:proofErr w:type="gramStart"/>
      <w:r>
        <w:t>In the course of</w:t>
      </w:r>
      <w:proofErr w:type="gramEnd"/>
      <w:r>
        <w:t xml:space="preserve"> the experiment, it is observed that there was a red-brown flocculent precipitation in the reaction vessel.</w:t>
      </w:r>
      <w:bookmarkStart w:id="21" w:name="OLE_LINK25"/>
      <w:bookmarkStart w:id="22" w:name="OLE_LINK26"/>
      <w:bookmarkStart w:id="23" w:name="OLE_LINK183"/>
    </w:p>
    <w:p w14:paraId="24362365" w14:textId="77777777" w:rsidR="00CA4A1E" w:rsidRPr="0074633B" w:rsidRDefault="00CA4A1E" w:rsidP="00CA4A1E">
      <w:p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4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Fe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2+</m:t>
            </m:r>
          </m:sup>
        </m:sSup>
        <w:bookmarkEnd w:id="21"/>
        <w:bookmarkEnd w:id="22"/>
        <m:r>
          <m:rPr>
            <m:sty m:val="p"/>
          </m:rP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 w:hint="eastAsia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 w:hint="eastAsia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+4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 w:hint="eastAsia"/>
              </w:rPr>
              <m:t>H</m:t>
            </m:r>
          </m:e>
          <m:sup>
            <m:r>
              <m:rPr>
                <m:sty m:val="p"/>
              </m:rPr>
              <w:rPr>
                <w:rFonts w:ascii="Cambria Math" w:hAnsi="Cambria Math" w:cs="Times New Roman" w:hint="eastAsia"/>
              </w:rPr>
              <m:t>+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=2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 w:hint="eastAsia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 w:hint="eastAsia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O+4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Fe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3+</m:t>
            </m:r>
          </m:sup>
        </m:sSup>
      </m:oMath>
      <w:r>
        <w:rPr>
          <w:rFonts w:cs="Times New Roman"/>
        </w:rPr>
        <w:t xml:space="preserve"> (pH=6.0)            </w:t>
      </w:r>
      <w:r>
        <w:rPr>
          <w:rFonts w:cs="Times New Roman"/>
          <w:sz w:val="2"/>
        </w:rPr>
        <w:t xml:space="preserve">         </w:t>
      </w:r>
      <w:proofErr w:type="gramStart"/>
      <w:r>
        <w:rPr>
          <w:rFonts w:cs="Times New Roman"/>
          <w:sz w:val="2"/>
        </w:rPr>
        <w:t xml:space="preserve">  </w:t>
      </w:r>
      <w:r>
        <w:rPr>
          <w:rFonts w:cs="Times New Roman"/>
        </w:rPr>
        <w:t xml:space="preserve"> (</w:t>
      </w:r>
      <w:proofErr w:type="gramEnd"/>
      <w:r>
        <w:rPr>
          <w:rFonts w:cs="Times New Roman"/>
        </w:rPr>
        <w:t>6)</w:t>
      </w:r>
    </w:p>
    <w:p w14:paraId="4BF8AF09" w14:textId="77777777" w:rsidR="00CA4A1E" w:rsidRDefault="00CA4A1E" w:rsidP="00CA4A1E">
      <w:bookmarkStart w:id="24" w:name="OLE_LINK34"/>
      <w:bookmarkStart w:id="25" w:name="OLE_LINK35"/>
      <m:oMath>
        <m:r>
          <w:rPr>
            <w:rFonts w:ascii="Cambria Math" w:hAnsi="Cambria Math" w:cs="Times New Roman"/>
          </w:rPr>
          <m:t>12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Fe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2+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+3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+6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O=4Fe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OH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3</m:t>
            </m:r>
          </m:sub>
        </m:sSub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↓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+8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Fe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3+</m:t>
            </m:r>
          </m:sup>
        </m:sSup>
      </m:oMath>
      <w:bookmarkEnd w:id="24"/>
      <w:bookmarkEnd w:id="25"/>
      <w:r>
        <w:rPr>
          <w:rFonts w:cs="Times New Roman"/>
        </w:rPr>
        <w:t xml:space="preserve">(pH=7.0)   </w:t>
      </w:r>
      <w:r>
        <w:rPr>
          <w:rFonts w:cs="Times New Roman"/>
          <w:sz w:val="4"/>
        </w:rPr>
        <w:t xml:space="preserve">  </w:t>
      </w:r>
      <w:proofErr w:type="gramStart"/>
      <w:r>
        <w:rPr>
          <w:rFonts w:cs="Times New Roman"/>
          <w:sz w:val="4"/>
        </w:rPr>
        <w:t xml:space="preserve"> </w:t>
      </w:r>
      <w:r>
        <w:rPr>
          <w:rFonts w:cs="Times New Roman"/>
        </w:rPr>
        <w:t xml:space="preserve">  (</w:t>
      </w:r>
      <w:proofErr w:type="gramEnd"/>
      <w:r>
        <w:rPr>
          <w:rFonts w:cs="Times New Roman"/>
        </w:rPr>
        <w:t>7)</w:t>
      </w:r>
    </w:p>
    <w:p w14:paraId="1E5FC1D7" w14:textId="77777777" w:rsidR="00CA4A1E" w:rsidRDefault="00CA4A1E" w:rsidP="00CA4A1E">
      <m:oMath>
        <m:r>
          <m:rPr>
            <m:sty m:val="p"/>
          </m:rPr>
          <w:rPr>
            <w:rFonts w:ascii="Cambria Math" w:hAnsi="Cambria Math" w:cs="Times New Roman" w:hint="eastAsia"/>
          </w:rPr>
          <m:t>4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 w:hint="eastAsia"/>
              </w:rPr>
              <m:t>Fe</m:t>
            </m:r>
          </m:e>
          <m:sup>
            <m:r>
              <m:rPr>
                <m:sty m:val="p"/>
              </m:rPr>
              <w:rPr>
                <w:rFonts w:ascii="Cambria Math" w:hAnsi="Cambria Math" w:cs="Times New Roman" w:hint="eastAsia"/>
              </w:rPr>
              <m:t>2+</m:t>
            </m:r>
          </m:sup>
        </m:sSup>
        <m:r>
          <m:rPr>
            <m:sty m:val="p"/>
          </m:rPr>
          <w:rPr>
            <w:rFonts w:ascii="Cambria Math" w:hAnsi="Cambria Math" w:cs="Times New Roman" w:hint="eastAsia"/>
          </w:rPr>
          <m:t>+8O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 w:hint="eastAsia"/>
              </w:rPr>
              <m:t>H</m:t>
            </m:r>
          </m:e>
          <m:sup>
            <m:r>
              <m:rPr>
                <m:sty m:val="p"/>
              </m:rPr>
              <w:rPr>
                <w:rFonts w:ascii="Cambria Math" w:hAnsi="Cambria Math" w:cs="MS Gothic"/>
              </w:rPr>
              <m:t>-</m:t>
            </m:r>
          </m:sup>
        </m:sSup>
        <m:r>
          <m:rPr>
            <m:sty m:val="p"/>
          </m:rPr>
          <w:rPr>
            <w:rFonts w:ascii="Cambria Math" w:hAnsi="Cambria Math" w:cs="Times New Roman" w:hint="eastAsia"/>
          </w:rPr>
          <m:t>+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 w:hint="eastAsia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 w:hint="eastAsia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 w:hint="eastAsia"/>
          </w:rPr>
          <m:t>+2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 w:hint="eastAsia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 w:hint="eastAsia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 w:hint="eastAsia"/>
          </w:rPr>
          <m:t>O=4Fe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 w:hint="eastAsia"/>
                  </w:rPr>
                  <m:t>OH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 w:hint="eastAsia"/>
              </w:rPr>
              <m:t>3</m:t>
            </m:r>
          </m:sub>
        </m:sSub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 w:hint="eastAsia"/>
              </w:rPr>
              <m:t>↓</m:t>
            </m:r>
          </m:e>
        </m:d>
      </m:oMath>
      <w:r w:rsidRPr="0052098E">
        <w:rPr>
          <w:rFonts w:cs="Times New Roman"/>
        </w:rPr>
        <w:t xml:space="preserve"> (pH=</w:t>
      </w:r>
      <w:r>
        <w:rPr>
          <w:rFonts w:cs="Times New Roman"/>
        </w:rPr>
        <w:t>8</w:t>
      </w:r>
      <w:r w:rsidRPr="0052098E">
        <w:rPr>
          <w:rFonts w:cs="Times New Roman"/>
        </w:rPr>
        <w:t>.0)</w:t>
      </w:r>
      <w:bookmarkEnd w:id="16"/>
      <w:bookmarkEnd w:id="17"/>
      <w:bookmarkEnd w:id="23"/>
      <w:r>
        <w:rPr>
          <w:rFonts w:cs="Times New Roman"/>
        </w:rPr>
        <w:t xml:space="preserve">     </w:t>
      </w:r>
      <w:proofErr w:type="gramStart"/>
      <w:r>
        <w:rPr>
          <w:rFonts w:cs="Times New Roman"/>
        </w:rPr>
        <w:t xml:space="preserve"> </w:t>
      </w:r>
      <w:r>
        <w:rPr>
          <w:rFonts w:cs="Times New Roman"/>
          <w:sz w:val="2"/>
        </w:rPr>
        <w:t xml:space="preserve"> </w:t>
      </w:r>
      <w:r>
        <w:rPr>
          <w:rFonts w:cs="Times New Roman"/>
        </w:rPr>
        <w:t xml:space="preserve"> (</w:t>
      </w:r>
      <w:proofErr w:type="gramEnd"/>
      <w:r>
        <w:rPr>
          <w:rFonts w:cs="Times New Roman"/>
        </w:rPr>
        <w:t>8)</w:t>
      </w:r>
    </w:p>
    <w:p w14:paraId="5A9C1937" w14:textId="77777777" w:rsidR="00CA4A1E" w:rsidRDefault="00CA4A1E" w:rsidP="00CA4A1E">
      <w:p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3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Fe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2+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+Cr</m:t>
        </m:r>
        <m:sSubSup>
          <m:sSubSupPr>
            <m:ctrlPr>
              <w:rPr>
                <w:rFonts w:ascii="Cambria Math" w:hAnsi="Cambria Math" w:cs="Times New Roman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 w:hint="eastAsia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 w:hint="eastAsia"/>
              </w:rPr>
              <m:t>4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</w:rPr>
              <m:t>2-</m:t>
            </m:r>
          </m:sup>
        </m:sSubSup>
        <m:r>
          <m:rPr>
            <m:sty m:val="p"/>
          </m:rPr>
          <w:rPr>
            <w:rFonts w:ascii="Cambria Math" w:hAnsi="Cambria Math" w:cs="Times New Roman"/>
          </w:rPr>
          <m:t>+8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 w:hint="eastAsia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 w:hint="eastAsia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O=</m:t>
        </m:r>
        <w:bookmarkStart w:id="26" w:name="OLE_LINK33"/>
        <m:r>
          <m:rPr>
            <m:sty m:val="p"/>
          </m:rPr>
          <w:rPr>
            <w:rFonts w:ascii="Cambria Math" w:hAnsi="Cambria Math" w:cs="Times New Roman"/>
          </w:rPr>
          <m:t>3</m:t>
        </m:r>
        <w:bookmarkStart w:id="27" w:name="OLE_LINK29"/>
        <m:r>
          <m:rPr>
            <m:sty m:val="p"/>
          </m:rPr>
          <w:rPr>
            <w:rFonts w:ascii="Cambria Math" w:hAnsi="Cambria Math" w:cs="Times New Roman"/>
          </w:rPr>
          <m:t>Fe</m:t>
        </m:r>
        <w:bookmarkStart w:id="28" w:name="OLE_LINK23"/>
        <w:bookmarkStart w:id="29" w:name="OLE_LINK24"/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 w:hint="eastAsia"/>
                  </w:rPr>
                  <m:t>OH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 w:hint="eastAsia"/>
              </w:rPr>
              <m:t>3</m:t>
            </m:r>
          </m:sub>
        </m:sSub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 w:hint="eastAsia"/>
              </w:rPr>
              <m:t>↓</m:t>
            </m:r>
          </m:e>
        </m:d>
        <w:bookmarkEnd w:id="26"/>
        <w:bookmarkEnd w:id="27"/>
        <w:bookmarkEnd w:id="28"/>
        <w:bookmarkEnd w:id="29"/>
        <m:r>
          <m:rPr>
            <m:sty m:val="p"/>
          </m:rPr>
          <w:rPr>
            <w:rFonts w:ascii="Cambria Math" w:hAnsi="Cambria Math" w:cs="Times New Roman"/>
          </w:rPr>
          <m:t>+Cr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 w:hint="eastAsia"/>
                  </w:rPr>
                  <m:t>OH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 w:cs="Times New Roman" w:hint="eastAsia"/>
              </w:rPr>
              <m:t>3</m:t>
            </m:r>
          </m:sub>
        </m:sSub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 w:hint="eastAsia"/>
              </w:rPr>
              <m:t>↓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+4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 w:hint="eastAsia"/>
              </w:rPr>
              <m:t>H</m:t>
            </m:r>
          </m:e>
          <m:sup>
            <m:r>
              <m:rPr>
                <m:sty m:val="p"/>
              </m:rPr>
              <w:rPr>
                <w:rFonts w:ascii="Cambria Math" w:hAnsi="Cambria Math" w:cs="Times New Roman" w:hint="eastAsia"/>
              </w:rPr>
              <m:t>+</m:t>
            </m:r>
          </m:sup>
        </m:sSup>
      </m:oMath>
      <w:r>
        <w:rPr>
          <w:rFonts w:cs="Times New Roman" w:hint="eastAsia"/>
        </w:rPr>
        <w:t xml:space="preserve"> </w:t>
      </w:r>
      <w:r>
        <w:rPr>
          <w:rFonts w:cs="Times New Roman"/>
          <w:sz w:val="2"/>
        </w:rPr>
        <w:t xml:space="preserve">   </w:t>
      </w:r>
      <w:r>
        <w:rPr>
          <w:rFonts w:cs="Times New Roman"/>
          <w:sz w:val="6"/>
        </w:rPr>
        <w:t xml:space="preserve"> </w:t>
      </w:r>
      <w:r>
        <w:rPr>
          <w:rFonts w:cs="Times New Roman"/>
        </w:rPr>
        <w:t>(9)</w:t>
      </w:r>
    </w:p>
    <w:p w14:paraId="0D729DBB" w14:textId="77777777" w:rsidR="00FC3A0A" w:rsidRDefault="00FC3A0A">
      <w:bookmarkStart w:id="30" w:name="_GoBack"/>
      <w:bookmarkEnd w:id="30"/>
    </w:p>
    <w:sectPr w:rsidR="00FC3A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120DCC"/>
    <w:multiLevelType w:val="hybridMultilevel"/>
    <w:tmpl w:val="B726C050"/>
    <w:lvl w:ilvl="0" w:tplc="2DD4821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5D2"/>
    <w:rsid w:val="00316534"/>
    <w:rsid w:val="003845D2"/>
    <w:rsid w:val="00CA4A1E"/>
    <w:rsid w:val="00D50CFA"/>
    <w:rsid w:val="00EA60E3"/>
    <w:rsid w:val="00FC3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567C4"/>
  <w15:chartTrackingRefBased/>
  <w15:docId w15:val="{CFCD58CC-EBB7-418F-ACD7-E43C8280F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qFormat/>
    <w:rsid w:val="003845D2"/>
    <w:pPr>
      <w:spacing w:before="100" w:beforeAutospacing="1" w:after="100" w:afterAutospacing="1" w:line="240" w:lineRule="auto"/>
      <w:ind w:firstLineChars="200" w:firstLine="200"/>
    </w:pPr>
    <w:rPr>
      <w:rFonts w:ascii="SimSun" w:eastAsia="SimSun" w:hAnsi="SimSun" w:cs="SimSun"/>
      <w:sz w:val="18"/>
      <w:szCs w:val="24"/>
      <w:lang w:eastAsia="zh-CN"/>
    </w:rPr>
  </w:style>
  <w:style w:type="paragraph" w:styleId="ListParagraph">
    <w:name w:val="List Paragraph"/>
    <w:basedOn w:val="Normal"/>
    <w:uiPriority w:val="99"/>
    <w:rsid w:val="00CA4A1E"/>
    <w:pPr>
      <w:widowControl w:val="0"/>
      <w:spacing w:after="0" w:line="240" w:lineRule="auto"/>
      <w:ind w:firstLineChars="200" w:firstLine="420"/>
      <w:jc w:val="both"/>
    </w:pPr>
    <w:rPr>
      <w:rFonts w:ascii="Times New Roman" w:eastAsia="SimSun" w:hAnsi="Times New Roman"/>
      <w:kern w:val="2"/>
      <w:sz w:val="18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3</cp:revision>
  <dcterms:created xsi:type="dcterms:W3CDTF">2020-03-14T19:24:00Z</dcterms:created>
  <dcterms:modified xsi:type="dcterms:W3CDTF">2020-03-14T19:29:00Z</dcterms:modified>
</cp:coreProperties>
</file>