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217C5" w14:textId="2D9FC8A3" w:rsidR="00A26D6E" w:rsidRDefault="00A26D6E" w:rsidP="00F81DAF">
      <w:pPr>
        <w:jc w:val="center"/>
        <w:rPr>
          <w:rFonts w:ascii="Times New Roman" w:hAnsi="Times New Roman" w:cs="Times New Roman"/>
          <w:b/>
          <w:bCs/>
          <w:sz w:val="32"/>
          <w:szCs w:val="32"/>
        </w:rPr>
      </w:pPr>
      <w:r w:rsidRPr="00F81DAF">
        <w:rPr>
          <w:rFonts w:ascii="Times New Roman" w:hAnsi="Times New Roman" w:cs="Times New Roman"/>
          <w:b/>
          <w:bCs/>
          <w:sz w:val="32"/>
          <w:szCs w:val="32"/>
        </w:rPr>
        <w:t>Graphical abstract</w:t>
      </w:r>
    </w:p>
    <w:p w14:paraId="1AECDEEA" w14:textId="4B0598F4" w:rsidR="00A26D6E" w:rsidRDefault="009045F2" w:rsidP="00A26D6E">
      <w:pPr>
        <w:jc w:val="center"/>
      </w:pPr>
      <w:r>
        <w:rPr>
          <w:noProof/>
        </w:rPr>
        <w:drawing>
          <wp:inline distT="0" distB="0" distL="0" distR="0" wp14:anchorId="1D07F63B" wp14:editId="45EA00BE">
            <wp:extent cx="5715000" cy="3743325"/>
            <wp:effectExtent l="0" t="0" r="0" b="9525"/>
            <wp:docPr id="9996261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3743325"/>
                    </a:xfrm>
                    <a:prstGeom prst="rect">
                      <a:avLst/>
                    </a:prstGeom>
                    <a:noFill/>
                    <a:ln>
                      <a:noFill/>
                    </a:ln>
                  </pic:spPr>
                </pic:pic>
              </a:graphicData>
            </a:graphic>
          </wp:inline>
        </w:drawing>
      </w:r>
    </w:p>
    <w:p w14:paraId="5322FF20" w14:textId="12133A4E" w:rsidR="00827239" w:rsidRDefault="00CF5F18" w:rsidP="00CF5F18">
      <w:r w:rsidRPr="00CF5F18">
        <w:rPr>
          <w:rFonts w:ascii="Times New Roman" w:hAnsi="Times New Roman" w:cs="Times New Roman"/>
        </w:rPr>
        <w:t>Disease-adaptive ROS-responsive MOF-818 nanozyme microneedles for localized catalytic antioxidant therapy of psoriasis. Elevated ROS in psoriatic skin triggers cleavage of dynamic boronate ester bonds within the HP/EGCG hydrogel, accelerating the release of MOF-818 nanozymes and EGCG. MOF-818 provides SOD- and CAT-like catalytic activities for ROS scavenging, while the microneedle architecture enables localized transdermal delivery beyond the skin barrier. The resulting antioxidant response attenuates oxidative and inflammatory signals, reduces epidermal hyperproliferation and CD3+/CD68+ immune cell infiltration, and alleviates psoriatic lesions.</w:t>
      </w:r>
    </w:p>
    <w:sectPr w:rsidR="008272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D870A" w14:textId="77777777" w:rsidR="0058123E" w:rsidRDefault="0058123E" w:rsidP="0096218D">
      <w:pPr>
        <w:spacing w:after="0" w:line="240" w:lineRule="auto"/>
      </w:pPr>
      <w:r>
        <w:separator/>
      </w:r>
    </w:p>
  </w:endnote>
  <w:endnote w:type="continuationSeparator" w:id="0">
    <w:p w14:paraId="4D8568BC" w14:textId="77777777" w:rsidR="0058123E" w:rsidRDefault="0058123E" w:rsidP="0096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859E6" w14:textId="77777777" w:rsidR="0058123E" w:rsidRDefault="0058123E" w:rsidP="0096218D">
      <w:pPr>
        <w:spacing w:after="0" w:line="240" w:lineRule="auto"/>
      </w:pPr>
      <w:r>
        <w:separator/>
      </w:r>
    </w:p>
  </w:footnote>
  <w:footnote w:type="continuationSeparator" w:id="0">
    <w:p w14:paraId="651A2633" w14:textId="77777777" w:rsidR="0058123E" w:rsidRDefault="0058123E" w:rsidP="009621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239"/>
    <w:rsid w:val="0003051F"/>
    <w:rsid w:val="000665AE"/>
    <w:rsid w:val="000B1B35"/>
    <w:rsid w:val="000E301C"/>
    <w:rsid w:val="00144BC6"/>
    <w:rsid w:val="00200926"/>
    <w:rsid w:val="002777CF"/>
    <w:rsid w:val="00436AA4"/>
    <w:rsid w:val="00510B2A"/>
    <w:rsid w:val="0058123E"/>
    <w:rsid w:val="006B4138"/>
    <w:rsid w:val="006F67C1"/>
    <w:rsid w:val="0080105B"/>
    <w:rsid w:val="00827239"/>
    <w:rsid w:val="008602A0"/>
    <w:rsid w:val="009045F2"/>
    <w:rsid w:val="0096218D"/>
    <w:rsid w:val="00A11D5D"/>
    <w:rsid w:val="00A26D6E"/>
    <w:rsid w:val="00CE13BC"/>
    <w:rsid w:val="00CF5F18"/>
    <w:rsid w:val="00CF7D93"/>
    <w:rsid w:val="00D47C64"/>
    <w:rsid w:val="00E01DDF"/>
    <w:rsid w:val="00EA6877"/>
    <w:rsid w:val="00F81DAF"/>
    <w:rsid w:val="28EE7028"/>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91EBF"/>
  <w15:chartTrackingRefBased/>
  <w15:docId w15:val="{B3BBBE0F-8993-48C0-A7A1-BE202DBE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7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27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2723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2723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2723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2723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723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723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723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27239"/>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827239"/>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827239"/>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827239"/>
    <w:rPr>
      <w:rFonts w:eastAsiaTheme="majorEastAsia" w:cstheme="majorBidi"/>
      <w:i/>
      <w:iCs/>
      <w:color w:val="0F4761" w:themeColor="accent1" w:themeShade="BF"/>
    </w:rPr>
  </w:style>
  <w:style w:type="character" w:customStyle="1" w:styleId="50">
    <w:name w:val="标题 5 字符"/>
    <w:basedOn w:val="a0"/>
    <w:link w:val="5"/>
    <w:uiPriority w:val="9"/>
    <w:semiHidden/>
    <w:rsid w:val="00827239"/>
    <w:rPr>
      <w:rFonts w:eastAsiaTheme="majorEastAsia" w:cstheme="majorBidi"/>
      <w:color w:val="0F4761" w:themeColor="accent1" w:themeShade="BF"/>
    </w:rPr>
  </w:style>
  <w:style w:type="character" w:customStyle="1" w:styleId="60">
    <w:name w:val="标题 6 字符"/>
    <w:basedOn w:val="a0"/>
    <w:link w:val="6"/>
    <w:uiPriority w:val="9"/>
    <w:semiHidden/>
    <w:rsid w:val="00827239"/>
    <w:rPr>
      <w:rFonts w:eastAsiaTheme="majorEastAsia" w:cstheme="majorBidi"/>
      <w:i/>
      <w:iCs/>
      <w:color w:val="595959" w:themeColor="text1" w:themeTint="A6"/>
    </w:rPr>
  </w:style>
  <w:style w:type="character" w:customStyle="1" w:styleId="70">
    <w:name w:val="标题 7 字符"/>
    <w:basedOn w:val="a0"/>
    <w:link w:val="7"/>
    <w:uiPriority w:val="9"/>
    <w:semiHidden/>
    <w:rsid w:val="00827239"/>
    <w:rPr>
      <w:rFonts w:eastAsiaTheme="majorEastAsia" w:cstheme="majorBidi"/>
      <w:color w:val="595959" w:themeColor="text1" w:themeTint="A6"/>
    </w:rPr>
  </w:style>
  <w:style w:type="character" w:customStyle="1" w:styleId="80">
    <w:name w:val="标题 8 字符"/>
    <w:basedOn w:val="a0"/>
    <w:link w:val="8"/>
    <w:uiPriority w:val="9"/>
    <w:semiHidden/>
    <w:rsid w:val="00827239"/>
    <w:rPr>
      <w:rFonts w:eastAsiaTheme="majorEastAsia" w:cstheme="majorBidi"/>
      <w:i/>
      <w:iCs/>
      <w:color w:val="272727" w:themeColor="text1" w:themeTint="D8"/>
    </w:rPr>
  </w:style>
  <w:style w:type="character" w:customStyle="1" w:styleId="90">
    <w:name w:val="标题 9 字符"/>
    <w:basedOn w:val="a0"/>
    <w:link w:val="9"/>
    <w:uiPriority w:val="9"/>
    <w:semiHidden/>
    <w:rsid w:val="00827239"/>
    <w:rPr>
      <w:rFonts w:eastAsiaTheme="majorEastAsia" w:cstheme="majorBidi"/>
      <w:color w:val="272727" w:themeColor="text1" w:themeTint="D8"/>
    </w:rPr>
  </w:style>
  <w:style w:type="paragraph" w:styleId="a3">
    <w:name w:val="Title"/>
    <w:basedOn w:val="a"/>
    <w:next w:val="a"/>
    <w:link w:val="a4"/>
    <w:uiPriority w:val="10"/>
    <w:qFormat/>
    <w:rsid w:val="00827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272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7239"/>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82723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27239"/>
    <w:pPr>
      <w:spacing w:before="160"/>
      <w:jc w:val="center"/>
    </w:pPr>
    <w:rPr>
      <w:i/>
      <w:iCs/>
      <w:color w:val="404040" w:themeColor="text1" w:themeTint="BF"/>
    </w:rPr>
  </w:style>
  <w:style w:type="character" w:customStyle="1" w:styleId="a8">
    <w:name w:val="引用 字符"/>
    <w:basedOn w:val="a0"/>
    <w:link w:val="a7"/>
    <w:uiPriority w:val="29"/>
    <w:rsid w:val="00827239"/>
    <w:rPr>
      <w:i/>
      <w:iCs/>
      <w:color w:val="404040" w:themeColor="text1" w:themeTint="BF"/>
    </w:rPr>
  </w:style>
  <w:style w:type="paragraph" w:styleId="a9">
    <w:name w:val="List Paragraph"/>
    <w:basedOn w:val="a"/>
    <w:uiPriority w:val="34"/>
    <w:qFormat/>
    <w:rsid w:val="00827239"/>
    <w:pPr>
      <w:ind w:left="720"/>
      <w:contextualSpacing/>
    </w:pPr>
  </w:style>
  <w:style w:type="character" w:styleId="aa">
    <w:name w:val="Intense Emphasis"/>
    <w:basedOn w:val="a0"/>
    <w:uiPriority w:val="21"/>
    <w:qFormat/>
    <w:rsid w:val="00827239"/>
    <w:rPr>
      <w:i/>
      <w:iCs/>
      <w:color w:val="0F4761" w:themeColor="accent1" w:themeShade="BF"/>
    </w:rPr>
  </w:style>
  <w:style w:type="paragraph" w:styleId="ab">
    <w:name w:val="Intense Quote"/>
    <w:basedOn w:val="a"/>
    <w:next w:val="a"/>
    <w:link w:val="ac"/>
    <w:uiPriority w:val="30"/>
    <w:qFormat/>
    <w:rsid w:val="00827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27239"/>
    <w:rPr>
      <w:i/>
      <w:iCs/>
      <w:color w:val="0F4761" w:themeColor="accent1" w:themeShade="BF"/>
    </w:rPr>
  </w:style>
  <w:style w:type="character" w:styleId="ad">
    <w:name w:val="Intense Reference"/>
    <w:basedOn w:val="a0"/>
    <w:uiPriority w:val="32"/>
    <w:qFormat/>
    <w:rsid w:val="00827239"/>
    <w:rPr>
      <w:b/>
      <w:bCs/>
      <w:smallCaps/>
      <w:color w:val="0F4761" w:themeColor="accent1" w:themeShade="BF"/>
      <w:spacing w:val="5"/>
    </w:rPr>
  </w:style>
  <w:style w:type="paragraph" w:styleId="ae">
    <w:name w:val="header"/>
    <w:basedOn w:val="a"/>
    <w:link w:val="af"/>
    <w:uiPriority w:val="99"/>
    <w:unhideWhenUsed/>
    <w:rsid w:val="0096218D"/>
    <w:pPr>
      <w:tabs>
        <w:tab w:val="center" w:pos="4513"/>
        <w:tab w:val="right" w:pos="9026"/>
      </w:tabs>
      <w:spacing w:after="0" w:line="240" w:lineRule="auto"/>
    </w:pPr>
  </w:style>
  <w:style w:type="character" w:customStyle="1" w:styleId="af">
    <w:name w:val="页眉 字符"/>
    <w:basedOn w:val="a0"/>
    <w:link w:val="ae"/>
    <w:uiPriority w:val="99"/>
    <w:rsid w:val="0096218D"/>
  </w:style>
  <w:style w:type="paragraph" w:styleId="af0">
    <w:name w:val="footer"/>
    <w:basedOn w:val="a"/>
    <w:link w:val="af1"/>
    <w:uiPriority w:val="99"/>
    <w:unhideWhenUsed/>
    <w:rsid w:val="0096218D"/>
    <w:pPr>
      <w:tabs>
        <w:tab w:val="center" w:pos="4513"/>
        <w:tab w:val="right" w:pos="9026"/>
      </w:tabs>
      <w:spacing w:after="0" w:line="240" w:lineRule="auto"/>
    </w:pPr>
  </w:style>
  <w:style w:type="character" w:customStyle="1" w:styleId="af1">
    <w:name w:val="页脚 字符"/>
    <w:basedOn w:val="a0"/>
    <w:link w:val="af0"/>
    <w:uiPriority w:val="99"/>
    <w:rsid w:val="0096218D"/>
  </w:style>
  <w:style w:type="paragraph" w:styleId="af2">
    <w:name w:val="annotation text"/>
    <w:basedOn w:val="a"/>
    <w:link w:val="af3"/>
    <w:uiPriority w:val="99"/>
    <w:semiHidden/>
    <w:unhideWhenUsed/>
  </w:style>
  <w:style w:type="character" w:customStyle="1" w:styleId="af3">
    <w:name w:val="批注文字 字符"/>
    <w:basedOn w:val="a0"/>
    <w:link w:val="af2"/>
    <w:uiPriority w:val="99"/>
    <w:semiHidden/>
  </w:style>
  <w:style w:type="character" w:styleId="af4">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509642">
      <w:bodyDiv w:val="1"/>
      <w:marLeft w:val="0"/>
      <w:marRight w:val="0"/>
      <w:marTop w:val="0"/>
      <w:marBottom w:val="0"/>
      <w:divBdr>
        <w:top w:val="none" w:sz="0" w:space="0" w:color="auto"/>
        <w:left w:val="none" w:sz="0" w:space="0" w:color="auto"/>
        <w:bottom w:val="none" w:sz="0" w:space="0" w:color="auto"/>
        <w:right w:val="none" w:sz="0" w:space="0" w:color="auto"/>
      </w:divBdr>
    </w:div>
    <w:div w:id="168120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576</Characters>
  <Application>Microsoft Office Word</Application>
  <DocSecurity>0</DocSecurity>
  <Lines>4</Lines>
  <Paragraphs>1</Paragraphs>
  <ScaleCrop>false</ScaleCrop>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 Luo</dc:creator>
  <cp:keywords/>
  <dc:description/>
  <cp:lastModifiedBy>Sishi ZHU</cp:lastModifiedBy>
  <cp:revision>12</cp:revision>
  <dcterms:created xsi:type="dcterms:W3CDTF">2026-05-14T16:42:00Z</dcterms:created>
  <dcterms:modified xsi:type="dcterms:W3CDTF">2026-09-01T02:14:00Z</dcterms:modified>
</cp:coreProperties>
</file>