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8AA" w:rsidRPr="005D78AA" w:rsidRDefault="005D78AA" w:rsidP="00D417BF">
      <w:pPr>
        <w:widowControl/>
        <w:tabs>
          <w:tab w:val="left" w:pos="3268"/>
          <w:tab w:val="center" w:pos="4153"/>
        </w:tabs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bookmarkStart w:id="0" w:name="OLE_LINK296"/>
      <w:bookmarkStart w:id="1" w:name="OLE_LINK301"/>
      <w:bookmarkStart w:id="2" w:name="OLE_LINK106"/>
      <w:bookmarkStart w:id="3" w:name="OLE_LINK108"/>
      <w:bookmarkStart w:id="4" w:name="OLE_LINK448"/>
      <w:bookmarkStart w:id="5" w:name="_GoBack"/>
      <w:bookmarkEnd w:id="5"/>
      <w:r w:rsidRPr="005D7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Distribution of TP, FN, FP and TN of the </w:t>
      </w:r>
      <w:bookmarkStart w:id="6" w:name="OLE_LINK508"/>
      <w:bookmarkStart w:id="7" w:name="OLE_LINK509"/>
      <w:r w:rsidR="00D417BF" w:rsidRPr="005D7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three </w:t>
      </w:r>
      <w:bookmarkEnd w:id="6"/>
      <w:bookmarkEnd w:id="7"/>
      <w:r w:rsidR="00D417BF" w:rsidRPr="005D7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grade</w:t>
      </w:r>
      <w:r w:rsidRPr="005D7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of ACL </w:t>
      </w:r>
      <w:r w:rsidR="00D417BF" w:rsidRPr="005D7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injury on </w:t>
      </w:r>
      <w:r w:rsidRPr="005D7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MRI</w:t>
      </w:r>
    </w:p>
    <w:tbl>
      <w:tblPr>
        <w:tblW w:w="9764" w:type="dxa"/>
        <w:jc w:val="center"/>
        <w:tblLook w:val="04A0" w:firstRow="1" w:lastRow="0" w:firstColumn="1" w:lastColumn="0" w:noHBand="0" w:noVBand="1"/>
      </w:tblPr>
      <w:tblGrid>
        <w:gridCol w:w="296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5D78AA" w:rsidRPr="005D78AA" w:rsidTr="00C741F9">
        <w:trPr>
          <w:trHeight w:val="567"/>
          <w:jc w:val="center"/>
        </w:trPr>
        <w:tc>
          <w:tcPr>
            <w:tcW w:w="296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MRI sequences</w:t>
            </w:r>
          </w:p>
        </w:tc>
        <w:tc>
          <w:tcPr>
            <w:tcW w:w="22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Grade I</w:t>
            </w:r>
          </w:p>
        </w:tc>
        <w:tc>
          <w:tcPr>
            <w:tcW w:w="22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Grade II</w:t>
            </w:r>
          </w:p>
        </w:tc>
        <w:tc>
          <w:tcPr>
            <w:tcW w:w="22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Grade III</w:t>
            </w:r>
          </w:p>
        </w:tc>
      </w:tr>
      <w:tr w:rsidR="005D78AA" w:rsidRPr="005D78AA" w:rsidTr="00C741F9">
        <w:trPr>
          <w:trHeight w:val="567"/>
          <w:jc w:val="center"/>
        </w:trPr>
        <w:tc>
          <w:tcPr>
            <w:tcW w:w="29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TP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FN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FP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TN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TP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FN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FP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TN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TP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FN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FP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TN</w:t>
            </w:r>
          </w:p>
        </w:tc>
      </w:tr>
      <w:tr w:rsidR="005D78AA" w:rsidRPr="005D78AA" w:rsidTr="00C741F9">
        <w:trPr>
          <w:trHeight w:val="567"/>
          <w:jc w:val="center"/>
        </w:trPr>
        <w:tc>
          <w:tcPr>
            <w:tcW w:w="2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bookmarkStart w:id="8" w:name="RANGE!A3"/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Standard sequences 1</w:t>
            </w:r>
            <w:bookmarkEnd w:id="8"/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12</w:t>
            </w:r>
          </w:p>
        </w:tc>
      </w:tr>
      <w:tr w:rsidR="005D78AA" w:rsidRPr="005D78AA" w:rsidTr="00C741F9">
        <w:trPr>
          <w:trHeight w:val="567"/>
          <w:jc w:val="center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DPP-TSO-Sag-FS-PDWI 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17</w:t>
            </w:r>
          </w:p>
        </w:tc>
      </w:tr>
      <w:tr w:rsidR="005D78AA" w:rsidRPr="005D78AA" w:rsidTr="00C741F9">
        <w:trPr>
          <w:trHeight w:val="567"/>
          <w:jc w:val="center"/>
        </w:trPr>
        <w:tc>
          <w:tcPr>
            <w:tcW w:w="29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Standard sequences 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</w:t>
            </w:r>
          </w:p>
        </w:tc>
      </w:tr>
      <w:tr w:rsidR="005D78AA" w:rsidRPr="005D78AA" w:rsidTr="00C741F9">
        <w:trPr>
          <w:trHeight w:val="567"/>
          <w:jc w:val="center"/>
        </w:trPr>
        <w:tc>
          <w:tcPr>
            <w:tcW w:w="2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DPP-TSO-Sag-FS-PDWI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78AA" w:rsidRPr="005D78AA" w:rsidRDefault="005D78AA" w:rsidP="005D78A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5D78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</w:t>
            </w:r>
          </w:p>
        </w:tc>
      </w:tr>
    </w:tbl>
    <w:p w:rsidR="00030986" w:rsidRPr="005D78AA" w:rsidRDefault="005D78AA" w:rsidP="005D78AA">
      <w:pPr>
        <w:widowControl/>
        <w:spacing w:before="24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</w:pPr>
      <w:r w:rsidRPr="005D78A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DPP-TSO-Sag-FS-PDWI, Dual precision positioning of thin-slice oblique sagittal fat suppression proton density weighted imaging; 1, Reader 1; 2, Reader 2; TP, True positive; FN, False negative; FP, False positive; and TN, True negative.</w:t>
      </w:r>
      <w:bookmarkEnd w:id="0"/>
      <w:bookmarkEnd w:id="1"/>
      <w:bookmarkEnd w:id="2"/>
      <w:bookmarkEnd w:id="3"/>
      <w:bookmarkEnd w:id="4"/>
    </w:p>
    <w:sectPr w:rsidR="00030986" w:rsidRPr="005D7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B4F" w:rsidRDefault="001B0B4F" w:rsidP="007C7623">
      <w:r>
        <w:separator/>
      </w:r>
    </w:p>
  </w:endnote>
  <w:endnote w:type="continuationSeparator" w:id="0">
    <w:p w:rsidR="001B0B4F" w:rsidRDefault="001B0B4F" w:rsidP="007C7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B4F" w:rsidRDefault="001B0B4F" w:rsidP="007C7623">
      <w:r>
        <w:separator/>
      </w:r>
    </w:p>
  </w:footnote>
  <w:footnote w:type="continuationSeparator" w:id="0">
    <w:p w:rsidR="001B0B4F" w:rsidRDefault="001B0B4F" w:rsidP="007C76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C92"/>
    <w:rsid w:val="0000227B"/>
    <w:rsid w:val="00030986"/>
    <w:rsid w:val="000F3D33"/>
    <w:rsid w:val="001B0B4F"/>
    <w:rsid w:val="002F19CD"/>
    <w:rsid w:val="00425E60"/>
    <w:rsid w:val="004314DD"/>
    <w:rsid w:val="00463C6B"/>
    <w:rsid w:val="004D5537"/>
    <w:rsid w:val="005A358C"/>
    <w:rsid w:val="005D78AA"/>
    <w:rsid w:val="006357F0"/>
    <w:rsid w:val="006A4CD7"/>
    <w:rsid w:val="007760FE"/>
    <w:rsid w:val="007C7623"/>
    <w:rsid w:val="00901B59"/>
    <w:rsid w:val="009B2B03"/>
    <w:rsid w:val="009E4A3A"/>
    <w:rsid w:val="009F4784"/>
    <w:rsid w:val="00A3163F"/>
    <w:rsid w:val="00C325E2"/>
    <w:rsid w:val="00D00381"/>
    <w:rsid w:val="00D417BF"/>
    <w:rsid w:val="00D90BB4"/>
    <w:rsid w:val="00DD3355"/>
    <w:rsid w:val="00F04273"/>
    <w:rsid w:val="00F12C92"/>
    <w:rsid w:val="00F36722"/>
    <w:rsid w:val="00F36E17"/>
    <w:rsid w:val="00F6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B41D06-27C9-49D7-9F0C-7CFD0B6B8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7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76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7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76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dujun</dc:creator>
  <cp:keywords/>
  <dc:description/>
  <cp:lastModifiedBy>dujun</cp:lastModifiedBy>
  <cp:revision>16</cp:revision>
  <dcterms:created xsi:type="dcterms:W3CDTF">2020-07-06T13:22:00Z</dcterms:created>
  <dcterms:modified xsi:type="dcterms:W3CDTF">2021-10-04T02:09:00Z</dcterms:modified>
</cp:coreProperties>
</file>