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85AC63">
      <w:pPr>
        <w:spacing w:after="0" w:line="360" w:lineRule="auto"/>
        <w:rPr>
          <w:rStyle w:val="9"/>
          <w:rFonts w:ascii="Times New Roman Regular" w:hAnsi="Times New Roman Regular" w:eastAsia="宋体" w:cs="Times New Roman Regular"/>
          <w:bCs w:val="0"/>
          <w:lang w:val="en-US"/>
        </w:rPr>
      </w:pPr>
      <w:r>
        <w:rPr>
          <w:rStyle w:val="9"/>
          <w:rFonts w:hint="eastAsia" w:ascii="Times New Roman Regular" w:hAnsi="Times New Roman Regular" w:eastAsia="宋体" w:cs="Times New Roman Regular"/>
          <w:bCs w:val="0"/>
          <w:lang w:val="en-US"/>
        </w:rPr>
        <w:t>附录</w:t>
      </w:r>
    </w:p>
    <w:p w14:paraId="0CC55292">
      <w:pPr>
        <w:pStyle w:val="3"/>
        <w:shd w:val="clear" w:color="auto" w:fill="FFFFFF"/>
        <w:jc w:val="center"/>
        <w:rPr>
          <w:rFonts w:cs="宋体"/>
          <w:color w:val="000000"/>
          <w:szCs w:val="32"/>
        </w:rPr>
      </w:pPr>
      <w:r>
        <w:rPr>
          <w:rStyle w:val="9"/>
          <w:rFonts w:cs="宋体"/>
          <w:b/>
          <w:color w:val="000000"/>
          <w:szCs w:val="32"/>
          <w:shd w:val="clear" w:color="auto" w:fill="FFFFFF"/>
        </w:rPr>
        <w:t>传统村落景观疗愈价值研究调查问卷</w:t>
      </w:r>
    </w:p>
    <w:p w14:paraId="08FD5A8C">
      <w:pPr>
        <w:shd w:val="clear" w:color="auto" w:fill="FFFFFF"/>
        <w:rPr>
          <w:rFonts w:ascii="宋体" w:hAnsi="宋体" w:eastAsia="宋体" w:cs="宋体"/>
          <w:shd w:val="clear" w:color="auto" w:fill="FFFFFF"/>
          <w:lang w:bidi="ar"/>
        </w:rPr>
      </w:pPr>
      <w:r>
        <w:rPr>
          <w:rFonts w:hint="eastAsia" w:ascii="宋体" w:hAnsi="宋体" w:eastAsia="宋体" w:cs="宋体"/>
          <w:shd w:val="clear" w:color="auto" w:fill="FFFFFF"/>
          <w:lang w:bidi="ar"/>
        </w:rPr>
        <w:t>尊敬的受访者：</w:t>
      </w:r>
    </w:p>
    <w:p w14:paraId="7A87667A">
      <w:pPr>
        <w:ind w:firstLine="440" w:firstLineChars="200"/>
        <w:rPr>
          <w:rFonts w:ascii="宋体" w:hAnsi="宋体" w:eastAsia="宋体" w:cs="宋体"/>
        </w:rPr>
      </w:pPr>
      <w:r>
        <w:rPr>
          <w:rFonts w:hint="eastAsia" w:ascii="宋体" w:hAnsi="宋体" w:eastAsia="宋体" w:cs="宋体"/>
          <w:shd w:val="clear" w:color="auto" w:fill="FFFFFF"/>
          <w:lang w:bidi="ar"/>
        </w:rPr>
        <w:t>您好！非常感谢您抽出宝贵的时间参与本次调查！本调查旨在从普通民众的视角调查分析传统村落的疗愈价值。本调查研究仅用于学术研究，</w:t>
      </w:r>
      <w:r>
        <w:rPr>
          <w:rFonts w:hint="eastAsia" w:ascii="宋体" w:hAnsi="宋体" w:eastAsia="宋体" w:cs="宋体"/>
        </w:rPr>
        <w:t>旨在从公众视角调查分析传统村落的疗愈价值。请您在填写前阅读并确认以下内容：</w:t>
      </w:r>
    </w:p>
    <w:p w14:paraId="37734A4F">
      <w:pPr>
        <w:widowControl w:val="0"/>
        <w:numPr>
          <w:ilvl w:val="0"/>
          <w:numId w:val="1"/>
        </w:numPr>
        <w:rPr>
          <w:rFonts w:ascii="宋体" w:hAnsi="宋体" w:eastAsia="宋体" w:cs="宋体"/>
        </w:rPr>
      </w:pPr>
      <w:r>
        <w:rPr>
          <w:rFonts w:hint="eastAsia" w:ascii="宋体" w:hAnsi="宋体" w:eastAsia="宋体" w:cs="宋体"/>
        </w:rPr>
        <w:t>本调查为自愿参与，您有权在任何阶段选择退出，无需承担任何责任。</w:t>
      </w:r>
    </w:p>
    <w:p w14:paraId="5CF6996E">
      <w:pPr>
        <w:widowControl w:val="0"/>
        <w:numPr>
          <w:ilvl w:val="0"/>
          <w:numId w:val="1"/>
        </w:numPr>
        <w:rPr>
          <w:rFonts w:ascii="宋体" w:hAnsi="宋体" w:eastAsia="宋体" w:cs="宋体"/>
        </w:rPr>
      </w:pPr>
      <w:r>
        <w:rPr>
          <w:rFonts w:hint="eastAsia" w:ascii="宋体" w:hAnsi="宋体" w:eastAsia="宋体" w:cs="宋体"/>
        </w:rPr>
        <w:t>问卷匿名填写，您的个人信息与回答内容仅用于学术研究，不会向任何第三方披露。</w:t>
      </w:r>
    </w:p>
    <w:p w14:paraId="7B68FDE7">
      <w:pPr>
        <w:widowControl w:val="0"/>
        <w:numPr>
          <w:ilvl w:val="0"/>
          <w:numId w:val="1"/>
        </w:numPr>
        <w:rPr>
          <w:rFonts w:ascii="宋体" w:hAnsi="宋体" w:eastAsia="宋体" w:cs="宋体"/>
        </w:rPr>
      </w:pPr>
      <w:r>
        <w:rPr>
          <w:rFonts w:hint="eastAsia" w:ascii="宋体" w:hAnsi="宋体" w:eastAsia="宋体" w:cs="宋体"/>
        </w:rPr>
        <w:t>收集的数据将用于统计分析，并可能以学术论文或研究报告形式发表，但不会包含任何可识别您身份的信息。</w:t>
      </w:r>
    </w:p>
    <w:p w14:paraId="05E18B2C">
      <w:pPr>
        <w:widowControl w:val="0"/>
        <w:numPr>
          <w:ilvl w:val="0"/>
          <w:numId w:val="1"/>
        </w:numPr>
        <w:rPr>
          <w:rFonts w:ascii="宋体" w:hAnsi="宋体" w:eastAsia="宋体" w:cs="宋体"/>
        </w:rPr>
      </w:pPr>
      <w:r>
        <w:rPr>
          <w:rFonts w:hint="eastAsia" w:ascii="宋体" w:hAnsi="宋体" w:eastAsia="宋体" w:cs="宋体"/>
        </w:rPr>
        <w:t>完成本问卷约需 5-8 分钟，感谢您抽出宝贵时间支持学术研究。</w:t>
      </w:r>
    </w:p>
    <w:p w14:paraId="38A4BB07">
      <w:pPr>
        <w:widowControl w:val="0"/>
        <w:numPr>
          <w:ilvl w:val="0"/>
          <w:numId w:val="1"/>
        </w:numPr>
        <w:rPr>
          <w:rFonts w:ascii="宋体" w:hAnsi="宋体" w:eastAsia="宋体" w:cs="宋体"/>
        </w:rPr>
      </w:pPr>
      <w:r>
        <w:rPr>
          <w:rFonts w:hint="eastAsia" w:ascii="宋体" w:hAnsi="宋体" w:eastAsia="宋体" w:cs="宋体"/>
        </w:rPr>
        <w:t>如您未满 18 岁，需要同时获得您本人及监护人的同意后方可参与。</w:t>
      </w:r>
    </w:p>
    <w:p w14:paraId="22A7BD2F">
      <w:pPr>
        <w:widowControl w:val="0"/>
        <w:numPr>
          <w:ilvl w:val="0"/>
          <w:numId w:val="1"/>
        </w:numPr>
        <w:rPr>
          <w:rFonts w:ascii="宋体" w:hAnsi="宋体" w:eastAsia="宋体" w:cs="宋体"/>
        </w:rPr>
      </w:pPr>
      <w:r>
        <w:rPr>
          <w:rFonts w:hint="eastAsia" w:ascii="宋体" w:hAnsi="宋体" w:eastAsia="宋体" w:cs="宋体"/>
        </w:rPr>
        <w:t>如对调查内容有任何疑问，可随时向现场调查员咨询，或通过邮箱（</w:t>
      </w:r>
      <w:r>
        <w:rPr>
          <w:rFonts w:hint="eastAsia" w:ascii="宋体" w:hAnsi="宋体" w:eastAsia="宋体" w:cs="宋体"/>
          <w:lang w:val="en-US"/>
        </w:rPr>
        <w:t>2112410082@mail2.gdut.edu.cn</w:t>
      </w:r>
      <w:r>
        <w:rPr>
          <w:rFonts w:hint="eastAsia" w:ascii="宋体" w:hAnsi="宋体" w:eastAsia="宋体" w:cs="宋体"/>
        </w:rPr>
        <w:t>）联系研究负责人。</w:t>
      </w:r>
    </w:p>
    <w:p w14:paraId="18116C0C">
      <w:pPr>
        <w:jc w:val="right"/>
        <w:rPr>
          <w:rFonts w:ascii="宋体" w:hAnsi="宋体" w:eastAsia="宋体" w:cs="宋体"/>
        </w:rPr>
      </w:pPr>
      <w:r>
        <w:rPr>
          <w:rFonts w:hint="eastAsia" w:ascii="宋体" w:hAnsi="宋体" w:eastAsia="宋体" w:cs="宋体"/>
        </w:rPr>
        <w:t>广东工业大学 建筑与城市规划学院</w:t>
      </w:r>
    </w:p>
    <w:p w14:paraId="6F6AD622">
      <w:pPr>
        <w:jc w:val="right"/>
        <w:rPr>
          <w:rFonts w:ascii="宋体" w:hAnsi="宋体" w:eastAsia="宋体" w:cs="宋体"/>
        </w:rPr>
      </w:pPr>
      <w:r>
        <w:rPr>
          <w:rFonts w:hint="eastAsia" w:ascii="宋体" w:hAnsi="宋体" w:eastAsia="宋体" w:cs="宋体"/>
        </w:rPr>
        <w:t>传统村落疗愈价值调查研究小组</w:t>
      </w:r>
    </w:p>
    <w:p w14:paraId="70A5C505">
      <w:pPr>
        <w:jc w:val="right"/>
        <w:rPr>
          <w:rFonts w:ascii="宋体" w:hAnsi="宋体" w:eastAsia="宋体" w:cs="宋体"/>
        </w:rPr>
      </w:pPr>
      <w:r>
        <w:rPr>
          <w:rFonts w:hint="eastAsia" w:ascii="宋体" w:hAnsi="宋体" w:eastAsia="宋体" w:cs="宋体"/>
        </w:rPr>
        <w:t>2025年4月</w:t>
      </w:r>
    </w:p>
    <w:p w14:paraId="22843599">
      <w:pPr>
        <w:rPr>
          <w:rFonts w:ascii="宋体" w:hAnsi="宋体" w:eastAsia="宋体" w:cs="宋体"/>
          <w:shd w:val="clear" w:color="auto" w:fill="FFFFFF"/>
          <w:lang w:bidi="ar"/>
        </w:rPr>
      </w:pPr>
      <w:r>
        <w:rPr>
          <w:rFonts w:hint="eastAsia" w:ascii="宋体" w:hAnsi="宋体" w:eastAsia="宋体" w:cs="宋体"/>
          <w:shd w:val="clear" w:color="auto" w:fill="FFFFFF"/>
          <w:lang w:bidi="ar"/>
        </w:rPr>
        <w:t>请根据您在传统村落中游览停留的体验，对以下问题选择合适的答案：</w:t>
      </w:r>
    </w:p>
    <w:p w14:paraId="4508EDE5">
      <w:pPr>
        <w:ind w:firstLine="420"/>
        <w:rPr>
          <w:rFonts w:ascii="宋体" w:hAnsi="宋体" w:eastAsia="宋体" w:cs="宋体"/>
        </w:rPr>
      </w:pPr>
      <w:r>
        <w:rPr>
          <w:rFonts w:hint="eastAsia" w:ascii="宋体" w:hAnsi="宋体" w:eastAsia="宋体" w:cs="宋体"/>
          <w:shd w:val="clear" w:color="auto" w:fill="FFFFFF"/>
          <w:lang w:bidi="ar"/>
        </w:rPr>
        <w:t>5 = 非常赞同，4=</w:t>
      </w:r>
      <w:r>
        <w:rPr>
          <w:rFonts w:ascii="宋体" w:hAnsi="宋体" w:eastAsia="宋体" w:cs="宋体"/>
          <w:shd w:val="clear" w:color="auto" w:fill="FFFFFF"/>
          <w:lang w:bidi="ar"/>
        </w:rPr>
        <w:t xml:space="preserve"> </w:t>
      </w:r>
      <w:r>
        <w:rPr>
          <w:rFonts w:hint="eastAsia" w:ascii="宋体" w:hAnsi="宋体" w:eastAsia="宋体" w:cs="宋体"/>
          <w:shd w:val="clear" w:color="auto" w:fill="FFFFFF"/>
          <w:lang w:bidi="ar"/>
        </w:rPr>
        <w:t>赞同，3=</w:t>
      </w:r>
      <w:r>
        <w:rPr>
          <w:rFonts w:ascii="宋体" w:hAnsi="宋体" w:eastAsia="宋体" w:cs="宋体"/>
          <w:shd w:val="clear" w:color="auto" w:fill="FFFFFF"/>
          <w:lang w:bidi="ar"/>
        </w:rPr>
        <w:t xml:space="preserve"> </w:t>
      </w:r>
      <w:r>
        <w:rPr>
          <w:rFonts w:hint="eastAsia" w:ascii="宋体" w:hAnsi="宋体" w:eastAsia="宋体" w:cs="宋体"/>
          <w:shd w:val="clear" w:color="auto" w:fill="FFFFFF"/>
          <w:lang w:bidi="ar"/>
        </w:rPr>
        <w:t>一般，2=</w:t>
      </w:r>
      <w:r>
        <w:rPr>
          <w:rFonts w:ascii="宋体" w:hAnsi="宋体" w:eastAsia="宋体" w:cs="宋体"/>
          <w:shd w:val="clear" w:color="auto" w:fill="FFFFFF"/>
          <w:lang w:bidi="ar"/>
        </w:rPr>
        <w:t xml:space="preserve"> </w:t>
      </w:r>
      <w:r>
        <w:rPr>
          <w:rFonts w:hint="eastAsia" w:ascii="宋体" w:hAnsi="宋体" w:eastAsia="宋体" w:cs="宋体"/>
          <w:shd w:val="clear" w:color="auto" w:fill="FFFFFF"/>
          <w:lang w:bidi="ar"/>
        </w:rPr>
        <w:t>不赞同，1 = 非常不赞同。</w:t>
      </w:r>
    </w:p>
    <w:tbl>
      <w:tblPr>
        <w:tblStyle w:val="7"/>
        <w:tblpPr w:leftFromText="180" w:rightFromText="180" w:vertAnchor="text" w:horzAnchor="page" w:tblpX="1169" w:tblpY="376"/>
        <w:tblOverlap w:val="never"/>
        <w:tblW w:w="95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96"/>
        <w:gridCol w:w="813"/>
        <w:gridCol w:w="769"/>
        <w:gridCol w:w="813"/>
        <w:gridCol w:w="770"/>
        <w:gridCol w:w="718"/>
      </w:tblGrid>
      <w:tr w14:paraId="2F6BDDEF">
        <w:tc>
          <w:tcPr>
            <w:tcW w:w="5696" w:type="dxa"/>
            <w:vMerge w:val="restart"/>
            <w:shd w:val="clear" w:color="auto" w:fill="FFFFFF"/>
            <w:vAlign w:val="center"/>
          </w:tcPr>
          <w:p w14:paraId="029B56B1">
            <w:pPr>
              <w:jc w:val="center"/>
              <w:rPr>
                <w:rFonts w:ascii="宋体" w:hAnsi="宋体" w:eastAsia="宋体" w:cs="宋体"/>
                <w:b/>
                <w:bCs/>
                <w:color w:val="000000"/>
              </w:rPr>
            </w:pPr>
            <w:r>
              <w:rPr>
                <w:rStyle w:val="9"/>
                <w:rFonts w:hint="eastAsia" w:ascii="宋体" w:hAnsi="宋体" w:eastAsia="宋体" w:cs="宋体"/>
                <w:color w:val="000000"/>
                <w:lang w:bidi="ar"/>
              </w:rPr>
              <w:t>评价内容</w:t>
            </w:r>
          </w:p>
        </w:tc>
        <w:tc>
          <w:tcPr>
            <w:tcW w:w="3883" w:type="dxa"/>
            <w:gridSpan w:val="5"/>
            <w:shd w:val="clear" w:color="auto" w:fill="FFFFFF"/>
            <w:vAlign w:val="center"/>
          </w:tcPr>
          <w:p w14:paraId="1C597861">
            <w:pPr>
              <w:jc w:val="center"/>
              <w:rPr>
                <w:rFonts w:ascii="宋体" w:hAnsi="宋体" w:eastAsia="宋体" w:cs="宋体"/>
                <w:b/>
                <w:bCs/>
                <w:color w:val="000000"/>
              </w:rPr>
            </w:pPr>
            <w:r>
              <w:rPr>
                <w:rStyle w:val="9"/>
                <w:rFonts w:hint="eastAsia" w:ascii="宋体" w:hAnsi="宋体" w:eastAsia="宋体" w:cs="宋体"/>
                <w:color w:val="000000"/>
                <w:lang w:bidi="ar"/>
              </w:rPr>
              <w:t>评价度</w:t>
            </w:r>
          </w:p>
        </w:tc>
      </w:tr>
      <w:tr w14:paraId="5FF5FE86">
        <w:tc>
          <w:tcPr>
            <w:tcW w:w="5696" w:type="dxa"/>
            <w:vMerge w:val="continue"/>
            <w:shd w:val="clear" w:color="auto" w:fill="FFFFFF"/>
            <w:vAlign w:val="center"/>
          </w:tcPr>
          <w:p w14:paraId="582DE93F">
            <w:pPr>
              <w:jc w:val="center"/>
              <w:rPr>
                <w:rStyle w:val="9"/>
                <w:rFonts w:ascii="宋体" w:hAnsi="宋体" w:eastAsia="宋体" w:cs="宋体"/>
                <w:color w:val="000000"/>
                <w:lang w:bidi="ar"/>
              </w:rPr>
            </w:pPr>
          </w:p>
        </w:tc>
        <w:tc>
          <w:tcPr>
            <w:tcW w:w="813" w:type="dxa"/>
            <w:shd w:val="clear" w:color="auto" w:fill="FFFFFF"/>
            <w:vAlign w:val="center"/>
          </w:tcPr>
          <w:p w14:paraId="745A0467">
            <w:pPr>
              <w:jc w:val="center"/>
              <w:rPr>
                <w:rStyle w:val="9"/>
                <w:rFonts w:ascii="宋体" w:hAnsi="宋体" w:eastAsia="宋体" w:cs="宋体"/>
                <w:color w:val="000000"/>
                <w:lang w:bidi="ar"/>
              </w:rPr>
            </w:pPr>
            <w:r>
              <w:rPr>
                <w:rStyle w:val="9"/>
                <w:rFonts w:hint="eastAsia" w:ascii="宋体" w:hAnsi="宋体" w:eastAsia="宋体" w:cs="宋体"/>
                <w:color w:val="000000"/>
                <w:lang w:bidi="ar"/>
              </w:rPr>
              <w:t>非常赞同</w:t>
            </w:r>
          </w:p>
        </w:tc>
        <w:tc>
          <w:tcPr>
            <w:tcW w:w="769" w:type="dxa"/>
            <w:shd w:val="clear" w:color="auto" w:fill="FFFFFF"/>
            <w:vAlign w:val="center"/>
          </w:tcPr>
          <w:p w14:paraId="3C67E08C">
            <w:pPr>
              <w:jc w:val="center"/>
              <w:rPr>
                <w:rStyle w:val="9"/>
                <w:rFonts w:ascii="宋体" w:hAnsi="宋体" w:eastAsia="宋体" w:cs="宋体"/>
                <w:color w:val="000000"/>
                <w:lang w:bidi="ar"/>
              </w:rPr>
            </w:pPr>
            <w:r>
              <w:rPr>
                <w:rStyle w:val="9"/>
                <w:rFonts w:hint="eastAsia" w:ascii="宋体" w:hAnsi="宋体" w:eastAsia="宋体" w:cs="宋体"/>
                <w:color w:val="000000"/>
                <w:lang w:bidi="ar"/>
              </w:rPr>
              <w:t>赞同</w:t>
            </w:r>
          </w:p>
        </w:tc>
        <w:tc>
          <w:tcPr>
            <w:tcW w:w="813" w:type="dxa"/>
            <w:shd w:val="clear" w:color="auto" w:fill="FFFFFF"/>
            <w:vAlign w:val="center"/>
          </w:tcPr>
          <w:p w14:paraId="781E41E2">
            <w:pPr>
              <w:jc w:val="center"/>
              <w:rPr>
                <w:rStyle w:val="9"/>
                <w:rFonts w:ascii="宋体" w:hAnsi="宋体" w:eastAsia="宋体" w:cs="宋体"/>
                <w:color w:val="000000"/>
                <w:lang w:bidi="ar"/>
              </w:rPr>
            </w:pPr>
            <w:r>
              <w:rPr>
                <w:rStyle w:val="9"/>
                <w:rFonts w:hint="eastAsia" w:ascii="宋体" w:hAnsi="宋体" w:eastAsia="宋体" w:cs="宋体"/>
                <w:color w:val="000000"/>
                <w:lang w:bidi="ar"/>
              </w:rPr>
              <w:t>一般</w:t>
            </w:r>
          </w:p>
        </w:tc>
        <w:tc>
          <w:tcPr>
            <w:tcW w:w="770" w:type="dxa"/>
            <w:shd w:val="clear" w:color="auto" w:fill="FFFFFF"/>
            <w:vAlign w:val="center"/>
          </w:tcPr>
          <w:p w14:paraId="3BD271F0">
            <w:pPr>
              <w:jc w:val="center"/>
              <w:rPr>
                <w:rStyle w:val="9"/>
                <w:rFonts w:ascii="宋体" w:hAnsi="宋体" w:eastAsia="宋体" w:cs="宋体"/>
                <w:color w:val="000000"/>
                <w:lang w:bidi="ar"/>
              </w:rPr>
            </w:pPr>
            <w:r>
              <w:rPr>
                <w:rStyle w:val="9"/>
                <w:rFonts w:hint="eastAsia" w:ascii="宋体" w:hAnsi="宋体" w:eastAsia="宋体" w:cs="宋体"/>
                <w:color w:val="000000"/>
                <w:lang w:bidi="ar"/>
              </w:rPr>
              <w:t>不赞同</w:t>
            </w:r>
          </w:p>
        </w:tc>
        <w:tc>
          <w:tcPr>
            <w:tcW w:w="718" w:type="dxa"/>
            <w:shd w:val="clear" w:color="auto" w:fill="FFFFFF"/>
            <w:vAlign w:val="center"/>
          </w:tcPr>
          <w:p w14:paraId="1369E154">
            <w:pPr>
              <w:jc w:val="center"/>
              <w:rPr>
                <w:rStyle w:val="9"/>
                <w:rFonts w:ascii="宋体" w:hAnsi="宋体" w:eastAsia="宋体" w:cs="宋体"/>
                <w:color w:val="000000"/>
                <w:lang w:bidi="ar"/>
              </w:rPr>
            </w:pPr>
            <w:r>
              <w:rPr>
                <w:rStyle w:val="9"/>
                <w:rFonts w:hint="eastAsia" w:ascii="宋体" w:hAnsi="宋体" w:eastAsia="宋体" w:cs="宋体"/>
                <w:color w:val="000000"/>
                <w:lang w:bidi="ar"/>
              </w:rPr>
              <w:t>非常不赞同</w:t>
            </w:r>
          </w:p>
        </w:tc>
      </w:tr>
      <w:tr w14:paraId="5196D2A8">
        <w:trPr>
          <w:trHeight w:val="624" w:hRule="atLeast"/>
        </w:trPr>
        <w:tc>
          <w:tcPr>
            <w:tcW w:w="9579" w:type="dxa"/>
            <w:gridSpan w:val="6"/>
            <w:shd w:val="clear" w:color="auto" w:fill="auto"/>
            <w:vAlign w:val="center"/>
          </w:tcPr>
          <w:p w14:paraId="7B323E8E">
            <w:pPr>
              <w:pStyle w:val="10"/>
              <w:numPr>
                <w:ilvl w:val="0"/>
                <w:numId w:val="2"/>
              </w:numPr>
              <w:ind w:firstLine="0" w:firstLineChars="0"/>
              <w:jc w:val="both"/>
              <w:rPr>
                <w:rFonts w:asciiTheme="minorEastAsia" w:hAnsiTheme="minorEastAsia" w:cstheme="minorEastAsia"/>
                <w:color w:val="000000"/>
                <w:shd w:val="clear" w:color="auto" w:fill="FFFFFF"/>
              </w:rPr>
            </w:pPr>
            <w:r>
              <w:rPr>
                <w:rFonts w:hint="eastAsia" w:asciiTheme="minorEastAsia" w:hAnsiTheme="minorEastAsia" w:cstheme="minorEastAsia"/>
                <w:color w:val="000000"/>
                <w:shd w:val="clear" w:color="auto" w:fill="FFFFFF"/>
              </w:rPr>
              <w:t>以下内容是关于在村落环境中欣赏时自然景观而产生</w:t>
            </w:r>
            <w:r>
              <w:rPr>
                <w:rFonts w:hint="eastAsia" w:asciiTheme="minorEastAsia" w:hAnsiTheme="minorEastAsia" w:cstheme="minorEastAsia"/>
                <w:b/>
                <w:bCs/>
                <w:color w:val="000000"/>
                <w:u w:val="single"/>
                <w:shd w:val="clear" w:color="auto" w:fill="FFFFFF"/>
              </w:rPr>
              <w:t>远离</w:t>
            </w:r>
            <w:r>
              <w:rPr>
                <w:rFonts w:hint="eastAsia" w:asciiTheme="minorEastAsia" w:hAnsiTheme="minorEastAsia" w:cstheme="minorEastAsia"/>
                <w:color w:val="000000"/>
                <w:shd w:val="clear" w:color="auto" w:fill="FFFFFF"/>
              </w:rPr>
              <w:t>城市的感受。</w:t>
            </w:r>
          </w:p>
        </w:tc>
      </w:tr>
      <w:tr w14:paraId="62CB4CFA">
        <w:tc>
          <w:tcPr>
            <w:tcW w:w="5696" w:type="dxa"/>
            <w:shd w:val="clear" w:color="auto" w:fill="auto"/>
            <w:vAlign w:val="center"/>
          </w:tcPr>
          <w:p w14:paraId="221C67A7">
            <w:pPr>
              <w:pStyle w:val="5"/>
              <w:numPr>
                <w:ilvl w:val="0"/>
                <w:numId w:val="3"/>
              </w:numPr>
              <w:spacing w:beforeAutospacing="0" w:afterAutospacing="0"/>
              <w:rPr>
                <w:rFonts w:ascii="宋体" w:hAnsi="宋体" w:eastAsia="宋体" w:cs="宋体"/>
                <w:sz w:val="22"/>
              </w:rPr>
            </w:pPr>
            <w:r>
              <w:rPr>
                <w:rFonts w:hint="eastAsia" w:ascii="宋体" w:hAnsi="宋体" w:eastAsia="宋体" w:cs="宋体"/>
                <w:sz w:val="22"/>
              </w:rPr>
              <w:t>村落的自然景观让我暂时忘记了日常生活的压力。</w:t>
            </w:r>
          </w:p>
        </w:tc>
        <w:tc>
          <w:tcPr>
            <w:tcW w:w="813" w:type="dxa"/>
            <w:shd w:val="clear" w:color="auto" w:fill="FFFFFF"/>
            <w:vAlign w:val="center"/>
          </w:tcPr>
          <w:p w14:paraId="36C1255F">
            <w:pPr>
              <w:jc w:val="center"/>
              <w:rPr>
                <w:rFonts w:ascii="宋体" w:hAnsi="宋体" w:cs="宋体"/>
                <w:color w:val="000000"/>
              </w:rPr>
            </w:pPr>
            <w:r>
              <w:rPr>
                <w:rFonts w:hint="eastAsia" w:asciiTheme="minorEastAsia" w:hAnsiTheme="minorEastAsia" w:cstheme="minorEastAsia"/>
                <w:color w:val="000000"/>
                <w:shd w:val="clear" w:color="auto" w:fill="FFFFFF"/>
              </w:rPr>
              <w:t>□ 5</w:t>
            </w:r>
          </w:p>
        </w:tc>
        <w:tc>
          <w:tcPr>
            <w:tcW w:w="769" w:type="dxa"/>
            <w:shd w:val="clear" w:color="auto" w:fill="FFFFFF"/>
            <w:vAlign w:val="center"/>
          </w:tcPr>
          <w:p w14:paraId="2AC36DBA">
            <w:pPr>
              <w:jc w:val="center"/>
              <w:rPr>
                <w:rFonts w:ascii="宋体" w:hAnsi="宋体" w:cs="宋体"/>
                <w:color w:val="000000"/>
              </w:rPr>
            </w:pPr>
            <w:r>
              <w:rPr>
                <w:rFonts w:hint="eastAsia" w:asciiTheme="minorEastAsia" w:hAnsiTheme="minorEastAsia" w:cstheme="minorEastAsia"/>
                <w:color w:val="000000"/>
                <w:shd w:val="clear" w:color="auto" w:fill="FFFFFF"/>
              </w:rPr>
              <w:t>□ 4</w:t>
            </w:r>
          </w:p>
        </w:tc>
        <w:tc>
          <w:tcPr>
            <w:tcW w:w="813" w:type="dxa"/>
            <w:shd w:val="clear" w:color="auto" w:fill="FFFFFF"/>
            <w:vAlign w:val="center"/>
          </w:tcPr>
          <w:p w14:paraId="26554599">
            <w:pPr>
              <w:jc w:val="center"/>
              <w:rPr>
                <w:rFonts w:ascii="宋体" w:hAnsi="宋体" w:cs="宋体"/>
                <w:color w:val="000000"/>
              </w:rPr>
            </w:pPr>
            <w:r>
              <w:rPr>
                <w:rFonts w:hint="eastAsia" w:asciiTheme="minorEastAsia" w:hAnsiTheme="minorEastAsia" w:cstheme="minorEastAsia"/>
                <w:color w:val="000000"/>
                <w:shd w:val="clear" w:color="auto" w:fill="FFFFFF"/>
              </w:rPr>
              <w:t>□ 3</w:t>
            </w:r>
          </w:p>
        </w:tc>
        <w:tc>
          <w:tcPr>
            <w:tcW w:w="770" w:type="dxa"/>
            <w:shd w:val="clear" w:color="auto" w:fill="FFFFFF"/>
            <w:vAlign w:val="center"/>
          </w:tcPr>
          <w:p w14:paraId="305BCDEF">
            <w:pPr>
              <w:jc w:val="center"/>
              <w:rPr>
                <w:rFonts w:ascii="宋体" w:hAnsi="宋体" w:cs="宋体"/>
                <w:color w:val="000000"/>
              </w:rPr>
            </w:pPr>
            <w:r>
              <w:rPr>
                <w:rFonts w:hint="eastAsia" w:asciiTheme="minorEastAsia" w:hAnsiTheme="minorEastAsia" w:cstheme="minorEastAsia"/>
                <w:color w:val="000000"/>
                <w:shd w:val="clear" w:color="auto" w:fill="FFFFFF"/>
              </w:rPr>
              <w:t>□ 2</w:t>
            </w:r>
          </w:p>
        </w:tc>
        <w:tc>
          <w:tcPr>
            <w:tcW w:w="718" w:type="dxa"/>
            <w:shd w:val="clear" w:color="auto" w:fill="FFFFFF"/>
            <w:vAlign w:val="center"/>
          </w:tcPr>
          <w:p w14:paraId="4CF80B03">
            <w:pPr>
              <w:jc w:val="center"/>
              <w:rPr>
                <w:rFonts w:ascii="宋体" w:hAnsi="宋体" w:cs="宋体"/>
                <w:color w:val="000000"/>
              </w:rPr>
            </w:pPr>
            <w:r>
              <w:rPr>
                <w:rFonts w:hint="eastAsia" w:asciiTheme="minorEastAsia" w:hAnsiTheme="minorEastAsia" w:cstheme="minorEastAsia"/>
                <w:color w:val="000000"/>
                <w:shd w:val="clear" w:color="auto" w:fill="FFFFFF"/>
              </w:rPr>
              <w:t>□ 1</w:t>
            </w:r>
          </w:p>
        </w:tc>
      </w:tr>
      <w:tr w14:paraId="6459C726">
        <w:tc>
          <w:tcPr>
            <w:tcW w:w="5696" w:type="dxa"/>
            <w:shd w:val="clear" w:color="auto" w:fill="auto"/>
            <w:vAlign w:val="center"/>
          </w:tcPr>
          <w:p w14:paraId="2C54F953">
            <w:pPr>
              <w:pStyle w:val="5"/>
              <w:numPr>
                <w:ilvl w:val="0"/>
                <w:numId w:val="3"/>
              </w:numPr>
              <w:spacing w:beforeAutospacing="0" w:afterAutospacing="0"/>
              <w:rPr>
                <w:rFonts w:ascii="宋体" w:hAnsi="宋体" w:eastAsia="宋体" w:cs="宋体"/>
                <w:sz w:val="22"/>
              </w:rPr>
            </w:pPr>
            <w:r>
              <w:rPr>
                <w:rFonts w:hint="eastAsia" w:ascii="宋体" w:hAnsi="宋体" w:eastAsia="宋体" w:cs="宋体"/>
                <w:sz w:val="22"/>
              </w:rPr>
              <w:t>传统建筑的布局让我感到与城市环境截然不同。</w:t>
            </w:r>
          </w:p>
        </w:tc>
        <w:tc>
          <w:tcPr>
            <w:tcW w:w="813" w:type="dxa"/>
            <w:shd w:val="clear" w:color="auto" w:fill="FFFFFF"/>
            <w:vAlign w:val="center"/>
          </w:tcPr>
          <w:p w14:paraId="52EDAB36">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5</w:t>
            </w:r>
          </w:p>
        </w:tc>
        <w:tc>
          <w:tcPr>
            <w:tcW w:w="769" w:type="dxa"/>
            <w:shd w:val="clear" w:color="auto" w:fill="FFFFFF"/>
            <w:vAlign w:val="center"/>
          </w:tcPr>
          <w:p w14:paraId="02CE0A17">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4</w:t>
            </w:r>
          </w:p>
        </w:tc>
        <w:tc>
          <w:tcPr>
            <w:tcW w:w="813" w:type="dxa"/>
            <w:shd w:val="clear" w:color="auto" w:fill="FFFFFF"/>
            <w:vAlign w:val="center"/>
          </w:tcPr>
          <w:p w14:paraId="3565D52B">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3</w:t>
            </w:r>
          </w:p>
        </w:tc>
        <w:tc>
          <w:tcPr>
            <w:tcW w:w="770" w:type="dxa"/>
            <w:shd w:val="clear" w:color="auto" w:fill="FFFFFF"/>
            <w:vAlign w:val="center"/>
          </w:tcPr>
          <w:p w14:paraId="1EAFB109">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2</w:t>
            </w:r>
          </w:p>
        </w:tc>
        <w:tc>
          <w:tcPr>
            <w:tcW w:w="718" w:type="dxa"/>
            <w:shd w:val="clear" w:color="auto" w:fill="FFFFFF"/>
            <w:vAlign w:val="center"/>
          </w:tcPr>
          <w:p w14:paraId="55276BA7">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1</w:t>
            </w:r>
          </w:p>
        </w:tc>
      </w:tr>
      <w:tr w14:paraId="42A4E73A">
        <w:tc>
          <w:tcPr>
            <w:tcW w:w="5696" w:type="dxa"/>
            <w:shd w:val="clear" w:color="auto" w:fill="auto"/>
            <w:vAlign w:val="center"/>
          </w:tcPr>
          <w:p w14:paraId="6339E2B5">
            <w:pPr>
              <w:numPr>
                <w:ilvl w:val="0"/>
                <w:numId w:val="3"/>
              </w:numPr>
              <w:rPr>
                <w:rFonts w:ascii="宋体" w:hAnsi="宋体" w:eastAsia="宋体" w:cs="宋体"/>
              </w:rPr>
            </w:pPr>
            <w:r>
              <w:rPr>
                <w:rFonts w:hint="eastAsia" w:ascii="宋体" w:hAnsi="宋体" w:eastAsia="宋体" w:cs="宋体"/>
              </w:rPr>
              <w:t>村落自然环境（树木、鸟叫、流水等）的舒适感让我产生想要远离城市的想法。</w:t>
            </w:r>
          </w:p>
        </w:tc>
        <w:tc>
          <w:tcPr>
            <w:tcW w:w="813" w:type="dxa"/>
            <w:shd w:val="clear" w:color="auto" w:fill="FFFFFF"/>
            <w:vAlign w:val="center"/>
          </w:tcPr>
          <w:p w14:paraId="3EBB14CB">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5</w:t>
            </w:r>
          </w:p>
        </w:tc>
        <w:tc>
          <w:tcPr>
            <w:tcW w:w="769" w:type="dxa"/>
            <w:shd w:val="clear" w:color="auto" w:fill="FFFFFF"/>
            <w:vAlign w:val="center"/>
          </w:tcPr>
          <w:p w14:paraId="2A197DD3">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4</w:t>
            </w:r>
          </w:p>
        </w:tc>
        <w:tc>
          <w:tcPr>
            <w:tcW w:w="813" w:type="dxa"/>
            <w:shd w:val="clear" w:color="auto" w:fill="FFFFFF"/>
            <w:vAlign w:val="center"/>
          </w:tcPr>
          <w:p w14:paraId="2EFCC578">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3</w:t>
            </w:r>
          </w:p>
        </w:tc>
        <w:tc>
          <w:tcPr>
            <w:tcW w:w="770" w:type="dxa"/>
            <w:shd w:val="clear" w:color="auto" w:fill="FFFFFF"/>
            <w:vAlign w:val="center"/>
          </w:tcPr>
          <w:p w14:paraId="323060D0">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2</w:t>
            </w:r>
          </w:p>
        </w:tc>
        <w:tc>
          <w:tcPr>
            <w:tcW w:w="718" w:type="dxa"/>
            <w:shd w:val="clear" w:color="auto" w:fill="FFFFFF"/>
            <w:vAlign w:val="center"/>
          </w:tcPr>
          <w:p w14:paraId="04FEEBB3">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1</w:t>
            </w:r>
          </w:p>
        </w:tc>
      </w:tr>
      <w:tr w14:paraId="38BF4401">
        <w:tc>
          <w:tcPr>
            <w:tcW w:w="5696" w:type="dxa"/>
            <w:shd w:val="clear" w:color="auto" w:fill="auto"/>
            <w:vAlign w:val="center"/>
          </w:tcPr>
          <w:p w14:paraId="4B47748F">
            <w:pPr>
              <w:pStyle w:val="5"/>
              <w:numPr>
                <w:ilvl w:val="0"/>
                <w:numId w:val="3"/>
              </w:numPr>
              <w:spacing w:beforeAutospacing="0" w:afterAutospacing="0"/>
              <w:rPr>
                <w:rFonts w:ascii="宋体" w:hAnsi="宋体" w:eastAsia="宋体" w:cs="宋体"/>
                <w:sz w:val="22"/>
              </w:rPr>
            </w:pPr>
            <w:r>
              <w:rPr>
                <w:rFonts w:hint="eastAsia" w:ascii="宋体" w:hAnsi="宋体" w:eastAsia="宋体" w:cs="宋体"/>
                <w:sz w:val="22"/>
              </w:rPr>
              <w:t>村落的人文环境（戏曲、传统文化活动、传统节日庆祝等）让我暂时忘却烦恼。</w:t>
            </w:r>
          </w:p>
        </w:tc>
        <w:tc>
          <w:tcPr>
            <w:tcW w:w="813" w:type="dxa"/>
            <w:shd w:val="clear" w:color="auto" w:fill="FFFFFF"/>
            <w:vAlign w:val="center"/>
          </w:tcPr>
          <w:p w14:paraId="0F4F7FA6">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5</w:t>
            </w:r>
          </w:p>
        </w:tc>
        <w:tc>
          <w:tcPr>
            <w:tcW w:w="769" w:type="dxa"/>
            <w:shd w:val="clear" w:color="auto" w:fill="FFFFFF"/>
            <w:vAlign w:val="center"/>
          </w:tcPr>
          <w:p w14:paraId="77E0B3C8">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4</w:t>
            </w:r>
          </w:p>
        </w:tc>
        <w:tc>
          <w:tcPr>
            <w:tcW w:w="813" w:type="dxa"/>
            <w:shd w:val="clear" w:color="auto" w:fill="FFFFFF"/>
            <w:vAlign w:val="center"/>
          </w:tcPr>
          <w:p w14:paraId="025DED81">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3</w:t>
            </w:r>
          </w:p>
        </w:tc>
        <w:tc>
          <w:tcPr>
            <w:tcW w:w="770" w:type="dxa"/>
            <w:shd w:val="clear" w:color="auto" w:fill="FFFFFF"/>
            <w:vAlign w:val="center"/>
          </w:tcPr>
          <w:p w14:paraId="686D2C6D">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2</w:t>
            </w:r>
          </w:p>
        </w:tc>
        <w:tc>
          <w:tcPr>
            <w:tcW w:w="718" w:type="dxa"/>
            <w:shd w:val="clear" w:color="auto" w:fill="FFFFFF"/>
            <w:vAlign w:val="center"/>
          </w:tcPr>
          <w:p w14:paraId="3F4E4524">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1</w:t>
            </w:r>
          </w:p>
        </w:tc>
      </w:tr>
      <w:tr w14:paraId="5BA406C5">
        <w:trPr>
          <w:trHeight w:val="624" w:hRule="atLeast"/>
        </w:trPr>
        <w:tc>
          <w:tcPr>
            <w:tcW w:w="9579" w:type="dxa"/>
            <w:gridSpan w:val="6"/>
            <w:shd w:val="clear" w:color="auto" w:fill="auto"/>
            <w:vAlign w:val="center"/>
          </w:tcPr>
          <w:p w14:paraId="1CA0B09C">
            <w:pPr>
              <w:numPr>
                <w:ilvl w:val="0"/>
                <w:numId w:val="2"/>
              </w:numPr>
              <w:ind w:firstLine="0"/>
              <w:rPr>
                <w:rFonts w:asciiTheme="minorEastAsia" w:hAnsiTheme="minorEastAsia" w:cstheme="minorEastAsia"/>
                <w:color w:val="000000"/>
                <w:shd w:val="clear" w:color="auto" w:fill="FFFFFF"/>
              </w:rPr>
            </w:pPr>
            <w:r>
              <w:rPr>
                <w:rFonts w:hint="eastAsia" w:asciiTheme="minorEastAsia" w:hAnsiTheme="minorEastAsia" w:cstheme="minorEastAsia"/>
                <w:color w:val="000000"/>
                <w:shd w:val="clear" w:color="auto" w:fill="FFFFFF"/>
              </w:rPr>
              <w:t>以下内容是关于村落自然与人文特色对个人的</w:t>
            </w:r>
            <w:r>
              <w:rPr>
                <w:rFonts w:hint="eastAsia" w:asciiTheme="minorEastAsia" w:hAnsiTheme="minorEastAsia" w:cstheme="minorEastAsia"/>
                <w:b/>
                <w:bCs/>
                <w:color w:val="000000"/>
                <w:u w:val="single"/>
                <w:shd w:val="clear" w:color="auto" w:fill="FFFFFF"/>
              </w:rPr>
              <w:t>吸引力</w:t>
            </w:r>
            <w:r>
              <w:rPr>
                <w:rFonts w:hint="eastAsia" w:asciiTheme="minorEastAsia" w:hAnsiTheme="minorEastAsia" w:cstheme="minorEastAsia"/>
                <w:color w:val="000000"/>
                <w:shd w:val="clear" w:color="auto" w:fill="FFFFFF"/>
              </w:rPr>
              <w:t>及感受。</w:t>
            </w:r>
          </w:p>
        </w:tc>
      </w:tr>
      <w:tr w14:paraId="67D3C2B3">
        <w:tc>
          <w:tcPr>
            <w:tcW w:w="5696" w:type="dxa"/>
            <w:shd w:val="clear" w:color="auto" w:fill="auto"/>
            <w:vAlign w:val="center"/>
          </w:tcPr>
          <w:p w14:paraId="3EA492F3">
            <w:pPr>
              <w:pStyle w:val="5"/>
              <w:numPr>
                <w:ilvl w:val="0"/>
                <w:numId w:val="3"/>
              </w:numPr>
              <w:spacing w:beforeAutospacing="0" w:afterAutospacing="0"/>
              <w:rPr>
                <w:rFonts w:ascii="宋体" w:hAnsi="宋体" w:eastAsia="宋体" w:cs="宋体"/>
                <w:sz w:val="22"/>
              </w:rPr>
            </w:pPr>
            <w:r>
              <w:rPr>
                <w:rFonts w:hint="eastAsia" w:ascii="宋体" w:hAnsi="宋体" w:eastAsia="宋体" w:cs="宋体"/>
                <w:sz w:val="22"/>
              </w:rPr>
              <w:t>村落的自然特征（树木、山水、地面材料等）非常吸引我。</w:t>
            </w:r>
          </w:p>
        </w:tc>
        <w:tc>
          <w:tcPr>
            <w:tcW w:w="813" w:type="dxa"/>
            <w:shd w:val="clear" w:color="auto" w:fill="FFFFFF"/>
            <w:vAlign w:val="center"/>
          </w:tcPr>
          <w:p w14:paraId="4AA656E2">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5</w:t>
            </w:r>
          </w:p>
        </w:tc>
        <w:tc>
          <w:tcPr>
            <w:tcW w:w="769" w:type="dxa"/>
            <w:shd w:val="clear" w:color="auto" w:fill="FFFFFF"/>
            <w:vAlign w:val="center"/>
          </w:tcPr>
          <w:p w14:paraId="6A5FF770">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4</w:t>
            </w:r>
          </w:p>
        </w:tc>
        <w:tc>
          <w:tcPr>
            <w:tcW w:w="813" w:type="dxa"/>
            <w:shd w:val="clear" w:color="auto" w:fill="FFFFFF"/>
            <w:vAlign w:val="center"/>
          </w:tcPr>
          <w:p w14:paraId="7EA46DA2">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3</w:t>
            </w:r>
          </w:p>
        </w:tc>
        <w:tc>
          <w:tcPr>
            <w:tcW w:w="770" w:type="dxa"/>
            <w:shd w:val="clear" w:color="auto" w:fill="FFFFFF"/>
            <w:vAlign w:val="center"/>
          </w:tcPr>
          <w:p w14:paraId="050ED9EA">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2</w:t>
            </w:r>
          </w:p>
        </w:tc>
        <w:tc>
          <w:tcPr>
            <w:tcW w:w="718" w:type="dxa"/>
            <w:shd w:val="clear" w:color="auto" w:fill="FFFFFF"/>
            <w:vAlign w:val="center"/>
          </w:tcPr>
          <w:p w14:paraId="25CA9570">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1</w:t>
            </w:r>
          </w:p>
        </w:tc>
      </w:tr>
      <w:tr w14:paraId="63C5C287">
        <w:tc>
          <w:tcPr>
            <w:tcW w:w="5696" w:type="dxa"/>
            <w:shd w:val="clear" w:color="auto" w:fill="auto"/>
            <w:vAlign w:val="center"/>
          </w:tcPr>
          <w:p w14:paraId="41E14523">
            <w:pPr>
              <w:pStyle w:val="5"/>
              <w:numPr>
                <w:ilvl w:val="0"/>
                <w:numId w:val="3"/>
              </w:numPr>
              <w:spacing w:beforeAutospacing="0" w:afterAutospacing="0"/>
              <w:rPr>
                <w:rFonts w:ascii="宋体" w:hAnsi="宋体" w:eastAsia="宋体" w:cs="宋体"/>
                <w:sz w:val="22"/>
              </w:rPr>
            </w:pPr>
            <w:r>
              <w:rPr>
                <w:rFonts w:hint="eastAsia" w:ascii="宋体" w:hAnsi="宋体" w:eastAsia="宋体" w:cs="宋体"/>
                <w:sz w:val="22"/>
              </w:rPr>
              <w:t>村落中传统建筑的艺术特色非常吸引我。</w:t>
            </w:r>
          </w:p>
        </w:tc>
        <w:tc>
          <w:tcPr>
            <w:tcW w:w="813" w:type="dxa"/>
            <w:shd w:val="clear" w:color="auto" w:fill="FFFFFF"/>
            <w:vAlign w:val="center"/>
          </w:tcPr>
          <w:p w14:paraId="7A263012">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5</w:t>
            </w:r>
          </w:p>
        </w:tc>
        <w:tc>
          <w:tcPr>
            <w:tcW w:w="769" w:type="dxa"/>
            <w:shd w:val="clear" w:color="auto" w:fill="FFFFFF"/>
            <w:vAlign w:val="center"/>
          </w:tcPr>
          <w:p w14:paraId="260F1302">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4</w:t>
            </w:r>
          </w:p>
        </w:tc>
        <w:tc>
          <w:tcPr>
            <w:tcW w:w="813" w:type="dxa"/>
            <w:shd w:val="clear" w:color="auto" w:fill="FFFFFF"/>
            <w:vAlign w:val="center"/>
          </w:tcPr>
          <w:p w14:paraId="2B58FFEE">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3</w:t>
            </w:r>
          </w:p>
        </w:tc>
        <w:tc>
          <w:tcPr>
            <w:tcW w:w="770" w:type="dxa"/>
            <w:shd w:val="clear" w:color="auto" w:fill="FFFFFF"/>
            <w:vAlign w:val="center"/>
          </w:tcPr>
          <w:p w14:paraId="105F1CE3">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2</w:t>
            </w:r>
          </w:p>
        </w:tc>
        <w:tc>
          <w:tcPr>
            <w:tcW w:w="718" w:type="dxa"/>
            <w:shd w:val="clear" w:color="auto" w:fill="FFFFFF"/>
            <w:vAlign w:val="center"/>
          </w:tcPr>
          <w:p w14:paraId="2BE3F89F">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1</w:t>
            </w:r>
          </w:p>
        </w:tc>
      </w:tr>
      <w:tr w14:paraId="05ED8766">
        <w:tc>
          <w:tcPr>
            <w:tcW w:w="5696" w:type="dxa"/>
            <w:shd w:val="clear" w:color="auto" w:fill="auto"/>
            <w:vAlign w:val="center"/>
          </w:tcPr>
          <w:p w14:paraId="34C49BEC">
            <w:pPr>
              <w:pStyle w:val="5"/>
              <w:numPr>
                <w:ilvl w:val="0"/>
                <w:numId w:val="3"/>
              </w:numPr>
              <w:spacing w:beforeAutospacing="0" w:afterAutospacing="0"/>
              <w:rPr>
                <w:rFonts w:ascii="宋体" w:hAnsi="宋体" w:eastAsia="宋体" w:cs="宋体"/>
                <w:sz w:val="22"/>
              </w:rPr>
            </w:pPr>
            <w:r>
              <w:rPr>
                <w:rFonts w:hint="eastAsia" w:ascii="宋体" w:hAnsi="宋体" w:eastAsia="宋体" w:cs="宋体"/>
                <w:sz w:val="22"/>
              </w:rPr>
              <w:t>村落中的自然声音让我感到放松。</w:t>
            </w:r>
          </w:p>
        </w:tc>
        <w:tc>
          <w:tcPr>
            <w:tcW w:w="813" w:type="dxa"/>
            <w:shd w:val="clear" w:color="auto" w:fill="FFFFFF"/>
            <w:vAlign w:val="center"/>
          </w:tcPr>
          <w:p w14:paraId="759E6F45">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5</w:t>
            </w:r>
          </w:p>
        </w:tc>
        <w:tc>
          <w:tcPr>
            <w:tcW w:w="769" w:type="dxa"/>
            <w:shd w:val="clear" w:color="auto" w:fill="FFFFFF"/>
            <w:vAlign w:val="center"/>
          </w:tcPr>
          <w:p w14:paraId="5A1F8F4B">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4</w:t>
            </w:r>
          </w:p>
        </w:tc>
        <w:tc>
          <w:tcPr>
            <w:tcW w:w="813" w:type="dxa"/>
            <w:shd w:val="clear" w:color="auto" w:fill="FFFFFF"/>
            <w:vAlign w:val="center"/>
          </w:tcPr>
          <w:p w14:paraId="07C91960">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3</w:t>
            </w:r>
          </w:p>
        </w:tc>
        <w:tc>
          <w:tcPr>
            <w:tcW w:w="770" w:type="dxa"/>
            <w:shd w:val="clear" w:color="auto" w:fill="FFFFFF"/>
            <w:vAlign w:val="center"/>
          </w:tcPr>
          <w:p w14:paraId="48DF2548">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2</w:t>
            </w:r>
          </w:p>
        </w:tc>
        <w:tc>
          <w:tcPr>
            <w:tcW w:w="718" w:type="dxa"/>
            <w:shd w:val="clear" w:color="auto" w:fill="FFFFFF"/>
            <w:vAlign w:val="center"/>
          </w:tcPr>
          <w:p w14:paraId="33A617D8">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1</w:t>
            </w:r>
          </w:p>
        </w:tc>
      </w:tr>
      <w:tr w14:paraId="56A63D1D">
        <w:tc>
          <w:tcPr>
            <w:tcW w:w="5696" w:type="dxa"/>
            <w:shd w:val="clear" w:color="auto" w:fill="auto"/>
            <w:vAlign w:val="center"/>
          </w:tcPr>
          <w:p w14:paraId="047003F0">
            <w:pPr>
              <w:pStyle w:val="5"/>
              <w:numPr>
                <w:ilvl w:val="0"/>
                <w:numId w:val="3"/>
              </w:numPr>
              <w:spacing w:beforeAutospacing="0" w:afterAutospacing="0"/>
              <w:rPr>
                <w:rFonts w:ascii="宋体" w:hAnsi="宋体" w:eastAsia="宋体" w:cs="宋体"/>
                <w:sz w:val="22"/>
              </w:rPr>
            </w:pPr>
            <w:r>
              <w:rPr>
                <w:rFonts w:hint="eastAsia" w:ascii="宋体" w:hAnsi="宋体" w:eastAsia="宋体" w:cs="宋体"/>
                <w:sz w:val="22"/>
              </w:rPr>
              <w:t>村民的方言或传统歌谣让我感到有趣。</w:t>
            </w:r>
          </w:p>
        </w:tc>
        <w:tc>
          <w:tcPr>
            <w:tcW w:w="813" w:type="dxa"/>
            <w:shd w:val="clear" w:color="auto" w:fill="FFFFFF"/>
            <w:vAlign w:val="center"/>
          </w:tcPr>
          <w:p w14:paraId="5853C449">
            <w:pPr>
              <w:jc w:val="center"/>
              <w:rPr>
                <w:rFonts w:ascii="宋体" w:hAnsi="宋体" w:eastAsia="宋体" w:cs="宋体"/>
                <w:b/>
                <w:bCs/>
                <w:color w:val="000000"/>
              </w:rPr>
            </w:pPr>
            <w:r>
              <w:rPr>
                <w:rFonts w:hint="eastAsia" w:asciiTheme="minorEastAsia" w:hAnsiTheme="minorEastAsia" w:cstheme="minorEastAsia"/>
                <w:color w:val="000000"/>
                <w:shd w:val="clear" w:color="auto" w:fill="FFFFFF"/>
              </w:rPr>
              <w:t>□ 5</w:t>
            </w:r>
          </w:p>
        </w:tc>
        <w:tc>
          <w:tcPr>
            <w:tcW w:w="769" w:type="dxa"/>
            <w:shd w:val="clear" w:color="auto" w:fill="FFFFFF"/>
            <w:vAlign w:val="center"/>
          </w:tcPr>
          <w:p w14:paraId="209E03E8">
            <w:pPr>
              <w:jc w:val="center"/>
              <w:rPr>
                <w:rFonts w:ascii="宋体" w:hAnsi="宋体" w:eastAsia="宋体" w:cs="宋体"/>
                <w:b/>
                <w:bCs/>
                <w:color w:val="000000"/>
              </w:rPr>
            </w:pPr>
            <w:r>
              <w:rPr>
                <w:rFonts w:hint="eastAsia" w:asciiTheme="minorEastAsia" w:hAnsiTheme="minorEastAsia" w:cstheme="minorEastAsia"/>
                <w:color w:val="000000"/>
                <w:shd w:val="clear" w:color="auto" w:fill="FFFFFF"/>
              </w:rPr>
              <w:t>□ 4</w:t>
            </w:r>
          </w:p>
        </w:tc>
        <w:tc>
          <w:tcPr>
            <w:tcW w:w="813" w:type="dxa"/>
            <w:shd w:val="clear" w:color="auto" w:fill="FFFFFF"/>
            <w:vAlign w:val="center"/>
          </w:tcPr>
          <w:p w14:paraId="69089785">
            <w:pPr>
              <w:jc w:val="center"/>
              <w:rPr>
                <w:rFonts w:ascii="宋体" w:hAnsi="宋体" w:eastAsia="宋体" w:cs="宋体"/>
                <w:b/>
                <w:bCs/>
                <w:color w:val="000000"/>
              </w:rPr>
            </w:pPr>
            <w:r>
              <w:rPr>
                <w:rFonts w:hint="eastAsia" w:asciiTheme="minorEastAsia" w:hAnsiTheme="minorEastAsia" w:cstheme="minorEastAsia"/>
                <w:color w:val="000000"/>
                <w:shd w:val="clear" w:color="auto" w:fill="FFFFFF"/>
              </w:rPr>
              <w:t>□ 3</w:t>
            </w:r>
          </w:p>
        </w:tc>
        <w:tc>
          <w:tcPr>
            <w:tcW w:w="770" w:type="dxa"/>
            <w:shd w:val="clear" w:color="auto" w:fill="FFFFFF"/>
            <w:vAlign w:val="center"/>
          </w:tcPr>
          <w:p w14:paraId="09A9CB05">
            <w:pPr>
              <w:jc w:val="center"/>
              <w:rPr>
                <w:rFonts w:ascii="宋体" w:hAnsi="宋体" w:eastAsia="宋体" w:cs="宋体"/>
                <w:b/>
                <w:bCs/>
                <w:color w:val="000000"/>
              </w:rPr>
            </w:pPr>
            <w:r>
              <w:rPr>
                <w:rFonts w:hint="eastAsia" w:asciiTheme="minorEastAsia" w:hAnsiTheme="minorEastAsia" w:cstheme="minorEastAsia"/>
                <w:color w:val="000000"/>
                <w:shd w:val="clear" w:color="auto" w:fill="FFFFFF"/>
              </w:rPr>
              <w:t>□ 2</w:t>
            </w:r>
          </w:p>
        </w:tc>
        <w:tc>
          <w:tcPr>
            <w:tcW w:w="718" w:type="dxa"/>
            <w:shd w:val="clear" w:color="auto" w:fill="FFFFFF"/>
            <w:vAlign w:val="center"/>
          </w:tcPr>
          <w:p w14:paraId="51DE4267">
            <w:pPr>
              <w:jc w:val="center"/>
              <w:rPr>
                <w:rFonts w:ascii="宋体" w:hAnsi="宋体" w:eastAsia="宋体" w:cs="宋体"/>
                <w:b/>
                <w:bCs/>
                <w:color w:val="000000"/>
              </w:rPr>
            </w:pPr>
            <w:r>
              <w:rPr>
                <w:rFonts w:hint="eastAsia" w:asciiTheme="minorEastAsia" w:hAnsiTheme="minorEastAsia" w:cstheme="minorEastAsia"/>
                <w:color w:val="000000"/>
                <w:shd w:val="clear" w:color="auto" w:fill="FFFFFF"/>
              </w:rPr>
              <w:t>□ 1</w:t>
            </w:r>
          </w:p>
        </w:tc>
      </w:tr>
      <w:tr w14:paraId="43B72AA9">
        <w:trPr>
          <w:trHeight w:val="624" w:hRule="atLeast"/>
        </w:trPr>
        <w:tc>
          <w:tcPr>
            <w:tcW w:w="9579" w:type="dxa"/>
            <w:gridSpan w:val="6"/>
            <w:shd w:val="clear" w:color="auto" w:fill="auto"/>
            <w:vAlign w:val="center"/>
          </w:tcPr>
          <w:p w14:paraId="42835741">
            <w:pPr>
              <w:pStyle w:val="10"/>
              <w:numPr>
                <w:ilvl w:val="0"/>
                <w:numId w:val="2"/>
              </w:numPr>
              <w:ind w:firstLine="0" w:firstLineChars="0"/>
              <w:rPr>
                <w:rFonts w:asciiTheme="minorEastAsia" w:hAnsiTheme="minorEastAsia" w:cstheme="minorEastAsia"/>
                <w:color w:val="000000"/>
                <w:shd w:val="clear" w:color="auto" w:fill="FFFFFF"/>
              </w:rPr>
            </w:pPr>
            <w:r>
              <w:rPr>
                <w:rFonts w:hint="eastAsia" w:asciiTheme="minorEastAsia" w:hAnsiTheme="minorEastAsia" w:cstheme="minorEastAsia"/>
                <w:color w:val="000000"/>
                <w:shd w:val="clear" w:color="auto" w:fill="FFFFFF"/>
              </w:rPr>
              <w:t>以下内容是关于村落</w:t>
            </w:r>
            <w:r>
              <w:rPr>
                <w:rFonts w:hint="eastAsia" w:asciiTheme="minorEastAsia" w:hAnsiTheme="minorEastAsia" w:cstheme="minorEastAsia"/>
                <w:b/>
                <w:bCs/>
                <w:color w:val="000000"/>
                <w:u w:val="single"/>
                <w:shd w:val="clear" w:color="auto" w:fill="FFFFFF"/>
              </w:rPr>
              <w:t>不同范畴</w:t>
            </w:r>
            <w:r>
              <w:rPr>
                <w:rFonts w:hint="eastAsia" w:asciiTheme="minorEastAsia" w:hAnsiTheme="minorEastAsia" w:cstheme="minorEastAsia"/>
                <w:color w:val="000000"/>
                <w:shd w:val="clear" w:color="auto" w:fill="FFFFFF"/>
              </w:rPr>
              <w:t>环境对个人的舒适感影响。</w:t>
            </w:r>
          </w:p>
        </w:tc>
      </w:tr>
      <w:tr w14:paraId="2E7146F6">
        <w:tc>
          <w:tcPr>
            <w:tcW w:w="5696" w:type="dxa"/>
            <w:shd w:val="clear" w:color="auto" w:fill="auto"/>
            <w:vAlign w:val="center"/>
          </w:tcPr>
          <w:p w14:paraId="64EC6B43">
            <w:pPr>
              <w:pStyle w:val="5"/>
              <w:numPr>
                <w:ilvl w:val="0"/>
                <w:numId w:val="3"/>
              </w:numPr>
              <w:spacing w:beforeAutospacing="0" w:afterAutospacing="0"/>
              <w:rPr>
                <w:rFonts w:ascii="宋体" w:hAnsi="宋体" w:eastAsia="宋体" w:cs="宋体"/>
                <w:sz w:val="22"/>
              </w:rPr>
            </w:pPr>
            <w:r>
              <w:rPr>
                <w:rFonts w:hint="eastAsia" w:ascii="宋体" w:hAnsi="宋体" w:eastAsia="宋体" w:cs="宋体"/>
                <w:sz w:val="22"/>
              </w:rPr>
              <w:t>村落与自然景观（植物、水系等）和谐统一让我感到舒适。</w:t>
            </w:r>
          </w:p>
        </w:tc>
        <w:tc>
          <w:tcPr>
            <w:tcW w:w="813" w:type="dxa"/>
            <w:shd w:val="clear" w:color="auto" w:fill="FFFFFF"/>
            <w:vAlign w:val="center"/>
          </w:tcPr>
          <w:p w14:paraId="5CDBC952">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5</w:t>
            </w:r>
          </w:p>
        </w:tc>
        <w:tc>
          <w:tcPr>
            <w:tcW w:w="769" w:type="dxa"/>
            <w:shd w:val="clear" w:color="auto" w:fill="FFFFFF"/>
            <w:vAlign w:val="center"/>
          </w:tcPr>
          <w:p w14:paraId="76C742C6">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4</w:t>
            </w:r>
          </w:p>
        </w:tc>
        <w:tc>
          <w:tcPr>
            <w:tcW w:w="813" w:type="dxa"/>
            <w:shd w:val="clear" w:color="auto" w:fill="FFFFFF"/>
            <w:vAlign w:val="center"/>
          </w:tcPr>
          <w:p w14:paraId="5559AD06">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3</w:t>
            </w:r>
          </w:p>
        </w:tc>
        <w:tc>
          <w:tcPr>
            <w:tcW w:w="770" w:type="dxa"/>
            <w:shd w:val="clear" w:color="auto" w:fill="FFFFFF"/>
            <w:vAlign w:val="center"/>
          </w:tcPr>
          <w:p w14:paraId="6C4FAC33">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2</w:t>
            </w:r>
          </w:p>
        </w:tc>
        <w:tc>
          <w:tcPr>
            <w:tcW w:w="718" w:type="dxa"/>
            <w:shd w:val="clear" w:color="auto" w:fill="FFFFFF"/>
            <w:vAlign w:val="center"/>
          </w:tcPr>
          <w:p w14:paraId="478E0561">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1</w:t>
            </w:r>
          </w:p>
        </w:tc>
      </w:tr>
      <w:tr w14:paraId="39B9D7AB">
        <w:tc>
          <w:tcPr>
            <w:tcW w:w="5696" w:type="dxa"/>
            <w:shd w:val="clear" w:color="auto" w:fill="auto"/>
            <w:vAlign w:val="center"/>
          </w:tcPr>
          <w:p w14:paraId="4ABC1459">
            <w:pPr>
              <w:numPr>
                <w:ilvl w:val="0"/>
                <w:numId w:val="3"/>
              </w:numPr>
              <w:rPr>
                <w:rFonts w:ascii="宋体" w:hAnsi="宋体" w:eastAsia="宋体" w:cs="宋体"/>
                <w:lang w:bidi="ar"/>
              </w:rPr>
            </w:pPr>
            <w:r>
              <w:rPr>
                <w:rFonts w:hint="eastAsia" w:ascii="宋体" w:hAnsi="宋体" w:eastAsia="宋体" w:cs="宋体"/>
              </w:rPr>
              <w:t>村落的空间布局让我感到舒适。</w:t>
            </w:r>
          </w:p>
        </w:tc>
        <w:tc>
          <w:tcPr>
            <w:tcW w:w="813" w:type="dxa"/>
            <w:shd w:val="clear" w:color="auto" w:fill="FFFFFF"/>
            <w:vAlign w:val="center"/>
          </w:tcPr>
          <w:p w14:paraId="2C657107">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5</w:t>
            </w:r>
          </w:p>
        </w:tc>
        <w:tc>
          <w:tcPr>
            <w:tcW w:w="769" w:type="dxa"/>
            <w:shd w:val="clear" w:color="auto" w:fill="FFFFFF"/>
            <w:vAlign w:val="center"/>
          </w:tcPr>
          <w:p w14:paraId="4AADD316">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4</w:t>
            </w:r>
          </w:p>
        </w:tc>
        <w:tc>
          <w:tcPr>
            <w:tcW w:w="813" w:type="dxa"/>
            <w:shd w:val="clear" w:color="auto" w:fill="FFFFFF"/>
            <w:vAlign w:val="center"/>
          </w:tcPr>
          <w:p w14:paraId="0987E004">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3</w:t>
            </w:r>
          </w:p>
        </w:tc>
        <w:tc>
          <w:tcPr>
            <w:tcW w:w="770" w:type="dxa"/>
            <w:shd w:val="clear" w:color="auto" w:fill="FFFFFF"/>
            <w:vAlign w:val="center"/>
          </w:tcPr>
          <w:p w14:paraId="3CA9B7F2">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2</w:t>
            </w:r>
          </w:p>
        </w:tc>
        <w:tc>
          <w:tcPr>
            <w:tcW w:w="718" w:type="dxa"/>
            <w:shd w:val="clear" w:color="auto" w:fill="FFFFFF"/>
            <w:vAlign w:val="center"/>
          </w:tcPr>
          <w:p w14:paraId="5602851F">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1</w:t>
            </w:r>
          </w:p>
        </w:tc>
      </w:tr>
      <w:tr w14:paraId="41957EC6">
        <w:tc>
          <w:tcPr>
            <w:tcW w:w="5696" w:type="dxa"/>
            <w:shd w:val="clear" w:color="auto" w:fill="auto"/>
            <w:vAlign w:val="center"/>
          </w:tcPr>
          <w:p w14:paraId="29939A0F">
            <w:pPr>
              <w:pStyle w:val="5"/>
              <w:numPr>
                <w:ilvl w:val="0"/>
                <w:numId w:val="3"/>
              </w:numPr>
              <w:spacing w:beforeAutospacing="0" w:afterAutospacing="0"/>
              <w:rPr>
                <w:rFonts w:ascii="宋体" w:hAnsi="宋体" w:eastAsia="宋体" w:cs="宋体"/>
                <w:sz w:val="22"/>
              </w:rPr>
            </w:pPr>
            <w:r>
              <w:rPr>
                <w:rFonts w:hint="eastAsia" w:ascii="宋体" w:hAnsi="宋体" w:eastAsia="宋体" w:cs="宋体"/>
                <w:sz w:val="22"/>
              </w:rPr>
              <w:t>村落的街巷空间让我感到舒适。</w:t>
            </w:r>
          </w:p>
        </w:tc>
        <w:tc>
          <w:tcPr>
            <w:tcW w:w="813" w:type="dxa"/>
            <w:shd w:val="clear" w:color="auto" w:fill="FFFFFF"/>
            <w:vAlign w:val="center"/>
          </w:tcPr>
          <w:p w14:paraId="1E89EA3F">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5</w:t>
            </w:r>
          </w:p>
        </w:tc>
        <w:tc>
          <w:tcPr>
            <w:tcW w:w="769" w:type="dxa"/>
            <w:shd w:val="clear" w:color="auto" w:fill="FFFFFF"/>
            <w:vAlign w:val="center"/>
          </w:tcPr>
          <w:p w14:paraId="2BEC4097">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4</w:t>
            </w:r>
          </w:p>
        </w:tc>
        <w:tc>
          <w:tcPr>
            <w:tcW w:w="813" w:type="dxa"/>
            <w:shd w:val="clear" w:color="auto" w:fill="FFFFFF"/>
            <w:vAlign w:val="center"/>
          </w:tcPr>
          <w:p w14:paraId="2176A232">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3</w:t>
            </w:r>
          </w:p>
        </w:tc>
        <w:tc>
          <w:tcPr>
            <w:tcW w:w="770" w:type="dxa"/>
            <w:shd w:val="clear" w:color="auto" w:fill="FFFFFF"/>
            <w:vAlign w:val="center"/>
          </w:tcPr>
          <w:p w14:paraId="5F391AA0">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2</w:t>
            </w:r>
          </w:p>
        </w:tc>
        <w:tc>
          <w:tcPr>
            <w:tcW w:w="718" w:type="dxa"/>
            <w:shd w:val="clear" w:color="auto" w:fill="FFFFFF"/>
            <w:vAlign w:val="center"/>
          </w:tcPr>
          <w:p w14:paraId="2CBF4A63">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1</w:t>
            </w:r>
          </w:p>
        </w:tc>
      </w:tr>
      <w:tr w14:paraId="25BE0D64">
        <w:trPr>
          <w:trHeight w:val="624" w:hRule="atLeast"/>
        </w:trPr>
        <w:tc>
          <w:tcPr>
            <w:tcW w:w="9579" w:type="dxa"/>
            <w:gridSpan w:val="6"/>
            <w:shd w:val="clear" w:color="auto" w:fill="auto"/>
            <w:vAlign w:val="center"/>
          </w:tcPr>
          <w:p w14:paraId="1F2D3E5C">
            <w:pPr>
              <w:pStyle w:val="10"/>
              <w:numPr>
                <w:ilvl w:val="0"/>
                <w:numId w:val="2"/>
              </w:numPr>
              <w:ind w:firstLine="0" w:firstLineChars="0"/>
              <w:rPr>
                <w:rFonts w:asciiTheme="minorEastAsia" w:hAnsiTheme="minorEastAsia" w:cstheme="minorEastAsia"/>
                <w:color w:val="000000"/>
                <w:shd w:val="clear" w:color="auto" w:fill="FFFFFF"/>
              </w:rPr>
            </w:pPr>
            <w:r>
              <w:rPr>
                <w:rFonts w:hint="eastAsia" w:asciiTheme="minorEastAsia" w:hAnsiTheme="minorEastAsia" w:cstheme="minorEastAsia"/>
                <w:color w:val="000000"/>
                <w:shd w:val="clear" w:color="auto" w:fill="FFFFFF"/>
              </w:rPr>
              <w:t>以下内容是关于村落环境带来舒适感和文化亲切感的</w:t>
            </w:r>
            <w:r>
              <w:rPr>
                <w:rFonts w:hint="eastAsia" w:asciiTheme="minorEastAsia" w:hAnsiTheme="minorEastAsia" w:cstheme="minorEastAsia"/>
                <w:b/>
                <w:bCs/>
                <w:color w:val="000000"/>
                <w:u w:val="single"/>
                <w:shd w:val="clear" w:color="auto" w:fill="FFFFFF"/>
              </w:rPr>
              <w:t>兼容性</w:t>
            </w:r>
            <w:r>
              <w:rPr>
                <w:rFonts w:hint="eastAsia" w:asciiTheme="minorEastAsia" w:hAnsiTheme="minorEastAsia" w:cstheme="minorEastAsia"/>
                <w:color w:val="000000"/>
                <w:shd w:val="clear" w:color="auto" w:fill="FFFFFF"/>
              </w:rPr>
              <w:t>感受。</w:t>
            </w:r>
          </w:p>
        </w:tc>
      </w:tr>
      <w:tr w14:paraId="59445F66">
        <w:tc>
          <w:tcPr>
            <w:tcW w:w="5696" w:type="dxa"/>
            <w:shd w:val="clear" w:color="auto" w:fill="auto"/>
            <w:vAlign w:val="center"/>
          </w:tcPr>
          <w:p w14:paraId="07147120">
            <w:pPr>
              <w:pStyle w:val="5"/>
              <w:numPr>
                <w:ilvl w:val="0"/>
                <w:numId w:val="3"/>
              </w:numPr>
              <w:spacing w:beforeAutospacing="0" w:afterAutospacing="0"/>
              <w:rPr>
                <w:rFonts w:ascii="宋体" w:hAnsi="宋体" w:eastAsia="宋体" w:cs="宋体"/>
                <w:sz w:val="22"/>
              </w:rPr>
            </w:pPr>
            <w:r>
              <w:rPr>
                <w:rFonts w:hint="eastAsia" w:ascii="宋体" w:hAnsi="宋体" w:eastAsia="宋体" w:cs="宋体"/>
                <w:sz w:val="22"/>
              </w:rPr>
              <w:t>我能够很快在村落中找到让自己感到舒适的地方。</w:t>
            </w:r>
          </w:p>
        </w:tc>
        <w:tc>
          <w:tcPr>
            <w:tcW w:w="813" w:type="dxa"/>
            <w:shd w:val="clear" w:color="auto" w:fill="FFFFFF"/>
            <w:vAlign w:val="center"/>
          </w:tcPr>
          <w:p w14:paraId="36448A27">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5</w:t>
            </w:r>
          </w:p>
        </w:tc>
        <w:tc>
          <w:tcPr>
            <w:tcW w:w="769" w:type="dxa"/>
            <w:shd w:val="clear" w:color="auto" w:fill="FFFFFF"/>
            <w:vAlign w:val="center"/>
          </w:tcPr>
          <w:p w14:paraId="7E74D67A">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4</w:t>
            </w:r>
          </w:p>
        </w:tc>
        <w:tc>
          <w:tcPr>
            <w:tcW w:w="813" w:type="dxa"/>
            <w:shd w:val="clear" w:color="auto" w:fill="FFFFFF"/>
            <w:vAlign w:val="center"/>
          </w:tcPr>
          <w:p w14:paraId="6354FE21">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3</w:t>
            </w:r>
          </w:p>
        </w:tc>
        <w:tc>
          <w:tcPr>
            <w:tcW w:w="770" w:type="dxa"/>
            <w:shd w:val="clear" w:color="auto" w:fill="FFFFFF"/>
            <w:vAlign w:val="center"/>
          </w:tcPr>
          <w:p w14:paraId="4EA622E9">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2</w:t>
            </w:r>
          </w:p>
        </w:tc>
        <w:tc>
          <w:tcPr>
            <w:tcW w:w="718" w:type="dxa"/>
            <w:shd w:val="clear" w:color="auto" w:fill="FFFFFF"/>
            <w:vAlign w:val="center"/>
          </w:tcPr>
          <w:p w14:paraId="56962633">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1</w:t>
            </w:r>
          </w:p>
        </w:tc>
      </w:tr>
      <w:tr w14:paraId="76A90595">
        <w:trPr>
          <w:trHeight w:val="90" w:hRule="atLeast"/>
        </w:trPr>
        <w:tc>
          <w:tcPr>
            <w:tcW w:w="5696" w:type="dxa"/>
            <w:shd w:val="clear" w:color="auto" w:fill="auto"/>
            <w:vAlign w:val="center"/>
          </w:tcPr>
          <w:p w14:paraId="2F0CA2F9">
            <w:pPr>
              <w:pStyle w:val="5"/>
              <w:numPr>
                <w:ilvl w:val="0"/>
                <w:numId w:val="3"/>
              </w:numPr>
              <w:spacing w:beforeAutospacing="0" w:afterAutospacing="0"/>
              <w:rPr>
                <w:rFonts w:ascii="宋体" w:hAnsi="宋体" w:eastAsia="宋体" w:cs="宋体"/>
                <w:sz w:val="22"/>
              </w:rPr>
            </w:pPr>
            <w:r>
              <w:rPr>
                <w:rFonts w:hint="eastAsia" w:ascii="宋体" w:hAnsi="宋体" w:eastAsia="宋体" w:cs="宋体"/>
                <w:sz w:val="22"/>
              </w:rPr>
              <w:t>我能在村落中开展自己喜欢的活动（如散步、钓鱼、喝茶等）。</w:t>
            </w:r>
          </w:p>
        </w:tc>
        <w:tc>
          <w:tcPr>
            <w:tcW w:w="813" w:type="dxa"/>
            <w:shd w:val="clear" w:color="auto" w:fill="FFFFFF"/>
            <w:vAlign w:val="center"/>
          </w:tcPr>
          <w:p w14:paraId="12D4F8E9">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5</w:t>
            </w:r>
          </w:p>
        </w:tc>
        <w:tc>
          <w:tcPr>
            <w:tcW w:w="769" w:type="dxa"/>
            <w:shd w:val="clear" w:color="auto" w:fill="FFFFFF"/>
            <w:vAlign w:val="center"/>
          </w:tcPr>
          <w:p w14:paraId="0F5DBCF1">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4</w:t>
            </w:r>
          </w:p>
        </w:tc>
        <w:tc>
          <w:tcPr>
            <w:tcW w:w="813" w:type="dxa"/>
            <w:shd w:val="clear" w:color="auto" w:fill="FFFFFF"/>
            <w:vAlign w:val="center"/>
          </w:tcPr>
          <w:p w14:paraId="1A26292B">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3</w:t>
            </w:r>
          </w:p>
        </w:tc>
        <w:tc>
          <w:tcPr>
            <w:tcW w:w="770" w:type="dxa"/>
            <w:shd w:val="clear" w:color="auto" w:fill="FFFFFF"/>
            <w:vAlign w:val="center"/>
          </w:tcPr>
          <w:p w14:paraId="45061244">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2</w:t>
            </w:r>
          </w:p>
        </w:tc>
        <w:tc>
          <w:tcPr>
            <w:tcW w:w="718" w:type="dxa"/>
            <w:shd w:val="clear" w:color="auto" w:fill="FFFFFF"/>
            <w:vAlign w:val="center"/>
          </w:tcPr>
          <w:p w14:paraId="14F784A9">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1</w:t>
            </w:r>
          </w:p>
        </w:tc>
      </w:tr>
      <w:tr w14:paraId="17DF6D9D">
        <w:tc>
          <w:tcPr>
            <w:tcW w:w="5696" w:type="dxa"/>
            <w:shd w:val="clear" w:color="auto" w:fill="auto"/>
            <w:vAlign w:val="center"/>
          </w:tcPr>
          <w:p w14:paraId="4D481C31">
            <w:pPr>
              <w:pStyle w:val="5"/>
              <w:numPr>
                <w:ilvl w:val="0"/>
                <w:numId w:val="3"/>
              </w:numPr>
              <w:spacing w:beforeAutospacing="0" w:afterAutospacing="0"/>
              <w:rPr>
                <w:rFonts w:ascii="宋体" w:hAnsi="宋体" w:eastAsia="宋体" w:cs="宋体"/>
                <w:sz w:val="22"/>
              </w:rPr>
            </w:pPr>
            <w:r>
              <w:rPr>
                <w:rFonts w:hint="eastAsia" w:ascii="宋体" w:hAnsi="宋体" w:eastAsia="宋体" w:cs="宋体"/>
                <w:sz w:val="22"/>
              </w:rPr>
              <w:t>相比城市公园，村落给我带来了更强烈的文化亲切感（获得感）。</w:t>
            </w:r>
          </w:p>
        </w:tc>
        <w:tc>
          <w:tcPr>
            <w:tcW w:w="813" w:type="dxa"/>
            <w:shd w:val="clear" w:color="auto" w:fill="FFFFFF"/>
            <w:vAlign w:val="center"/>
          </w:tcPr>
          <w:p w14:paraId="626E4F67">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5</w:t>
            </w:r>
          </w:p>
        </w:tc>
        <w:tc>
          <w:tcPr>
            <w:tcW w:w="769" w:type="dxa"/>
            <w:shd w:val="clear" w:color="auto" w:fill="FFFFFF"/>
            <w:vAlign w:val="center"/>
          </w:tcPr>
          <w:p w14:paraId="3CE906D3">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4</w:t>
            </w:r>
          </w:p>
        </w:tc>
        <w:tc>
          <w:tcPr>
            <w:tcW w:w="813" w:type="dxa"/>
            <w:shd w:val="clear" w:color="auto" w:fill="FFFFFF"/>
            <w:vAlign w:val="center"/>
          </w:tcPr>
          <w:p w14:paraId="52B78F6A">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3</w:t>
            </w:r>
          </w:p>
        </w:tc>
        <w:tc>
          <w:tcPr>
            <w:tcW w:w="770" w:type="dxa"/>
            <w:shd w:val="clear" w:color="auto" w:fill="FFFFFF"/>
            <w:vAlign w:val="center"/>
          </w:tcPr>
          <w:p w14:paraId="6705A947">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2</w:t>
            </w:r>
          </w:p>
        </w:tc>
        <w:tc>
          <w:tcPr>
            <w:tcW w:w="718" w:type="dxa"/>
            <w:shd w:val="clear" w:color="auto" w:fill="FFFFFF"/>
            <w:vAlign w:val="center"/>
          </w:tcPr>
          <w:p w14:paraId="5F3BE57A">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1</w:t>
            </w:r>
          </w:p>
        </w:tc>
      </w:tr>
      <w:tr w14:paraId="5C412078">
        <w:trPr>
          <w:trHeight w:val="624" w:hRule="atLeast"/>
        </w:trPr>
        <w:tc>
          <w:tcPr>
            <w:tcW w:w="9579" w:type="dxa"/>
            <w:gridSpan w:val="6"/>
            <w:shd w:val="clear" w:color="auto" w:fill="auto"/>
            <w:vAlign w:val="center"/>
          </w:tcPr>
          <w:p w14:paraId="717CCFE9">
            <w:pPr>
              <w:pStyle w:val="10"/>
              <w:numPr>
                <w:ilvl w:val="0"/>
                <w:numId w:val="2"/>
              </w:numPr>
              <w:ind w:firstLine="0" w:firstLineChars="0"/>
              <w:rPr>
                <w:rFonts w:asciiTheme="minorEastAsia" w:hAnsiTheme="minorEastAsia" w:cstheme="minorEastAsia"/>
                <w:color w:val="000000"/>
                <w:shd w:val="clear" w:color="auto" w:fill="FFFFFF"/>
              </w:rPr>
            </w:pPr>
            <w:r>
              <w:rPr>
                <w:rFonts w:hint="eastAsia" w:asciiTheme="minorEastAsia" w:hAnsiTheme="minorEastAsia" w:cstheme="minorEastAsia"/>
                <w:color w:val="000000"/>
                <w:shd w:val="clear" w:color="auto" w:fill="FFFFFF"/>
              </w:rPr>
              <w:t>以下问题是对于村落中一些</w:t>
            </w:r>
            <w:r>
              <w:rPr>
                <w:rFonts w:hint="eastAsia" w:asciiTheme="minorEastAsia" w:hAnsiTheme="minorEastAsia" w:cstheme="minorEastAsia"/>
                <w:b/>
                <w:bCs/>
                <w:color w:val="000000"/>
                <w:u w:val="single"/>
                <w:shd w:val="clear" w:color="auto" w:fill="FFFFFF"/>
              </w:rPr>
              <w:t>自然景观</w:t>
            </w:r>
            <w:r>
              <w:rPr>
                <w:rFonts w:hint="eastAsia" w:asciiTheme="minorEastAsia" w:hAnsiTheme="minorEastAsia" w:cstheme="minorEastAsia"/>
                <w:color w:val="000000"/>
                <w:shd w:val="clear" w:color="auto" w:fill="FFFFFF"/>
              </w:rPr>
              <w:t>的感受。</w:t>
            </w:r>
          </w:p>
        </w:tc>
      </w:tr>
      <w:tr w14:paraId="6D980C19">
        <w:tc>
          <w:tcPr>
            <w:tcW w:w="5696" w:type="dxa"/>
            <w:shd w:val="clear" w:color="auto" w:fill="auto"/>
            <w:vAlign w:val="center"/>
          </w:tcPr>
          <w:p w14:paraId="49877B21">
            <w:pPr>
              <w:numPr>
                <w:ilvl w:val="0"/>
                <w:numId w:val="3"/>
              </w:numPr>
              <w:rPr>
                <w:rFonts w:ascii="宋体" w:hAnsi="宋体" w:eastAsia="宋体" w:cs="宋体"/>
                <w:shd w:val="clear" w:color="auto" w:fill="FFFFFF"/>
                <w:lang w:bidi="ar"/>
              </w:rPr>
            </w:pPr>
            <w:r>
              <w:rPr>
                <w:rFonts w:hint="eastAsia" w:ascii="宋体" w:hAnsi="宋体" w:eastAsia="宋体" w:cs="宋体"/>
                <w:lang w:bidi="ar"/>
              </w:rPr>
              <w:t>村落植物景观让我感到身心愉悦。</w:t>
            </w:r>
          </w:p>
        </w:tc>
        <w:tc>
          <w:tcPr>
            <w:tcW w:w="813" w:type="dxa"/>
            <w:shd w:val="clear" w:color="auto" w:fill="FFFFFF"/>
            <w:vAlign w:val="center"/>
          </w:tcPr>
          <w:p w14:paraId="6D8B6B2A">
            <w:pPr>
              <w:jc w:val="center"/>
              <w:rPr>
                <w:rFonts w:asciiTheme="minorEastAsia" w:hAnsiTheme="minorEastAsia" w:cstheme="minorEastAsia"/>
                <w:color w:val="000000"/>
                <w:shd w:val="clear" w:color="auto" w:fill="FFFFFF"/>
              </w:rPr>
            </w:pPr>
            <w:r>
              <w:rPr>
                <w:rFonts w:hint="eastAsia" w:asciiTheme="minorEastAsia" w:hAnsiTheme="minorEastAsia" w:cstheme="minorEastAsia"/>
                <w:color w:val="000000"/>
                <w:shd w:val="clear" w:color="auto" w:fill="FFFFFF"/>
              </w:rPr>
              <w:t>□ 5</w:t>
            </w:r>
          </w:p>
        </w:tc>
        <w:tc>
          <w:tcPr>
            <w:tcW w:w="769" w:type="dxa"/>
            <w:shd w:val="clear" w:color="auto" w:fill="FFFFFF"/>
            <w:vAlign w:val="center"/>
          </w:tcPr>
          <w:p w14:paraId="189B23B8">
            <w:pPr>
              <w:jc w:val="center"/>
              <w:rPr>
                <w:rFonts w:asciiTheme="minorEastAsia" w:hAnsiTheme="minorEastAsia" w:cstheme="minorEastAsia"/>
                <w:color w:val="000000"/>
                <w:shd w:val="clear" w:color="auto" w:fill="FFFFFF"/>
              </w:rPr>
            </w:pPr>
            <w:r>
              <w:rPr>
                <w:rFonts w:hint="eastAsia" w:asciiTheme="minorEastAsia" w:hAnsiTheme="minorEastAsia" w:cstheme="minorEastAsia"/>
                <w:color w:val="000000"/>
                <w:shd w:val="clear" w:color="auto" w:fill="FFFFFF"/>
              </w:rPr>
              <w:t>□ 4</w:t>
            </w:r>
          </w:p>
        </w:tc>
        <w:tc>
          <w:tcPr>
            <w:tcW w:w="813" w:type="dxa"/>
            <w:shd w:val="clear" w:color="auto" w:fill="FFFFFF"/>
            <w:vAlign w:val="center"/>
          </w:tcPr>
          <w:p w14:paraId="12B60E42">
            <w:pPr>
              <w:jc w:val="center"/>
              <w:rPr>
                <w:rFonts w:asciiTheme="minorEastAsia" w:hAnsiTheme="minorEastAsia" w:cstheme="minorEastAsia"/>
                <w:color w:val="000000"/>
                <w:shd w:val="clear" w:color="auto" w:fill="FFFFFF"/>
              </w:rPr>
            </w:pPr>
            <w:r>
              <w:rPr>
                <w:rFonts w:hint="eastAsia" w:asciiTheme="minorEastAsia" w:hAnsiTheme="minorEastAsia" w:cstheme="minorEastAsia"/>
                <w:color w:val="000000"/>
                <w:shd w:val="clear" w:color="auto" w:fill="FFFFFF"/>
              </w:rPr>
              <w:t>□ 3</w:t>
            </w:r>
          </w:p>
        </w:tc>
        <w:tc>
          <w:tcPr>
            <w:tcW w:w="770" w:type="dxa"/>
            <w:shd w:val="clear" w:color="auto" w:fill="FFFFFF"/>
            <w:vAlign w:val="center"/>
          </w:tcPr>
          <w:p w14:paraId="6D4DA73B">
            <w:pPr>
              <w:jc w:val="center"/>
              <w:rPr>
                <w:rFonts w:asciiTheme="minorEastAsia" w:hAnsiTheme="minorEastAsia" w:cstheme="minorEastAsia"/>
                <w:color w:val="000000"/>
                <w:shd w:val="clear" w:color="auto" w:fill="FFFFFF"/>
              </w:rPr>
            </w:pPr>
            <w:r>
              <w:rPr>
                <w:rFonts w:hint="eastAsia" w:asciiTheme="minorEastAsia" w:hAnsiTheme="minorEastAsia" w:cstheme="minorEastAsia"/>
                <w:color w:val="000000"/>
                <w:shd w:val="clear" w:color="auto" w:fill="FFFFFF"/>
              </w:rPr>
              <w:t>□ 2</w:t>
            </w:r>
          </w:p>
        </w:tc>
        <w:tc>
          <w:tcPr>
            <w:tcW w:w="718" w:type="dxa"/>
            <w:shd w:val="clear" w:color="auto" w:fill="FFFFFF"/>
            <w:vAlign w:val="center"/>
          </w:tcPr>
          <w:p w14:paraId="5715778C">
            <w:pPr>
              <w:jc w:val="center"/>
              <w:rPr>
                <w:rFonts w:asciiTheme="minorEastAsia" w:hAnsiTheme="minorEastAsia" w:cstheme="minorEastAsia"/>
                <w:color w:val="000000"/>
                <w:shd w:val="clear" w:color="auto" w:fill="FFFFFF"/>
              </w:rPr>
            </w:pPr>
            <w:r>
              <w:rPr>
                <w:rFonts w:hint="eastAsia" w:asciiTheme="minorEastAsia" w:hAnsiTheme="minorEastAsia" w:cstheme="minorEastAsia"/>
                <w:color w:val="000000"/>
                <w:shd w:val="clear" w:color="auto" w:fill="FFFFFF"/>
              </w:rPr>
              <w:t>□ 1</w:t>
            </w:r>
          </w:p>
        </w:tc>
      </w:tr>
      <w:tr w14:paraId="29CE58B1">
        <w:tc>
          <w:tcPr>
            <w:tcW w:w="5696" w:type="dxa"/>
            <w:shd w:val="clear" w:color="auto" w:fill="auto"/>
            <w:vAlign w:val="center"/>
          </w:tcPr>
          <w:p w14:paraId="7D151DE7">
            <w:pPr>
              <w:numPr>
                <w:ilvl w:val="0"/>
                <w:numId w:val="3"/>
              </w:numPr>
              <w:rPr>
                <w:rFonts w:ascii="宋体" w:hAnsi="宋体" w:eastAsia="宋体" w:cs="宋体"/>
                <w:shd w:val="clear" w:color="auto" w:fill="FFFFFF"/>
                <w:lang w:bidi="ar"/>
              </w:rPr>
            </w:pPr>
            <w:r>
              <w:rPr>
                <w:rFonts w:hint="eastAsia" w:ascii="宋体" w:hAnsi="宋体" w:eastAsia="宋体" w:cs="宋体"/>
                <w:shd w:val="clear" w:color="auto" w:fill="FFFFFF"/>
                <w:lang w:bidi="ar"/>
              </w:rPr>
              <w:t>榕树下的休憩广场让我感到舒适。</w:t>
            </w:r>
          </w:p>
        </w:tc>
        <w:tc>
          <w:tcPr>
            <w:tcW w:w="813" w:type="dxa"/>
            <w:shd w:val="clear" w:color="auto" w:fill="FFFFFF"/>
            <w:vAlign w:val="center"/>
          </w:tcPr>
          <w:p w14:paraId="2E292CD1">
            <w:pPr>
              <w:jc w:val="center"/>
              <w:rPr>
                <w:rFonts w:asciiTheme="minorEastAsia" w:hAnsiTheme="minorEastAsia" w:cstheme="minorEastAsia"/>
                <w:color w:val="000000"/>
                <w:shd w:val="clear" w:color="auto" w:fill="FFFFFF"/>
              </w:rPr>
            </w:pPr>
            <w:r>
              <w:rPr>
                <w:rFonts w:hint="eastAsia" w:asciiTheme="minorEastAsia" w:hAnsiTheme="minorEastAsia" w:cstheme="minorEastAsia"/>
                <w:color w:val="000000"/>
                <w:shd w:val="clear" w:color="auto" w:fill="FFFFFF"/>
              </w:rPr>
              <w:t>□ 5</w:t>
            </w:r>
          </w:p>
        </w:tc>
        <w:tc>
          <w:tcPr>
            <w:tcW w:w="769" w:type="dxa"/>
            <w:shd w:val="clear" w:color="auto" w:fill="FFFFFF"/>
            <w:vAlign w:val="center"/>
          </w:tcPr>
          <w:p w14:paraId="7CA9182D">
            <w:pPr>
              <w:jc w:val="center"/>
              <w:rPr>
                <w:rFonts w:asciiTheme="minorEastAsia" w:hAnsiTheme="minorEastAsia" w:cstheme="minorEastAsia"/>
                <w:color w:val="000000"/>
                <w:shd w:val="clear" w:color="auto" w:fill="FFFFFF"/>
              </w:rPr>
            </w:pPr>
            <w:r>
              <w:rPr>
                <w:rFonts w:hint="eastAsia" w:asciiTheme="minorEastAsia" w:hAnsiTheme="minorEastAsia" w:cstheme="minorEastAsia"/>
                <w:color w:val="000000"/>
                <w:shd w:val="clear" w:color="auto" w:fill="FFFFFF"/>
              </w:rPr>
              <w:t>□ 4</w:t>
            </w:r>
          </w:p>
        </w:tc>
        <w:tc>
          <w:tcPr>
            <w:tcW w:w="813" w:type="dxa"/>
            <w:shd w:val="clear" w:color="auto" w:fill="FFFFFF"/>
            <w:vAlign w:val="center"/>
          </w:tcPr>
          <w:p w14:paraId="7E1176C5">
            <w:pPr>
              <w:jc w:val="center"/>
              <w:rPr>
                <w:rFonts w:asciiTheme="minorEastAsia" w:hAnsiTheme="minorEastAsia" w:cstheme="minorEastAsia"/>
                <w:color w:val="000000"/>
                <w:shd w:val="clear" w:color="auto" w:fill="FFFFFF"/>
              </w:rPr>
            </w:pPr>
            <w:r>
              <w:rPr>
                <w:rFonts w:hint="eastAsia" w:asciiTheme="minorEastAsia" w:hAnsiTheme="minorEastAsia" w:cstheme="minorEastAsia"/>
                <w:color w:val="000000"/>
                <w:shd w:val="clear" w:color="auto" w:fill="FFFFFF"/>
              </w:rPr>
              <w:t>□ 3</w:t>
            </w:r>
          </w:p>
        </w:tc>
        <w:tc>
          <w:tcPr>
            <w:tcW w:w="770" w:type="dxa"/>
            <w:shd w:val="clear" w:color="auto" w:fill="FFFFFF"/>
            <w:vAlign w:val="center"/>
          </w:tcPr>
          <w:p w14:paraId="7F0670A7">
            <w:pPr>
              <w:jc w:val="center"/>
              <w:rPr>
                <w:rFonts w:asciiTheme="minorEastAsia" w:hAnsiTheme="minorEastAsia" w:cstheme="minorEastAsia"/>
                <w:color w:val="000000"/>
                <w:shd w:val="clear" w:color="auto" w:fill="FFFFFF"/>
              </w:rPr>
            </w:pPr>
            <w:r>
              <w:rPr>
                <w:rFonts w:hint="eastAsia" w:asciiTheme="minorEastAsia" w:hAnsiTheme="minorEastAsia" w:cstheme="minorEastAsia"/>
                <w:color w:val="000000"/>
                <w:shd w:val="clear" w:color="auto" w:fill="FFFFFF"/>
              </w:rPr>
              <w:t>□ 2</w:t>
            </w:r>
          </w:p>
        </w:tc>
        <w:tc>
          <w:tcPr>
            <w:tcW w:w="718" w:type="dxa"/>
            <w:shd w:val="clear" w:color="auto" w:fill="FFFFFF"/>
            <w:vAlign w:val="center"/>
          </w:tcPr>
          <w:p w14:paraId="351CB812">
            <w:pPr>
              <w:jc w:val="center"/>
              <w:rPr>
                <w:rFonts w:asciiTheme="minorEastAsia" w:hAnsiTheme="minorEastAsia" w:cstheme="minorEastAsia"/>
                <w:color w:val="000000"/>
                <w:shd w:val="clear" w:color="auto" w:fill="FFFFFF"/>
              </w:rPr>
            </w:pPr>
            <w:r>
              <w:rPr>
                <w:rFonts w:hint="eastAsia" w:asciiTheme="minorEastAsia" w:hAnsiTheme="minorEastAsia" w:cstheme="minorEastAsia"/>
                <w:color w:val="000000"/>
                <w:shd w:val="clear" w:color="auto" w:fill="FFFFFF"/>
              </w:rPr>
              <w:t>□ 1</w:t>
            </w:r>
          </w:p>
        </w:tc>
      </w:tr>
      <w:tr w14:paraId="7B6BCFB9">
        <w:trPr>
          <w:trHeight w:val="90" w:hRule="atLeast"/>
        </w:trPr>
        <w:tc>
          <w:tcPr>
            <w:tcW w:w="5696" w:type="dxa"/>
            <w:shd w:val="clear" w:color="auto" w:fill="auto"/>
            <w:vAlign w:val="center"/>
          </w:tcPr>
          <w:p w14:paraId="6C2D4315">
            <w:pPr>
              <w:numPr>
                <w:ilvl w:val="0"/>
                <w:numId w:val="3"/>
              </w:numPr>
              <w:rPr>
                <w:rFonts w:ascii="宋体" w:hAnsi="宋体" w:eastAsia="宋体" w:cs="宋体"/>
                <w:lang w:bidi="ar"/>
              </w:rPr>
            </w:pPr>
            <w:r>
              <w:rPr>
                <w:rFonts w:hint="eastAsia" w:ascii="宋体" w:hAnsi="宋体" w:eastAsia="宋体" w:cs="宋体"/>
                <w:shd w:val="clear" w:color="auto" w:fill="FFFFFF"/>
                <w:lang w:bidi="ar"/>
              </w:rPr>
              <w:t>石桥、文塔等其他特色景观让我感到舒适愉悦。</w:t>
            </w:r>
          </w:p>
        </w:tc>
        <w:tc>
          <w:tcPr>
            <w:tcW w:w="813" w:type="dxa"/>
            <w:shd w:val="clear" w:color="auto" w:fill="FFFFFF"/>
            <w:vAlign w:val="center"/>
          </w:tcPr>
          <w:p w14:paraId="1F737318">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5</w:t>
            </w:r>
          </w:p>
        </w:tc>
        <w:tc>
          <w:tcPr>
            <w:tcW w:w="769" w:type="dxa"/>
            <w:shd w:val="clear" w:color="auto" w:fill="FFFFFF"/>
            <w:vAlign w:val="center"/>
          </w:tcPr>
          <w:p w14:paraId="2B1319F1">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4</w:t>
            </w:r>
          </w:p>
        </w:tc>
        <w:tc>
          <w:tcPr>
            <w:tcW w:w="813" w:type="dxa"/>
            <w:shd w:val="clear" w:color="auto" w:fill="FFFFFF"/>
            <w:vAlign w:val="center"/>
          </w:tcPr>
          <w:p w14:paraId="16D6EB33">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3</w:t>
            </w:r>
          </w:p>
        </w:tc>
        <w:tc>
          <w:tcPr>
            <w:tcW w:w="770" w:type="dxa"/>
            <w:shd w:val="clear" w:color="auto" w:fill="FFFFFF"/>
            <w:vAlign w:val="center"/>
          </w:tcPr>
          <w:p w14:paraId="4E09C34A">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2</w:t>
            </w:r>
          </w:p>
        </w:tc>
        <w:tc>
          <w:tcPr>
            <w:tcW w:w="718" w:type="dxa"/>
            <w:shd w:val="clear" w:color="auto" w:fill="FFFFFF"/>
            <w:vAlign w:val="center"/>
          </w:tcPr>
          <w:p w14:paraId="6795DDD3">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1</w:t>
            </w:r>
          </w:p>
        </w:tc>
      </w:tr>
      <w:tr w14:paraId="768E1607">
        <w:trPr>
          <w:trHeight w:val="624" w:hRule="atLeast"/>
        </w:trPr>
        <w:tc>
          <w:tcPr>
            <w:tcW w:w="9579" w:type="dxa"/>
            <w:gridSpan w:val="6"/>
            <w:shd w:val="clear" w:color="auto" w:fill="auto"/>
            <w:vAlign w:val="center"/>
          </w:tcPr>
          <w:p w14:paraId="720CF7DF">
            <w:pPr>
              <w:pStyle w:val="10"/>
              <w:numPr>
                <w:ilvl w:val="0"/>
                <w:numId w:val="2"/>
              </w:numPr>
              <w:ind w:firstLine="0" w:firstLineChars="0"/>
              <w:rPr>
                <w:rFonts w:asciiTheme="minorEastAsia" w:hAnsiTheme="minorEastAsia" w:cstheme="minorEastAsia"/>
                <w:color w:val="000000"/>
                <w:shd w:val="clear" w:color="auto" w:fill="FFFFFF"/>
              </w:rPr>
            </w:pPr>
            <w:r>
              <w:rPr>
                <w:rFonts w:hint="eastAsia" w:asciiTheme="minorEastAsia" w:hAnsiTheme="minorEastAsia" w:cstheme="minorEastAsia"/>
                <w:color w:val="000000"/>
                <w:shd w:val="clear" w:color="auto" w:fill="FFFFFF"/>
              </w:rPr>
              <w:t>以下问题是对于村落中</w:t>
            </w:r>
            <w:r>
              <w:rPr>
                <w:rFonts w:hint="eastAsia" w:asciiTheme="minorEastAsia" w:hAnsiTheme="minorEastAsia" w:cstheme="minorEastAsia"/>
                <w:b/>
                <w:bCs/>
                <w:color w:val="000000"/>
                <w:u w:val="single"/>
                <w:shd w:val="clear" w:color="auto" w:fill="FFFFFF"/>
              </w:rPr>
              <w:t>水系</w:t>
            </w:r>
            <w:r>
              <w:rPr>
                <w:rFonts w:hint="eastAsia" w:asciiTheme="minorEastAsia" w:hAnsiTheme="minorEastAsia" w:cstheme="minorEastAsia"/>
                <w:color w:val="000000"/>
                <w:shd w:val="clear" w:color="auto" w:fill="FFFFFF"/>
              </w:rPr>
              <w:t>的感受。</w:t>
            </w:r>
          </w:p>
        </w:tc>
      </w:tr>
      <w:tr w14:paraId="386EAE5A">
        <w:tc>
          <w:tcPr>
            <w:tcW w:w="5696" w:type="dxa"/>
            <w:shd w:val="clear" w:color="auto" w:fill="auto"/>
            <w:vAlign w:val="center"/>
          </w:tcPr>
          <w:p w14:paraId="43EFF9A9">
            <w:pPr>
              <w:numPr>
                <w:ilvl w:val="0"/>
                <w:numId w:val="3"/>
              </w:numPr>
              <w:rPr>
                <w:rFonts w:ascii="宋体" w:hAnsi="宋体" w:eastAsia="宋体" w:cs="宋体"/>
                <w:lang w:bidi="ar"/>
              </w:rPr>
            </w:pPr>
            <w:r>
              <w:rPr>
                <w:rFonts w:hint="eastAsia" w:ascii="宋体" w:hAnsi="宋体" w:eastAsia="宋体" w:cs="宋体"/>
                <w:shd w:val="clear" w:color="auto" w:fill="FFFFFF"/>
                <w:lang w:bidi="ar"/>
              </w:rPr>
              <w:t>村落中的流水声有助于我放松心情。</w:t>
            </w:r>
          </w:p>
        </w:tc>
        <w:tc>
          <w:tcPr>
            <w:tcW w:w="813" w:type="dxa"/>
            <w:shd w:val="clear" w:color="auto" w:fill="FFFFFF"/>
            <w:vAlign w:val="center"/>
          </w:tcPr>
          <w:p w14:paraId="6849B09E">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5</w:t>
            </w:r>
          </w:p>
        </w:tc>
        <w:tc>
          <w:tcPr>
            <w:tcW w:w="769" w:type="dxa"/>
            <w:shd w:val="clear" w:color="auto" w:fill="FFFFFF"/>
            <w:vAlign w:val="center"/>
          </w:tcPr>
          <w:p w14:paraId="6E0990A3">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4</w:t>
            </w:r>
          </w:p>
        </w:tc>
        <w:tc>
          <w:tcPr>
            <w:tcW w:w="813" w:type="dxa"/>
            <w:shd w:val="clear" w:color="auto" w:fill="FFFFFF"/>
            <w:vAlign w:val="center"/>
          </w:tcPr>
          <w:p w14:paraId="7FFEA4FD">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3</w:t>
            </w:r>
          </w:p>
        </w:tc>
        <w:tc>
          <w:tcPr>
            <w:tcW w:w="770" w:type="dxa"/>
            <w:shd w:val="clear" w:color="auto" w:fill="FFFFFF"/>
            <w:vAlign w:val="center"/>
          </w:tcPr>
          <w:p w14:paraId="670C6DC7">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2</w:t>
            </w:r>
          </w:p>
        </w:tc>
        <w:tc>
          <w:tcPr>
            <w:tcW w:w="718" w:type="dxa"/>
            <w:shd w:val="clear" w:color="auto" w:fill="FFFFFF"/>
            <w:vAlign w:val="center"/>
          </w:tcPr>
          <w:p w14:paraId="62DC4C79">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1</w:t>
            </w:r>
          </w:p>
        </w:tc>
      </w:tr>
      <w:tr w14:paraId="6F4BC6F0">
        <w:tc>
          <w:tcPr>
            <w:tcW w:w="5696" w:type="dxa"/>
            <w:shd w:val="clear" w:color="auto" w:fill="auto"/>
            <w:vAlign w:val="center"/>
          </w:tcPr>
          <w:p w14:paraId="092377DC">
            <w:pPr>
              <w:numPr>
                <w:ilvl w:val="0"/>
                <w:numId w:val="3"/>
              </w:numPr>
              <w:rPr>
                <w:rFonts w:ascii="宋体" w:hAnsi="宋体" w:eastAsia="宋体" w:cs="宋体"/>
                <w:lang w:bidi="ar"/>
              </w:rPr>
            </w:pPr>
            <w:r>
              <w:rPr>
                <w:rFonts w:hint="eastAsia" w:ascii="宋体" w:hAnsi="宋体" w:eastAsia="宋体" w:cs="宋体"/>
                <w:shd w:val="clear" w:color="auto" w:fill="FFFFFF"/>
                <w:lang w:bidi="ar"/>
              </w:rPr>
              <w:t>我认为村落中的河流、池塘等水系非常美丽。</w:t>
            </w:r>
          </w:p>
        </w:tc>
        <w:tc>
          <w:tcPr>
            <w:tcW w:w="813" w:type="dxa"/>
            <w:shd w:val="clear" w:color="auto" w:fill="FFFFFF"/>
            <w:vAlign w:val="center"/>
          </w:tcPr>
          <w:p w14:paraId="30B9D923">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5</w:t>
            </w:r>
          </w:p>
        </w:tc>
        <w:tc>
          <w:tcPr>
            <w:tcW w:w="769" w:type="dxa"/>
            <w:shd w:val="clear" w:color="auto" w:fill="FFFFFF"/>
            <w:vAlign w:val="center"/>
          </w:tcPr>
          <w:p w14:paraId="64CBDF9E">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4</w:t>
            </w:r>
          </w:p>
        </w:tc>
        <w:tc>
          <w:tcPr>
            <w:tcW w:w="813" w:type="dxa"/>
            <w:shd w:val="clear" w:color="auto" w:fill="FFFFFF"/>
            <w:vAlign w:val="center"/>
          </w:tcPr>
          <w:p w14:paraId="7C4E8A4F">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3</w:t>
            </w:r>
          </w:p>
        </w:tc>
        <w:tc>
          <w:tcPr>
            <w:tcW w:w="770" w:type="dxa"/>
            <w:shd w:val="clear" w:color="auto" w:fill="FFFFFF"/>
            <w:vAlign w:val="center"/>
          </w:tcPr>
          <w:p w14:paraId="6C1CF7B3">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2</w:t>
            </w:r>
          </w:p>
        </w:tc>
        <w:tc>
          <w:tcPr>
            <w:tcW w:w="718" w:type="dxa"/>
            <w:shd w:val="clear" w:color="auto" w:fill="FFFFFF"/>
            <w:vAlign w:val="center"/>
          </w:tcPr>
          <w:p w14:paraId="2E5789BC">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1</w:t>
            </w:r>
          </w:p>
        </w:tc>
      </w:tr>
      <w:tr w14:paraId="4C05B8A0">
        <w:trPr>
          <w:trHeight w:val="624" w:hRule="atLeast"/>
        </w:trPr>
        <w:tc>
          <w:tcPr>
            <w:tcW w:w="9579" w:type="dxa"/>
            <w:gridSpan w:val="6"/>
            <w:shd w:val="clear" w:color="auto" w:fill="auto"/>
            <w:vAlign w:val="center"/>
          </w:tcPr>
          <w:p w14:paraId="491BD6A1">
            <w:pPr>
              <w:pStyle w:val="10"/>
              <w:numPr>
                <w:ilvl w:val="0"/>
                <w:numId w:val="2"/>
              </w:numPr>
              <w:ind w:firstLine="0" w:firstLineChars="0"/>
              <w:rPr>
                <w:rFonts w:asciiTheme="minorEastAsia" w:hAnsiTheme="minorEastAsia" w:cstheme="minorEastAsia"/>
                <w:color w:val="000000"/>
                <w:shd w:val="clear" w:color="auto" w:fill="FFFFFF"/>
              </w:rPr>
            </w:pPr>
            <w:r>
              <w:rPr>
                <w:rFonts w:hint="eastAsia" w:asciiTheme="minorEastAsia" w:hAnsiTheme="minorEastAsia" w:cstheme="minorEastAsia"/>
                <w:color w:val="000000"/>
                <w:shd w:val="clear" w:color="auto" w:fill="FFFFFF"/>
              </w:rPr>
              <w:t>以下问题是对于村落中</w:t>
            </w:r>
            <w:r>
              <w:rPr>
                <w:rFonts w:hint="eastAsia" w:asciiTheme="minorEastAsia" w:hAnsiTheme="minorEastAsia" w:cstheme="minorEastAsia"/>
                <w:b/>
                <w:bCs/>
                <w:color w:val="000000"/>
                <w:u w:val="single"/>
                <w:shd w:val="clear" w:color="auto" w:fill="FFFFFF"/>
              </w:rPr>
              <w:t>建筑与街巷空间</w:t>
            </w:r>
            <w:r>
              <w:rPr>
                <w:rFonts w:hint="eastAsia" w:asciiTheme="minorEastAsia" w:hAnsiTheme="minorEastAsia" w:cstheme="minorEastAsia"/>
                <w:color w:val="000000"/>
                <w:shd w:val="clear" w:color="auto" w:fill="FFFFFF"/>
              </w:rPr>
              <w:t>的感受。</w:t>
            </w:r>
          </w:p>
        </w:tc>
      </w:tr>
      <w:tr w14:paraId="2488EBFE">
        <w:tc>
          <w:tcPr>
            <w:tcW w:w="5696" w:type="dxa"/>
            <w:shd w:val="clear" w:color="auto" w:fill="auto"/>
            <w:vAlign w:val="center"/>
          </w:tcPr>
          <w:p w14:paraId="1288BFAC">
            <w:pPr>
              <w:numPr>
                <w:ilvl w:val="0"/>
                <w:numId w:val="3"/>
              </w:numPr>
              <w:rPr>
                <w:rFonts w:ascii="宋体" w:hAnsi="宋体" w:eastAsia="宋体" w:cs="宋体"/>
                <w:lang w:bidi="ar"/>
              </w:rPr>
            </w:pPr>
            <w:r>
              <w:rPr>
                <w:rFonts w:hint="eastAsia" w:ascii="宋体" w:hAnsi="宋体" w:eastAsia="宋体" w:cs="宋体"/>
                <w:shd w:val="clear" w:color="auto" w:fill="FFFFFF"/>
                <w:lang w:bidi="ar"/>
              </w:rPr>
              <w:t>祠堂、民居等建筑的历史特色让我产生情感共鸣。</w:t>
            </w:r>
          </w:p>
        </w:tc>
        <w:tc>
          <w:tcPr>
            <w:tcW w:w="813" w:type="dxa"/>
            <w:shd w:val="clear" w:color="auto" w:fill="FFFFFF"/>
            <w:vAlign w:val="center"/>
          </w:tcPr>
          <w:p w14:paraId="232DF264">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5</w:t>
            </w:r>
          </w:p>
        </w:tc>
        <w:tc>
          <w:tcPr>
            <w:tcW w:w="769" w:type="dxa"/>
            <w:shd w:val="clear" w:color="auto" w:fill="FFFFFF"/>
            <w:vAlign w:val="center"/>
          </w:tcPr>
          <w:p w14:paraId="34B8B60E">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4</w:t>
            </w:r>
          </w:p>
        </w:tc>
        <w:tc>
          <w:tcPr>
            <w:tcW w:w="813" w:type="dxa"/>
            <w:shd w:val="clear" w:color="auto" w:fill="FFFFFF"/>
            <w:vAlign w:val="center"/>
          </w:tcPr>
          <w:p w14:paraId="2D2CF4C1">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3</w:t>
            </w:r>
          </w:p>
        </w:tc>
        <w:tc>
          <w:tcPr>
            <w:tcW w:w="770" w:type="dxa"/>
            <w:shd w:val="clear" w:color="auto" w:fill="FFFFFF"/>
            <w:vAlign w:val="center"/>
          </w:tcPr>
          <w:p w14:paraId="30B65666">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2</w:t>
            </w:r>
          </w:p>
        </w:tc>
        <w:tc>
          <w:tcPr>
            <w:tcW w:w="718" w:type="dxa"/>
            <w:shd w:val="clear" w:color="auto" w:fill="FFFFFF"/>
            <w:vAlign w:val="center"/>
          </w:tcPr>
          <w:p w14:paraId="5E1D4911">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1</w:t>
            </w:r>
          </w:p>
        </w:tc>
      </w:tr>
      <w:tr w14:paraId="0F7D78BD">
        <w:tc>
          <w:tcPr>
            <w:tcW w:w="5696" w:type="dxa"/>
            <w:shd w:val="clear" w:color="auto" w:fill="auto"/>
            <w:vAlign w:val="center"/>
          </w:tcPr>
          <w:p w14:paraId="33D22872">
            <w:pPr>
              <w:numPr>
                <w:ilvl w:val="0"/>
                <w:numId w:val="3"/>
              </w:numPr>
              <w:rPr>
                <w:rFonts w:ascii="宋体" w:hAnsi="宋体" w:eastAsia="宋体" w:cs="宋体"/>
                <w:lang w:bidi="ar"/>
              </w:rPr>
            </w:pPr>
            <w:r>
              <w:rPr>
                <w:rFonts w:hint="eastAsia" w:ascii="宋体" w:hAnsi="宋体" w:eastAsia="宋体" w:cs="宋体"/>
                <w:shd w:val="clear" w:color="auto" w:fill="FFFFFF"/>
                <w:lang w:bidi="ar"/>
              </w:rPr>
              <w:t>在村落的街巷空间中行走让我感到充满趣味。</w:t>
            </w:r>
          </w:p>
        </w:tc>
        <w:tc>
          <w:tcPr>
            <w:tcW w:w="813" w:type="dxa"/>
            <w:shd w:val="clear" w:color="auto" w:fill="FFFFFF"/>
            <w:vAlign w:val="center"/>
          </w:tcPr>
          <w:p w14:paraId="20666798">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5</w:t>
            </w:r>
          </w:p>
        </w:tc>
        <w:tc>
          <w:tcPr>
            <w:tcW w:w="769" w:type="dxa"/>
            <w:shd w:val="clear" w:color="auto" w:fill="FFFFFF"/>
            <w:vAlign w:val="center"/>
          </w:tcPr>
          <w:p w14:paraId="13A10551">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4</w:t>
            </w:r>
          </w:p>
        </w:tc>
        <w:tc>
          <w:tcPr>
            <w:tcW w:w="813" w:type="dxa"/>
            <w:shd w:val="clear" w:color="auto" w:fill="FFFFFF"/>
            <w:vAlign w:val="center"/>
          </w:tcPr>
          <w:p w14:paraId="2355B8C3">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3</w:t>
            </w:r>
          </w:p>
        </w:tc>
        <w:tc>
          <w:tcPr>
            <w:tcW w:w="770" w:type="dxa"/>
            <w:shd w:val="clear" w:color="auto" w:fill="FFFFFF"/>
            <w:vAlign w:val="center"/>
          </w:tcPr>
          <w:p w14:paraId="2A9DDD7E">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2</w:t>
            </w:r>
          </w:p>
        </w:tc>
        <w:tc>
          <w:tcPr>
            <w:tcW w:w="718" w:type="dxa"/>
            <w:shd w:val="clear" w:color="auto" w:fill="FFFFFF"/>
            <w:vAlign w:val="center"/>
          </w:tcPr>
          <w:p w14:paraId="0546FDA6">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1</w:t>
            </w:r>
          </w:p>
        </w:tc>
      </w:tr>
      <w:tr w14:paraId="6F6EA7F6">
        <w:tc>
          <w:tcPr>
            <w:tcW w:w="5696" w:type="dxa"/>
            <w:shd w:val="clear" w:color="auto" w:fill="auto"/>
            <w:vAlign w:val="center"/>
          </w:tcPr>
          <w:p w14:paraId="5B8D9D4F">
            <w:pPr>
              <w:numPr>
                <w:ilvl w:val="0"/>
                <w:numId w:val="3"/>
              </w:numPr>
              <w:rPr>
                <w:rFonts w:ascii="宋体" w:hAnsi="宋体" w:eastAsia="宋体" w:cs="宋体"/>
                <w:shd w:val="clear" w:color="auto" w:fill="FFFFFF"/>
                <w:lang w:bidi="ar"/>
              </w:rPr>
            </w:pPr>
            <w:r>
              <w:rPr>
                <w:rFonts w:hint="eastAsia" w:ascii="宋体" w:hAnsi="宋体" w:eastAsia="宋体" w:cs="宋体"/>
                <w:shd w:val="clear" w:color="auto" w:fill="FFFFFF"/>
                <w:lang w:bidi="ar"/>
              </w:rPr>
              <w:t>村落道路的尺度宜人，步行感受良好。</w:t>
            </w:r>
          </w:p>
        </w:tc>
        <w:tc>
          <w:tcPr>
            <w:tcW w:w="813" w:type="dxa"/>
            <w:shd w:val="clear" w:color="auto" w:fill="FFFFFF"/>
            <w:vAlign w:val="center"/>
          </w:tcPr>
          <w:p w14:paraId="62D8D7CF">
            <w:pPr>
              <w:jc w:val="center"/>
              <w:rPr>
                <w:rFonts w:ascii="宋体" w:hAnsi="宋体" w:eastAsia="宋体" w:cs="宋体"/>
                <w:color w:val="000000"/>
                <w:lang w:val="en-US" w:bidi="ar"/>
              </w:rPr>
            </w:pPr>
            <w:r>
              <w:rPr>
                <w:rFonts w:hint="eastAsia" w:asciiTheme="minorEastAsia" w:hAnsiTheme="minorEastAsia" w:cstheme="minorEastAsia"/>
                <w:color w:val="000000"/>
                <w:shd w:val="clear" w:color="auto" w:fill="FFFFFF"/>
              </w:rPr>
              <w:t>□ 5</w:t>
            </w:r>
          </w:p>
        </w:tc>
        <w:tc>
          <w:tcPr>
            <w:tcW w:w="769" w:type="dxa"/>
            <w:shd w:val="clear" w:color="auto" w:fill="FFFFFF"/>
            <w:vAlign w:val="center"/>
          </w:tcPr>
          <w:p w14:paraId="33DC008F">
            <w:pPr>
              <w:jc w:val="center"/>
              <w:rPr>
                <w:rFonts w:ascii="宋体" w:hAnsi="宋体" w:eastAsia="宋体" w:cs="宋体"/>
                <w:color w:val="000000"/>
                <w:lang w:val="en-US" w:bidi="ar"/>
              </w:rPr>
            </w:pPr>
            <w:r>
              <w:rPr>
                <w:rFonts w:hint="eastAsia" w:asciiTheme="minorEastAsia" w:hAnsiTheme="minorEastAsia" w:cstheme="minorEastAsia"/>
                <w:color w:val="000000"/>
                <w:shd w:val="clear" w:color="auto" w:fill="FFFFFF"/>
              </w:rPr>
              <w:t>□ 4</w:t>
            </w:r>
          </w:p>
        </w:tc>
        <w:tc>
          <w:tcPr>
            <w:tcW w:w="813" w:type="dxa"/>
            <w:shd w:val="clear" w:color="auto" w:fill="FFFFFF"/>
            <w:vAlign w:val="center"/>
          </w:tcPr>
          <w:p w14:paraId="1A0E380E">
            <w:pPr>
              <w:jc w:val="center"/>
              <w:rPr>
                <w:rFonts w:ascii="宋体" w:hAnsi="宋体" w:eastAsia="宋体" w:cs="宋体"/>
                <w:color w:val="000000"/>
                <w:lang w:val="en-US" w:bidi="ar"/>
              </w:rPr>
            </w:pPr>
            <w:r>
              <w:rPr>
                <w:rFonts w:hint="eastAsia" w:asciiTheme="minorEastAsia" w:hAnsiTheme="minorEastAsia" w:cstheme="minorEastAsia"/>
                <w:color w:val="000000"/>
                <w:shd w:val="clear" w:color="auto" w:fill="FFFFFF"/>
              </w:rPr>
              <w:t>□ 3</w:t>
            </w:r>
          </w:p>
        </w:tc>
        <w:tc>
          <w:tcPr>
            <w:tcW w:w="770" w:type="dxa"/>
            <w:shd w:val="clear" w:color="auto" w:fill="FFFFFF"/>
            <w:vAlign w:val="center"/>
          </w:tcPr>
          <w:p w14:paraId="2E893D37">
            <w:pPr>
              <w:jc w:val="center"/>
              <w:rPr>
                <w:rFonts w:ascii="宋体" w:hAnsi="宋体" w:eastAsia="宋体" w:cs="宋体"/>
                <w:color w:val="000000"/>
                <w:lang w:val="en-US" w:bidi="ar"/>
              </w:rPr>
            </w:pPr>
            <w:r>
              <w:rPr>
                <w:rFonts w:hint="eastAsia" w:asciiTheme="minorEastAsia" w:hAnsiTheme="minorEastAsia" w:cstheme="minorEastAsia"/>
                <w:color w:val="000000"/>
                <w:shd w:val="clear" w:color="auto" w:fill="FFFFFF"/>
              </w:rPr>
              <w:t>□ 2</w:t>
            </w:r>
          </w:p>
        </w:tc>
        <w:tc>
          <w:tcPr>
            <w:tcW w:w="718" w:type="dxa"/>
            <w:shd w:val="clear" w:color="auto" w:fill="FFFFFF"/>
            <w:vAlign w:val="center"/>
          </w:tcPr>
          <w:p w14:paraId="61FE2F6F">
            <w:pPr>
              <w:jc w:val="center"/>
              <w:rPr>
                <w:rFonts w:ascii="宋体" w:hAnsi="宋体" w:eastAsia="宋体" w:cs="宋体"/>
                <w:color w:val="000000"/>
                <w:lang w:val="en-US" w:bidi="ar"/>
              </w:rPr>
            </w:pPr>
            <w:r>
              <w:rPr>
                <w:rFonts w:hint="eastAsia" w:asciiTheme="minorEastAsia" w:hAnsiTheme="minorEastAsia" w:cstheme="minorEastAsia"/>
                <w:color w:val="000000"/>
                <w:shd w:val="clear" w:color="auto" w:fill="FFFFFF"/>
              </w:rPr>
              <w:t>□ 1</w:t>
            </w:r>
          </w:p>
        </w:tc>
      </w:tr>
      <w:tr w14:paraId="2AB5E0BD">
        <w:trPr>
          <w:trHeight w:val="624" w:hRule="atLeast"/>
        </w:trPr>
        <w:tc>
          <w:tcPr>
            <w:tcW w:w="9579" w:type="dxa"/>
            <w:gridSpan w:val="6"/>
            <w:shd w:val="clear" w:color="auto" w:fill="auto"/>
            <w:vAlign w:val="center"/>
          </w:tcPr>
          <w:p w14:paraId="032E8520">
            <w:pPr>
              <w:pStyle w:val="10"/>
              <w:numPr>
                <w:ilvl w:val="0"/>
                <w:numId w:val="2"/>
              </w:numPr>
              <w:ind w:firstLine="0" w:firstLineChars="0"/>
              <w:rPr>
                <w:rFonts w:asciiTheme="minorEastAsia" w:hAnsiTheme="minorEastAsia" w:cstheme="minorEastAsia"/>
                <w:color w:val="000000"/>
                <w:shd w:val="clear" w:color="auto" w:fill="FFFFFF"/>
              </w:rPr>
            </w:pPr>
            <w:r>
              <w:rPr>
                <w:rFonts w:hint="eastAsia" w:asciiTheme="minorEastAsia" w:hAnsiTheme="minorEastAsia" w:cstheme="minorEastAsia"/>
                <w:color w:val="000000"/>
                <w:shd w:val="clear" w:color="auto" w:fill="FFFFFF"/>
              </w:rPr>
              <w:t>以下问题是对于村落中</w:t>
            </w:r>
            <w:r>
              <w:rPr>
                <w:rFonts w:hint="eastAsia" w:asciiTheme="minorEastAsia" w:hAnsiTheme="minorEastAsia" w:cstheme="minorEastAsia"/>
                <w:b/>
                <w:bCs/>
                <w:color w:val="000000"/>
                <w:u w:val="single"/>
                <w:shd w:val="clear" w:color="auto" w:fill="FFFFFF"/>
              </w:rPr>
              <w:t>公共空间</w:t>
            </w:r>
            <w:r>
              <w:rPr>
                <w:rFonts w:hint="eastAsia" w:asciiTheme="minorEastAsia" w:hAnsiTheme="minorEastAsia" w:cstheme="minorEastAsia"/>
                <w:color w:val="000000"/>
                <w:shd w:val="clear" w:color="auto" w:fill="FFFFFF"/>
              </w:rPr>
              <w:t>的感受。</w:t>
            </w:r>
          </w:p>
        </w:tc>
      </w:tr>
      <w:tr w14:paraId="1A98C6F3">
        <w:tc>
          <w:tcPr>
            <w:tcW w:w="5696" w:type="dxa"/>
            <w:shd w:val="clear" w:color="auto" w:fill="auto"/>
            <w:vAlign w:val="center"/>
          </w:tcPr>
          <w:p w14:paraId="1E7B6A69">
            <w:pPr>
              <w:numPr>
                <w:ilvl w:val="0"/>
                <w:numId w:val="3"/>
              </w:numPr>
              <w:rPr>
                <w:rFonts w:ascii="宋体" w:hAnsi="宋体" w:eastAsia="宋体" w:cs="宋体"/>
                <w:lang w:bidi="ar"/>
              </w:rPr>
            </w:pPr>
            <w:r>
              <w:rPr>
                <w:rFonts w:hint="eastAsia" w:ascii="宋体" w:hAnsi="宋体" w:eastAsia="宋体" w:cs="宋体"/>
                <w:shd w:val="clear" w:color="auto" w:fill="FFFFFF"/>
                <w:lang w:bidi="ar"/>
              </w:rPr>
              <w:t>村落里的休憩场所充足方便（广场、小公园等）。</w:t>
            </w:r>
          </w:p>
        </w:tc>
        <w:tc>
          <w:tcPr>
            <w:tcW w:w="813" w:type="dxa"/>
            <w:shd w:val="clear" w:color="auto" w:fill="FFFFFF"/>
            <w:vAlign w:val="center"/>
          </w:tcPr>
          <w:p w14:paraId="7FAE0E04">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5</w:t>
            </w:r>
          </w:p>
        </w:tc>
        <w:tc>
          <w:tcPr>
            <w:tcW w:w="769" w:type="dxa"/>
            <w:shd w:val="clear" w:color="auto" w:fill="FFFFFF"/>
            <w:vAlign w:val="center"/>
          </w:tcPr>
          <w:p w14:paraId="535CA16B">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4</w:t>
            </w:r>
          </w:p>
        </w:tc>
        <w:tc>
          <w:tcPr>
            <w:tcW w:w="813" w:type="dxa"/>
            <w:shd w:val="clear" w:color="auto" w:fill="FFFFFF"/>
            <w:vAlign w:val="center"/>
          </w:tcPr>
          <w:p w14:paraId="23A96A5A">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3</w:t>
            </w:r>
          </w:p>
        </w:tc>
        <w:tc>
          <w:tcPr>
            <w:tcW w:w="770" w:type="dxa"/>
            <w:shd w:val="clear" w:color="auto" w:fill="FFFFFF"/>
            <w:vAlign w:val="center"/>
          </w:tcPr>
          <w:p w14:paraId="3561C86D">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2</w:t>
            </w:r>
          </w:p>
        </w:tc>
        <w:tc>
          <w:tcPr>
            <w:tcW w:w="718" w:type="dxa"/>
            <w:shd w:val="clear" w:color="auto" w:fill="FFFFFF"/>
            <w:vAlign w:val="center"/>
          </w:tcPr>
          <w:p w14:paraId="0352CD40">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1</w:t>
            </w:r>
          </w:p>
        </w:tc>
      </w:tr>
      <w:tr w14:paraId="48C6A0F3">
        <w:tc>
          <w:tcPr>
            <w:tcW w:w="5696" w:type="dxa"/>
            <w:shd w:val="clear" w:color="auto" w:fill="auto"/>
            <w:vAlign w:val="center"/>
          </w:tcPr>
          <w:p w14:paraId="721522AE">
            <w:pPr>
              <w:numPr>
                <w:ilvl w:val="0"/>
                <w:numId w:val="3"/>
              </w:numPr>
              <w:rPr>
                <w:rFonts w:ascii="宋体" w:hAnsi="宋体" w:eastAsia="宋体" w:cs="宋体"/>
                <w:shd w:val="clear" w:color="auto" w:fill="FFFFFF"/>
                <w:lang w:bidi="ar"/>
              </w:rPr>
            </w:pPr>
            <w:r>
              <w:rPr>
                <w:rFonts w:hint="eastAsia" w:ascii="宋体" w:hAnsi="宋体" w:eastAsia="宋体" w:cs="宋体"/>
                <w:shd w:val="clear" w:color="auto" w:fill="FFFFFF"/>
                <w:lang w:bidi="ar"/>
              </w:rPr>
              <w:t>村落里的休憩设施充足方便（座凳等）。</w:t>
            </w:r>
          </w:p>
        </w:tc>
        <w:tc>
          <w:tcPr>
            <w:tcW w:w="813" w:type="dxa"/>
            <w:shd w:val="clear" w:color="auto" w:fill="FFFFFF"/>
            <w:vAlign w:val="center"/>
          </w:tcPr>
          <w:p w14:paraId="2FE06C37">
            <w:pPr>
              <w:jc w:val="center"/>
              <w:rPr>
                <w:rFonts w:ascii="宋体" w:hAnsi="宋体" w:eastAsia="宋体" w:cs="宋体"/>
                <w:color w:val="000000"/>
                <w:lang w:val="en-US" w:bidi="ar"/>
              </w:rPr>
            </w:pPr>
            <w:r>
              <w:rPr>
                <w:rFonts w:hint="eastAsia" w:asciiTheme="minorEastAsia" w:hAnsiTheme="minorEastAsia" w:cstheme="minorEastAsia"/>
                <w:color w:val="000000"/>
                <w:shd w:val="clear" w:color="auto" w:fill="FFFFFF"/>
              </w:rPr>
              <w:t>□ 5</w:t>
            </w:r>
          </w:p>
        </w:tc>
        <w:tc>
          <w:tcPr>
            <w:tcW w:w="769" w:type="dxa"/>
            <w:shd w:val="clear" w:color="auto" w:fill="FFFFFF"/>
            <w:vAlign w:val="center"/>
          </w:tcPr>
          <w:p w14:paraId="4FA44F53">
            <w:pPr>
              <w:jc w:val="center"/>
              <w:rPr>
                <w:rFonts w:ascii="宋体" w:hAnsi="宋体" w:eastAsia="宋体" w:cs="宋体"/>
                <w:color w:val="000000"/>
                <w:lang w:val="en-US" w:bidi="ar"/>
              </w:rPr>
            </w:pPr>
            <w:r>
              <w:rPr>
                <w:rFonts w:hint="eastAsia" w:asciiTheme="minorEastAsia" w:hAnsiTheme="minorEastAsia" w:cstheme="minorEastAsia"/>
                <w:color w:val="000000"/>
                <w:shd w:val="clear" w:color="auto" w:fill="FFFFFF"/>
              </w:rPr>
              <w:t>□ 4</w:t>
            </w:r>
          </w:p>
        </w:tc>
        <w:tc>
          <w:tcPr>
            <w:tcW w:w="813" w:type="dxa"/>
            <w:shd w:val="clear" w:color="auto" w:fill="FFFFFF"/>
            <w:vAlign w:val="center"/>
          </w:tcPr>
          <w:p w14:paraId="6D83F8B8">
            <w:pPr>
              <w:jc w:val="center"/>
              <w:rPr>
                <w:rFonts w:ascii="宋体" w:hAnsi="宋体" w:eastAsia="宋体" w:cs="宋体"/>
                <w:color w:val="000000"/>
                <w:lang w:val="en-US" w:bidi="ar"/>
              </w:rPr>
            </w:pPr>
            <w:r>
              <w:rPr>
                <w:rFonts w:hint="eastAsia" w:asciiTheme="minorEastAsia" w:hAnsiTheme="minorEastAsia" w:cstheme="minorEastAsia"/>
                <w:color w:val="000000"/>
                <w:shd w:val="clear" w:color="auto" w:fill="FFFFFF"/>
              </w:rPr>
              <w:t>□ 3</w:t>
            </w:r>
          </w:p>
        </w:tc>
        <w:tc>
          <w:tcPr>
            <w:tcW w:w="770" w:type="dxa"/>
            <w:shd w:val="clear" w:color="auto" w:fill="FFFFFF"/>
            <w:vAlign w:val="center"/>
          </w:tcPr>
          <w:p w14:paraId="7AE99550">
            <w:pPr>
              <w:jc w:val="center"/>
              <w:rPr>
                <w:rFonts w:ascii="宋体" w:hAnsi="宋体" w:eastAsia="宋体" w:cs="宋体"/>
                <w:color w:val="000000"/>
                <w:lang w:val="en-US" w:bidi="ar"/>
              </w:rPr>
            </w:pPr>
            <w:r>
              <w:rPr>
                <w:rFonts w:hint="eastAsia" w:asciiTheme="minorEastAsia" w:hAnsiTheme="minorEastAsia" w:cstheme="minorEastAsia"/>
                <w:color w:val="000000"/>
                <w:shd w:val="clear" w:color="auto" w:fill="FFFFFF"/>
              </w:rPr>
              <w:t>□ 2</w:t>
            </w:r>
          </w:p>
        </w:tc>
        <w:tc>
          <w:tcPr>
            <w:tcW w:w="718" w:type="dxa"/>
            <w:shd w:val="clear" w:color="auto" w:fill="FFFFFF"/>
            <w:vAlign w:val="center"/>
          </w:tcPr>
          <w:p w14:paraId="6E12229C">
            <w:pPr>
              <w:jc w:val="center"/>
              <w:rPr>
                <w:rFonts w:ascii="宋体" w:hAnsi="宋体" w:eastAsia="宋体" w:cs="宋体"/>
                <w:color w:val="000000"/>
                <w:lang w:val="en-US" w:bidi="ar"/>
              </w:rPr>
            </w:pPr>
            <w:r>
              <w:rPr>
                <w:rFonts w:hint="eastAsia" w:asciiTheme="minorEastAsia" w:hAnsiTheme="minorEastAsia" w:cstheme="minorEastAsia"/>
                <w:color w:val="000000"/>
                <w:shd w:val="clear" w:color="auto" w:fill="FFFFFF"/>
              </w:rPr>
              <w:t>□ 1</w:t>
            </w:r>
          </w:p>
        </w:tc>
      </w:tr>
      <w:tr w14:paraId="73CC6872">
        <w:trPr>
          <w:trHeight w:val="624" w:hRule="atLeast"/>
        </w:trPr>
        <w:tc>
          <w:tcPr>
            <w:tcW w:w="9579" w:type="dxa"/>
            <w:gridSpan w:val="6"/>
            <w:shd w:val="clear" w:color="auto" w:fill="auto"/>
            <w:vAlign w:val="center"/>
          </w:tcPr>
          <w:p w14:paraId="071961DF">
            <w:pPr>
              <w:pStyle w:val="10"/>
              <w:numPr>
                <w:ilvl w:val="0"/>
                <w:numId w:val="2"/>
              </w:numPr>
              <w:ind w:firstLine="0" w:firstLineChars="0"/>
              <w:rPr>
                <w:rFonts w:asciiTheme="minorEastAsia" w:hAnsiTheme="minorEastAsia" w:cstheme="minorEastAsia"/>
                <w:color w:val="000000"/>
                <w:shd w:val="clear" w:color="auto" w:fill="FFFFFF"/>
              </w:rPr>
            </w:pPr>
            <w:r>
              <w:rPr>
                <w:rFonts w:hint="eastAsia" w:asciiTheme="minorEastAsia" w:hAnsiTheme="minorEastAsia" w:cstheme="minorEastAsia"/>
                <w:color w:val="000000"/>
                <w:shd w:val="clear" w:color="auto" w:fill="FFFFFF"/>
              </w:rPr>
              <w:t>以下问题是对于村落中</w:t>
            </w:r>
            <w:r>
              <w:rPr>
                <w:rFonts w:hint="eastAsia" w:asciiTheme="minorEastAsia" w:hAnsiTheme="minorEastAsia" w:cstheme="minorEastAsia"/>
                <w:b/>
                <w:bCs/>
                <w:color w:val="000000"/>
                <w:u w:val="single"/>
                <w:shd w:val="clear" w:color="auto" w:fill="FFFFFF"/>
              </w:rPr>
              <w:t>民俗文化</w:t>
            </w:r>
            <w:r>
              <w:rPr>
                <w:rFonts w:hint="eastAsia" w:asciiTheme="minorEastAsia" w:hAnsiTheme="minorEastAsia" w:cstheme="minorEastAsia"/>
                <w:color w:val="000000"/>
                <w:shd w:val="clear" w:color="auto" w:fill="FFFFFF"/>
              </w:rPr>
              <w:t>的感受</w:t>
            </w:r>
            <w:r>
              <w:rPr>
                <w:rFonts w:hint="eastAsia" w:asciiTheme="minorEastAsia" w:hAnsiTheme="minorEastAsia" w:cstheme="minorEastAsia"/>
                <w:color w:val="000000"/>
                <w:sz w:val="21"/>
                <w:szCs w:val="21"/>
                <w:shd w:val="clear" w:color="auto" w:fill="FFFFFF"/>
              </w:rPr>
              <w:t>。</w:t>
            </w:r>
          </w:p>
        </w:tc>
      </w:tr>
      <w:tr w14:paraId="2F6D6044">
        <w:tc>
          <w:tcPr>
            <w:tcW w:w="5696" w:type="dxa"/>
            <w:shd w:val="clear" w:color="auto" w:fill="auto"/>
            <w:vAlign w:val="center"/>
          </w:tcPr>
          <w:p w14:paraId="03CFE5B6">
            <w:pPr>
              <w:numPr>
                <w:ilvl w:val="0"/>
                <w:numId w:val="3"/>
              </w:numPr>
              <w:rPr>
                <w:rFonts w:ascii="宋体" w:hAnsi="宋体" w:eastAsia="宋体" w:cs="宋体"/>
                <w:lang w:bidi="ar"/>
              </w:rPr>
            </w:pPr>
            <w:r>
              <w:rPr>
                <w:rFonts w:hint="eastAsia" w:ascii="宋体" w:hAnsi="宋体" w:eastAsia="宋体" w:cs="宋体"/>
                <w:shd w:val="clear" w:color="auto" w:fill="FFFFFF"/>
                <w:lang w:bidi="ar"/>
              </w:rPr>
              <w:t>村落里的祠堂、神庙等场所让我感受到精神的疗愈。</w:t>
            </w:r>
          </w:p>
        </w:tc>
        <w:tc>
          <w:tcPr>
            <w:tcW w:w="813" w:type="dxa"/>
            <w:shd w:val="clear" w:color="auto" w:fill="FFFFFF"/>
            <w:vAlign w:val="center"/>
          </w:tcPr>
          <w:p w14:paraId="59AC3A2D">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5</w:t>
            </w:r>
          </w:p>
        </w:tc>
        <w:tc>
          <w:tcPr>
            <w:tcW w:w="769" w:type="dxa"/>
            <w:shd w:val="clear" w:color="auto" w:fill="FFFFFF"/>
            <w:vAlign w:val="center"/>
          </w:tcPr>
          <w:p w14:paraId="3F40BFFE">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4</w:t>
            </w:r>
          </w:p>
        </w:tc>
        <w:tc>
          <w:tcPr>
            <w:tcW w:w="813" w:type="dxa"/>
            <w:shd w:val="clear" w:color="auto" w:fill="FFFFFF"/>
            <w:vAlign w:val="center"/>
          </w:tcPr>
          <w:p w14:paraId="32123F7A">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3</w:t>
            </w:r>
          </w:p>
        </w:tc>
        <w:tc>
          <w:tcPr>
            <w:tcW w:w="770" w:type="dxa"/>
            <w:shd w:val="clear" w:color="auto" w:fill="FFFFFF"/>
            <w:vAlign w:val="center"/>
          </w:tcPr>
          <w:p w14:paraId="0119FAC0">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2</w:t>
            </w:r>
          </w:p>
        </w:tc>
        <w:tc>
          <w:tcPr>
            <w:tcW w:w="718" w:type="dxa"/>
            <w:shd w:val="clear" w:color="auto" w:fill="FFFFFF"/>
            <w:vAlign w:val="center"/>
          </w:tcPr>
          <w:p w14:paraId="5CB5398B">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1</w:t>
            </w:r>
          </w:p>
        </w:tc>
      </w:tr>
      <w:tr w14:paraId="7C2CCF74">
        <w:tc>
          <w:tcPr>
            <w:tcW w:w="5696" w:type="dxa"/>
            <w:shd w:val="clear" w:color="auto" w:fill="auto"/>
            <w:vAlign w:val="center"/>
          </w:tcPr>
          <w:p w14:paraId="1212DCAF">
            <w:pPr>
              <w:numPr>
                <w:ilvl w:val="0"/>
                <w:numId w:val="3"/>
              </w:numPr>
              <w:rPr>
                <w:rFonts w:ascii="宋体" w:hAnsi="宋体" w:eastAsia="宋体" w:cs="宋体"/>
                <w:lang w:bidi="ar"/>
              </w:rPr>
            </w:pPr>
            <w:r>
              <w:rPr>
                <w:rFonts w:hint="eastAsia" w:ascii="宋体" w:hAnsi="宋体" w:eastAsia="宋体" w:cs="宋体"/>
                <w:shd w:val="clear" w:color="auto" w:fill="FFFFFF"/>
                <w:lang w:bidi="ar"/>
              </w:rPr>
              <w:t>村落里的民俗活动</w:t>
            </w:r>
            <w:r>
              <w:rPr>
                <w:rStyle w:val="9"/>
                <w:rFonts w:hint="eastAsia" w:ascii="宋体" w:hAnsi="宋体" w:eastAsia="宋体" w:cs="宋体"/>
                <w:b w:val="0"/>
                <w:shd w:val="clear" w:color="auto" w:fill="FFFFFF"/>
                <w:lang w:bidi="ar"/>
              </w:rPr>
              <w:t>（龙舟赛、醒狮</w:t>
            </w:r>
            <w:r>
              <w:rPr>
                <w:rStyle w:val="9"/>
                <w:rFonts w:hint="eastAsia" w:ascii="宋体" w:hAnsi="宋体" w:eastAsia="宋体" w:cs="宋体"/>
                <w:b w:val="0"/>
                <w:shd w:val="clear" w:color="auto" w:fill="FFFFFF"/>
                <w:lang w:val="en-US" w:bidi="ar"/>
              </w:rPr>
              <w:t>等</w:t>
            </w:r>
            <w:r>
              <w:rPr>
                <w:rStyle w:val="9"/>
                <w:rFonts w:hint="eastAsia" w:ascii="宋体" w:hAnsi="宋体" w:eastAsia="宋体" w:cs="宋体"/>
                <w:b w:val="0"/>
                <w:shd w:val="clear" w:color="auto" w:fill="FFFFFF"/>
                <w:lang w:bidi="ar"/>
              </w:rPr>
              <w:t>）等</w:t>
            </w:r>
            <w:r>
              <w:rPr>
                <w:rFonts w:hint="eastAsia" w:ascii="宋体" w:hAnsi="宋体" w:eastAsia="宋体" w:cs="宋体"/>
                <w:shd w:val="clear" w:color="auto" w:fill="FFFFFF"/>
                <w:lang w:bidi="ar"/>
              </w:rPr>
              <w:t>让我感受到欢快。</w:t>
            </w:r>
          </w:p>
        </w:tc>
        <w:tc>
          <w:tcPr>
            <w:tcW w:w="813" w:type="dxa"/>
            <w:shd w:val="clear" w:color="auto" w:fill="FFFFFF"/>
            <w:vAlign w:val="center"/>
          </w:tcPr>
          <w:p w14:paraId="78A8E017">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5</w:t>
            </w:r>
          </w:p>
        </w:tc>
        <w:tc>
          <w:tcPr>
            <w:tcW w:w="769" w:type="dxa"/>
            <w:shd w:val="clear" w:color="auto" w:fill="FFFFFF"/>
            <w:vAlign w:val="center"/>
          </w:tcPr>
          <w:p w14:paraId="01A9CD3E">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4</w:t>
            </w:r>
          </w:p>
        </w:tc>
        <w:tc>
          <w:tcPr>
            <w:tcW w:w="813" w:type="dxa"/>
            <w:shd w:val="clear" w:color="auto" w:fill="FFFFFF"/>
            <w:vAlign w:val="center"/>
          </w:tcPr>
          <w:p w14:paraId="6A3372CD">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3</w:t>
            </w:r>
          </w:p>
        </w:tc>
        <w:tc>
          <w:tcPr>
            <w:tcW w:w="770" w:type="dxa"/>
            <w:shd w:val="clear" w:color="auto" w:fill="FFFFFF"/>
            <w:vAlign w:val="center"/>
          </w:tcPr>
          <w:p w14:paraId="52C813EA">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2</w:t>
            </w:r>
          </w:p>
        </w:tc>
        <w:tc>
          <w:tcPr>
            <w:tcW w:w="718" w:type="dxa"/>
            <w:shd w:val="clear" w:color="auto" w:fill="FFFFFF"/>
            <w:vAlign w:val="center"/>
          </w:tcPr>
          <w:p w14:paraId="60B0DD76">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1</w:t>
            </w:r>
          </w:p>
        </w:tc>
      </w:tr>
    </w:tbl>
    <w:p w14:paraId="5E1FA24E">
      <w:pPr>
        <w:jc w:val="right"/>
        <w:rPr>
          <w:rFonts w:ascii="宋体" w:hAnsi="宋体" w:eastAsia="宋体" w:cs="宋体"/>
        </w:rPr>
      </w:pPr>
    </w:p>
    <w:p w14:paraId="7EA26C44">
      <w:pPr>
        <w:pStyle w:val="4"/>
        <w:shd w:val="clear" w:color="auto" w:fill="FFFFFF"/>
        <w:spacing w:beforeAutospacing="0" w:afterAutospacing="0"/>
        <w:jc w:val="center"/>
        <w:rPr>
          <w:rFonts w:hint="default" w:cs="宋体"/>
          <w:color w:val="000000"/>
          <w:szCs w:val="24"/>
        </w:rPr>
      </w:pPr>
      <w:r>
        <w:rPr>
          <w:rStyle w:val="9"/>
          <w:rFonts w:cs="宋体"/>
          <w:b/>
          <w:bCs w:val="0"/>
          <w:color w:val="000000"/>
          <w:szCs w:val="24"/>
          <w:shd w:val="clear" w:color="auto" w:fill="FFFFFF"/>
        </w:rPr>
        <w:t>基本信息</w:t>
      </w:r>
    </w:p>
    <w:p w14:paraId="3820560E">
      <w:pPr>
        <w:numPr>
          <w:ilvl w:val="0"/>
          <w:numId w:val="4"/>
        </w:numPr>
        <w:rPr>
          <w:rFonts w:asciiTheme="minorEastAsia" w:hAnsiTheme="minorEastAsia" w:cstheme="minorEastAsia"/>
        </w:rPr>
      </w:pPr>
      <w:r>
        <w:rPr>
          <w:rFonts w:hint="eastAsia" w:asciiTheme="minorEastAsia" w:hAnsiTheme="minorEastAsia" w:cstheme="minorEastAsia"/>
        </w:rPr>
        <w:t>您的年龄</w:t>
      </w:r>
      <w:r>
        <w:rPr>
          <w:rFonts w:hint="eastAsia" w:asciiTheme="minorEastAsia" w:hAnsiTheme="minorEastAsia" w:cstheme="minorEastAsia"/>
          <w:color w:val="000000"/>
          <w:shd w:val="clear" w:color="auto" w:fill="FFFFFF"/>
        </w:rPr>
        <w:t>：</w:t>
      </w:r>
      <w:bookmarkStart w:id="0" w:name="_GoBack"/>
      <w:bookmarkEnd w:id="0"/>
      <w:r>
        <w:rPr>
          <w:rFonts w:hint="eastAsia" w:asciiTheme="minorEastAsia" w:hAnsiTheme="minorEastAsia" w:cstheme="minorEastAsia"/>
          <w:color w:val="000000"/>
          <w:shd w:val="clear" w:color="auto" w:fill="FFFFFF"/>
        </w:rPr>
        <w:t xml:space="preserve"> □ 1</w:t>
      </w:r>
      <w:r>
        <w:rPr>
          <w:rFonts w:asciiTheme="minorEastAsia" w:hAnsiTheme="minorEastAsia" w:cstheme="minorEastAsia"/>
          <w:color w:val="000000"/>
          <w:shd w:val="clear" w:color="auto" w:fill="FFFFFF"/>
        </w:rPr>
        <w:t>5</w:t>
      </w:r>
      <w:r>
        <w:rPr>
          <w:rFonts w:hint="eastAsia" w:asciiTheme="minorEastAsia" w:hAnsiTheme="minorEastAsia" w:cstheme="minorEastAsia"/>
          <w:color w:val="000000"/>
          <w:shd w:val="clear" w:color="auto" w:fill="FFFFFF"/>
        </w:rPr>
        <w:t>-1</w:t>
      </w:r>
      <w:r>
        <w:rPr>
          <w:rFonts w:asciiTheme="minorEastAsia" w:hAnsiTheme="minorEastAsia" w:cstheme="minorEastAsia"/>
          <w:color w:val="000000"/>
          <w:shd w:val="clear" w:color="auto" w:fill="FFFFFF"/>
        </w:rPr>
        <w:t>9</w:t>
      </w:r>
      <w:r>
        <w:rPr>
          <w:rFonts w:hint="eastAsia" w:asciiTheme="minorEastAsia" w:hAnsiTheme="minorEastAsia" w:cstheme="minorEastAsia"/>
          <w:color w:val="000000"/>
          <w:shd w:val="clear" w:color="auto" w:fill="FFFFFF"/>
        </w:rPr>
        <w:t xml:space="preserve"> □ 20-24 □ 25-29 □ 30-34 □ 35-39</w:t>
      </w:r>
    </w:p>
    <w:p w14:paraId="4B92198C">
      <w:pPr>
        <w:rPr>
          <w:rFonts w:asciiTheme="minorEastAsia" w:hAnsiTheme="minorEastAsia" w:cstheme="minorEastAsia"/>
        </w:rPr>
      </w:pPr>
      <w:r>
        <w:rPr>
          <w:rFonts w:hint="eastAsia" w:asciiTheme="minorEastAsia" w:hAnsiTheme="minorEastAsia" w:cstheme="minorEastAsia"/>
          <w:color w:val="000000"/>
          <w:shd w:val="clear" w:color="auto" w:fill="FFFFFF"/>
        </w:rPr>
        <w:t xml:space="preserve"> □ 40-44 □ 45-49 □ 50-54 □ 55-59 □ 60-64 □ 65岁及以上</w:t>
      </w:r>
    </w:p>
    <w:p w14:paraId="3EEAEE1F">
      <w:pPr>
        <w:numPr>
          <w:ilvl w:val="0"/>
          <w:numId w:val="4"/>
        </w:numPr>
        <w:rPr>
          <w:rFonts w:asciiTheme="minorEastAsia" w:hAnsiTheme="minorEastAsia" w:cstheme="minorEastAsia"/>
        </w:rPr>
      </w:pPr>
      <w:r>
        <w:rPr>
          <w:rFonts w:hint="eastAsia" w:asciiTheme="minorEastAsia" w:hAnsiTheme="minorEastAsia" w:cstheme="minorEastAsia"/>
          <w:color w:val="000000"/>
          <w:shd w:val="clear" w:color="auto" w:fill="FFFFFF"/>
        </w:rPr>
        <w:t>性别：□ 男 □ 女</w:t>
      </w:r>
    </w:p>
    <w:p w14:paraId="55BDE211">
      <w:pPr>
        <w:numPr>
          <w:ilvl w:val="0"/>
          <w:numId w:val="4"/>
        </w:numPr>
        <w:rPr>
          <w:rFonts w:ascii="宋体" w:hAnsi="宋体" w:eastAsia="宋体" w:cs="宋体"/>
          <w:color w:val="000000"/>
          <w:shd w:val="clear" w:color="auto" w:fill="FFFFFF"/>
        </w:rPr>
      </w:pPr>
      <w:r>
        <w:rPr>
          <w:rFonts w:hint="eastAsia" w:asciiTheme="minorEastAsia" w:hAnsiTheme="minorEastAsia" w:cstheme="minorEastAsia"/>
          <w:color w:val="000000"/>
          <w:shd w:val="clear" w:color="auto" w:fill="FFFFFF"/>
        </w:rPr>
        <w:t>教育程度：□ 高中及以下 □ 大专 □  本科 □ 硕士及以上</w:t>
      </w:r>
    </w:p>
    <w:p w14:paraId="709698F7">
      <w:pPr>
        <w:numPr>
          <w:ilvl w:val="0"/>
          <w:numId w:val="4"/>
        </w:numPr>
        <w:rPr>
          <w:rFonts w:ascii="宋体" w:hAnsi="宋体" w:eastAsia="宋体" w:cs="宋体"/>
        </w:rPr>
      </w:pPr>
      <w:r>
        <w:rPr>
          <w:rFonts w:hint="eastAsia" w:ascii="宋体" w:hAnsi="宋体" w:eastAsia="宋体" w:cs="宋体"/>
          <w:color w:val="000000"/>
          <w:shd w:val="clear" w:color="auto" w:fill="FFFFFF"/>
        </w:rPr>
        <w:t xml:space="preserve">居住地：□ 广东省（ □粤语区 □广东其他地区） □ </w:t>
      </w:r>
      <w:r>
        <w:rPr>
          <w:rFonts w:hint="eastAsia" w:ascii="宋体" w:hAnsi="宋体" w:eastAsia="宋体" w:cs="宋体"/>
          <w:color w:val="000000"/>
          <w:shd w:val="clear" w:color="auto" w:fill="FFFFFF"/>
          <w:lang w:val="en-US"/>
        </w:rPr>
        <w:t>其他</w:t>
      </w:r>
      <w:r>
        <w:rPr>
          <w:rFonts w:hint="eastAsia" w:ascii="宋体" w:hAnsi="宋体" w:eastAsia="宋体" w:cs="宋体"/>
          <w:color w:val="000000"/>
          <w:shd w:val="clear" w:color="auto" w:fill="FFFFFF"/>
        </w:rPr>
        <w:t>省</w:t>
      </w:r>
      <w:r>
        <w:rPr>
          <w:rFonts w:hint="eastAsia" w:ascii="宋体" w:hAnsi="宋体" w:eastAsia="宋体" w:cs="宋体"/>
          <w:color w:val="000000"/>
          <w:shd w:val="clear" w:color="auto" w:fill="FFFFFF"/>
          <w:lang w:val="en-US"/>
        </w:rPr>
        <w:t>份</w:t>
      </w:r>
      <w:r>
        <w:rPr>
          <w:rFonts w:hint="eastAsia" w:ascii="宋体" w:hAnsi="宋体" w:eastAsia="宋体" w:cs="宋体"/>
          <w:color w:val="000000"/>
          <w:shd w:val="clear" w:color="auto" w:fill="FFFFFF"/>
        </w:rPr>
        <w:t xml:space="preserve"> □ 外国</w:t>
      </w:r>
    </w:p>
    <w:p w14:paraId="5C77200F">
      <w:pPr>
        <w:numPr>
          <w:ilvl w:val="0"/>
          <w:numId w:val="4"/>
        </w:numPr>
        <w:rPr>
          <w:rFonts w:ascii="宋体" w:hAnsi="宋体" w:eastAsia="宋体" w:cs="宋体"/>
        </w:rPr>
      </w:pPr>
      <w:r>
        <w:rPr>
          <w:rFonts w:hint="eastAsia" w:asciiTheme="minorEastAsia" w:hAnsiTheme="minorEastAsia" w:cstheme="minorEastAsia"/>
        </w:rPr>
        <w:t>到访目的：□旅游观光 □休闲放松 □摄影创作 □学术研究 □其它_____</w:t>
      </w:r>
    </w:p>
    <w:p w14:paraId="1A667EA7">
      <w:pPr>
        <w:numPr>
          <w:ilvl w:val="0"/>
          <w:numId w:val="0"/>
        </w:numPr>
        <w:spacing w:after="160" w:line="259" w:lineRule="auto"/>
        <w:rPr>
          <w:rFonts w:hint="eastAsia" w:asciiTheme="minorEastAsia" w:hAnsiTheme="minorEastAsia" w:cstheme="minorEastAsia"/>
        </w:rPr>
      </w:pPr>
    </w:p>
    <w:p w14:paraId="1433EDCC">
      <w:pPr>
        <w:numPr>
          <w:ilvl w:val="0"/>
          <w:numId w:val="0"/>
        </w:numPr>
        <w:spacing w:after="160" w:line="259" w:lineRule="auto"/>
        <w:rPr>
          <w:rFonts w:hint="eastAsia" w:asciiTheme="minorEastAsia" w:hAnsiTheme="minorEastAsia" w:cstheme="minorEastAsia"/>
        </w:rPr>
      </w:pPr>
    </w:p>
    <w:p w14:paraId="6115C1AE">
      <w:pPr>
        <w:rPr>
          <w:rFonts w:hint="default" w:ascii="Times New Roman Bold" w:hAnsi="Times New Roman Bold" w:cs="Times New Roman Bold"/>
          <w:b/>
          <w:bCs/>
        </w:rPr>
      </w:pPr>
      <w:r>
        <w:rPr>
          <w:rFonts w:hint="default" w:ascii="Times New Roman Bold" w:hAnsi="Times New Roman Bold" w:cs="Times New Roman Bold"/>
          <w:b/>
          <w:bCs/>
        </w:rPr>
        <w:t>Appendix</w:t>
      </w:r>
    </w:p>
    <w:p w14:paraId="1AB40F13">
      <w:pPr>
        <w:pStyle w:val="2"/>
        <w:keepNext w:val="0"/>
        <w:keepLines w:val="0"/>
        <w:shd w:val="clear" w:color="auto" w:fill="FFFFFF"/>
        <w:spacing w:before="158" w:after="158"/>
        <w:jc w:val="center"/>
        <w:textAlignment w:val="baseline"/>
        <w:rPr>
          <w:rFonts w:ascii="Times New Roman Bold" w:hAnsi="Times New Roman Bold" w:cs="Times New Roman Bold"/>
          <w:color w:val="000000"/>
          <w:sz w:val="28"/>
          <w:szCs w:val="28"/>
        </w:rPr>
      </w:pPr>
      <w:r>
        <w:rPr>
          <w:rFonts w:ascii="Times New Roman Bold" w:hAnsi="Times New Roman Bold" w:eastAsia="PingFang SC" w:cs="Times New Roman Bold"/>
          <w:color w:val="2A2F45"/>
          <w:sz w:val="28"/>
          <w:szCs w:val="28"/>
          <w:shd w:val="clear" w:color="auto" w:fill="FFFFFF"/>
        </w:rPr>
        <w:t>Survey on the healing Value of Traditional Village Landscapes</w:t>
      </w:r>
    </w:p>
    <w:p w14:paraId="08B2FDBC">
      <w:pPr>
        <w:jc w:val="both"/>
        <w:rPr>
          <w:rFonts w:ascii="Times New Roman Regular" w:hAnsi="Times New Roman Regular" w:eastAsia="宋体" w:cs="Times New Roman Regular"/>
          <w:shd w:val="clear" w:color="auto" w:fill="FFFFFF"/>
          <w:lang w:bidi="ar"/>
        </w:rPr>
      </w:pPr>
      <w:r>
        <w:rPr>
          <w:rFonts w:ascii="Times New Roman Regular" w:hAnsi="Times New Roman Regular" w:eastAsia="宋体" w:cs="Times New Roman Regular"/>
          <w:shd w:val="clear" w:color="auto" w:fill="FFFFFF"/>
          <w:lang w:bidi="ar"/>
        </w:rPr>
        <w:t>Dear Respondent:</w:t>
      </w:r>
    </w:p>
    <w:p w14:paraId="55BCC0C1">
      <w:pPr>
        <w:widowControl w:val="0"/>
        <w:ind w:firstLine="440" w:firstLineChars="200"/>
        <w:rPr>
          <w:rFonts w:ascii="Times New Roman Regular" w:hAnsi="Times New Roman Regular" w:eastAsia="宋体" w:cs="Times New Roman Regular"/>
          <w:shd w:val="clear" w:color="auto" w:fill="FFFFFF"/>
          <w:lang w:bidi="ar"/>
        </w:rPr>
      </w:pPr>
      <w:r>
        <w:rPr>
          <w:rFonts w:ascii="Times New Roman Regular" w:hAnsi="Times New Roman Regular" w:eastAsia="宋体" w:cs="Times New Roman Regular"/>
          <w:shd w:val="clear" w:color="auto" w:fill="FFFFFF"/>
          <w:lang w:bidi="ar"/>
        </w:rPr>
        <w:t>Hello! Thank you so much for taking your precious time to participate in this survey! This survey is designed to investigate and analyze the healing value of traditional villages from the perspective of the general public. The study is purely for academic research purposes, with the same objective of exploring the healing value of traditional villages based on public perceptions. Please read and confirm the following instructions before filling out the questionnaire:</w:t>
      </w:r>
    </w:p>
    <w:p w14:paraId="453B9370">
      <w:pPr>
        <w:widowControl w:val="0"/>
        <w:numPr>
          <w:ilvl w:val="0"/>
          <w:numId w:val="5"/>
        </w:numPr>
        <w:rPr>
          <w:rFonts w:ascii="Times New Roman Regular" w:hAnsi="Times New Roman Regular" w:eastAsia="宋体" w:cs="Times New Roman Regular"/>
          <w:shd w:val="clear" w:color="auto" w:fill="FFFFFF"/>
          <w:lang w:bidi="ar"/>
        </w:rPr>
      </w:pPr>
      <w:r>
        <w:rPr>
          <w:rFonts w:ascii="Times New Roman Regular" w:hAnsi="Times New Roman Regular" w:eastAsia="宋体" w:cs="Times New Roman Regular"/>
          <w:shd w:val="clear" w:color="auto" w:fill="FFFFFF"/>
          <w:lang w:bidi="ar"/>
        </w:rPr>
        <w:t>Participation in this survey is completely voluntary. You have the right to withdraw from the survey at any stage without any liability.</w:t>
      </w:r>
    </w:p>
    <w:p w14:paraId="19941C09">
      <w:pPr>
        <w:widowControl w:val="0"/>
        <w:numPr>
          <w:ilvl w:val="0"/>
          <w:numId w:val="5"/>
        </w:numPr>
        <w:rPr>
          <w:rFonts w:ascii="Times New Roman Regular" w:hAnsi="Times New Roman Regular" w:eastAsia="宋体" w:cs="Times New Roman Regular"/>
          <w:shd w:val="clear" w:color="auto" w:fill="FFFFFF"/>
          <w:lang w:bidi="ar"/>
        </w:rPr>
      </w:pPr>
      <w:r>
        <w:rPr>
          <w:rFonts w:ascii="Times New Roman Regular" w:hAnsi="Times New Roman Regular" w:eastAsia="宋体" w:cs="Times New Roman Regular"/>
          <w:shd w:val="clear" w:color="auto" w:fill="FFFFFF"/>
          <w:lang w:bidi="ar"/>
        </w:rPr>
        <w:t>The questionnaire is filled out anonymously. Your personal information and response content will only be used for academic research and will not be disclosed to any third party.</w:t>
      </w:r>
    </w:p>
    <w:p w14:paraId="620451C5">
      <w:pPr>
        <w:widowControl w:val="0"/>
        <w:numPr>
          <w:ilvl w:val="0"/>
          <w:numId w:val="5"/>
        </w:numPr>
        <w:rPr>
          <w:rFonts w:ascii="Times New Roman Regular" w:hAnsi="Times New Roman Regular" w:eastAsia="宋体" w:cs="Times New Roman Regular"/>
          <w:shd w:val="clear" w:color="auto" w:fill="FFFFFF"/>
          <w:lang w:bidi="ar"/>
        </w:rPr>
      </w:pPr>
      <w:r>
        <w:rPr>
          <w:rFonts w:ascii="Times New Roman Regular" w:hAnsi="Times New Roman Regular" w:eastAsia="宋体" w:cs="Times New Roman Regular"/>
          <w:shd w:val="clear" w:color="auto" w:fill="FFFFFF"/>
          <w:lang w:bidi="ar"/>
        </w:rPr>
        <w:t>The collected data will be used for statistical analysis and may be published in the form of academic papers or research reports, but will not contain any personally identifiable information.</w:t>
      </w:r>
    </w:p>
    <w:p w14:paraId="5AC1DDDD">
      <w:pPr>
        <w:widowControl w:val="0"/>
        <w:numPr>
          <w:ilvl w:val="0"/>
          <w:numId w:val="5"/>
        </w:numPr>
        <w:rPr>
          <w:rFonts w:ascii="Times New Roman Regular" w:hAnsi="Times New Roman Regular" w:eastAsia="宋体" w:cs="Times New Roman Regular"/>
          <w:shd w:val="clear" w:color="auto" w:fill="FFFFFF"/>
          <w:lang w:bidi="ar"/>
        </w:rPr>
      </w:pPr>
      <w:r>
        <w:rPr>
          <w:rFonts w:ascii="Times New Roman Regular" w:hAnsi="Times New Roman Regular" w:eastAsia="宋体" w:cs="Times New Roman Regular"/>
          <w:shd w:val="clear" w:color="auto" w:fill="FFFFFF"/>
          <w:lang w:bidi="ar"/>
        </w:rPr>
        <w:t>It takes approximately 5-8 minutes to complete this questionnaire. We greatly appreciate your time and support for academic research.</w:t>
      </w:r>
    </w:p>
    <w:p w14:paraId="5A694552">
      <w:pPr>
        <w:widowControl w:val="0"/>
        <w:numPr>
          <w:ilvl w:val="0"/>
          <w:numId w:val="5"/>
        </w:numPr>
        <w:rPr>
          <w:rFonts w:ascii="Times New Roman Regular" w:hAnsi="Times New Roman Regular" w:eastAsia="宋体" w:cs="Times New Roman Regular"/>
          <w:shd w:val="clear" w:color="auto" w:fill="FFFFFF"/>
          <w:lang w:bidi="ar"/>
        </w:rPr>
      </w:pPr>
      <w:r>
        <w:rPr>
          <w:rFonts w:ascii="Times New Roman Regular" w:hAnsi="Times New Roman Regular" w:eastAsia="宋体" w:cs="Times New Roman Regular"/>
          <w:shd w:val="clear" w:color="auto" w:fill="FFFFFF"/>
          <w:lang w:bidi="ar"/>
        </w:rPr>
        <w:t>If you are under 18 years old, you may participate only after obtaining consent from both yourself and your guardian.</w:t>
      </w:r>
    </w:p>
    <w:p w14:paraId="1395330F">
      <w:pPr>
        <w:widowControl w:val="0"/>
        <w:numPr>
          <w:ilvl w:val="0"/>
          <w:numId w:val="5"/>
        </w:numPr>
        <w:rPr>
          <w:rFonts w:ascii="Times New Roman Regular" w:hAnsi="Times New Roman Regular" w:eastAsia="宋体" w:cs="Times New Roman Regular"/>
          <w:shd w:val="clear" w:color="auto" w:fill="FFFFFF"/>
          <w:lang w:bidi="ar"/>
        </w:rPr>
      </w:pPr>
      <w:r>
        <w:rPr>
          <w:rFonts w:ascii="Times New Roman Regular" w:hAnsi="Times New Roman Regular" w:eastAsia="宋体" w:cs="Times New Roman Regular"/>
          <w:shd w:val="clear" w:color="auto" w:fill="FFFFFF"/>
          <w:lang w:bidi="ar"/>
        </w:rPr>
        <w:t>If you have any questions about the survey content, you can consult the on-site investigator at any time, or contact the research leader via email: 2112410082@mail2.gdut.edu.cn.</w:t>
      </w:r>
    </w:p>
    <w:p w14:paraId="5DD478E0">
      <w:pPr>
        <w:jc w:val="right"/>
        <w:rPr>
          <w:rFonts w:ascii="Times New Roman Regular" w:hAnsi="Times New Roman Regular" w:eastAsia="宋体" w:cs="Times New Roman Regular"/>
          <w:sz w:val="21"/>
          <w:szCs w:val="21"/>
        </w:rPr>
      </w:pPr>
      <w:r>
        <w:rPr>
          <w:rFonts w:ascii="Times New Roman Regular" w:hAnsi="Times New Roman Regular" w:eastAsia="宋体" w:cs="Times New Roman Regular"/>
          <w:sz w:val="21"/>
          <w:szCs w:val="21"/>
        </w:rPr>
        <w:t>School of Architecture and Urban Planning, Guangdong University of Technology</w:t>
      </w:r>
    </w:p>
    <w:p w14:paraId="3B2E0C95">
      <w:pPr>
        <w:jc w:val="right"/>
        <w:rPr>
          <w:rFonts w:ascii="Times New Roman Regular" w:hAnsi="Times New Roman Regular" w:eastAsia="宋体" w:cs="Times New Roman Regular"/>
          <w:sz w:val="21"/>
          <w:szCs w:val="21"/>
        </w:rPr>
      </w:pPr>
      <w:r>
        <w:rPr>
          <w:rFonts w:ascii="Times New Roman Regular" w:hAnsi="Times New Roman Regular" w:eastAsia="宋体" w:cs="Times New Roman Regular"/>
          <w:sz w:val="21"/>
          <w:szCs w:val="21"/>
        </w:rPr>
        <w:t>Research Group on the Healing Value of Traditional Villages</w:t>
      </w:r>
    </w:p>
    <w:p w14:paraId="70A5767C">
      <w:pPr>
        <w:jc w:val="right"/>
        <w:rPr>
          <w:rFonts w:ascii="Times New Roman Regular" w:hAnsi="Times New Roman Regular" w:eastAsia="宋体" w:cs="Times New Roman Regular"/>
          <w:sz w:val="21"/>
          <w:szCs w:val="21"/>
        </w:rPr>
      </w:pPr>
      <w:r>
        <w:rPr>
          <w:rFonts w:ascii="Times New Roman Regular" w:hAnsi="Times New Roman Regular" w:eastAsia="宋体" w:cs="Times New Roman Regular"/>
          <w:sz w:val="21"/>
          <w:szCs w:val="21"/>
        </w:rPr>
        <w:t>April 2025</w:t>
      </w:r>
    </w:p>
    <w:p w14:paraId="16BF6265">
      <w:pPr>
        <w:rPr>
          <w:rFonts w:ascii="Times New Roman Regular" w:hAnsi="Times New Roman Regular" w:eastAsia="宋体" w:cs="Times New Roman Regular"/>
          <w:shd w:val="clear" w:color="auto" w:fill="FFFFFF"/>
          <w:lang w:bidi="ar"/>
        </w:rPr>
      </w:pPr>
      <w:r>
        <w:rPr>
          <w:rFonts w:ascii="Times New Roman Regular" w:hAnsi="Times New Roman Regular" w:eastAsia="宋体" w:cs="Times New Roman Regular"/>
          <w:shd w:val="clear" w:color="auto" w:fill="FFFFFF"/>
          <w:lang w:bidi="ar"/>
        </w:rPr>
        <w:t>Please select the appropriate answer based on your experience visiting or staying in traditional villages:</w:t>
      </w:r>
    </w:p>
    <w:p w14:paraId="472E6D2B">
      <w:pPr>
        <w:rPr>
          <w:rFonts w:ascii="Times New Roman Regular" w:hAnsi="Times New Roman Regular" w:eastAsia="宋体" w:cs="Times New Roman Regular"/>
          <w:sz w:val="24"/>
          <w:szCs w:val="24"/>
          <w:lang w:val="en-US"/>
        </w:rPr>
      </w:pPr>
      <w:r>
        <w:rPr>
          <w:rFonts w:ascii="Times New Roman Regular" w:hAnsi="Times New Roman Regular" w:eastAsia="宋体" w:cs="Times New Roman Regular"/>
          <w:shd w:val="clear" w:color="auto" w:fill="FFFFFF"/>
          <w:lang w:bidi="ar"/>
        </w:rPr>
        <w:t>5 = Strongly Agree, 4 = Agree, 3 = Neutral, 2 = Disagree, 1 = Strongly Disagree</w:t>
      </w:r>
      <w:r>
        <w:rPr>
          <w:rFonts w:ascii="Times New Roman Regular" w:hAnsi="Times New Roman Regular" w:eastAsia="宋体" w:cs="Times New Roman Regular"/>
          <w:shd w:val="clear" w:color="auto" w:fill="FFFFFF"/>
          <w:lang w:val="en-US" w:bidi="ar"/>
        </w:rPr>
        <w:t>.</w:t>
      </w:r>
    </w:p>
    <w:tbl>
      <w:tblPr>
        <w:tblStyle w:val="7"/>
        <w:tblpPr w:leftFromText="180" w:rightFromText="180" w:vertAnchor="text" w:horzAnchor="page" w:tblpX="1169" w:tblpY="376"/>
        <w:tblOverlap w:val="never"/>
        <w:tblW w:w="95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59"/>
        <w:gridCol w:w="1043"/>
        <w:gridCol w:w="803"/>
        <w:gridCol w:w="936"/>
        <w:gridCol w:w="1069"/>
        <w:gridCol w:w="1069"/>
      </w:tblGrid>
      <w:tr w14:paraId="753B7C54">
        <w:tc>
          <w:tcPr>
            <w:tcW w:w="4659" w:type="dxa"/>
            <w:vMerge w:val="restart"/>
            <w:shd w:val="clear" w:color="auto" w:fill="FFFFFF"/>
            <w:vAlign w:val="center"/>
          </w:tcPr>
          <w:p w14:paraId="5B1EF877">
            <w:pPr>
              <w:jc w:val="center"/>
              <w:rPr>
                <w:rFonts w:ascii="宋体" w:hAnsi="宋体" w:eastAsia="宋体" w:cs="宋体"/>
                <w:bCs/>
                <w:color w:val="000000"/>
              </w:rPr>
            </w:pPr>
            <w:r>
              <w:rPr>
                <w:rStyle w:val="9"/>
                <w:rFonts w:ascii="Times New Roman Regular" w:hAnsi="Times New Roman Regular" w:eastAsia="宋体" w:cs="Times New Roman Regular"/>
                <w:b w:val="0"/>
                <w:color w:val="000000"/>
                <w:lang w:bidi="ar"/>
              </w:rPr>
              <w:t>Evaluation Content</w:t>
            </w:r>
          </w:p>
        </w:tc>
        <w:tc>
          <w:tcPr>
            <w:tcW w:w="4920" w:type="dxa"/>
            <w:gridSpan w:val="5"/>
            <w:shd w:val="clear" w:color="auto" w:fill="FFFFFF"/>
            <w:vAlign w:val="center"/>
          </w:tcPr>
          <w:p w14:paraId="4E2ED202">
            <w:pPr>
              <w:jc w:val="center"/>
              <w:rPr>
                <w:rFonts w:ascii="宋体" w:hAnsi="宋体" w:eastAsia="宋体" w:cs="宋体"/>
                <w:bCs/>
                <w:color w:val="000000"/>
              </w:rPr>
            </w:pPr>
            <w:r>
              <w:rPr>
                <w:rStyle w:val="9"/>
                <w:rFonts w:ascii="Times New Roman Regular" w:hAnsi="Times New Roman Regular" w:eastAsia="宋体" w:cs="Times New Roman Regular"/>
                <w:b w:val="0"/>
                <w:color w:val="000000"/>
                <w:lang w:bidi="ar"/>
              </w:rPr>
              <w:t>Evaluation Degree</w:t>
            </w:r>
          </w:p>
        </w:tc>
      </w:tr>
      <w:tr w14:paraId="22107823">
        <w:tc>
          <w:tcPr>
            <w:tcW w:w="4659" w:type="dxa"/>
            <w:vMerge w:val="continue"/>
            <w:shd w:val="clear" w:color="auto" w:fill="FFFFFF"/>
            <w:vAlign w:val="center"/>
          </w:tcPr>
          <w:p w14:paraId="061D880C">
            <w:pPr>
              <w:jc w:val="center"/>
              <w:rPr>
                <w:rStyle w:val="9"/>
                <w:rFonts w:ascii="宋体" w:hAnsi="宋体" w:eastAsia="宋体" w:cs="宋体"/>
                <w:b w:val="0"/>
                <w:color w:val="000000"/>
                <w:lang w:bidi="ar"/>
              </w:rPr>
            </w:pPr>
          </w:p>
        </w:tc>
        <w:tc>
          <w:tcPr>
            <w:tcW w:w="1043" w:type="dxa"/>
            <w:shd w:val="clear" w:color="auto" w:fill="FFFFFF"/>
            <w:vAlign w:val="center"/>
          </w:tcPr>
          <w:p w14:paraId="35F8ECA2">
            <w:pPr>
              <w:jc w:val="center"/>
              <w:rPr>
                <w:rStyle w:val="9"/>
                <w:rFonts w:ascii="宋体" w:hAnsi="宋体" w:eastAsia="宋体" w:cs="宋体"/>
                <w:b w:val="0"/>
                <w:color w:val="000000"/>
                <w:lang w:bidi="ar"/>
              </w:rPr>
            </w:pPr>
            <w:r>
              <w:rPr>
                <w:rFonts w:ascii="Times New Roman Regular" w:hAnsi="Times New Roman Regular" w:eastAsia="宋体" w:cs="Times New Roman Regular"/>
                <w:bCs/>
                <w:shd w:val="clear" w:color="auto" w:fill="FFFFFF"/>
                <w:lang w:bidi="ar"/>
              </w:rPr>
              <w:t>Strongly Agree</w:t>
            </w:r>
          </w:p>
        </w:tc>
        <w:tc>
          <w:tcPr>
            <w:tcW w:w="803" w:type="dxa"/>
            <w:shd w:val="clear" w:color="auto" w:fill="FFFFFF"/>
            <w:vAlign w:val="center"/>
          </w:tcPr>
          <w:p w14:paraId="299AC624">
            <w:pPr>
              <w:jc w:val="center"/>
              <w:rPr>
                <w:rStyle w:val="9"/>
                <w:rFonts w:ascii="宋体" w:hAnsi="宋体" w:eastAsia="宋体" w:cs="宋体"/>
                <w:b w:val="0"/>
                <w:color w:val="000000"/>
                <w:lang w:bidi="ar"/>
              </w:rPr>
            </w:pPr>
            <w:r>
              <w:rPr>
                <w:rFonts w:ascii="Times New Roman Regular" w:hAnsi="Times New Roman Regular" w:eastAsia="宋体" w:cs="Times New Roman Regular"/>
                <w:bCs/>
                <w:shd w:val="clear" w:color="auto" w:fill="FFFFFF"/>
                <w:lang w:bidi="ar"/>
              </w:rPr>
              <w:t>Agree</w:t>
            </w:r>
          </w:p>
        </w:tc>
        <w:tc>
          <w:tcPr>
            <w:tcW w:w="936" w:type="dxa"/>
            <w:shd w:val="clear" w:color="auto" w:fill="FFFFFF"/>
            <w:vAlign w:val="center"/>
          </w:tcPr>
          <w:p w14:paraId="31B00AE7">
            <w:pPr>
              <w:jc w:val="center"/>
              <w:rPr>
                <w:rStyle w:val="9"/>
                <w:rFonts w:ascii="宋体" w:hAnsi="宋体" w:eastAsia="宋体" w:cs="宋体"/>
                <w:b w:val="0"/>
                <w:color w:val="000000"/>
                <w:lang w:bidi="ar"/>
              </w:rPr>
            </w:pPr>
            <w:r>
              <w:rPr>
                <w:rFonts w:ascii="Times New Roman Regular" w:hAnsi="Times New Roman Regular" w:eastAsia="宋体" w:cs="Times New Roman Regular"/>
                <w:bCs/>
                <w:shd w:val="clear" w:color="auto" w:fill="FFFFFF"/>
                <w:lang w:bidi="ar"/>
              </w:rPr>
              <w:t>Neutral</w:t>
            </w:r>
          </w:p>
        </w:tc>
        <w:tc>
          <w:tcPr>
            <w:tcW w:w="1069" w:type="dxa"/>
            <w:shd w:val="clear" w:color="auto" w:fill="FFFFFF"/>
            <w:vAlign w:val="center"/>
          </w:tcPr>
          <w:p w14:paraId="499EFFC2">
            <w:pPr>
              <w:jc w:val="center"/>
              <w:rPr>
                <w:rStyle w:val="9"/>
                <w:rFonts w:ascii="宋体" w:hAnsi="宋体" w:eastAsia="宋体" w:cs="宋体"/>
                <w:b w:val="0"/>
                <w:color w:val="000000"/>
                <w:lang w:bidi="ar"/>
              </w:rPr>
            </w:pPr>
            <w:r>
              <w:rPr>
                <w:rFonts w:ascii="Times New Roman Regular" w:hAnsi="Times New Roman Regular" w:eastAsia="宋体" w:cs="Times New Roman Regular"/>
                <w:bCs/>
                <w:shd w:val="clear" w:color="auto" w:fill="FFFFFF"/>
                <w:lang w:bidi="ar"/>
              </w:rPr>
              <w:t>Disagree</w:t>
            </w:r>
          </w:p>
        </w:tc>
        <w:tc>
          <w:tcPr>
            <w:tcW w:w="1069" w:type="dxa"/>
            <w:shd w:val="clear" w:color="auto" w:fill="FFFFFF"/>
            <w:vAlign w:val="center"/>
          </w:tcPr>
          <w:p w14:paraId="73C68606">
            <w:pPr>
              <w:jc w:val="center"/>
              <w:rPr>
                <w:rStyle w:val="9"/>
                <w:rFonts w:ascii="宋体" w:hAnsi="宋体" w:eastAsia="宋体" w:cs="宋体"/>
                <w:b w:val="0"/>
                <w:color w:val="000000"/>
                <w:lang w:bidi="ar"/>
              </w:rPr>
            </w:pPr>
            <w:r>
              <w:rPr>
                <w:rFonts w:ascii="Times New Roman Regular" w:hAnsi="Times New Roman Regular" w:eastAsia="宋体" w:cs="Times New Roman Regular"/>
                <w:bCs/>
                <w:shd w:val="clear" w:color="auto" w:fill="FFFFFF"/>
                <w:lang w:bidi="ar"/>
              </w:rPr>
              <w:t>Strongly Disagree</w:t>
            </w:r>
          </w:p>
        </w:tc>
      </w:tr>
      <w:tr w14:paraId="0BD736C9">
        <w:trPr>
          <w:trHeight w:val="624" w:hRule="atLeast"/>
        </w:trPr>
        <w:tc>
          <w:tcPr>
            <w:tcW w:w="9579" w:type="dxa"/>
            <w:gridSpan w:val="6"/>
            <w:shd w:val="clear" w:color="auto" w:fill="auto"/>
            <w:vAlign w:val="center"/>
          </w:tcPr>
          <w:p w14:paraId="6CDD962D">
            <w:pPr>
              <w:pStyle w:val="10"/>
              <w:numPr>
                <w:ilvl w:val="0"/>
                <w:numId w:val="6"/>
              </w:numPr>
              <w:ind w:firstLine="440"/>
              <w:jc w:val="both"/>
              <w:rPr>
                <w:rFonts w:ascii="Times New Roman Italic" w:hAnsi="Times New Roman Italic" w:cs="Times New Roman Italic"/>
                <w:i/>
                <w:color w:val="000000"/>
                <w:shd w:val="clear" w:color="auto" w:fill="FFFFFF"/>
              </w:rPr>
            </w:pPr>
            <w:r>
              <w:rPr>
                <w:rFonts w:ascii="Times New Roman" w:hAnsi="Times New Roman" w:cs="Times New Roman"/>
                <w:i/>
                <w:color w:val="000000"/>
                <w:shd w:val="clear" w:color="auto" w:fill="FFFFFF"/>
              </w:rPr>
              <w:t xml:space="preserve">The following questions are about the feeling of </w:t>
            </w:r>
            <w:r>
              <w:rPr>
                <w:rFonts w:ascii="Times New Roman" w:hAnsi="Times New Roman" w:cs="Times New Roman"/>
                <w:b/>
                <w:i/>
                <w:color w:val="000000"/>
                <w:shd w:val="clear" w:color="auto" w:fill="FFFFFF"/>
                <w:lang w:val="en-US"/>
              </w:rPr>
              <w:t>b</w:t>
            </w:r>
            <w:r>
              <w:rPr>
                <w:rFonts w:ascii="Times New Roman" w:hAnsi="Times New Roman" w:cs="Times New Roman"/>
                <w:b/>
                <w:i/>
                <w:color w:val="000000"/>
                <w:shd w:val="clear" w:color="auto" w:fill="FFFFFF"/>
              </w:rPr>
              <w:t>eing away</w:t>
            </w:r>
            <w:r>
              <w:rPr>
                <w:rFonts w:ascii="Times New Roman" w:hAnsi="Times New Roman" w:cs="Times New Roman"/>
                <w:i/>
                <w:color w:val="000000"/>
                <w:shd w:val="clear" w:color="auto" w:fill="FFFFFF"/>
              </w:rPr>
              <w:t xml:space="preserve"> from the city when enjoying the natural landscape in the village environment.</w:t>
            </w:r>
          </w:p>
        </w:tc>
      </w:tr>
      <w:tr w14:paraId="7C3D0512">
        <w:tc>
          <w:tcPr>
            <w:tcW w:w="4659" w:type="dxa"/>
            <w:shd w:val="clear" w:color="auto" w:fill="auto"/>
            <w:vAlign w:val="center"/>
          </w:tcPr>
          <w:p w14:paraId="5A5D6900">
            <w:pPr>
              <w:pStyle w:val="5"/>
              <w:numPr>
                <w:ilvl w:val="0"/>
                <w:numId w:val="7"/>
              </w:numPr>
              <w:spacing w:beforeAutospacing="0" w:afterAutospacing="0" w:line="240" w:lineRule="auto"/>
              <w:ind w:left="0" w:firstLine="0"/>
              <w:rPr>
                <w:rFonts w:ascii="Times New Roman" w:hAnsi="Times New Roman" w:eastAsia="宋体"/>
                <w:sz w:val="22"/>
              </w:rPr>
            </w:pPr>
            <w:r>
              <w:rPr>
                <w:rFonts w:ascii="Times New Roman" w:hAnsi="Times New Roman" w:eastAsia="宋体"/>
                <w:sz w:val="22"/>
              </w:rPr>
              <w:t>The natural landscapes of the village temporarily made me forget the stresses of daily life.</w:t>
            </w:r>
          </w:p>
        </w:tc>
        <w:tc>
          <w:tcPr>
            <w:tcW w:w="1043" w:type="dxa"/>
            <w:shd w:val="clear" w:color="auto" w:fill="FFFFFF"/>
            <w:vAlign w:val="center"/>
          </w:tcPr>
          <w:p w14:paraId="4C9216BE">
            <w:pPr>
              <w:jc w:val="center"/>
              <w:rPr>
                <w:rFonts w:ascii="宋体" w:hAnsi="宋体" w:cs="宋体"/>
                <w:color w:val="000000"/>
              </w:rPr>
            </w:pPr>
            <w:r>
              <w:rPr>
                <w:rFonts w:hint="eastAsia" w:asciiTheme="minorEastAsia" w:hAnsiTheme="minorEastAsia" w:cstheme="minorEastAsia"/>
                <w:color w:val="000000"/>
                <w:shd w:val="clear" w:color="auto" w:fill="FFFFFF"/>
              </w:rPr>
              <w:t>□ 5</w:t>
            </w:r>
          </w:p>
        </w:tc>
        <w:tc>
          <w:tcPr>
            <w:tcW w:w="803" w:type="dxa"/>
            <w:shd w:val="clear" w:color="auto" w:fill="FFFFFF"/>
            <w:vAlign w:val="center"/>
          </w:tcPr>
          <w:p w14:paraId="1B7F4686">
            <w:pPr>
              <w:jc w:val="center"/>
              <w:rPr>
                <w:rFonts w:ascii="宋体" w:hAnsi="宋体" w:cs="宋体"/>
                <w:color w:val="000000"/>
              </w:rPr>
            </w:pPr>
            <w:r>
              <w:rPr>
                <w:rFonts w:hint="eastAsia" w:asciiTheme="minorEastAsia" w:hAnsiTheme="minorEastAsia" w:cstheme="minorEastAsia"/>
                <w:color w:val="000000"/>
                <w:shd w:val="clear" w:color="auto" w:fill="FFFFFF"/>
              </w:rPr>
              <w:t>□ 4</w:t>
            </w:r>
          </w:p>
        </w:tc>
        <w:tc>
          <w:tcPr>
            <w:tcW w:w="936" w:type="dxa"/>
            <w:shd w:val="clear" w:color="auto" w:fill="FFFFFF"/>
            <w:vAlign w:val="center"/>
          </w:tcPr>
          <w:p w14:paraId="7CC151CD">
            <w:pPr>
              <w:jc w:val="center"/>
              <w:rPr>
                <w:rFonts w:ascii="宋体" w:hAnsi="宋体" w:cs="宋体"/>
                <w:color w:val="000000"/>
              </w:rPr>
            </w:pPr>
            <w:r>
              <w:rPr>
                <w:rFonts w:hint="eastAsia" w:asciiTheme="minorEastAsia" w:hAnsiTheme="minorEastAsia" w:cstheme="minorEastAsia"/>
                <w:color w:val="000000"/>
                <w:shd w:val="clear" w:color="auto" w:fill="FFFFFF"/>
              </w:rPr>
              <w:t>□ 3</w:t>
            </w:r>
          </w:p>
        </w:tc>
        <w:tc>
          <w:tcPr>
            <w:tcW w:w="1069" w:type="dxa"/>
            <w:shd w:val="clear" w:color="auto" w:fill="FFFFFF"/>
            <w:vAlign w:val="center"/>
          </w:tcPr>
          <w:p w14:paraId="1F6C1E7C">
            <w:pPr>
              <w:jc w:val="center"/>
              <w:rPr>
                <w:rFonts w:ascii="宋体" w:hAnsi="宋体" w:cs="宋体"/>
                <w:color w:val="000000"/>
              </w:rPr>
            </w:pPr>
            <w:r>
              <w:rPr>
                <w:rFonts w:hint="eastAsia" w:asciiTheme="minorEastAsia" w:hAnsiTheme="minorEastAsia" w:cstheme="minorEastAsia"/>
                <w:color w:val="000000"/>
                <w:shd w:val="clear" w:color="auto" w:fill="FFFFFF"/>
              </w:rPr>
              <w:t>□ 2</w:t>
            </w:r>
          </w:p>
        </w:tc>
        <w:tc>
          <w:tcPr>
            <w:tcW w:w="1069" w:type="dxa"/>
            <w:shd w:val="clear" w:color="auto" w:fill="FFFFFF"/>
            <w:vAlign w:val="center"/>
          </w:tcPr>
          <w:p w14:paraId="11DA3C03">
            <w:pPr>
              <w:jc w:val="center"/>
              <w:rPr>
                <w:rFonts w:ascii="宋体" w:hAnsi="宋体" w:cs="宋体"/>
                <w:color w:val="000000"/>
              </w:rPr>
            </w:pPr>
            <w:r>
              <w:rPr>
                <w:rFonts w:hint="eastAsia" w:asciiTheme="minorEastAsia" w:hAnsiTheme="minorEastAsia" w:cstheme="minorEastAsia"/>
                <w:color w:val="000000"/>
                <w:shd w:val="clear" w:color="auto" w:fill="FFFFFF"/>
              </w:rPr>
              <w:t>□ 1</w:t>
            </w:r>
          </w:p>
        </w:tc>
      </w:tr>
      <w:tr w14:paraId="0FD0ED37">
        <w:tc>
          <w:tcPr>
            <w:tcW w:w="4659" w:type="dxa"/>
            <w:shd w:val="clear" w:color="auto" w:fill="auto"/>
            <w:vAlign w:val="center"/>
          </w:tcPr>
          <w:p w14:paraId="4BF87667">
            <w:pPr>
              <w:numPr>
                <w:ilvl w:val="0"/>
                <w:numId w:val="7"/>
              </w:numPr>
              <w:spacing w:line="240" w:lineRule="auto"/>
              <w:ind w:left="0" w:firstLine="0"/>
              <w:rPr>
                <w:rFonts w:ascii="Times New Roman" w:hAnsi="Times New Roman" w:eastAsia="宋体" w:cs="Times New Roman"/>
              </w:rPr>
            </w:pPr>
            <w:r>
              <w:rPr>
                <w:rFonts w:ascii="Times New Roman" w:hAnsi="Times New Roman" w:eastAsia="宋体" w:cs="Times New Roman"/>
                <w:lang w:val="en-US" w:bidi="ar"/>
              </w:rPr>
              <w:t>The layout of traditional buildings makes me feel a distinct difference from the urban environment.</w:t>
            </w:r>
          </w:p>
        </w:tc>
        <w:tc>
          <w:tcPr>
            <w:tcW w:w="1043" w:type="dxa"/>
            <w:shd w:val="clear" w:color="auto" w:fill="FFFFFF"/>
            <w:vAlign w:val="center"/>
          </w:tcPr>
          <w:p w14:paraId="15E338CB">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5</w:t>
            </w:r>
          </w:p>
        </w:tc>
        <w:tc>
          <w:tcPr>
            <w:tcW w:w="803" w:type="dxa"/>
            <w:shd w:val="clear" w:color="auto" w:fill="FFFFFF"/>
            <w:vAlign w:val="center"/>
          </w:tcPr>
          <w:p w14:paraId="49068263">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4</w:t>
            </w:r>
          </w:p>
        </w:tc>
        <w:tc>
          <w:tcPr>
            <w:tcW w:w="936" w:type="dxa"/>
            <w:shd w:val="clear" w:color="auto" w:fill="FFFFFF"/>
            <w:vAlign w:val="center"/>
          </w:tcPr>
          <w:p w14:paraId="19C4E41D">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3</w:t>
            </w:r>
          </w:p>
        </w:tc>
        <w:tc>
          <w:tcPr>
            <w:tcW w:w="1069" w:type="dxa"/>
            <w:shd w:val="clear" w:color="auto" w:fill="FFFFFF"/>
            <w:vAlign w:val="center"/>
          </w:tcPr>
          <w:p w14:paraId="316FDF56">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2</w:t>
            </w:r>
          </w:p>
        </w:tc>
        <w:tc>
          <w:tcPr>
            <w:tcW w:w="1069" w:type="dxa"/>
            <w:shd w:val="clear" w:color="auto" w:fill="FFFFFF"/>
            <w:vAlign w:val="center"/>
          </w:tcPr>
          <w:p w14:paraId="2BD7C5ED">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1</w:t>
            </w:r>
          </w:p>
        </w:tc>
      </w:tr>
      <w:tr w14:paraId="49674DDD">
        <w:tc>
          <w:tcPr>
            <w:tcW w:w="4659" w:type="dxa"/>
            <w:shd w:val="clear" w:color="auto" w:fill="auto"/>
            <w:vAlign w:val="center"/>
          </w:tcPr>
          <w:p w14:paraId="5D2921D5">
            <w:pPr>
              <w:numPr>
                <w:ilvl w:val="0"/>
                <w:numId w:val="7"/>
              </w:numPr>
              <w:spacing w:line="240" w:lineRule="auto"/>
              <w:ind w:left="0" w:firstLine="0"/>
              <w:rPr>
                <w:rFonts w:ascii="Times New Roman" w:hAnsi="Times New Roman" w:eastAsia="宋体" w:cs="Times New Roman"/>
              </w:rPr>
            </w:pPr>
            <w:r>
              <w:rPr>
                <w:rFonts w:ascii="Times New Roman" w:hAnsi="Times New Roman" w:eastAsia="宋体" w:cs="Times New Roman"/>
                <w:lang w:val="en-US" w:bidi="ar"/>
              </w:rPr>
              <w:t>The comfort of the village's natural environment (trees, bird songs, flowing water, etc.) makes me want to get away from the city.</w:t>
            </w:r>
          </w:p>
        </w:tc>
        <w:tc>
          <w:tcPr>
            <w:tcW w:w="1043" w:type="dxa"/>
            <w:shd w:val="clear" w:color="auto" w:fill="FFFFFF"/>
            <w:vAlign w:val="center"/>
          </w:tcPr>
          <w:p w14:paraId="0E03D3D4">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5</w:t>
            </w:r>
          </w:p>
        </w:tc>
        <w:tc>
          <w:tcPr>
            <w:tcW w:w="803" w:type="dxa"/>
            <w:shd w:val="clear" w:color="auto" w:fill="FFFFFF"/>
            <w:vAlign w:val="center"/>
          </w:tcPr>
          <w:p w14:paraId="43E231A0">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4</w:t>
            </w:r>
          </w:p>
        </w:tc>
        <w:tc>
          <w:tcPr>
            <w:tcW w:w="936" w:type="dxa"/>
            <w:shd w:val="clear" w:color="auto" w:fill="FFFFFF"/>
            <w:vAlign w:val="center"/>
          </w:tcPr>
          <w:p w14:paraId="57969726">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3</w:t>
            </w:r>
          </w:p>
        </w:tc>
        <w:tc>
          <w:tcPr>
            <w:tcW w:w="1069" w:type="dxa"/>
            <w:shd w:val="clear" w:color="auto" w:fill="FFFFFF"/>
            <w:vAlign w:val="center"/>
          </w:tcPr>
          <w:p w14:paraId="47316658">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2</w:t>
            </w:r>
          </w:p>
        </w:tc>
        <w:tc>
          <w:tcPr>
            <w:tcW w:w="1069" w:type="dxa"/>
            <w:shd w:val="clear" w:color="auto" w:fill="FFFFFF"/>
            <w:vAlign w:val="center"/>
          </w:tcPr>
          <w:p w14:paraId="4D301A21">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1</w:t>
            </w:r>
          </w:p>
        </w:tc>
      </w:tr>
      <w:tr w14:paraId="58973957">
        <w:tc>
          <w:tcPr>
            <w:tcW w:w="4659" w:type="dxa"/>
            <w:shd w:val="clear" w:color="auto" w:fill="auto"/>
            <w:vAlign w:val="center"/>
          </w:tcPr>
          <w:p w14:paraId="1B22E404">
            <w:pPr>
              <w:numPr>
                <w:ilvl w:val="0"/>
                <w:numId w:val="7"/>
              </w:numPr>
              <w:spacing w:line="240" w:lineRule="auto"/>
              <w:ind w:left="0" w:firstLine="0"/>
              <w:rPr>
                <w:rFonts w:ascii="Times New Roman" w:hAnsi="Times New Roman" w:cs="Times New Roman"/>
                <w:kern w:val="2"/>
                <w:lang w:val="en-US"/>
              </w:rPr>
            </w:pPr>
            <w:r>
              <w:rPr>
                <w:rFonts w:ascii="Times New Roman" w:hAnsi="Times New Roman" w:eastAsia="宋体" w:cs="Times New Roman"/>
                <w:lang w:val="en-US" w:bidi="ar"/>
              </w:rPr>
              <w:t>The cultural environment of the village (operas, traditional cultural activities, traditional festival celebrations, etc.) makes me temporarily forget my troubles.</w:t>
            </w:r>
          </w:p>
        </w:tc>
        <w:tc>
          <w:tcPr>
            <w:tcW w:w="1043" w:type="dxa"/>
            <w:shd w:val="clear" w:color="auto" w:fill="FFFFFF"/>
            <w:vAlign w:val="center"/>
          </w:tcPr>
          <w:p w14:paraId="249220EE">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5</w:t>
            </w:r>
          </w:p>
        </w:tc>
        <w:tc>
          <w:tcPr>
            <w:tcW w:w="803" w:type="dxa"/>
            <w:shd w:val="clear" w:color="auto" w:fill="FFFFFF"/>
            <w:vAlign w:val="center"/>
          </w:tcPr>
          <w:p w14:paraId="15061C23">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4</w:t>
            </w:r>
          </w:p>
        </w:tc>
        <w:tc>
          <w:tcPr>
            <w:tcW w:w="936" w:type="dxa"/>
            <w:shd w:val="clear" w:color="auto" w:fill="FFFFFF"/>
            <w:vAlign w:val="center"/>
          </w:tcPr>
          <w:p w14:paraId="26721DBE">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3</w:t>
            </w:r>
          </w:p>
        </w:tc>
        <w:tc>
          <w:tcPr>
            <w:tcW w:w="1069" w:type="dxa"/>
            <w:shd w:val="clear" w:color="auto" w:fill="FFFFFF"/>
            <w:vAlign w:val="center"/>
          </w:tcPr>
          <w:p w14:paraId="02EBD041">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2</w:t>
            </w:r>
          </w:p>
        </w:tc>
        <w:tc>
          <w:tcPr>
            <w:tcW w:w="1069" w:type="dxa"/>
            <w:shd w:val="clear" w:color="auto" w:fill="FFFFFF"/>
            <w:vAlign w:val="center"/>
          </w:tcPr>
          <w:p w14:paraId="2BA0F301">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1</w:t>
            </w:r>
          </w:p>
        </w:tc>
      </w:tr>
      <w:tr w14:paraId="0A88CB3B">
        <w:trPr>
          <w:trHeight w:val="624" w:hRule="atLeast"/>
        </w:trPr>
        <w:tc>
          <w:tcPr>
            <w:tcW w:w="9579" w:type="dxa"/>
            <w:gridSpan w:val="6"/>
            <w:shd w:val="clear" w:color="auto" w:fill="auto"/>
            <w:vAlign w:val="center"/>
          </w:tcPr>
          <w:p w14:paraId="3C7FB67E">
            <w:pPr>
              <w:numPr>
                <w:ilvl w:val="0"/>
                <w:numId w:val="6"/>
              </w:numPr>
              <w:rPr>
                <w:rFonts w:asciiTheme="minorEastAsia" w:hAnsiTheme="minorEastAsia" w:cstheme="minorEastAsia"/>
                <w:color w:val="000000"/>
                <w:shd w:val="clear" w:color="auto" w:fill="FFFFFF"/>
              </w:rPr>
            </w:pPr>
            <w:r>
              <w:rPr>
                <w:rFonts w:ascii="Times New Roman" w:hAnsi="Times New Roman" w:eastAsia="PingFang SC" w:cs="Times New Roman"/>
                <w:i/>
                <w:shd w:val="clear" w:color="auto" w:fill="FFFFFF"/>
                <w:lang w:val="en-US" w:bidi="ar"/>
              </w:rPr>
              <w:t>The following questions are about the</w:t>
            </w:r>
            <w:r>
              <w:rPr>
                <w:rFonts w:ascii="Times New Roman" w:hAnsi="Times New Roman" w:eastAsia="PingFang SC" w:cs="Times New Roman"/>
                <w:b/>
                <w:bCs/>
                <w:i/>
                <w:shd w:val="clear" w:color="auto" w:fill="FFFFFF"/>
                <w:lang w:val="en-US" w:bidi="ar"/>
              </w:rPr>
              <w:t xml:space="preserve"> fascination</w:t>
            </w:r>
            <w:r>
              <w:rPr>
                <w:rFonts w:ascii="Times New Roman" w:hAnsi="Times New Roman" w:eastAsia="PingFang SC" w:cs="Times New Roman"/>
                <w:i/>
                <w:shd w:val="clear" w:color="auto" w:fill="FFFFFF"/>
                <w:lang w:val="en-US" w:bidi="ar"/>
              </w:rPr>
              <w:t xml:space="preserve"> and feelings of the natural and cultural features of the village to individuals.</w:t>
            </w:r>
          </w:p>
        </w:tc>
      </w:tr>
      <w:tr w14:paraId="1A0FC90D">
        <w:tc>
          <w:tcPr>
            <w:tcW w:w="4659" w:type="dxa"/>
            <w:shd w:val="clear" w:color="auto" w:fill="auto"/>
            <w:vAlign w:val="center"/>
          </w:tcPr>
          <w:p w14:paraId="3CE9468A">
            <w:pPr>
              <w:numPr>
                <w:ilvl w:val="0"/>
                <w:numId w:val="7"/>
              </w:numPr>
              <w:spacing w:line="240" w:lineRule="auto"/>
              <w:ind w:left="0" w:firstLine="0"/>
              <w:rPr>
                <w:rFonts w:ascii="Times New Roman" w:hAnsi="Times New Roman" w:eastAsia="宋体" w:cs="Times New Roman"/>
              </w:rPr>
            </w:pPr>
            <w:r>
              <w:rPr>
                <w:rFonts w:ascii="Times New Roman" w:hAnsi="Times New Roman" w:eastAsia="宋体" w:cs="Times New Roman"/>
                <w:lang w:val="en-US" w:bidi="ar"/>
              </w:rPr>
              <w:t>The natural features of the village (trees, mountains, waters, ground materials, etc.) are very attractive to me.</w:t>
            </w:r>
          </w:p>
        </w:tc>
        <w:tc>
          <w:tcPr>
            <w:tcW w:w="1043" w:type="dxa"/>
            <w:shd w:val="clear" w:color="auto" w:fill="FFFFFF"/>
            <w:vAlign w:val="center"/>
          </w:tcPr>
          <w:p w14:paraId="5C43E722">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5</w:t>
            </w:r>
          </w:p>
        </w:tc>
        <w:tc>
          <w:tcPr>
            <w:tcW w:w="803" w:type="dxa"/>
            <w:shd w:val="clear" w:color="auto" w:fill="FFFFFF"/>
            <w:vAlign w:val="center"/>
          </w:tcPr>
          <w:p w14:paraId="3406FCBD">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4</w:t>
            </w:r>
          </w:p>
        </w:tc>
        <w:tc>
          <w:tcPr>
            <w:tcW w:w="936" w:type="dxa"/>
            <w:shd w:val="clear" w:color="auto" w:fill="FFFFFF"/>
            <w:vAlign w:val="center"/>
          </w:tcPr>
          <w:p w14:paraId="0B1A9C08">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3</w:t>
            </w:r>
          </w:p>
        </w:tc>
        <w:tc>
          <w:tcPr>
            <w:tcW w:w="1069" w:type="dxa"/>
            <w:shd w:val="clear" w:color="auto" w:fill="FFFFFF"/>
            <w:vAlign w:val="center"/>
          </w:tcPr>
          <w:p w14:paraId="16E08952">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2</w:t>
            </w:r>
          </w:p>
        </w:tc>
        <w:tc>
          <w:tcPr>
            <w:tcW w:w="1069" w:type="dxa"/>
            <w:shd w:val="clear" w:color="auto" w:fill="FFFFFF"/>
            <w:vAlign w:val="center"/>
          </w:tcPr>
          <w:p w14:paraId="3F00BAEC">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1</w:t>
            </w:r>
          </w:p>
        </w:tc>
      </w:tr>
      <w:tr w14:paraId="23825928">
        <w:tc>
          <w:tcPr>
            <w:tcW w:w="4659" w:type="dxa"/>
            <w:shd w:val="clear" w:color="auto" w:fill="auto"/>
            <w:vAlign w:val="center"/>
          </w:tcPr>
          <w:p w14:paraId="6AA0BEFA">
            <w:pPr>
              <w:numPr>
                <w:ilvl w:val="0"/>
                <w:numId w:val="7"/>
              </w:numPr>
              <w:spacing w:line="240" w:lineRule="auto"/>
              <w:ind w:left="0" w:firstLine="0"/>
              <w:rPr>
                <w:rFonts w:ascii="Times New Roman" w:hAnsi="Times New Roman" w:eastAsia="宋体" w:cs="Times New Roman"/>
              </w:rPr>
            </w:pPr>
            <w:r>
              <w:rPr>
                <w:rFonts w:ascii="Times New Roman" w:hAnsi="Times New Roman" w:eastAsia="宋体" w:cs="Times New Roman"/>
                <w:lang w:val="en-US" w:bidi="ar"/>
              </w:rPr>
              <w:t>The artistic features of traditional buildings in the village are very attractive to me.</w:t>
            </w:r>
          </w:p>
        </w:tc>
        <w:tc>
          <w:tcPr>
            <w:tcW w:w="1043" w:type="dxa"/>
            <w:shd w:val="clear" w:color="auto" w:fill="FFFFFF"/>
            <w:vAlign w:val="center"/>
          </w:tcPr>
          <w:p w14:paraId="33CB730F">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5</w:t>
            </w:r>
          </w:p>
        </w:tc>
        <w:tc>
          <w:tcPr>
            <w:tcW w:w="803" w:type="dxa"/>
            <w:shd w:val="clear" w:color="auto" w:fill="FFFFFF"/>
            <w:vAlign w:val="center"/>
          </w:tcPr>
          <w:p w14:paraId="1F09D20E">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4</w:t>
            </w:r>
          </w:p>
        </w:tc>
        <w:tc>
          <w:tcPr>
            <w:tcW w:w="936" w:type="dxa"/>
            <w:shd w:val="clear" w:color="auto" w:fill="FFFFFF"/>
            <w:vAlign w:val="center"/>
          </w:tcPr>
          <w:p w14:paraId="56CC2120">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3</w:t>
            </w:r>
          </w:p>
        </w:tc>
        <w:tc>
          <w:tcPr>
            <w:tcW w:w="1069" w:type="dxa"/>
            <w:shd w:val="clear" w:color="auto" w:fill="FFFFFF"/>
            <w:vAlign w:val="center"/>
          </w:tcPr>
          <w:p w14:paraId="701FB1BF">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2</w:t>
            </w:r>
          </w:p>
        </w:tc>
        <w:tc>
          <w:tcPr>
            <w:tcW w:w="1069" w:type="dxa"/>
            <w:shd w:val="clear" w:color="auto" w:fill="FFFFFF"/>
            <w:vAlign w:val="center"/>
          </w:tcPr>
          <w:p w14:paraId="0AF2E686">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1</w:t>
            </w:r>
          </w:p>
        </w:tc>
      </w:tr>
      <w:tr w14:paraId="32AA9BB0">
        <w:tc>
          <w:tcPr>
            <w:tcW w:w="4659" w:type="dxa"/>
            <w:shd w:val="clear" w:color="auto" w:fill="auto"/>
            <w:vAlign w:val="center"/>
          </w:tcPr>
          <w:p w14:paraId="5AA30907">
            <w:pPr>
              <w:numPr>
                <w:ilvl w:val="0"/>
                <w:numId w:val="7"/>
              </w:numPr>
              <w:spacing w:line="240" w:lineRule="auto"/>
              <w:ind w:left="0" w:firstLine="0"/>
              <w:rPr>
                <w:rFonts w:ascii="Times New Roman" w:hAnsi="Times New Roman" w:eastAsia="宋体" w:cs="Times New Roman"/>
              </w:rPr>
            </w:pPr>
            <w:r>
              <w:rPr>
                <w:rFonts w:ascii="Times New Roman" w:hAnsi="Times New Roman" w:eastAsia="宋体" w:cs="Times New Roman"/>
                <w:lang w:val="en-US" w:bidi="ar"/>
              </w:rPr>
              <w:t>The natural sounds in the village make me feel relaxed.</w:t>
            </w:r>
          </w:p>
        </w:tc>
        <w:tc>
          <w:tcPr>
            <w:tcW w:w="1043" w:type="dxa"/>
            <w:shd w:val="clear" w:color="auto" w:fill="FFFFFF"/>
            <w:vAlign w:val="center"/>
          </w:tcPr>
          <w:p w14:paraId="3B9E45E8">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5</w:t>
            </w:r>
          </w:p>
        </w:tc>
        <w:tc>
          <w:tcPr>
            <w:tcW w:w="803" w:type="dxa"/>
            <w:shd w:val="clear" w:color="auto" w:fill="FFFFFF"/>
            <w:vAlign w:val="center"/>
          </w:tcPr>
          <w:p w14:paraId="41ECB27E">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4</w:t>
            </w:r>
          </w:p>
        </w:tc>
        <w:tc>
          <w:tcPr>
            <w:tcW w:w="936" w:type="dxa"/>
            <w:shd w:val="clear" w:color="auto" w:fill="FFFFFF"/>
            <w:vAlign w:val="center"/>
          </w:tcPr>
          <w:p w14:paraId="3088641D">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3</w:t>
            </w:r>
          </w:p>
        </w:tc>
        <w:tc>
          <w:tcPr>
            <w:tcW w:w="1069" w:type="dxa"/>
            <w:shd w:val="clear" w:color="auto" w:fill="FFFFFF"/>
            <w:vAlign w:val="center"/>
          </w:tcPr>
          <w:p w14:paraId="7B758C4A">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2</w:t>
            </w:r>
          </w:p>
        </w:tc>
        <w:tc>
          <w:tcPr>
            <w:tcW w:w="1069" w:type="dxa"/>
            <w:shd w:val="clear" w:color="auto" w:fill="FFFFFF"/>
            <w:vAlign w:val="center"/>
          </w:tcPr>
          <w:p w14:paraId="6793F854">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1</w:t>
            </w:r>
          </w:p>
        </w:tc>
      </w:tr>
      <w:tr w14:paraId="084DB809">
        <w:tc>
          <w:tcPr>
            <w:tcW w:w="4659" w:type="dxa"/>
            <w:shd w:val="clear" w:color="auto" w:fill="auto"/>
            <w:vAlign w:val="center"/>
          </w:tcPr>
          <w:p w14:paraId="56237B5D">
            <w:pPr>
              <w:numPr>
                <w:ilvl w:val="0"/>
                <w:numId w:val="7"/>
              </w:numPr>
              <w:spacing w:line="240" w:lineRule="auto"/>
              <w:ind w:left="0" w:firstLine="0"/>
              <w:rPr>
                <w:rFonts w:ascii="Times New Roman" w:hAnsi="Times New Roman" w:eastAsia="宋体" w:cs="Times New Roman"/>
              </w:rPr>
            </w:pPr>
            <w:r>
              <w:rPr>
                <w:rFonts w:ascii="Times New Roman" w:hAnsi="Times New Roman" w:eastAsia="宋体" w:cs="Times New Roman"/>
                <w:lang w:val="en-US" w:bidi="ar"/>
              </w:rPr>
              <w:t>The dialects or traditional ballads of the villagers make me feel interested.</w:t>
            </w:r>
          </w:p>
        </w:tc>
        <w:tc>
          <w:tcPr>
            <w:tcW w:w="1043" w:type="dxa"/>
            <w:shd w:val="clear" w:color="auto" w:fill="FFFFFF"/>
            <w:vAlign w:val="center"/>
          </w:tcPr>
          <w:p w14:paraId="2A40831E">
            <w:pPr>
              <w:jc w:val="center"/>
              <w:rPr>
                <w:rFonts w:ascii="宋体" w:hAnsi="宋体" w:eastAsia="宋体" w:cs="宋体"/>
                <w:b/>
                <w:bCs/>
                <w:color w:val="000000"/>
              </w:rPr>
            </w:pPr>
            <w:r>
              <w:rPr>
                <w:rFonts w:hint="eastAsia" w:asciiTheme="minorEastAsia" w:hAnsiTheme="minorEastAsia" w:cstheme="minorEastAsia"/>
                <w:color w:val="000000"/>
                <w:shd w:val="clear" w:color="auto" w:fill="FFFFFF"/>
              </w:rPr>
              <w:t>□ 5</w:t>
            </w:r>
          </w:p>
        </w:tc>
        <w:tc>
          <w:tcPr>
            <w:tcW w:w="803" w:type="dxa"/>
            <w:shd w:val="clear" w:color="auto" w:fill="FFFFFF"/>
            <w:vAlign w:val="center"/>
          </w:tcPr>
          <w:p w14:paraId="07F2D1B2">
            <w:pPr>
              <w:jc w:val="center"/>
              <w:rPr>
                <w:rFonts w:ascii="宋体" w:hAnsi="宋体" w:eastAsia="宋体" w:cs="宋体"/>
                <w:b/>
                <w:bCs/>
                <w:color w:val="000000"/>
              </w:rPr>
            </w:pPr>
            <w:r>
              <w:rPr>
                <w:rFonts w:hint="eastAsia" w:asciiTheme="minorEastAsia" w:hAnsiTheme="minorEastAsia" w:cstheme="minorEastAsia"/>
                <w:color w:val="000000"/>
                <w:shd w:val="clear" w:color="auto" w:fill="FFFFFF"/>
              </w:rPr>
              <w:t>□ 4</w:t>
            </w:r>
          </w:p>
        </w:tc>
        <w:tc>
          <w:tcPr>
            <w:tcW w:w="936" w:type="dxa"/>
            <w:shd w:val="clear" w:color="auto" w:fill="FFFFFF"/>
            <w:vAlign w:val="center"/>
          </w:tcPr>
          <w:p w14:paraId="09634B32">
            <w:pPr>
              <w:jc w:val="center"/>
              <w:rPr>
                <w:rFonts w:ascii="宋体" w:hAnsi="宋体" w:eastAsia="宋体" w:cs="宋体"/>
                <w:b/>
                <w:bCs/>
                <w:color w:val="000000"/>
              </w:rPr>
            </w:pPr>
            <w:r>
              <w:rPr>
                <w:rFonts w:hint="eastAsia" w:asciiTheme="minorEastAsia" w:hAnsiTheme="minorEastAsia" w:cstheme="minorEastAsia"/>
                <w:color w:val="000000"/>
                <w:shd w:val="clear" w:color="auto" w:fill="FFFFFF"/>
              </w:rPr>
              <w:t>□ 3</w:t>
            </w:r>
          </w:p>
        </w:tc>
        <w:tc>
          <w:tcPr>
            <w:tcW w:w="1069" w:type="dxa"/>
            <w:shd w:val="clear" w:color="auto" w:fill="FFFFFF"/>
            <w:vAlign w:val="center"/>
          </w:tcPr>
          <w:p w14:paraId="4148731D">
            <w:pPr>
              <w:jc w:val="center"/>
              <w:rPr>
                <w:rFonts w:ascii="宋体" w:hAnsi="宋体" w:eastAsia="宋体" w:cs="宋体"/>
                <w:b/>
                <w:bCs/>
                <w:color w:val="000000"/>
              </w:rPr>
            </w:pPr>
            <w:r>
              <w:rPr>
                <w:rFonts w:hint="eastAsia" w:asciiTheme="minorEastAsia" w:hAnsiTheme="minorEastAsia" w:cstheme="minorEastAsia"/>
                <w:color w:val="000000"/>
                <w:shd w:val="clear" w:color="auto" w:fill="FFFFFF"/>
              </w:rPr>
              <w:t>□ 2</w:t>
            </w:r>
          </w:p>
        </w:tc>
        <w:tc>
          <w:tcPr>
            <w:tcW w:w="1069" w:type="dxa"/>
            <w:shd w:val="clear" w:color="auto" w:fill="FFFFFF"/>
            <w:vAlign w:val="center"/>
          </w:tcPr>
          <w:p w14:paraId="1374F0FC">
            <w:pPr>
              <w:jc w:val="center"/>
              <w:rPr>
                <w:rFonts w:ascii="宋体" w:hAnsi="宋体" w:eastAsia="宋体" w:cs="宋体"/>
                <w:b/>
                <w:bCs/>
                <w:color w:val="000000"/>
              </w:rPr>
            </w:pPr>
            <w:r>
              <w:rPr>
                <w:rFonts w:hint="eastAsia" w:asciiTheme="minorEastAsia" w:hAnsiTheme="minorEastAsia" w:cstheme="minorEastAsia"/>
                <w:color w:val="000000"/>
                <w:shd w:val="clear" w:color="auto" w:fill="FFFFFF"/>
              </w:rPr>
              <w:t>□ 1</w:t>
            </w:r>
          </w:p>
        </w:tc>
      </w:tr>
      <w:tr w14:paraId="330603C4">
        <w:trPr>
          <w:trHeight w:val="624" w:hRule="atLeast"/>
        </w:trPr>
        <w:tc>
          <w:tcPr>
            <w:tcW w:w="9579" w:type="dxa"/>
            <w:gridSpan w:val="6"/>
            <w:shd w:val="clear" w:color="auto" w:fill="auto"/>
            <w:vAlign w:val="center"/>
          </w:tcPr>
          <w:p w14:paraId="2899E57F">
            <w:pPr>
              <w:numPr>
                <w:ilvl w:val="0"/>
                <w:numId w:val="6"/>
              </w:numPr>
              <w:rPr>
                <w:rFonts w:asciiTheme="minorEastAsia" w:hAnsiTheme="minorEastAsia" w:cstheme="minorEastAsia"/>
                <w:color w:val="000000"/>
                <w:shd w:val="clear" w:color="auto" w:fill="FFFFFF"/>
              </w:rPr>
            </w:pPr>
            <w:r>
              <w:rPr>
                <w:rFonts w:ascii="Times New Roman" w:hAnsi="Times New Roman" w:eastAsia="Arial" w:cs="Times New Roman"/>
                <w:i/>
                <w:iCs/>
                <w:shd w:val="clear" w:color="auto" w:fill="FFFFFF"/>
                <w:lang w:val="en-US" w:bidi="ar"/>
              </w:rPr>
              <w:t xml:space="preserve">The following is about how the different </w:t>
            </w:r>
            <w:r>
              <w:rPr>
                <w:rFonts w:ascii="Times New Roman" w:hAnsi="Times New Roman" w:eastAsia="Arial" w:cs="Times New Roman"/>
                <w:b/>
                <w:bCs/>
                <w:i/>
                <w:iCs/>
                <w:shd w:val="clear" w:color="auto" w:fill="FFFFFF"/>
                <w:lang w:val="en-US" w:bidi="ar"/>
              </w:rPr>
              <w:t>extents</w:t>
            </w:r>
            <w:r>
              <w:rPr>
                <w:rFonts w:ascii="Times New Roman" w:hAnsi="Times New Roman" w:eastAsia="Arial" w:cs="Times New Roman"/>
                <w:i/>
                <w:iCs/>
                <w:shd w:val="clear" w:color="auto" w:fill="FFFFFF"/>
                <w:lang w:val="en-US" w:bidi="ar"/>
              </w:rPr>
              <w:t xml:space="preserve"> of a village's environment affect people's comfort levels.</w:t>
            </w:r>
          </w:p>
        </w:tc>
      </w:tr>
      <w:tr w14:paraId="6E2912B9">
        <w:tc>
          <w:tcPr>
            <w:tcW w:w="4659" w:type="dxa"/>
            <w:shd w:val="clear" w:color="auto" w:fill="auto"/>
            <w:vAlign w:val="center"/>
          </w:tcPr>
          <w:p w14:paraId="08CB4CC0">
            <w:pPr>
              <w:numPr>
                <w:ilvl w:val="0"/>
                <w:numId w:val="7"/>
              </w:numPr>
              <w:spacing w:line="240" w:lineRule="auto"/>
              <w:ind w:left="0" w:firstLine="0"/>
              <w:rPr>
                <w:rFonts w:ascii="Times New Roman" w:hAnsi="Times New Roman" w:eastAsia="宋体" w:cs="Times New Roman"/>
              </w:rPr>
            </w:pPr>
            <w:r>
              <w:rPr>
                <w:rFonts w:ascii="Times New Roman" w:hAnsi="Times New Roman" w:eastAsia="宋体" w:cs="Times New Roman"/>
                <w:lang w:val="en-US" w:bidi="ar"/>
              </w:rPr>
              <w:t>The harmonious unity of the village and the natural landscape (plants, water systems, etc.) makes me feel comfortable.</w:t>
            </w:r>
          </w:p>
        </w:tc>
        <w:tc>
          <w:tcPr>
            <w:tcW w:w="1043" w:type="dxa"/>
            <w:shd w:val="clear" w:color="auto" w:fill="FFFFFF"/>
            <w:vAlign w:val="center"/>
          </w:tcPr>
          <w:p w14:paraId="7A4C0D5B">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5</w:t>
            </w:r>
          </w:p>
        </w:tc>
        <w:tc>
          <w:tcPr>
            <w:tcW w:w="803" w:type="dxa"/>
            <w:shd w:val="clear" w:color="auto" w:fill="FFFFFF"/>
            <w:vAlign w:val="center"/>
          </w:tcPr>
          <w:p w14:paraId="52A95152">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4</w:t>
            </w:r>
          </w:p>
        </w:tc>
        <w:tc>
          <w:tcPr>
            <w:tcW w:w="936" w:type="dxa"/>
            <w:shd w:val="clear" w:color="auto" w:fill="FFFFFF"/>
            <w:vAlign w:val="center"/>
          </w:tcPr>
          <w:p w14:paraId="44A19AF8">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3</w:t>
            </w:r>
          </w:p>
        </w:tc>
        <w:tc>
          <w:tcPr>
            <w:tcW w:w="1069" w:type="dxa"/>
            <w:shd w:val="clear" w:color="auto" w:fill="FFFFFF"/>
            <w:vAlign w:val="center"/>
          </w:tcPr>
          <w:p w14:paraId="06C2F051">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2</w:t>
            </w:r>
          </w:p>
        </w:tc>
        <w:tc>
          <w:tcPr>
            <w:tcW w:w="1069" w:type="dxa"/>
            <w:shd w:val="clear" w:color="auto" w:fill="FFFFFF"/>
            <w:vAlign w:val="center"/>
          </w:tcPr>
          <w:p w14:paraId="7F8A0D31">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1</w:t>
            </w:r>
          </w:p>
        </w:tc>
      </w:tr>
      <w:tr w14:paraId="36062DEF">
        <w:tc>
          <w:tcPr>
            <w:tcW w:w="4659" w:type="dxa"/>
            <w:shd w:val="clear" w:color="auto" w:fill="auto"/>
            <w:vAlign w:val="center"/>
          </w:tcPr>
          <w:p w14:paraId="38C04236">
            <w:pPr>
              <w:numPr>
                <w:ilvl w:val="0"/>
                <w:numId w:val="7"/>
              </w:numPr>
              <w:spacing w:line="240" w:lineRule="auto"/>
              <w:ind w:left="0" w:firstLine="0"/>
              <w:rPr>
                <w:rFonts w:ascii="Times New Roman" w:hAnsi="Times New Roman" w:eastAsia="宋体" w:cs="Times New Roman"/>
                <w:lang w:bidi="ar"/>
              </w:rPr>
            </w:pPr>
            <w:r>
              <w:rPr>
                <w:rFonts w:ascii="Times New Roman" w:hAnsi="Times New Roman" w:eastAsia="宋体" w:cs="Times New Roman"/>
                <w:lang w:val="en-US" w:bidi="ar"/>
              </w:rPr>
              <w:t>The spatial layout of the village makes me feel comfortable.</w:t>
            </w:r>
          </w:p>
        </w:tc>
        <w:tc>
          <w:tcPr>
            <w:tcW w:w="1043" w:type="dxa"/>
            <w:shd w:val="clear" w:color="auto" w:fill="FFFFFF"/>
            <w:vAlign w:val="center"/>
          </w:tcPr>
          <w:p w14:paraId="42B8E6F6">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5</w:t>
            </w:r>
          </w:p>
        </w:tc>
        <w:tc>
          <w:tcPr>
            <w:tcW w:w="803" w:type="dxa"/>
            <w:shd w:val="clear" w:color="auto" w:fill="FFFFFF"/>
            <w:vAlign w:val="center"/>
          </w:tcPr>
          <w:p w14:paraId="4A8140EF">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4</w:t>
            </w:r>
          </w:p>
        </w:tc>
        <w:tc>
          <w:tcPr>
            <w:tcW w:w="936" w:type="dxa"/>
            <w:shd w:val="clear" w:color="auto" w:fill="FFFFFF"/>
            <w:vAlign w:val="center"/>
          </w:tcPr>
          <w:p w14:paraId="5BA4FB4C">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3</w:t>
            </w:r>
          </w:p>
        </w:tc>
        <w:tc>
          <w:tcPr>
            <w:tcW w:w="1069" w:type="dxa"/>
            <w:shd w:val="clear" w:color="auto" w:fill="FFFFFF"/>
            <w:vAlign w:val="center"/>
          </w:tcPr>
          <w:p w14:paraId="634970B8">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2</w:t>
            </w:r>
          </w:p>
        </w:tc>
        <w:tc>
          <w:tcPr>
            <w:tcW w:w="1069" w:type="dxa"/>
            <w:shd w:val="clear" w:color="auto" w:fill="FFFFFF"/>
            <w:vAlign w:val="center"/>
          </w:tcPr>
          <w:p w14:paraId="13762215">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1</w:t>
            </w:r>
          </w:p>
        </w:tc>
      </w:tr>
      <w:tr w14:paraId="577E17EE">
        <w:tc>
          <w:tcPr>
            <w:tcW w:w="4659" w:type="dxa"/>
            <w:shd w:val="clear" w:color="auto" w:fill="auto"/>
            <w:vAlign w:val="center"/>
          </w:tcPr>
          <w:p w14:paraId="261D0D68">
            <w:pPr>
              <w:numPr>
                <w:ilvl w:val="0"/>
                <w:numId w:val="7"/>
              </w:numPr>
              <w:spacing w:line="240" w:lineRule="auto"/>
              <w:ind w:left="0" w:firstLine="0"/>
              <w:rPr>
                <w:rFonts w:ascii="Times New Roman" w:hAnsi="Times New Roman" w:eastAsia="宋体" w:cs="Times New Roman"/>
              </w:rPr>
            </w:pPr>
            <w:r>
              <w:rPr>
                <w:rFonts w:ascii="Times New Roman" w:hAnsi="Times New Roman" w:eastAsia="宋体" w:cs="Times New Roman"/>
                <w:lang w:val="en-US" w:bidi="ar"/>
              </w:rPr>
              <w:t>The street and alley spaces in the village make me feel comfortable.</w:t>
            </w:r>
          </w:p>
        </w:tc>
        <w:tc>
          <w:tcPr>
            <w:tcW w:w="1043" w:type="dxa"/>
            <w:shd w:val="clear" w:color="auto" w:fill="FFFFFF"/>
            <w:vAlign w:val="center"/>
          </w:tcPr>
          <w:p w14:paraId="4398119E">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5</w:t>
            </w:r>
          </w:p>
        </w:tc>
        <w:tc>
          <w:tcPr>
            <w:tcW w:w="803" w:type="dxa"/>
            <w:shd w:val="clear" w:color="auto" w:fill="FFFFFF"/>
            <w:vAlign w:val="center"/>
          </w:tcPr>
          <w:p w14:paraId="3BE8B523">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4</w:t>
            </w:r>
          </w:p>
        </w:tc>
        <w:tc>
          <w:tcPr>
            <w:tcW w:w="936" w:type="dxa"/>
            <w:shd w:val="clear" w:color="auto" w:fill="FFFFFF"/>
            <w:vAlign w:val="center"/>
          </w:tcPr>
          <w:p w14:paraId="6979D847">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3</w:t>
            </w:r>
          </w:p>
        </w:tc>
        <w:tc>
          <w:tcPr>
            <w:tcW w:w="1069" w:type="dxa"/>
            <w:shd w:val="clear" w:color="auto" w:fill="FFFFFF"/>
            <w:vAlign w:val="center"/>
          </w:tcPr>
          <w:p w14:paraId="026B1076">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2</w:t>
            </w:r>
          </w:p>
        </w:tc>
        <w:tc>
          <w:tcPr>
            <w:tcW w:w="1069" w:type="dxa"/>
            <w:shd w:val="clear" w:color="auto" w:fill="FFFFFF"/>
            <w:vAlign w:val="center"/>
          </w:tcPr>
          <w:p w14:paraId="60632B39">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1</w:t>
            </w:r>
          </w:p>
        </w:tc>
      </w:tr>
      <w:tr w14:paraId="201AAC5B">
        <w:trPr>
          <w:trHeight w:val="624" w:hRule="atLeast"/>
        </w:trPr>
        <w:tc>
          <w:tcPr>
            <w:tcW w:w="9579" w:type="dxa"/>
            <w:gridSpan w:val="6"/>
            <w:shd w:val="clear" w:color="auto" w:fill="auto"/>
            <w:vAlign w:val="center"/>
          </w:tcPr>
          <w:p w14:paraId="1B68D75C">
            <w:pPr>
              <w:numPr>
                <w:ilvl w:val="0"/>
                <w:numId w:val="6"/>
              </w:numPr>
              <w:rPr>
                <w:rFonts w:asciiTheme="minorEastAsia" w:hAnsiTheme="minorEastAsia" w:cstheme="minorEastAsia"/>
                <w:color w:val="000000"/>
                <w:shd w:val="clear" w:color="auto" w:fill="FFFFFF"/>
              </w:rPr>
            </w:pPr>
            <w:r>
              <w:rPr>
                <w:rFonts w:ascii="Times New Roman" w:hAnsi="Times New Roman" w:eastAsia="PingFang SC" w:cs="Times New Roman"/>
                <w:i/>
                <w:iCs/>
                <w:shd w:val="clear" w:color="auto" w:fill="FFFFFF"/>
                <w:lang w:val="en-US" w:bidi="ar"/>
              </w:rPr>
              <w:t xml:space="preserve">The following questions are about the </w:t>
            </w:r>
            <w:r>
              <w:rPr>
                <w:rFonts w:ascii="Times New Roman" w:hAnsi="Times New Roman" w:eastAsia="PingFang SC" w:cs="Times New Roman"/>
                <w:b/>
                <w:bCs/>
                <w:i/>
                <w:iCs/>
                <w:shd w:val="clear" w:color="auto" w:fill="FFFFFF"/>
                <w:lang w:val="en-US" w:bidi="ar"/>
              </w:rPr>
              <w:t xml:space="preserve">compatibility </w:t>
            </w:r>
            <w:r>
              <w:rPr>
                <w:rFonts w:ascii="Times New Roman" w:hAnsi="Times New Roman" w:eastAsia="PingFang SC" w:cs="Times New Roman"/>
                <w:i/>
                <w:iCs/>
                <w:shd w:val="clear" w:color="auto" w:fill="FFFFFF"/>
                <w:lang w:val="en-US" w:bidi="ar"/>
              </w:rPr>
              <w:t>of the comfort and cultural intimacy brought by the village environment.</w:t>
            </w:r>
          </w:p>
        </w:tc>
      </w:tr>
      <w:tr w14:paraId="05B6056F">
        <w:tc>
          <w:tcPr>
            <w:tcW w:w="4659" w:type="dxa"/>
            <w:shd w:val="clear" w:color="auto" w:fill="auto"/>
            <w:vAlign w:val="center"/>
          </w:tcPr>
          <w:p w14:paraId="3A52E0EC">
            <w:pPr>
              <w:numPr>
                <w:ilvl w:val="0"/>
                <w:numId w:val="7"/>
              </w:numPr>
              <w:spacing w:line="240" w:lineRule="auto"/>
              <w:ind w:left="0" w:firstLine="0"/>
              <w:rPr>
                <w:rFonts w:ascii="Times New Roman" w:hAnsi="Times New Roman" w:eastAsia="宋体" w:cs="Times New Roman"/>
              </w:rPr>
            </w:pPr>
            <w:r>
              <w:rPr>
                <w:rFonts w:ascii="Times New Roman" w:hAnsi="Times New Roman" w:eastAsia="宋体" w:cs="Times New Roman"/>
                <w:lang w:val="en-US" w:bidi="ar"/>
              </w:rPr>
              <w:t>I can quickly find a place in the village that makes me feel comfortable.</w:t>
            </w:r>
          </w:p>
        </w:tc>
        <w:tc>
          <w:tcPr>
            <w:tcW w:w="1043" w:type="dxa"/>
            <w:shd w:val="clear" w:color="auto" w:fill="FFFFFF"/>
            <w:vAlign w:val="center"/>
          </w:tcPr>
          <w:p w14:paraId="188B8A9D">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5</w:t>
            </w:r>
          </w:p>
        </w:tc>
        <w:tc>
          <w:tcPr>
            <w:tcW w:w="803" w:type="dxa"/>
            <w:shd w:val="clear" w:color="auto" w:fill="FFFFFF"/>
            <w:vAlign w:val="center"/>
          </w:tcPr>
          <w:p w14:paraId="3C516A73">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4</w:t>
            </w:r>
          </w:p>
        </w:tc>
        <w:tc>
          <w:tcPr>
            <w:tcW w:w="936" w:type="dxa"/>
            <w:shd w:val="clear" w:color="auto" w:fill="FFFFFF"/>
            <w:vAlign w:val="center"/>
          </w:tcPr>
          <w:p w14:paraId="1A6D8736">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3</w:t>
            </w:r>
          </w:p>
        </w:tc>
        <w:tc>
          <w:tcPr>
            <w:tcW w:w="1069" w:type="dxa"/>
            <w:shd w:val="clear" w:color="auto" w:fill="FFFFFF"/>
            <w:vAlign w:val="center"/>
          </w:tcPr>
          <w:p w14:paraId="76E8D664">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2</w:t>
            </w:r>
          </w:p>
        </w:tc>
        <w:tc>
          <w:tcPr>
            <w:tcW w:w="1069" w:type="dxa"/>
            <w:shd w:val="clear" w:color="auto" w:fill="FFFFFF"/>
            <w:vAlign w:val="center"/>
          </w:tcPr>
          <w:p w14:paraId="5D75A7DF">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1</w:t>
            </w:r>
          </w:p>
        </w:tc>
      </w:tr>
      <w:tr w14:paraId="3F83AA25">
        <w:trPr>
          <w:trHeight w:val="90" w:hRule="atLeast"/>
        </w:trPr>
        <w:tc>
          <w:tcPr>
            <w:tcW w:w="4659" w:type="dxa"/>
            <w:shd w:val="clear" w:color="auto" w:fill="auto"/>
            <w:vAlign w:val="center"/>
          </w:tcPr>
          <w:p w14:paraId="32FB2A9F">
            <w:pPr>
              <w:numPr>
                <w:ilvl w:val="0"/>
                <w:numId w:val="7"/>
              </w:numPr>
              <w:spacing w:line="240" w:lineRule="auto"/>
              <w:ind w:left="0" w:firstLine="0"/>
              <w:rPr>
                <w:rFonts w:ascii="Times New Roman" w:hAnsi="Times New Roman" w:eastAsia="宋体" w:cs="Times New Roman"/>
              </w:rPr>
            </w:pPr>
            <w:r>
              <w:rPr>
                <w:rFonts w:ascii="Times New Roman" w:hAnsi="Times New Roman" w:eastAsia="宋体" w:cs="Times New Roman"/>
                <w:lang w:val="en-US" w:bidi="ar"/>
              </w:rPr>
              <w:t>I can carry out activities I like in the village (such as taking a walk, fishing, drinking tea, etc.).</w:t>
            </w:r>
          </w:p>
        </w:tc>
        <w:tc>
          <w:tcPr>
            <w:tcW w:w="1043" w:type="dxa"/>
            <w:shd w:val="clear" w:color="auto" w:fill="FFFFFF"/>
            <w:vAlign w:val="center"/>
          </w:tcPr>
          <w:p w14:paraId="689EF18C">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5</w:t>
            </w:r>
          </w:p>
        </w:tc>
        <w:tc>
          <w:tcPr>
            <w:tcW w:w="803" w:type="dxa"/>
            <w:shd w:val="clear" w:color="auto" w:fill="FFFFFF"/>
            <w:vAlign w:val="center"/>
          </w:tcPr>
          <w:p w14:paraId="34A57541">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4</w:t>
            </w:r>
          </w:p>
        </w:tc>
        <w:tc>
          <w:tcPr>
            <w:tcW w:w="936" w:type="dxa"/>
            <w:shd w:val="clear" w:color="auto" w:fill="FFFFFF"/>
            <w:vAlign w:val="center"/>
          </w:tcPr>
          <w:p w14:paraId="4A901FF2">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3</w:t>
            </w:r>
          </w:p>
        </w:tc>
        <w:tc>
          <w:tcPr>
            <w:tcW w:w="1069" w:type="dxa"/>
            <w:shd w:val="clear" w:color="auto" w:fill="FFFFFF"/>
            <w:vAlign w:val="center"/>
          </w:tcPr>
          <w:p w14:paraId="16265EE2">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2</w:t>
            </w:r>
          </w:p>
        </w:tc>
        <w:tc>
          <w:tcPr>
            <w:tcW w:w="1069" w:type="dxa"/>
            <w:shd w:val="clear" w:color="auto" w:fill="FFFFFF"/>
            <w:vAlign w:val="center"/>
          </w:tcPr>
          <w:p w14:paraId="5912C104">
            <w:pPr>
              <w:jc w:val="center"/>
              <w:rPr>
                <w:rFonts w:ascii="宋体" w:hAnsi="宋体" w:eastAsia="宋体" w:cs="宋体"/>
                <w:color w:val="000000"/>
              </w:rPr>
            </w:pPr>
            <w:r>
              <w:rPr>
                <w:rFonts w:hint="eastAsia" w:asciiTheme="minorEastAsia" w:hAnsiTheme="minorEastAsia" w:cstheme="minorEastAsia"/>
                <w:color w:val="000000"/>
                <w:shd w:val="clear" w:color="auto" w:fill="FFFFFF"/>
              </w:rPr>
              <w:t>□ 1</w:t>
            </w:r>
          </w:p>
        </w:tc>
      </w:tr>
      <w:tr w14:paraId="79E2332D">
        <w:tc>
          <w:tcPr>
            <w:tcW w:w="4659" w:type="dxa"/>
            <w:shd w:val="clear" w:color="auto" w:fill="auto"/>
            <w:vAlign w:val="center"/>
          </w:tcPr>
          <w:p w14:paraId="3923124D">
            <w:pPr>
              <w:numPr>
                <w:ilvl w:val="0"/>
                <w:numId w:val="7"/>
              </w:numPr>
              <w:spacing w:line="240" w:lineRule="auto"/>
              <w:ind w:left="0" w:firstLine="0"/>
              <w:rPr>
                <w:rFonts w:ascii="Times New Roman" w:hAnsi="Times New Roman" w:eastAsia="宋体" w:cs="Times New Roman"/>
              </w:rPr>
            </w:pPr>
            <w:r>
              <w:rPr>
                <w:rFonts w:ascii="Times New Roman" w:hAnsi="Times New Roman" w:eastAsia="宋体" w:cs="Times New Roman"/>
                <w:lang w:val="en-US" w:bidi="ar"/>
              </w:rPr>
              <w:t>Compared with urban parks, the village brings me a stronger sense of cultural intimacy (a sense of gain).</w:t>
            </w:r>
          </w:p>
        </w:tc>
        <w:tc>
          <w:tcPr>
            <w:tcW w:w="1043" w:type="dxa"/>
            <w:shd w:val="clear" w:color="auto" w:fill="FFFFFF"/>
            <w:vAlign w:val="center"/>
          </w:tcPr>
          <w:p w14:paraId="1181EB0B">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5</w:t>
            </w:r>
          </w:p>
        </w:tc>
        <w:tc>
          <w:tcPr>
            <w:tcW w:w="803" w:type="dxa"/>
            <w:shd w:val="clear" w:color="auto" w:fill="FFFFFF"/>
            <w:vAlign w:val="center"/>
          </w:tcPr>
          <w:p w14:paraId="4022BB05">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4</w:t>
            </w:r>
          </w:p>
        </w:tc>
        <w:tc>
          <w:tcPr>
            <w:tcW w:w="936" w:type="dxa"/>
            <w:shd w:val="clear" w:color="auto" w:fill="FFFFFF"/>
            <w:vAlign w:val="center"/>
          </w:tcPr>
          <w:p w14:paraId="0F6D873C">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3</w:t>
            </w:r>
          </w:p>
        </w:tc>
        <w:tc>
          <w:tcPr>
            <w:tcW w:w="1069" w:type="dxa"/>
            <w:shd w:val="clear" w:color="auto" w:fill="FFFFFF"/>
            <w:vAlign w:val="center"/>
          </w:tcPr>
          <w:p w14:paraId="77E9C928">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2</w:t>
            </w:r>
          </w:p>
        </w:tc>
        <w:tc>
          <w:tcPr>
            <w:tcW w:w="1069" w:type="dxa"/>
            <w:shd w:val="clear" w:color="auto" w:fill="FFFFFF"/>
            <w:vAlign w:val="center"/>
          </w:tcPr>
          <w:p w14:paraId="5ED704DB">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1</w:t>
            </w:r>
          </w:p>
        </w:tc>
      </w:tr>
      <w:tr w14:paraId="1D44B53F">
        <w:trPr>
          <w:trHeight w:val="624" w:hRule="atLeast"/>
        </w:trPr>
        <w:tc>
          <w:tcPr>
            <w:tcW w:w="9579" w:type="dxa"/>
            <w:gridSpan w:val="6"/>
            <w:shd w:val="clear" w:color="auto" w:fill="auto"/>
            <w:vAlign w:val="center"/>
          </w:tcPr>
          <w:p w14:paraId="75D23B95">
            <w:pPr>
              <w:numPr>
                <w:ilvl w:val="0"/>
                <w:numId w:val="6"/>
              </w:numPr>
              <w:rPr>
                <w:rFonts w:ascii="Times New Roman Italic" w:hAnsi="Times New Roman Italic" w:cs="Times New Roman Italic"/>
                <w:i/>
                <w:iCs/>
                <w:color w:val="000000"/>
                <w:shd w:val="clear" w:color="auto" w:fill="FFFFFF"/>
              </w:rPr>
            </w:pPr>
            <w:r>
              <w:rPr>
                <w:rFonts w:ascii="Times New Roman" w:hAnsi="Times New Roman" w:eastAsia="PingFang SC" w:cs="Times New Roman"/>
                <w:i/>
                <w:iCs/>
                <w:shd w:val="clear" w:color="auto" w:fill="FFFFFF"/>
                <w:lang w:val="en-US" w:bidi="ar"/>
              </w:rPr>
              <w:t xml:space="preserve">The following questions are about the feelings towards some </w:t>
            </w:r>
            <w:r>
              <w:rPr>
                <w:rFonts w:ascii="Times New Roman" w:hAnsi="Times New Roman" w:eastAsia="PingFang SC" w:cs="Times New Roman"/>
                <w:b/>
                <w:bCs/>
                <w:i/>
                <w:iCs/>
                <w:shd w:val="clear" w:color="auto" w:fill="FFFFFF"/>
                <w:lang w:val="en-US" w:bidi="ar"/>
              </w:rPr>
              <w:t xml:space="preserve">natural landscapes </w:t>
            </w:r>
            <w:r>
              <w:rPr>
                <w:rFonts w:ascii="Times New Roman" w:hAnsi="Times New Roman" w:eastAsia="PingFang SC" w:cs="Times New Roman"/>
                <w:i/>
                <w:iCs/>
                <w:shd w:val="clear" w:color="auto" w:fill="FFFFFF"/>
                <w:lang w:val="en-US" w:bidi="ar"/>
              </w:rPr>
              <w:t>in the village.</w:t>
            </w:r>
          </w:p>
        </w:tc>
      </w:tr>
      <w:tr w14:paraId="2C7B2FEF">
        <w:tc>
          <w:tcPr>
            <w:tcW w:w="4659" w:type="dxa"/>
            <w:shd w:val="clear" w:color="auto" w:fill="auto"/>
            <w:vAlign w:val="center"/>
          </w:tcPr>
          <w:p w14:paraId="6FE9FDF0">
            <w:pPr>
              <w:numPr>
                <w:ilvl w:val="0"/>
                <w:numId w:val="7"/>
              </w:numPr>
              <w:spacing w:line="240" w:lineRule="auto"/>
              <w:ind w:left="0" w:firstLine="0"/>
              <w:rPr>
                <w:rFonts w:ascii="Times New Roman" w:hAnsi="Times New Roman" w:eastAsia="宋体" w:cs="Times New Roman"/>
                <w:shd w:val="clear" w:color="auto" w:fill="FFFFFF"/>
                <w:lang w:bidi="ar"/>
              </w:rPr>
            </w:pPr>
            <w:r>
              <w:rPr>
                <w:rFonts w:ascii="Times New Roman" w:hAnsi="Times New Roman" w:eastAsia="宋体" w:cs="Times New Roman"/>
                <w:lang w:val="en-US" w:bidi="ar"/>
              </w:rPr>
              <w:t>The plant landscape in the village makes me feel physically and mentally pleased.</w:t>
            </w:r>
          </w:p>
        </w:tc>
        <w:tc>
          <w:tcPr>
            <w:tcW w:w="1043" w:type="dxa"/>
            <w:shd w:val="clear" w:color="auto" w:fill="FFFFFF"/>
            <w:vAlign w:val="center"/>
          </w:tcPr>
          <w:p w14:paraId="7EBFC809">
            <w:pPr>
              <w:jc w:val="center"/>
              <w:rPr>
                <w:rFonts w:asciiTheme="minorEastAsia" w:hAnsiTheme="minorEastAsia" w:cstheme="minorEastAsia"/>
                <w:color w:val="000000"/>
                <w:shd w:val="clear" w:color="auto" w:fill="FFFFFF"/>
              </w:rPr>
            </w:pPr>
            <w:r>
              <w:rPr>
                <w:rFonts w:hint="eastAsia" w:asciiTheme="minorEastAsia" w:hAnsiTheme="minorEastAsia" w:cstheme="minorEastAsia"/>
                <w:color w:val="000000"/>
                <w:shd w:val="clear" w:color="auto" w:fill="FFFFFF"/>
              </w:rPr>
              <w:t>□ 5</w:t>
            </w:r>
          </w:p>
        </w:tc>
        <w:tc>
          <w:tcPr>
            <w:tcW w:w="803" w:type="dxa"/>
            <w:shd w:val="clear" w:color="auto" w:fill="FFFFFF"/>
            <w:vAlign w:val="center"/>
          </w:tcPr>
          <w:p w14:paraId="1E69F82F">
            <w:pPr>
              <w:jc w:val="center"/>
              <w:rPr>
                <w:rFonts w:asciiTheme="minorEastAsia" w:hAnsiTheme="minorEastAsia" w:cstheme="minorEastAsia"/>
                <w:color w:val="000000"/>
                <w:shd w:val="clear" w:color="auto" w:fill="FFFFFF"/>
              </w:rPr>
            </w:pPr>
            <w:r>
              <w:rPr>
                <w:rFonts w:hint="eastAsia" w:asciiTheme="minorEastAsia" w:hAnsiTheme="minorEastAsia" w:cstheme="minorEastAsia"/>
                <w:color w:val="000000"/>
                <w:shd w:val="clear" w:color="auto" w:fill="FFFFFF"/>
              </w:rPr>
              <w:t>□ 4</w:t>
            </w:r>
          </w:p>
        </w:tc>
        <w:tc>
          <w:tcPr>
            <w:tcW w:w="936" w:type="dxa"/>
            <w:shd w:val="clear" w:color="auto" w:fill="FFFFFF"/>
            <w:vAlign w:val="center"/>
          </w:tcPr>
          <w:p w14:paraId="6262E0BD">
            <w:pPr>
              <w:jc w:val="center"/>
              <w:rPr>
                <w:rFonts w:asciiTheme="minorEastAsia" w:hAnsiTheme="minorEastAsia" w:cstheme="minorEastAsia"/>
                <w:color w:val="000000"/>
                <w:shd w:val="clear" w:color="auto" w:fill="FFFFFF"/>
              </w:rPr>
            </w:pPr>
            <w:r>
              <w:rPr>
                <w:rFonts w:hint="eastAsia" w:asciiTheme="minorEastAsia" w:hAnsiTheme="minorEastAsia" w:cstheme="minorEastAsia"/>
                <w:color w:val="000000"/>
                <w:shd w:val="clear" w:color="auto" w:fill="FFFFFF"/>
              </w:rPr>
              <w:t>□ 3</w:t>
            </w:r>
          </w:p>
        </w:tc>
        <w:tc>
          <w:tcPr>
            <w:tcW w:w="1069" w:type="dxa"/>
            <w:shd w:val="clear" w:color="auto" w:fill="FFFFFF"/>
            <w:vAlign w:val="center"/>
          </w:tcPr>
          <w:p w14:paraId="06549F4F">
            <w:pPr>
              <w:jc w:val="center"/>
              <w:rPr>
                <w:rFonts w:asciiTheme="minorEastAsia" w:hAnsiTheme="minorEastAsia" w:cstheme="minorEastAsia"/>
                <w:color w:val="000000"/>
                <w:shd w:val="clear" w:color="auto" w:fill="FFFFFF"/>
              </w:rPr>
            </w:pPr>
            <w:r>
              <w:rPr>
                <w:rFonts w:hint="eastAsia" w:asciiTheme="minorEastAsia" w:hAnsiTheme="minorEastAsia" w:cstheme="minorEastAsia"/>
                <w:color w:val="000000"/>
                <w:shd w:val="clear" w:color="auto" w:fill="FFFFFF"/>
              </w:rPr>
              <w:t>□ 2</w:t>
            </w:r>
          </w:p>
        </w:tc>
        <w:tc>
          <w:tcPr>
            <w:tcW w:w="1069" w:type="dxa"/>
            <w:shd w:val="clear" w:color="auto" w:fill="FFFFFF"/>
            <w:vAlign w:val="center"/>
          </w:tcPr>
          <w:p w14:paraId="77705BB5">
            <w:pPr>
              <w:jc w:val="center"/>
              <w:rPr>
                <w:rFonts w:asciiTheme="minorEastAsia" w:hAnsiTheme="minorEastAsia" w:cstheme="minorEastAsia"/>
                <w:color w:val="000000"/>
                <w:shd w:val="clear" w:color="auto" w:fill="FFFFFF"/>
              </w:rPr>
            </w:pPr>
            <w:r>
              <w:rPr>
                <w:rFonts w:hint="eastAsia" w:asciiTheme="minorEastAsia" w:hAnsiTheme="minorEastAsia" w:cstheme="minorEastAsia"/>
                <w:color w:val="000000"/>
                <w:shd w:val="clear" w:color="auto" w:fill="FFFFFF"/>
              </w:rPr>
              <w:t>□ 1</w:t>
            </w:r>
          </w:p>
        </w:tc>
      </w:tr>
      <w:tr w14:paraId="0AD46A82">
        <w:tc>
          <w:tcPr>
            <w:tcW w:w="4659" w:type="dxa"/>
            <w:shd w:val="clear" w:color="auto" w:fill="auto"/>
            <w:vAlign w:val="center"/>
          </w:tcPr>
          <w:p w14:paraId="0CEA9CFF">
            <w:pPr>
              <w:numPr>
                <w:ilvl w:val="0"/>
                <w:numId w:val="7"/>
              </w:numPr>
              <w:spacing w:line="240" w:lineRule="auto"/>
              <w:ind w:left="0" w:firstLine="0"/>
              <w:rPr>
                <w:rFonts w:ascii="Times New Roman" w:hAnsi="Times New Roman" w:eastAsia="宋体" w:cs="Times New Roman"/>
                <w:shd w:val="clear" w:color="auto" w:fill="FFFFFF"/>
                <w:lang w:bidi="ar"/>
              </w:rPr>
            </w:pPr>
            <w:r>
              <w:rPr>
                <w:rFonts w:ascii="Times New Roman" w:hAnsi="Times New Roman" w:eastAsia="宋体" w:cs="Times New Roman"/>
                <w:lang w:val="en-US" w:bidi="ar"/>
              </w:rPr>
              <w:t>The resting square under the banyan tree makes me feel comfortable.</w:t>
            </w:r>
          </w:p>
        </w:tc>
        <w:tc>
          <w:tcPr>
            <w:tcW w:w="1043" w:type="dxa"/>
            <w:shd w:val="clear" w:color="auto" w:fill="FFFFFF"/>
            <w:vAlign w:val="center"/>
          </w:tcPr>
          <w:p w14:paraId="1F95ACD1">
            <w:pPr>
              <w:jc w:val="center"/>
              <w:rPr>
                <w:rFonts w:asciiTheme="minorEastAsia" w:hAnsiTheme="minorEastAsia" w:cstheme="minorEastAsia"/>
                <w:color w:val="000000"/>
                <w:shd w:val="clear" w:color="auto" w:fill="FFFFFF"/>
              </w:rPr>
            </w:pPr>
            <w:r>
              <w:rPr>
                <w:rFonts w:hint="eastAsia" w:asciiTheme="minorEastAsia" w:hAnsiTheme="minorEastAsia" w:cstheme="minorEastAsia"/>
                <w:color w:val="000000"/>
                <w:shd w:val="clear" w:color="auto" w:fill="FFFFFF"/>
              </w:rPr>
              <w:t>□ 5</w:t>
            </w:r>
          </w:p>
        </w:tc>
        <w:tc>
          <w:tcPr>
            <w:tcW w:w="803" w:type="dxa"/>
            <w:shd w:val="clear" w:color="auto" w:fill="FFFFFF"/>
            <w:vAlign w:val="center"/>
          </w:tcPr>
          <w:p w14:paraId="4C13A105">
            <w:pPr>
              <w:jc w:val="center"/>
              <w:rPr>
                <w:rFonts w:asciiTheme="minorEastAsia" w:hAnsiTheme="minorEastAsia" w:cstheme="minorEastAsia"/>
                <w:color w:val="000000"/>
                <w:shd w:val="clear" w:color="auto" w:fill="FFFFFF"/>
              </w:rPr>
            </w:pPr>
            <w:r>
              <w:rPr>
                <w:rFonts w:hint="eastAsia" w:asciiTheme="minorEastAsia" w:hAnsiTheme="minorEastAsia" w:cstheme="minorEastAsia"/>
                <w:color w:val="000000"/>
                <w:shd w:val="clear" w:color="auto" w:fill="FFFFFF"/>
              </w:rPr>
              <w:t>□ 4</w:t>
            </w:r>
          </w:p>
        </w:tc>
        <w:tc>
          <w:tcPr>
            <w:tcW w:w="936" w:type="dxa"/>
            <w:shd w:val="clear" w:color="auto" w:fill="FFFFFF"/>
            <w:vAlign w:val="center"/>
          </w:tcPr>
          <w:p w14:paraId="28152784">
            <w:pPr>
              <w:jc w:val="center"/>
              <w:rPr>
                <w:rFonts w:asciiTheme="minorEastAsia" w:hAnsiTheme="minorEastAsia" w:cstheme="minorEastAsia"/>
                <w:color w:val="000000"/>
                <w:shd w:val="clear" w:color="auto" w:fill="FFFFFF"/>
              </w:rPr>
            </w:pPr>
            <w:r>
              <w:rPr>
                <w:rFonts w:hint="eastAsia" w:asciiTheme="minorEastAsia" w:hAnsiTheme="minorEastAsia" w:cstheme="minorEastAsia"/>
                <w:color w:val="000000"/>
                <w:shd w:val="clear" w:color="auto" w:fill="FFFFFF"/>
              </w:rPr>
              <w:t>□ 3</w:t>
            </w:r>
          </w:p>
        </w:tc>
        <w:tc>
          <w:tcPr>
            <w:tcW w:w="1069" w:type="dxa"/>
            <w:shd w:val="clear" w:color="auto" w:fill="FFFFFF"/>
            <w:vAlign w:val="center"/>
          </w:tcPr>
          <w:p w14:paraId="4E99BF9B">
            <w:pPr>
              <w:jc w:val="center"/>
              <w:rPr>
                <w:rFonts w:asciiTheme="minorEastAsia" w:hAnsiTheme="minorEastAsia" w:cstheme="minorEastAsia"/>
                <w:color w:val="000000"/>
                <w:shd w:val="clear" w:color="auto" w:fill="FFFFFF"/>
              </w:rPr>
            </w:pPr>
            <w:r>
              <w:rPr>
                <w:rFonts w:hint="eastAsia" w:asciiTheme="minorEastAsia" w:hAnsiTheme="minorEastAsia" w:cstheme="minorEastAsia"/>
                <w:color w:val="000000"/>
                <w:shd w:val="clear" w:color="auto" w:fill="FFFFFF"/>
              </w:rPr>
              <w:t>□ 2</w:t>
            </w:r>
          </w:p>
        </w:tc>
        <w:tc>
          <w:tcPr>
            <w:tcW w:w="1069" w:type="dxa"/>
            <w:shd w:val="clear" w:color="auto" w:fill="FFFFFF"/>
            <w:vAlign w:val="center"/>
          </w:tcPr>
          <w:p w14:paraId="7B58702D">
            <w:pPr>
              <w:jc w:val="center"/>
              <w:rPr>
                <w:rFonts w:asciiTheme="minorEastAsia" w:hAnsiTheme="minorEastAsia" w:cstheme="minorEastAsia"/>
                <w:color w:val="000000"/>
                <w:shd w:val="clear" w:color="auto" w:fill="FFFFFF"/>
              </w:rPr>
            </w:pPr>
            <w:r>
              <w:rPr>
                <w:rFonts w:hint="eastAsia" w:asciiTheme="minorEastAsia" w:hAnsiTheme="minorEastAsia" w:cstheme="minorEastAsia"/>
                <w:color w:val="000000"/>
                <w:shd w:val="clear" w:color="auto" w:fill="FFFFFF"/>
              </w:rPr>
              <w:t>□ 1</w:t>
            </w:r>
          </w:p>
        </w:tc>
      </w:tr>
      <w:tr w14:paraId="294DDC10">
        <w:trPr>
          <w:trHeight w:val="90" w:hRule="atLeast"/>
        </w:trPr>
        <w:tc>
          <w:tcPr>
            <w:tcW w:w="4659" w:type="dxa"/>
            <w:shd w:val="clear" w:color="auto" w:fill="auto"/>
            <w:vAlign w:val="center"/>
          </w:tcPr>
          <w:p w14:paraId="1206AFF5">
            <w:pPr>
              <w:numPr>
                <w:ilvl w:val="0"/>
                <w:numId w:val="7"/>
              </w:numPr>
              <w:spacing w:line="240" w:lineRule="auto"/>
              <w:ind w:left="0" w:firstLine="0"/>
              <w:rPr>
                <w:rFonts w:ascii="Times New Roman" w:hAnsi="Times New Roman" w:eastAsia="宋体" w:cs="Times New Roman"/>
                <w:lang w:bidi="ar"/>
              </w:rPr>
            </w:pPr>
            <w:r>
              <w:rPr>
                <w:rFonts w:ascii="Times New Roman" w:hAnsi="Times New Roman" w:eastAsia="宋体" w:cs="Times New Roman"/>
                <w:lang w:val="en-US" w:bidi="ar"/>
              </w:rPr>
              <w:t>Other characteristic landscapes such as stone bridges and wen pagodas make me feel comfortable and delighted.</w:t>
            </w:r>
          </w:p>
        </w:tc>
        <w:tc>
          <w:tcPr>
            <w:tcW w:w="1043" w:type="dxa"/>
            <w:shd w:val="clear" w:color="auto" w:fill="FFFFFF"/>
            <w:vAlign w:val="center"/>
          </w:tcPr>
          <w:p w14:paraId="2598FC5C">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5</w:t>
            </w:r>
          </w:p>
        </w:tc>
        <w:tc>
          <w:tcPr>
            <w:tcW w:w="803" w:type="dxa"/>
            <w:shd w:val="clear" w:color="auto" w:fill="FFFFFF"/>
            <w:vAlign w:val="center"/>
          </w:tcPr>
          <w:p w14:paraId="79160B4B">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4</w:t>
            </w:r>
          </w:p>
        </w:tc>
        <w:tc>
          <w:tcPr>
            <w:tcW w:w="936" w:type="dxa"/>
            <w:shd w:val="clear" w:color="auto" w:fill="FFFFFF"/>
            <w:vAlign w:val="center"/>
          </w:tcPr>
          <w:p w14:paraId="5DBC2D16">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3</w:t>
            </w:r>
          </w:p>
        </w:tc>
        <w:tc>
          <w:tcPr>
            <w:tcW w:w="1069" w:type="dxa"/>
            <w:shd w:val="clear" w:color="auto" w:fill="FFFFFF"/>
            <w:vAlign w:val="center"/>
          </w:tcPr>
          <w:p w14:paraId="171A941D">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2</w:t>
            </w:r>
          </w:p>
        </w:tc>
        <w:tc>
          <w:tcPr>
            <w:tcW w:w="1069" w:type="dxa"/>
            <w:shd w:val="clear" w:color="auto" w:fill="FFFFFF"/>
            <w:vAlign w:val="center"/>
          </w:tcPr>
          <w:p w14:paraId="71B0DE52">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1</w:t>
            </w:r>
          </w:p>
        </w:tc>
      </w:tr>
      <w:tr w14:paraId="3D8F5A42">
        <w:trPr>
          <w:trHeight w:val="624" w:hRule="atLeast"/>
        </w:trPr>
        <w:tc>
          <w:tcPr>
            <w:tcW w:w="9579" w:type="dxa"/>
            <w:gridSpan w:val="6"/>
            <w:shd w:val="clear" w:color="auto" w:fill="auto"/>
            <w:vAlign w:val="center"/>
          </w:tcPr>
          <w:p w14:paraId="2B00176C">
            <w:pPr>
              <w:numPr>
                <w:ilvl w:val="0"/>
                <w:numId w:val="6"/>
              </w:numPr>
              <w:rPr>
                <w:rFonts w:asciiTheme="minorEastAsia" w:hAnsiTheme="minorEastAsia" w:cstheme="minorEastAsia"/>
                <w:color w:val="000000"/>
                <w:shd w:val="clear" w:color="auto" w:fill="FFFFFF"/>
              </w:rPr>
            </w:pPr>
            <w:r>
              <w:rPr>
                <w:rFonts w:ascii="Times New Roman" w:hAnsi="Times New Roman" w:eastAsia="PingFang SC" w:cs="Times New Roman"/>
                <w:i/>
                <w:iCs/>
                <w:shd w:val="clear" w:color="auto" w:fill="FFFFFF"/>
                <w:lang w:val="en-US" w:bidi="ar"/>
              </w:rPr>
              <w:t xml:space="preserve">The following questions are about the feelings towards the </w:t>
            </w:r>
            <w:r>
              <w:rPr>
                <w:rFonts w:ascii="Times New Roman" w:hAnsi="Times New Roman" w:eastAsia="PingFang SC" w:cs="Times New Roman"/>
                <w:b/>
                <w:bCs/>
                <w:i/>
                <w:iCs/>
                <w:shd w:val="clear" w:color="auto" w:fill="FFFFFF"/>
                <w:lang w:val="en-US" w:bidi="ar"/>
              </w:rPr>
              <w:t>water systems</w:t>
            </w:r>
            <w:r>
              <w:rPr>
                <w:rFonts w:ascii="Times New Roman" w:hAnsi="Times New Roman" w:eastAsia="PingFang SC" w:cs="Times New Roman"/>
                <w:i/>
                <w:iCs/>
                <w:shd w:val="clear" w:color="auto" w:fill="FFFFFF"/>
                <w:lang w:val="en-US" w:bidi="ar"/>
              </w:rPr>
              <w:t xml:space="preserve"> in the village.</w:t>
            </w:r>
          </w:p>
        </w:tc>
      </w:tr>
      <w:tr w14:paraId="520FDA1D">
        <w:tc>
          <w:tcPr>
            <w:tcW w:w="4659" w:type="dxa"/>
            <w:shd w:val="clear" w:color="auto" w:fill="auto"/>
            <w:vAlign w:val="center"/>
          </w:tcPr>
          <w:p w14:paraId="3F866F84">
            <w:pPr>
              <w:numPr>
                <w:ilvl w:val="0"/>
                <w:numId w:val="7"/>
              </w:numPr>
              <w:spacing w:line="240" w:lineRule="auto"/>
              <w:ind w:left="0" w:firstLine="0"/>
              <w:rPr>
                <w:rFonts w:ascii="Times New Roman" w:hAnsi="Times New Roman" w:eastAsia="宋体" w:cs="Times New Roman"/>
                <w:lang w:bidi="ar"/>
              </w:rPr>
            </w:pPr>
            <w:r>
              <w:rPr>
                <w:rFonts w:ascii="Times New Roman" w:hAnsi="Times New Roman" w:eastAsia="宋体" w:cs="Times New Roman"/>
                <w:lang w:val="en-US" w:bidi="ar"/>
              </w:rPr>
              <w:t>The sound of flowing water in the village helps me relax.</w:t>
            </w:r>
          </w:p>
        </w:tc>
        <w:tc>
          <w:tcPr>
            <w:tcW w:w="1043" w:type="dxa"/>
            <w:shd w:val="clear" w:color="auto" w:fill="FFFFFF"/>
            <w:vAlign w:val="center"/>
          </w:tcPr>
          <w:p w14:paraId="2370F71E">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5</w:t>
            </w:r>
          </w:p>
        </w:tc>
        <w:tc>
          <w:tcPr>
            <w:tcW w:w="803" w:type="dxa"/>
            <w:shd w:val="clear" w:color="auto" w:fill="FFFFFF"/>
            <w:vAlign w:val="center"/>
          </w:tcPr>
          <w:p w14:paraId="3FC4FD69">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4</w:t>
            </w:r>
          </w:p>
        </w:tc>
        <w:tc>
          <w:tcPr>
            <w:tcW w:w="936" w:type="dxa"/>
            <w:shd w:val="clear" w:color="auto" w:fill="FFFFFF"/>
            <w:vAlign w:val="center"/>
          </w:tcPr>
          <w:p w14:paraId="033A71E0">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3</w:t>
            </w:r>
          </w:p>
        </w:tc>
        <w:tc>
          <w:tcPr>
            <w:tcW w:w="1069" w:type="dxa"/>
            <w:shd w:val="clear" w:color="auto" w:fill="FFFFFF"/>
            <w:vAlign w:val="center"/>
          </w:tcPr>
          <w:p w14:paraId="742F51D9">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2</w:t>
            </w:r>
          </w:p>
        </w:tc>
        <w:tc>
          <w:tcPr>
            <w:tcW w:w="1069" w:type="dxa"/>
            <w:shd w:val="clear" w:color="auto" w:fill="FFFFFF"/>
            <w:vAlign w:val="center"/>
          </w:tcPr>
          <w:p w14:paraId="5663E9DE">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1</w:t>
            </w:r>
          </w:p>
        </w:tc>
      </w:tr>
      <w:tr w14:paraId="428CC883">
        <w:tc>
          <w:tcPr>
            <w:tcW w:w="4659" w:type="dxa"/>
            <w:shd w:val="clear" w:color="auto" w:fill="auto"/>
            <w:vAlign w:val="center"/>
          </w:tcPr>
          <w:p w14:paraId="452F7D07">
            <w:pPr>
              <w:numPr>
                <w:ilvl w:val="0"/>
                <w:numId w:val="7"/>
              </w:numPr>
              <w:spacing w:line="240" w:lineRule="auto"/>
              <w:ind w:left="0" w:firstLine="0"/>
              <w:rPr>
                <w:rFonts w:ascii="Times New Roman" w:hAnsi="Times New Roman" w:eastAsia="宋体" w:cs="Times New Roman"/>
                <w:lang w:bidi="ar"/>
              </w:rPr>
            </w:pPr>
            <w:r>
              <w:rPr>
                <w:rFonts w:ascii="Times New Roman" w:hAnsi="Times New Roman" w:eastAsia="宋体" w:cs="Times New Roman"/>
                <w:lang w:val="en-US" w:bidi="ar"/>
              </w:rPr>
              <w:t>I think the rivers, ponds and other water systems in the village are very beautiful.</w:t>
            </w:r>
          </w:p>
        </w:tc>
        <w:tc>
          <w:tcPr>
            <w:tcW w:w="1043" w:type="dxa"/>
            <w:shd w:val="clear" w:color="auto" w:fill="FFFFFF"/>
            <w:vAlign w:val="center"/>
          </w:tcPr>
          <w:p w14:paraId="49DC3E00">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5</w:t>
            </w:r>
          </w:p>
        </w:tc>
        <w:tc>
          <w:tcPr>
            <w:tcW w:w="803" w:type="dxa"/>
            <w:shd w:val="clear" w:color="auto" w:fill="FFFFFF"/>
            <w:vAlign w:val="center"/>
          </w:tcPr>
          <w:p w14:paraId="21435247">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4</w:t>
            </w:r>
          </w:p>
        </w:tc>
        <w:tc>
          <w:tcPr>
            <w:tcW w:w="936" w:type="dxa"/>
            <w:shd w:val="clear" w:color="auto" w:fill="FFFFFF"/>
            <w:vAlign w:val="center"/>
          </w:tcPr>
          <w:p w14:paraId="2EB84430">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3</w:t>
            </w:r>
          </w:p>
        </w:tc>
        <w:tc>
          <w:tcPr>
            <w:tcW w:w="1069" w:type="dxa"/>
            <w:shd w:val="clear" w:color="auto" w:fill="FFFFFF"/>
            <w:vAlign w:val="center"/>
          </w:tcPr>
          <w:p w14:paraId="6E1CA978">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2</w:t>
            </w:r>
          </w:p>
        </w:tc>
        <w:tc>
          <w:tcPr>
            <w:tcW w:w="1069" w:type="dxa"/>
            <w:shd w:val="clear" w:color="auto" w:fill="FFFFFF"/>
            <w:vAlign w:val="center"/>
          </w:tcPr>
          <w:p w14:paraId="5C9E5E19">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1</w:t>
            </w:r>
          </w:p>
        </w:tc>
      </w:tr>
      <w:tr w14:paraId="3093A22D">
        <w:trPr>
          <w:trHeight w:val="624" w:hRule="atLeast"/>
        </w:trPr>
        <w:tc>
          <w:tcPr>
            <w:tcW w:w="9579" w:type="dxa"/>
            <w:gridSpan w:val="6"/>
            <w:shd w:val="clear" w:color="auto" w:fill="auto"/>
            <w:vAlign w:val="center"/>
          </w:tcPr>
          <w:p w14:paraId="2DF524DB">
            <w:pPr>
              <w:numPr>
                <w:ilvl w:val="0"/>
                <w:numId w:val="6"/>
              </w:numPr>
              <w:rPr>
                <w:rFonts w:asciiTheme="minorEastAsia" w:hAnsiTheme="minorEastAsia" w:cstheme="minorEastAsia"/>
                <w:color w:val="000000"/>
                <w:shd w:val="clear" w:color="auto" w:fill="FFFFFF"/>
              </w:rPr>
            </w:pPr>
            <w:r>
              <w:rPr>
                <w:rFonts w:ascii="Times New Roman" w:hAnsi="Times New Roman" w:eastAsia="PingFang SC" w:cs="Times New Roman"/>
                <w:bCs/>
                <w:i/>
                <w:iCs/>
                <w:shd w:val="clear" w:color="auto" w:fill="FFFFFF"/>
                <w:lang w:val="en-US" w:bidi="ar"/>
              </w:rPr>
              <w:t xml:space="preserve">The following questions are about the feelings towards the </w:t>
            </w:r>
            <w:r>
              <w:rPr>
                <w:rFonts w:ascii="Times New Roman" w:hAnsi="Times New Roman" w:eastAsia="PingFang SC Semibold" w:cs="Times New Roman"/>
                <w:b/>
                <w:i/>
                <w:iCs/>
                <w:shd w:val="clear" w:color="auto" w:fill="FFFFFF"/>
                <w:lang w:val="en-US" w:bidi="ar"/>
              </w:rPr>
              <w:t xml:space="preserve">buildings and street - alley spaces </w:t>
            </w:r>
            <w:r>
              <w:rPr>
                <w:rFonts w:ascii="Times New Roman" w:hAnsi="Times New Roman" w:eastAsia="PingFang SC" w:cs="Times New Roman"/>
                <w:bCs/>
                <w:i/>
                <w:iCs/>
                <w:shd w:val="clear" w:color="auto" w:fill="FFFFFF"/>
                <w:lang w:val="en-US" w:bidi="ar"/>
              </w:rPr>
              <w:t>in the village.</w:t>
            </w:r>
          </w:p>
        </w:tc>
      </w:tr>
      <w:tr w14:paraId="1D3DEAC4">
        <w:trPr>
          <w:trHeight w:val="1141" w:hRule="atLeast"/>
        </w:trPr>
        <w:tc>
          <w:tcPr>
            <w:tcW w:w="4659" w:type="dxa"/>
            <w:shd w:val="clear" w:color="auto" w:fill="auto"/>
            <w:vAlign w:val="center"/>
          </w:tcPr>
          <w:p w14:paraId="2AC1702A">
            <w:pPr>
              <w:numPr>
                <w:ilvl w:val="0"/>
                <w:numId w:val="7"/>
              </w:numPr>
              <w:spacing w:line="240" w:lineRule="auto"/>
              <w:ind w:left="0" w:firstLine="0"/>
              <w:rPr>
                <w:rFonts w:ascii="Times New Roman" w:hAnsi="Times New Roman" w:eastAsia="宋体" w:cs="Times New Roman"/>
                <w:lang w:bidi="ar"/>
              </w:rPr>
            </w:pPr>
            <w:r>
              <w:rPr>
                <w:rFonts w:ascii="Times New Roman" w:hAnsi="Times New Roman" w:eastAsia="宋体" w:cs="Times New Roman"/>
                <w:lang w:val="en-US" w:bidi="ar"/>
              </w:rPr>
              <w:t>The historical features of buildings such as ancestral halls and residential houses make me have an emotional resonance.</w:t>
            </w:r>
          </w:p>
        </w:tc>
        <w:tc>
          <w:tcPr>
            <w:tcW w:w="1043" w:type="dxa"/>
            <w:shd w:val="clear" w:color="auto" w:fill="FFFFFF"/>
            <w:vAlign w:val="center"/>
          </w:tcPr>
          <w:p w14:paraId="59F8D09A">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5</w:t>
            </w:r>
          </w:p>
        </w:tc>
        <w:tc>
          <w:tcPr>
            <w:tcW w:w="803" w:type="dxa"/>
            <w:shd w:val="clear" w:color="auto" w:fill="FFFFFF"/>
            <w:vAlign w:val="center"/>
          </w:tcPr>
          <w:p w14:paraId="39677984">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4</w:t>
            </w:r>
          </w:p>
        </w:tc>
        <w:tc>
          <w:tcPr>
            <w:tcW w:w="936" w:type="dxa"/>
            <w:shd w:val="clear" w:color="auto" w:fill="FFFFFF"/>
            <w:vAlign w:val="center"/>
          </w:tcPr>
          <w:p w14:paraId="51AD8110">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3</w:t>
            </w:r>
          </w:p>
        </w:tc>
        <w:tc>
          <w:tcPr>
            <w:tcW w:w="1069" w:type="dxa"/>
            <w:shd w:val="clear" w:color="auto" w:fill="FFFFFF"/>
            <w:vAlign w:val="center"/>
          </w:tcPr>
          <w:p w14:paraId="083D20ED">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2</w:t>
            </w:r>
          </w:p>
        </w:tc>
        <w:tc>
          <w:tcPr>
            <w:tcW w:w="1069" w:type="dxa"/>
            <w:shd w:val="clear" w:color="auto" w:fill="FFFFFF"/>
            <w:vAlign w:val="center"/>
          </w:tcPr>
          <w:p w14:paraId="2C24DCF8">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1</w:t>
            </w:r>
          </w:p>
        </w:tc>
      </w:tr>
      <w:tr w14:paraId="63A81142">
        <w:tc>
          <w:tcPr>
            <w:tcW w:w="4659" w:type="dxa"/>
            <w:shd w:val="clear" w:color="auto" w:fill="auto"/>
            <w:vAlign w:val="center"/>
          </w:tcPr>
          <w:p w14:paraId="6B641E6B">
            <w:pPr>
              <w:numPr>
                <w:ilvl w:val="0"/>
                <w:numId w:val="7"/>
              </w:numPr>
              <w:spacing w:line="240" w:lineRule="auto"/>
              <w:ind w:left="0" w:firstLine="0"/>
              <w:rPr>
                <w:rFonts w:ascii="Times New Roman" w:hAnsi="Times New Roman" w:eastAsia="宋体" w:cs="Times New Roman"/>
                <w:lang w:bidi="ar"/>
              </w:rPr>
            </w:pPr>
            <w:r>
              <w:rPr>
                <w:rFonts w:ascii="Times New Roman" w:hAnsi="Times New Roman" w:eastAsia="宋体" w:cs="Times New Roman"/>
                <w:lang w:val="en-US" w:bidi="ar"/>
              </w:rPr>
              <w:t>Walking in the street and alley spaces of the village makes me feel full of fun.</w:t>
            </w:r>
          </w:p>
        </w:tc>
        <w:tc>
          <w:tcPr>
            <w:tcW w:w="1043" w:type="dxa"/>
            <w:shd w:val="clear" w:color="auto" w:fill="FFFFFF"/>
            <w:vAlign w:val="center"/>
          </w:tcPr>
          <w:p w14:paraId="7AEFD811">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5</w:t>
            </w:r>
          </w:p>
        </w:tc>
        <w:tc>
          <w:tcPr>
            <w:tcW w:w="803" w:type="dxa"/>
            <w:shd w:val="clear" w:color="auto" w:fill="FFFFFF"/>
            <w:vAlign w:val="center"/>
          </w:tcPr>
          <w:p w14:paraId="5E410547">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4</w:t>
            </w:r>
          </w:p>
        </w:tc>
        <w:tc>
          <w:tcPr>
            <w:tcW w:w="936" w:type="dxa"/>
            <w:shd w:val="clear" w:color="auto" w:fill="FFFFFF"/>
            <w:vAlign w:val="center"/>
          </w:tcPr>
          <w:p w14:paraId="7F744D6E">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3</w:t>
            </w:r>
          </w:p>
        </w:tc>
        <w:tc>
          <w:tcPr>
            <w:tcW w:w="1069" w:type="dxa"/>
            <w:shd w:val="clear" w:color="auto" w:fill="FFFFFF"/>
            <w:vAlign w:val="center"/>
          </w:tcPr>
          <w:p w14:paraId="2BCB7098">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2</w:t>
            </w:r>
          </w:p>
        </w:tc>
        <w:tc>
          <w:tcPr>
            <w:tcW w:w="1069" w:type="dxa"/>
            <w:shd w:val="clear" w:color="auto" w:fill="FFFFFF"/>
            <w:vAlign w:val="center"/>
          </w:tcPr>
          <w:p w14:paraId="36AB45F8">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1</w:t>
            </w:r>
          </w:p>
        </w:tc>
      </w:tr>
      <w:tr w14:paraId="223C6090">
        <w:tc>
          <w:tcPr>
            <w:tcW w:w="4659" w:type="dxa"/>
            <w:shd w:val="clear" w:color="auto" w:fill="auto"/>
            <w:vAlign w:val="center"/>
          </w:tcPr>
          <w:p w14:paraId="41AB0CD5">
            <w:pPr>
              <w:numPr>
                <w:ilvl w:val="0"/>
                <w:numId w:val="7"/>
              </w:numPr>
              <w:spacing w:line="240" w:lineRule="auto"/>
              <w:ind w:left="0" w:firstLine="0"/>
              <w:rPr>
                <w:rFonts w:ascii="Times New Roman" w:hAnsi="Times New Roman" w:eastAsia="宋体" w:cs="Times New Roman"/>
                <w:shd w:val="clear" w:color="auto" w:fill="FFFFFF"/>
                <w:lang w:bidi="ar"/>
              </w:rPr>
            </w:pPr>
            <w:r>
              <w:rPr>
                <w:rFonts w:ascii="Times New Roman" w:hAnsi="Times New Roman" w:eastAsia="宋体" w:cs="Times New Roman"/>
                <w:lang w:val="en-US" w:bidi="ar"/>
              </w:rPr>
              <w:t>The scale of the village roads is pleasant, and the walking experience is good.</w:t>
            </w:r>
          </w:p>
        </w:tc>
        <w:tc>
          <w:tcPr>
            <w:tcW w:w="1043" w:type="dxa"/>
            <w:shd w:val="clear" w:color="auto" w:fill="FFFFFF"/>
            <w:vAlign w:val="center"/>
          </w:tcPr>
          <w:p w14:paraId="5A182AE2">
            <w:pPr>
              <w:jc w:val="center"/>
              <w:rPr>
                <w:rFonts w:ascii="宋体" w:hAnsi="宋体" w:eastAsia="宋体" w:cs="宋体"/>
                <w:color w:val="000000"/>
                <w:lang w:val="en-US" w:bidi="ar"/>
              </w:rPr>
            </w:pPr>
            <w:r>
              <w:rPr>
                <w:rFonts w:hint="eastAsia" w:asciiTheme="minorEastAsia" w:hAnsiTheme="minorEastAsia" w:cstheme="minorEastAsia"/>
                <w:color w:val="000000"/>
                <w:shd w:val="clear" w:color="auto" w:fill="FFFFFF"/>
              </w:rPr>
              <w:t>□ 5</w:t>
            </w:r>
          </w:p>
        </w:tc>
        <w:tc>
          <w:tcPr>
            <w:tcW w:w="803" w:type="dxa"/>
            <w:shd w:val="clear" w:color="auto" w:fill="FFFFFF"/>
            <w:vAlign w:val="center"/>
          </w:tcPr>
          <w:p w14:paraId="6C320255">
            <w:pPr>
              <w:jc w:val="center"/>
              <w:rPr>
                <w:rFonts w:ascii="宋体" w:hAnsi="宋体" w:eastAsia="宋体" w:cs="宋体"/>
                <w:color w:val="000000"/>
                <w:lang w:val="en-US" w:bidi="ar"/>
              </w:rPr>
            </w:pPr>
            <w:r>
              <w:rPr>
                <w:rFonts w:hint="eastAsia" w:asciiTheme="minorEastAsia" w:hAnsiTheme="minorEastAsia" w:cstheme="minorEastAsia"/>
                <w:color w:val="000000"/>
                <w:shd w:val="clear" w:color="auto" w:fill="FFFFFF"/>
              </w:rPr>
              <w:t>□ 4</w:t>
            </w:r>
          </w:p>
        </w:tc>
        <w:tc>
          <w:tcPr>
            <w:tcW w:w="936" w:type="dxa"/>
            <w:shd w:val="clear" w:color="auto" w:fill="FFFFFF"/>
            <w:vAlign w:val="center"/>
          </w:tcPr>
          <w:p w14:paraId="559055BD">
            <w:pPr>
              <w:jc w:val="center"/>
              <w:rPr>
                <w:rFonts w:ascii="宋体" w:hAnsi="宋体" w:eastAsia="宋体" w:cs="宋体"/>
                <w:color w:val="000000"/>
                <w:lang w:val="en-US" w:bidi="ar"/>
              </w:rPr>
            </w:pPr>
            <w:r>
              <w:rPr>
                <w:rFonts w:hint="eastAsia" w:asciiTheme="minorEastAsia" w:hAnsiTheme="minorEastAsia" w:cstheme="minorEastAsia"/>
                <w:color w:val="000000"/>
                <w:shd w:val="clear" w:color="auto" w:fill="FFFFFF"/>
              </w:rPr>
              <w:t>□ 3</w:t>
            </w:r>
          </w:p>
        </w:tc>
        <w:tc>
          <w:tcPr>
            <w:tcW w:w="1069" w:type="dxa"/>
            <w:shd w:val="clear" w:color="auto" w:fill="FFFFFF"/>
            <w:vAlign w:val="center"/>
          </w:tcPr>
          <w:p w14:paraId="1D360C01">
            <w:pPr>
              <w:jc w:val="center"/>
              <w:rPr>
                <w:rFonts w:ascii="宋体" w:hAnsi="宋体" w:eastAsia="宋体" w:cs="宋体"/>
                <w:color w:val="000000"/>
                <w:lang w:val="en-US" w:bidi="ar"/>
              </w:rPr>
            </w:pPr>
            <w:r>
              <w:rPr>
                <w:rFonts w:hint="eastAsia" w:asciiTheme="minorEastAsia" w:hAnsiTheme="minorEastAsia" w:cstheme="minorEastAsia"/>
                <w:color w:val="000000"/>
                <w:shd w:val="clear" w:color="auto" w:fill="FFFFFF"/>
              </w:rPr>
              <w:t>□ 2</w:t>
            </w:r>
          </w:p>
        </w:tc>
        <w:tc>
          <w:tcPr>
            <w:tcW w:w="1069" w:type="dxa"/>
            <w:shd w:val="clear" w:color="auto" w:fill="FFFFFF"/>
            <w:vAlign w:val="center"/>
          </w:tcPr>
          <w:p w14:paraId="3D773BC2">
            <w:pPr>
              <w:jc w:val="center"/>
              <w:rPr>
                <w:rFonts w:ascii="宋体" w:hAnsi="宋体" w:eastAsia="宋体" w:cs="宋体"/>
                <w:color w:val="000000"/>
                <w:lang w:val="en-US" w:bidi="ar"/>
              </w:rPr>
            </w:pPr>
            <w:r>
              <w:rPr>
                <w:rFonts w:hint="eastAsia" w:asciiTheme="minorEastAsia" w:hAnsiTheme="minorEastAsia" w:cstheme="minorEastAsia"/>
                <w:color w:val="000000"/>
                <w:shd w:val="clear" w:color="auto" w:fill="FFFFFF"/>
              </w:rPr>
              <w:t>□ 1</w:t>
            </w:r>
          </w:p>
        </w:tc>
      </w:tr>
      <w:tr w14:paraId="245300D2">
        <w:trPr>
          <w:trHeight w:val="624" w:hRule="atLeast"/>
        </w:trPr>
        <w:tc>
          <w:tcPr>
            <w:tcW w:w="9579" w:type="dxa"/>
            <w:gridSpan w:val="6"/>
            <w:shd w:val="clear" w:color="auto" w:fill="auto"/>
            <w:vAlign w:val="center"/>
          </w:tcPr>
          <w:p w14:paraId="01513B0D">
            <w:pPr>
              <w:numPr>
                <w:ilvl w:val="0"/>
                <w:numId w:val="6"/>
              </w:numPr>
              <w:ind w:left="0" w:firstLine="0"/>
              <w:rPr>
                <w:rFonts w:asciiTheme="minorEastAsia" w:hAnsiTheme="minorEastAsia" w:cstheme="minorEastAsia"/>
                <w:color w:val="000000"/>
                <w:shd w:val="clear" w:color="auto" w:fill="FFFFFF"/>
              </w:rPr>
            </w:pPr>
            <w:r>
              <w:rPr>
                <w:rFonts w:ascii="Times New Roman" w:hAnsi="Times New Roman" w:eastAsia="PingFang SC" w:cs="Times New Roman"/>
                <w:i/>
                <w:shd w:val="clear" w:color="auto" w:fill="FFFFFF"/>
                <w:lang w:val="en-US" w:bidi="ar"/>
              </w:rPr>
              <w:t xml:space="preserve">The following questions are about the feelings towards the </w:t>
            </w:r>
            <w:r>
              <w:rPr>
                <w:rFonts w:ascii="Times New Roman" w:hAnsi="Times New Roman" w:eastAsia="PingFang SC" w:cs="Times New Roman"/>
                <w:b/>
                <w:bCs/>
                <w:i/>
                <w:shd w:val="clear" w:color="auto" w:fill="FFFFFF"/>
                <w:lang w:val="en-US" w:bidi="ar"/>
              </w:rPr>
              <w:t>public spaces</w:t>
            </w:r>
            <w:r>
              <w:rPr>
                <w:rFonts w:ascii="Times New Roman" w:hAnsi="Times New Roman" w:eastAsia="PingFang SC" w:cs="Times New Roman"/>
                <w:i/>
                <w:shd w:val="clear" w:color="auto" w:fill="FFFFFF"/>
                <w:lang w:val="en-US" w:bidi="ar"/>
              </w:rPr>
              <w:t xml:space="preserve"> in the village.</w:t>
            </w:r>
          </w:p>
        </w:tc>
      </w:tr>
      <w:tr w14:paraId="23CEE28B">
        <w:tc>
          <w:tcPr>
            <w:tcW w:w="4659" w:type="dxa"/>
            <w:shd w:val="clear" w:color="auto" w:fill="auto"/>
            <w:vAlign w:val="center"/>
          </w:tcPr>
          <w:p w14:paraId="1F533A61">
            <w:pPr>
              <w:numPr>
                <w:ilvl w:val="0"/>
                <w:numId w:val="7"/>
              </w:numPr>
              <w:spacing w:line="240" w:lineRule="auto"/>
              <w:ind w:left="0" w:firstLine="0"/>
              <w:rPr>
                <w:rFonts w:ascii="Times New Roman" w:hAnsi="Times New Roman" w:eastAsia="宋体" w:cs="Times New Roman"/>
                <w:lang w:bidi="ar"/>
              </w:rPr>
            </w:pPr>
            <w:r>
              <w:rPr>
                <w:rFonts w:ascii="Times New Roman" w:hAnsi="Times New Roman" w:eastAsia="宋体" w:cs="Times New Roman"/>
                <w:lang w:val="en-US" w:bidi="ar"/>
              </w:rPr>
              <w:t>There are sufficient and convenient resting places in the village (squares, small parks, etc.).</w:t>
            </w:r>
          </w:p>
        </w:tc>
        <w:tc>
          <w:tcPr>
            <w:tcW w:w="1043" w:type="dxa"/>
            <w:shd w:val="clear" w:color="auto" w:fill="FFFFFF"/>
            <w:vAlign w:val="center"/>
          </w:tcPr>
          <w:p w14:paraId="56F36228">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5</w:t>
            </w:r>
          </w:p>
        </w:tc>
        <w:tc>
          <w:tcPr>
            <w:tcW w:w="803" w:type="dxa"/>
            <w:shd w:val="clear" w:color="auto" w:fill="FFFFFF"/>
            <w:vAlign w:val="center"/>
          </w:tcPr>
          <w:p w14:paraId="52098297">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4</w:t>
            </w:r>
          </w:p>
        </w:tc>
        <w:tc>
          <w:tcPr>
            <w:tcW w:w="936" w:type="dxa"/>
            <w:shd w:val="clear" w:color="auto" w:fill="FFFFFF"/>
            <w:vAlign w:val="center"/>
          </w:tcPr>
          <w:p w14:paraId="51E3CC25">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3</w:t>
            </w:r>
          </w:p>
        </w:tc>
        <w:tc>
          <w:tcPr>
            <w:tcW w:w="1069" w:type="dxa"/>
            <w:shd w:val="clear" w:color="auto" w:fill="FFFFFF"/>
            <w:vAlign w:val="center"/>
          </w:tcPr>
          <w:p w14:paraId="2B1B99DC">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2</w:t>
            </w:r>
          </w:p>
        </w:tc>
        <w:tc>
          <w:tcPr>
            <w:tcW w:w="1069" w:type="dxa"/>
            <w:shd w:val="clear" w:color="auto" w:fill="FFFFFF"/>
            <w:vAlign w:val="center"/>
          </w:tcPr>
          <w:p w14:paraId="5CEA4E68">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1</w:t>
            </w:r>
          </w:p>
        </w:tc>
      </w:tr>
      <w:tr w14:paraId="13A390EB">
        <w:tc>
          <w:tcPr>
            <w:tcW w:w="4659" w:type="dxa"/>
            <w:shd w:val="clear" w:color="auto" w:fill="auto"/>
            <w:vAlign w:val="center"/>
          </w:tcPr>
          <w:p w14:paraId="52D5C483">
            <w:pPr>
              <w:numPr>
                <w:ilvl w:val="0"/>
                <w:numId w:val="7"/>
              </w:numPr>
              <w:spacing w:line="240" w:lineRule="auto"/>
              <w:ind w:left="0" w:firstLine="0"/>
              <w:rPr>
                <w:rFonts w:ascii="Times New Roman" w:hAnsi="Times New Roman" w:eastAsia="宋体" w:cs="Times New Roman"/>
                <w:shd w:val="clear" w:color="auto" w:fill="FFFFFF"/>
                <w:lang w:bidi="ar"/>
              </w:rPr>
            </w:pPr>
            <w:r>
              <w:rPr>
                <w:rFonts w:ascii="Times New Roman" w:hAnsi="Times New Roman" w:eastAsia="宋体" w:cs="Times New Roman"/>
                <w:lang w:val="en-US" w:bidi="ar"/>
              </w:rPr>
              <w:t>There are sufficient and convenient resting facilities in the village (benches, etc.).</w:t>
            </w:r>
          </w:p>
        </w:tc>
        <w:tc>
          <w:tcPr>
            <w:tcW w:w="1043" w:type="dxa"/>
            <w:shd w:val="clear" w:color="auto" w:fill="FFFFFF"/>
            <w:vAlign w:val="center"/>
          </w:tcPr>
          <w:p w14:paraId="6DE0C382">
            <w:pPr>
              <w:jc w:val="center"/>
              <w:rPr>
                <w:rFonts w:ascii="宋体" w:hAnsi="宋体" w:eastAsia="宋体" w:cs="宋体"/>
                <w:color w:val="000000"/>
                <w:lang w:val="en-US" w:bidi="ar"/>
              </w:rPr>
            </w:pPr>
            <w:r>
              <w:rPr>
                <w:rFonts w:hint="eastAsia" w:asciiTheme="minorEastAsia" w:hAnsiTheme="minorEastAsia" w:cstheme="minorEastAsia"/>
                <w:color w:val="000000"/>
                <w:shd w:val="clear" w:color="auto" w:fill="FFFFFF"/>
              </w:rPr>
              <w:t>□ 5</w:t>
            </w:r>
          </w:p>
        </w:tc>
        <w:tc>
          <w:tcPr>
            <w:tcW w:w="803" w:type="dxa"/>
            <w:shd w:val="clear" w:color="auto" w:fill="FFFFFF"/>
            <w:vAlign w:val="center"/>
          </w:tcPr>
          <w:p w14:paraId="62B93DF9">
            <w:pPr>
              <w:jc w:val="center"/>
              <w:rPr>
                <w:rFonts w:ascii="宋体" w:hAnsi="宋体" w:eastAsia="宋体" w:cs="宋体"/>
                <w:color w:val="000000"/>
                <w:lang w:val="en-US" w:bidi="ar"/>
              </w:rPr>
            </w:pPr>
            <w:r>
              <w:rPr>
                <w:rFonts w:hint="eastAsia" w:asciiTheme="minorEastAsia" w:hAnsiTheme="minorEastAsia" w:cstheme="minorEastAsia"/>
                <w:color w:val="000000"/>
                <w:shd w:val="clear" w:color="auto" w:fill="FFFFFF"/>
              </w:rPr>
              <w:t>□ 4</w:t>
            </w:r>
          </w:p>
        </w:tc>
        <w:tc>
          <w:tcPr>
            <w:tcW w:w="936" w:type="dxa"/>
            <w:shd w:val="clear" w:color="auto" w:fill="FFFFFF"/>
            <w:vAlign w:val="center"/>
          </w:tcPr>
          <w:p w14:paraId="778B5B16">
            <w:pPr>
              <w:jc w:val="center"/>
              <w:rPr>
                <w:rFonts w:ascii="宋体" w:hAnsi="宋体" w:eastAsia="宋体" w:cs="宋体"/>
                <w:color w:val="000000"/>
                <w:lang w:val="en-US" w:bidi="ar"/>
              </w:rPr>
            </w:pPr>
            <w:r>
              <w:rPr>
                <w:rFonts w:hint="eastAsia" w:asciiTheme="minorEastAsia" w:hAnsiTheme="minorEastAsia" w:cstheme="minorEastAsia"/>
                <w:color w:val="000000"/>
                <w:shd w:val="clear" w:color="auto" w:fill="FFFFFF"/>
              </w:rPr>
              <w:t>□ 3</w:t>
            </w:r>
          </w:p>
        </w:tc>
        <w:tc>
          <w:tcPr>
            <w:tcW w:w="1069" w:type="dxa"/>
            <w:shd w:val="clear" w:color="auto" w:fill="FFFFFF"/>
            <w:vAlign w:val="center"/>
          </w:tcPr>
          <w:p w14:paraId="38324ED5">
            <w:pPr>
              <w:jc w:val="center"/>
              <w:rPr>
                <w:rFonts w:ascii="宋体" w:hAnsi="宋体" w:eastAsia="宋体" w:cs="宋体"/>
                <w:color w:val="000000"/>
                <w:lang w:val="en-US" w:bidi="ar"/>
              </w:rPr>
            </w:pPr>
            <w:r>
              <w:rPr>
                <w:rFonts w:hint="eastAsia" w:asciiTheme="minorEastAsia" w:hAnsiTheme="minorEastAsia" w:cstheme="minorEastAsia"/>
                <w:color w:val="000000"/>
                <w:shd w:val="clear" w:color="auto" w:fill="FFFFFF"/>
              </w:rPr>
              <w:t>□ 2</w:t>
            </w:r>
          </w:p>
        </w:tc>
        <w:tc>
          <w:tcPr>
            <w:tcW w:w="1069" w:type="dxa"/>
            <w:shd w:val="clear" w:color="auto" w:fill="FFFFFF"/>
            <w:vAlign w:val="center"/>
          </w:tcPr>
          <w:p w14:paraId="7D071452">
            <w:pPr>
              <w:jc w:val="center"/>
              <w:rPr>
                <w:rFonts w:ascii="宋体" w:hAnsi="宋体" w:eastAsia="宋体" w:cs="宋体"/>
                <w:color w:val="000000"/>
                <w:lang w:val="en-US" w:bidi="ar"/>
              </w:rPr>
            </w:pPr>
            <w:r>
              <w:rPr>
                <w:rFonts w:hint="eastAsia" w:asciiTheme="minorEastAsia" w:hAnsiTheme="minorEastAsia" w:cstheme="minorEastAsia"/>
                <w:color w:val="000000"/>
                <w:shd w:val="clear" w:color="auto" w:fill="FFFFFF"/>
              </w:rPr>
              <w:t>□ 1</w:t>
            </w:r>
          </w:p>
        </w:tc>
      </w:tr>
      <w:tr w14:paraId="345570C8">
        <w:trPr>
          <w:trHeight w:val="624" w:hRule="atLeast"/>
        </w:trPr>
        <w:tc>
          <w:tcPr>
            <w:tcW w:w="9579" w:type="dxa"/>
            <w:gridSpan w:val="6"/>
            <w:shd w:val="clear" w:color="auto" w:fill="auto"/>
            <w:vAlign w:val="center"/>
          </w:tcPr>
          <w:p w14:paraId="04FB360E">
            <w:pPr>
              <w:numPr>
                <w:ilvl w:val="0"/>
                <w:numId w:val="6"/>
              </w:numPr>
              <w:rPr>
                <w:rFonts w:asciiTheme="minorEastAsia" w:hAnsiTheme="minorEastAsia" w:cstheme="minorEastAsia"/>
                <w:color w:val="000000"/>
                <w:shd w:val="clear" w:color="auto" w:fill="FFFFFF"/>
              </w:rPr>
            </w:pPr>
            <w:r>
              <w:rPr>
                <w:rFonts w:ascii="Times New Roman" w:hAnsi="Times New Roman" w:eastAsia="PingFang SC" w:cs="Times New Roman"/>
                <w:i/>
                <w:iCs/>
                <w:shd w:val="clear" w:color="auto" w:fill="FFFFFF"/>
                <w:lang w:val="en-US" w:bidi="ar"/>
              </w:rPr>
              <w:t xml:space="preserve">The following questions are about the feelings towards the </w:t>
            </w:r>
            <w:r>
              <w:rPr>
                <w:rFonts w:ascii="Times New Roman" w:hAnsi="Times New Roman" w:eastAsia="PingFang SC" w:cs="Times New Roman"/>
                <w:b/>
                <w:bCs/>
                <w:i/>
                <w:iCs/>
                <w:shd w:val="clear" w:color="auto" w:fill="FFFFFF"/>
                <w:lang w:val="en-US" w:bidi="ar"/>
              </w:rPr>
              <w:t xml:space="preserve">folk culture </w:t>
            </w:r>
            <w:r>
              <w:rPr>
                <w:rFonts w:ascii="Times New Roman" w:hAnsi="Times New Roman" w:eastAsia="PingFang SC" w:cs="Times New Roman"/>
                <w:i/>
                <w:iCs/>
                <w:shd w:val="clear" w:color="auto" w:fill="FFFFFF"/>
                <w:lang w:val="en-US" w:bidi="ar"/>
              </w:rPr>
              <w:t>in the village.</w:t>
            </w:r>
          </w:p>
        </w:tc>
      </w:tr>
      <w:tr w14:paraId="2EEC4BB6">
        <w:tc>
          <w:tcPr>
            <w:tcW w:w="4659" w:type="dxa"/>
            <w:shd w:val="clear" w:color="auto" w:fill="auto"/>
            <w:vAlign w:val="center"/>
          </w:tcPr>
          <w:p w14:paraId="4CD47D40">
            <w:pPr>
              <w:numPr>
                <w:ilvl w:val="0"/>
                <w:numId w:val="7"/>
              </w:numPr>
              <w:spacing w:line="240" w:lineRule="auto"/>
              <w:ind w:left="0" w:firstLine="0"/>
              <w:rPr>
                <w:rFonts w:ascii="Times New Roman" w:hAnsi="Times New Roman" w:eastAsia="宋体" w:cs="Times New Roman"/>
                <w:lang w:bidi="ar"/>
              </w:rPr>
            </w:pPr>
            <w:r>
              <w:rPr>
                <w:rFonts w:ascii="Times New Roman" w:hAnsi="Times New Roman" w:eastAsia="宋体" w:cs="Times New Roman"/>
                <w:lang w:val="en-US" w:bidi="ar"/>
              </w:rPr>
              <w:t>Places such as ancestral halls and temples in the village make me feel spiritually healed.</w:t>
            </w:r>
          </w:p>
        </w:tc>
        <w:tc>
          <w:tcPr>
            <w:tcW w:w="1043" w:type="dxa"/>
            <w:shd w:val="clear" w:color="auto" w:fill="FFFFFF"/>
            <w:vAlign w:val="center"/>
          </w:tcPr>
          <w:p w14:paraId="0ED5DCDD">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5</w:t>
            </w:r>
          </w:p>
        </w:tc>
        <w:tc>
          <w:tcPr>
            <w:tcW w:w="803" w:type="dxa"/>
            <w:shd w:val="clear" w:color="auto" w:fill="FFFFFF"/>
            <w:vAlign w:val="center"/>
          </w:tcPr>
          <w:p w14:paraId="3D86D13E">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4</w:t>
            </w:r>
          </w:p>
        </w:tc>
        <w:tc>
          <w:tcPr>
            <w:tcW w:w="936" w:type="dxa"/>
            <w:shd w:val="clear" w:color="auto" w:fill="FFFFFF"/>
            <w:vAlign w:val="center"/>
          </w:tcPr>
          <w:p w14:paraId="781611E2">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3</w:t>
            </w:r>
          </w:p>
        </w:tc>
        <w:tc>
          <w:tcPr>
            <w:tcW w:w="1069" w:type="dxa"/>
            <w:shd w:val="clear" w:color="auto" w:fill="FFFFFF"/>
            <w:vAlign w:val="center"/>
          </w:tcPr>
          <w:p w14:paraId="01B90D8E">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2</w:t>
            </w:r>
          </w:p>
        </w:tc>
        <w:tc>
          <w:tcPr>
            <w:tcW w:w="1069" w:type="dxa"/>
            <w:shd w:val="clear" w:color="auto" w:fill="FFFFFF"/>
            <w:vAlign w:val="center"/>
          </w:tcPr>
          <w:p w14:paraId="3349BD34">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1</w:t>
            </w:r>
          </w:p>
        </w:tc>
      </w:tr>
      <w:tr w14:paraId="1F0A7551">
        <w:tc>
          <w:tcPr>
            <w:tcW w:w="4659" w:type="dxa"/>
            <w:shd w:val="clear" w:color="auto" w:fill="auto"/>
            <w:vAlign w:val="center"/>
          </w:tcPr>
          <w:p w14:paraId="3A214B1A">
            <w:pPr>
              <w:numPr>
                <w:ilvl w:val="0"/>
                <w:numId w:val="7"/>
              </w:numPr>
              <w:spacing w:line="240" w:lineRule="auto"/>
              <w:ind w:left="0" w:firstLine="0"/>
              <w:rPr>
                <w:rFonts w:ascii="Times New Roman" w:hAnsi="Times New Roman" w:eastAsia="宋体" w:cs="Times New Roman"/>
                <w:lang w:bidi="ar"/>
              </w:rPr>
            </w:pPr>
            <w:r>
              <w:rPr>
                <w:rFonts w:ascii="Times New Roman" w:hAnsi="Times New Roman" w:eastAsia="宋体" w:cs="Times New Roman"/>
                <w:lang w:val="en-US" w:bidi="ar"/>
              </w:rPr>
              <w:t>Folk activities in the village (dragon boat races, lion dances, etc.) make me feel cheerful.</w:t>
            </w:r>
          </w:p>
        </w:tc>
        <w:tc>
          <w:tcPr>
            <w:tcW w:w="1043" w:type="dxa"/>
            <w:shd w:val="clear" w:color="auto" w:fill="FFFFFF"/>
            <w:vAlign w:val="center"/>
          </w:tcPr>
          <w:p w14:paraId="2A4AF0F3">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5</w:t>
            </w:r>
          </w:p>
        </w:tc>
        <w:tc>
          <w:tcPr>
            <w:tcW w:w="803" w:type="dxa"/>
            <w:shd w:val="clear" w:color="auto" w:fill="FFFFFF"/>
            <w:vAlign w:val="center"/>
          </w:tcPr>
          <w:p w14:paraId="180A5F37">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4</w:t>
            </w:r>
          </w:p>
        </w:tc>
        <w:tc>
          <w:tcPr>
            <w:tcW w:w="936" w:type="dxa"/>
            <w:shd w:val="clear" w:color="auto" w:fill="FFFFFF"/>
            <w:vAlign w:val="center"/>
          </w:tcPr>
          <w:p w14:paraId="60F378A7">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3</w:t>
            </w:r>
          </w:p>
        </w:tc>
        <w:tc>
          <w:tcPr>
            <w:tcW w:w="1069" w:type="dxa"/>
            <w:shd w:val="clear" w:color="auto" w:fill="FFFFFF"/>
            <w:vAlign w:val="center"/>
          </w:tcPr>
          <w:p w14:paraId="776876EE">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2</w:t>
            </w:r>
          </w:p>
        </w:tc>
        <w:tc>
          <w:tcPr>
            <w:tcW w:w="1069" w:type="dxa"/>
            <w:shd w:val="clear" w:color="auto" w:fill="FFFFFF"/>
            <w:vAlign w:val="center"/>
          </w:tcPr>
          <w:p w14:paraId="7DA7879C">
            <w:pPr>
              <w:jc w:val="center"/>
              <w:rPr>
                <w:rFonts w:ascii="宋体" w:hAnsi="宋体" w:eastAsia="宋体" w:cs="宋体"/>
                <w:color w:val="000000"/>
                <w:lang w:bidi="ar"/>
              </w:rPr>
            </w:pPr>
            <w:r>
              <w:rPr>
                <w:rFonts w:hint="eastAsia" w:asciiTheme="minorEastAsia" w:hAnsiTheme="minorEastAsia" w:cstheme="minorEastAsia"/>
                <w:color w:val="000000"/>
                <w:shd w:val="clear" w:color="auto" w:fill="FFFFFF"/>
              </w:rPr>
              <w:t>□ 1</w:t>
            </w:r>
          </w:p>
        </w:tc>
      </w:tr>
    </w:tbl>
    <w:p w14:paraId="6F4371D3">
      <w:pPr>
        <w:jc w:val="right"/>
        <w:rPr>
          <w:rFonts w:ascii="宋体" w:hAnsi="宋体" w:eastAsia="宋体" w:cs="宋体"/>
        </w:rPr>
      </w:pPr>
    </w:p>
    <w:p w14:paraId="09729DD9">
      <w:pPr>
        <w:pStyle w:val="4"/>
        <w:shd w:val="clear" w:color="auto" w:fill="FFFFFF"/>
        <w:spacing w:beforeAutospacing="0" w:afterAutospacing="0"/>
        <w:jc w:val="center"/>
        <w:rPr>
          <w:rFonts w:hint="default"/>
          <w:sz w:val="22"/>
        </w:rPr>
      </w:pPr>
      <w:r>
        <w:rPr>
          <w:rStyle w:val="9"/>
          <w:rFonts w:hint="default" w:ascii="Times New Roman" w:hAnsi="Times New Roman"/>
          <w:b/>
          <w:bCs w:val="0"/>
          <w:color w:val="000000"/>
          <w:szCs w:val="24"/>
          <w:shd w:val="clear" w:color="auto" w:fill="FFFFFF"/>
        </w:rPr>
        <w:t>Basic Information</w:t>
      </w:r>
    </w:p>
    <w:p w14:paraId="0D1E3A6B">
      <w:pPr>
        <w:numPr>
          <w:ilvl w:val="0"/>
          <w:numId w:val="4"/>
        </w:numPr>
        <w:spacing w:line="300" w:lineRule="auto"/>
        <w:ind w:left="420" w:hanging="420"/>
        <w:rPr>
          <w:rFonts w:ascii="Times New Roman" w:hAnsi="Times New Roman" w:cs="Times New Roman"/>
        </w:rPr>
      </w:pPr>
      <w:r>
        <w:rPr>
          <w:rFonts w:ascii="Times New Roman" w:hAnsi="Times New Roman" w:eastAsia="宋体" w:cs="Times New Roman"/>
          <w:color w:val="000000"/>
          <w:shd w:val="clear" w:color="auto" w:fill="FFFFFF"/>
          <w:lang w:val="en-US"/>
        </w:rPr>
        <w:t>A</w:t>
      </w:r>
      <w:r>
        <w:rPr>
          <w:rFonts w:ascii="Times New Roman" w:hAnsi="Times New Roman" w:eastAsia="Segoe UI" w:cs="Times New Roman"/>
          <w:color w:val="000000"/>
          <w:shd w:val="clear" w:color="auto" w:fill="FFFFFF"/>
        </w:rPr>
        <w:t xml:space="preserve">ge: </w:t>
      </w:r>
      <w:r>
        <w:rPr>
          <w:rFonts w:hint="eastAsia" w:ascii="Times New Roman" w:hAnsi="Times New Roman" w:cs="Times New Roman"/>
          <w:color w:val="000000"/>
          <w:shd w:val="clear" w:color="auto" w:fill="FFFFFF"/>
        </w:rPr>
        <w:t>□</w:t>
      </w:r>
      <w:r>
        <w:rPr>
          <w:rFonts w:ascii="Times New Roman" w:hAnsi="Times New Roman" w:cs="Times New Roman"/>
          <w:color w:val="000000"/>
          <w:shd w:val="clear" w:color="auto" w:fill="FFFFFF"/>
        </w:rPr>
        <w:t xml:space="preserve"> 15-19 </w:t>
      </w:r>
      <w:r>
        <w:rPr>
          <w:rFonts w:hint="eastAsia" w:ascii="Times New Roman" w:hAnsi="Times New Roman" w:cs="Times New Roman"/>
          <w:color w:val="000000"/>
          <w:shd w:val="clear" w:color="auto" w:fill="FFFFFF"/>
        </w:rPr>
        <w:t>□</w:t>
      </w:r>
      <w:r>
        <w:rPr>
          <w:rFonts w:ascii="Times New Roman" w:hAnsi="Times New Roman" w:cs="Times New Roman"/>
          <w:color w:val="000000"/>
          <w:shd w:val="clear" w:color="auto" w:fill="FFFFFF"/>
        </w:rPr>
        <w:t xml:space="preserve"> 20-24 </w:t>
      </w:r>
      <w:r>
        <w:rPr>
          <w:rFonts w:hint="eastAsia" w:ascii="Times New Roman" w:hAnsi="Times New Roman" w:cs="Times New Roman"/>
          <w:color w:val="000000"/>
          <w:shd w:val="clear" w:color="auto" w:fill="FFFFFF"/>
        </w:rPr>
        <w:t>□</w:t>
      </w:r>
      <w:r>
        <w:rPr>
          <w:rFonts w:ascii="Times New Roman" w:hAnsi="Times New Roman" w:cs="Times New Roman"/>
          <w:color w:val="000000"/>
          <w:shd w:val="clear" w:color="auto" w:fill="FFFFFF"/>
        </w:rPr>
        <w:t xml:space="preserve"> 25-29 </w:t>
      </w:r>
      <w:r>
        <w:rPr>
          <w:rFonts w:hint="eastAsia" w:ascii="Times New Roman" w:hAnsi="Times New Roman" w:cs="Times New Roman"/>
          <w:color w:val="000000"/>
          <w:shd w:val="clear" w:color="auto" w:fill="FFFFFF"/>
        </w:rPr>
        <w:t>□</w:t>
      </w:r>
      <w:r>
        <w:rPr>
          <w:rFonts w:ascii="Times New Roman" w:hAnsi="Times New Roman" w:cs="Times New Roman"/>
          <w:color w:val="000000"/>
          <w:shd w:val="clear" w:color="auto" w:fill="FFFFFF"/>
        </w:rPr>
        <w:t xml:space="preserve"> 30-34 </w:t>
      </w:r>
      <w:r>
        <w:rPr>
          <w:rFonts w:hint="eastAsia" w:ascii="Times New Roman" w:hAnsi="Times New Roman" w:cs="Times New Roman"/>
          <w:color w:val="000000"/>
          <w:shd w:val="clear" w:color="auto" w:fill="FFFFFF"/>
        </w:rPr>
        <w:t>□</w:t>
      </w:r>
      <w:r>
        <w:rPr>
          <w:rFonts w:ascii="Times New Roman" w:hAnsi="Times New Roman" w:cs="Times New Roman"/>
          <w:color w:val="000000"/>
          <w:shd w:val="clear" w:color="auto" w:fill="FFFFFF"/>
        </w:rPr>
        <w:t xml:space="preserve"> 35-39</w:t>
      </w:r>
      <w:r>
        <w:rPr>
          <w:rFonts w:ascii="Times New Roman" w:hAnsi="Times New Roman" w:cs="Times New Roman"/>
          <w:color w:val="000000"/>
          <w:shd w:val="clear" w:color="auto" w:fill="FFFFFF"/>
          <w:lang w:val="en-US"/>
        </w:rPr>
        <w:t xml:space="preserve"> </w:t>
      </w:r>
      <w:r>
        <w:rPr>
          <w:rFonts w:hint="eastAsia" w:ascii="Times New Roman" w:hAnsi="Times New Roman" w:cs="Times New Roman"/>
          <w:color w:val="000000"/>
          <w:shd w:val="clear" w:color="auto" w:fill="FFFFFF"/>
        </w:rPr>
        <w:t>□</w:t>
      </w:r>
      <w:r>
        <w:rPr>
          <w:rFonts w:ascii="Times New Roman" w:hAnsi="Times New Roman" w:cs="Times New Roman"/>
          <w:color w:val="000000"/>
          <w:shd w:val="clear" w:color="auto" w:fill="FFFFFF"/>
        </w:rPr>
        <w:t xml:space="preserve"> 40-44 </w:t>
      </w:r>
      <w:r>
        <w:rPr>
          <w:rFonts w:hint="eastAsia" w:ascii="Times New Roman" w:hAnsi="Times New Roman" w:cs="Times New Roman"/>
          <w:color w:val="000000"/>
          <w:shd w:val="clear" w:color="auto" w:fill="FFFFFF"/>
        </w:rPr>
        <w:t>□</w:t>
      </w:r>
      <w:r>
        <w:rPr>
          <w:rFonts w:ascii="Times New Roman" w:hAnsi="Times New Roman" w:cs="Times New Roman"/>
          <w:color w:val="000000"/>
          <w:shd w:val="clear" w:color="auto" w:fill="FFFFFF"/>
        </w:rPr>
        <w:t xml:space="preserve"> 45-49 </w:t>
      </w:r>
      <w:r>
        <w:rPr>
          <w:rFonts w:hint="eastAsia" w:ascii="Times New Roman" w:hAnsi="Times New Roman" w:cs="Times New Roman"/>
          <w:color w:val="000000"/>
          <w:shd w:val="clear" w:color="auto" w:fill="FFFFFF"/>
        </w:rPr>
        <w:t>□</w:t>
      </w:r>
      <w:r>
        <w:rPr>
          <w:rFonts w:ascii="Times New Roman" w:hAnsi="Times New Roman" w:cs="Times New Roman"/>
          <w:color w:val="000000"/>
          <w:shd w:val="clear" w:color="auto" w:fill="FFFFFF"/>
        </w:rPr>
        <w:t xml:space="preserve"> 50-54 </w:t>
      </w:r>
      <w:r>
        <w:rPr>
          <w:rFonts w:hint="eastAsia" w:ascii="Times New Roman" w:hAnsi="Times New Roman" w:cs="Times New Roman"/>
          <w:color w:val="000000"/>
          <w:shd w:val="clear" w:color="auto" w:fill="FFFFFF"/>
        </w:rPr>
        <w:t>□</w:t>
      </w:r>
      <w:r>
        <w:rPr>
          <w:rFonts w:ascii="Times New Roman" w:hAnsi="Times New Roman" w:cs="Times New Roman"/>
          <w:color w:val="000000"/>
          <w:shd w:val="clear" w:color="auto" w:fill="FFFFFF"/>
        </w:rPr>
        <w:t xml:space="preserve"> 55-59 </w:t>
      </w:r>
      <w:r>
        <w:rPr>
          <w:rFonts w:hint="eastAsia" w:ascii="Times New Roman" w:hAnsi="Times New Roman" w:cs="Times New Roman"/>
          <w:color w:val="000000"/>
          <w:shd w:val="clear" w:color="auto" w:fill="FFFFFF"/>
        </w:rPr>
        <w:t>□</w:t>
      </w:r>
      <w:r>
        <w:rPr>
          <w:rFonts w:ascii="Times New Roman" w:hAnsi="Times New Roman" w:cs="Times New Roman"/>
          <w:color w:val="000000"/>
          <w:shd w:val="clear" w:color="auto" w:fill="FFFFFF"/>
        </w:rPr>
        <w:t xml:space="preserve"> 60-64</w:t>
      </w:r>
      <w:r>
        <w:rPr>
          <w:rFonts w:hint="eastAsia" w:ascii="Times New Roman" w:hAnsi="Times New Roman" w:cs="Times New Roman"/>
          <w:color w:val="000000"/>
          <w:shd w:val="clear" w:color="auto" w:fill="FFFFFF"/>
          <w:lang w:val="en-US"/>
        </w:rPr>
        <w:t xml:space="preserve"> </w:t>
      </w:r>
      <w:r>
        <w:rPr>
          <w:rFonts w:hint="eastAsia" w:ascii="Times New Roman" w:hAnsi="Times New Roman" w:cs="Times New Roman"/>
          <w:color w:val="000000"/>
          <w:shd w:val="clear" w:color="auto" w:fill="FFFFFF"/>
        </w:rPr>
        <w:t>□</w:t>
      </w:r>
      <w:r>
        <w:rPr>
          <w:rFonts w:ascii="Times New Roman" w:hAnsi="Times New Roman" w:cs="Times New Roman"/>
          <w:color w:val="000000"/>
          <w:shd w:val="clear" w:color="auto" w:fill="FFFFFF"/>
        </w:rPr>
        <w:t xml:space="preserve"> 65</w:t>
      </w:r>
      <w:r>
        <w:rPr>
          <w:rFonts w:ascii="Times New Roman" w:hAnsi="Times New Roman" w:eastAsia="Segoe UI" w:cs="Times New Roman"/>
          <w:color w:val="0D0D0D"/>
          <w:shd w:val="clear" w:color="auto" w:fill="FFFFFF"/>
        </w:rPr>
        <w:t>+</w:t>
      </w:r>
    </w:p>
    <w:p w14:paraId="5BB3D145">
      <w:pPr>
        <w:numPr>
          <w:ilvl w:val="0"/>
          <w:numId w:val="4"/>
        </w:numPr>
        <w:spacing w:line="300" w:lineRule="auto"/>
        <w:ind w:left="420" w:hanging="420"/>
        <w:rPr>
          <w:rFonts w:ascii="Times New Roman" w:hAnsi="Times New Roman" w:cs="Times New Roman"/>
        </w:rPr>
      </w:pPr>
      <w:r>
        <w:rPr>
          <w:rFonts w:ascii="Times New Roman" w:hAnsi="Times New Roman" w:eastAsia="Segoe UI" w:cs="Times New Roman"/>
          <w:color w:val="000000"/>
          <w:shd w:val="clear" w:color="auto" w:fill="FFFFFF"/>
        </w:rPr>
        <w:t xml:space="preserve">Gender: </w:t>
      </w:r>
      <w:r>
        <w:rPr>
          <w:rFonts w:hint="eastAsia" w:ascii="Times New Roman" w:hAnsi="Times New Roman" w:eastAsia="宋体" w:cs="Times New Roman"/>
          <w:color w:val="000000"/>
          <w:shd w:val="clear" w:color="auto" w:fill="FFFFFF"/>
        </w:rPr>
        <w:t>□</w:t>
      </w:r>
      <w:r>
        <w:rPr>
          <w:rFonts w:ascii="Times New Roman" w:hAnsi="Times New Roman" w:eastAsia="Segoe UI" w:cs="Times New Roman"/>
          <w:color w:val="000000"/>
          <w:shd w:val="clear" w:color="auto" w:fill="FFFFFF"/>
        </w:rPr>
        <w:t xml:space="preserve"> Male </w:t>
      </w:r>
      <w:r>
        <w:rPr>
          <w:rFonts w:hint="eastAsia" w:ascii="Times New Roman" w:hAnsi="Times New Roman" w:eastAsia="宋体" w:cs="Times New Roman"/>
          <w:color w:val="000000"/>
          <w:shd w:val="clear" w:color="auto" w:fill="FFFFFF"/>
        </w:rPr>
        <w:t>□</w:t>
      </w:r>
      <w:r>
        <w:rPr>
          <w:rFonts w:ascii="Times New Roman" w:hAnsi="Times New Roman" w:eastAsia="Segoe UI" w:cs="Times New Roman"/>
          <w:color w:val="000000"/>
          <w:shd w:val="clear" w:color="auto" w:fill="FFFFFF"/>
        </w:rPr>
        <w:t xml:space="preserve"> Female</w:t>
      </w:r>
    </w:p>
    <w:p w14:paraId="1C7018F6">
      <w:pPr>
        <w:numPr>
          <w:ilvl w:val="0"/>
          <w:numId w:val="4"/>
        </w:numPr>
        <w:spacing w:after="0" w:line="300" w:lineRule="auto"/>
        <w:ind w:left="420" w:hanging="420"/>
        <w:rPr>
          <w:rFonts w:ascii="Times New Roman" w:hAnsi="Times New Roman" w:cs="Times New Roman"/>
        </w:rPr>
      </w:pPr>
      <w:r>
        <w:rPr>
          <w:rFonts w:ascii="Times New Roman" w:hAnsi="Times New Roman" w:eastAsia="Segoe UI" w:cs="Times New Roman"/>
          <w:color w:val="000000"/>
          <w:shd w:val="clear" w:color="auto" w:fill="FFFFFF"/>
        </w:rPr>
        <w:t xml:space="preserve">Education level: </w:t>
      </w:r>
      <w:r>
        <w:rPr>
          <w:rFonts w:hint="eastAsia" w:ascii="Times New Roman" w:hAnsi="Times New Roman" w:eastAsia="宋体" w:cs="Times New Roman"/>
          <w:color w:val="000000"/>
          <w:shd w:val="clear" w:color="auto" w:fill="FFFFFF"/>
        </w:rPr>
        <w:t>□</w:t>
      </w:r>
      <w:r>
        <w:rPr>
          <w:rFonts w:ascii="Times New Roman" w:hAnsi="Times New Roman" w:eastAsia="Segoe UI" w:cs="Times New Roman"/>
          <w:color w:val="000000"/>
          <w:shd w:val="clear" w:color="auto" w:fill="FFFFFF"/>
        </w:rPr>
        <w:t xml:space="preserve"> High school or below </w:t>
      </w:r>
      <w:r>
        <w:rPr>
          <w:rFonts w:hint="eastAsia" w:ascii="Times New Roman" w:hAnsi="Times New Roman" w:eastAsia="宋体" w:cs="Times New Roman"/>
          <w:color w:val="000000"/>
          <w:shd w:val="clear" w:color="auto" w:fill="FFFFFF"/>
        </w:rPr>
        <w:t>□</w:t>
      </w:r>
      <w:r>
        <w:rPr>
          <w:rFonts w:ascii="Times New Roman" w:hAnsi="Times New Roman" w:eastAsia="Segoe UI" w:cs="Times New Roman"/>
          <w:color w:val="000000"/>
          <w:shd w:val="clear" w:color="auto" w:fill="FFFFFF"/>
        </w:rPr>
        <w:t xml:space="preserve"> Junior college </w:t>
      </w:r>
      <w:r>
        <w:rPr>
          <w:rFonts w:hint="eastAsia" w:ascii="Times New Roman" w:hAnsi="Times New Roman" w:eastAsia="宋体" w:cs="Times New Roman"/>
          <w:color w:val="000000"/>
          <w:shd w:val="clear" w:color="auto" w:fill="FFFFFF"/>
        </w:rPr>
        <w:t>□</w:t>
      </w:r>
      <w:r>
        <w:rPr>
          <w:rFonts w:ascii="Times New Roman" w:hAnsi="Times New Roman" w:eastAsia="Segoe UI" w:cs="Times New Roman"/>
          <w:color w:val="000000"/>
          <w:shd w:val="clear" w:color="auto" w:fill="FFFFFF"/>
        </w:rPr>
        <w:t xml:space="preserve"> Undergraduate </w:t>
      </w:r>
      <w:r>
        <w:rPr>
          <w:rFonts w:hint="eastAsia" w:ascii="Times New Roman" w:hAnsi="Times New Roman" w:eastAsia="宋体" w:cs="Times New Roman"/>
          <w:color w:val="000000"/>
          <w:shd w:val="clear" w:color="auto" w:fill="FFFFFF"/>
        </w:rPr>
        <w:t>□</w:t>
      </w:r>
      <w:r>
        <w:rPr>
          <w:rFonts w:ascii="Times New Roman" w:hAnsi="Times New Roman" w:eastAsia="Segoe UI" w:cs="Times New Roman"/>
          <w:color w:val="000000"/>
          <w:shd w:val="clear" w:color="auto" w:fill="FFFFFF"/>
        </w:rPr>
        <w:t xml:space="preserve"> Master's degree or above</w:t>
      </w:r>
    </w:p>
    <w:p w14:paraId="137A677E">
      <w:pPr>
        <w:numPr>
          <w:ilvl w:val="0"/>
          <w:numId w:val="4"/>
        </w:numPr>
        <w:spacing w:after="0" w:line="300" w:lineRule="auto"/>
        <w:ind w:left="420" w:hanging="420"/>
        <w:rPr>
          <w:rFonts w:ascii="Times New Roman" w:hAnsi="Times New Roman" w:cs="Times New Roman"/>
        </w:rPr>
      </w:pPr>
      <w:r>
        <w:rPr>
          <w:rFonts w:ascii="Times New Roman" w:hAnsi="Times New Roman" w:eastAsia="Segoe UI" w:cs="Times New Roman"/>
          <w:color w:val="000000"/>
          <w:shd w:val="clear" w:color="auto" w:fill="FFFFFF"/>
        </w:rPr>
        <w:t xml:space="preserve">Place of residence: </w:t>
      </w:r>
      <w:r>
        <w:rPr>
          <w:rFonts w:hint="eastAsia" w:ascii="Times New Roman" w:hAnsi="Times New Roman" w:eastAsia="宋体" w:cs="Times New Roman"/>
          <w:color w:val="000000"/>
          <w:shd w:val="clear" w:color="auto" w:fill="FFFFFF"/>
        </w:rPr>
        <w:t>□</w:t>
      </w:r>
      <w:r>
        <w:rPr>
          <w:rFonts w:ascii="Times New Roman" w:hAnsi="Times New Roman" w:eastAsia="Segoe UI" w:cs="Times New Roman"/>
          <w:color w:val="000000"/>
          <w:shd w:val="clear" w:color="auto" w:fill="FFFFFF"/>
        </w:rPr>
        <w:t xml:space="preserve"> Guangdong Province (</w:t>
      </w:r>
      <w:r>
        <w:rPr>
          <w:rFonts w:hint="eastAsia" w:ascii="Times New Roman" w:hAnsi="Times New Roman" w:eastAsia="宋体" w:cs="Times New Roman"/>
          <w:color w:val="000000"/>
          <w:shd w:val="clear" w:color="auto" w:fill="FFFFFF"/>
        </w:rPr>
        <w:t>□</w:t>
      </w:r>
      <w:r>
        <w:rPr>
          <w:rFonts w:ascii="Times New Roman" w:hAnsi="Times New Roman" w:eastAsia="Segoe UI" w:cs="Times New Roman"/>
          <w:color w:val="000000"/>
          <w:shd w:val="clear" w:color="auto" w:fill="FFFFFF"/>
        </w:rPr>
        <w:t xml:space="preserve"> Cantonese - speaking area </w:t>
      </w:r>
      <w:r>
        <w:rPr>
          <w:rFonts w:hint="eastAsia" w:ascii="Times New Roman" w:hAnsi="Times New Roman" w:eastAsia="宋体" w:cs="Times New Roman"/>
          <w:color w:val="000000"/>
          <w:shd w:val="clear" w:color="auto" w:fill="FFFFFF"/>
        </w:rPr>
        <w:t>□</w:t>
      </w:r>
      <w:r>
        <w:rPr>
          <w:rFonts w:ascii="Times New Roman" w:hAnsi="Times New Roman" w:eastAsia="Segoe UI" w:cs="Times New Roman"/>
          <w:color w:val="000000"/>
          <w:shd w:val="clear" w:color="auto" w:fill="FFFFFF"/>
        </w:rPr>
        <w:t xml:space="preserve"> Other areas in Guangdong) </w:t>
      </w:r>
      <w:r>
        <w:rPr>
          <w:rFonts w:hint="eastAsia" w:ascii="Times New Roman" w:hAnsi="Times New Roman" w:eastAsia="宋体" w:cs="Times New Roman"/>
          <w:color w:val="000000"/>
          <w:shd w:val="clear" w:color="auto" w:fill="FFFFFF"/>
        </w:rPr>
        <w:t>□</w:t>
      </w:r>
      <w:r>
        <w:rPr>
          <w:rFonts w:ascii="Times New Roman" w:hAnsi="Times New Roman" w:eastAsia="Segoe UI" w:cs="Times New Roman"/>
          <w:color w:val="000000"/>
          <w:shd w:val="clear" w:color="auto" w:fill="FFFFFF"/>
        </w:rPr>
        <w:t xml:space="preserve"> Other provinces </w:t>
      </w:r>
      <w:r>
        <w:rPr>
          <w:rFonts w:hint="eastAsia" w:ascii="Times New Roman" w:hAnsi="Times New Roman" w:eastAsia="宋体" w:cs="Times New Roman"/>
          <w:color w:val="000000"/>
          <w:shd w:val="clear" w:color="auto" w:fill="FFFFFF"/>
        </w:rPr>
        <w:t>□</w:t>
      </w:r>
      <w:r>
        <w:rPr>
          <w:rFonts w:ascii="Times New Roman" w:hAnsi="Times New Roman" w:eastAsia="Segoe UI" w:cs="Times New Roman"/>
          <w:color w:val="000000"/>
          <w:shd w:val="clear" w:color="auto" w:fill="FFFFFF"/>
        </w:rPr>
        <w:t xml:space="preserve"> Foreign countries</w:t>
      </w:r>
    </w:p>
    <w:p w14:paraId="59E1033F">
      <w:pPr>
        <w:numPr>
          <w:ilvl w:val="0"/>
          <w:numId w:val="4"/>
        </w:numPr>
        <w:spacing w:after="0" w:line="300" w:lineRule="auto"/>
        <w:ind w:left="420" w:hanging="420"/>
        <w:rPr>
          <w:rFonts w:ascii="Times New Roman" w:hAnsi="Times New Roman" w:cs="Times New Roman"/>
        </w:rPr>
      </w:pPr>
      <w:r>
        <w:rPr>
          <w:rFonts w:ascii="Times New Roman" w:hAnsi="Times New Roman" w:eastAsia="Segoe UI" w:cs="Times New Roman"/>
          <w:color w:val="000000"/>
          <w:shd w:val="clear" w:color="auto" w:fill="FFFFFF"/>
        </w:rPr>
        <w:t>Purpose of visit:</w:t>
      </w:r>
      <w:r>
        <w:rPr>
          <w:rFonts w:hint="eastAsia" w:ascii="Times New Roman" w:hAnsi="Times New Roman" w:eastAsia="宋体" w:cs="Times New Roman"/>
          <w:color w:val="0D0D0D"/>
          <w:shd w:val="clear" w:color="auto" w:fill="FFFFFF"/>
        </w:rPr>
        <w:t>□</w:t>
      </w:r>
      <w:r>
        <w:rPr>
          <w:rFonts w:ascii="Times New Roman" w:hAnsi="Times New Roman" w:eastAsia="Segoe UI" w:cs="Times New Roman"/>
          <w:color w:val="0D0D0D"/>
          <w:shd w:val="clear" w:color="auto" w:fill="FFFFFF"/>
        </w:rPr>
        <w:t xml:space="preserve"> Tourism </w:t>
      </w:r>
      <w:r>
        <w:rPr>
          <w:rFonts w:hint="eastAsia" w:ascii="Times New Roman" w:hAnsi="Times New Roman" w:eastAsia="宋体" w:cs="Times New Roman"/>
          <w:color w:val="0D0D0D"/>
          <w:shd w:val="clear" w:color="auto" w:fill="FFFFFF"/>
        </w:rPr>
        <w:t>□</w:t>
      </w:r>
      <w:r>
        <w:rPr>
          <w:rFonts w:ascii="Times New Roman" w:hAnsi="Times New Roman" w:eastAsia="Segoe UI" w:cs="Times New Roman"/>
          <w:color w:val="0D0D0D"/>
          <w:shd w:val="clear" w:color="auto" w:fill="FFFFFF"/>
        </w:rPr>
        <w:t xml:space="preserve"> Leisure/Relaxation </w:t>
      </w:r>
      <w:r>
        <w:rPr>
          <w:rFonts w:hint="eastAsia" w:ascii="Times New Roman" w:hAnsi="Times New Roman" w:eastAsia="宋体" w:cs="Times New Roman"/>
          <w:color w:val="0D0D0D"/>
          <w:shd w:val="clear" w:color="auto" w:fill="FFFFFF"/>
        </w:rPr>
        <w:t>□</w:t>
      </w:r>
      <w:r>
        <w:rPr>
          <w:rFonts w:ascii="Times New Roman" w:hAnsi="Times New Roman" w:eastAsia="Segoe UI" w:cs="Times New Roman"/>
          <w:color w:val="0D0D0D"/>
          <w:shd w:val="clear" w:color="auto" w:fill="FFFFFF"/>
        </w:rPr>
        <w:t xml:space="preserve"> Photography/Creative Work </w:t>
      </w:r>
      <w:r>
        <w:rPr>
          <w:rFonts w:hint="eastAsia" w:ascii="Times New Roman" w:hAnsi="Times New Roman" w:eastAsia="宋体" w:cs="Times New Roman"/>
          <w:color w:val="0D0D0D"/>
          <w:shd w:val="clear" w:color="auto" w:fill="FFFFFF"/>
        </w:rPr>
        <w:t>□</w:t>
      </w:r>
      <w:r>
        <w:rPr>
          <w:rFonts w:ascii="Times New Roman" w:hAnsi="Times New Roman" w:eastAsia="Segoe UI" w:cs="Times New Roman"/>
          <w:color w:val="0D0D0D"/>
          <w:shd w:val="clear" w:color="auto" w:fill="FFFFFF"/>
        </w:rPr>
        <w:t xml:space="preserve"> Academic Research </w:t>
      </w:r>
      <w:r>
        <w:rPr>
          <w:rFonts w:hint="eastAsia" w:ascii="Times New Roman" w:hAnsi="Times New Roman" w:eastAsia="宋体" w:cs="Times New Roman"/>
          <w:color w:val="0D0D0D"/>
          <w:shd w:val="clear" w:color="auto" w:fill="FFFFFF"/>
        </w:rPr>
        <w:t>□</w:t>
      </w:r>
      <w:r>
        <w:rPr>
          <w:rFonts w:ascii="Times New Roman" w:hAnsi="Times New Roman" w:eastAsia="Segoe UI" w:cs="Times New Roman"/>
          <w:color w:val="0D0D0D"/>
          <w:shd w:val="clear" w:color="auto" w:fill="FFFFFF"/>
        </w:rPr>
        <w:t xml:space="preserve"> Other: _____</w:t>
      </w:r>
    </w:p>
    <w:p w14:paraId="01AFE893"/>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宋体-简"/>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华文黑体"/>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Times New Roman Regular">
    <w:panose1 w:val="02020503050405090304"/>
    <w:charset w:val="00"/>
    <w:family w:val="auto"/>
    <w:pitch w:val="default"/>
    <w:sig w:usb0="E0000AFF" w:usb1="00007843" w:usb2="00000001" w:usb3="00000000" w:csb0="400001BF" w:csb1="DFF70000"/>
  </w:font>
  <w:font w:name="Times New Roman Bold">
    <w:panose1 w:val="02020503050405090304"/>
    <w:charset w:val="00"/>
    <w:family w:val="auto"/>
    <w:pitch w:val="default"/>
    <w:sig w:usb0="E0000AFF" w:usb1="00007843" w:usb2="00000001" w:usb3="00000000" w:csb0="400001BF" w:csb1="DFF70000"/>
  </w:font>
  <w:font w:name="PingFang SC">
    <w:panose1 w:val="020B0400000000000000"/>
    <w:charset w:val="86"/>
    <w:family w:val="auto"/>
    <w:pitch w:val="default"/>
    <w:sig w:usb0="A00002FF" w:usb1="7ACFFDFB" w:usb2="00000017" w:usb3="00000000" w:csb0="00040001" w:csb1="00000000"/>
  </w:font>
  <w:font w:name="Times New Roman Italic">
    <w:panose1 w:val="02020503050405090304"/>
    <w:charset w:val="00"/>
    <w:family w:val="auto"/>
    <w:pitch w:val="default"/>
    <w:sig w:usb0="E0000AFF" w:usb1="00007843" w:usb2="00000001" w:usb3="00000000" w:csb0="400001BF" w:csb1="DFF70000"/>
  </w:font>
  <w:font w:name="PingFang SC Semibold">
    <w:panose1 w:val="020B0400000000000000"/>
    <w:charset w:val="86"/>
    <w:family w:val="auto"/>
    <w:pitch w:val="default"/>
    <w:sig w:usb0="A00002FF" w:usb1="7ACFFDFB" w:usb2="00000017" w:usb3="00000000" w:csb0="00040001" w:csb1="00000000"/>
  </w:font>
  <w:font w:name="Segoe UI">
    <w:altName w:val="苹方-简"/>
    <w:panose1 w:val="020B0502040204020203"/>
    <w:charset w:val="00"/>
    <w:family w:val="swiss"/>
    <w:pitch w:val="default"/>
    <w:sig w:usb0="00000000" w:usb1="00000000" w:usb2="00000009" w:usb3="00000000" w:csb0="000001FF" w:csb1="00000000"/>
  </w:font>
  <w:font w:name="苹方-简">
    <w:panose1 w:val="020B0400000000000000"/>
    <w:charset w:val="86"/>
    <w:family w:val="auto"/>
    <w:pitch w:val="default"/>
    <w:sig w:usb0="A00002FF" w:usb1="7ACFFDFB" w:usb2="00000017" w:usb3="00000000" w:csb0="00040001" w:csb1="00000000"/>
  </w:font>
  <w:font w:name="宋体-简">
    <w:panose1 w:val="02010800040101010101"/>
    <w:charset w:val="86"/>
    <w:family w:val="auto"/>
    <w:pitch w:val="default"/>
    <w:sig w:usb0="00000001" w:usb1="080F0000" w:usb2="00000000" w:usb3="00000000" w:csb0="00040000" w:csb1="00000000"/>
  </w:font>
  <w:font w:name="华文黑体">
    <w:panose1 w:val="02010600040101010101"/>
    <w:charset w:val="86"/>
    <w:family w:val="auto"/>
    <w:pitch w:val="default"/>
    <w:sig w:usb0="00000287" w:usb1="080F0000" w:usb2="00000000" w:usb3="00000000" w:csb0="00040001"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2611BF"/>
    <w:multiLevelType w:val="singleLevel"/>
    <w:tmpl w:val="9F2611BF"/>
    <w:lvl w:ilvl="0" w:tentative="0">
      <w:start w:val="1"/>
      <w:numFmt w:val="decimal"/>
      <w:lvlText w:val="%1."/>
      <w:lvlJc w:val="left"/>
      <w:pPr>
        <w:ind w:left="425" w:hanging="425"/>
      </w:pPr>
      <w:rPr>
        <w:rFonts w:hint="default"/>
      </w:rPr>
    </w:lvl>
  </w:abstractNum>
  <w:abstractNum w:abstractNumId="1">
    <w:nsid w:val="C8699DC4"/>
    <w:multiLevelType w:val="singleLevel"/>
    <w:tmpl w:val="C8699DC4"/>
    <w:lvl w:ilvl="0" w:tentative="0">
      <w:start w:val="1"/>
      <w:numFmt w:val="decimal"/>
      <w:lvlText w:val="%1."/>
      <w:lvlJc w:val="left"/>
      <w:pPr>
        <w:ind w:left="425" w:hanging="425"/>
      </w:pPr>
      <w:rPr>
        <w:rFonts w:hint="default"/>
      </w:rPr>
    </w:lvl>
  </w:abstractNum>
  <w:abstractNum w:abstractNumId="2">
    <w:nsid w:val="DE4E3530"/>
    <w:multiLevelType w:val="singleLevel"/>
    <w:tmpl w:val="DE4E3530"/>
    <w:lvl w:ilvl="0" w:tentative="0">
      <w:start w:val="1"/>
      <w:numFmt w:val="decimal"/>
      <w:lvlText w:val="%1."/>
      <w:lvlJc w:val="left"/>
      <w:pPr>
        <w:ind w:left="425" w:hanging="425"/>
      </w:pPr>
      <w:rPr>
        <w:rFonts w:hint="default"/>
      </w:rPr>
    </w:lvl>
  </w:abstractNum>
  <w:abstractNum w:abstractNumId="3">
    <w:nsid w:val="DFFE85DA"/>
    <w:multiLevelType w:val="singleLevel"/>
    <w:tmpl w:val="DFFE85DA"/>
    <w:lvl w:ilvl="0" w:tentative="0">
      <w:start w:val="1"/>
      <w:numFmt w:val="chineseCounting"/>
      <w:suff w:val="nothing"/>
      <w:lvlText w:val="%1、"/>
      <w:lvlJc w:val="left"/>
      <w:pPr>
        <w:ind w:left="0" w:firstLine="420"/>
      </w:pPr>
      <w:rPr>
        <w:rFonts w:hint="eastAsia"/>
      </w:rPr>
    </w:lvl>
  </w:abstractNum>
  <w:abstractNum w:abstractNumId="4">
    <w:nsid w:val="EFFEBDF5"/>
    <w:multiLevelType w:val="singleLevel"/>
    <w:tmpl w:val="EFFEBDF5"/>
    <w:lvl w:ilvl="0" w:tentative="0">
      <w:start w:val="1"/>
      <w:numFmt w:val="decimal"/>
      <w:lvlText w:val="%1."/>
      <w:lvlJc w:val="left"/>
      <w:pPr>
        <w:ind w:left="425" w:hanging="425"/>
      </w:pPr>
      <w:rPr>
        <w:rFonts w:hint="default"/>
      </w:rPr>
    </w:lvl>
  </w:abstractNum>
  <w:abstractNum w:abstractNumId="5">
    <w:nsid w:val="FB3E86B7"/>
    <w:multiLevelType w:val="singleLevel"/>
    <w:tmpl w:val="FB3E86B7"/>
    <w:lvl w:ilvl="0" w:tentative="0">
      <w:start w:val="1"/>
      <w:numFmt w:val="decimal"/>
      <w:lvlText w:val="%1."/>
      <w:lvlJc w:val="left"/>
      <w:pPr>
        <w:ind w:left="425" w:hanging="425"/>
      </w:pPr>
      <w:rPr>
        <w:rFonts w:hint="default"/>
      </w:rPr>
    </w:lvl>
  </w:abstractNum>
  <w:abstractNum w:abstractNumId="6">
    <w:nsid w:val="FD2AC445"/>
    <w:multiLevelType w:val="singleLevel"/>
    <w:tmpl w:val="FD2AC445"/>
    <w:lvl w:ilvl="0" w:tentative="0">
      <w:start w:val="1"/>
      <w:numFmt w:val="upperRoman"/>
      <w:lvlText w:val="%1."/>
      <w:lvlJc w:val="left"/>
      <w:pPr>
        <w:tabs>
          <w:tab w:val="left" w:pos="420"/>
        </w:tabs>
        <w:ind w:left="425" w:hanging="425"/>
      </w:pPr>
      <w:rPr>
        <w:rFonts w:hint="default" w:ascii="Times New Roman" w:hAnsi="Times New Roman" w:eastAsia="宋体" w:cs="Times New Roman"/>
        <w:i/>
        <w:iCs/>
      </w:rPr>
    </w:lvl>
  </w:abstractNum>
  <w:num w:numId="1">
    <w:abstractNumId w:val="4"/>
  </w:num>
  <w:num w:numId="2">
    <w:abstractNumId w:val="3"/>
  </w:num>
  <w:num w:numId="3">
    <w:abstractNumId w:val="5"/>
  </w:num>
  <w:num w:numId="4">
    <w:abstractNumId w:val="0"/>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BDB8812"/>
    <w:rsid w:val="5ABD919B"/>
    <w:rsid w:val="7FF79C0A"/>
    <w:rsid w:val="FBDB88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Arial" w:hAnsi="Arial" w:eastAsiaTheme="minorEastAsia" w:cstheme="minorBidi"/>
      <w:sz w:val="22"/>
      <w:szCs w:val="22"/>
      <w:lang w:val="en-GB" w:eastAsia="zh-CN" w:bidi="ar-SA"/>
    </w:rPr>
  </w:style>
  <w:style w:type="paragraph" w:styleId="2">
    <w:name w:val="heading 2"/>
    <w:basedOn w:val="1"/>
    <w:next w:val="1"/>
    <w:unhideWhenUsed/>
    <w:qFormat/>
    <w:uiPriority w:val="9"/>
    <w:pPr>
      <w:keepNext/>
      <w:keepLines/>
      <w:spacing w:before="260" w:after="260" w:line="413" w:lineRule="auto"/>
      <w:outlineLvl w:val="1"/>
    </w:pPr>
    <w:rPr>
      <w:rFonts w:eastAsia="黑体"/>
      <w:b/>
      <w:sz w:val="32"/>
    </w:rPr>
  </w:style>
  <w:style w:type="paragraph" w:styleId="3">
    <w:name w:val="heading 3"/>
    <w:basedOn w:val="1"/>
    <w:next w:val="1"/>
    <w:unhideWhenUsed/>
    <w:qFormat/>
    <w:uiPriority w:val="0"/>
    <w:pPr>
      <w:keepNext/>
      <w:keepLines/>
      <w:spacing w:before="260" w:after="260" w:line="413" w:lineRule="auto"/>
      <w:outlineLvl w:val="2"/>
    </w:pPr>
    <w:rPr>
      <w:b/>
      <w:sz w:val="32"/>
    </w:rPr>
  </w:style>
  <w:style w:type="paragraph" w:styleId="4">
    <w:name w:val="heading 4"/>
    <w:basedOn w:val="1"/>
    <w:next w:val="1"/>
    <w:semiHidden/>
    <w:unhideWhenUsed/>
    <w:qFormat/>
    <w:uiPriority w:val="0"/>
    <w:pPr>
      <w:spacing w:beforeAutospacing="1" w:afterAutospacing="1"/>
      <w:outlineLvl w:val="3"/>
    </w:pPr>
    <w:rPr>
      <w:rFonts w:hint="eastAsia" w:ascii="宋体" w:hAnsi="宋体" w:eastAsia="宋体" w:cs="Times New Roman"/>
      <w:b/>
      <w:bCs/>
      <w:sz w:val="24"/>
    </w:rPr>
  </w:style>
  <w:style w:type="character" w:default="1" w:styleId="8">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5">
    <w:name w:val="Normal (Web)"/>
    <w:basedOn w:val="1"/>
    <w:uiPriority w:val="0"/>
    <w:pPr>
      <w:spacing w:beforeAutospacing="1" w:afterAutospacing="1"/>
    </w:pPr>
    <w:rPr>
      <w:rFonts w:cs="Times New Roman"/>
      <w:sz w:val="24"/>
    </w:rPr>
  </w:style>
  <w:style w:type="table" w:styleId="7">
    <w:name w:val="Table Grid"/>
    <w:basedOn w:val="6"/>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22"/>
    <w:rPr>
      <w:b/>
      <w:bCs/>
    </w:rPr>
  </w:style>
  <w:style w:type="paragraph" w:styleId="10">
    <w:name w:val="List Paragraph"/>
    <w:basedOn w:val="1"/>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2</TotalTime>
  <ScaleCrop>false</ScaleCrop>
  <LinksUpToDate>false</LinksUpToDate>
  <CharactersWithSpaces>0</CharactersWithSpaces>
  <Application>WPS Office_12.1.25205.25205_F1E327BC-269C-435d-A152-05C5408002CA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2026-03-13T06:07:00Z</dcterms:created>
  <dc:creator>严莉</dc:creator>
  <cp:lastModifiedBy>严莉</cp:lastModifiedBy>
  <dcterms:modified xsi:type="dcterms:W3CDTF">2026-10-07T17:38:37Z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2052-12.1.25205.25205</vt:lpwstr>
  </property>
  <property fmtid="{D5CDD505-2E9C-101B-9397-08002B2CF9AE}" pid="3" name="ICV">
    <vt:lpwstr>B9D6435F627079473E58B269B8A212A8_41</vt:lpwstr>
  </property>
</Properties>
</file>