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52357" w14:textId="77777777" w:rsidR="005E37F1" w:rsidRPr="005E37F1" w:rsidRDefault="005E37F1" w:rsidP="005E37F1">
      <w:pPr>
        <w:jc w:val="center"/>
        <w:rPr>
          <w:rFonts w:ascii="Times New Roman" w:hAnsi="Times New Roman" w:cs="Times New Roman"/>
          <w:b/>
          <w:smallCaps/>
          <w:sz w:val="22"/>
          <w:szCs w:val="24"/>
        </w:rPr>
      </w:pPr>
      <w:r w:rsidRPr="005E37F1">
        <w:rPr>
          <w:rFonts w:ascii="Times New Roman" w:hAnsi="Times New Roman" w:cs="Times New Roman"/>
          <w:b/>
          <w:smallCaps/>
          <w:sz w:val="22"/>
          <w:szCs w:val="24"/>
        </w:rPr>
        <w:t xml:space="preserve">Gene Ontology enrichment analysis and differentially expressed genes identified in </w:t>
      </w:r>
      <w:r w:rsidRPr="005E37F1">
        <w:rPr>
          <w:rFonts w:ascii="Times New Roman" w:hAnsi="Times New Roman" w:cs="Times New Roman"/>
          <w:b/>
          <w:i/>
          <w:iCs/>
          <w:smallCaps/>
          <w:sz w:val="22"/>
          <w:szCs w:val="24"/>
        </w:rPr>
        <w:t>Plasmodium falciparum</w:t>
      </w:r>
      <w:r w:rsidRPr="005E37F1">
        <w:rPr>
          <w:rFonts w:ascii="Times New Roman" w:hAnsi="Times New Roman" w:cs="Times New Roman"/>
          <w:b/>
          <w:smallCaps/>
          <w:sz w:val="22"/>
          <w:szCs w:val="24"/>
        </w:rPr>
        <w:t xml:space="preserve"> 3D7 ring-stage cultures following GBPS340 exposure. </w:t>
      </w:r>
    </w:p>
    <w:p w14:paraId="26BDA84B" w14:textId="141203A0" w:rsidR="005E37F1" w:rsidRPr="005E37F1" w:rsidRDefault="005E37F1" w:rsidP="005E37F1">
      <w:pPr>
        <w:jc w:val="center"/>
        <w:rPr>
          <w:rFonts w:ascii="Times New Roman" w:hAnsi="Times New Roman" w:cs="Times New Roman"/>
          <w:bCs/>
          <w:sz w:val="22"/>
          <w:szCs w:val="24"/>
        </w:rPr>
      </w:pPr>
      <w:r w:rsidRPr="005E37F1">
        <w:rPr>
          <w:rFonts w:ascii="Times New Roman" w:hAnsi="Times New Roman" w:cs="Times New Roman"/>
          <w:bCs/>
          <w:sz w:val="22"/>
          <w:szCs w:val="24"/>
        </w:rPr>
        <w:t xml:space="preserve">Tables </w:t>
      </w:r>
      <w:r w:rsidR="00A36ECA">
        <w:rPr>
          <w:rFonts w:ascii="Times New Roman" w:hAnsi="Times New Roman" w:cs="Times New Roman"/>
          <w:bCs/>
          <w:sz w:val="22"/>
          <w:szCs w:val="24"/>
        </w:rPr>
        <w:t>S2</w:t>
      </w:r>
      <w:r w:rsidRPr="005E37F1">
        <w:rPr>
          <w:rFonts w:ascii="Times New Roman" w:hAnsi="Times New Roman" w:cs="Times New Roman"/>
          <w:bCs/>
          <w:sz w:val="22"/>
          <w:szCs w:val="24"/>
        </w:rPr>
        <w:t xml:space="preserve"> and </w:t>
      </w:r>
      <w:r w:rsidR="00A36ECA">
        <w:rPr>
          <w:rFonts w:ascii="Times New Roman" w:hAnsi="Times New Roman" w:cs="Times New Roman"/>
          <w:bCs/>
          <w:sz w:val="22"/>
          <w:szCs w:val="24"/>
        </w:rPr>
        <w:t>S3</w:t>
      </w:r>
      <w:r w:rsidRPr="005E37F1">
        <w:rPr>
          <w:rFonts w:ascii="Times New Roman" w:hAnsi="Times New Roman" w:cs="Times New Roman"/>
          <w:bCs/>
          <w:sz w:val="22"/>
          <w:szCs w:val="24"/>
        </w:rPr>
        <w:t xml:space="preserve"> show enriched GO terms at H24 and H48, respectively, including the number of annotated genes, DEGs, adjusted </w:t>
      </w:r>
      <w:r w:rsidRPr="005E37F1">
        <w:rPr>
          <w:rFonts w:ascii="Times New Roman" w:hAnsi="Times New Roman" w:cs="Times New Roman"/>
          <w:bCs/>
          <w:i/>
          <w:iCs/>
          <w:sz w:val="22"/>
          <w:szCs w:val="24"/>
        </w:rPr>
        <w:t>p</w:t>
      </w:r>
      <w:r w:rsidRPr="005E37F1">
        <w:rPr>
          <w:rFonts w:ascii="Times New Roman" w:hAnsi="Times New Roman" w:cs="Times New Roman"/>
          <w:bCs/>
          <w:sz w:val="22"/>
          <w:szCs w:val="24"/>
        </w:rPr>
        <w:t xml:space="preserve">-values, and GO identifiers. </w:t>
      </w:r>
    </w:p>
    <w:p w14:paraId="0E6CA5C6" w14:textId="2E52A547" w:rsidR="005E37F1" w:rsidRPr="005E37F1" w:rsidRDefault="005E37F1" w:rsidP="005E37F1">
      <w:pPr>
        <w:jc w:val="center"/>
        <w:rPr>
          <w:rFonts w:ascii="Times New Roman" w:hAnsi="Times New Roman" w:cs="Times New Roman"/>
          <w:bCs/>
          <w:sz w:val="22"/>
          <w:szCs w:val="24"/>
        </w:rPr>
      </w:pPr>
      <w:r w:rsidRPr="005E37F1">
        <w:rPr>
          <w:rFonts w:ascii="Times New Roman" w:hAnsi="Times New Roman" w:cs="Times New Roman"/>
          <w:bCs/>
          <w:sz w:val="22"/>
          <w:szCs w:val="24"/>
        </w:rPr>
        <w:t xml:space="preserve">Tables </w:t>
      </w:r>
      <w:r w:rsidR="001729E3">
        <w:rPr>
          <w:rFonts w:ascii="Times New Roman" w:hAnsi="Times New Roman" w:cs="Times New Roman"/>
          <w:bCs/>
          <w:sz w:val="22"/>
          <w:szCs w:val="24"/>
        </w:rPr>
        <w:t>S4</w:t>
      </w:r>
      <w:r w:rsidRPr="005E37F1">
        <w:rPr>
          <w:rFonts w:ascii="Times New Roman" w:hAnsi="Times New Roman" w:cs="Times New Roman"/>
          <w:bCs/>
          <w:sz w:val="22"/>
          <w:szCs w:val="24"/>
        </w:rPr>
        <w:t>–</w:t>
      </w:r>
      <w:r w:rsidR="001729E3">
        <w:rPr>
          <w:rFonts w:ascii="Times New Roman" w:hAnsi="Times New Roman" w:cs="Times New Roman"/>
          <w:bCs/>
          <w:sz w:val="22"/>
          <w:szCs w:val="24"/>
        </w:rPr>
        <w:t>S8</w:t>
      </w:r>
      <w:r w:rsidRPr="005E37F1">
        <w:rPr>
          <w:rFonts w:ascii="Times New Roman" w:hAnsi="Times New Roman" w:cs="Times New Roman"/>
          <w:bCs/>
          <w:sz w:val="22"/>
          <w:szCs w:val="24"/>
        </w:rPr>
        <w:t xml:space="preserve"> list the DEGs associated with the enriched GO terms </w:t>
      </w:r>
      <w:r w:rsidRPr="005E37F1">
        <w:rPr>
          <w:rFonts w:ascii="Times New Roman" w:hAnsi="Times New Roman" w:cs="Times New Roman"/>
          <w:bCs/>
          <w:i/>
          <w:iCs/>
          <w:sz w:val="22"/>
          <w:szCs w:val="24"/>
        </w:rPr>
        <w:t>inner membrane pellicle complex</w:t>
      </w:r>
      <w:r w:rsidRPr="005E37F1">
        <w:rPr>
          <w:rFonts w:ascii="Times New Roman" w:hAnsi="Times New Roman" w:cs="Times New Roman"/>
          <w:bCs/>
          <w:sz w:val="22"/>
          <w:szCs w:val="24"/>
        </w:rPr>
        <w:t xml:space="preserve">, </w:t>
      </w:r>
      <w:r w:rsidRPr="005E37F1">
        <w:rPr>
          <w:rFonts w:ascii="Times New Roman" w:hAnsi="Times New Roman" w:cs="Times New Roman"/>
          <w:bCs/>
          <w:i/>
          <w:iCs/>
          <w:sz w:val="22"/>
          <w:szCs w:val="24"/>
        </w:rPr>
        <w:t>host cell</w:t>
      </w:r>
      <w:r w:rsidRPr="005E37F1">
        <w:rPr>
          <w:rFonts w:ascii="Times New Roman" w:hAnsi="Times New Roman" w:cs="Times New Roman"/>
          <w:bCs/>
          <w:sz w:val="22"/>
          <w:szCs w:val="24"/>
        </w:rPr>
        <w:t xml:space="preserve">, </w:t>
      </w:r>
      <w:r w:rsidRPr="005E37F1">
        <w:rPr>
          <w:rFonts w:ascii="Times New Roman" w:hAnsi="Times New Roman" w:cs="Times New Roman"/>
          <w:bCs/>
          <w:i/>
          <w:iCs/>
          <w:sz w:val="22"/>
          <w:szCs w:val="24"/>
        </w:rPr>
        <w:t>cell surface</w:t>
      </w:r>
      <w:r w:rsidRPr="005E37F1">
        <w:rPr>
          <w:rFonts w:ascii="Times New Roman" w:hAnsi="Times New Roman" w:cs="Times New Roman"/>
          <w:bCs/>
          <w:sz w:val="22"/>
          <w:szCs w:val="24"/>
        </w:rPr>
        <w:t xml:space="preserve">, and </w:t>
      </w:r>
      <w:r w:rsidRPr="005E37F1">
        <w:rPr>
          <w:rFonts w:ascii="Times New Roman" w:hAnsi="Times New Roman" w:cs="Times New Roman"/>
          <w:bCs/>
          <w:i/>
          <w:iCs/>
          <w:sz w:val="22"/>
          <w:szCs w:val="24"/>
        </w:rPr>
        <w:t>entry into host</w:t>
      </w:r>
      <w:r w:rsidRPr="005E37F1">
        <w:rPr>
          <w:rFonts w:ascii="Times New Roman" w:hAnsi="Times New Roman" w:cs="Times New Roman"/>
          <w:bCs/>
          <w:sz w:val="22"/>
          <w:szCs w:val="24"/>
        </w:rPr>
        <w:t xml:space="preserve">, together with log2 fold changes, adjusted </w:t>
      </w:r>
      <w:r w:rsidRPr="005E37F1">
        <w:rPr>
          <w:rFonts w:ascii="Times New Roman" w:hAnsi="Times New Roman" w:cs="Times New Roman"/>
          <w:bCs/>
          <w:i/>
          <w:iCs/>
          <w:sz w:val="22"/>
          <w:szCs w:val="24"/>
        </w:rPr>
        <w:t>p</w:t>
      </w:r>
      <w:r w:rsidRPr="005E37F1">
        <w:rPr>
          <w:rFonts w:ascii="Times New Roman" w:hAnsi="Times New Roman" w:cs="Times New Roman"/>
          <w:bCs/>
          <w:sz w:val="22"/>
          <w:szCs w:val="24"/>
        </w:rPr>
        <w:t>-values, and predicted protein products.</w:t>
      </w:r>
    </w:p>
    <w:p w14:paraId="68F81E5F" w14:textId="77777777" w:rsidR="005E37F1" w:rsidRDefault="005E37F1" w:rsidP="005E37F1">
      <w:pPr>
        <w:jc w:val="center"/>
        <w:rPr>
          <w:rFonts w:ascii="Times New Roman" w:hAnsi="Times New Roman" w:cs="Times New Roman"/>
          <w:b/>
          <w:sz w:val="22"/>
          <w:szCs w:val="24"/>
        </w:rPr>
      </w:pPr>
    </w:p>
    <w:p w14:paraId="495999E4" w14:textId="1398D38A" w:rsidR="008E7A85" w:rsidRPr="008E7A85" w:rsidRDefault="008E7A85" w:rsidP="005E3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 w:cs="Times New Roman"/>
          <w:b/>
          <w:sz w:val="22"/>
          <w:szCs w:val="24"/>
        </w:rPr>
      </w:pPr>
      <w:r w:rsidRPr="008E7A85">
        <w:rPr>
          <w:rFonts w:ascii="Times New Roman" w:hAnsi="Times New Roman" w:cs="Times New Roman"/>
          <w:b/>
          <w:sz w:val="22"/>
          <w:szCs w:val="24"/>
        </w:rPr>
        <w:t>RING-STAGE CULTURES</w:t>
      </w:r>
    </w:p>
    <w:p w14:paraId="5D208443" w14:textId="77777777" w:rsidR="008E7A85" w:rsidRPr="008E7A85" w:rsidRDefault="008E7A85">
      <w:pPr>
        <w:rPr>
          <w:rFonts w:ascii="Times New Roman" w:hAnsi="Times New Roman" w:cs="Times New Roman"/>
          <w:b/>
          <w:sz w:val="22"/>
          <w:szCs w:val="24"/>
        </w:rPr>
      </w:pPr>
    </w:p>
    <w:p w14:paraId="57AA285D" w14:textId="19C48012" w:rsidR="00271B80" w:rsidRPr="008E7A85" w:rsidRDefault="00994DB6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 xml:space="preserve">Table </w:t>
      </w:r>
      <w:r w:rsidR="00491867">
        <w:rPr>
          <w:rFonts w:ascii="Times New Roman" w:hAnsi="Times New Roman" w:cs="Times New Roman"/>
          <w:b/>
          <w:sz w:val="22"/>
          <w:szCs w:val="24"/>
        </w:rPr>
        <w:t>S2</w:t>
      </w:r>
      <w:r>
        <w:rPr>
          <w:rFonts w:ascii="Times New Roman" w:hAnsi="Times New Roman" w:cs="Times New Roman"/>
          <w:b/>
          <w:sz w:val="22"/>
          <w:szCs w:val="24"/>
        </w:rPr>
        <w:t xml:space="preserve">. </w:t>
      </w:r>
      <w:r w:rsidR="008E7A85" w:rsidRPr="002B2845">
        <w:rPr>
          <w:rFonts w:ascii="Times New Roman" w:hAnsi="Times New Roman" w:cs="Times New Roman"/>
          <w:bCs/>
          <w:sz w:val="22"/>
          <w:szCs w:val="24"/>
        </w:rPr>
        <w:t>Gene Ontology enrichment analysis at H24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2409"/>
        <w:gridCol w:w="1843"/>
        <w:gridCol w:w="1843"/>
        <w:gridCol w:w="1348"/>
      </w:tblGrid>
      <w:tr w:rsidR="000D7A68" w:rsidRPr="008E7A85" w14:paraId="43829F6A" w14:textId="77777777" w:rsidTr="008B1F6F">
        <w:trPr>
          <w:jc w:val="center"/>
        </w:trPr>
        <w:tc>
          <w:tcPr>
            <w:tcW w:w="4536" w:type="dxa"/>
            <w:gridSpan w:val="2"/>
            <w:tcBorders>
              <w:left w:val="nil"/>
              <w:right w:val="nil"/>
            </w:tcBorders>
            <w:vAlign w:val="center"/>
          </w:tcPr>
          <w:p w14:paraId="74EB39D4" w14:textId="209D33C8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E7A85">
              <w:rPr>
                <w:rFonts w:ascii="Times New Roman" w:hAnsi="Times New Roman" w:cs="Times New Roman"/>
                <w:b/>
                <w:szCs w:val="24"/>
              </w:rPr>
              <w:t>GO term</w:t>
            </w:r>
          </w:p>
        </w:tc>
        <w:tc>
          <w:tcPr>
            <w:tcW w:w="1843" w:type="dxa"/>
            <w:vMerge w:val="restart"/>
            <w:tcBorders>
              <w:left w:val="nil"/>
              <w:right w:val="nil"/>
            </w:tcBorders>
            <w:vAlign w:val="center"/>
          </w:tcPr>
          <w:p w14:paraId="1F8D1053" w14:textId="5C1AFEFE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E7A85">
              <w:rPr>
                <w:rFonts w:ascii="Times New Roman" w:hAnsi="Times New Roman" w:cs="Times New Roman"/>
                <w:b/>
                <w:szCs w:val="24"/>
              </w:rPr>
              <w:t>Number of genes</w:t>
            </w:r>
          </w:p>
        </w:tc>
        <w:tc>
          <w:tcPr>
            <w:tcW w:w="1843" w:type="dxa"/>
            <w:vMerge w:val="restart"/>
            <w:tcBorders>
              <w:left w:val="nil"/>
              <w:right w:val="nil"/>
            </w:tcBorders>
            <w:vAlign w:val="center"/>
          </w:tcPr>
          <w:p w14:paraId="3DA5ACF5" w14:textId="2B018C8A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b/>
                <w:szCs w:val="24"/>
              </w:rPr>
              <w:t>Number of DEGs</w:t>
            </w:r>
          </w:p>
        </w:tc>
        <w:tc>
          <w:tcPr>
            <w:tcW w:w="1348" w:type="dxa"/>
            <w:vMerge w:val="restart"/>
            <w:tcBorders>
              <w:left w:val="nil"/>
              <w:right w:val="nil"/>
            </w:tcBorders>
            <w:vAlign w:val="center"/>
          </w:tcPr>
          <w:p w14:paraId="2136846A" w14:textId="2112ED42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adj. </w:t>
            </w:r>
            <w:r w:rsidRPr="008E7A85">
              <w:rPr>
                <w:rFonts w:ascii="Times New Roman" w:hAnsi="Times New Roman" w:cs="Times New Roman"/>
                <w:b/>
                <w:szCs w:val="24"/>
              </w:rPr>
              <w:t>p-value</w:t>
            </w:r>
          </w:p>
        </w:tc>
      </w:tr>
      <w:tr w:rsidR="000D7A68" w:rsidRPr="008E7A85" w14:paraId="69FEDB23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42B25ED7" w14:textId="69D9588B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ID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4FED34DF" w14:textId="66CB0682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Description</w:t>
            </w: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5A1235E3" w14:textId="77777777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07AA2E5E" w14:textId="77777777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48" w:type="dxa"/>
            <w:vMerge/>
            <w:tcBorders>
              <w:left w:val="nil"/>
              <w:right w:val="nil"/>
            </w:tcBorders>
            <w:vAlign w:val="center"/>
          </w:tcPr>
          <w:p w14:paraId="26C18B04" w14:textId="77777777" w:rsidR="000D7A68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8E7A85" w:rsidRPr="008E7A85" w14:paraId="54C9EE07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052A753C" w14:textId="77777777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GO:0070258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1C448921" w14:textId="2F6C9E26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Inner membrane pellicle complex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09F02ED1" w14:textId="28C43F36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28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48E03C76" w14:textId="71302238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20</w:t>
            </w:r>
            <w:r w:rsidR="00994DB6">
              <w:rPr>
                <w:rFonts w:ascii="Times New Roman" w:hAnsi="Times New Roman" w:cs="Times New Roman"/>
                <w:color w:val="EE0000"/>
                <w:szCs w:val="24"/>
              </w:rPr>
              <w:t xml:space="preserve"> (see Table 3)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6211828B" w14:textId="77777777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4.21 × 10⁻⁵</w:t>
            </w:r>
          </w:p>
        </w:tc>
      </w:tr>
      <w:tr w:rsidR="008E7A85" w:rsidRPr="008E7A85" w14:paraId="4727A462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61BD7315" w14:textId="77777777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GO:0043657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112826D6" w14:textId="73BDEC53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Host cell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6A6ECF5" w14:textId="0BB9C5D9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33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3BF4E617" w14:textId="6BDCF522" w:rsidR="008E7A85" w:rsidRPr="00915325" w:rsidRDefault="00D54B8C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EE0000"/>
                <w:szCs w:val="24"/>
              </w:rPr>
              <w:t xml:space="preserve"> (see Table 4)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61B71182" w14:textId="77777777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6.15 × 10⁻³</w:t>
            </w:r>
          </w:p>
        </w:tc>
      </w:tr>
      <w:tr w:rsidR="008E7A85" w:rsidRPr="008E7A85" w14:paraId="0A543285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6DA1C9E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GO:0009986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17B74B2C" w14:textId="582019B2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Cell surface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49CC0F7" w14:textId="70E7D764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78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0888AB26" w14:textId="00B930B2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7FF58DF7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2.45 × 10⁻¹</w:t>
            </w:r>
          </w:p>
        </w:tc>
      </w:tr>
      <w:tr w:rsidR="008E7A85" w:rsidRPr="008E7A85" w14:paraId="6775D61D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B22E079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GO:0045177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357D17AD" w14:textId="6286B115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Apical part of cell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4DFD2366" w14:textId="093F1510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40A58B9" w14:textId="6B9ED96E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14038E46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2.45 × 10⁻¹</w:t>
            </w:r>
          </w:p>
        </w:tc>
      </w:tr>
      <w:tr w:rsidR="008E7A85" w:rsidRPr="008E7A85" w14:paraId="47EC5442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2EA409B4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GO:0045178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3BA530AE" w14:textId="6444504A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Basal part of cell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BDA4592" w14:textId="5417B27F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614F8D5" w14:textId="7DA67D79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263E87CC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2.45 × 10⁻¹</w:t>
            </w:r>
          </w:p>
        </w:tc>
      </w:tr>
      <w:tr w:rsidR="008E7A85" w:rsidRPr="008E7A85" w14:paraId="1690D83A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06935D4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GO:0044409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56D460CB" w14:textId="2BC902AC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Entry into host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EE14695" w14:textId="2C278802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37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F42D54A" w14:textId="68FF5A9C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35DA663C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3.36 × 10⁻¹</w:t>
            </w:r>
          </w:p>
        </w:tc>
      </w:tr>
      <w:tr w:rsidR="008E7A85" w:rsidRPr="008E7A85" w14:paraId="2B00F368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4DC3E709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GO:0030430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7E4E3670" w14:textId="59784784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Host cell cytoplasm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39F0225C" w14:textId="03996E5A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F83266C" w14:textId="74DDA35C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02705887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4.08 × 10⁻¹</w:t>
            </w:r>
          </w:p>
        </w:tc>
      </w:tr>
      <w:tr w:rsidR="008E7A85" w:rsidRPr="008E7A85" w14:paraId="6C6865F8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E86B7BF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GO:0008017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10877227" w14:textId="765C7448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Microtubule binding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0CA364A1" w14:textId="302B19F6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143F87E" w14:textId="6EAD04E3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631D0C29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4.42 × 10⁻¹</w:t>
            </w:r>
          </w:p>
        </w:tc>
      </w:tr>
      <w:tr w:rsidR="008E7A85" w:rsidRPr="008E7A85" w14:paraId="0F240CE0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7C1CDC91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GO:0020008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3942E9E6" w14:textId="53E5EC7C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Rhoptry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6167685" w14:textId="008FACBE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A46A214" w14:textId="10017384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1E9682C9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4.42 × 10⁻¹</w:t>
            </w:r>
          </w:p>
        </w:tc>
      </w:tr>
      <w:tr w:rsidR="008E7A85" w:rsidRPr="008E7A85" w14:paraId="107AD1D4" w14:textId="77777777" w:rsidTr="000D7A68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750E9529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GO:0044228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32568415" w14:textId="36AE347A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Host cell surface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46BD489F" w14:textId="22E2953F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4B7D310B" w14:textId="36D79769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14:paraId="5EC6ECE4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7.09 × 10⁻¹</w:t>
            </w:r>
          </w:p>
        </w:tc>
      </w:tr>
    </w:tbl>
    <w:p w14:paraId="52D0742D" w14:textId="77777777" w:rsidR="00271B80" w:rsidRPr="008E7A85" w:rsidRDefault="00271B80">
      <w:pPr>
        <w:rPr>
          <w:rFonts w:ascii="Times New Roman" w:hAnsi="Times New Roman" w:cs="Times New Roman"/>
          <w:sz w:val="22"/>
          <w:szCs w:val="24"/>
        </w:rPr>
      </w:pPr>
    </w:p>
    <w:p w14:paraId="2D0D5780" w14:textId="5B3EF9CE" w:rsidR="008E7A85" w:rsidRPr="002B2845" w:rsidRDefault="00994DB6" w:rsidP="008E7A85">
      <w:pPr>
        <w:rPr>
          <w:rFonts w:ascii="Times New Roman" w:hAnsi="Times New Roman" w:cs="Times New Roman"/>
          <w:bCs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 xml:space="preserve">Table </w:t>
      </w:r>
      <w:r w:rsidR="00491867">
        <w:rPr>
          <w:rFonts w:ascii="Times New Roman" w:hAnsi="Times New Roman" w:cs="Times New Roman"/>
          <w:b/>
          <w:sz w:val="22"/>
          <w:szCs w:val="24"/>
        </w:rPr>
        <w:t>S3</w:t>
      </w:r>
      <w:r>
        <w:rPr>
          <w:rFonts w:ascii="Times New Roman" w:hAnsi="Times New Roman" w:cs="Times New Roman"/>
          <w:b/>
          <w:sz w:val="22"/>
          <w:szCs w:val="24"/>
        </w:rPr>
        <w:t xml:space="preserve">. </w:t>
      </w:r>
      <w:r w:rsidR="008E7A85" w:rsidRPr="002B2845">
        <w:rPr>
          <w:rFonts w:ascii="Times New Roman" w:hAnsi="Times New Roman" w:cs="Times New Roman"/>
          <w:bCs/>
          <w:sz w:val="22"/>
          <w:szCs w:val="24"/>
        </w:rPr>
        <w:t>Gene Ontology enrichment analysis at H48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097"/>
        <w:gridCol w:w="2409"/>
        <w:gridCol w:w="1843"/>
        <w:gridCol w:w="1873"/>
        <w:gridCol w:w="1302"/>
      </w:tblGrid>
      <w:tr w:rsidR="000D7A68" w:rsidRPr="008E7A85" w14:paraId="595AC7BE" w14:textId="77777777" w:rsidTr="00F00D91">
        <w:trPr>
          <w:jc w:val="center"/>
        </w:trPr>
        <w:tc>
          <w:tcPr>
            <w:tcW w:w="4506" w:type="dxa"/>
            <w:gridSpan w:val="2"/>
            <w:tcBorders>
              <w:left w:val="nil"/>
              <w:right w:val="nil"/>
            </w:tcBorders>
            <w:vAlign w:val="center"/>
          </w:tcPr>
          <w:p w14:paraId="544A1459" w14:textId="150B6740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E7A85">
              <w:rPr>
                <w:rFonts w:ascii="Times New Roman" w:hAnsi="Times New Roman" w:cs="Times New Roman"/>
                <w:b/>
                <w:szCs w:val="24"/>
              </w:rPr>
              <w:t>GO term</w:t>
            </w:r>
          </w:p>
        </w:tc>
        <w:tc>
          <w:tcPr>
            <w:tcW w:w="1843" w:type="dxa"/>
            <w:vMerge w:val="restart"/>
            <w:tcBorders>
              <w:left w:val="nil"/>
              <w:right w:val="nil"/>
            </w:tcBorders>
            <w:vAlign w:val="center"/>
          </w:tcPr>
          <w:p w14:paraId="0D564FDF" w14:textId="3A4C71DF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E7A85">
              <w:rPr>
                <w:rFonts w:ascii="Times New Roman" w:hAnsi="Times New Roman" w:cs="Times New Roman"/>
                <w:b/>
                <w:szCs w:val="24"/>
              </w:rPr>
              <w:t>Number of genes</w:t>
            </w:r>
          </w:p>
        </w:tc>
        <w:tc>
          <w:tcPr>
            <w:tcW w:w="1873" w:type="dxa"/>
            <w:vMerge w:val="restart"/>
            <w:tcBorders>
              <w:left w:val="nil"/>
              <w:right w:val="nil"/>
            </w:tcBorders>
            <w:vAlign w:val="center"/>
          </w:tcPr>
          <w:p w14:paraId="58D10ECD" w14:textId="38CE1165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b/>
                <w:szCs w:val="24"/>
              </w:rPr>
              <w:t>Number of DEGs</w:t>
            </w:r>
          </w:p>
        </w:tc>
        <w:tc>
          <w:tcPr>
            <w:tcW w:w="1302" w:type="dxa"/>
            <w:vMerge w:val="restart"/>
            <w:tcBorders>
              <w:left w:val="nil"/>
              <w:right w:val="nil"/>
            </w:tcBorders>
            <w:vAlign w:val="center"/>
          </w:tcPr>
          <w:p w14:paraId="72FC6FD2" w14:textId="2327F93A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adj. </w:t>
            </w:r>
            <w:r w:rsidRPr="008E7A85">
              <w:rPr>
                <w:rFonts w:ascii="Times New Roman" w:hAnsi="Times New Roman" w:cs="Times New Roman"/>
                <w:b/>
                <w:szCs w:val="24"/>
              </w:rPr>
              <w:t>p-value</w:t>
            </w:r>
          </w:p>
        </w:tc>
      </w:tr>
      <w:tr w:rsidR="000D7A68" w:rsidRPr="008E7A85" w14:paraId="31175D32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4FF3B327" w14:textId="0C19C84A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ID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532CC598" w14:textId="51B0B898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Description</w:t>
            </w: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7A53DAB" w14:textId="77777777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73" w:type="dxa"/>
            <w:vMerge/>
            <w:tcBorders>
              <w:left w:val="nil"/>
              <w:right w:val="nil"/>
            </w:tcBorders>
            <w:vAlign w:val="center"/>
          </w:tcPr>
          <w:p w14:paraId="193BC714" w14:textId="77777777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02" w:type="dxa"/>
            <w:vMerge/>
            <w:tcBorders>
              <w:left w:val="nil"/>
              <w:right w:val="nil"/>
            </w:tcBorders>
            <w:vAlign w:val="center"/>
          </w:tcPr>
          <w:p w14:paraId="25510AC8" w14:textId="77777777" w:rsidR="000D7A68" w:rsidRPr="008E7A85" w:rsidRDefault="000D7A68" w:rsidP="008E7A8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8E7A85" w:rsidRPr="008E7A85" w14:paraId="3535018C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04FF3C20" w14:textId="0D97B09A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GO:0070258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4EB25BA9" w14:textId="0F5ECA62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Inner membrane pellicle complex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2B73398A" w14:textId="4286BB30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28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7E73201F" w14:textId="55954A37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19</w:t>
            </w:r>
            <w:r w:rsidR="00EE7EC9">
              <w:rPr>
                <w:rFonts w:ascii="Times New Roman" w:hAnsi="Times New Roman" w:cs="Times New Roman"/>
                <w:color w:val="EE0000"/>
                <w:szCs w:val="24"/>
              </w:rPr>
              <w:t xml:space="preserve"> (see Table 5)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21A43FEC" w14:textId="22C27403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3.95 × 10⁻⁵</w:t>
            </w:r>
          </w:p>
        </w:tc>
      </w:tr>
      <w:tr w:rsidR="008E7A85" w:rsidRPr="008E7A85" w14:paraId="09DBC27B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0AADB8FD" w14:textId="77777777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GO:0009986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234B1AA6" w14:textId="661FC0B3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Cell surface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3ED36C8" w14:textId="29DE19E6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82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459E8A24" w14:textId="5AA2855B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3</w:t>
            </w:r>
            <w:r w:rsidR="00A31FB0">
              <w:rPr>
                <w:rFonts w:ascii="Times New Roman" w:hAnsi="Times New Roman" w:cs="Times New Roman"/>
                <w:color w:val="EE0000"/>
                <w:szCs w:val="24"/>
              </w:rPr>
              <w:t>9</w:t>
            </w:r>
            <w:r w:rsidR="00EE7EC9">
              <w:rPr>
                <w:rFonts w:ascii="Times New Roman" w:hAnsi="Times New Roman" w:cs="Times New Roman"/>
                <w:color w:val="EE0000"/>
                <w:szCs w:val="24"/>
              </w:rPr>
              <w:t xml:space="preserve"> (see Table 6)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7426A6D9" w14:textId="77777777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3.95 × 10⁻⁵</w:t>
            </w:r>
          </w:p>
        </w:tc>
      </w:tr>
      <w:tr w:rsidR="008E7A85" w:rsidRPr="008E7A85" w14:paraId="41DDB32B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1E397C73" w14:textId="77777777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GO:0044409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7C173CFC" w14:textId="3F5F6932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Entry into host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1FF1A48" w14:textId="7D492378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39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1E680D9D" w14:textId="417312E0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2</w:t>
            </w:r>
            <w:r w:rsidR="00DD7EAD">
              <w:rPr>
                <w:rFonts w:ascii="Times New Roman" w:hAnsi="Times New Roman" w:cs="Times New Roman"/>
                <w:color w:val="EE0000"/>
                <w:szCs w:val="24"/>
              </w:rPr>
              <w:t>0</w:t>
            </w:r>
            <w:r w:rsidR="00EE7EC9">
              <w:rPr>
                <w:rFonts w:ascii="Times New Roman" w:hAnsi="Times New Roman" w:cs="Times New Roman"/>
                <w:color w:val="EE0000"/>
                <w:szCs w:val="24"/>
              </w:rPr>
              <w:t xml:space="preserve"> (see Table 7)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751BAD8B" w14:textId="77777777" w:rsidR="008E7A85" w:rsidRPr="00915325" w:rsidRDefault="008E7A85" w:rsidP="008E7A85">
            <w:pPr>
              <w:jc w:val="center"/>
              <w:rPr>
                <w:rFonts w:ascii="Times New Roman" w:hAnsi="Times New Roman" w:cs="Times New Roman"/>
                <w:color w:val="EE0000"/>
                <w:szCs w:val="24"/>
              </w:rPr>
            </w:pPr>
            <w:r w:rsidRPr="00915325">
              <w:rPr>
                <w:rFonts w:ascii="Times New Roman" w:hAnsi="Times New Roman" w:cs="Times New Roman"/>
                <w:color w:val="EE0000"/>
                <w:szCs w:val="24"/>
              </w:rPr>
              <w:t>2.00 × 10⁻³</w:t>
            </w:r>
          </w:p>
        </w:tc>
      </w:tr>
      <w:tr w:rsidR="008E7A85" w:rsidRPr="008E7A85" w14:paraId="391CDA68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712F5441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GO:0020008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5B6A94B6" w14:textId="4A537669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Rhoptry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35DCC254" w14:textId="79E29F29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3FC04770" w14:textId="3B8B8816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27851FAC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6.59 × 10⁻²</w:t>
            </w:r>
          </w:p>
        </w:tc>
      </w:tr>
      <w:tr w:rsidR="008E7A85" w:rsidRPr="008E7A85" w14:paraId="2E18C2DD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22F3A837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GO:0045177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4FFA980B" w14:textId="7EF26C6A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Apical part of cell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3BF6E8B5" w14:textId="0600EFBE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7889170D" w14:textId="0F926C2B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61EF22D9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9.96 × 10⁻²</w:t>
            </w:r>
          </w:p>
        </w:tc>
      </w:tr>
      <w:tr w:rsidR="008E7A85" w:rsidRPr="008E7A85" w14:paraId="28642229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06F85E92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GO:0046658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50019359" w14:textId="35360948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Anchored component of plasma membrane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D503B10" w14:textId="6CFA0BA3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0150C90E" w14:textId="3246B5F6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5918D304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2.80 × 10⁻¹</w:t>
            </w:r>
          </w:p>
        </w:tc>
      </w:tr>
      <w:tr w:rsidR="008E7A85" w:rsidRPr="008E7A85" w14:paraId="5B7059C9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247F5357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GO:0005515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7FB9564C" w14:textId="750EE2D9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Protein binding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393ABB75" w14:textId="4F9D4E38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316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43ACFF48" w14:textId="11010E24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86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6142D19D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2.80 × 10⁻¹</w:t>
            </w:r>
          </w:p>
        </w:tc>
      </w:tr>
      <w:tr w:rsidR="008E7A85" w:rsidRPr="008E7A85" w14:paraId="63E87D2C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0031677D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GO:0000786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591B55F7" w14:textId="57219AEA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Nucleosome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499BDA77" w14:textId="60CEAAA9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025BD65E" w14:textId="3676EC5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456F8FB2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2.80 × 10⁻¹</w:t>
            </w:r>
          </w:p>
        </w:tc>
      </w:tr>
      <w:tr w:rsidR="008E7A85" w:rsidRPr="008E7A85" w14:paraId="4B3D7D69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6916F532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GO:0046982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74D13B5A" w14:textId="3F40D50E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Protein heterodimerization activity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05D271F4" w14:textId="7375F9F2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30C974CD" w14:textId="6EBBAB1E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470FFBD9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5.41 × 10⁻¹</w:t>
            </w:r>
          </w:p>
        </w:tc>
      </w:tr>
      <w:tr w:rsidR="008E7A85" w:rsidRPr="008E7A85" w14:paraId="4C000649" w14:textId="77777777" w:rsidTr="000D7A68">
        <w:trPr>
          <w:jc w:val="center"/>
        </w:trPr>
        <w:tc>
          <w:tcPr>
            <w:tcW w:w="2097" w:type="dxa"/>
            <w:tcBorders>
              <w:left w:val="nil"/>
              <w:right w:val="nil"/>
            </w:tcBorders>
            <w:vAlign w:val="center"/>
          </w:tcPr>
          <w:p w14:paraId="11010D39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GO:0003779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15C5227C" w14:textId="353A4FF4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Actin binding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0C82A8E2" w14:textId="1002AFFA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873" w:type="dxa"/>
            <w:tcBorders>
              <w:left w:val="nil"/>
              <w:right w:val="nil"/>
            </w:tcBorders>
            <w:vAlign w:val="center"/>
          </w:tcPr>
          <w:p w14:paraId="706502A5" w14:textId="1BFDE748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02" w:type="dxa"/>
            <w:tcBorders>
              <w:left w:val="nil"/>
              <w:right w:val="nil"/>
            </w:tcBorders>
            <w:vAlign w:val="center"/>
          </w:tcPr>
          <w:p w14:paraId="519E967C" w14:textId="77777777" w:rsidR="008E7A85" w:rsidRPr="008E7A85" w:rsidRDefault="008E7A85" w:rsidP="008E7A8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E7A85">
              <w:rPr>
                <w:rFonts w:ascii="Times New Roman" w:hAnsi="Times New Roman" w:cs="Times New Roman"/>
                <w:szCs w:val="24"/>
              </w:rPr>
              <w:t>6.22 × 10⁻¹</w:t>
            </w:r>
          </w:p>
        </w:tc>
      </w:tr>
    </w:tbl>
    <w:p w14:paraId="37FE064C" w14:textId="77777777" w:rsidR="00271B80" w:rsidRDefault="00271B80"/>
    <w:p w14:paraId="28C5C228" w14:textId="59E55CEB" w:rsidR="00915325" w:rsidRDefault="00915325">
      <w:pPr>
        <w:rPr>
          <w:rFonts w:ascii="Times New Roman" w:hAnsi="Times New Roman" w:cs="Times New Roman"/>
        </w:rPr>
      </w:pPr>
      <w:r w:rsidRPr="00915325">
        <w:rPr>
          <w:rFonts w:ascii="Times New Roman" w:hAnsi="Times New Roman" w:cs="Times New Roman"/>
        </w:rPr>
        <w:t>DEGs, differentially expressed genes</w:t>
      </w:r>
    </w:p>
    <w:p w14:paraId="5AD414BD" w14:textId="77777777" w:rsidR="00A9062A" w:rsidRDefault="00A9062A">
      <w:pPr>
        <w:rPr>
          <w:rFonts w:ascii="Times New Roman" w:hAnsi="Times New Roman" w:cs="Times New Roman"/>
        </w:rPr>
      </w:pPr>
    </w:p>
    <w:p w14:paraId="4FC7CA62" w14:textId="4056E1D1" w:rsidR="00A9062A" w:rsidRPr="00A9062A" w:rsidRDefault="00A9062A" w:rsidP="00A9062A">
      <w:pPr>
        <w:rPr>
          <w:rFonts w:ascii="Times New Roman" w:hAnsi="Times New Roman" w:cs="Times New Roman"/>
          <w:lang w:val="fr-FR"/>
        </w:rPr>
      </w:pPr>
      <w:r w:rsidRPr="00A9062A">
        <w:rPr>
          <w:rFonts w:ascii="Times New Roman" w:hAnsi="Times New Roman" w:cs="Times New Roman"/>
          <w:noProof/>
          <w:lang w:val="fr-FR"/>
        </w:rPr>
        <w:lastRenderedPageBreak/>
        <w:drawing>
          <wp:inline distT="0" distB="0" distL="0" distR="0" wp14:anchorId="16CCF460" wp14:editId="26DD7F2D">
            <wp:extent cx="6332220" cy="3579822"/>
            <wp:effectExtent l="0" t="0" r="0" b="1905"/>
            <wp:docPr id="174974046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57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AAB03A" w14:textId="1A64AB28" w:rsidR="00A9062A" w:rsidRDefault="00A36ECA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36ECA">
        <w:rPr>
          <w:rFonts w:ascii="Times New Roman" w:hAnsi="Times New Roman" w:cs="Times New Roman"/>
          <w:b/>
          <w:bCs/>
          <w:sz w:val="24"/>
          <w:szCs w:val="28"/>
        </w:rPr>
        <w:t xml:space="preserve">Figure </w:t>
      </w:r>
      <w:r w:rsidRPr="001729E3">
        <w:rPr>
          <w:rFonts w:ascii="Times New Roman" w:hAnsi="Times New Roman" w:cs="Times New Roman"/>
          <w:b/>
          <w:bCs/>
          <w:sz w:val="24"/>
          <w:szCs w:val="28"/>
        </w:rPr>
        <w:t>S1.</w:t>
      </w:r>
      <w:r w:rsidR="001729E3" w:rsidRPr="001729E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1729E3" w:rsidRPr="001729E3">
        <w:rPr>
          <w:rFonts w:ascii="Times New Roman" w:hAnsi="Times New Roman" w:cs="Times New Roman"/>
          <w:sz w:val="24"/>
          <w:szCs w:val="28"/>
        </w:rPr>
        <w:t xml:space="preserve">Significantly enriched GO terms GBPS340-treated </w:t>
      </w:r>
      <w:r w:rsidR="00D52FCA" w:rsidRPr="00D52FCA">
        <w:rPr>
          <w:rFonts w:ascii="Times New Roman" w:hAnsi="Times New Roman" w:cs="Times New Roman"/>
          <w:i/>
          <w:iCs/>
          <w:sz w:val="24"/>
          <w:szCs w:val="28"/>
        </w:rPr>
        <w:t>vs</w:t>
      </w:r>
      <w:r w:rsidR="001729E3" w:rsidRPr="00D52FCA">
        <w:rPr>
          <w:rFonts w:ascii="Times New Roman" w:hAnsi="Times New Roman" w:cs="Times New Roman"/>
          <w:i/>
          <w:iCs/>
          <w:sz w:val="24"/>
          <w:szCs w:val="28"/>
        </w:rPr>
        <w:t>.</w:t>
      </w:r>
      <w:r w:rsidR="001729E3" w:rsidRPr="001729E3">
        <w:rPr>
          <w:rFonts w:ascii="Times New Roman" w:hAnsi="Times New Roman" w:cs="Times New Roman"/>
          <w:sz w:val="24"/>
          <w:szCs w:val="28"/>
        </w:rPr>
        <w:t xml:space="preserve"> untreated ring-stage cultures</w:t>
      </w:r>
      <w:r w:rsidR="001729E3">
        <w:rPr>
          <w:rFonts w:ascii="Times New Roman" w:hAnsi="Times New Roman" w:cs="Times New Roman"/>
          <w:sz w:val="24"/>
          <w:szCs w:val="28"/>
        </w:rPr>
        <w:t>.</w:t>
      </w:r>
    </w:p>
    <w:p w14:paraId="331FC275" w14:textId="77777777" w:rsidR="00A36ECA" w:rsidRPr="00A36ECA" w:rsidRDefault="00A36ECA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D8EC0E0" w14:textId="2120FA58" w:rsidR="00350C61" w:rsidRPr="002B2845" w:rsidRDefault="00994DB6" w:rsidP="00C845F1">
      <w:pPr>
        <w:spacing w:line="240" w:lineRule="auto"/>
        <w:ind w:right="-93"/>
        <w:rPr>
          <w:rFonts w:ascii="Times New Roman" w:hAnsi="Times New Roman" w:cs="Times New Roman"/>
          <w:color w:val="000000" w:themeColor="text1"/>
          <w:sz w:val="22"/>
          <w:lang w:val="en-GB"/>
        </w:rPr>
      </w:pPr>
      <w:r w:rsidRPr="002B2845">
        <w:rPr>
          <w:rFonts w:ascii="Times New Roman" w:hAnsi="Times New Roman" w:cs="Times New Roman"/>
          <w:b/>
          <w:sz w:val="22"/>
        </w:rPr>
        <w:t xml:space="preserve">Table </w:t>
      </w:r>
      <w:r w:rsidR="00A36ECA">
        <w:rPr>
          <w:rFonts w:ascii="Times New Roman" w:hAnsi="Times New Roman" w:cs="Times New Roman"/>
          <w:b/>
          <w:sz w:val="22"/>
        </w:rPr>
        <w:t>S4</w:t>
      </w:r>
      <w:r w:rsidRPr="002B2845">
        <w:rPr>
          <w:rFonts w:ascii="Times New Roman" w:hAnsi="Times New Roman" w:cs="Times New Roman"/>
          <w:b/>
          <w:sz w:val="22"/>
        </w:rPr>
        <w:t>.</w:t>
      </w:r>
      <w:r w:rsidR="002B2845" w:rsidRPr="002B2845">
        <w:rPr>
          <w:rFonts w:ascii="Times New Roman" w:hAnsi="Times New Roman" w:cs="Times New Roman"/>
          <w:b/>
          <w:sz w:val="22"/>
        </w:rPr>
        <w:t xml:space="preserve"> </w:t>
      </w:r>
      <w:r w:rsidR="002B2845" w:rsidRPr="002B2845">
        <w:rPr>
          <w:rFonts w:ascii="Times New Roman" w:hAnsi="Times New Roman" w:cs="Times New Roman"/>
          <w:color w:val="000000" w:themeColor="text1"/>
          <w:sz w:val="22"/>
        </w:rPr>
        <w:t>Differentially expressed genes in the GO term "Inner membrane pellicle complex" (GO:0070258) at H24</w:t>
      </w:r>
    </w:p>
    <w:tbl>
      <w:tblPr>
        <w:tblStyle w:val="Tableausimple2"/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418"/>
        <w:gridCol w:w="5386"/>
      </w:tblGrid>
      <w:tr w:rsidR="00350C61" w:rsidRPr="00082049" w14:paraId="0B22398D" w14:textId="77777777" w:rsidTr="00C84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488A2824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GB" w:eastAsia="fr-FR"/>
                <w14:ligatures w14:val="none"/>
              </w:rPr>
              <w:t xml:space="preserve">Gene </w:t>
            </w: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ID </w:t>
            </w:r>
          </w:p>
        </w:tc>
        <w:tc>
          <w:tcPr>
            <w:tcW w:w="1134" w:type="dxa"/>
            <w:noWrap/>
            <w:vAlign w:val="center"/>
            <w:hideMark/>
          </w:tcPr>
          <w:p w14:paraId="7732D3F4" w14:textId="77777777" w:rsidR="00350C61" w:rsidRPr="00082049" w:rsidRDefault="00350C61" w:rsidP="006C7E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FC (log2)</w:t>
            </w:r>
          </w:p>
        </w:tc>
        <w:tc>
          <w:tcPr>
            <w:tcW w:w="1418" w:type="dxa"/>
            <w:noWrap/>
            <w:vAlign w:val="center"/>
            <w:hideMark/>
          </w:tcPr>
          <w:p w14:paraId="73FA208A" w14:textId="77777777" w:rsidR="00350C61" w:rsidRPr="00082049" w:rsidRDefault="00350C61" w:rsidP="006C7E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adj. P-value </w:t>
            </w:r>
          </w:p>
        </w:tc>
        <w:tc>
          <w:tcPr>
            <w:tcW w:w="5386" w:type="dxa"/>
            <w:noWrap/>
            <w:vAlign w:val="center"/>
            <w:hideMark/>
          </w:tcPr>
          <w:p w14:paraId="5DBF335C" w14:textId="77777777" w:rsidR="00350C61" w:rsidRPr="00082049" w:rsidRDefault="00350C61" w:rsidP="006C7E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Expression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product</w:t>
            </w:r>
            <w:proofErr w:type="spellEnd"/>
          </w:p>
        </w:tc>
      </w:tr>
      <w:tr w:rsidR="00350C61" w:rsidRPr="00C01657" w14:paraId="310D99F2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3B0683A1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PF3D7_0303400</w:t>
            </w:r>
          </w:p>
        </w:tc>
        <w:tc>
          <w:tcPr>
            <w:tcW w:w="1134" w:type="dxa"/>
            <w:noWrap/>
            <w:vAlign w:val="center"/>
            <w:hideMark/>
          </w:tcPr>
          <w:p w14:paraId="03F4942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-3,92</w:t>
            </w:r>
          </w:p>
        </w:tc>
        <w:tc>
          <w:tcPr>
            <w:tcW w:w="1418" w:type="dxa"/>
            <w:noWrap/>
            <w:vAlign w:val="center"/>
            <w:hideMark/>
          </w:tcPr>
          <w:p w14:paraId="58E55046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3,05E-05</w:t>
            </w:r>
          </w:p>
        </w:tc>
        <w:tc>
          <w:tcPr>
            <w:tcW w:w="5386" w:type="dxa"/>
            <w:noWrap/>
            <w:vAlign w:val="center"/>
            <w:hideMark/>
          </w:tcPr>
          <w:p w14:paraId="704563AB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palmitoyltransferase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DHHC1</w:t>
            </w:r>
          </w:p>
        </w:tc>
      </w:tr>
      <w:tr w:rsidR="00350C61" w:rsidRPr="00C01657" w14:paraId="7F4888F5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71D7B872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PF3D7_1205200</w:t>
            </w:r>
          </w:p>
        </w:tc>
        <w:tc>
          <w:tcPr>
            <w:tcW w:w="1134" w:type="dxa"/>
            <w:noWrap/>
            <w:vAlign w:val="center"/>
            <w:hideMark/>
          </w:tcPr>
          <w:p w14:paraId="7BCBDDF4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-3,66</w:t>
            </w:r>
          </w:p>
        </w:tc>
        <w:tc>
          <w:tcPr>
            <w:tcW w:w="1418" w:type="dxa"/>
            <w:noWrap/>
            <w:vAlign w:val="center"/>
            <w:hideMark/>
          </w:tcPr>
          <w:p w14:paraId="570ED34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4,65E-03</w:t>
            </w:r>
          </w:p>
        </w:tc>
        <w:tc>
          <w:tcPr>
            <w:tcW w:w="5386" w:type="dxa"/>
            <w:noWrap/>
            <w:vAlign w:val="center"/>
            <w:hideMark/>
          </w:tcPr>
          <w:p w14:paraId="6ECB1098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HAD domain ookinete protein, putative</w:t>
            </w:r>
          </w:p>
        </w:tc>
      </w:tr>
      <w:tr w:rsidR="00350C61" w:rsidRPr="00C01657" w14:paraId="55A101FC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1CBB1505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PF3D7_1323700</w:t>
            </w:r>
          </w:p>
        </w:tc>
        <w:tc>
          <w:tcPr>
            <w:tcW w:w="1134" w:type="dxa"/>
            <w:noWrap/>
            <w:vAlign w:val="center"/>
            <w:hideMark/>
          </w:tcPr>
          <w:p w14:paraId="50221797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-3,46</w:t>
            </w:r>
          </w:p>
        </w:tc>
        <w:tc>
          <w:tcPr>
            <w:tcW w:w="1418" w:type="dxa"/>
            <w:noWrap/>
            <w:vAlign w:val="center"/>
            <w:hideMark/>
          </w:tcPr>
          <w:p w14:paraId="46EFCD3A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2,18E-13</w:t>
            </w:r>
          </w:p>
        </w:tc>
        <w:tc>
          <w:tcPr>
            <w:tcW w:w="5386" w:type="dxa"/>
            <w:noWrap/>
            <w:vAlign w:val="center"/>
            <w:hideMark/>
          </w:tcPr>
          <w:p w14:paraId="78A10DF2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1</w:t>
            </w:r>
          </w:p>
        </w:tc>
      </w:tr>
      <w:tr w:rsidR="00350C61" w:rsidRPr="00C01657" w14:paraId="67A34EB2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1CD6112B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PF3D7_0918000</w:t>
            </w:r>
          </w:p>
        </w:tc>
        <w:tc>
          <w:tcPr>
            <w:tcW w:w="1134" w:type="dxa"/>
            <w:noWrap/>
            <w:vAlign w:val="center"/>
            <w:hideMark/>
          </w:tcPr>
          <w:p w14:paraId="5B5D5252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-3,39</w:t>
            </w:r>
          </w:p>
        </w:tc>
        <w:tc>
          <w:tcPr>
            <w:tcW w:w="1418" w:type="dxa"/>
            <w:noWrap/>
            <w:vAlign w:val="center"/>
            <w:hideMark/>
          </w:tcPr>
          <w:p w14:paraId="262BFA5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4,23E-26</w:t>
            </w:r>
          </w:p>
        </w:tc>
        <w:tc>
          <w:tcPr>
            <w:tcW w:w="5386" w:type="dxa"/>
            <w:noWrap/>
            <w:vAlign w:val="center"/>
            <w:hideMark/>
          </w:tcPr>
          <w:p w14:paraId="0030B52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glideosome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-associated protein 50</w:t>
            </w:r>
          </w:p>
        </w:tc>
      </w:tr>
      <w:tr w:rsidR="00350C61" w:rsidRPr="00C01657" w14:paraId="634DA04E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7F0EEA37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PF3D7_0611600</w:t>
            </w:r>
          </w:p>
        </w:tc>
        <w:tc>
          <w:tcPr>
            <w:tcW w:w="1134" w:type="dxa"/>
            <w:noWrap/>
            <w:vAlign w:val="center"/>
            <w:hideMark/>
          </w:tcPr>
          <w:p w14:paraId="7A3C2940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-3,21</w:t>
            </w:r>
          </w:p>
        </w:tc>
        <w:tc>
          <w:tcPr>
            <w:tcW w:w="1418" w:type="dxa"/>
            <w:noWrap/>
            <w:vAlign w:val="center"/>
            <w:hideMark/>
          </w:tcPr>
          <w:p w14:paraId="71078464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3,51E-13</w:t>
            </w:r>
          </w:p>
        </w:tc>
        <w:tc>
          <w:tcPr>
            <w:tcW w:w="5386" w:type="dxa"/>
            <w:noWrap/>
            <w:vAlign w:val="center"/>
            <w:hideMark/>
          </w:tcPr>
          <w:p w14:paraId="486EF22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basal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complex transmembrane protein 1</w:t>
            </w:r>
          </w:p>
        </w:tc>
      </w:tr>
      <w:tr w:rsidR="00350C61" w:rsidRPr="00C01657" w14:paraId="14EDCBD6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340BC91F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PF3D7_0515700</w:t>
            </w:r>
          </w:p>
        </w:tc>
        <w:tc>
          <w:tcPr>
            <w:tcW w:w="1134" w:type="dxa"/>
            <w:noWrap/>
            <w:vAlign w:val="center"/>
            <w:hideMark/>
          </w:tcPr>
          <w:p w14:paraId="432F7C9C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-3,10</w:t>
            </w:r>
          </w:p>
        </w:tc>
        <w:tc>
          <w:tcPr>
            <w:tcW w:w="1418" w:type="dxa"/>
            <w:noWrap/>
            <w:vAlign w:val="center"/>
            <w:hideMark/>
          </w:tcPr>
          <w:p w14:paraId="0FCC380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2,76E-14</w:t>
            </w:r>
          </w:p>
        </w:tc>
        <w:tc>
          <w:tcPr>
            <w:tcW w:w="5386" w:type="dxa"/>
            <w:noWrap/>
            <w:vAlign w:val="center"/>
            <w:hideMark/>
          </w:tcPr>
          <w:p w14:paraId="288F1A3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glideosome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-associated protein 40, putative</w:t>
            </w:r>
          </w:p>
        </w:tc>
      </w:tr>
      <w:tr w:rsidR="00350C61" w:rsidRPr="00C01657" w14:paraId="58957D4A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01B17D07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PF3D7_1229300</w:t>
            </w:r>
          </w:p>
        </w:tc>
        <w:tc>
          <w:tcPr>
            <w:tcW w:w="1134" w:type="dxa"/>
            <w:noWrap/>
            <w:vAlign w:val="center"/>
            <w:hideMark/>
          </w:tcPr>
          <w:p w14:paraId="1116366F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-3,06</w:t>
            </w:r>
          </w:p>
        </w:tc>
        <w:tc>
          <w:tcPr>
            <w:tcW w:w="1418" w:type="dxa"/>
            <w:noWrap/>
            <w:vAlign w:val="center"/>
            <w:hideMark/>
          </w:tcPr>
          <w:p w14:paraId="1C32FF58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6,90E-16</w:t>
            </w:r>
          </w:p>
        </w:tc>
        <w:tc>
          <w:tcPr>
            <w:tcW w:w="5386" w:type="dxa"/>
            <w:noWrap/>
            <w:vAlign w:val="center"/>
            <w:hideMark/>
          </w:tcPr>
          <w:p w14:paraId="6B7A943B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conserved Plasmodium protein, unknown function</w:t>
            </w:r>
          </w:p>
        </w:tc>
      </w:tr>
      <w:tr w:rsidR="00350C61" w:rsidRPr="00C01657" w14:paraId="49F96852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79F46269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PF3D7_1406800</w:t>
            </w:r>
          </w:p>
        </w:tc>
        <w:tc>
          <w:tcPr>
            <w:tcW w:w="1134" w:type="dxa"/>
            <w:noWrap/>
            <w:vAlign w:val="center"/>
            <w:hideMark/>
          </w:tcPr>
          <w:p w14:paraId="2F7050E1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-2,98</w:t>
            </w:r>
          </w:p>
        </w:tc>
        <w:tc>
          <w:tcPr>
            <w:tcW w:w="1418" w:type="dxa"/>
            <w:noWrap/>
            <w:vAlign w:val="center"/>
            <w:hideMark/>
          </w:tcPr>
          <w:p w14:paraId="02DB8F9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1,95E-14</w:t>
            </w:r>
          </w:p>
        </w:tc>
        <w:tc>
          <w:tcPr>
            <w:tcW w:w="5386" w:type="dxa"/>
            <w:noWrap/>
            <w:vAlign w:val="center"/>
            <w:hideMark/>
          </w:tcPr>
          <w:p w14:paraId="3C209B7A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3</w:t>
            </w:r>
          </w:p>
        </w:tc>
      </w:tr>
      <w:tr w:rsidR="00350C61" w:rsidRPr="00C01657" w14:paraId="712C0A52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0023E9D6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PF3D7_0530300</w:t>
            </w:r>
          </w:p>
        </w:tc>
        <w:tc>
          <w:tcPr>
            <w:tcW w:w="1134" w:type="dxa"/>
            <w:noWrap/>
            <w:vAlign w:val="center"/>
            <w:hideMark/>
          </w:tcPr>
          <w:p w14:paraId="7CCE5443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-2,65</w:t>
            </w:r>
          </w:p>
        </w:tc>
        <w:tc>
          <w:tcPr>
            <w:tcW w:w="1418" w:type="dxa"/>
            <w:noWrap/>
            <w:vAlign w:val="center"/>
            <w:hideMark/>
          </w:tcPr>
          <w:p w14:paraId="12837DEA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1,14E-15</w:t>
            </w:r>
          </w:p>
        </w:tc>
        <w:tc>
          <w:tcPr>
            <w:tcW w:w="5386" w:type="dxa"/>
            <w:noWrap/>
            <w:vAlign w:val="center"/>
            <w:hideMark/>
          </w:tcPr>
          <w:p w14:paraId="59822757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conserved Plasmodium membrane protein, unknown function</w:t>
            </w:r>
          </w:p>
        </w:tc>
      </w:tr>
      <w:tr w:rsidR="00350C61" w:rsidRPr="00C01657" w14:paraId="3690FCE5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4194E433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PF3D7_0423500</w:t>
            </w:r>
          </w:p>
        </w:tc>
        <w:tc>
          <w:tcPr>
            <w:tcW w:w="1134" w:type="dxa"/>
            <w:noWrap/>
            <w:vAlign w:val="center"/>
            <w:hideMark/>
          </w:tcPr>
          <w:p w14:paraId="08034E7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-2,46</w:t>
            </w:r>
          </w:p>
        </w:tc>
        <w:tc>
          <w:tcPr>
            <w:tcW w:w="1418" w:type="dxa"/>
            <w:noWrap/>
            <w:vAlign w:val="center"/>
            <w:hideMark/>
          </w:tcPr>
          <w:p w14:paraId="01E6388D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3,31E-13</w:t>
            </w:r>
          </w:p>
        </w:tc>
        <w:tc>
          <w:tcPr>
            <w:tcW w:w="5386" w:type="dxa"/>
            <w:noWrap/>
            <w:vAlign w:val="center"/>
            <w:hideMark/>
          </w:tcPr>
          <w:p w14:paraId="78141C5C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2</w:t>
            </w:r>
          </w:p>
        </w:tc>
      </w:tr>
      <w:tr w:rsidR="00350C61" w:rsidRPr="00C01657" w14:paraId="2D80257D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7342B754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PF3D7_0704100</w:t>
            </w:r>
          </w:p>
        </w:tc>
        <w:tc>
          <w:tcPr>
            <w:tcW w:w="1134" w:type="dxa"/>
            <w:noWrap/>
            <w:vAlign w:val="center"/>
            <w:hideMark/>
          </w:tcPr>
          <w:p w14:paraId="617FFF0F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hAnsi="Times New Roman" w:cs="Times New Roman"/>
                <w:szCs w:val="20"/>
              </w:rPr>
              <w:t>-2,39</w:t>
            </w:r>
          </w:p>
        </w:tc>
        <w:tc>
          <w:tcPr>
            <w:tcW w:w="1418" w:type="dxa"/>
            <w:noWrap/>
            <w:vAlign w:val="center"/>
            <w:hideMark/>
          </w:tcPr>
          <w:p w14:paraId="0668D1DF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3,86-03</w:t>
            </w:r>
          </w:p>
        </w:tc>
        <w:tc>
          <w:tcPr>
            <w:tcW w:w="5386" w:type="dxa"/>
            <w:noWrap/>
            <w:vAlign w:val="center"/>
            <w:hideMark/>
          </w:tcPr>
          <w:p w14:paraId="7E480F4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basal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complex transmembrane protein 2</w:t>
            </w:r>
          </w:p>
        </w:tc>
      </w:tr>
      <w:tr w:rsidR="00350C61" w:rsidRPr="00082049" w14:paraId="29E5D6B3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282AF385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PF3D7_0522600</w:t>
            </w:r>
          </w:p>
        </w:tc>
        <w:tc>
          <w:tcPr>
            <w:tcW w:w="1134" w:type="dxa"/>
            <w:noWrap/>
            <w:vAlign w:val="center"/>
            <w:hideMark/>
          </w:tcPr>
          <w:p w14:paraId="12CCF742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hAnsi="Times New Roman" w:cs="Times New Roman"/>
                <w:color w:val="000000"/>
                <w:szCs w:val="20"/>
              </w:rPr>
              <w:t>-2,32</w:t>
            </w:r>
          </w:p>
        </w:tc>
        <w:tc>
          <w:tcPr>
            <w:tcW w:w="1418" w:type="dxa"/>
            <w:noWrap/>
            <w:vAlign w:val="center"/>
            <w:hideMark/>
          </w:tcPr>
          <w:p w14:paraId="5C364C75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2,88E-05</w:t>
            </w:r>
          </w:p>
        </w:tc>
        <w:tc>
          <w:tcPr>
            <w:tcW w:w="5386" w:type="dxa"/>
            <w:noWrap/>
            <w:vAlign w:val="center"/>
            <w:hideMark/>
          </w:tcPr>
          <w:p w14:paraId="2A200829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inner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membrane complex protein</w:t>
            </w:r>
          </w:p>
        </w:tc>
      </w:tr>
      <w:tr w:rsidR="00350C61" w:rsidRPr="00082049" w14:paraId="75371D1C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716A67A4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PF3D7_0722900</w:t>
            </w:r>
          </w:p>
        </w:tc>
        <w:tc>
          <w:tcPr>
            <w:tcW w:w="1134" w:type="dxa"/>
            <w:noWrap/>
            <w:vAlign w:val="center"/>
            <w:hideMark/>
          </w:tcPr>
          <w:p w14:paraId="1A16FDE2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hAnsi="Times New Roman" w:cs="Times New Roman"/>
                <w:color w:val="000000"/>
                <w:szCs w:val="20"/>
              </w:rPr>
              <w:t>-2,32</w:t>
            </w:r>
          </w:p>
        </w:tc>
        <w:tc>
          <w:tcPr>
            <w:tcW w:w="1418" w:type="dxa"/>
            <w:noWrap/>
            <w:vAlign w:val="center"/>
            <w:hideMark/>
          </w:tcPr>
          <w:p w14:paraId="7F1691F4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6,43E-05</w:t>
            </w:r>
          </w:p>
        </w:tc>
        <w:tc>
          <w:tcPr>
            <w:tcW w:w="5386" w:type="dxa"/>
            <w:noWrap/>
            <w:vAlign w:val="center"/>
            <w:hideMark/>
          </w:tcPr>
          <w:p w14:paraId="1FEA2917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conserved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protein, unknown function</w:t>
            </w:r>
          </w:p>
        </w:tc>
      </w:tr>
      <w:tr w:rsidR="00350C61" w:rsidRPr="00082049" w14:paraId="471BCDC6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5E64BF7E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PF3D7_0609800</w:t>
            </w:r>
          </w:p>
        </w:tc>
        <w:tc>
          <w:tcPr>
            <w:tcW w:w="1134" w:type="dxa"/>
            <w:noWrap/>
            <w:vAlign w:val="center"/>
            <w:hideMark/>
          </w:tcPr>
          <w:p w14:paraId="5A133C95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hAnsi="Times New Roman" w:cs="Times New Roman"/>
                <w:color w:val="000000"/>
                <w:szCs w:val="20"/>
              </w:rPr>
              <w:t>-2,28</w:t>
            </w:r>
          </w:p>
        </w:tc>
        <w:tc>
          <w:tcPr>
            <w:tcW w:w="1418" w:type="dxa"/>
            <w:noWrap/>
            <w:vAlign w:val="center"/>
            <w:hideMark/>
          </w:tcPr>
          <w:p w14:paraId="2F080AFA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1,13E-07</w:t>
            </w:r>
          </w:p>
        </w:tc>
        <w:tc>
          <w:tcPr>
            <w:tcW w:w="5386" w:type="dxa"/>
            <w:noWrap/>
            <w:vAlign w:val="center"/>
            <w:hideMark/>
          </w:tcPr>
          <w:p w14:paraId="6299F368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palmitoyltransferase</w:t>
            </w:r>
            <w:proofErr w:type="spellEnd"/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DHHC2, putative</w:t>
            </w:r>
          </w:p>
        </w:tc>
      </w:tr>
      <w:tr w:rsidR="00350C61" w:rsidRPr="00082049" w14:paraId="6EA18C4B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10B1FB7A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PF3D7_1431900</w:t>
            </w:r>
          </w:p>
        </w:tc>
        <w:tc>
          <w:tcPr>
            <w:tcW w:w="1134" w:type="dxa"/>
            <w:noWrap/>
            <w:vAlign w:val="center"/>
            <w:hideMark/>
          </w:tcPr>
          <w:p w14:paraId="170922EE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hAnsi="Times New Roman" w:cs="Times New Roman"/>
                <w:color w:val="000000"/>
                <w:szCs w:val="20"/>
              </w:rPr>
              <w:t>-1,51</w:t>
            </w:r>
          </w:p>
        </w:tc>
        <w:tc>
          <w:tcPr>
            <w:tcW w:w="1418" w:type="dxa"/>
            <w:noWrap/>
            <w:vAlign w:val="center"/>
            <w:hideMark/>
          </w:tcPr>
          <w:p w14:paraId="548DD35C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6,51E-04</w:t>
            </w:r>
          </w:p>
        </w:tc>
        <w:tc>
          <w:tcPr>
            <w:tcW w:w="5386" w:type="dxa"/>
            <w:noWrap/>
            <w:vAlign w:val="center"/>
            <w:hideMark/>
          </w:tcPr>
          <w:p w14:paraId="5FF2548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inner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membrane complex suture component, putative</w:t>
            </w:r>
          </w:p>
        </w:tc>
      </w:tr>
      <w:tr w:rsidR="00350C61" w:rsidRPr="00082049" w14:paraId="44552E5B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468FFD80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PF3D7_1341800</w:t>
            </w:r>
          </w:p>
        </w:tc>
        <w:tc>
          <w:tcPr>
            <w:tcW w:w="1134" w:type="dxa"/>
            <w:noWrap/>
            <w:vAlign w:val="center"/>
            <w:hideMark/>
          </w:tcPr>
          <w:p w14:paraId="1CFCF2D7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hAnsi="Times New Roman" w:cs="Times New Roman"/>
                <w:color w:val="000000"/>
                <w:szCs w:val="20"/>
              </w:rPr>
              <w:t>-1,32</w:t>
            </w:r>
          </w:p>
        </w:tc>
        <w:tc>
          <w:tcPr>
            <w:tcW w:w="1418" w:type="dxa"/>
            <w:noWrap/>
            <w:vAlign w:val="center"/>
            <w:hideMark/>
          </w:tcPr>
          <w:p w14:paraId="2EFCE5B1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1,11E-03</w:t>
            </w:r>
          </w:p>
        </w:tc>
        <w:tc>
          <w:tcPr>
            <w:tcW w:w="5386" w:type="dxa"/>
            <w:noWrap/>
            <w:vAlign w:val="center"/>
            <w:hideMark/>
          </w:tcPr>
          <w:p w14:paraId="37048AFF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inner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membrane complex protein 1k, putative</w:t>
            </w:r>
          </w:p>
        </w:tc>
      </w:tr>
      <w:tr w:rsidR="00350C61" w:rsidRPr="00082049" w14:paraId="6C40E818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12E02B1C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PF3D7_0702500</w:t>
            </w:r>
          </w:p>
        </w:tc>
        <w:tc>
          <w:tcPr>
            <w:tcW w:w="1134" w:type="dxa"/>
            <w:noWrap/>
            <w:vAlign w:val="center"/>
            <w:hideMark/>
          </w:tcPr>
          <w:p w14:paraId="3CE280AD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hAnsi="Times New Roman" w:cs="Times New Roman"/>
                <w:color w:val="000000"/>
                <w:szCs w:val="20"/>
              </w:rPr>
              <w:t>1,25</w:t>
            </w:r>
          </w:p>
        </w:tc>
        <w:tc>
          <w:tcPr>
            <w:tcW w:w="1418" w:type="dxa"/>
            <w:noWrap/>
            <w:vAlign w:val="center"/>
            <w:hideMark/>
          </w:tcPr>
          <w:p w14:paraId="586F4CD4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9,31E-07</w:t>
            </w:r>
          </w:p>
        </w:tc>
        <w:tc>
          <w:tcPr>
            <w:tcW w:w="5386" w:type="dxa"/>
            <w:noWrap/>
            <w:vAlign w:val="center"/>
            <w:hideMark/>
          </w:tcPr>
          <w:p w14:paraId="40E35501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protein, unknown function</w:t>
            </w:r>
          </w:p>
        </w:tc>
      </w:tr>
      <w:tr w:rsidR="00350C61" w:rsidRPr="00082049" w14:paraId="0B7F4DF2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1114CDAB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PF3D7_1447500</w:t>
            </w:r>
          </w:p>
        </w:tc>
        <w:tc>
          <w:tcPr>
            <w:tcW w:w="1134" w:type="dxa"/>
            <w:noWrap/>
            <w:vAlign w:val="center"/>
            <w:hideMark/>
          </w:tcPr>
          <w:p w14:paraId="6622D0CA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hAnsi="Times New Roman" w:cs="Times New Roman"/>
                <w:color w:val="000000"/>
                <w:szCs w:val="20"/>
              </w:rPr>
              <w:t>1,47</w:t>
            </w:r>
          </w:p>
        </w:tc>
        <w:tc>
          <w:tcPr>
            <w:tcW w:w="1418" w:type="dxa"/>
            <w:noWrap/>
            <w:vAlign w:val="center"/>
            <w:hideMark/>
          </w:tcPr>
          <w:p w14:paraId="60B0D403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1,28E-02</w:t>
            </w:r>
          </w:p>
        </w:tc>
        <w:tc>
          <w:tcPr>
            <w:tcW w:w="5386" w:type="dxa"/>
            <w:noWrap/>
            <w:vAlign w:val="center"/>
            <w:hideMark/>
          </w:tcPr>
          <w:p w14:paraId="7AC24FE0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inner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membrane complex protein, putative</w:t>
            </w:r>
          </w:p>
        </w:tc>
      </w:tr>
      <w:tr w:rsidR="00350C61" w:rsidRPr="00645D4F" w14:paraId="0311CD54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2DDE0346" w14:textId="77777777" w:rsidR="00350C61" w:rsidRPr="00645D4F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645D4F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PF3D7_1355600</w:t>
            </w:r>
          </w:p>
        </w:tc>
        <w:tc>
          <w:tcPr>
            <w:tcW w:w="1134" w:type="dxa"/>
            <w:noWrap/>
            <w:vAlign w:val="center"/>
            <w:hideMark/>
          </w:tcPr>
          <w:p w14:paraId="39305D69" w14:textId="77777777" w:rsidR="00350C61" w:rsidRPr="00645D4F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645D4F">
              <w:rPr>
                <w:rFonts w:ascii="Times New Roman" w:hAnsi="Times New Roman" w:cs="Times New Roman"/>
                <w:szCs w:val="20"/>
              </w:rPr>
              <w:t>1,60</w:t>
            </w:r>
          </w:p>
        </w:tc>
        <w:tc>
          <w:tcPr>
            <w:tcW w:w="1418" w:type="dxa"/>
            <w:noWrap/>
            <w:vAlign w:val="center"/>
            <w:hideMark/>
          </w:tcPr>
          <w:p w14:paraId="0F7C5BD7" w14:textId="77777777" w:rsidR="00350C61" w:rsidRPr="00645D4F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645D4F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6,11E-05</w:t>
            </w:r>
          </w:p>
        </w:tc>
        <w:tc>
          <w:tcPr>
            <w:tcW w:w="5386" w:type="dxa"/>
            <w:noWrap/>
            <w:vAlign w:val="center"/>
            <w:hideMark/>
          </w:tcPr>
          <w:p w14:paraId="30DC00A7" w14:textId="77777777" w:rsidR="00350C61" w:rsidRPr="00645D4F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645D4F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PhIL1 interacting protein PIP1</w:t>
            </w:r>
          </w:p>
        </w:tc>
      </w:tr>
      <w:tr w:rsidR="00350C61" w:rsidRPr="00082049" w14:paraId="485259BE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5CFECE01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PF3D7_0510300</w:t>
            </w:r>
          </w:p>
        </w:tc>
        <w:tc>
          <w:tcPr>
            <w:tcW w:w="1134" w:type="dxa"/>
            <w:noWrap/>
            <w:vAlign w:val="center"/>
            <w:hideMark/>
          </w:tcPr>
          <w:p w14:paraId="3631E8F0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hAnsi="Times New Roman" w:cs="Times New Roman"/>
                <w:color w:val="000000"/>
                <w:szCs w:val="20"/>
              </w:rPr>
              <w:t>1,86</w:t>
            </w:r>
          </w:p>
        </w:tc>
        <w:tc>
          <w:tcPr>
            <w:tcW w:w="1418" w:type="dxa"/>
            <w:noWrap/>
            <w:vAlign w:val="center"/>
            <w:hideMark/>
          </w:tcPr>
          <w:p w14:paraId="33C2113C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6,2E-06</w:t>
            </w:r>
          </w:p>
        </w:tc>
        <w:tc>
          <w:tcPr>
            <w:tcW w:w="5386" w:type="dxa"/>
            <w:noWrap/>
            <w:vAlign w:val="center"/>
            <w:hideMark/>
          </w:tcPr>
          <w:p w14:paraId="371C00AA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stripes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inner membrane complex protein, putative</w:t>
            </w:r>
          </w:p>
        </w:tc>
      </w:tr>
    </w:tbl>
    <w:p w14:paraId="1A499BA7" w14:textId="77777777" w:rsidR="00350C61" w:rsidRDefault="00350C61" w:rsidP="00350C61"/>
    <w:p w14:paraId="26E9941F" w14:textId="77777777" w:rsidR="00837FC1" w:rsidRDefault="00837FC1" w:rsidP="002B2845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44D0CD62" w14:textId="04E6D798" w:rsidR="002B2845" w:rsidRPr="002B2845" w:rsidRDefault="002B2845" w:rsidP="002B2845">
      <w:pPr>
        <w:spacing w:line="240" w:lineRule="auto"/>
        <w:rPr>
          <w:rFonts w:ascii="Times New Roman" w:hAnsi="Times New Roman" w:cs="Times New Roman"/>
          <w:color w:val="000000" w:themeColor="text1"/>
          <w:sz w:val="22"/>
          <w:lang w:val="en-GB"/>
        </w:rPr>
      </w:pPr>
      <w:r w:rsidRPr="002B2845">
        <w:rPr>
          <w:rFonts w:ascii="Times New Roman" w:hAnsi="Times New Roman" w:cs="Times New Roman"/>
          <w:b/>
          <w:sz w:val="22"/>
        </w:rPr>
        <w:lastRenderedPageBreak/>
        <w:t xml:space="preserve">Table </w:t>
      </w:r>
      <w:r w:rsidR="00A36ECA">
        <w:rPr>
          <w:rFonts w:ascii="Times New Roman" w:hAnsi="Times New Roman" w:cs="Times New Roman"/>
          <w:b/>
          <w:sz w:val="22"/>
        </w:rPr>
        <w:t>S5</w:t>
      </w:r>
      <w:r w:rsidRPr="002B2845">
        <w:rPr>
          <w:rFonts w:ascii="Times New Roman" w:hAnsi="Times New Roman" w:cs="Times New Roman"/>
          <w:b/>
          <w:sz w:val="22"/>
        </w:rPr>
        <w:t xml:space="preserve">. </w:t>
      </w:r>
      <w:r w:rsidRPr="002B2845">
        <w:rPr>
          <w:rFonts w:ascii="Times New Roman" w:hAnsi="Times New Roman" w:cs="Times New Roman"/>
          <w:color w:val="000000" w:themeColor="text1"/>
          <w:sz w:val="22"/>
        </w:rPr>
        <w:t>Differentially expressed genes in the GO term "</w:t>
      </w:r>
      <w:r>
        <w:rPr>
          <w:rFonts w:ascii="Times New Roman" w:hAnsi="Times New Roman" w:cs="Times New Roman"/>
          <w:color w:val="000000" w:themeColor="text1"/>
          <w:sz w:val="22"/>
        </w:rPr>
        <w:t>Host cell</w:t>
      </w:r>
      <w:r w:rsidRPr="002B2845">
        <w:rPr>
          <w:rFonts w:ascii="Times New Roman" w:hAnsi="Times New Roman" w:cs="Times New Roman"/>
          <w:color w:val="000000" w:themeColor="text1"/>
          <w:sz w:val="22"/>
        </w:rPr>
        <w:t>" (GO:000043657) at H24</w:t>
      </w:r>
    </w:p>
    <w:tbl>
      <w:tblPr>
        <w:tblStyle w:val="Tableausimple2"/>
        <w:tblW w:w="5079" w:type="pct"/>
        <w:tblLook w:val="04A0" w:firstRow="1" w:lastRow="0" w:firstColumn="1" w:lastColumn="0" w:noHBand="0" w:noVBand="1"/>
      </w:tblPr>
      <w:tblGrid>
        <w:gridCol w:w="1870"/>
        <w:gridCol w:w="1107"/>
        <w:gridCol w:w="1559"/>
        <w:gridCol w:w="5594"/>
      </w:tblGrid>
      <w:tr w:rsidR="00082049" w:rsidRPr="00082049" w14:paraId="761F79CC" w14:textId="77777777" w:rsidTr="00C84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vAlign w:val="center"/>
            <w:hideMark/>
          </w:tcPr>
          <w:p w14:paraId="22B723FB" w14:textId="5CBA3EA9" w:rsidR="00082049" w:rsidRPr="00082049" w:rsidRDefault="00082049" w:rsidP="0008204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GB" w:eastAsia="fr-FR"/>
                <w14:ligatures w14:val="none"/>
              </w:rPr>
              <w:t xml:space="preserve">Gene </w:t>
            </w: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ID </w:t>
            </w:r>
          </w:p>
        </w:tc>
        <w:tc>
          <w:tcPr>
            <w:tcW w:w="1107" w:type="dxa"/>
            <w:noWrap/>
            <w:vAlign w:val="center"/>
            <w:hideMark/>
          </w:tcPr>
          <w:p w14:paraId="66EC0EDA" w14:textId="361DEE61" w:rsidR="00082049" w:rsidRPr="00082049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FC (log2)</w:t>
            </w:r>
          </w:p>
        </w:tc>
        <w:tc>
          <w:tcPr>
            <w:tcW w:w="1559" w:type="dxa"/>
            <w:noWrap/>
            <w:vAlign w:val="center"/>
            <w:hideMark/>
          </w:tcPr>
          <w:p w14:paraId="0902BAA8" w14:textId="2B1EBAA2" w:rsidR="00082049" w:rsidRPr="00082049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adj. P-value </w:t>
            </w:r>
          </w:p>
        </w:tc>
        <w:tc>
          <w:tcPr>
            <w:tcW w:w="5594" w:type="dxa"/>
            <w:noWrap/>
            <w:vAlign w:val="center"/>
            <w:hideMark/>
          </w:tcPr>
          <w:p w14:paraId="48BF835E" w14:textId="4618F88C" w:rsidR="00082049" w:rsidRPr="00082049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Expression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product</w:t>
            </w:r>
            <w:proofErr w:type="spellEnd"/>
          </w:p>
        </w:tc>
      </w:tr>
      <w:tr w:rsidR="00350C61" w:rsidRPr="00082049" w14:paraId="1CEE5A1A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30908058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PF3D7_0935500</w:t>
            </w:r>
          </w:p>
        </w:tc>
        <w:tc>
          <w:tcPr>
            <w:tcW w:w="1107" w:type="dxa"/>
            <w:noWrap/>
            <w:hideMark/>
          </w:tcPr>
          <w:p w14:paraId="329885EA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-1,76</w:t>
            </w:r>
          </w:p>
        </w:tc>
        <w:tc>
          <w:tcPr>
            <w:tcW w:w="1559" w:type="dxa"/>
            <w:noWrap/>
            <w:hideMark/>
          </w:tcPr>
          <w:p w14:paraId="20562299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1,72E-11</w:t>
            </w:r>
          </w:p>
        </w:tc>
        <w:tc>
          <w:tcPr>
            <w:tcW w:w="5594" w:type="dxa"/>
            <w:noWrap/>
            <w:hideMark/>
          </w:tcPr>
          <w:p w14:paraId="237A1117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protein, unknown function</w:t>
            </w:r>
          </w:p>
        </w:tc>
      </w:tr>
      <w:tr w:rsidR="00350C61" w:rsidRPr="00082049" w14:paraId="57E53DE7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7F035A81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PF3D7_0830700</w:t>
            </w:r>
          </w:p>
        </w:tc>
        <w:tc>
          <w:tcPr>
            <w:tcW w:w="1107" w:type="dxa"/>
            <w:noWrap/>
            <w:hideMark/>
          </w:tcPr>
          <w:p w14:paraId="3EB3F682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1,32</w:t>
            </w:r>
          </w:p>
        </w:tc>
        <w:tc>
          <w:tcPr>
            <w:tcW w:w="1559" w:type="dxa"/>
            <w:noWrap/>
            <w:hideMark/>
          </w:tcPr>
          <w:p w14:paraId="1904A595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2,98E-05</w:t>
            </w:r>
          </w:p>
        </w:tc>
        <w:tc>
          <w:tcPr>
            <w:tcW w:w="5594" w:type="dxa"/>
            <w:noWrap/>
            <w:hideMark/>
          </w:tcPr>
          <w:p w14:paraId="6250FC20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(hyp9), unknown function</w:t>
            </w:r>
          </w:p>
        </w:tc>
      </w:tr>
      <w:tr w:rsidR="00350C61" w:rsidRPr="00082049" w14:paraId="550F86A4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10849E70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PF3D7_0220200</w:t>
            </w:r>
          </w:p>
        </w:tc>
        <w:tc>
          <w:tcPr>
            <w:tcW w:w="1107" w:type="dxa"/>
            <w:noWrap/>
            <w:hideMark/>
          </w:tcPr>
          <w:p w14:paraId="4ABEE828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1,36</w:t>
            </w:r>
          </w:p>
        </w:tc>
        <w:tc>
          <w:tcPr>
            <w:tcW w:w="1559" w:type="dxa"/>
            <w:noWrap/>
            <w:hideMark/>
          </w:tcPr>
          <w:p w14:paraId="18DD2C9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1,23E-06</w:t>
            </w:r>
          </w:p>
        </w:tc>
        <w:tc>
          <w:tcPr>
            <w:tcW w:w="5594" w:type="dxa"/>
            <w:noWrap/>
            <w:hideMark/>
          </w:tcPr>
          <w:p w14:paraId="7804391A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protein, unknown function</w:t>
            </w:r>
          </w:p>
        </w:tc>
      </w:tr>
      <w:tr w:rsidR="00350C61" w:rsidRPr="00082049" w14:paraId="528C40AA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4FAD2682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PF3D7_0936200</w:t>
            </w:r>
          </w:p>
        </w:tc>
        <w:tc>
          <w:tcPr>
            <w:tcW w:w="1107" w:type="dxa"/>
            <w:noWrap/>
            <w:hideMark/>
          </w:tcPr>
          <w:p w14:paraId="40AB1667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1,36</w:t>
            </w:r>
          </w:p>
        </w:tc>
        <w:tc>
          <w:tcPr>
            <w:tcW w:w="1559" w:type="dxa"/>
            <w:noWrap/>
            <w:hideMark/>
          </w:tcPr>
          <w:p w14:paraId="7E874AB3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6,34E-06</w:t>
            </w:r>
          </w:p>
        </w:tc>
        <w:tc>
          <w:tcPr>
            <w:tcW w:w="5594" w:type="dxa"/>
            <w:noWrap/>
            <w:hideMark/>
          </w:tcPr>
          <w:p w14:paraId="2749BAB4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(hyp11), unknown function</w:t>
            </w:r>
          </w:p>
        </w:tc>
      </w:tr>
      <w:tr w:rsidR="00350C61" w:rsidRPr="00082049" w14:paraId="29D77649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69999937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PF3D7_0201500</w:t>
            </w:r>
          </w:p>
        </w:tc>
        <w:tc>
          <w:tcPr>
            <w:tcW w:w="1107" w:type="dxa"/>
            <w:noWrap/>
            <w:hideMark/>
          </w:tcPr>
          <w:p w14:paraId="4497BC8E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1,38</w:t>
            </w:r>
          </w:p>
        </w:tc>
        <w:tc>
          <w:tcPr>
            <w:tcW w:w="1559" w:type="dxa"/>
            <w:noWrap/>
            <w:hideMark/>
          </w:tcPr>
          <w:p w14:paraId="0C296ACE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1,89E-04</w:t>
            </w:r>
          </w:p>
        </w:tc>
        <w:tc>
          <w:tcPr>
            <w:tcW w:w="5594" w:type="dxa"/>
            <w:noWrap/>
            <w:hideMark/>
          </w:tcPr>
          <w:p w14:paraId="2BF324CC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(hyp9), unknown function</w:t>
            </w:r>
          </w:p>
        </w:tc>
      </w:tr>
      <w:tr w:rsidR="00350C61" w:rsidRPr="00082049" w14:paraId="0A7905EA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49E18FA2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PF3D7_0220600</w:t>
            </w:r>
          </w:p>
        </w:tc>
        <w:tc>
          <w:tcPr>
            <w:tcW w:w="1107" w:type="dxa"/>
            <w:noWrap/>
            <w:hideMark/>
          </w:tcPr>
          <w:p w14:paraId="6D500DC5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1,48</w:t>
            </w:r>
          </w:p>
        </w:tc>
        <w:tc>
          <w:tcPr>
            <w:tcW w:w="1559" w:type="dxa"/>
            <w:noWrap/>
            <w:hideMark/>
          </w:tcPr>
          <w:p w14:paraId="332D2931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5,15E-07</w:t>
            </w:r>
          </w:p>
        </w:tc>
        <w:tc>
          <w:tcPr>
            <w:tcW w:w="5594" w:type="dxa"/>
            <w:noWrap/>
            <w:hideMark/>
          </w:tcPr>
          <w:p w14:paraId="6692028F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(hyp9), unknown function</w:t>
            </w:r>
          </w:p>
        </w:tc>
      </w:tr>
      <w:tr w:rsidR="00350C61" w:rsidRPr="00082049" w14:paraId="7BF754DD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5FE48CF1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PF3D7_0631100</w:t>
            </w:r>
          </w:p>
        </w:tc>
        <w:tc>
          <w:tcPr>
            <w:tcW w:w="1107" w:type="dxa"/>
            <w:noWrap/>
            <w:hideMark/>
          </w:tcPr>
          <w:p w14:paraId="5DFFD67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1,53</w:t>
            </w:r>
          </w:p>
        </w:tc>
        <w:tc>
          <w:tcPr>
            <w:tcW w:w="1559" w:type="dxa"/>
            <w:noWrap/>
            <w:hideMark/>
          </w:tcPr>
          <w:p w14:paraId="3AD34FB3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3,41E-03</w:t>
            </w:r>
          </w:p>
        </w:tc>
        <w:tc>
          <w:tcPr>
            <w:tcW w:w="5594" w:type="dxa"/>
            <w:noWrap/>
            <w:hideMark/>
          </w:tcPr>
          <w:p w14:paraId="57A54FE8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PHISTb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), unknown function</w:t>
            </w:r>
          </w:p>
        </w:tc>
      </w:tr>
      <w:tr w:rsidR="00350C61" w:rsidRPr="00082049" w14:paraId="66F5A3D7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5A7F9D77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PF3D7_0830900</w:t>
            </w:r>
          </w:p>
        </w:tc>
        <w:tc>
          <w:tcPr>
            <w:tcW w:w="1107" w:type="dxa"/>
            <w:noWrap/>
            <w:hideMark/>
          </w:tcPr>
          <w:p w14:paraId="6CC8CFBF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1,56</w:t>
            </w:r>
          </w:p>
        </w:tc>
        <w:tc>
          <w:tcPr>
            <w:tcW w:w="1559" w:type="dxa"/>
            <w:noWrap/>
            <w:hideMark/>
          </w:tcPr>
          <w:p w14:paraId="6ED6B357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1,64E-07</w:t>
            </w:r>
          </w:p>
        </w:tc>
        <w:tc>
          <w:tcPr>
            <w:tcW w:w="5594" w:type="dxa"/>
            <w:noWrap/>
            <w:hideMark/>
          </w:tcPr>
          <w:p w14:paraId="3DAB129B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protein, unknown function</w:t>
            </w:r>
          </w:p>
        </w:tc>
      </w:tr>
      <w:tr w:rsidR="00350C61" w:rsidRPr="00082049" w14:paraId="1F5C6CD6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789B5FA5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PF3D7_1301500</w:t>
            </w:r>
          </w:p>
        </w:tc>
        <w:tc>
          <w:tcPr>
            <w:tcW w:w="1107" w:type="dxa"/>
            <w:noWrap/>
            <w:hideMark/>
          </w:tcPr>
          <w:p w14:paraId="7BB1366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1,80</w:t>
            </w:r>
          </w:p>
        </w:tc>
        <w:tc>
          <w:tcPr>
            <w:tcW w:w="1559" w:type="dxa"/>
            <w:noWrap/>
            <w:hideMark/>
          </w:tcPr>
          <w:p w14:paraId="5880D1D4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1,33E-07</w:t>
            </w:r>
          </w:p>
        </w:tc>
        <w:tc>
          <w:tcPr>
            <w:tcW w:w="5594" w:type="dxa"/>
            <w:noWrap/>
            <w:hideMark/>
          </w:tcPr>
          <w:p w14:paraId="60FE85B5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PHISTa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), unknown function</w:t>
            </w:r>
          </w:p>
        </w:tc>
      </w:tr>
      <w:tr w:rsidR="00350C61" w:rsidRPr="00082049" w14:paraId="367213F8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37C81FCA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PF3D7_1201400</w:t>
            </w:r>
          </w:p>
        </w:tc>
        <w:tc>
          <w:tcPr>
            <w:tcW w:w="1107" w:type="dxa"/>
            <w:noWrap/>
            <w:hideMark/>
          </w:tcPr>
          <w:p w14:paraId="13785E41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2,02</w:t>
            </w:r>
          </w:p>
        </w:tc>
        <w:tc>
          <w:tcPr>
            <w:tcW w:w="1559" w:type="dxa"/>
            <w:noWrap/>
            <w:hideMark/>
          </w:tcPr>
          <w:p w14:paraId="0BC49D3D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4,86E-10</w:t>
            </w:r>
          </w:p>
        </w:tc>
        <w:tc>
          <w:tcPr>
            <w:tcW w:w="5594" w:type="dxa"/>
            <w:noWrap/>
            <w:hideMark/>
          </w:tcPr>
          <w:p w14:paraId="10D0D46D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protein, unknown function</w:t>
            </w:r>
          </w:p>
        </w:tc>
      </w:tr>
      <w:tr w:rsidR="00350C61" w:rsidRPr="00082049" w14:paraId="41360EFD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5174D7AD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PF3D7_1016500</w:t>
            </w:r>
          </w:p>
        </w:tc>
        <w:tc>
          <w:tcPr>
            <w:tcW w:w="1107" w:type="dxa"/>
            <w:noWrap/>
            <w:hideMark/>
          </w:tcPr>
          <w:p w14:paraId="0A82E5BD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2,13</w:t>
            </w:r>
          </w:p>
        </w:tc>
        <w:tc>
          <w:tcPr>
            <w:tcW w:w="1559" w:type="dxa"/>
            <w:noWrap/>
            <w:hideMark/>
          </w:tcPr>
          <w:p w14:paraId="5AB427A0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1,69E-10</w:t>
            </w:r>
          </w:p>
        </w:tc>
        <w:tc>
          <w:tcPr>
            <w:tcW w:w="5594" w:type="dxa"/>
            <w:noWrap/>
            <w:hideMark/>
          </w:tcPr>
          <w:p w14:paraId="4C610628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PHISTc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), unknown function</w:t>
            </w:r>
          </w:p>
        </w:tc>
      </w:tr>
      <w:tr w:rsidR="00350C61" w:rsidRPr="00082049" w14:paraId="628FAD32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51E9CD4F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PF3D7_0202300</w:t>
            </w:r>
          </w:p>
        </w:tc>
        <w:tc>
          <w:tcPr>
            <w:tcW w:w="1107" w:type="dxa"/>
            <w:noWrap/>
            <w:hideMark/>
          </w:tcPr>
          <w:p w14:paraId="117641E5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2,20</w:t>
            </w:r>
          </w:p>
        </w:tc>
        <w:tc>
          <w:tcPr>
            <w:tcW w:w="1559" w:type="dxa"/>
            <w:noWrap/>
            <w:hideMark/>
          </w:tcPr>
          <w:p w14:paraId="00CA9AC7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1,26E-08</w:t>
            </w:r>
          </w:p>
        </w:tc>
        <w:tc>
          <w:tcPr>
            <w:tcW w:w="5594" w:type="dxa"/>
            <w:noWrap/>
            <w:hideMark/>
          </w:tcPr>
          <w:p w14:paraId="77A07AB0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(hyp11), unknown function</w:t>
            </w:r>
          </w:p>
        </w:tc>
      </w:tr>
      <w:tr w:rsidR="00350C61" w:rsidRPr="00082049" w14:paraId="34B656A6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3CF434E6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PF3D7_0730900</w:t>
            </w:r>
          </w:p>
        </w:tc>
        <w:tc>
          <w:tcPr>
            <w:tcW w:w="1107" w:type="dxa"/>
            <w:noWrap/>
            <w:hideMark/>
          </w:tcPr>
          <w:p w14:paraId="7F9E3E4E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2,23</w:t>
            </w:r>
          </w:p>
        </w:tc>
        <w:tc>
          <w:tcPr>
            <w:tcW w:w="1559" w:type="dxa"/>
            <w:noWrap/>
            <w:hideMark/>
          </w:tcPr>
          <w:p w14:paraId="74C945F8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7,48E-10</w:t>
            </w:r>
          </w:p>
        </w:tc>
        <w:tc>
          <w:tcPr>
            <w:tcW w:w="5594" w:type="dxa"/>
            <w:noWrap/>
            <w:hideMark/>
          </w:tcPr>
          <w:p w14:paraId="688E433C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EMP1-trafficking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</w:p>
        </w:tc>
      </w:tr>
      <w:tr w:rsidR="00350C61" w:rsidRPr="00082049" w14:paraId="0F5E65F3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5226EFD3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PF3D7_0601500</w:t>
            </w:r>
          </w:p>
        </w:tc>
        <w:tc>
          <w:tcPr>
            <w:tcW w:w="1107" w:type="dxa"/>
            <w:noWrap/>
            <w:hideMark/>
          </w:tcPr>
          <w:p w14:paraId="3ACB6378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2,30</w:t>
            </w:r>
          </w:p>
        </w:tc>
        <w:tc>
          <w:tcPr>
            <w:tcW w:w="1559" w:type="dxa"/>
            <w:noWrap/>
            <w:hideMark/>
          </w:tcPr>
          <w:p w14:paraId="27B3C910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4,07E-09</w:t>
            </w:r>
          </w:p>
        </w:tc>
        <w:tc>
          <w:tcPr>
            <w:tcW w:w="5594" w:type="dxa"/>
            <w:noWrap/>
            <w:hideMark/>
          </w:tcPr>
          <w:p w14:paraId="373535D1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PHISTb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), unknown function</w:t>
            </w:r>
          </w:p>
        </w:tc>
      </w:tr>
      <w:tr w:rsidR="00350C61" w:rsidRPr="00082049" w14:paraId="6484CDF8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3379D8A5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PF3D7_0730800</w:t>
            </w:r>
          </w:p>
        </w:tc>
        <w:tc>
          <w:tcPr>
            <w:tcW w:w="1107" w:type="dxa"/>
            <w:noWrap/>
            <w:hideMark/>
          </w:tcPr>
          <w:p w14:paraId="647902B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2,32</w:t>
            </w:r>
          </w:p>
        </w:tc>
        <w:tc>
          <w:tcPr>
            <w:tcW w:w="1559" w:type="dxa"/>
            <w:noWrap/>
            <w:hideMark/>
          </w:tcPr>
          <w:p w14:paraId="1169F8FB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4,38E-12</w:t>
            </w:r>
          </w:p>
        </w:tc>
        <w:tc>
          <w:tcPr>
            <w:tcW w:w="5594" w:type="dxa"/>
            <w:noWrap/>
            <w:hideMark/>
          </w:tcPr>
          <w:p w14:paraId="29816823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#N/A</w:t>
            </w:r>
          </w:p>
        </w:tc>
      </w:tr>
      <w:tr w:rsidR="00350C61" w:rsidRPr="00082049" w14:paraId="0CBB4FAC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55DE9954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PF3D7_0831000</w:t>
            </w:r>
          </w:p>
        </w:tc>
        <w:tc>
          <w:tcPr>
            <w:tcW w:w="1107" w:type="dxa"/>
            <w:noWrap/>
            <w:hideMark/>
          </w:tcPr>
          <w:p w14:paraId="57AD1D7B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2,50</w:t>
            </w:r>
          </w:p>
        </w:tc>
        <w:tc>
          <w:tcPr>
            <w:tcW w:w="1559" w:type="dxa"/>
            <w:noWrap/>
            <w:hideMark/>
          </w:tcPr>
          <w:p w14:paraId="2750DC17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1,64E-11</w:t>
            </w:r>
          </w:p>
        </w:tc>
        <w:tc>
          <w:tcPr>
            <w:tcW w:w="5594" w:type="dxa"/>
            <w:noWrap/>
            <w:hideMark/>
          </w:tcPr>
          <w:p w14:paraId="6418211D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PHISTb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), unknown function</w:t>
            </w:r>
          </w:p>
        </w:tc>
      </w:tr>
      <w:tr w:rsidR="00350C61" w:rsidRPr="00082049" w14:paraId="14DBF5B5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08EC2FD0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PF3D7_1477200</w:t>
            </w:r>
          </w:p>
        </w:tc>
        <w:tc>
          <w:tcPr>
            <w:tcW w:w="1107" w:type="dxa"/>
            <w:noWrap/>
            <w:hideMark/>
          </w:tcPr>
          <w:p w14:paraId="67F2E61F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2,99</w:t>
            </w:r>
          </w:p>
        </w:tc>
        <w:tc>
          <w:tcPr>
            <w:tcW w:w="1559" w:type="dxa"/>
            <w:noWrap/>
            <w:hideMark/>
          </w:tcPr>
          <w:p w14:paraId="6C732FDD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7,80E-09</w:t>
            </w:r>
          </w:p>
        </w:tc>
        <w:tc>
          <w:tcPr>
            <w:tcW w:w="5594" w:type="dxa"/>
            <w:noWrap/>
            <w:hideMark/>
          </w:tcPr>
          <w:p w14:paraId="1A00341D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 (hyp15), unknown function</w:t>
            </w:r>
          </w:p>
        </w:tc>
      </w:tr>
      <w:tr w:rsidR="00350C61" w:rsidRPr="00082049" w14:paraId="14A138AD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556DEAEF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PF3D7_0113400</w:t>
            </w:r>
          </w:p>
        </w:tc>
        <w:tc>
          <w:tcPr>
            <w:tcW w:w="1107" w:type="dxa"/>
            <w:noWrap/>
            <w:hideMark/>
          </w:tcPr>
          <w:p w14:paraId="74DAA5EB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3,13</w:t>
            </w:r>
          </w:p>
        </w:tc>
        <w:tc>
          <w:tcPr>
            <w:tcW w:w="1559" w:type="dxa"/>
            <w:noWrap/>
            <w:hideMark/>
          </w:tcPr>
          <w:p w14:paraId="031C1313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1,16E-20</w:t>
            </w:r>
          </w:p>
        </w:tc>
        <w:tc>
          <w:tcPr>
            <w:tcW w:w="5594" w:type="dxa"/>
            <w:noWrap/>
            <w:hideMark/>
          </w:tcPr>
          <w:p w14:paraId="67146630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protein, unknown function</w:t>
            </w:r>
          </w:p>
        </w:tc>
      </w:tr>
      <w:tr w:rsidR="00350C61" w:rsidRPr="00082049" w14:paraId="6C9447D0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08080B49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PF3D7_0221000</w:t>
            </w:r>
          </w:p>
        </w:tc>
        <w:tc>
          <w:tcPr>
            <w:tcW w:w="1107" w:type="dxa"/>
            <w:noWrap/>
            <w:hideMark/>
          </w:tcPr>
          <w:p w14:paraId="37A5991B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4,20</w:t>
            </w:r>
          </w:p>
        </w:tc>
        <w:tc>
          <w:tcPr>
            <w:tcW w:w="1559" w:type="dxa"/>
            <w:noWrap/>
            <w:hideMark/>
          </w:tcPr>
          <w:p w14:paraId="66EF7361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3,98E-02</w:t>
            </w:r>
          </w:p>
        </w:tc>
        <w:tc>
          <w:tcPr>
            <w:tcW w:w="5594" w:type="dxa"/>
            <w:noWrap/>
            <w:hideMark/>
          </w:tcPr>
          <w:p w14:paraId="0B2A308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Plasmodium exported protein, unknown function</w:t>
            </w:r>
          </w:p>
        </w:tc>
      </w:tr>
      <w:tr w:rsidR="00350C61" w:rsidRPr="00082049" w14:paraId="2DCA41B0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noWrap/>
            <w:hideMark/>
          </w:tcPr>
          <w:p w14:paraId="0F93ED2D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PF3D7_1102200</w:t>
            </w:r>
          </w:p>
        </w:tc>
        <w:tc>
          <w:tcPr>
            <w:tcW w:w="1107" w:type="dxa"/>
            <w:noWrap/>
            <w:hideMark/>
          </w:tcPr>
          <w:p w14:paraId="38FE9F81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6,72</w:t>
            </w:r>
          </w:p>
        </w:tc>
        <w:tc>
          <w:tcPr>
            <w:tcW w:w="1559" w:type="dxa"/>
            <w:noWrap/>
            <w:hideMark/>
          </w:tcPr>
          <w:p w14:paraId="1B39EEA2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5,38E-04</w:t>
            </w:r>
          </w:p>
        </w:tc>
        <w:tc>
          <w:tcPr>
            <w:tcW w:w="5594" w:type="dxa"/>
            <w:noWrap/>
            <w:hideMark/>
          </w:tcPr>
          <w:p w14:paraId="18847D5E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DnaJ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, putative</w:t>
            </w:r>
          </w:p>
        </w:tc>
      </w:tr>
    </w:tbl>
    <w:p w14:paraId="4346BBCD" w14:textId="77777777" w:rsidR="00350C61" w:rsidRDefault="00350C61" w:rsidP="00350C61">
      <w:pPr>
        <w:spacing w:line="240" w:lineRule="auto"/>
        <w:rPr>
          <w:rFonts w:cs="Arial"/>
          <w:b/>
          <w:bCs/>
          <w:i/>
          <w:iCs/>
          <w:color w:val="000000" w:themeColor="text1"/>
          <w:szCs w:val="20"/>
          <w:lang w:val="en-GB"/>
        </w:rPr>
      </w:pPr>
    </w:p>
    <w:p w14:paraId="1FBA2F26" w14:textId="50E6AFDB" w:rsidR="002B2845" w:rsidRPr="002B2845" w:rsidRDefault="002B2845" w:rsidP="00C845F1">
      <w:pPr>
        <w:spacing w:line="240" w:lineRule="auto"/>
        <w:ind w:right="-234"/>
        <w:rPr>
          <w:rFonts w:ascii="Times New Roman" w:hAnsi="Times New Roman" w:cs="Times New Roman"/>
          <w:color w:val="000000" w:themeColor="text1"/>
          <w:sz w:val="22"/>
          <w:lang w:val="en-GB"/>
        </w:rPr>
      </w:pPr>
      <w:r w:rsidRPr="002B2845">
        <w:rPr>
          <w:rFonts w:ascii="Times New Roman" w:hAnsi="Times New Roman" w:cs="Times New Roman"/>
          <w:b/>
          <w:sz w:val="22"/>
        </w:rPr>
        <w:t xml:space="preserve">Table </w:t>
      </w:r>
      <w:r w:rsidR="00A36ECA">
        <w:rPr>
          <w:rFonts w:ascii="Times New Roman" w:hAnsi="Times New Roman" w:cs="Times New Roman"/>
          <w:b/>
          <w:sz w:val="22"/>
        </w:rPr>
        <w:t>S6</w:t>
      </w:r>
      <w:r w:rsidRPr="002B2845">
        <w:rPr>
          <w:rFonts w:ascii="Times New Roman" w:hAnsi="Times New Roman" w:cs="Times New Roman"/>
          <w:b/>
          <w:sz w:val="22"/>
        </w:rPr>
        <w:t xml:space="preserve">. </w:t>
      </w:r>
      <w:r w:rsidRPr="002B2845">
        <w:rPr>
          <w:rFonts w:ascii="Times New Roman" w:hAnsi="Times New Roman" w:cs="Times New Roman"/>
          <w:color w:val="000000" w:themeColor="text1"/>
          <w:sz w:val="22"/>
        </w:rPr>
        <w:t>Differentially expressed genes in the GO term "Inner membrane pellicle complex" (GO:0070258) at H</w:t>
      </w:r>
      <w:r>
        <w:rPr>
          <w:rFonts w:ascii="Times New Roman" w:hAnsi="Times New Roman" w:cs="Times New Roman"/>
          <w:color w:val="000000" w:themeColor="text1"/>
          <w:sz w:val="22"/>
        </w:rPr>
        <w:t>48</w:t>
      </w:r>
    </w:p>
    <w:tbl>
      <w:tblPr>
        <w:tblStyle w:val="Tableausimple2"/>
        <w:tblW w:w="5078" w:type="pct"/>
        <w:tblLayout w:type="fixed"/>
        <w:tblLook w:val="04A0" w:firstRow="1" w:lastRow="0" w:firstColumn="1" w:lastColumn="0" w:noHBand="0" w:noVBand="1"/>
      </w:tblPr>
      <w:tblGrid>
        <w:gridCol w:w="1841"/>
        <w:gridCol w:w="1136"/>
        <w:gridCol w:w="1843"/>
        <w:gridCol w:w="5308"/>
      </w:tblGrid>
      <w:tr w:rsidR="00082049" w:rsidRPr="00082049" w14:paraId="045B985D" w14:textId="77777777" w:rsidTr="00C84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1FC4DB54" w14:textId="4B96200D" w:rsidR="00082049" w:rsidRPr="00082049" w:rsidRDefault="00082049" w:rsidP="0008204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GB" w:eastAsia="fr-FR"/>
                <w14:ligatures w14:val="none"/>
              </w:rPr>
              <w:t xml:space="preserve">Gene </w:t>
            </w: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ID </w:t>
            </w:r>
          </w:p>
        </w:tc>
        <w:tc>
          <w:tcPr>
            <w:tcW w:w="1136" w:type="dxa"/>
            <w:noWrap/>
            <w:vAlign w:val="center"/>
            <w:hideMark/>
          </w:tcPr>
          <w:p w14:paraId="5E1ED8EA" w14:textId="3182F3E4" w:rsidR="00082049" w:rsidRPr="00082049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FC (log2)</w:t>
            </w:r>
          </w:p>
        </w:tc>
        <w:tc>
          <w:tcPr>
            <w:tcW w:w="1843" w:type="dxa"/>
            <w:noWrap/>
            <w:vAlign w:val="center"/>
            <w:hideMark/>
          </w:tcPr>
          <w:p w14:paraId="60747A13" w14:textId="4BE60084" w:rsidR="00082049" w:rsidRPr="00082049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adj. P-value </w:t>
            </w:r>
          </w:p>
        </w:tc>
        <w:tc>
          <w:tcPr>
            <w:tcW w:w="5308" w:type="dxa"/>
            <w:noWrap/>
            <w:vAlign w:val="center"/>
            <w:hideMark/>
          </w:tcPr>
          <w:p w14:paraId="6F7C0869" w14:textId="315CB31F" w:rsidR="00082049" w:rsidRPr="00082049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Expression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product</w:t>
            </w:r>
            <w:proofErr w:type="spellEnd"/>
          </w:p>
        </w:tc>
      </w:tr>
      <w:tr w:rsidR="00350C61" w:rsidRPr="00C01657" w14:paraId="47197DBD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48F0D0C5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PF3D7_1323700</w:t>
            </w:r>
          </w:p>
        </w:tc>
        <w:tc>
          <w:tcPr>
            <w:tcW w:w="1136" w:type="dxa"/>
            <w:noWrap/>
            <w:vAlign w:val="center"/>
            <w:hideMark/>
          </w:tcPr>
          <w:p w14:paraId="5985FD1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-3,27</w:t>
            </w:r>
          </w:p>
        </w:tc>
        <w:tc>
          <w:tcPr>
            <w:tcW w:w="1843" w:type="dxa"/>
            <w:noWrap/>
            <w:vAlign w:val="center"/>
            <w:hideMark/>
          </w:tcPr>
          <w:p w14:paraId="044C42CA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1,20E-10</w:t>
            </w:r>
          </w:p>
        </w:tc>
        <w:tc>
          <w:tcPr>
            <w:tcW w:w="5308" w:type="dxa"/>
            <w:noWrap/>
            <w:vAlign w:val="center"/>
            <w:hideMark/>
          </w:tcPr>
          <w:p w14:paraId="7CAAFF85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1</w:t>
            </w:r>
          </w:p>
        </w:tc>
      </w:tr>
      <w:tr w:rsidR="00350C61" w:rsidRPr="00C01657" w14:paraId="017A1114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37F98F35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PF3D7_1406800</w:t>
            </w:r>
          </w:p>
        </w:tc>
        <w:tc>
          <w:tcPr>
            <w:tcW w:w="1136" w:type="dxa"/>
            <w:noWrap/>
            <w:vAlign w:val="center"/>
            <w:hideMark/>
          </w:tcPr>
          <w:p w14:paraId="7BF7AC08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-2,88</w:t>
            </w:r>
          </w:p>
        </w:tc>
        <w:tc>
          <w:tcPr>
            <w:tcW w:w="1843" w:type="dxa"/>
            <w:noWrap/>
            <w:vAlign w:val="center"/>
            <w:hideMark/>
          </w:tcPr>
          <w:p w14:paraId="678FAF8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5,91E-12</w:t>
            </w:r>
          </w:p>
        </w:tc>
        <w:tc>
          <w:tcPr>
            <w:tcW w:w="5308" w:type="dxa"/>
            <w:noWrap/>
            <w:vAlign w:val="center"/>
            <w:hideMark/>
          </w:tcPr>
          <w:p w14:paraId="0E4ED625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3</w:t>
            </w:r>
          </w:p>
        </w:tc>
      </w:tr>
      <w:tr w:rsidR="00350C61" w:rsidRPr="00C01657" w14:paraId="5F4B45AA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42EDD241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PF3D7_0515700</w:t>
            </w:r>
          </w:p>
        </w:tc>
        <w:tc>
          <w:tcPr>
            <w:tcW w:w="1136" w:type="dxa"/>
            <w:noWrap/>
            <w:vAlign w:val="center"/>
            <w:hideMark/>
          </w:tcPr>
          <w:p w14:paraId="38A7E4FA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-2,87</w:t>
            </w:r>
          </w:p>
        </w:tc>
        <w:tc>
          <w:tcPr>
            <w:tcW w:w="1843" w:type="dxa"/>
            <w:noWrap/>
            <w:vAlign w:val="center"/>
            <w:hideMark/>
          </w:tcPr>
          <w:p w14:paraId="1C081633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8,21E-11</w:t>
            </w:r>
          </w:p>
        </w:tc>
        <w:tc>
          <w:tcPr>
            <w:tcW w:w="5308" w:type="dxa"/>
            <w:noWrap/>
            <w:vAlign w:val="center"/>
            <w:hideMark/>
          </w:tcPr>
          <w:p w14:paraId="7D487206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glideosome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-associated protein 40, putative</w:t>
            </w:r>
          </w:p>
        </w:tc>
      </w:tr>
      <w:tr w:rsidR="00350C61" w:rsidRPr="00C01657" w14:paraId="7899F81B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65BC83C4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PF3D7_1341800</w:t>
            </w:r>
          </w:p>
        </w:tc>
        <w:tc>
          <w:tcPr>
            <w:tcW w:w="1136" w:type="dxa"/>
            <w:noWrap/>
            <w:vAlign w:val="center"/>
            <w:hideMark/>
          </w:tcPr>
          <w:p w14:paraId="0C17DD75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-2,65</w:t>
            </w:r>
          </w:p>
        </w:tc>
        <w:tc>
          <w:tcPr>
            <w:tcW w:w="1843" w:type="dxa"/>
            <w:noWrap/>
            <w:vAlign w:val="center"/>
            <w:hideMark/>
          </w:tcPr>
          <w:p w14:paraId="0A979086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1,42E-02</w:t>
            </w:r>
          </w:p>
        </w:tc>
        <w:tc>
          <w:tcPr>
            <w:tcW w:w="5308" w:type="dxa"/>
            <w:noWrap/>
            <w:vAlign w:val="center"/>
            <w:hideMark/>
          </w:tcPr>
          <w:p w14:paraId="73900EF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inner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membrane complex protein 1k, putative</w:t>
            </w:r>
          </w:p>
        </w:tc>
      </w:tr>
      <w:tr w:rsidR="00350C61" w:rsidRPr="00C01657" w14:paraId="5C42B8B9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45D02BCE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PF3D7_1431100</w:t>
            </w:r>
          </w:p>
        </w:tc>
        <w:tc>
          <w:tcPr>
            <w:tcW w:w="1136" w:type="dxa"/>
            <w:noWrap/>
            <w:vAlign w:val="center"/>
            <w:hideMark/>
          </w:tcPr>
          <w:p w14:paraId="5E2D4B63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-2,11</w:t>
            </w:r>
          </w:p>
        </w:tc>
        <w:tc>
          <w:tcPr>
            <w:tcW w:w="1843" w:type="dxa"/>
            <w:noWrap/>
            <w:vAlign w:val="center"/>
            <w:hideMark/>
          </w:tcPr>
          <w:p w14:paraId="0AB1EEBC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1,67E-06</w:t>
            </w:r>
          </w:p>
        </w:tc>
        <w:tc>
          <w:tcPr>
            <w:tcW w:w="5308" w:type="dxa"/>
            <w:noWrap/>
            <w:vAlign w:val="center"/>
            <w:hideMark/>
          </w:tcPr>
          <w:p w14:paraId="672046A3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PhIL1 interacting protein PIP2</w:t>
            </w:r>
          </w:p>
        </w:tc>
      </w:tr>
      <w:tr w:rsidR="00350C61" w:rsidRPr="00C01657" w14:paraId="3D2D8941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06B5856D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PF3D7_0609800</w:t>
            </w:r>
          </w:p>
        </w:tc>
        <w:tc>
          <w:tcPr>
            <w:tcW w:w="1136" w:type="dxa"/>
            <w:noWrap/>
            <w:vAlign w:val="center"/>
            <w:hideMark/>
          </w:tcPr>
          <w:p w14:paraId="7CCC4F81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-2,08</w:t>
            </w:r>
          </w:p>
        </w:tc>
        <w:tc>
          <w:tcPr>
            <w:tcW w:w="1843" w:type="dxa"/>
            <w:noWrap/>
            <w:vAlign w:val="center"/>
            <w:hideMark/>
          </w:tcPr>
          <w:p w14:paraId="45130ECF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2,53E-08</w:t>
            </w:r>
          </w:p>
        </w:tc>
        <w:tc>
          <w:tcPr>
            <w:tcW w:w="5308" w:type="dxa"/>
            <w:noWrap/>
            <w:vAlign w:val="center"/>
            <w:hideMark/>
          </w:tcPr>
          <w:p w14:paraId="072BFA4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palmitoyltransferase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DHHC2, putative</w:t>
            </w:r>
          </w:p>
        </w:tc>
      </w:tr>
      <w:tr w:rsidR="00350C61" w:rsidRPr="00C01657" w14:paraId="0414A10A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16F74813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PF3D7_0522600</w:t>
            </w:r>
          </w:p>
        </w:tc>
        <w:tc>
          <w:tcPr>
            <w:tcW w:w="1136" w:type="dxa"/>
            <w:noWrap/>
            <w:vAlign w:val="center"/>
            <w:hideMark/>
          </w:tcPr>
          <w:p w14:paraId="2794C2F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-1,94</w:t>
            </w:r>
          </w:p>
        </w:tc>
        <w:tc>
          <w:tcPr>
            <w:tcW w:w="1843" w:type="dxa"/>
            <w:noWrap/>
            <w:vAlign w:val="center"/>
            <w:hideMark/>
          </w:tcPr>
          <w:p w14:paraId="110945B2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1,35E-05</w:t>
            </w:r>
          </w:p>
        </w:tc>
        <w:tc>
          <w:tcPr>
            <w:tcW w:w="5308" w:type="dxa"/>
            <w:noWrap/>
            <w:vAlign w:val="center"/>
            <w:hideMark/>
          </w:tcPr>
          <w:p w14:paraId="2BC372B7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inner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membrane complex protein</w:t>
            </w:r>
          </w:p>
        </w:tc>
      </w:tr>
      <w:tr w:rsidR="00350C61" w:rsidRPr="00C01657" w14:paraId="4E3E1801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2672A5D8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PF3D7_0918000</w:t>
            </w:r>
          </w:p>
        </w:tc>
        <w:tc>
          <w:tcPr>
            <w:tcW w:w="1136" w:type="dxa"/>
            <w:noWrap/>
            <w:vAlign w:val="center"/>
            <w:hideMark/>
          </w:tcPr>
          <w:p w14:paraId="1751259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-1,86</w:t>
            </w:r>
          </w:p>
        </w:tc>
        <w:tc>
          <w:tcPr>
            <w:tcW w:w="1843" w:type="dxa"/>
            <w:noWrap/>
            <w:vAlign w:val="center"/>
            <w:hideMark/>
          </w:tcPr>
          <w:p w14:paraId="1F1AD3D7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3,63E-07</w:t>
            </w:r>
          </w:p>
        </w:tc>
        <w:tc>
          <w:tcPr>
            <w:tcW w:w="5308" w:type="dxa"/>
            <w:noWrap/>
            <w:vAlign w:val="center"/>
            <w:hideMark/>
          </w:tcPr>
          <w:p w14:paraId="633DA05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glideosome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-associated protein 50</w:t>
            </w:r>
          </w:p>
        </w:tc>
      </w:tr>
      <w:tr w:rsidR="00350C61" w:rsidRPr="00C01657" w14:paraId="3E428538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3F2BC0BF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PF3D7_0423500</w:t>
            </w:r>
          </w:p>
        </w:tc>
        <w:tc>
          <w:tcPr>
            <w:tcW w:w="1136" w:type="dxa"/>
            <w:noWrap/>
            <w:vAlign w:val="center"/>
            <w:hideMark/>
          </w:tcPr>
          <w:p w14:paraId="0C8E25D3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-1,85</w:t>
            </w:r>
          </w:p>
        </w:tc>
        <w:tc>
          <w:tcPr>
            <w:tcW w:w="1843" w:type="dxa"/>
            <w:noWrap/>
            <w:vAlign w:val="center"/>
            <w:hideMark/>
          </w:tcPr>
          <w:p w14:paraId="444DB93D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4,44E-06</w:t>
            </w:r>
          </w:p>
        </w:tc>
        <w:tc>
          <w:tcPr>
            <w:tcW w:w="5308" w:type="dxa"/>
            <w:noWrap/>
            <w:vAlign w:val="center"/>
            <w:hideMark/>
          </w:tcPr>
          <w:p w14:paraId="74C82BBA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2</w:t>
            </w:r>
          </w:p>
        </w:tc>
      </w:tr>
      <w:tr w:rsidR="00350C61" w:rsidRPr="00C01657" w14:paraId="1F940BA2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18FD788F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PF3D7_1431900</w:t>
            </w:r>
          </w:p>
        </w:tc>
        <w:tc>
          <w:tcPr>
            <w:tcW w:w="1136" w:type="dxa"/>
            <w:noWrap/>
            <w:vAlign w:val="center"/>
            <w:hideMark/>
          </w:tcPr>
          <w:p w14:paraId="4F06B6CD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-1,77</w:t>
            </w:r>
          </w:p>
        </w:tc>
        <w:tc>
          <w:tcPr>
            <w:tcW w:w="1843" w:type="dxa"/>
            <w:noWrap/>
            <w:vAlign w:val="center"/>
            <w:hideMark/>
          </w:tcPr>
          <w:p w14:paraId="4F9FC0CC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7,70E-04</w:t>
            </w:r>
          </w:p>
        </w:tc>
        <w:tc>
          <w:tcPr>
            <w:tcW w:w="5308" w:type="dxa"/>
            <w:noWrap/>
            <w:vAlign w:val="center"/>
            <w:hideMark/>
          </w:tcPr>
          <w:p w14:paraId="3EB42248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inner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membrane complex suture component, putative</w:t>
            </w:r>
          </w:p>
        </w:tc>
      </w:tr>
      <w:tr w:rsidR="00350C61" w:rsidRPr="00C01657" w14:paraId="22EAEF0E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0D8F19C6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PF3D7_1229300</w:t>
            </w:r>
          </w:p>
        </w:tc>
        <w:tc>
          <w:tcPr>
            <w:tcW w:w="1136" w:type="dxa"/>
            <w:noWrap/>
            <w:vAlign w:val="center"/>
            <w:hideMark/>
          </w:tcPr>
          <w:p w14:paraId="45DC8530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-1,58</w:t>
            </w:r>
          </w:p>
        </w:tc>
        <w:tc>
          <w:tcPr>
            <w:tcW w:w="1843" w:type="dxa"/>
            <w:noWrap/>
            <w:vAlign w:val="center"/>
            <w:hideMark/>
          </w:tcPr>
          <w:p w14:paraId="37EE6E7C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2,37E-04</w:t>
            </w:r>
          </w:p>
        </w:tc>
        <w:tc>
          <w:tcPr>
            <w:tcW w:w="5308" w:type="dxa"/>
            <w:noWrap/>
            <w:vAlign w:val="center"/>
            <w:hideMark/>
          </w:tcPr>
          <w:p w14:paraId="5111620A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conserved Plasmodium protein, unknown function</w:t>
            </w:r>
          </w:p>
        </w:tc>
      </w:tr>
      <w:tr w:rsidR="00350C61" w:rsidRPr="00C01657" w14:paraId="4158CC8B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29E1A243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PF3D7_1430800</w:t>
            </w:r>
          </w:p>
        </w:tc>
        <w:tc>
          <w:tcPr>
            <w:tcW w:w="1136" w:type="dxa"/>
            <w:noWrap/>
            <w:vAlign w:val="center"/>
            <w:hideMark/>
          </w:tcPr>
          <w:p w14:paraId="501AA454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-1,52</w:t>
            </w:r>
          </w:p>
        </w:tc>
        <w:tc>
          <w:tcPr>
            <w:tcW w:w="1843" w:type="dxa"/>
            <w:noWrap/>
            <w:vAlign w:val="center"/>
            <w:hideMark/>
          </w:tcPr>
          <w:p w14:paraId="291F090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3,62E-05</w:t>
            </w:r>
          </w:p>
        </w:tc>
        <w:tc>
          <w:tcPr>
            <w:tcW w:w="5308" w:type="dxa"/>
            <w:noWrap/>
            <w:vAlign w:val="center"/>
            <w:hideMark/>
          </w:tcPr>
          <w:p w14:paraId="26A920B7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PhIL1 interacting protein PIP3</w:t>
            </w:r>
          </w:p>
        </w:tc>
      </w:tr>
      <w:tr w:rsidR="00350C61" w:rsidRPr="00C01657" w14:paraId="3A1F7F1B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06ABD5F4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PF3D7_0816500</w:t>
            </w:r>
          </w:p>
        </w:tc>
        <w:tc>
          <w:tcPr>
            <w:tcW w:w="1136" w:type="dxa"/>
            <w:noWrap/>
            <w:vAlign w:val="center"/>
            <w:hideMark/>
          </w:tcPr>
          <w:p w14:paraId="093BA2DF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-1,42</w:t>
            </w:r>
          </w:p>
        </w:tc>
        <w:tc>
          <w:tcPr>
            <w:tcW w:w="1843" w:type="dxa"/>
            <w:noWrap/>
            <w:vAlign w:val="center"/>
            <w:hideMark/>
          </w:tcPr>
          <w:p w14:paraId="4FE40573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1,18E-02</w:t>
            </w:r>
          </w:p>
        </w:tc>
        <w:tc>
          <w:tcPr>
            <w:tcW w:w="5308" w:type="dxa"/>
            <w:noWrap/>
            <w:vAlign w:val="center"/>
            <w:hideMark/>
          </w:tcPr>
          <w:p w14:paraId="79B1EEB5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small heat shock protein HSP20, putative</w:t>
            </w:r>
          </w:p>
        </w:tc>
      </w:tr>
      <w:tr w:rsidR="00350C61" w:rsidRPr="00C01657" w14:paraId="4BABAD18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655BF145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PF3D7_0722900</w:t>
            </w:r>
          </w:p>
        </w:tc>
        <w:tc>
          <w:tcPr>
            <w:tcW w:w="1136" w:type="dxa"/>
            <w:noWrap/>
            <w:vAlign w:val="center"/>
            <w:hideMark/>
          </w:tcPr>
          <w:p w14:paraId="1343C254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-1,37</w:t>
            </w:r>
          </w:p>
        </w:tc>
        <w:tc>
          <w:tcPr>
            <w:tcW w:w="1843" w:type="dxa"/>
            <w:noWrap/>
            <w:vAlign w:val="center"/>
            <w:hideMark/>
          </w:tcPr>
          <w:p w14:paraId="2982D753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1,43E-02</w:t>
            </w:r>
          </w:p>
        </w:tc>
        <w:tc>
          <w:tcPr>
            <w:tcW w:w="5308" w:type="dxa"/>
            <w:noWrap/>
            <w:vAlign w:val="center"/>
            <w:hideMark/>
          </w:tcPr>
          <w:p w14:paraId="1B8B5795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conserved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protein, unknown function</w:t>
            </w:r>
          </w:p>
        </w:tc>
      </w:tr>
      <w:tr w:rsidR="00350C61" w:rsidRPr="00C01657" w14:paraId="6EF1E97A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141C53E1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PF3D7_0611600</w:t>
            </w:r>
          </w:p>
        </w:tc>
        <w:tc>
          <w:tcPr>
            <w:tcW w:w="1136" w:type="dxa"/>
            <w:noWrap/>
            <w:vAlign w:val="center"/>
            <w:hideMark/>
          </w:tcPr>
          <w:p w14:paraId="1DCA9045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-1,26</w:t>
            </w:r>
          </w:p>
        </w:tc>
        <w:tc>
          <w:tcPr>
            <w:tcW w:w="1843" w:type="dxa"/>
            <w:noWrap/>
            <w:vAlign w:val="center"/>
            <w:hideMark/>
          </w:tcPr>
          <w:p w14:paraId="7F0D5D03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1,82E-02</w:t>
            </w:r>
          </w:p>
        </w:tc>
        <w:tc>
          <w:tcPr>
            <w:tcW w:w="5308" w:type="dxa"/>
            <w:noWrap/>
            <w:vAlign w:val="center"/>
            <w:hideMark/>
          </w:tcPr>
          <w:p w14:paraId="3EB633E7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basal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complex transmembrane protein 1</w:t>
            </w:r>
          </w:p>
        </w:tc>
      </w:tr>
      <w:tr w:rsidR="00350C61" w:rsidRPr="00C01657" w14:paraId="697DADA8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5196CEE0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PF3D7_0530300</w:t>
            </w:r>
          </w:p>
        </w:tc>
        <w:tc>
          <w:tcPr>
            <w:tcW w:w="1136" w:type="dxa"/>
            <w:noWrap/>
            <w:vAlign w:val="center"/>
            <w:hideMark/>
          </w:tcPr>
          <w:p w14:paraId="218B5466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-1,11</w:t>
            </w:r>
          </w:p>
        </w:tc>
        <w:tc>
          <w:tcPr>
            <w:tcW w:w="1843" w:type="dxa"/>
            <w:noWrap/>
            <w:vAlign w:val="center"/>
            <w:hideMark/>
          </w:tcPr>
          <w:p w14:paraId="79318B8B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3,14E-02</w:t>
            </w:r>
          </w:p>
        </w:tc>
        <w:tc>
          <w:tcPr>
            <w:tcW w:w="5308" w:type="dxa"/>
            <w:noWrap/>
            <w:vAlign w:val="center"/>
            <w:hideMark/>
          </w:tcPr>
          <w:p w14:paraId="7CC3401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conserved Plasmodium membrane protein, unknown function</w:t>
            </w:r>
          </w:p>
        </w:tc>
      </w:tr>
      <w:tr w:rsidR="00350C61" w:rsidRPr="00082049" w14:paraId="06B1168A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157BEC03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PF3D7_0410600</w:t>
            </w:r>
          </w:p>
        </w:tc>
        <w:tc>
          <w:tcPr>
            <w:tcW w:w="1136" w:type="dxa"/>
            <w:noWrap/>
            <w:vAlign w:val="center"/>
            <w:hideMark/>
          </w:tcPr>
          <w:p w14:paraId="4E19EABB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-1,07</w:t>
            </w:r>
          </w:p>
        </w:tc>
        <w:tc>
          <w:tcPr>
            <w:tcW w:w="1843" w:type="dxa"/>
            <w:noWrap/>
            <w:vAlign w:val="center"/>
            <w:hideMark/>
          </w:tcPr>
          <w:p w14:paraId="534EF840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5,55E-03</w:t>
            </w:r>
          </w:p>
        </w:tc>
        <w:tc>
          <w:tcPr>
            <w:tcW w:w="5308" w:type="dxa"/>
            <w:noWrap/>
            <w:vAlign w:val="center"/>
            <w:hideMark/>
          </w:tcPr>
          <w:p w14:paraId="179693CE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conserved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protein, unknown function</w:t>
            </w:r>
          </w:p>
        </w:tc>
      </w:tr>
      <w:tr w:rsidR="00350C61" w:rsidRPr="00082049" w14:paraId="167371A8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52BA514C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PF3D7_0704100</w:t>
            </w:r>
          </w:p>
        </w:tc>
        <w:tc>
          <w:tcPr>
            <w:tcW w:w="1136" w:type="dxa"/>
            <w:noWrap/>
            <w:vAlign w:val="center"/>
            <w:hideMark/>
          </w:tcPr>
          <w:p w14:paraId="50CDAE0B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-1,04</w:t>
            </w:r>
          </w:p>
        </w:tc>
        <w:tc>
          <w:tcPr>
            <w:tcW w:w="1843" w:type="dxa"/>
            <w:noWrap/>
            <w:vAlign w:val="center"/>
            <w:hideMark/>
          </w:tcPr>
          <w:p w14:paraId="7D9AC93D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3,77E-02</w:t>
            </w:r>
          </w:p>
        </w:tc>
        <w:tc>
          <w:tcPr>
            <w:tcW w:w="5308" w:type="dxa"/>
            <w:noWrap/>
            <w:vAlign w:val="center"/>
            <w:hideMark/>
          </w:tcPr>
          <w:p w14:paraId="362722EB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basal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complex transmembrane protein 2</w:t>
            </w:r>
          </w:p>
        </w:tc>
      </w:tr>
      <w:tr w:rsidR="00350C61" w:rsidRPr="00C01657" w14:paraId="50005806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noWrap/>
            <w:vAlign w:val="center"/>
            <w:hideMark/>
          </w:tcPr>
          <w:p w14:paraId="65DBFD2A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PF3D7_1355600</w:t>
            </w:r>
          </w:p>
        </w:tc>
        <w:tc>
          <w:tcPr>
            <w:tcW w:w="1136" w:type="dxa"/>
            <w:noWrap/>
            <w:vAlign w:val="center"/>
            <w:hideMark/>
          </w:tcPr>
          <w:p w14:paraId="438C2ADF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1,40</w:t>
            </w:r>
          </w:p>
        </w:tc>
        <w:tc>
          <w:tcPr>
            <w:tcW w:w="1843" w:type="dxa"/>
            <w:noWrap/>
            <w:vAlign w:val="center"/>
            <w:hideMark/>
          </w:tcPr>
          <w:p w14:paraId="73557517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3,23E-06</w:t>
            </w:r>
          </w:p>
        </w:tc>
        <w:tc>
          <w:tcPr>
            <w:tcW w:w="5308" w:type="dxa"/>
            <w:noWrap/>
            <w:vAlign w:val="center"/>
            <w:hideMark/>
          </w:tcPr>
          <w:p w14:paraId="3079E985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PhIL1 interacting protein PIP1</w:t>
            </w:r>
          </w:p>
        </w:tc>
      </w:tr>
    </w:tbl>
    <w:p w14:paraId="383DCDAC" w14:textId="77777777" w:rsidR="00350C61" w:rsidRPr="00C01657" w:rsidRDefault="00350C61" w:rsidP="00350C61"/>
    <w:p w14:paraId="39762D35" w14:textId="225FFF61" w:rsidR="002B2845" w:rsidRPr="00C01657" w:rsidRDefault="002B2845" w:rsidP="002B2845">
      <w:pPr>
        <w:spacing w:line="240" w:lineRule="auto"/>
        <w:rPr>
          <w:rFonts w:ascii="Times New Roman" w:hAnsi="Times New Roman" w:cs="Times New Roman"/>
          <w:sz w:val="22"/>
          <w:lang w:val="en-GB"/>
        </w:rPr>
      </w:pPr>
      <w:r w:rsidRPr="00C01657">
        <w:rPr>
          <w:rFonts w:ascii="Times New Roman" w:hAnsi="Times New Roman" w:cs="Times New Roman"/>
          <w:b/>
          <w:sz w:val="22"/>
        </w:rPr>
        <w:t xml:space="preserve">Table </w:t>
      </w:r>
      <w:r w:rsidR="00A36ECA">
        <w:rPr>
          <w:rFonts w:ascii="Times New Roman" w:hAnsi="Times New Roman" w:cs="Times New Roman"/>
          <w:b/>
          <w:sz w:val="22"/>
        </w:rPr>
        <w:t>S7</w:t>
      </w:r>
      <w:r w:rsidRPr="00C01657">
        <w:rPr>
          <w:rFonts w:ascii="Times New Roman" w:hAnsi="Times New Roman" w:cs="Times New Roman"/>
          <w:b/>
          <w:sz w:val="22"/>
        </w:rPr>
        <w:t xml:space="preserve">. </w:t>
      </w:r>
      <w:r w:rsidRPr="00C01657">
        <w:rPr>
          <w:rFonts w:ascii="Times New Roman" w:hAnsi="Times New Roman" w:cs="Times New Roman"/>
          <w:sz w:val="22"/>
        </w:rPr>
        <w:t>Differentially expressed genes in the GO term "Cell surface" (GO:</w:t>
      </w:r>
      <w:r w:rsidRPr="00C01657">
        <w:t xml:space="preserve"> </w:t>
      </w:r>
      <w:r w:rsidRPr="00C01657">
        <w:rPr>
          <w:rFonts w:ascii="Times New Roman" w:hAnsi="Times New Roman" w:cs="Times New Roman"/>
          <w:sz w:val="22"/>
        </w:rPr>
        <w:t>0009986) at H48</w:t>
      </w:r>
    </w:p>
    <w:tbl>
      <w:tblPr>
        <w:tblStyle w:val="Tableausimple2"/>
        <w:tblW w:w="5081" w:type="pct"/>
        <w:tblLook w:val="04A0" w:firstRow="1" w:lastRow="0" w:firstColumn="1" w:lastColumn="0" w:noHBand="0" w:noVBand="1"/>
      </w:tblPr>
      <w:tblGrid>
        <w:gridCol w:w="1843"/>
        <w:gridCol w:w="87"/>
        <w:gridCol w:w="1047"/>
        <w:gridCol w:w="1843"/>
        <w:gridCol w:w="142"/>
        <w:gridCol w:w="5172"/>
      </w:tblGrid>
      <w:tr w:rsidR="00082049" w:rsidRPr="00C01657" w14:paraId="46AA6743" w14:textId="77777777" w:rsidTr="00C84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vAlign w:val="center"/>
            <w:hideMark/>
          </w:tcPr>
          <w:p w14:paraId="715E4433" w14:textId="2858B9C6" w:rsidR="00082049" w:rsidRPr="00C01657" w:rsidRDefault="00082049" w:rsidP="00082049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GB" w:eastAsia="fr-FR"/>
                <w14:ligatures w14:val="none"/>
              </w:rPr>
              <w:t xml:space="preserve">Gene </w:t>
            </w: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ID 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486B464C" w14:textId="7AADB65F" w:rsidR="00082049" w:rsidRPr="00C01657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FC (log2)</w:t>
            </w:r>
          </w:p>
        </w:tc>
        <w:tc>
          <w:tcPr>
            <w:tcW w:w="1843" w:type="dxa"/>
            <w:noWrap/>
            <w:vAlign w:val="center"/>
            <w:hideMark/>
          </w:tcPr>
          <w:p w14:paraId="5674AF7E" w14:textId="57BA52A0" w:rsidR="00082049" w:rsidRPr="00C01657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adj. P-value </w:t>
            </w:r>
          </w:p>
        </w:tc>
        <w:tc>
          <w:tcPr>
            <w:tcW w:w="5314" w:type="dxa"/>
            <w:gridSpan w:val="2"/>
            <w:noWrap/>
            <w:vAlign w:val="center"/>
            <w:hideMark/>
          </w:tcPr>
          <w:p w14:paraId="557D6577" w14:textId="1102ED01" w:rsidR="00082049" w:rsidRPr="00C01657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Expression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product</w:t>
            </w:r>
            <w:proofErr w:type="spellEnd"/>
          </w:p>
        </w:tc>
      </w:tr>
      <w:tr w:rsidR="00350C61" w:rsidRPr="00C01657" w14:paraId="6C3934AF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124857CC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PF3D7_0905400</w:t>
            </w:r>
          </w:p>
        </w:tc>
        <w:tc>
          <w:tcPr>
            <w:tcW w:w="1134" w:type="dxa"/>
            <w:gridSpan w:val="2"/>
            <w:noWrap/>
            <w:hideMark/>
          </w:tcPr>
          <w:p w14:paraId="7C5CFA82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-3,85</w:t>
            </w:r>
          </w:p>
        </w:tc>
        <w:tc>
          <w:tcPr>
            <w:tcW w:w="1843" w:type="dxa"/>
            <w:noWrap/>
            <w:hideMark/>
          </w:tcPr>
          <w:p w14:paraId="16033F6C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3,23E-05</w:t>
            </w:r>
          </w:p>
        </w:tc>
        <w:tc>
          <w:tcPr>
            <w:tcW w:w="5314" w:type="dxa"/>
            <w:gridSpan w:val="2"/>
            <w:noWrap/>
            <w:hideMark/>
          </w:tcPr>
          <w:p w14:paraId="15A4BED2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high molecular weight rhoptry protein 3</w:t>
            </w:r>
          </w:p>
        </w:tc>
      </w:tr>
      <w:tr w:rsidR="00350C61" w:rsidRPr="00C01657" w14:paraId="30F37903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9A718D4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PF3D7_1140400</w:t>
            </w:r>
          </w:p>
        </w:tc>
        <w:tc>
          <w:tcPr>
            <w:tcW w:w="1134" w:type="dxa"/>
            <w:gridSpan w:val="2"/>
            <w:noWrap/>
            <w:hideMark/>
          </w:tcPr>
          <w:p w14:paraId="4A707593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-3,64</w:t>
            </w:r>
          </w:p>
        </w:tc>
        <w:tc>
          <w:tcPr>
            <w:tcW w:w="1843" w:type="dxa"/>
            <w:noWrap/>
            <w:hideMark/>
          </w:tcPr>
          <w:p w14:paraId="575B6C35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6,30E-11</w:t>
            </w:r>
          </w:p>
        </w:tc>
        <w:tc>
          <w:tcPr>
            <w:tcW w:w="5314" w:type="dxa"/>
            <w:gridSpan w:val="2"/>
            <w:noWrap/>
            <w:hideMark/>
          </w:tcPr>
          <w:p w14:paraId="695304F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conserved Plasmodium protein, unknown function</w:t>
            </w:r>
          </w:p>
        </w:tc>
      </w:tr>
      <w:tr w:rsidR="00350C61" w:rsidRPr="00C01657" w14:paraId="43E5356A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77641C8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PF3D7_1323700</w:t>
            </w:r>
          </w:p>
        </w:tc>
        <w:tc>
          <w:tcPr>
            <w:tcW w:w="1134" w:type="dxa"/>
            <w:gridSpan w:val="2"/>
            <w:noWrap/>
            <w:hideMark/>
          </w:tcPr>
          <w:p w14:paraId="5EC65964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-3,27</w:t>
            </w:r>
          </w:p>
        </w:tc>
        <w:tc>
          <w:tcPr>
            <w:tcW w:w="1843" w:type="dxa"/>
            <w:noWrap/>
            <w:hideMark/>
          </w:tcPr>
          <w:p w14:paraId="7A6032F5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1,20E-10</w:t>
            </w:r>
          </w:p>
        </w:tc>
        <w:tc>
          <w:tcPr>
            <w:tcW w:w="5314" w:type="dxa"/>
            <w:gridSpan w:val="2"/>
            <w:noWrap/>
            <w:hideMark/>
          </w:tcPr>
          <w:p w14:paraId="578FD4D8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1</w:t>
            </w:r>
          </w:p>
        </w:tc>
      </w:tr>
      <w:tr w:rsidR="00350C61" w:rsidRPr="00C01657" w14:paraId="18D0C2D4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4B3F0045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PF3D7_1252100</w:t>
            </w:r>
          </w:p>
        </w:tc>
        <w:tc>
          <w:tcPr>
            <w:tcW w:w="1134" w:type="dxa"/>
            <w:gridSpan w:val="2"/>
            <w:noWrap/>
            <w:hideMark/>
          </w:tcPr>
          <w:p w14:paraId="4AFA2BF6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-3,13</w:t>
            </w:r>
          </w:p>
        </w:tc>
        <w:tc>
          <w:tcPr>
            <w:tcW w:w="1843" w:type="dxa"/>
            <w:noWrap/>
            <w:hideMark/>
          </w:tcPr>
          <w:p w14:paraId="7A754E7C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1,45E-03</w:t>
            </w:r>
          </w:p>
        </w:tc>
        <w:tc>
          <w:tcPr>
            <w:tcW w:w="5314" w:type="dxa"/>
            <w:gridSpan w:val="2"/>
            <w:noWrap/>
            <w:hideMark/>
          </w:tcPr>
          <w:p w14:paraId="0150EE4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rhoptry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neck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3</w:t>
            </w:r>
          </w:p>
        </w:tc>
      </w:tr>
      <w:tr w:rsidR="00350C61" w:rsidRPr="00C01657" w14:paraId="0205D1A5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1BCEEDA0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PF3D7_0909500</w:t>
            </w:r>
          </w:p>
        </w:tc>
        <w:tc>
          <w:tcPr>
            <w:tcW w:w="1134" w:type="dxa"/>
            <w:gridSpan w:val="2"/>
            <w:noWrap/>
            <w:hideMark/>
          </w:tcPr>
          <w:p w14:paraId="6C7ED15A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-3,13</w:t>
            </w:r>
          </w:p>
        </w:tc>
        <w:tc>
          <w:tcPr>
            <w:tcW w:w="1843" w:type="dxa"/>
            <w:noWrap/>
            <w:hideMark/>
          </w:tcPr>
          <w:p w14:paraId="5832510F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2,97E-07</w:t>
            </w:r>
          </w:p>
        </w:tc>
        <w:tc>
          <w:tcPr>
            <w:tcW w:w="5314" w:type="dxa"/>
            <w:gridSpan w:val="2"/>
            <w:noWrap/>
            <w:hideMark/>
          </w:tcPr>
          <w:p w14:paraId="1D5C8923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subpellicular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microtubule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1, putative</w:t>
            </w:r>
          </w:p>
        </w:tc>
      </w:tr>
      <w:tr w:rsidR="00350C61" w:rsidRPr="00C01657" w14:paraId="76EFC7C6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44856D2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lastRenderedPageBreak/>
              <w:t>PF3D7_1228600</w:t>
            </w:r>
          </w:p>
        </w:tc>
        <w:tc>
          <w:tcPr>
            <w:tcW w:w="1134" w:type="dxa"/>
            <w:gridSpan w:val="2"/>
            <w:noWrap/>
            <w:hideMark/>
          </w:tcPr>
          <w:p w14:paraId="563792C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-3,11</w:t>
            </w:r>
          </w:p>
        </w:tc>
        <w:tc>
          <w:tcPr>
            <w:tcW w:w="1843" w:type="dxa"/>
            <w:noWrap/>
            <w:hideMark/>
          </w:tcPr>
          <w:p w14:paraId="2D05C623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2,38E-06</w:t>
            </w:r>
          </w:p>
        </w:tc>
        <w:tc>
          <w:tcPr>
            <w:tcW w:w="5314" w:type="dxa"/>
            <w:gridSpan w:val="2"/>
            <w:noWrap/>
            <w:hideMark/>
          </w:tcPr>
          <w:p w14:paraId="518F0641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acidic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basic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repeat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antigen</w:t>
            </w:r>
            <w:proofErr w:type="spellEnd"/>
          </w:p>
        </w:tc>
      </w:tr>
      <w:tr w:rsidR="00350C61" w:rsidRPr="00C01657" w14:paraId="7EDD5BB2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7CFE0CD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PF3D7_1246200</w:t>
            </w:r>
          </w:p>
        </w:tc>
        <w:tc>
          <w:tcPr>
            <w:tcW w:w="1134" w:type="dxa"/>
            <w:gridSpan w:val="2"/>
            <w:noWrap/>
            <w:hideMark/>
          </w:tcPr>
          <w:p w14:paraId="2CF00BA4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-2,90</w:t>
            </w:r>
          </w:p>
        </w:tc>
        <w:tc>
          <w:tcPr>
            <w:tcW w:w="1843" w:type="dxa"/>
            <w:noWrap/>
            <w:hideMark/>
          </w:tcPr>
          <w:p w14:paraId="0FFB4D07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7,00E-22</w:t>
            </w:r>
          </w:p>
        </w:tc>
        <w:tc>
          <w:tcPr>
            <w:tcW w:w="5314" w:type="dxa"/>
            <w:gridSpan w:val="2"/>
            <w:noWrap/>
            <w:hideMark/>
          </w:tcPr>
          <w:p w14:paraId="36C6ACBB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actin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I</w:t>
            </w:r>
          </w:p>
        </w:tc>
      </w:tr>
      <w:tr w:rsidR="00350C61" w:rsidRPr="00C01657" w14:paraId="4129609B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D13ACBC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PF3D7_1406800</w:t>
            </w:r>
          </w:p>
        </w:tc>
        <w:tc>
          <w:tcPr>
            <w:tcW w:w="1134" w:type="dxa"/>
            <w:gridSpan w:val="2"/>
            <w:noWrap/>
            <w:hideMark/>
          </w:tcPr>
          <w:p w14:paraId="46D65F85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-2,88</w:t>
            </w:r>
          </w:p>
        </w:tc>
        <w:tc>
          <w:tcPr>
            <w:tcW w:w="1843" w:type="dxa"/>
            <w:noWrap/>
            <w:hideMark/>
          </w:tcPr>
          <w:p w14:paraId="291B4623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5,91E-12</w:t>
            </w:r>
          </w:p>
        </w:tc>
        <w:tc>
          <w:tcPr>
            <w:tcW w:w="5314" w:type="dxa"/>
            <w:gridSpan w:val="2"/>
            <w:noWrap/>
            <w:hideMark/>
          </w:tcPr>
          <w:p w14:paraId="165E77DF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3</w:t>
            </w:r>
          </w:p>
        </w:tc>
      </w:tr>
      <w:tr w:rsidR="00350C61" w:rsidRPr="00C01657" w14:paraId="7C446DD6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B6BF5CB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PF3D7_0515700</w:t>
            </w:r>
          </w:p>
        </w:tc>
        <w:tc>
          <w:tcPr>
            <w:tcW w:w="1134" w:type="dxa"/>
            <w:gridSpan w:val="2"/>
            <w:noWrap/>
            <w:hideMark/>
          </w:tcPr>
          <w:p w14:paraId="27C164A2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-2,87</w:t>
            </w:r>
          </w:p>
        </w:tc>
        <w:tc>
          <w:tcPr>
            <w:tcW w:w="1843" w:type="dxa"/>
            <w:noWrap/>
            <w:hideMark/>
          </w:tcPr>
          <w:p w14:paraId="413E664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8,21E-11</w:t>
            </w:r>
          </w:p>
        </w:tc>
        <w:tc>
          <w:tcPr>
            <w:tcW w:w="5314" w:type="dxa"/>
            <w:gridSpan w:val="2"/>
            <w:noWrap/>
            <w:hideMark/>
          </w:tcPr>
          <w:p w14:paraId="11E794C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glideosome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associated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40, putative</w:t>
            </w:r>
          </w:p>
        </w:tc>
      </w:tr>
      <w:tr w:rsidR="00350C61" w:rsidRPr="00C01657" w14:paraId="5FD0ADB0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836A420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PF3D7_1031000</w:t>
            </w:r>
          </w:p>
        </w:tc>
        <w:tc>
          <w:tcPr>
            <w:tcW w:w="1134" w:type="dxa"/>
            <w:gridSpan w:val="2"/>
            <w:noWrap/>
            <w:hideMark/>
          </w:tcPr>
          <w:p w14:paraId="1343435C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-2,64</w:t>
            </w:r>
          </w:p>
        </w:tc>
        <w:tc>
          <w:tcPr>
            <w:tcW w:w="1843" w:type="dxa"/>
            <w:noWrap/>
            <w:hideMark/>
          </w:tcPr>
          <w:p w14:paraId="167BCAD6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1,09E-12</w:t>
            </w:r>
          </w:p>
        </w:tc>
        <w:tc>
          <w:tcPr>
            <w:tcW w:w="5314" w:type="dxa"/>
            <w:gridSpan w:val="2"/>
            <w:noWrap/>
            <w:hideMark/>
          </w:tcPr>
          <w:p w14:paraId="26211FE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ookinete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surface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P25</w:t>
            </w:r>
          </w:p>
        </w:tc>
      </w:tr>
      <w:tr w:rsidR="00350C61" w:rsidRPr="00C01657" w14:paraId="3713CD94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3A4268E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PF3D7_0506900</w:t>
            </w:r>
          </w:p>
        </w:tc>
        <w:tc>
          <w:tcPr>
            <w:tcW w:w="1134" w:type="dxa"/>
            <w:gridSpan w:val="2"/>
            <w:noWrap/>
            <w:hideMark/>
          </w:tcPr>
          <w:p w14:paraId="2B680BD3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-2,58</w:t>
            </w:r>
          </w:p>
        </w:tc>
        <w:tc>
          <w:tcPr>
            <w:tcW w:w="1843" w:type="dxa"/>
            <w:noWrap/>
            <w:hideMark/>
          </w:tcPr>
          <w:p w14:paraId="519A6941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1,01E-08</w:t>
            </w:r>
          </w:p>
        </w:tc>
        <w:tc>
          <w:tcPr>
            <w:tcW w:w="5314" w:type="dxa"/>
            <w:gridSpan w:val="2"/>
            <w:noWrap/>
            <w:hideMark/>
          </w:tcPr>
          <w:p w14:paraId="2BC4C705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rhomboid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protease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ROM4</w:t>
            </w:r>
          </w:p>
        </w:tc>
      </w:tr>
      <w:tr w:rsidR="00350C61" w:rsidRPr="00C01657" w14:paraId="6DD9855A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DC27A8A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PF3D7_0404900</w:t>
            </w:r>
          </w:p>
        </w:tc>
        <w:tc>
          <w:tcPr>
            <w:tcW w:w="1134" w:type="dxa"/>
            <w:gridSpan w:val="2"/>
            <w:noWrap/>
            <w:hideMark/>
          </w:tcPr>
          <w:p w14:paraId="78E3B674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-2,48</w:t>
            </w:r>
          </w:p>
        </w:tc>
        <w:tc>
          <w:tcPr>
            <w:tcW w:w="1843" w:type="dxa"/>
            <w:noWrap/>
            <w:hideMark/>
          </w:tcPr>
          <w:p w14:paraId="52DB746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2,99E-07</w:t>
            </w:r>
          </w:p>
        </w:tc>
        <w:tc>
          <w:tcPr>
            <w:tcW w:w="5314" w:type="dxa"/>
            <w:gridSpan w:val="2"/>
            <w:noWrap/>
            <w:hideMark/>
          </w:tcPr>
          <w:p w14:paraId="480E7634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6-cysteine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P41</w:t>
            </w:r>
          </w:p>
        </w:tc>
      </w:tr>
      <w:tr w:rsidR="00350C61" w:rsidRPr="00C01657" w14:paraId="0B1CC60F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4CDDAD14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PF3D7_1146300</w:t>
            </w:r>
          </w:p>
        </w:tc>
        <w:tc>
          <w:tcPr>
            <w:tcW w:w="1134" w:type="dxa"/>
            <w:gridSpan w:val="2"/>
            <w:noWrap/>
            <w:hideMark/>
          </w:tcPr>
          <w:p w14:paraId="6F45BAF2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-2,40</w:t>
            </w:r>
          </w:p>
        </w:tc>
        <w:tc>
          <w:tcPr>
            <w:tcW w:w="1843" w:type="dxa"/>
            <w:noWrap/>
            <w:hideMark/>
          </w:tcPr>
          <w:p w14:paraId="6121B838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1,75E-02</w:t>
            </w:r>
          </w:p>
        </w:tc>
        <w:tc>
          <w:tcPr>
            <w:tcW w:w="5314" w:type="dxa"/>
            <w:gridSpan w:val="2"/>
            <w:noWrap/>
            <w:hideMark/>
          </w:tcPr>
          <w:p w14:paraId="65A5222B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conserved Plasmodium protein, unknown function</w:t>
            </w:r>
          </w:p>
        </w:tc>
      </w:tr>
      <w:tr w:rsidR="00350C61" w:rsidRPr="00082049" w14:paraId="225B7BB3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9E6D948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PF3D7_0508000</w:t>
            </w:r>
          </w:p>
        </w:tc>
        <w:tc>
          <w:tcPr>
            <w:tcW w:w="1134" w:type="dxa"/>
            <w:gridSpan w:val="2"/>
            <w:noWrap/>
            <w:hideMark/>
          </w:tcPr>
          <w:p w14:paraId="582A82F6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-2,37</w:t>
            </w:r>
          </w:p>
        </w:tc>
        <w:tc>
          <w:tcPr>
            <w:tcW w:w="1843" w:type="dxa"/>
            <w:noWrap/>
            <w:hideMark/>
          </w:tcPr>
          <w:p w14:paraId="71EEEF1B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1,38E-05</w:t>
            </w:r>
          </w:p>
        </w:tc>
        <w:tc>
          <w:tcPr>
            <w:tcW w:w="5314" w:type="dxa"/>
            <w:gridSpan w:val="2"/>
            <w:noWrap/>
            <w:hideMark/>
          </w:tcPr>
          <w:p w14:paraId="7657D38B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6-cysteine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</w:p>
        </w:tc>
      </w:tr>
      <w:tr w:rsidR="00350C61" w:rsidRPr="00082049" w14:paraId="682FC516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2AA553C7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PF3D7_1437300</w:t>
            </w:r>
          </w:p>
        </w:tc>
        <w:tc>
          <w:tcPr>
            <w:tcW w:w="1134" w:type="dxa"/>
            <w:gridSpan w:val="2"/>
            <w:noWrap/>
            <w:hideMark/>
          </w:tcPr>
          <w:p w14:paraId="238BB34A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-2,29</w:t>
            </w:r>
          </w:p>
        </w:tc>
        <w:tc>
          <w:tcPr>
            <w:tcW w:w="1843" w:type="dxa"/>
            <w:noWrap/>
            <w:hideMark/>
          </w:tcPr>
          <w:p w14:paraId="4169E7FD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3,75E-07</w:t>
            </w:r>
          </w:p>
        </w:tc>
        <w:tc>
          <w:tcPr>
            <w:tcW w:w="5314" w:type="dxa"/>
            <w:gridSpan w:val="2"/>
            <w:noWrap/>
            <w:hideMark/>
          </w:tcPr>
          <w:p w14:paraId="16F5A10A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conserved Plasmodium protein, unknown function</w:t>
            </w:r>
          </w:p>
        </w:tc>
      </w:tr>
      <w:tr w:rsidR="00350C61" w:rsidRPr="00082049" w14:paraId="55B7BCBB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BA8CFA3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PF3D7_1409400</w:t>
            </w:r>
          </w:p>
        </w:tc>
        <w:tc>
          <w:tcPr>
            <w:tcW w:w="1134" w:type="dxa"/>
            <w:gridSpan w:val="2"/>
            <w:noWrap/>
            <w:hideMark/>
          </w:tcPr>
          <w:p w14:paraId="6632503E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-2,21</w:t>
            </w:r>
          </w:p>
        </w:tc>
        <w:tc>
          <w:tcPr>
            <w:tcW w:w="1843" w:type="dxa"/>
            <w:noWrap/>
            <w:hideMark/>
          </w:tcPr>
          <w:p w14:paraId="333D44EC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5,16E-16</w:t>
            </w:r>
          </w:p>
        </w:tc>
        <w:tc>
          <w:tcPr>
            <w:tcW w:w="5314" w:type="dxa"/>
            <w:gridSpan w:val="2"/>
            <w:noWrap/>
            <w:hideMark/>
          </w:tcPr>
          <w:p w14:paraId="5089E8E0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conserved</w:t>
            </w:r>
            <w:proofErr w:type="spellEnd"/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,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unknown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function</w:t>
            </w:r>
            <w:proofErr w:type="spellEnd"/>
          </w:p>
        </w:tc>
      </w:tr>
      <w:tr w:rsidR="00350C61" w:rsidRPr="00082049" w14:paraId="51267431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4D0263B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PF3D7_0404400</w:t>
            </w:r>
          </w:p>
        </w:tc>
        <w:tc>
          <w:tcPr>
            <w:tcW w:w="1134" w:type="dxa"/>
            <w:gridSpan w:val="2"/>
            <w:noWrap/>
            <w:hideMark/>
          </w:tcPr>
          <w:p w14:paraId="4057662C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-1,94</w:t>
            </w:r>
          </w:p>
        </w:tc>
        <w:tc>
          <w:tcPr>
            <w:tcW w:w="1843" w:type="dxa"/>
            <w:noWrap/>
            <w:hideMark/>
          </w:tcPr>
          <w:p w14:paraId="73F77D6C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4,85E-05</w:t>
            </w:r>
          </w:p>
        </w:tc>
        <w:tc>
          <w:tcPr>
            <w:tcW w:w="5314" w:type="dxa"/>
            <w:gridSpan w:val="2"/>
            <w:noWrap/>
            <w:hideMark/>
          </w:tcPr>
          <w:p w14:paraId="7893977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6-cysteine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P36</w:t>
            </w:r>
          </w:p>
        </w:tc>
      </w:tr>
      <w:tr w:rsidR="00350C61" w:rsidRPr="00082049" w14:paraId="27A7865C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4B444C0C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PF3D7_1204400</w:t>
            </w:r>
          </w:p>
        </w:tc>
        <w:tc>
          <w:tcPr>
            <w:tcW w:w="1134" w:type="dxa"/>
            <w:gridSpan w:val="2"/>
            <w:noWrap/>
            <w:hideMark/>
          </w:tcPr>
          <w:p w14:paraId="162656C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-1,93</w:t>
            </w:r>
          </w:p>
        </w:tc>
        <w:tc>
          <w:tcPr>
            <w:tcW w:w="1843" w:type="dxa"/>
            <w:noWrap/>
            <w:hideMark/>
          </w:tcPr>
          <w:p w14:paraId="57DCECA2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2,86E-05</w:t>
            </w:r>
          </w:p>
        </w:tc>
        <w:tc>
          <w:tcPr>
            <w:tcW w:w="5314" w:type="dxa"/>
            <w:gridSpan w:val="2"/>
            <w:noWrap/>
            <w:hideMark/>
          </w:tcPr>
          <w:p w14:paraId="516EEDD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sexual stage-specific protein G37, putative</w:t>
            </w:r>
          </w:p>
        </w:tc>
      </w:tr>
      <w:tr w:rsidR="00350C61" w:rsidRPr="00082049" w14:paraId="007B48E8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0DA39CF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PF3D7_0918000</w:t>
            </w:r>
          </w:p>
        </w:tc>
        <w:tc>
          <w:tcPr>
            <w:tcW w:w="1134" w:type="dxa"/>
            <w:gridSpan w:val="2"/>
            <w:noWrap/>
            <w:hideMark/>
          </w:tcPr>
          <w:p w14:paraId="2EE8917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-1,86</w:t>
            </w:r>
          </w:p>
        </w:tc>
        <w:tc>
          <w:tcPr>
            <w:tcW w:w="1843" w:type="dxa"/>
            <w:noWrap/>
            <w:hideMark/>
          </w:tcPr>
          <w:p w14:paraId="2B2259B4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3,63E-07</w:t>
            </w:r>
          </w:p>
        </w:tc>
        <w:tc>
          <w:tcPr>
            <w:tcW w:w="5314" w:type="dxa"/>
            <w:gridSpan w:val="2"/>
            <w:noWrap/>
            <w:hideMark/>
          </w:tcPr>
          <w:p w14:paraId="5FD81A71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glideosome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associated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50</w:t>
            </w:r>
          </w:p>
        </w:tc>
      </w:tr>
      <w:tr w:rsidR="00350C61" w:rsidRPr="00082049" w14:paraId="3B9447C4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14A89652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PF3D7_1444800</w:t>
            </w:r>
          </w:p>
        </w:tc>
        <w:tc>
          <w:tcPr>
            <w:tcW w:w="1134" w:type="dxa"/>
            <w:gridSpan w:val="2"/>
            <w:noWrap/>
            <w:hideMark/>
          </w:tcPr>
          <w:p w14:paraId="229B7772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-1,86</w:t>
            </w:r>
          </w:p>
        </w:tc>
        <w:tc>
          <w:tcPr>
            <w:tcW w:w="1843" w:type="dxa"/>
            <w:noWrap/>
            <w:hideMark/>
          </w:tcPr>
          <w:p w14:paraId="4142237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3,86E-08</w:t>
            </w:r>
          </w:p>
        </w:tc>
        <w:tc>
          <w:tcPr>
            <w:tcW w:w="5314" w:type="dxa"/>
            <w:gridSpan w:val="2"/>
            <w:noWrap/>
            <w:hideMark/>
          </w:tcPr>
          <w:p w14:paraId="2157ACF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fructose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-bisphosphate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aldolase</w:t>
            </w:r>
            <w:proofErr w:type="spellEnd"/>
          </w:p>
        </w:tc>
      </w:tr>
      <w:tr w:rsidR="00350C61" w:rsidRPr="00082049" w14:paraId="3BACD09D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42920C96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PF3D7_0423500</w:t>
            </w:r>
          </w:p>
        </w:tc>
        <w:tc>
          <w:tcPr>
            <w:tcW w:w="1134" w:type="dxa"/>
            <w:gridSpan w:val="2"/>
            <w:noWrap/>
            <w:hideMark/>
          </w:tcPr>
          <w:p w14:paraId="77F99CEC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-1,85</w:t>
            </w:r>
          </w:p>
        </w:tc>
        <w:tc>
          <w:tcPr>
            <w:tcW w:w="1843" w:type="dxa"/>
            <w:noWrap/>
            <w:hideMark/>
          </w:tcPr>
          <w:p w14:paraId="3E06000C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4,44E-06</w:t>
            </w:r>
          </w:p>
        </w:tc>
        <w:tc>
          <w:tcPr>
            <w:tcW w:w="5314" w:type="dxa"/>
            <w:gridSpan w:val="2"/>
            <w:noWrap/>
            <w:hideMark/>
          </w:tcPr>
          <w:p w14:paraId="073C9F02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2</w:t>
            </w:r>
          </w:p>
        </w:tc>
      </w:tr>
      <w:tr w:rsidR="00350C61" w:rsidRPr="00082049" w14:paraId="7C828444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FCBFC69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PF3D7_1431900</w:t>
            </w:r>
          </w:p>
        </w:tc>
        <w:tc>
          <w:tcPr>
            <w:tcW w:w="1134" w:type="dxa"/>
            <w:gridSpan w:val="2"/>
            <w:noWrap/>
            <w:hideMark/>
          </w:tcPr>
          <w:p w14:paraId="7F9F3F21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-1,77</w:t>
            </w:r>
          </w:p>
        </w:tc>
        <w:tc>
          <w:tcPr>
            <w:tcW w:w="1843" w:type="dxa"/>
            <w:noWrap/>
            <w:hideMark/>
          </w:tcPr>
          <w:p w14:paraId="1B45BFEA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7,70E-04</w:t>
            </w:r>
          </w:p>
        </w:tc>
        <w:tc>
          <w:tcPr>
            <w:tcW w:w="5314" w:type="dxa"/>
            <w:gridSpan w:val="2"/>
            <w:noWrap/>
            <w:hideMark/>
          </w:tcPr>
          <w:p w14:paraId="5DE02F46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inner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membrane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complex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suture component, putative</w:t>
            </w:r>
          </w:p>
        </w:tc>
      </w:tr>
      <w:tr w:rsidR="00350C61" w:rsidRPr="00082049" w14:paraId="4DF203B2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6191DDD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PF3D7_0104100</w:t>
            </w:r>
          </w:p>
        </w:tc>
        <w:tc>
          <w:tcPr>
            <w:tcW w:w="1134" w:type="dxa"/>
            <w:gridSpan w:val="2"/>
            <w:noWrap/>
            <w:hideMark/>
          </w:tcPr>
          <w:p w14:paraId="7C9B762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-1,63</w:t>
            </w:r>
          </w:p>
        </w:tc>
        <w:tc>
          <w:tcPr>
            <w:tcW w:w="1843" w:type="dxa"/>
            <w:noWrap/>
            <w:hideMark/>
          </w:tcPr>
          <w:p w14:paraId="7311CD2D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1,71E-03</w:t>
            </w:r>
          </w:p>
        </w:tc>
        <w:tc>
          <w:tcPr>
            <w:tcW w:w="5314" w:type="dxa"/>
            <w:gridSpan w:val="2"/>
            <w:noWrap/>
            <w:hideMark/>
          </w:tcPr>
          <w:p w14:paraId="0CF92AF7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conserved Plasmodium membrane protein, unknown function</w:t>
            </w:r>
          </w:p>
        </w:tc>
      </w:tr>
      <w:tr w:rsidR="00350C61" w:rsidRPr="00082049" w14:paraId="28552DF9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5884A5D2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PF3D7_0919500</w:t>
            </w:r>
          </w:p>
        </w:tc>
        <w:tc>
          <w:tcPr>
            <w:tcW w:w="1134" w:type="dxa"/>
            <w:gridSpan w:val="2"/>
            <w:noWrap/>
            <w:hideMark/>
          </w:tcPr>
          <w:p w14:paraId="73DA412D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-1,45</w:t>
            </w:r>
          </w:p>
        </w:tc>
        <w:tc>
          <w:tcPr>
            <w:tcW w:w="1843" w:type="dxa"/>
            <w:noWrap/>
            <w:hideMark/>
          </w:tcPr>
          <w:p w14:paraId="17035E07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4,61E-04</w:t>
            </w:r>
          </w:p>
        </w:tc>
        <w:tc>
          <w:tcPr>
            <w:tcW w:w="5314" w:type="dxa"/>
            <w:gridSpan w:val="2"/>
            <w:noWrap/>
            <w:hideMark/>
          </w:tcPr>
          <w:p w14:paraId="773ADDA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major facilitator superfamily domain-containing protein, putative</w:t>
            </w:r>
          </w:p>
        </w:tc>
      </w:tr>
      <w:tr w:rsidR="00350C61" w:rsidRPr="00082049" w14:paraId="5C3E2C2C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6D18431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PF3D7_0816500</w:t>
            </w:r>
          </w:p>
        </w:tc>
        <w:tc>
          <w:tcPr>
            <w:tcW w:w="1134" w:type="dxa"/>
            <w:gridSpan w:val="2"/>
            <w:noWrap/>
            <w:hideMark/>
          </w:tcPr>
          <w:p w14:paraId="0EC94ABC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-1,42</w:t>
            </w:r>
          </w:p>
        </w:tc>
        <w:tc>
          <w:tcPr>
            <w:tcW w:w="1843" w:type="dxa"/>
            <w:noWrap/>
            <w:hideMark/>
          </w:tcPr>
          <w:p w14:paraId="5B44B63B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1,18E-02</w:t>
            </w:r>
          </w:p>
        </w:tc>
        <w:tc>
          <w:tcPr>
            <w:tcW w:w="5314" w:type="dxa"/>
            <w:gridSpan w:val="2"/>
            <w:noWrap/>
            <w:hideMark/>
          </w:tcPr>
          <w:p w14:paraId="760FEE84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small heat shock protein HSP20, putative</w:t>
            </w:r>
          </w:p>
        </w:tc>
      </w:tr>
      <w:tr w:rsidR="00350C61" w:rsidRPr="00082049" w14:paraId="0695DDBC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58317551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PF3D7_1238000</w:t>
            </w:r>
          </w:p>
        </w:tc>
        <w:tc>
          <w:tcPr>
            <w:tcW w:w="1134" w:type="dxa"/>
            <w:gridSpan w:val="2"/>
            <w:noWrap/>
            <w:hideMark/>
          </w:tcPr>
          <w:p w14:paraId="7C6E7C63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-1,41</w:t>
            </w:r>
          </w:p>
        </w:tc>
        <w:tc>
          <w:tcPr>
            <w:tcW w:w="1843" w:type="dxa"/>
            <w:noWrap/>
            <w:hideMark/>
          </w:tcPr>
          <w:p w14:paraId="35A6EB9C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1,14E-02</w:t>
            </w:r>
          </w:p>
        </w:tc>
        <w:tc>
          <w:tcPr>
            <w:tcW w:w="5314" w:type="dxa"/>
            <w:gridSpan w:val="2"/>
            <w:noWrap/>
            <w:hideMark/>
          </w:tcPr>
          <w:p w14:paraId="5FA98D12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COPI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associated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, putative</w:t>
            </w:r>
          </w:p>
        </w:tc>
      </w:tr>
      <w:tr w:rsidR="00350C61" w:rsidRPr="00082049" w14:paraId="25B7DC67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E6821E1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PF3D7_1414400</w:t>
            </w:r>
          </w:p>
        </w:tc>
        <w:tc>
          <w:tcPr>
            <w:tcW w:w="1134" w:type="dxa"/>
            <w:gridSpan w:val="2"/>
            <w:noWrap/>
            <w:hideMark/>
          </w:tcPr>
          <w:p w14:paraId="3BE89180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-1,34</w:t>
            </w:r>
          </w:p>
        </w:tc>
        <w:tc>
          <w:tcPr>
            <w:tcW w:w="1843" w:type="dxa"/>
            <w:noWrap/>
            <w:hideMark/>
          </w:tcPr>
          <w:p w14:paraId="6422B064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2,89E-06</w:t>
            </w:r>
          </w:p>
        </w:tc>
        <w:tc>
          <w:tcPr>
            <w:tcW w:w="5314" w:type="dxa"/>
            <w:gridSpan w:val="2"/>
            <w:noWrap/>
            <w:hideMark/>
          </w:tcPr>
          <w:p w14:paraId="21D5E4D1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serine/threonine protein phosphatase PP1</w:t>
            </w:r>
          </w:p>
        </w:tc>
      </w:tr>
      <w:tr w:rsidR="00350C61" w:rsidRPr="00082049" w14:paraId="0734519F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198F10EB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PF3D7_1110100</w:t>
            </w:r>
          </w:p>
        </w:tc>
        <w:tc>
          <w:tcPr>
            <w:tcW w:w="1134" w:type="dxa"/>
            <w:gridSpan w:val="2"/>
            <w:noWrap/>
            <w:hideMark/>
          </w:tcPr>
          <w:p w14:paraId="2088D560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-1,29</w:t>
            </w:r>
          </w:p>
        </w:tc>
        <w:tc>
          <w:tcPr>
            <w:tcW w:w="1843" w:type="dxa"/>
            <w:noWrap/>
            <w:hideMark/>
          </w:tcPr>
          <w:p w14:paraId="3C6E7AB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1,39E-04</w:t>
            </w:r>
          </w:p>
        </w:tc>
        <w:tc>
          <w:tcPr>
            <w:tcW w:w="5314" w:type="dxa"/>
            <w:gridSpan w:val="2"/>
            <w:noWrap/>
            <w:hideMark/>
          </w:tcPr>
          <w:p w14:paraId="7566E38B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conserved Plasmodium protein, unknown function</w:t>
            </w:r>
          </w:p>
        </w:tc>
      </w:tr>
      <w:tr w:rsidR="00350C61" w:rsidRPr="00082049" w14:paraId="1864A600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7D2BF9A1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PF3D7_1132800</w:t>
            </w:r>
          </w:p>
        </w:tc>
        <w:tc>
          <w:tcPr>
            <w:tcW w:w="1134" w:type="dxa"/>
            <w:gridSpan w:val="2"/>
            <w:noWrap/>
            <w:hideMark/>
          </w:tcPr>
          <w:p w14:paraId="1B149086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-1,23</w:t>
            </w:r>
          </w:p>
        </w:tc>
        <w:tc>
          <w:tcPr>
            <w:tcW w:w="1843" w:type="dxa"/>
            <w:noWrap/>
            <w:hideMark/>
          </w:tcPr>
          <w:p w14:paraId="7EF9220B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1,79E-06</w:t>
            </w:r>
          </w:p>
        </w:tc>
        <w:tc>
          <w:tcPr>
            <w:tcW w:w="5314" w:type="dxa"/>
            <w:gridSpan w:val="2"/>
            <w:noWrap/>
            <w:hideMark/>
          </w:tcPr>
          <w:p w14:paraId="369BF722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aquaglyceroporin</w:t>
            </w:r>
            <w:proofErr w:type="spellEnd"/>
            <w:proofErr w:type="gramEnd"/>
          </w:p>
        </w:tc>
      </w:tr>
      <w:tr w:rsidR="00350C61" w:rsidRPr="00082049" w14:paraId="63B53059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8410EE3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PF3D7_1346700</w:t>
            </w:r>
          </w:p>
        </w:tc>
        <w:tc>
          <w:tcPr>
            <w:tcW w:w="1134" w:type="dxa"/>
            <w:gridSpan w:val="2"/>
            <w:noWrap/>
            <w:hideMark/>
          </w:tcPr>
          <w:p w14:paraId="22E4FFD8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-1,05</w:t>
            </w:r>
          </w:p>
        </w:tc>
        <w:tc>
          <w:tcPr>
            <w:tcW w:w="1843" w:type="dxa"/>
            <w:noWrap/>
            <w:hideMark/>
          </w:tcPr>
          <w:p w14:paraId="4637D217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6,26E-04</w:t>
            </w:r>
          </w:p>
        </w:tc>
        <w:tc>
          <w:tcPr>
            <w:tcW w:w="5314" w:type="dxa"/>
            <w:gridSpan w:val="2"/>
            <w:noWrap/>
            <w:hideMark/>
          </w:tcPr>
          <w:p w14:paraId="6683A747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6-cysteine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</w:p>
        </w:tc>
      </w:tr>
      <w:tr w:rsidR="00350C61" w:rsidRPr="00082049" w14:paraId="172A7659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90CB334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PF3D7_0513700</w:t>
            </w:r>
          </w:p>
        </w:tc>
        <w:tc>
          <w:tcPr>
            <w:tcW w:w="1134" w:type="dxa"/>
            <w:gridSpan w:val="2"/>
            <w:noWrap/>
            <w:hideMark/>
          </w:tcPr>
          <w:p w14:paraId="3743A8CF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1,03</w:t>
            </w:r>
          </w:p>
        </w:tc>
        <w:tc>
          <w:tcPr>
            <w:tcW w:w="1843" w:type="dxa"/>
            <w:noWrap/>
            <w:hideMark/>
          </w:tcPr>
          <w:p w14:paraId="39AFDBA6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1,29E-02</w:t>
            </w:r>
          </w:p>
        </w:tc>
        <w:tc>
          <w:tcPr>
            <w:tcW w:w="5314" w:type="dxa"/>
            <w:gridSpan w:val="2"/>
            <w:noWrap/>
            <w:hideMark/>
          </w:tcPr>
          <w:p w14:paraId="2A8A4FF7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secreted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ookinete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, putative</w:t>
            </w:r>
          </w:p>
        </w:tc>
      </w:tr>
      <w:tr w:rsidR="00350C61" w:rsidRPr="00082049" w14:paraId="6B5B8AEA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530AEFF9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PF3D7_0904300</w:t>
            </w:r>
          </w:p>
        </w:tc>
        <w:tc>
          <w:tcPr>
            <w:tcW w:w="1134" w:type="dxa"/>
            <w:gridSpan w:val="2"/>
            <w:noWrap/>
            <w:hideMark/>
          </w:tcPr>
          <w:p w14:paraId="65A513C6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1,07</w:t>
            </w:r>
          </w:p>
        </w:tc>
        <w:tc>
          <w:tcPr>
            <w:tcW w:w="1843" w:type="dxa"/>
            <w:noWrap/>
            <w:hideMark/>
          </w:tcPr>
          <w:p w14:paraId="08F4777D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2,45E-02</w:t>
            </w:r>
          </w:p>
        </w:tc>
        <w:tc>
          <w:tcPr>
            <w:tcW w:w="5314" w:type="dxa"/>
            <w:gridSpan w:val="2"/>
            <w:noWrap/>
            <w:hideMark/>
          </w:tcPr>
          <w:p w14:paraId="2598A0BF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conserved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,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unknown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function</w:t>
            </w:r>
            <w:proofErr w:type="spellEnd"/>
          </w:p>
        </w:tc>
      </w:tr>
      <w:tr w:rsidR="00350C61" w:rsidRPr="00082049" w14:paraId="64218C83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1ED1072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PF3D7_0113100</w:t>
            </w:r>
          </w:p>
        </w:tc>
        <w:tc>
          <w:tcPr>
            <w:tcW w:w="1134" w:type="dxa"/>
            <w:gridSpan w:val="2"/>
            <w:noWrap/>
            <w:hideMark/>
          </w:tcPr>
          <w:p w14:paraId="6E9CAC5E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1,16</w:t>
            </w:r>
          </w:p>
        </w:tc>
        <w:tc>
          <w:tcPr>
            <w:tcW w:w="1843" w:type="dxa"/>
            <w:noWrap/>
            <w:hideMark/>
          </w:tcPr>
          <w:p w14:paraId="0B8D92E1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9,65E-04</w:t>
            </w:r>
          </w:p>
        </w:tc>
        <w:tc>
          <w:tcPr>
            <w:tcW w:w="5314" w:type="dxa"/>
            <w:gridSpan w:val="2"/>
            <w:noWrap/>
            <w:hideMark/>
          </w:tcPr>
          <w:p w14:paraId="5148779C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surface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associated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interspersed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1.1 (SURFIN 1.1)</w:t>
            </w:r>
          </w:p>
        </w:tc>
      </w:tr>
      <w:tr w:rsidR="00350C61" w:rsidRPr="00082049" w14:paraId="174E2F90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76186C8E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PF3D7_0115000</w:t>
            </w:r>
          </w:p>
        </w:tc>
        <w:tc>
          <w:tcPr>
            <w:tcW w:w="1134" w:type="dxa"/>
            <w:gridSpan w:val="2"/>
            <w:noWrap/>
            <w:hideMark/>
          </w:tcPr>
          <w:p w14:paraId="2209842A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1,23</w:t>
            </w:r>
          </w:p>
        </w:tc>
        <w:tc>
          <w:tcPr>
            <w:tcW w:w="1843" w:type="dxa"/>
            <w:noWrap/>
            <w:hideMark/>
          </w:tcPr>
          <w:p w14:paraId="62200D68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2,05E-03</w:t>
            </w:r>
          </w:p>
        </w:tc>
        <w:tc>
          <w:tcPr>
            <w:tcW w:w="5314" w:type="dxa"/>
            <w:gridSpan w:val="2"/>
            <w:noWrap/>
            <w:hideMark/>
          </w:tcPr>
          <w:p w14:paraId="02AF39EF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surface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associated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interspersed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1.3 (SURFIN 1.3)</w:t>
            </w:r>
          </w:p>
        </w:tc>
      </w:tr>
      <w:tr w:rsidR="00350C61" w:rsidRPr="00082049" w14:paraId="12C7C1B4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2D836176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PF3D7_0831100</w:t>
            </w:r>
          </w:p>
        </w:tc>
        <w:tc>
          <w:tcPr>
            <w:tcW w:w="1134" w:type="dxa"/>
            <w:gridSpan w:val="2"/>
            <w:noWrap/>
            <w:hideMark/>
          </w:tcPr>
          <w:p w14:paraId="243EB48D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1,27</w:t>
            </w:r>
          </w:p>
        </w:tc>
        <w:tc>
          <w:tcPr>
            <w:tcW w:w="1843" w:type="dxa"/>
            <w:noWrap/>
            <w:hideMark/>
          </w:tcPr>
          <w:p w14:paraId="14A1400B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9,32E-05</w:t>
            </w:r>
          </w:p>
        </w:tc>
        <w:tc>
          <w:tcPr>
            <w:tcW w:w="5314" w:type="dxa"/>
            <w:gridSpan w:val="2"/>
            <w:noWrap/>
            <w:hideMark/>
          </w:tcPr>
          <w:p w14:paraId="0922B007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surface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associated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interspersed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8.1 (SURFIN 8.1)</w:t>
            </w:r>
          </w:p>
        </w:tc>
      </w:tr>
      <w:tr w:rsidR="00350C61" w:rsidRPr="00082049" w14:paraId="0C29438F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145EE2F8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PF3D7_0208900</w:t>
            </w:r>
          </w:p>
        </w:tc>
        <w:tc>
          <w:tcPr>
            <w:tcW w:w="1134" w:type="dxa"/>
            <w:gridSpan w:val="2"/>
            <w:noWrap/>
            <w:hideMark/>
          </w:tcPr>
          <w:p w14:paraId="17361000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1,56</w:t>
            </w:r>
          </w:p>
        </w:tc>
        <w:tc>
          <w:tcPr>
            <w:tcW w:w="1843" w:type="dxa"/>
            <w:noWrap/>
            <w:hideMark/>
          </w:tcPr>
          <w:p w14:paraId="1010838E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1,47E-05</w:t>
            </w:r>
          </w:p>
        </w:tc>
        <w:tc>
          <w:tcPr>
            <w:tcW w:w="5314" w:type="dxa"/>
            <w:gridSpan w:val="2"/>
            <w:noWrap/>
            <w:hideMark/>
          </w:tcPr>
          <w:p w14:paraId="649390DC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6-cysteine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P230p</w:t>
            </w:r>
          </w:p>
        </w:tc>
      </w:tr>
      <w:tr w:rsidR="00350C61" w:rsidRPr="00082049" w14:paraId="55ED497C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26116D30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PF3D7_1477600</w:t>
            </w:r>
          </w:p>
        </w:tc>
        <w:tc>
          <w:tcPr>
            <w:tcW w:w="1134" w:type="dxa"/>
            <w:gridSpan w:val="2"/>
            <w:noWrap/>
            <w:hideMark/>
          </w:tcPr>
          <w:p w14:paraId="059692AC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1,75</w:t>
            </w:r>
          </w:p>
        </w:tc>
        <w:tc>
          <w:tcPr>
            <w:tcW w:w="1843" w:type="dxa"/>
            <w:noWrap/>
            <w:hideMark/>
          </w:tcPr>
          <w:p w14:paraId="7C8587DA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9,90E-05</w:t>
            </w:r>
          </w:p>
        </w:tc>
        <w:tc>
          <w:tcPr>
            <w:tcW w:w="5314" w:type="dxa"/>
            <w:gridSpan w:val="2"/>
            <w:noWrap/>
            <w:hideMark/>
          </w:tcPr>
          <w:p w14:paraId="29B9BF51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surface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associated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interspersed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14.1 (SURFIN 14.1)</w:t>
            </w:r>
          </w:p>
        </w:tc>
      </w:tr>
      <w:tr w:rsidR="00350C61" w:rsidRPr="00082049" w14:paraId="75989066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B2909B2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PF3D7_0107700</w:t>
            </w:r>
          </w:p>
        </w:tc>
        <w:tc>
          <w:tcPr>
            <w:tcW w:w="1134" w:type="dxa"/>
            <w:gridSpan w:val="2"/>
            <w:noWrap/>
            <w:hideMark/>
          </w:tcPr>
          <w:p w14:paraId="40659781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2,12</w:t>
            </w:r>
          </w:p>
        </w:tc>
        <w:tc>
          <w:tcPr>
            <w:tcW w:w="1843" w:type="dxa"/>
            <w:noWrap/>
            <w:hideMark/>
          </w:tcPr>
          <w:p w14:paraId="1471FF4A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2,10E-05</w:t>
            </w:r>
          </w:p>
        </w:tc>
        <w:tc>
          <w:tcPr>
            <w:tcW w:w="5314" w:type="dxa"/>
            <w:gridSpan w:val="2"/>
            <w:noWrap/>
            <w:hideMark/>
          </w:tcPr>
          <w:p w14:paraId="745B8209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dolichyl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-diphosphooligosaccharide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--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glycosyltransferase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subunit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OST3/OST6, putative</w:t>
            </w:r>
          </w:p>
        </w:tc>
      </w:tr>
      <w:tr w:rsidR="00350C61" w:rsidRPr="00082049" w14:paraId="239B09B2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0" w:type="dxa"/>
            <w:gridSpan w:val="2"/>
            <w:noWrap/>
            <w:hideMark/>
          </w:tcPr>
          <w:p w14:paraId="78E88014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PF3D7_1335300</w:t>
            </w:r>
          </w:p>
        </w:tc>
        <w:tc>
          <w:tcPr>
            <w:tcW w:w="1047" w:type="dxa"/>
            <w:noWrap/>
            <w:hideMark/>
          </w:tcPr>
          <w:p w14:paraId="0A86762E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3,94</w:t>
            </w:r>
          </w:p>
        </w:tc>
        <w:tc>
          <w:tcPr>
            <w:tcW w:w="1985" w:type="dxa"/>
            <w:gridSpan w:val="2"/>
            <w:noWrap/>
            <w:hideMark/>
          </w:tcPr>
          <w:p w14:paraId="63708060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4,60E-02</w:t>
            </w:r>
          </w:p>
        </w:tc>
        <w:tc>
          <w:tcPr>
            <w:tcW w:w="5172" w:type="dxa"/>
            <w:noWrap/>
            <w:hideMark/>
          </w:tcPr>
          <w:p w14:paraId="6DF9CF85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reticulocyte</w:t>
            </w:r>
            <w:proofErr w:type="spellEnd"/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binding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2 homologue b</w:t>
            </w:r>
          </w:p>
        </w:tc>
      </w:tr>
    </w:tbl>
    <w:p w14:paraId="0DCFA631" w14:textId="77777777" w:rsidR="00350C61" w:rsidRDefault="00350C61" w:rsidP="00350C61"/>
    <w:p w14:paraId="42631B47" w14:textId="6ECB81A3" w:rsidR="002B2845" w:rsidRPr="002B2845" w:rsidRDefault="002B2845" w:rsidP="002B2845">
      <w:pPr>
        <w:spacing w:line="240" w:lineRule="auto"/>
        <w:rPr>
          <w:rFonts w:ascii="Times New Roman" w:hAnsi="Times New Roman" w:cs="Times New Roman"/>
          <w:color w:val="000000" w:themeColor="text1"/>
          <w:sz w:val="22"/>
          <w:lang w:val="en-GB"/>
        </w:rPr>
      </w:pPr>
      <w:r w:rsidRPr="002B2845">
        <w:rPr>
          <w:rFonts w:ascii="Times New Roman" w:hAnsi="Times New Roman" w:cs="Times New Roman"/>
          <w:b/>
          <w:sz w:val="22"/>
        </w:rPr>
        <w:t xml:space="preserve">Table </w:t>
      </w:r>
      <w:r w:rsidR="00A36ECA">
        <w:rPr>
          <w:rFonts w:ascii="Times New Roman" w:hAnsi="Times New Roman" w:cs="Times New Roman"/>
          <w:b/>
          <w:sz w:val="22"/>
        </w:rPr>
        <w:t>S8</w:t>
      </w:r>
      <w:r w:rsidRPr="002B2845">
        <w:rPr>
          <w:rFonts w:ascii="Times New Roman" w:hAnsi="Times New Roman" w:cs="Times New Roman"/>
          <w:b/>
          <w:sz w:val="22"/>
        </w:rPr>
        <w:t xml:space="preserve">. </w:t>
      </w:r>
      <w:r w:rsidRPr="002B2845">
        <w:rPr>
          <w:rFonts w:ascii="Times New Roman" w:hAnsi="Times New Roman" w:cs="Times New Roman"/>
          <w:color w:val="000000" w:themeColor="text1"/>
          <w:sz w:val="22"/>
        </w:rPr>
        <w:t>Differentially expressed genes in the GO term "</w:t>
      </w:r>
      <w:r>
        <w:rPr>
          <w:rFonts w:ascii="Times New Roman" w:hAnsi="Times New Roman" w:cs="Times New Roman"/>
          <w:color w:val="000000" w:themeColor="text1"/>
          <w:sz w:val="22"/>
        </w:rPr>
        <w:t>Entry into host</w:t>
      </w:r>
      <w:r w:rsidRPr="002B2845">
        <w:rPr>
          <w:rFonts w:ascii="Times New Roman" w:hAnsi="Times New Roman" w:cs="Times New Roman"/>
          <w:color w:val="000000" w:themeColor="text1"/>
          <w:sz w:val="22"/>
        </w:rPr>
        <w:t>" (GO:</w:t>
      </w:r>
      <w:r w:rsidRPr="002B2845">
        <w:t xml:space="preserve"> </w:t>
      </w:r>
      <w:r w:rsidRPr="002B2845">
        <w:rPr>
          <w:rFonts w:ascii="Times New Roman" w:hAnsi="Times New Roman" w:cs="Times New Roman"/>
          <w:color w:val="000000" w:themeColor="text1"/>
          <w:sz w:val="22"/>
        </w:rPr>
        <w:t>0044409) at H</w:t>
      </w:r>
      <w:r>
        <w:rPr>
          <w:rFonts w:ascii="Times New Roman" w:hAnsi="Times New Roman" w:cs="Times New Roman"/>
          <w:color w:val="000000" w:themeColor="text1"/>
          <w:sz w:val="22"/>
        </w:rPr>
        <w:t>48</w:t>
      </w:r>
    </w:p>
    <w:tbl>
      <w:tblPr>
        <w:tblStyle w:val="Tableausimple2"/>
        <w:tblW w:w="5078" w:type="pct"/>
        <w:tblLook w:val="04A0" w:firstRow="1" w:lastRow="0" w:firstColumn="1" w:lastColumn="0" w:noHBand="0" w:noVBand="1"/>
      </w:tblPr>
      <w:tblGrid>
        <w:gridCol w:w="1929"/>
        <w:gridCol w:w="1048"/>
        <w:gridCol w:w="2268"/>
        <w:gridCol w:w="4883"/>
      </w:tblGrid>
      <w:tr w:rsidR="00082049" w:rsidRPr="00082049" w14:paraId="0AB771DC" w14:textId="77777777" w:rsidTr="00C84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vAlign w:val="center"/>
            <w:hideMark/>
          </w:tcPr>
          <w:p w14:paraId="4F17F837" w14:textId="51E0D1CF" w:rsidR="00082049" w:rsidRPr="00082049" w:rsidRDefault="00082049" w:rsidP="0008204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GB" w:eastAsia="fr-FR"/>
                <w14:ligatures w14:val="none"/>
              </w:rPr>
              <w:t xml:space="preserve">Gene </w:t>
            </w: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ID </w:t>
            </w:r>
          </w:p>
        </w:tc>
        <w:tc>
          <w:tcPr>
            <w:tcW w:w="1048" w:type="dxa"/>
            <w:noWrap/>
            <w:vAlign w:val="center"/>
            <w:hideMark/>
          </w:tcPr>
          <w:p w14:paraId="659A4433" w14:textId="32A6CDC0" w:rsidR="00082049" w:rsidRPr="00082049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FC (log2)</w:t>
            </w:r>
          </w:p>
        </w:tc>
        <w:tc>
          <w:tcPr>
            <w:tcW w:w="2268" w:type="dxa"/>
            <w:noWrap/>
            <w:vAlign w:val="center"/>
            <w:hideMark/>
          </w:tcPr>
          <w:p w14:paraId="6A3739C8" w14:textId="02E47946" w:rsidR="00082049" w:rsidRPr="00082049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adj. P-value </w:t>
            </w:r>
          </w:p>
        </w:tc>
        <w:tc>
          <w:tcPr>
            <w:tcW w:w="4883" w:type="dxa"/>
            <w:noWrap/>
            <w:vAlign w:val="center"/>
            <w:hideMark/>
          </w:tcPr>
          <w:p w14:paraId="63B0A504" w14:textId="1ECCF770" w:rsidR="00082049" w:rsidRPr="00082049" w:rsidRDefault="00082049" w:rsidP="000820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Expression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product</w:t>
            </w:r>
            <w:proofErr w:type="spellEnd"/>
          </w:p>
        </w:tc>
      </w:tr>
      <w:tr w:rsidR="00350C61" w:rsidRPr="00082049" w14:paraId="5D123081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3A97AB83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PF3D7_0423400</w:t>
            </w:r>
          </w:p>
        </w:tc>
        <w:tc>
          <w:tcPr>
            <w:tcW w:w="1048" w:type="dxa"/>
            <w:noWrap/>
            <w:hideMark/>
          </w:tcPr>
          <w:p w14:paraId="679B88F8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-4,30</w:t>
            </w:r>
          </w:p>
        </w:tc>
        <w:tc>
          <w:tcPr>
            <w:tcW w:w="2268" w:type="dxa"/>
            <w:noWrap/>
            <w:hideMark/>
          </w:tcPr>
          <w:p w14:paraId="54E27DC4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6,55E-06</w:t>
            </w:r>
          </w:p>
        </w:tc>
        <w:tc>
          <w:tcPr>
            <w:tcW w:w="4883" w:type="dxa"/>
            <w:noWrap/>
            <w:hideMark/>
          </w:tcPr>
          <w:p w14:paraId="0FFFA2B8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apical asparagine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 xml:space="preserve">-rich </w:t>
            </w:r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protein</w:t>
            </w:r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 xml:space="preserve"> AARP</w:t>
            </w:r>
          </w:p>
        </w:tc>
      </w:tr>
      <w:tr w:rsidR="00350C61" w:rsidRPr="00082049" w14:paraId="36E48CB6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1DDB9F87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PF3D7_0905400</w:t>
            </w:r>
          </w:p>
        </w:tc>
        <w:tc>
          <w:tcPr>
            <w:tcW w:w="1048" w:type="dxa"/>
            <w:noWrap/>
            <w:hideMark/>
          </w:tcPr>
          <w:p w14:paraId="0D83CFA5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-3,85</w:t>
            </w:r>
          </w:p>
        </w:tc>
        <w:tc>
          <w:tcPr>
            <w:tcW w:w="2268" w:type="dxa"/>
            <w:noWrap/>
            <w:hideMark/>
          </w:tcPr>
          <w:p w14:paraId="14C19901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3,23E-05</w:t>
            </w:r>
          </w:p>
        </w:tc>
        <w:tc>
          <w:tcPr>
            <w:tcW w:w="4883" w:type="dxa"/>
            <w:noWrap/>
            <w:hideMark/>
          </w:tcPr>
          <w:p w14:paraId="62176758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high molecular weight rhoptry protein 3</w:t>
            </w:r>
          </w:p>
        </w:tc>
      </w:tr>
      <w:tr w:rsidR="00350C61" w:rsidRPr="00082049" w14:paraId="1FC37BF3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78F6F19D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PF3D7_0929400</w:t>
            </w:r>
          </w:p>
        </w:tc>
        <w:tc>
          <w:tcPr>
            <w:tcW w:w="1048" w:type="dxa"/>
            <w:noWrap/>
            <w:hideMark/>
          </w:tcPr>
          <w:p w14:paraId="34A0098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-3,27</w:t>
            </w:r>
          </w:p>
        </w:tc>
        <w:tc>
          <w:tcPr>
            <w:tcW w:w="2268" w:type="dxa"/>
            <w:noWrap/>
            <w:hideMark/>
          </w:tcPr>
          <w:p w14:paraId="7A9A2C53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1,00E-13</w:t>
            </w:r>
          </w:p>
        </w:tc>
        <w:tc>
          <w:tcPr>
            <w:tcW w:w="4883" w:type="dxa"/>
            <w:noWrap/>
            <w:hideMark/>
          </w:tcPr>
          <w:p w14:paraId="07A35368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high molecular weight rhoptry protein 2</w:t>
            </w:r>
          </w:p>
        </w:tc>
      </w:tr>
      <w:tr w:rsidR="00350C61" w:rsidRPr="00082049" w14:paraId="78E81F82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2976D17A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PF3D7_1252100</w:t>
            </w:r>
          </w:p>
        </w:tc>
        <w:tc>
          <w:tcPr>
            <w:tcW w:w="1048" w:type="dxa"/>
            <w:noWrap/>
            <w:hideMark/>
          </w:tcPr>
          <w:p w14:paraId="4E4EF1A3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-3,13</w:t>
            </w:r>
          </w:p>
        </w:tc>
        <w:tc>
          <w:tcPr>
            <w:tcW w:w="2268" w:type="dxa"/>
            <w:noWrap/>
            <w:hideMark/>
          </w:tcPr>
          <w:p w14:paraId="4598DC85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1,45E-03</w:t>
            </w:r>
          </w:p>
        </w:tc>
        <w:tc>
          <w:tcPr>
            <w:tcW w:w="4883" w:type="dxa"/>
            <w:noWrap/>
            <w:hideMark/>
          </w:tcPr>
          <w:p w14:paraId="1450C026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rhoptry</w:t>
            </w:r>
            <w:proofErr w:type="spellEnd"/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neck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3</w:t>
            </w:r>
          </w:p>
        </w:tc>
      </w:tr>
      <w:tr w:rsidR="00350C61" w:rsidRPr="00082049" w14:paraId="1167F2F6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7C0DB6C8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PF3D7_1027300</w:t>
            </w:r>
          </w:p>
        </w:tc>
        <w:tc>
          <w:tcPr>
            <w:tcW w:w="1048" w:type="dxa"/>
            <w:noWrap/>
            <w:hideMark/>
          </w:tcPr>
          <w:p w14:paraId="352A20E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-3,01</w:t>
            </w:r>
          </w:p>
        </w:tc>
        <w:tc>
          <w:tcPr>
            <w:tcW w:w="2268" w:type="dxa"/>
            <w:noWrap/>
            <w:hideMark/>
          </w:tcPr>
          <w:p w14:paraId="2C3CF657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5,07E-17</w:t>
            </w:r>
          </w:p>
        </w:tc>
        <w:tc>
          <w:tcPr>
            <w:tcW w:w="4883" w:type="dxa"/>
            <w:noWrap/>
            <w:hideMark/>
          </w:tcPr>
          <w:p w14:paraId="39C338D4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peroxiredoxin</w:t>
            </w:r>
            <w:proofErr w:type="spellEnd"/>
            <w:proofErr w:type="gramEnd"/>
          </w:p>
        </w:tc>
      </w:tr>
      <w:tr w:rsidR="00350C61" w:rsidRPr="00082049" w14:paraId="02F8BAB2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5BE087F4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PF3D7_1246200</w:t>
            </w:r>
          </w:p>
        </w:tc>
        <w:tc>
          <w:tcPr>
            <w:tcW w:w="1048" w:type="dxa"/>
            <w:noWrap/>
            <w:hideMark/>
          </w:tcPr>
          <w:p w14:paraId="4FCC8B82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-2,90</w:t>
            </w:r>
          </w:p>
        </w:tc>
        <w:tc>
          <w:tcPr>
            <w:tcW w:w="2268" w:type="dxa"/>
            <w:noWrap/>
            <w:hideMark/>
          </w:tcPr>
          <w:p w14:paraId="7510DB55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7,00E-22</w:t>
            </w:r>
          </w:p>
        </w:tc>
        <w:tc>
          <w:tcPr>
            <w:tcW w:w="4883" w:type="dxa"/>
            <w:noWrap/>
            <w:hideMark/>
          </w:tcPr>
          <w:p w14:paraId="22BB354E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actin</w:t>
            </w:r>
            <w:proofErr w:type="spellEnd"/>
            <w:proofErr w:type="gram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I</w:t>
            </w:r>
          </w:p>
        </w:tc>
      </w:tr>
      <w:tr w:rsidR="00350C61" w:rsidRPr="00082049" w14:paraId="5F0A96AE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1B1EEB79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PF3D7_0932200</w:t>
            </w:r>
          </w:p>
        </w:tc>
        <w:tc>
          <w:tcPr>
            <w:tcW w:w="1048" w:type="dxa"/>
            <w:noWrap/>
            <w:hideMark/>
          </w:tcPr>
          <w:p w14:paraId="0C3C4C44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-2,90</w:t>
            </w:r>
          </w:p>
        </w:tc>
        <w:tc>
          <w:tcPr>
            <w:tcW w:w="2268" w:type="dxa"/>
            <w:noWrap/>
            <w:hideMark/>
          </w:tcPr>
          <w:p w14:paraId="004685E1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2,67E-13</w:t>
            </w:r>
          </w:p>
        </w:tc>
        <w:tc>
          <w:tcPr>
            <w:tcW w:w="4883" w:type="dxa"/>
            <w:noWrap/>
            <w:hideMark/>
          </w:tcPr>
          <w:p w14:paraId="2C8AAC8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profilin</w:t>
            </w:r>
            <w:proofErr w:type="spellEnd"/>
            <w:proofErr w:type="gramEnd"/>
          </w:p>
        </w:tc>
      </w:tr>
      <w:tr w:rsidR="00350C61" w:rsidRPr="00082049" w14:paraId="578FC02E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34438A4C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PF3D7_0515700</w:t>
            </w:r>
          </w:p>
        </w:tc>
        <w:tc>
          <w:tcPr>
            <w:tcW w:w="1048" w:type="dxa"/>
            <w:noWrap/>
            <w:hideMark/>
          </w:tcPr>
          <w:p w14:paraId="1E1D4D78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-2,87</w:t>
            </w:r>
          </w:p>
        </w:tc>
        <w:tc>
          <w:tcPr>
            <w:tcW w:w="2268" w:type="dxa"/>
            <w:noWrap/>
            <w:hideMark/>
          </w:tcPr>
          <w:p w14:paraId="6531AF7C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8,21E-11</w:t>
            </w:r>
          </w:p>
        </w:tc>
        <w:tc>
          <w:tcPr>
            <w:tcW w:w="4883" w:type="dxa"/>
            <w:noWrap/>
            <w:hideMark/>
          </w:tcPr>
          <w:p w14:paraId="3E261F68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glideosome</w:t>
            </w:r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associated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40, putative</w:t>
            </w:r>
          </w:p>
        </w:tc>
      </w:tr>
      <w:tr w:rsidR="00350C61" w:rsidRPr="00082049" w14:paraId="6BF06444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40CC9807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PF3D7_0404900</w:t>
            </w:r>
          </w:p>
        </w:tc>
        <w:tc>
          <w:tcPr>
            <w:tcW w:w="1048" w:type="dxa"/>
            <w:noWrap/>
            <w:hideMark/>
          </w:tcPr>
          <w:p w14:paraId="03F10CED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-2,48</w:t>
            </w:r>
          </w:p>
        </w:tc>
        <w:tc>
          <w:tcPr>
            <w:tcW w:w="2268" w:type="dxa"/>
            <w:noWrap/>
            <w:hideMark/>
          </w:tcPr>
          <w:p w14:paraId="5189A568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2,99E-07</w:t>
            </w:r>
          </w:p>
        </w:tc>
        <w:tc>
          <w:tcPr>
            <w:tcW w:w="4883" w:type="dxa"/>
            <w:noWrap/>
            <w:hideMark/>
          </w:tcPr>
          <w:p w14:paraId="289B614C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6-cysteine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P41</w:t>
            </w:r>
          </w:p>
        </w:tc>
      </w:tr>
      <w:tr w:rsidR="00350C61" w:rsidRPr="00082049" w14:paraId="2496F0BD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004385BC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PF3D7_0508000</w:t>
            </w:r>
          </w:p>
        </w:tc>
        <w:tc>
          <w:tcPr>
            <w:tcW w:w="1048" w:type="dxa"/>
            <w:noWrap/>
            <w:hideMark/>
          </w:tcPr>
          <w:p w14:paraId="396E28A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-2,37</w:t>
            </w:r>
          </w:p>
        </w:tc>
        <w:tc>
          <w:tcPr>
            <w:tcW w:w="2268" w:type="dxa"/>
            <w:noWrap/>
            <w:hideMark/>
          </w:tcPr>
          <w:p w14:paraId="521B7B92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1,38E-05</w:t>
            </w:r>
          </w:p>
        </w:tc>
        <w:tc>
          <w:tcPr>
            <w:tcW w:w="4883" w:type="dxa"/>
            <w:noWrap/>
            <w:hideMark/>
          </w:tcPr>
          <w:p w14:paraId="0360688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6-cysteine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</w:p>
        </w:tc>
      </w:tr>
      <w:tr w:rsidR="00350C61" w:rsidRPr="00082049" w14:paraId="7CB3AC6F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4D9E5980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PF3D7_0404400</w:t>
            </w:r>
          </w:p>
        </w:tc>
        <w:tc>
          <w:tcPr>
            <w:tcW w:w="1048" w:type="dxa"/>
            <w:noWrap/>
            <w:hideMark/>
          </w:tcPr>
          <w:p w14:paraId="4EDC7158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-1,94</w:t>
            </w:r>
          </w:p>
        </w:tc>
        <w:tc>
          <w:tcPr>
            <w:tcW w:w="2268" w:type="dxa"/>
            <w:noWrap/>
            <w:hideMark/>
          </w:tcPr>
          <w:p w14:paraId="79F521B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4,85E-05</w:t>
            </w:r>
          </w:p>
        </w:tc>
        <w:tc>
          <w:tcPr>
            <w:tcW w:w="4883" w:type="dxa"/>
            <w:noWrap/>
            <w:hideMark/>
          </w:tcPr>
          <w:p w14:paraId="4C1C81FD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6-cysteine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P36</w:t>
            </w:r>
          </w:p>
        </w:tc>
      </w:tr>
      <w:tr w:rsidR="00350C61" w:rsidRPr="00082049" w14:paraId="611E2C90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13EB2340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PF3D7_0423500</w:t>
            </w:r>
          </w:p>
        </w:tc>
        <w:tc>
          <w:tcPr>
            <w:tcW w:w="1048" w:type="dxa"/>
            <w:noWrap/>
            <w:hideMark/>
          </w:tcPr>
          <w:p w14:paraId="3EB40AB8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-1,85</w:t>
            </w:r>
          </w:p>
        </w:tc>
        <w:tc>
          <w:tcPr>
            <w:tcW w:w="2268" w:type="dxa"/>
            <w:noWrap/>
            <w:hideMark/>
          </w:tcPr>
          <w:p w14:paraId="1C0BFEBA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4,44E-06</w:t>
            </w:r>
          </w:p>
        </w:tc>
        <w:tc>
          <w:tcPr>
            <w:tcW w:w="4883" w:type="dxa"/>
            <w:noWrap/>
            <w:hideMark/>
          </w:tcPr>
          <w:p w14:paraId="1337DCCC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glideosome associated protein with multiple membrane spans 2</w:t>
            </w:r>
          </w:p>
        </w:tc>
      </w:tr>
      <w:tr w:rsidR="00350C61" w:rsidRPr="00082049" w14:paraId="49ED6203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5DA081D4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PF3D7_1243900</w:t>
            </w:r>
          </w:p>
        </w:tc>
        <w:tc>
          <w:tcPr>
            <w:tcW w:w="1048" w:type="dxa"/>
            <w:noWrap/>
            <w:hideMark/>
          </w:tcPr>
          <w:p w14:paraId="71A182F8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-1,60</w:t>
            </w:r>
          </w:p>
        </w:tc>
        <w:tc>
          <w:tcPr>
            <w:tcW w:w="2268" w:type="dxa"/>
            <w:noWrap/>
            <w:hideMark/>
          </w:tcPr>
          <w:p w14:paraId="5C2A65F1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2,88E-05</w:t>
            </w:r>
          </w:p>
        </w:tc>
        <w:tc>
          <w:tcPr>
            <w:tcW w:w="4883" w:type="dxa"/>
            <w:noWrap/>
            <w:hideMark/>
          </w:tcPr>
          <w:p w14:paraId="6195C682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uncharacterized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</w:p>
        </w:tc>
      </w:tr>
      <w:tr w:rsidR="00350C61" w:rsidRPr="00082049" w14:paraId="3ECB781A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32D5DF70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PF3D7_1451700</w:t>
            </w:r>
          </w:p>
        </w:tc>
        <w:tc>
          <w:tcPr>
            <w:tcW w:w="1048" w:type="dxa"/>
            <w:noWrap/>
            <w:hideMark/>
          </w:tcPr>
          <w:p w14:paraId="51E99711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-1,40</w:t>
            </w:r>
          </w:p>
        </w:tc>
        <w:tc>
          <w:tcPr>
            <w:tcW w:w="2268" w:type="dxa"/>
            <w:noWrap/>
            <w:hideMark/>
          </w:tcPr>
          <w:p w14:paraId="095536AE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3,65E-04</w:t>
            </w:r>
          </w:p>
        </w:tc>
        <w:tc>
          <w:tcPr>
            <w:tcW w:w="4883" w:type="dxa"/>
            <w:noWrap/>
            <w:hideMark/>
          </w:tcPr>
          <w:p w14:paraId="251F59F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calcineurin</w:t>
            </w:r>
            <w:proofErr w:type="spellEnd"/>
            <w:proofErr w:type="gram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subunit</w:t>
            </w:r>
            <w:proofErr w:type="spellEnd"/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 xml:space="preserve"> B</w:t>
            </w:r>
          </w:p>
        </w:tc>
      </w:tr>
      <w:tr w:rsidR="00350C61" w:rsidRPr="00082049" w14:paraId="1C8B8759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1ECB64B3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lastRenderedPageBreak/>
              <w:t>PF3D7_1232700</w:t>
            </w:r>
          </w:p>
        </w:tc>
        <w:tc>
          <w:tcPr>
            <w:tcW w:w="1048" w:type="dxa"/>
            <w:noWrap/>
            <w:hideMark/>
          </w:tcPr>
          <w:p w14:paraId="7BE2E60A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-1,37</w:t>
            </w:r>
          </w:p>
        </w:tc>
        <w:tc>
          <w:tcPr>
            <w:tcW w:w="2268" w:type="dxa"/>
            <w:noWrap/>
            <w:hideMark/>
          </w:tcPr>
          <w:p w14:paraId="4AA0049E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4,48E-04</w:t>
            </w:r>
          </w:p>
        </w:tc>
        <w:tc>
          <w:tcPr>
            <w:tcW w:w="4883" w:type="dxa"/>
            <w:noWrap/>
            <w:hideMark/>
          </w:tcPr>
          <w:p w14:paraId="77DE0C51" w14:textId="77777777" w:rsidR="00350C61" w:rsidRPr="00C01657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conserved Plasmodium protein, unknown function</w:t>
            </w:r>
          </w:p>
        </w:tc>
      </w:tr>
      <w:tr w:rsidR="00350C61" w:rsidRPr="00082049" w14:paraId="0B12D308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2FD427FE" w14:textId="77777777" w:rsidR="00350C61" w:rsidRPr="00C01657" w:rsidRDefault="00350C61" w:rsidP="006C7E04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PF3D7_1414400</w:t>
            </w:r>
          </w:p>
        </w:tc>
        <w:tc>
          <w:tcPr>
            <w:tcW w:w="1048" w:type="dxa"/>
            <w:noWrap/>
            <w:hideMark/>
          </w:tcPr>
          <w:p w14:paraId="790EF9C3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-1,34</w:t>
            </w:r>
          </w:p>
        </w:tc>
        <w:tc>
          <w:tcPr>
            <w:tcW w:w="2268" w:type="dxa"/>
            <w:noWrap/>
            <w:hideMark/>
          </w:tcPr>
          <w:p w14:paraId="4E909A69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eastAsia="fr-FR"/>
                <w14:ligatures w14:val="none"/>
              </w:rPr>
              <w:t>2,89E-06</w:t>
            </w:r>
          </w:p>
        </w:tc>
        <w:tc>
          <w:tcPr>
            <w:tcW w:w="4883" w:type="dxa"/>
            <w:noWrap/>
            <w:hideMark/>
          </w:tcPr>
          <w:p w14:paraId="1C808FA1" w14:textId="77777777" w:rsidR="00350C61" w:rsidRPr="00C01657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</w:pPr>
            <w:r w:rsidRPr="00C01657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fr-FR"/>
                <w14:ligatures w14:val="none"/>
              </w:rPr>
              <w:t>serine/threonine protein phosphatase PP1</w:t>
            </w:r>
          </w:p>
        </w:tc>
      </w:tr>
      <w:tr w:rsidR="00350C61" w:rsidRPr="00082049" w14:paraId="3F9A7364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6C368E94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PF3D7_1110100</w:t>
            </w:r>
          </w:p>
        </w:tc>
        <w:tc>
          <w:tcPr>
            <w:tcW w:w="1048" w:type="dxa"/>
            <w:noWrap/>
            <w:hideMark/>
          </w:tcPr>
          <w:p w14:paraId="0408B835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-1,29</w:t>
            </w:r>
          </w:p>
        </w:tc>
        <w:tc>
          <w:tcPr>
            <w:tcW w:w="2268" w:type="dxa"/>
            <w:noWrap/>
            <w:hideMark/>
          </w:tcPr>
          <w:p w14:paraId="5D8F8738" w14:textId="2AD44A63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1,39E-04</w:t>
            </w:r>
          </w:p>
        </w:tc>
        <w:tc>
          <w:tcPr>
            <w:tcW w:w="4883" w:type="dxa"/>
            <w:noWrap/>
            <w:hideMark/>
          </w:tcPr>
          <w:p w14:paraId="6643517F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val="en-US" w:eastAsia="fr-FR"/>
                <w14:ligatures w14:val="none"/>
              </w:rPr>
              <w:t>conserved Plasmodium protein, unknown function</w:t>
            </w:r>
          </w:p>
        </w:tc>
      </w:tr>
      <w:tr w:rsidR="00350C61" w:rsidRPr="00082049" w14:paraId="2B45AEFB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23499FA4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PF3D7_1434200</w:t>
            </w:r>
          </w:p>
        </w:tc>
        <w:tc>
          <w:tcPr>
            <w:tcW w:w="1048" w:type="dxa"/>
            <w:noWrap/>
            <w:hideMark/>
          </w:tcPr>
          <w:p w14:paraId="5A7E2806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-1,04</w:t>
            </w:r>
          </w:p>
        </w:tc>
        <w:tc>
          <w:tcPr>
            <w:tcW w:w="2268" w:type="dxa"/>
            <w:noWrap/>
            <w:hideMark/>
          </w:tcPr>
          <w:p w14:paraId="34D25907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7,63E-03</w:t>
            </w:r>
          </w:p>
        </w:tc>
        <w:tc>
          <w:tcPr>
            <w:tcW w:w="4883" w:type="dxa"/>
            <w:noWrap/>
            <w:hideMark/>
          </w:tcPr>
          <w:p w14:paraId="04AE3C23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calmodulin</w:t>
            </w:r>
            <w:proofErr w:type="spellEnd"/>
            <w:proofErr w:type="gramEnd"/>
          </w:p>
        </w:tc>
      </w:tr>
      <w:tr w:rsidR="00350C61" w:rsidRPr="00082049" w14:paraId="71CFF65C" w14:textId="77777777" w:rsidTr="00C84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2B56A9BA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PF3D7_0818200</w:t>
            </w:r>
          </w:p>
        </w:tc>
        <w:tc>
          <w:tcPr>
            <w:tcW w:w="1048" w:type="dxa"/>
            <w:noWrap/>
            <w:hideMark/>
          </w:tcPr>
          <w:p w14:paraId="36BA168B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-1,02</w:t>
            </w:r>
          </w:p>
        </w:tc>
        <w:tc>
          <w:tcPr>
            <w:tcW w:w="2268" w:type="dxa"/>
            <w:noWrap/>
            <w:hideMark/>
          </w:tcPr>
          <w:p w14:paraId="1BFFA166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1,59E-03</w:t>
            </w:r>
          </w:p>
        </w:tc>
        <w:tc>
          <w:tcPr>
            <w:tcW w:w="4883" w:type="dxa"/>
            <w:noWrap/>
            <w:hideMark/>
          </w:tcPr>
          <w:p w14:paraId="38DF83CC" w14:textId="77777777" w:rsidR="00350C61" w:rsidRPr="00082049" w:rsidRDefault="00350C61" w:rsidP="006C7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14-3-3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</w:p>
        </w:tc>
      </w:tr>
      <w:tr w:rsidR="00350C61" w:rsidRPr="00082049" w14:paraId="34BFDC18" w14:textId="77777777" w:rsidTr="00C845F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noWrap/>
            <w:hideMark/>
          </w:tcPr>
          <w:p w14:paraId="522B0BAD" w14:textId="77777777" w:rsidR="00350C61" w:rsidRPr="00082049" w:rsidRDefault="00350C61" w:rsidP="006C7E0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PF3D7_0208900</w:t>
            </w:r>
          </w:p>
        </w:tc>
        <w:tc>
          <w:tcPr>
            <w:tcW w:w="1048" w:type="dxa"/>
            <w:noWrap/>
            <w:hideMark/>
          </w:tcPr>
          <w:p w14:paraId="586BC72F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1,56</w:t>
            </w:r>
          </w:p>
        </w:tc>
        <w:tc>
          <w:tcPr>
            <w:tcW w:w="2268" w:type="dxa"/>
            <w:noWrap/>
            <w:hideMark/>
          </w:tcPr>
          <w:p w14:paraId="39C54006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1,47E-05</w:t>
            </w:r>
          </w:p>
        </w:tc>
        <w:tc>
          <w:tcPr>
            <w:tcW w:w="4883" w:type="dxa"/>
            <w:noWrap/>
            <w:hideMark/>
          </w:tcPr>
          <w:p w14:paraId="5F35F9DF" w14:textId="77777777" w:rsidR="00350C61" w:rsidRPr="00082049" w:rsidRDefault="00350C61" w:rsidP="006C7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</w:pPr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6-cysteine </w:t>
            </w:r>
            <w:proofErr w:type="spellStart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>protein</w:t>
            </w:r>
            <w:proofErr w:type="spellEnd"/>
            <w:r w:rsidRPr="0008204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fr-FR"/>
                <w14:ligatures w14:val="none"/>
              </w:rPr>
              <w:t xml:space="preserve"> P230p</w:t>
            </w:r>
          </w:p>
        </w:tc>
      </w:tr>
    </w:tbl>
    <w:p w14:paraId="5E51DF22" w14:textId="37407EF0" w:rsidR="00994DB6" w:rsidRDefault="00994DB6" w:rsidP="00C845F1">
      <w:pPr>
        <w:rPr>
          <w:rFonts w:ascii="Times New Roman" w:hAnsi="Times New Roman" w:cs="Times New Roman"/>
        </w:rPr>
      </w:pPr>
    </w:p>
    <w:p w14:paraId="5482203E" w14:textId="413D8AF6" w:rsidR="00500C19" w:rsidRDefault="00500C19" w:rsidP="00C845F1">
      <w:pPr>
        <w:rPr>
          <w:rFonts w:ascii="Times New Roman" w:hAnsi="Times New Roman" w:cs="Times New Roman"/>
        </w:rPr>
      </w:pPr>
      <w:r w:rsidRPr="00500C19">
        <w:rPr>
          <w:rFonts w:ascii="Times New Roman" w:hAnsi="Times New Roman" w:cs="Times New Roman"/>
          <w:noProof/>
          <w:lang w:val="fr-FR"/>
        </w:rPr>
        <w:drawing>
          <wp:anchor distT="0" distB="0" distL="114300" distR="114300" simplePos="0" relativeHeight="251659264" behindDoc="1" locked="0" layoutInCell="1" allowOverlap="1" wp14:anchorId="3C5D0764" wp14:editId="6E14774E">
            <wp:simplePos x="0" y="0"/>
            <wp:positionH relativeFrom="margin">
              <wp:posOffset>1348740</wp:posOffset>
            </wp:positionH>
            <wp:positionV relativeFrom="paragraph">
              <wp:posOffset>295275</wp:posOffset>
            </wp:positionV>
            <wp:extent cx="3447415" cy="3467735"/>
            <wp:effectExtent l="0" t="0" r="635" b="0"/>
            <wp:wrapTight wrapText="bothSides">
              <wp:wrapPolygon edited="0">
                <wp:start x="0" y="0"/>
                <wp:lineTo x="0" y="21477"/>
                <wp:lineTo x="21485" y="21477"/>
                <wp:lineTo x="21485" y="0"/>
                <wp:lineTo x="0" y="0"/>
              </wp:wrapPolygon>
            </wp:wrapTight>
            <wp:docPr id="49883502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415" cy="346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F165A9" w14:textId="43ECC94B" w:rsidR="00500C19" w:rsidRPr="00500C19" w:rsidRDefault="00500C19" w:rsidP="00500C19">
      <w:pPr>
        <w:jc w:val="center"/>
        <w:rPr>
          <w:rFonts w:ascii="Times New Roman" w:hAnsi="Times New Roman" w:cs="Times New Roman"/>
          <w:lang w:val="fr-FR"/>
        </w:rPr>
      </w:pPr>
    </w:p>
    <w:p w14:paraId="5B4EDAA4" w14:textId="27604970" w:rsidR="00500C19" w:rsidRPr="00500C19" w:rsidRDefault="00500C19" w:rsidP="00500C19">
      <w:pPr>
        <w:rPr>
          <w:rFonts w:ascii="Times New Roman" w:hAnsi="Times New Roman" w:cs="Times New Roman"/>
          <w:lang w:val="fr-FR"/>
        </w:rPr>
      </w:pPr>
    </w:p>
    <w:p w14:paraId="7AC8E5B5" w14:textId="5FB99806" w:rsidR="00500C19" w:rsidRPr="00500C19" w:rsidRDefault="00500C19" w:rsidP="00500C19">
      <w:pPr>
        <w:rPr>
          <w:rFonts w:ascii="Times New Roman" w:hAnsi="Times New Roman" w:cs="Times New Roman"/>
          <w:lang w:val="fr-FR"/>
        </w:rPr>
      </w:pPr>
    </w:p>
    <w:p w14:paraId="39E866D7" w14:textId="52B2EE76" w:rsidR="00925E62" w:rsidRPr="00925E62" w:rsidRDefault="00925E62" w:rsidP="00925E62">
      <w:pPr>
        <w:rPr>
          <w:rFonts w:ascii="Times New Roman" w:hAnsi="Times New Roman" w:cs="Times New Roman"/>
          <w:lang w:val="fr-FR"/>
        </w:rPr>
      </w:pPr>
    </w:p>
    <w:p w14:paraId="7D98C2B1" w14:textId="77777777" w:rsidR="00A36ECA" w:rsidRDefault="00A36ECA" w:rsidP="00C845F1">
      <w:pPr>
        <w:rPr>
          <w:rFonts w:ascii="Times New Roman" w:hAnsi="Times New Roman" w:cs="Times New Roman"/>
        </w:rPr>
      </w:pPr>
    </w:p>
    <w:p w14:paraId="76AFDC05" w14:textId="77777777" w:rsidR="00A36ECA" w:rsidRDefault="00A36ECA" w:rsidP="00C845F1">
      <w:pPr>
        <w:rPr>
          <w:rFonts w:ascii="Times New Roman" w:hAnsi="Times New Roman" w:cs="Times New Roman"/>
        </w:rPr>
      </w:pPr>
    </w:p>
    <w:p w14:paraId="237C2899" w14:textId="77777777" w:rsidR="00A36ECA" w:rsidRDefault="00A36ECA" w:rsidP="00C845F1">
      <w:pPr>
        <w:rPr>
          <w:rFonts w:ascii="Times New Roman" w:hAnsi="Times New Roman" w:cs="Times New Roman"/>
        </w:rPr>
      </w:pPr>
    </w:p>
    <w:p w14:paraId="1FD88B64" w14:textId="77777777" w:rsidR="00A36ECA" w:rsidRDefault="00A36ECA" w:rsidP="00C845F1">
      <w:pPr>
        <w:rPr>
          <w:rFonts w:ascii="Times New Roman" w:hAnsi="Times New Roman" w:cs="Times New Roman"/>
        </w:rPr>
      </w:pPr>
    </w:p>
    <w:p w14:paraId="2545A198" w14:textId="77777777" w:rsidR="00A36ECA" w:rsidRDefault="00A36ECA" w:rsidP="00C845F1">
      <w:pPr>
        <w:rPr>
          <w:rFonts w:ascii="Times New Roman" w:hAnsi="Times New Roman" w:cs="Times New Roman"/>
        </w:rPr>
      </w:pPr>
    </w:p>
    <w:p w14:paraId="0AE4FD55" w14:textId="77777777" w:rsidR="00A36ECA" w:rsidRDefault="00A36ECA" w:rsidP="00C845F1">
      <w:pPr>
        <w:rPr>
          <w:rFonts w:ascii="Times New Roman" w:hAnsi="Times New Roman" w:cs="Times New Roman"/>
        </w:rPr>
      </w:pPr>
    </w:p>
    <w:p w14:paraId="1A663FE7" w14:textId="77777777" w:rsidR="00A36ECA" w:rsidRDefault="00A36ECA" w:rsidP="00C845F1">
      <w:pPr>
        <w:rPr>
          <w:rFonts w:ascii="Times New Roman" w:hAnsi="Times New Roman" w:cs="Times New Roman"/>
        </w:rPr>
      </w:pPr>
    </w:p>
    <w:p w14:paraId="113A60D5" w14:textId="77777777" w:rsidR="00887240" w:rsidRDefault="00887240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63DA17D" w14:textId="5E37796E" w:rsidR="00500C19" w:rsidRPr="00837FC1" w:rsidRDefault="00A36ECA" w:rsidP="00C845F1">
      <w:pPr>
        <w:rPr>
          <w:rFonts w:ascii="Times New Roman" w:hAnsi="Times New Roman" w:cs="Times New Roman"/>
          <w:sz w:val="24"/>
          <w:szCs w:val="28"/>
        </w:rPr>
      </w:pPr>
      <w:r w:rsidRPr="00A36ECA">
        <w:rPr>
          <w:rFonts w:ascii="Times New Roman" w:hAnsi="Times New Roman" w:cs="Times New Roman"/>
          <w:b/>
          <w:bCs/>
          <w:sz w:val="24"/>
          <w:szCs w:val="28"/>
        </w:rPr>
        <w:t>Figure S2</w:t>
      </w:r>
      <w:r w:rsidR="00837FC1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r w:rsidR="00837FC1" w:rsidRPr="00837FC1">
        <w:rPr>
          <w:rFonts w:ascii="Times New Roman" w:hAnsi="Times New Roman" w:cs="Times New Roman"/>
          <w:sz w:val="24"/>
          <w:szCs w:val="28"/>
        </w:rPr>
        <w:t xml:space="preserve">Glideosome / inner membrane complex gene expression (log2FC, GBPS340 </w:t>
      </w:r>
      <w:r w:rsidR="00837FC1" w:rsidRPr="00837FC1">
        <w:rPr>
          <w:rFonts w:ascii="Times New Roman" w:hAnsi="Times New Roman" w:cs="Times New Roman"/>
          <w:i/>
          <w:iCs/>
          <w:sz w:val="24"/>
          <w:szCs w:val="28"/>
        </w:rPr>
        <w:t>vs.</w:t>
      </w:r>
      <w:r w:rsidR="00837FC1" w:rsidRPr="00837FC1">
        <w:rPr>
          <w:rFonts w:ascii="Times New Roman" w:hAnsi="Times New Roman" w:cs="Times New Roman"/>
          <w:sz w:val="24"/>
          <w:szCs w:val="28"/>
        </w:rPr>
        <w:t xml:space="preserve"> control)</w:t>
      </w:r>
      <w:r w:rsidR="00837FC1">
        <w:rPr>
          <w:rFonts w:ascii="Times New Roman" w:hAnsi="Times New Roman" w:cs="Times New Roman"/>
          <w:sz w:val="24"/>
          <w:szCs w:val="28"/>
        </w:rPr>
        <w:t>.</w:t>
      </w:r>
    </w:p>
    <w:p w14:paraId="4FA4C5BA" w14:textId="00E7BBC3" w:rsidR="00A36ECA" w:rsidRDefault="00887240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36ECA">
        <w:rPr>
          <w:rFonts w:ascii="Times New Roman" w:hAnsi="Times New Roman" w:cs="Times New Roman"/>
          <w:b/>
          <w:bCs/>
          <w:noProof/>
          <w:sz w:val="24"/>
          <w:szCs w:val="28"/>
          <w:lang w:val="fr-FR"/>
        </w:rPr>
        <w:drawing>
          <wp:anchor distT="0" distB="0" distL="114300" distR="114300" simplePos="0" relativeHeight="251661312" behindDoc="1" locked="0" layoutInCell="1" allowOverlap="1" wp14:anchorId="57B0EFB2" wp14:editId="7E63DB2A">
            <wp:simplePos x="0" y="0"/>
            <wp:positionH relativeFrom="margin">
              <wp:align>left</wp:align>
            </wp:positionH>
            <wp:positionV relativeFrom="paragraph">
              <wp:posOffset>176005</wp:posOffset>
            </wp:positionV>
            <wp:extent cx="3255010" cy="2789555"/>
            <wp:effectExtent l="0" t="0" r="2540" b="0"/>
            <wp:wrapTight wrapText="bothSides">
              <wp:wrapPolygon edited="0">
                <wp:start x="0" y="0"/>
                <wp:lineTo x="0" y="21389"/>
                <wp:lineTo x="21490" y="21389"/>
                <wp:lineTo x="21490" y="0"/>
                <wp:lineTo x="0" y="0"/>
              </wp:wrapPolygon>
            </wp:wrapTight>
            <wp:docPr id="19414754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694" cy="2798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014154" w14:textId="208380CA" w:rsidR="00A36ECA" w:rsidRDefault="00A36ECA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C37DA01" w14:textId="69595EE8" w:rsidR="00A36ECA" w:rsidRDefault="00A36ECA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41303A9" w14:textId="7D80D37F" w:rsidR="00A36ECA" w:rsidRDefault="00A36ECA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CAF58FD" w14:textId="77777777" w:rsidR="00A36ECA" w:rsidRDefault="00A36ECA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2F9CFC0" w14:textId="77777777" w:rsidR="00887240" w:rsidRDefault="00887240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130BEC9" w14:textId="77777777" w:rsidR="00887240" w:rsidRDefault="00887240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7225B3B" w14:textId="77777777" w:rsidR="00887240" w:rsidRDefault="00887240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74D5EB8" w14:textId="77777777" w:rsidR="00887240" w:rsidRDefault="00887240" w:rsidP="00C845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E96D159" w14:textId="57DBD37E" w:rsidR="00A36ECA" w:rsidRDefault="00A36ECA" w:rsidP="00C845F1">
      <w:pPr>
        <w:rPr>
          <w:rFonts w:ascii="Times New Roman" w:hAnsi="Times New Roman" w:cs="Times New Roman"/>
          <w:sz w:val="24"/>
          <w:szCs w:val="28"/>
        </w:rPr>
      </w:pPr>
      <w:r w:rsidRPr="00A36ECA">
        <w:rPr>
          <w:rFonts w:ascii="Times New Roman" w:hAnsi="Times New Roman" w:cs="Times New Roman"/>
          <w:b/>
          <w:bCs/>
          <w:sz w:val="24"/>
          <w:szCs w:val="28"/>
        </w:rPr>
        <w:t>Figure S</w:t>
      </w:r>
      <w:r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="00887240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r w:rsidR="00887240">
        <w:rPr>
          <w:rFonts w:ascii="Times New Roman" w:hAnsi="Times New Roman" w:cs="Times New Roman"/>
          <w:sz w:val="24"/>
          <w:szCs w:val="28"/>
        </w:rPr>
        <w:t xml:space="preserve">Invasion and motility genes repressed at H48 (GO:004409, “entry into host”). </w:t>
      </w:r>
    </w:p>
    <w:p w14:paraId="288D60FE" w14:textId="264889D4" w:rsidR="00887240" w:rsidRDefault="00887240" w:rsidP="00C845F1">
      <w:pPr>
        <w:rPr>
          <w:rFonts w:ascii="Times New Roman" w:hAnsi="Times New Roman" w:cs="Times New Roman"/>
        </w:rPr>
      </w:pPr>
      <w:r w:rsidRPr="00A36ECA">
        <w:rPr>
          <w:rFonts w:ascii="Times New Roman" w:hAnsi="Times New Roman" w:cs="Times New Roman"/>
          <w:b/>
          <w:bCs/>
          <w:noProof/>
          <w:sz w:val="24"/>
          <w:szCs w:val="28"/>
          <w:lang w:val="fr-FR"/>
        </w:rPr>
        <w:lastRenderedPageBreak/>
        <w:drawing>
          <wp:anchor distT="0" distB="0" distL="114300" distR="114300" simplePos="0" relativeHeight="251663360" behindDoc="1" locked="0" layoutInCell="1" allowOverlap="1" wp14:anchorId="09B7E4E2" wp14:editId="05228B62">
            <wp:simplePos x="0" y="0"/>
            <wp:positionH relativeFrom="margin">
              <wp:posOffset>111541</wp:posOffset>
            </wp:positionH>
            <wp:positionV relativeFrom="paragraph">
              <wp:posOffset>5124</wp:posOffset>
            </wp:positionV>
            <wp:extent cx="3897590" cy="3062452"/>
            <wp:effectExtent l="0" t="0" r="8255" b="5080"/>
            <wp:wrapNone/>
            <wp:docPr id="1676842520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188" cy="3066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F365D0" w14:textId="45ECF873" w:rsidR="00887240" w:rsidRDefault="00887240" w:rsidP="00C845F1">
      <w:pPr>
        <w:rPr>
          <w:rFonts w:ascii="Times New Roman" w:hAnsi="Times New Roman" w:cs="Times New Roman"/>
        </w:rPr>
      </w:pPr>
    </w:p>
    <w:p w14:paraId="66FECE04" w14:textId="54F9465E" w:rsidR="00887240" w:rsidRDefault="00887240" w:rsidP="00C845F1">
      <w:pPr>
        <w:rPr>
          <w:rFonts w:ascii="Times New Roman" w:hAnsi="Times New Roman" w:cs="Times New Roman"/>
        </w:rPr>
      </w:pPr>
    </w:p>
    <w:p w14:paraId="20D89E61" w14:textId="5BE763D1" w:rsidR="00887240" w:rsidRDefault="00887240" w:rsidP="00C845F1">
      <w:pPr>
        <w:rPr>
          <w:rFonts w:ascii="Times New Roman" w:hAnsi="Times New Roman" w:cs="Times New Roman"/>
        </w:rPr>
      </w:pPr>
    </w:p>
    <w:p w14:paraId="1AA5F603" w14:textId="0A688E9B" w:rsidR="00887240" w:rsidRDefault="00887240" w:rsidP="00C845F1">
      <w:pPr>
        <w:rPr>
          <w:rFonts w:ascii="Times New Roman" w:hAnsi="Times New Roman" w:cs="Times New Roman"/>
        </w:rPr>
      </w:pPr>
    </w:p>
    <w:p w14:paraId="631716B4" w14:textId="77777777" w:rsidR="00887240" w:rsidRDefault="00887240" w:rsidP="00C845F1">
      <w:pPr>
        <w:rPr>
          <w:rFonts w:ascii="Times New Roman" w:hAnsi="Times New Roman" w:cs="Times New Roman"/>
        </w:rPr>
      </w:pPr>
    </w:p>
    <w:p w14:paraId="7F71A719" w14:textId="286E3088" w:rsidR="00887240" w:rsidRDefault="00887240" w:rsidP="00C845F1">
      <w:pPr>
        <w:rPr>
          <w:rFonts w:ascii="Times New Roman" w:hAnsi="Times New Roman" w:cs="Times New Roman"/>
        </w:rPr>
      </w:pPr>
    </w:p>
    <w:p w14:paraId="7EFCD99B" w14:textId="3BB7D87D" w:rsidR="00887240" w:rsidRDefault="00887240" w:rsidP="00C845F1">
      <w:pPr>
        <w:rPr>
          <w:rFonts w:ascii="Times New Roman" w:hAnsi="Times New Roman" w:cs="Times New Roman"/>
        </w:rPr>
      </w:pPr>
    </w:p>
    <w:p w14:paraId="43DA3AC6" w14:textId="77777777" w:rsidR="00887240" w:rsidRDefault="00887240" w:rsidP="00C845F1">
      <w:pPr>
        <w:rPr>
          <w:rFonts w:ascii="Times New Roman" w:hAnsi="Times New Roman" w:cs="Times New Roman"/>
        </w:rPr>
      </w:pPr>
    </w:p>
    <w:p w14:paraId="6FFD6F55" w14:textId="77777777" w:rsidR="00887240" w:rsidRDefault="00887240" w:rsidP="00C845F1">
      <w:pPr>
        <w:rPr>
          <w:rFonts w:ascii="Times New Roman" w:hAnsi="Times New Roman" w:cs="Times New Roman"/>
        </w:rPr>
      </w:pPr>
    </w:p>
    <w:p w14:paraId="204F9CD4" w14:textId="77777777" w:rsidR="00887240" w:rsidRDefault="00887240" w:rsidP="00C845F1">
      <w:pPr>
        <w:rPr>
          <w:rFonts w:ascii="Times New Roman" w:hAnsi="Times New Roman" w:cs="Times New Roman"/>
        </w:rPr>
      </w:pPr>
    </w:p>
    <w:p w14:paraId="18A41212" w14:textId="051E7F75" w:rsidR="00887240" w:rsidRPr="007A08D3" w:rsidRDefault="00887240" w:rsidP="00C845F1">
      <w:pPr>
        <w:rPr>
          <w:rFonts w:ascii="Times New Roman" w:hAnsi="Times New Roman" w:cs="Times New Roman"/>
          <w:sz w:val="24"/>
          <w:szCs w:val="28"/>
        </w:rPr>
      </w:pPr>
      <w:r w:rsidRPr="007A08D3">
        <w:rPr>
          <w:rFonts w:ascii="Times New Roman" w:hAnsi="Times New Roman" w:cs="Times New Roman"/>
          <w:b/>
          <w:bCs/>
          <w:sz w:val="24"/>
          <w:szCs w:val="28"/>
        </w:rPr>
        <w:t>Figure S4.</w:t>
      </w:r>
      <w:r w:rsidRPr="007A08D3">
        <w:rPr>
          <w:rFonts w:ascii="Times New Roman" w:hAnsi="Times New Roman" w:cs="Times New Roman"/>
          <w:sz w:val="24"/>
          <w:szCs w:val="28"/>
        </w:rPr>
        <w:t xml:space="preserve"> Exported and surface antigens upregulated in GBPS340-treated cultures.</w:t>
      </w:r>
    </w:p>
    <w:sectPr w:rsidR="00887240" w:rsidRPr="007A08D3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2089502">
    <w:abstractNumId w:val="8"/>
  </w:num>
  <w:num w:numId="2" w16cid:durableId="912737798">
    <w:abstractNumId w:val="6"/>
  </w:num>
  <w:num w:numId="3" w16cid:durableId="15813948">
    <w:abstractNumId w:val="5"/>
  </w:num>
  <w:num w:numId="4" w16cid:durableId="822702325">
    <w:abstractNumId w:val="4"/>
  </w:num>
  <w:num w:numId="5" w16cid:durableId="360396048">
    <w:abstractNumId w:val="7"/>
  </w:num>
  <w:num w:numId="6" w16cid:durableId="1985622072">
    <w:abstractNumId w:val="3"/>
  </w:num>
  <w:num w:numId="7" w16cid:durableId="2057464167">
    <w:abstractNumId w:val="2"/>
  </w:num>
  <w:num w:numId="8" w16cid:durableId="343214581">
    <w:abstractNumId w:val="1"/>
  </w:num>
  <w:num w:numId="9" w16cid:durableId="60457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C29"/>
    <w:rsid w:val="00071D78"/>
    <w:rsid w:val="00082049"/>
    <w:rsid w:val="000C6983"/>
    <w:rsid w:val="000D7A68"/>
    <w:rsid w:val="0015074B"/>
    <w:rsid w:val="001729E3"/>
    <w:rsid w:val="001A1EBF"/>
    <w:rsid w:val="00271B80"/>
    <w:rsid w:val="0029639D"/>
    <w:rsid w:val="002B2845"/>
    <w:rsid w:val="00326F90"/>
    <w:rsid w:val="00350C61"/>
    <w:rsid w:val="00491867"/>
    <w:rsid w:val="004C4151"/>
    <w:rsid w:val="00500C19"/>
    <w:rsid w:val="005E37F1"/>
    <w:rsid w:val="00636153"/>
    <w:rsid w:val="00645D4F"/>
    <w:rsid w:val="007507FD"/>
    <w:rsid w:val="007A08D3"/>
    <w:rsid w:val="007C7B9D"/>
    <w:rsid w:val="00837FC1"/>
    <w:rsid w:val="00887240"/>
    <w:rsid w:val="008E7A85"/>
    <w:rsid w:val="008F5BD3"/>
    <w:rsid w:val="00915325"/>
    <w:rsid w:val="00925E62"/>
    <w:rsid w:val="00945042"/>
    <w:rsid w:val="00994DB6"/>
    <w:rsid w:val="00A31FB0"/>
    <w:rsid w:val="00A36ECA"/>
    <w:rsid w:val="00A9062A"/>
    <w:rsid w:val="00AA1D8D"/>
    <w:rsid w:val="00B47730"/>
    <w:rsid w:val="00C01657"/>
    <w:rsid w:val="00C845F1"/>
    <w:rsid w:val="00CB0664"/>
    <w:rsid w:val="00CB7172"/>
    <w:rsid w:val="00D52FCA"/>
    <w:rsid w:val="00D54B8C"/>
    <w:rsid w:val="00DD7EAD"/>
    <w:rsid w:val="00DF5EB1"/>
    <w:rsid w:val="00EE7E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F59071"/>
  <w14:defaultImageDpi w14:val="300"/>
  <w15:docId w15:val="{D0533AF4-C53F-4D01-9BA8-B1F7CB8D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eausimple2">
    <w:name w:val="Plain Table 2"/>
    <w:basedOn w:val="TableauNormal"/>
    <w:uiPriority w:val="42"/>
    <w:rsid w:val="00350C61"/>
    <w:pPr>
      <w:spacing w:after="0" w:line="240" w:lineRule="auto"/>
    </w:pPr>
    <w:rPr>
      <w:rFonts w:eastAsiaTheme="minorHAnsi"/>
      <w:kern w:val="2"/>
      <w:lang w:val="fr-FR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46DB8D-1867-4DB2-BC35-FDD516F9A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1743</Words>
  <Characters>9591</Characters>
  <Application>Microsoft Office Word</Application>
  <DocSecurity>0</DocSecurity>
  <Lines>79</Lines>
  <Paragraphs>22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Anne Totet</cp:lastModifiedBy>
  <cp:revision>28</cp:revision>
  <dcterms:created xsi:type="dcterms:W3CDTF">2026-08-21T09:36:00Z</dcterms:created>
  <dcterms:modified xsi:type="dcterms:W3CDTF">2026-09-26T18:02:00Z</dcterms:modified>
  <cp:category/>
</cp:coreProperties>
</file>