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84509" w14:textId="77777777" w:rsidR="00E76494" w:rsidRPr="00A50CA7" w:rsidRDefault="00E76494" w:rsidP="00E76494">
      <w:pPr>
        <w:rPr>
          <w:rFonts w:asciiTheme="minorHAnsi" w:hAnsiTheme="minorHAnsi" w:cstheme="minorHAnsi"/>
          <w:b/>
          <w:bCs/>
        </w:rPr>
      </w:pPr>
      <w:r>
        <w:rPr>
          <w:rFonts w:asciiTheme="minorHAnsi" w:hAnsiTheme="minorHAnsi" w:cstheme="minorHAnsi"/>
          <w:b/>
          <w:bCs/>
        </w:rPr>
        <w:t>SUPPLEMENTARY MATERIAL</w:t>
      </w:r>
    </w:p>
    <w:p w14:paraId="0ADD3A39" w14:textId="77777777" w:rsidR="00E76494" w:rsidRDefault="00E76494" w:rsidP="00E76494">
      <w:pPr>
        <w:rPr>
          <w:rFonts w:asciiTheme="minorHAnsi" w:hAnsiTheme="minorHAnsi" w:cstheme="minorHAnsi"/>
        </w:rPr>
      </w:pPr>
    </w:p>
    <w:p w14:paraId="640F48EA" w14:textId="77777777" w:rsidR="00E76494" w:rsidRDefault="00E76494" w:rsidP="00E76494">
      <w:pPr>
        <w:rPr>
          <w:rFonts w:asciiTheme="minorHAnsi" w:hAnsiTheme="minorHAnsi" w:cstheme="minorHAnsi"/>
        </w:rPr>
      </w:pPr>
      <w:r>
        <w:rPr>
          <w:rFonts w:asciiTheme="minorHAnsi" w:hAnsiTheme="minorHAnsi" w:cstheme="minorHAnsi"/>
        </w:rPr>
        <w:t>Supplement 1</w:t>
      </w:r>
    </w:p>
    <w:p w14:paraId="396D194B" w14:textId="591FF73C" w:rsidR="00E76494" w:rsidRDefault="00E76494" w:rsidP="00E76494">
      <w:pPr>
        <w:rPr>
          <w:rFonts w:asciiTheme="minorHAnsi" w:hAnsiTheme="minorHAnsi" w:cstheme="minorHAnsi"/>
        </w:rPr>
      </w:pPr>
    </w:p>
    <w:p w14:paraId="3A5CA8AA" w14:textId="43D8BB3F" w:rsidR="00D574B3" w:rsidRDefault="00D574B3" w:rsidP="00E76494">
      <w:pPr>
        <w:rPr>
          <w:rFonts w:asciiTheme="minorHAnsi" w:hAnsiTheme="minorHAnsi" w:cstheme="minorHAnsi"/>
        </w:rPr>
      </w:pPr>
      <w:r>
        <w:rPr>
          <w:rFonts w:asciiTheme="minorHAnsi" w:hAnsiTheme="minorHAnsi" w:cstheme="minorHAnsi"/>
        </w:rPr>
        <w:t>Data collection protocol</w:t>
      </w:r>
    </w:p>
    <w:p w14:paraId="3C40A1B6" w14:textId="77777777" w:rsidR="00D574B3" w:rsidRDefault="00D574B3" w:rsidP="00E76494">
      <w:pPr>
        <w:rPr>
          <w:rFonts w:asciiTheme="minorHAnsi" w:hAnsiTheme="minorHAnsi" w:cstheme="minorHAnsi"/>
        </w:rPr>
      </w:pPr>
    </w:p>
    <w:tbl>
      <w:tblPr>
        <w:tblW w:w="9362" w:type="dxa"/>
        <w:tblBorders>
          <w:insideH w:val="single" w:sz="4" w:space="0" w:color="auto"/>
        </w:tblBorders>
        <w:tblLayout w:type="fixed"/>
        <w:tblCellMar>
          <w:left w:w="0" w:type="dxa"/>
          <w:right w:w="0" w:type="dxa"/>
        </w:tblCellMar>
        <w:tblLook w:val="04A0" w:firstRow="1" w:lastRow="0" w:firstColumn="1" w:lastColumn="0" w:noHBand="0" w:noVBand="1"/>
      </w:tblPr>
      <w:tblGrid>
        <w:gridCol w:w="994"/>
        <w:gridCol w:w="1836"/>
        <w:gridCol w:w="1560"/>
        <w:gridCol w:w="9"/>
        <w:gridCol w:w="4963"/>
      </w:tblGrid>
      <w:tr w:rsidR="00E76494" w:rsidRPr="00725B29" w14:paraId="5C063DED" w14:textId="77777777" w:rsidTr="00B12E09">
        <w:trPr>
          <w:trHeight w:val="310"/>
        </w:trPr>
        <w:tc>
          <w:tcPr>
            <w:tcW w:w="994" w:type="dxa"/>
            <w:shd w:val="clear" w:color="auto" w:fill="auto"/>
            <w:noWrap/>
            <w:tcMar>
              <w:top w:w="15" w:type="dxa"/>
              <w:left w:w="15" w:type="dxa"/>
              <w:bottom w:w="0" w:type="dxa"/>
              <w:right w:w="15" w:type="dxa"/>
            </w:tcMar>
            <w:hideMark/>
          </w:tcPr>
          <w:p w14:paraId="29701562" w14:textId="77777777" w:rsidR="00E76494" w:rsidRPr="00725B29" w:rsidRDefault="00E76494" w:rsidP="00B12E09">
            <w:pPr>
              <w:rPr>
                <w:rFonts w:asciiTheme="minorHAnsi" w:hAnsiTheme="minorHAnsi" w:cstheme="minorHAnsi"/>
                <w:sz w:val="16"/>
                <w:szCs w:val="16"/>
                <w:u w:val="single"/>
                <w:lang w:val="en-US"/>
              </w:rPr>
            </w:pPr>
            <w:r w:rsidRPr="00725B29">
              <w:rPr>
                <w:rFonts w:asciiTheme="minorHAnsi" w:hAnsiTheme="minorHAnsi" w:cstheme="minorHAnsi"/>
                <w:sz w:val="16"/>
                <w:szCs w:val="16"/>
                <w:u w:val="single"/>
                <w:lang w:val="en-US"/>
              </w:rPr>
              <w:t>Category</w:t>
            </w:r>
          </w:p>
        </w:tc>
        <w:tc>
          <w:tcPr>
            <w:tcW w:w="1836" w:type="dxa"/>
            <w:shd w:val="clear" w:color="auto" w:fill="auto"/>
            <w:noWrap/>
            <w:tcMar>
              <w:top w:w="15" w:type="dxa"/>
              <w:left w:w="15" w:type="dxa"/>
              <w:bottom w:w="0" w:type="dxa"/>
              <w:right w:w="15" w:type="dxa"/>
            </w:tcMar>
            <w:hideMark/>
          </w:tcPr>
          <w:p w14:paraId="4BF120D9" w14:textId="77777777" w:rsidR="00E76494" w:rsidRPr="00725B29" w:rsidRDefault="00E76494" w:rsidP="00B12E09">
            <w:pPr>
              <w:rPr>
                <w:rFonts w:asciiTheme="minorHAnsi" w:hAnsiTheme="minorHAnsi" w:cstheme="minorHAnsi"/>
                <w:sz w:val="16"/>
                <w:szCs w:val="16"/>
                <w:u w:val="single"/>
                <w:lang w:val="en-US"/>
              </w:rPr>
            </w:pPr>
            <w:r w:rsidRPr="00725B29">
              <w:rPr>
                <w:rFonts w:asciiTheme="minorHAnsi" w:hAnsiTheme="minorHAnsi" w:cstheme="minorHAnsi"/>
                <w:sz w:val="16"/>
                <w:szCs w:val="16"/>
                <w:u w:val="single"/>
                <w:lang w:val="en-US"/>
              </w:rPr>
              <w:t>Parameter</w:t>
            </w:r>
          </w:p>
        </w:tc>
        <w:tc>
          <w:tcPr>
            <w:tcW w:w="1569" w:type="dxa"/>
            <w:gridSpan w:val="2"/>
            <w:shd w:val="clear" w:color="auto" w:fill="auto"/>
            <w:noWrap/>
            <w:tcMar>
              <w:top w:w="15" w:type="dxa"/>
              <w:left w:w="15" w:type="dxa"/>
              <w:bottom w:w="0" w:type="dxa"/>
              <w:right w:w="15" w:type="dxa"/>
            </w:tcMar>
            <w:hideMark/>
          </w:tcPr>
          <w:p w14:paraId="7C861346" w14:textId="77777777" w:rsidR="00E76494" w:rsidRPr="00725B29" w:rsidRDefault="00E76494" w:rsidP="00B12E09">
            <w:pPr>
              <w:rPr>
                <w:rFonts w:asciiTheme="minorHAnsi" w:hAnsiTheme="minorHAnsi" w:cstheme="minorHAnsi"/>
                <w:sz w:val="16"/>
                <w:szCs w:val="16"/>
                <w:u w:val="single"/>
                <w:lang w:val="en-US"/>
              </w:rPr>
            </w:pPr>
            <w:r w:rsidRPr="00725B29">
              <w:rPr>
                <w:rFonts w:asciiTheme="minorHAnsi" w:hAnsiTheme="minorHAnsi" w:cstheme="minorHAnsi"/>
                <w:sz w:val="16"/>
                <w:szCs w:val="16"/>
                <w:u w:val="single"/>
                <w:lang w:val="en-US"/>
              </w:rPr>
              <w:t>Data</w:t>
            </w:r>
          </w:p>
        </w:tc>
        <w:tc>
          <w:tcPr>
            <w:tcW w:w="4963" w:type="dxa"/>
            <w:shd w:val="clear" w:color="auto" w:fill="auto"/>
            <w:noWrap/>
            <w:tcMar>
              <w:top w:w="15" w:type="dxa"/>
              <w:left w:w="15" w:type="dxa"/>
              <w:bottom w:w="0" w:type="dxa"/>
              <w:right w:w="15" w:type="dxa"/>
            </w:tcMar>
            <w:hideMark/>
          </w:tcPr>
          <w:p w14:paraId="3E9E5A98" w14:textId="77777777" w:rsidR="00E76494" w:rsidRPr="00725B29" w:rsidRDefault="00E76494" w:rsidP="00B12E09">
            <w:pPr>
              <w:rPr>
                <w:rFonts w:asciiTheme="minorHAnsi" w:hAnsiTheme="minorHAnsi" w:cstheme="minorHAnsi"/>
                <w:sz w:val="16"/>
                <w:szCs w:val="16"/>
                <w:u w:val="single"/>
                <w:lang w:val="en-US"/>
              </w:rPr>
            </w:pPr>
            <w:r w:rsidRPr="00725B29">
              <w:rPr>
                <w:rFonts w:asciiTheme="minorHAnsi" w:hAnsiTheme="minorHAnsi" w:cstheme="minorHAnsi"/>
                <w:sz w:val="16"/>
                <w:szCs w:val="16"/>
                <w:u w:val="single"/>
                <w:lang w:val="en-US"/>
              </w:rPr>
              <w:t>Comment</w:t>
            </w:r>
          </w:p>
        </w:tc>
      </w:tr>
      <w:tr w:rsidR="00E76494" w:rsidRPr="00725B29" w14:paraId="2508942B" w14:textId="77777777" w:rsidTr="00B12E09">
        <w:trPr>
          <w:trHeight w:val="310"/>
        </w:trPr>
        <w:tc>
          <w:tcPr>
            <w:tcW w:w="994" w:type="dxa"/>
            <w:shd w:val="clear" w:color="auto" w:fill="auto"/>
            <w:noWrap/>
            <w:tcMar>
              <w:top w:w="15" w:type="dxa"/>
              <w:left w:w="15" w:type="dxa"/>
              <w:bottom w:w="0" w:type="dxa"/>
              <w:right w:w="15" w:type="dxa"/>
            </w:tcMar>
            <w:hideMark/>
          </w:tcPr>
          <w:p w14:paraId="76829C97" w14:textId="77777777" w:rsidR="00E76494" w:rsidRPr="00725B29" w:rsidRDefault="00E76494" w:rsidP="00B12E09">
            <w:pPr>
              <w:rPr>
                <w:rFonts w:asciiTheme="minorHAnsi" w:hAnsiTheme="minorHAnsi" w:cstheme="minorHAnsi"/>
                <w:b/>
                <w:bCs/>
                <w:sz w:val="16"/>
                <w:szCs w:val="16"/>
                <w:lang w:val="en-US"/>
              </w:rPr>
            </w:pPr>
            <w:r w:rsidRPr="00725B29">
              <w:rPr>
                <w:rFonts w:asciiTheme="minorHAnsi" w:hAnsiTheme="minorHAnsi" w:cstheme="minorHAnsi"/>
                <w:b/>
                <w:bCs/>
                <w:sz w:val="16"/>
                <w:szCs w:val="16"/>
                <w:lang w:val="en-US"/>
              </w:rPr>
              <w:t>Patient characteristics</w:t>
            </w:r>
          </w:p>
        </w:tc>
        <w:tc>
          <w:tcPr>
            <w:tcW w:w="1836" w:type="dxa"/>
            <w:shd w:val="clear" w:color="auto" w:fill="auto"/>
            <w:noWrap/>
            <w:tcMar>
              <w:top w:w="15" w:type="dxa"/>
              <w:left w:w="15" w:type="dxa"/>
              <w:bottom w:w="0" w:type="dxa"/>
              <w:right w:w="15" w:type="dxa"/>
            </w:tcMar>
          </w:tcPr>
          <w:p w14:paraId="0BBE317D" w14:textId="77777777" w:rsidR="00E76494" w:rsidRPr="00725B29" w:rsidRDefault="00E76494" w:rsidP="00B12E09">
            <w:pPr>
              <w:rPr>
                <w:rFonts w:asciiTheme="minorHAnsi" w:hAnsiTheme="minorHAnsi" w:cstheme="minorHAnsi"/>
                <w:sz w:val="16"/>
                <w:szCs w:val="16"/>
                <w:lang w:val="en-US"/>
              </w:rPr>
            </w:pPr>
          </w:p>
        </w:tc>
        <w:tc>
          <w:tcPr>
            <w:tcW w:w="1560" w:type="dxa"/>
            <w:shd w:val="clear" w:color="auto" w:fill="auto"/>
            <w:noWrap/>
            <w:tcMar>
              <w:top w:w="15" w:type="dxa"/>
              <w:left w:w="15" w:type="dxa"/>
              <w:bottom w:w="0" w:type="dxa"/>
              <w:right w:w="15" w:type="dxa"/>
            </w:tcMar>
          </w:tcPr>
          <w:p w14:paraId="1A7D39CA" w14:textId="77777777" w:rsidR="00E76494" w:rsidRPr="00725B29" w:rsidRDefault="00E76494" w:rsidP="00B12E09">
            <w:pPr>
              <w:rPr>
                <w:rFonts w:asciiTheme="minorHAnsi" w:hAnsiTheme="minorHAnsi" w:cstheme="minorHAnsi"/>
                <w:sz w:val="16"/>
                <w:szCs w:val="16"/>
                <w:lang w:val="en-US"/>
              </w:rPr>
            </w:pPr>
          </w:p>
        </w:tc>
        <w:tc>
          <w:tcPr>
            <w:tcW w:w="4972" w:type="dxa"/>
            <w:gridSpan w:val="2"/>
            <w:shd w:val="clear" w:color="auto" w:fill="auto"/>
          </w:tcPr>
          <w:p w14:paraId="511EC8C2" w14:textId="77777777" w:rsidR="00E76494" w:rsidRPr="00725B29" w:rsidRDefault="00E76494" w:rsidP="00B12E09">
            <w:pPr>
              <w:rPr>
                <w:rFonts w:asciiTheme="minorHAnsi" w:hAnsiTheme="minorHAnsi" w:cstheme="minorHAnsi"/>
                <w:sz w:val="16"/>
                <w:szCs w:val="16"/>
                <w:lang w:val="en-US"/>
              </w:rPr>
            </w:pPr>
          </w:p>
        </w:tc>
      </w:tr>
      <w:tr w:rsidR="00E76494" w:rsidRPr="00725B29" w14:paraId="427A3A2E" w14:textId="77777777" w:rsidTr="00B12E09">
        <w:trPr>
          <w:trHeight w:val="310"/>
        </w:trPr>
        <w:tc>
          <w:tcPr>
            <w:tcW w:w="994" w:type="dxa"/>
            <w:shd w:val="clear" w:color="auto" w:fill="auto"/>
            <w:noWrap/>
            <w:tcMar>
              <w:top w:w="15" w:type="dxa"/>
              <w:left w:w="15" w:type="dxa"/>
              <w:bottom w:w="0" w:type="dxa"/>
              <w:right w:w="15" w:type="dxa"/>
            </w:tcMar>
          </w:tcPr>
          <w:p w14:paraId="5528F95B"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tcPr>
          <w:p w14:paraId="1FF2F9B1"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Age</w:t>
            </w:r>
          </w:p>
        </w:tc>
        <w:tc>
          <w:tcPr>
            <w:tcW w:w="1569" w:type="dxa"/>
            <w:gridSpan w:val="2"/>
            <w:shd w:val="clear" w:color="auto" w:fill="auto"/>
            <w:noWrap/>
            <w:tcMar>
              <w:top w:w="15" w:type="dxa"/>
              <w:left w:w="15" w:type="dxa"/>
              <w:bottom w:w="0" w:type="dxa"/>
              <w:right w:w="15" w:type="dxa"/>
            </w:tcMar>
          </w:tcPr>
          <w:p w14:paraId="4761C8C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Years; 50-64, 65-74, 75-84, 85+</w:t>
            </w:r>
          </w:p>
        </w:tc>
        <w:tc>
          <w:tcPr>
            <w:tcW w:w="4963" w:type="dxa"/>
            <w:shd w:val="clear" w:color="auto" w:fill="auto"/>
            <w:noWrap/>
            <w:tcMar>
              <w:top w:w="15" w:type="dxa"/>
              <w:left w:w="15" w:type="dxa"/>
              <w:bottom w:w="0" w:type="dxa"/>
              <w:right w:w="15" w:type="dxa"/>
            </w:tcMar>
          </w:tcPr>
          <w:p w14:paraId="0D604D18" w14:textId="77777777" w:rsidR="00E76494" w:rsidRPr="00725B29" w:rsidRDefault="00E76494" w:rsidP="00B12E09">
            <w:pPr>
              <w:rPr>
                <w:rFonts w:asciiTheme="minorHAnsi" w:hAnsiTheme="minorHAnsi" w:cstheme="minorHAnsi"/>
                <w:sz w:val="16"/>
                <w:szCs w:val="16"/>
                <w:lang w:val="en-US"/>
              </w:rPr>
            </w:pPr>
          </w:p>
        </w:tc>
      </w:tr>
      <w:tr w:rsidR="00E76494" w:rsidRPr="00725B29" w14:paraId="5AA2510C" w14:textId="77777777" w:rsidTr="00B12E09">
        <w:trPr>
          <w:trHeight w:val="310"/>
        </w:trPr>
        <w:tc>
          <w:tcPr>
            <w:tcW w:w="994" w:type="dxa"/>
            <w:shd w:val="clear" w:color="auto" w:fill="auto"/>
            <w:noWrap/>
            <w:tcMar>
              <w:top w:w="15" w:type="dxa"/>
              <w:left w:w="15" w:type="dxa"/>
              <w:bottom w:w="0" w:type="dxa"/>
              <w:right w:w="15" w:type="dxa"/>
            </w:tcMar>
            <w:hideMark/>
          </w:tcPr>
          <w:p w14:paraId="6616D3D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4C9FD35"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Sex</w:t>
            </w:r>
          </w:p>
        </w:tc>
        <w:tc>
          <w:tcPr>
            <w:tcW w:w="1569" w:type="dxa"/>
            <w:gridSpan w:val="2"/>
            <w:shd w:val="clear" w:color="auto" w:fill="auto"/>
            <w:noWrap/>
            <w:tcMar>
              <w:top w:w="15" w:type="dxa"/>
              <w:left w:w="15" w:type="dxa"/>
              <w:bottom w:w="0" w:type="dxa"/>
              <w:right w:w="15" w:type="dxa"/>
            </w:tcMar>
            <w:hideMark/>
          </w:tcPr>
          <w:p w14:paraId="240397C6"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Male/female</w:t>
            </w:r>
          </w:p>
        </w:tc>
        <w:tc>
          <w:tcPr>
            <w:tcW w:w="4963" w:type="dxa"/>
            <w:shd w:val="clear" w:color="auto" w:fill="auto"/>
            <w:noWrap/>
            <w:tcMar>
              <w:top w:w="15" w:type="dxa"/>
              <w:left w:w="15" w:type="dxa"/>
              <w:bottom w:w="0" w:type="dxa"/>
              <w:right w:w="15" w:type="dxa"/>
            </w:tcMar>
            <w:hideMark/>
          </w:tcPr>
          <w:p w14:paraId="38E23F47" w14:textId="77777777" w:rsidR="00E76494" w:rsidRPr="00725B29" w:rsidRDefault="00E76494" w:rsidP="00B12E09">
            <w:pPr>
              <w:rPr>
                <w:rFonts w:asciiTheme="minorHAnsi" w:hAnsiTheme="minorHAnsi" w:cstheme="minorHAnsi"/>
                <w:sz w:val="16"/>
                <w:szCs w:val="16"/>
                <w:lang w:val="en-US"/>
              </w:rPr>
            </w:pPr>
          </w:p>
        </w:tc>
      </w:tr>
      <w:tr w:rsidR="00E76494" w:rsidRPr="00725B29" w14:paraId="01AC0672" w14:textId="77777777" w:rsidTr="00B12E09">
        <w:trPr>
          <w:trHeight w:val="310"/>
        </w:trPr>
        <w:tc>
          <w:tcPr>
            <w:tcW w:w="994" w:type="dxa"/>
            <w:shd w:val="clear" w:color="auto" w:fill="auto"/>
            <w:noWrap/>
            <w:tcMar>
              <w:top w:w="15" w:type="dxa"/>
              <w:left w:w="15" w:type="dxa"/>
              <w:bottom w:w="0" w:type="dxa"/>
              <w:right w:w="15" w:type="dxa"/>
            </w:tcMar>
            <w:hideMark/>
          </w:tcPr>
          <w:p w14:paraId="200C136D"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0A51FCD1"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Height (m)</w:t>
            </w:r>
          </w:p>
        </w:tc>
        <w:tc>
          <w:tcPr>
            <w:tcW w:w="1569" w:type="dxa"/>
            <w:gridSpan w:val="2"/>
            <w:shd w:val="clear" w:color="auto" w:fill="auto"/>
            <w:noWrap/>
            <w:tcMar>
              <w:top w:w="15" w:type="dxa"/>
              <w:left w:w="15" w:type="dxa"/>
              <w:bottom w:w="0" w:type="dxa"/>
              <w:right w:w="15" w:type="dxa"/>
            </w:tcMar>
            <w:hideMark/>
          </w:tcPr>
          <w:p w14:paraId="065C8498"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26576435" w14:textId="77777777" w:rsidR="00E76494" w:rsidRPr="00725B29" w:rsidRDefault="00E76494" w:rsidP="00B12E09">
            <w:pPr>
              <w:rPr>
                <w:rFonts w:asciiTheme="minorHAnsi" w:hAnsiTheme="minorHAnsi" w:cstheme="minorHAnsi"/>
                <w:sz w:val="16"/>
                <w:szCs w:val="16"/>
                <w:lang w:val="en-US"/>
              </w:rPr>
            </w:pPr>
          </w:p>
        </w:tc>
      </w:tr>
      <w:tr w:rsidR="00E76494" w:rsidRPr="00725B29" w14:paraId="3DDF5E70" w14:textId="77777777" w:rsidTr="00B12E09">
        <w:trPr>
          <w:trHeight w:val="310"/>
        </w:trPr>
        <w:tc>
          <w:tcPr>
            <w:tcW w:w="994" w:type="dxa"/>
            <w:shd w:val="clear" w:color="auto" w:fill="auto"/>
            <w:noWrap/>
            <w:tcMar>
              <w:top w:w="15" w:type="dxa"/>
              <w:left w:w="15" w:type="dxa"/>
              <w:bottom w:w="0" w:type="dxa"/>
              <w:right w:w="15" w:type="dxa"/>
            </w:tcMar>
            <w:hideMark/>
          </w:tcPr>
          <w:p w14:paraId="3F7FF7F0"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B5798B1"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Weight (kg)</w:t>
            </w:r>
          </w:p>
        </w:tc>
        <w:tc>
          <w:tcPr>
            <w:tcW w:w="1569" w:type="dxa"/>
            <w:gridSpan w:val="2"/>
            <w:shd w:val="clear" w:color="auto" w:fill="auto"/>
            <w:noWrap/>
            <w:tcMar>
              <w:top w:w="15" w:type="dxa"/>
              <w:left w:w="15" w:type="dxa"/>
              <w:bottom w:w="0" w:type="dxa"/>
              <w:right w:w="15" w:type="dxa"/>
            </w:tcMar>
            <w:hideMark/>
          </w:tcPr>
          <w:p w14:paraId="5A899B5C"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6C1A0930" w14:textId="77777777" w:rsidR="00E76494" w:rsidRPr="00725B29" w:rsidRDefault="00E76494" w:rsidP="00B12E09">
            <w:pPr>
              <w:rPr>
                <w:rFonts w:asciiTheme="minorHAnsi" w:hAnsiTheme="minorHAnsi" w:cstheme="minorHAnsi"/>
                <w:sz w:val="16"/>
                <w:szCs w:val="16"/>
                <w:lang w:val="en-US"/>
              </w:rPr>
            </w:pPr>
          </w:p>
        </w:tc>
      </w:tr>
      <w:tr w:rsidR="00E76494" w:rsidRPr="00725B29" w14:paraId="2ED1B000" w14:textId="77777777" w:rsidTr="00B12E09">
        <w:trPr>
          <w:trHeight w:val="310"/>
        </w:trPr>
        <w:tc>
          <w:tcPr>
            <w:tcW w:w="994" w:type="dxa"/>
            <w:shd w:val="clear" w:color="auto" w:fill="auto"/>
            <w:noWrap/>
            <w:tcMar>
              <w:top w:w="15" w:type="dxa"/>
              <w:left w:w="15" w:type="dxa"/>
              <w:bottom w:w="0" w:type="dxa"/>
              <w:right w:w="15" w:type="dxa"/>
            </w:tcMar>
            <w:hideMark/>
          </w:tcPr>
          <w:p w14:paraId="3D36CD06"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7A642CF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BMI</w:t>
            </w:r>
          </w:p>
        </w:tc>
        <w:tc>
          <w:tcPr>
            <w:tcW w:w="1569" w:type="dxa"/>
            <w:gridSpan w:val="2"/>
            <w:shd w:val="clear" w:color="auto" w:fill="auto"/>
            <w:noWrap/>
            <w:tcMar>
              <w:top w:w="15" w:type="dxa"/>
              <w:left w:w="15" w:type="dxa"/>
              <w:bottom w:w="0" w:type="dxa"/>
              <w:right w:w="15" w:type="dxa"/>
            </w:tcMar>
            <w:hideMark/>
          </w:tcPr>
          <w:p w14:paraId="701D7B4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mg/kg*2</w:t>
            </w:r>
          </w:p>
        </w:tc>
        <w:tc>
          <w:tcPr>
            <w:tcW w:w="4963" w:type="dxa"/>
            <w:shd w:val="clear" w:color="auto" w:fill="auto"/>
            <w:noWrap/>
            <w:tcMar>
              <w:top w:w="15" w:type="dxa"/>
              <w:left w:w="15" w:type="dxa"/>
              <w:bottom w:w="0" w:type="dxa"/>
              <w:right w:w="15" w:type="dxa"/>
            </w:tcMar>
            <w:hideMark/>
          </w:tcPr>
          <w:p w14:paraId="36106A7B" w14:textId="77777777" w:rsidR="00E76494" w:rsidRPr="00725B29" w:rsidRDefault="00E76494" w:rsidP="00B12E09">
            <w:pPr>
              <w:rPr>
                <w:rFonts w:asciiTheme="minorHAnsi" w:hAnsiTheme="minorHAnsi" w:cstheme="minorHAnsi"/>
                <w:sz w:val="16"/>
                <w:szCs w:val="16"/>
                <w:lang w:val="en-US"/>
              </w:rPr>
            </w:pPr>
          </w:p>
        </w:tc>
      </w:tr>
      <w:tr w:rsidR="00E76494" w:rsidRPr="00725B29" w14:paraId="55FA562E" w14:textId="77777777" w:rsidTr="00B12E09">
        <w:trPr>
          <w:trHeight w:val="310"/>
        </w:trPr>
        <w:tc>
          <w:tcPr>
            <w:tcW w:w="994" w:type="dxa"/>
            <w:shd w:val="clear" w:color="auto" w:fill="auto"/>
            <w:noWrap/>
            <w:tcMar>
              <w:top w:w="15" w:type="dxa"/>
              <w:left w:w="15" w:type="dxa"/>
              <w:bottom w:w="0" w:type="dxa"/>
              <w:right w:w="15" w:type="dxa"/>
            </w:tcMar>
            <w:hideMark/>
          </w:tcPr>
          <w:p w14:paraId="3D59B622"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35AD10C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Dementia</w:t>
            </w:r>
          </w:p>
        </w:tc>
        <w:tc>
          <w:tcPr>
            <w:tcW w:w="1569" w:type="dxa"/>
            <w:gridSpan w:val="2"/>
            <w:shd w:val="clear" w:color="auto" w:fill="auto"/>
            <w:noWrap/>
            <w:tcMar>
              <w:top w:w="15" w:type="dxa"/>
              <w:left w:w="15" w:type="dxa"/>
              <w:bottom w:w="0" w:type="dxa"/>
              <w:right w:w="15" w:type="dxa"/>
            </w:tcMar>
            <w:hideMark/>
          </w:tcPr>
          <w:p w14:paraId="4B69F87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3B6CBF7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Coded if the patient had an explicit diagnosis of dementia in the medical history</w:t>
            </w:r>
          </w:p>
        </w:tc>
      </w:tr>
      <w:tr w:rsidR="00E76494" w:rsidRPr="00725B29" w14:paraId="65084D67" w14:textId="77777777" w:rsidTr="00B12E09">
        <w:trPr>
          <w:trHeight w:val="310"/>
        </w:trPr>
        <w:tc>
          <w:tcPr>
            <w:tcW w:w="994" w:type="dxa"/>
            <w:shd w:val="clear" w:color="auto" w:fill="auto"/>
            <w:noWrap/>
            <w:tcMar>
              <w:top w:w="15" w:type="dxa"/>
              <w:left w:w="15" w:type="dxa"/>
              <w:bottom w:w="0" w:type="dxa"/>
              <w:right w:w="15" w:type="dxa"/>
            </w:tcMar>
            <w:hideMark/>
          </w:tcPr>
          <w:p w14:paraId="7FC8F8A6"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BF8059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Psychiatric disorder</w:t>
            </w:r>
          </w:p>
        </w:tc>
        <w:tc>
          <w:tcPr>
            <w:tcW w:w="1569" w:type="dxa"/>
            <w:gridSpan w:val="2"/>
            <w:shd w:val="clear" w:color="auto" w:fill="auto"/>
            <w:noWrap/>
            <w:tcMar>
              <w:top w:w="15" w:type="dxa"/>
              <w:left w:w="15" w:type="dxa"/>
              <w:bottom w:w="0" w:type="dxa"/>
              <w:right w:w="15" w:type="dxa"/>
            </w:tcMar>
            <w:hideMark/>
          </w:tcPr>
          <w:p w14:paraId="54FC6E6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7324C78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Current or past history of mood, anxiety, or psychotic disorder noted in the change</w:t>
            </w:r>
          </w:p>
        </w:tc>
      </w:tr>
      <w:tr w:rsidR="00E76494" w:rsidRPr="00725B29" w14:paraId="661F062A" w14:textId="77777777" w:rsidTr="00B12E09">
        <w:trPr>
          <w:trHeight w:val="310"/>
        </w:trPr>
        <w:tc>
          <w:tcPr>
            <w:tcW w:w="994" w:type="dxa"/>
            <w:shd w:val="clear" w:color="auto" w:fill="auto"/>
            <w:noWrap/>
            <w:tcMar>
              <w:top w:w="15" w:type="dxa"/>
              <w:left w:w="15" w:type="dxa"/>
              <w:bottom w:w="0" w:type="dxa"/>
              <w:right w:w="15" w:type="dxa"/>
            </w:tcMar>
            <w:hideMark/>
          </w:tcPr>
          <w:p w14:paraId="0A8E58E4"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1F4C898"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Substance use</w:t>
            </w:r>
          </w:p>
        </w:tc>
        <w:tc>
          <w:tcPr>
            <w:tcW w:w="1569" w:type="dxa"/>
            <w:gridSpan w:val="2"/>
            <w:shd w:val="clear" w:color="auto" w:fill="auto"/>
            <w:noWrap/>
            <w:tcMar>
              <w:top w:w="15" w:type="dxa"/>
              <w:left w:w="15" w:type="dxa"/>
              <w:bottom w:w="0" w:type="dxa"/>
              <w:right w:w="15" w:type="dxa"/>
            </w:tcMar>
            <w:hideMark/>
          </w:tcPr>
          <w:p w14:paraId="76C037A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4724B42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Current or past history of alcohol or drug excess, addiction, misuse, or abuse noted in the chart</w:t>
            </w:r>
          </w:p>
        </w:tc>
      </w:tr>
      <w:tr w:rsidR="00E76494" w:rsidRPr="00725B29" w14:paraId="67599C4A" w14:textId="77777777" w:rsidTr="00B12E09">
        <w:trPr>
          <w:trHeight w:val="310"/>
        </w:trPr>
        <w:tc>
          <w:tcPr>
            <w:tcW w:w="994" w:type="dxa"/>
            <w:shd w:val="clear" w:color="auto" w:fill="auto"/>
            <w:noWrap/>
            <w:tcMar>
              <w:top w:w="15" w:type="dxa"/>
              <w:left w:w="15" w:type="dxa"/>
              <w:bottom w:w="0" w:type="dxa"/>
              <w:right w:w="15" w:type="dxa"/>
            </w:tcMar>
            <w:hideMark/>
          </w:tcPr>
          <w:p w14:paraId="4F3C719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CDEA31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Prior opioid use</w:t>
            </w:r>
          </w:p>
        </w:tc>
        <w:tc>
          <w:tcPr>
            <w:tcW w:w="1569" w:type="dxa"/>
            <w:gridSpan w:val="2"/>
            <w:shd w:val="clear" w:color="auto" w:fill="auto"/>
            <w:noWrap/>
            <w:tcMar>
              <w:top w:w="15" w:type="dxa"/>
              <w:left w:w="15" w:type="dxa"/>
              <w:bottom w:w="0" w:type="dxa"/>
              <w:right w:w="15" w:type="dxa"/>
            </w:tcMar>
            <w:hideMark/>
          </w:tcPr>
          <w:p w14:paraId="64249A0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6B34E59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Coded if the patient was prescribed any opioid prior to the acute hospitalization</w:t>
            </w:r>
          </w:p>
        </w:tc>
      </w:tr>
      <w:tr w:rsidR="00E76494" w:rsidRPr="00725B29" w14:paraId="11FD57E6" w14:textId="77777777" w:rsidTr="00B12E09">
        <w:trPr>
          <w:trHeight w:val="310"/>
        </w:trPr>
        <w:tc>
          <w:tcPr>
            <w:tcW w:w="994" w:type="dxa"/>
            <w:shd w:val="clear" w:color="auto" w:fill="auto"/>
            <w:noWrap/>
            <w:tcMar>
              <w:top w:w="15" w:type="dxa"/>
              <w:left w:w="15" w:type="dxa"/>
              <w:bottom w:w="0" w:type="dxa"/>
              <w:right w:w="15" w:type="dxa"/>
            </w:tcMar>
            <w:hideMark/>
          </w:tcPr>
          <w:p w14:paraId="73CD9E3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323BB44B"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Prior analgesic</w:t>
            </w:r>
          </w:p>
        </w:tc>
        <w:tc>
          <w:tcPr>
            <w:tcW w:w="1569" w:type="dxa"/>
            <w:gridSpan w:val="2"/>
            <w:shd w:val="clear" w:color="auto" w:fill="auto"/>
            <w:noWrap/>
            <w:tcMar>
              <w:top w:w="15" w:type="dxa"/>
              <w:left w:w="15" w:type="dxa"/>
              <w:bottom w:w="0" w:type="dxa"/>
              <w:right w:w="15" w:type="dxa"/>
            </w:tcMar>
            <w:hideMark/>
          </w:tcPr>
          <w:p w14:paraId="3780751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5618D702"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 xml:space="preserve">Coded if the patient was prescribed a </w:t>
            </w:r>
            <w:proofErr w:type="spellStart"/>
            <w:r w:rsidRPr="00725B29">
              <w:rPr>
                <w:rFonts w:asciiTheme="minorHAnsi" w:hAnsiTheme="minorHAnsi" w:cstheme="minorHAnsi"/>
                <w:sz w:val="16"/>
                <w:szCs w:val="16"/>
                <w:lang w:val="en-US"/>
              </w:rPr>
              <w:t>gabapentinoid</w:t>
            </w:r>
            <w:proofErr w:type="spellEnd"/>
            <w:r w:rsidRPr="00725B29">
              <w:rPr>
                <w:rFonts w:asciiTheme="minorHAnsi" w:hAnsiTheme="minorHAnsi" w:cstheme="minorHAnsi"/>
                <w:sz w:val="16"/>
                <w:szCs w:val="16"/>
                <w:lang w:val="en-US"/>
              </w:rPr>
              <w:t>, oral or topical NSAID, or COX-2 inhibitor prior to the acute hospitalization</w:t>
            </w:r>
          </w:p>
        </w:tc>
      </w:tr>
      <w:tr w:rsidR="00E76494" w:rsidRPr="00725B29" w14:paraId="2990065D" w14:textId="77777777" w:rsidTr="00B12E09">
        <w:trPr>
          <w:trHeight w:val="310"/>
        </w:trPr>
        <w:tc>
          <w:tcPr>
            <w:tcW w:w="994" w:type="dxa"/>
            <w:shd w:val="clear" w:color="auto" w:fill="auto"/>
            <w:noWrap/>
            <w:tcMar>
              <w:top w:w="15" w:type="dxa"/>
              <w:left w:w="15" w:type="dxa"/>
              <w:bottom w:w="0" w:type="dxa"/>
              <w:right w:w="15" w:type="dxa"/>
            </w:tcMar>
            <w:hideMark/>
          </w:tcPr>
          <w:p w14:paraId="3F21C2CF"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0D3B5824" w14:textId="77777777" w:rsidR="00E76494" w:rsidRPr="00725B29" w:rsidRDefault="00E76494" w:rsidP="00B12E09">
            <w:pPr>
              <w:rPr>
                <w:rFonts w:asciiTheme="minorHAnsi" w:hAnsiTheme="minorHAnsi" w:cstheme="minorHAnsi"/>
                <w:sz w:val="16"/>
                <w:szCs w:val="16"/>
                <w:lang w:val="en-US"/>
              </w:rPr>
            </w:pPr>
            <w:proofErr w:type="spellStart"/>
            <w:r w:rsidRPr="00725B29">
              <w:rPr>
                <w:rFonts w:asciiTheme="minorHAnsi" w:hAnsiTheme="minorHAnsi" w:cstheme="minorHAnsi"/>
                <w:sz w:val="16"/>
                <w:szCs w:val="16"/>
                <w:lang w:val="en-US"/>
              </w:rPr>
              <w:t>Charlson</w:t>
            </w:r>
            <w:proofErr w:type="spellEnd"/>
            <w:r w:rsidRPr="00725B29">
              <w:rPr>
                <w:rFonts w:asciiTheme="minorHAnsi" w:hAnsiTheme="minorHAnsi" w:cstheme="minorHAnsi"/>
                <w:sz w:val="16"/>
                <w:szCs w:val="16"/>
                <w:lang w:val="en-US"/>
              </w:rPr>
              <w:t xml:space="preserve"> Comorbidity Index</w:t>
            </w:r>
          </w:p>
        </w:tc>
        <w:tc>
          <w:tcPr>
            <w:tcW w:w="1569" w:type="dxa"/>
            <w:gridSpan w:val="2"/>
            <w:shd w:val="clear" w:color="auto" w:fill="auto"/>
            <w:noWrap/>
            <w:tcMar>
              <w:top w:w="15" w:type="dxa"/>
              <w:left w:w="15" w:type="dxa"/>
              <w:bottom w:w="0" w:type="dxa"/>
              <w:right w:w="15" w:type="dxa"/>
            </w:tcMar>
            <w:hideMark/>
          </w:tcPr>
          <w:p w14:paraId="38B127DB"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Numerical value</w:t>
            </w:r>
          </w:p>
        </w:tc>
        <w:tc>
          <w:tcPr>
            <w:tcW w:w="4963" w:type="dxa"/>
            <w:shd w:val="clear" w:color="auto" w:fill="auto"/>
            <w:noWrap/>
            <w:tcMar>
              <w:top w:w="15" w:type="dxa"/>
              <w:left w:w="15" w:type="dxa"/>
              <w:bottom w:w="0" w:type="dxa"/>
              <w:right w:w="15" w:type="dxa"/>
            </w:tcMar>
            <w:hideMark/>
          </w:tcPr>
          <w:p w14:paraId="7F52E10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 xml:space="preserve">Points were not assigned for age, as this was an older population. Age was considered separately. Further, CCI was used as a measure of severe comorbidity and not as a predictor of mortality </w:t>
            </w:r>
          </w:p>
        </w:tc>
      </w:tr>
      <w:tr w:rsidR="00E76494" w:rsidRPr="00725B29" w14:paraId="599D6E23" w14:textId="77777777" w:rsidTr="00B12E09">
        <w:trPr>
          <w:trHeight w:val="310"/>
        </w:trPr>
        <w:tc>
          <w:tcPr>
            <w:tcW w:w="994" w:type="dxa"/>
            <w:shd w:val="clear" w:color="auto" w:fill="auto"/>
            <w:noWrap/>
            <w:tcMar>
              <w:top w:w="15" w:type="dxa"/>
              <w:left w:w="15" w:type="dxa"/>
              <w:bottom w:w="0" w:type="dxa"/>
              <w:right w:w="15" w:type="dxa"/>
            </w:tcMar>
            <w:hideMark/>
          </w:tcPr>
          <w:p w14:paraId="1550ED70"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CB19862"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Functional independence</w:t>
            </w:r>
          </w:p>
        </w:tc>
        <w:tc>
          <w:tcPr>
            <w:tcW w:w="1569" w:type="dxa"/>
            <w:gridSpan w:val="2"/>
            <w:shd w:val="clear" w:color="auto" w:fill="auto"/>
            <w:noWrap/>
            <w:tcMar>
              <w:top w:w="15" w:type="dxa"/>
              <w:left w:w="15" w:type="dxa"/>
              <w:bottom w:w="0" w:type="dxa"/>
              <w:right w:w="15" w:type="dxa"/>
            </w:tcMar>
            <w:hideMark/>
          </w:tcPr>
          <w:p w14:paraId="242FD85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5A8C7626"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Coded as independent if at baseline the patient required no assistance for basic activities of daily living</w:t>
            </w:r>
          </w:p>
        </w:tc>
      </w:tr>
      <w:tr w:rsidR="00E76494" w:rsidRPr="00725B29" w14:paraId="18C99D26" w14:textId="77777777" w:rsidTr="00B12E09">
        <w:trPr>
          <w:trHeight w:val="310"/>
        </w:trPr>
        <w:tc>
          <w:tcPr>
            <w:tcW w:w="994" w:type="dxa"/>
            <w:shd w:val="clear" w:color="auto" w:fill="auto"/>
            <w:noWrap/>
            <w:tcMar>
              <w:top w:w="15" w:type="dxa"/>
              <w:left w:w="15" w:type="dxa"/>
              <w:bottom w:w="0" w:type="dxa"/>
              <w:right w:w="15" w:type="dxa"/>
            </w:tcMar>
            <w:hideMark/>
          </w:tcPr>
          <w:p w14:paraId="079728DC" w14:textId="77777777" w:rsidR="00E76494" w:rsidRPr="00725B29" w:rsidRDefault="00E76494" w:rsidP="00B12E09">
            <w:pPr>
              <w:rPr>
                <w:rFonts w:asciiTheme="minorHAnsi" w:hAnsiTheme="minorHAnsi" w:cstheme="minorHAnsi"/>
                <w:b/>
                <w:bCs/>
                <w:sz w:val="16"/>
                <w:szCs w:val="16"/>
                <w:lang w:val="en-US"/>
              </w:rPr>
            </w:pPr>
            <w:r w:rsidRPr="00725B29">
              <w:rPr>
                <w:rFonts w:asciiTheme="minorHAnsi" w:hAnsiTheme="minorHAnsi" w:cstheme="minorHAnsi"/>
                <w:b/>
                <w:bCs/>
                <w:sz w:val="16"/>
                <w:szCs w:val="16"/>
                <w:lang w:val="en-US"/>
              </w:rPr>
              <w:t>Acute stay characteristics</w:t>
            </w:r>
          </w:p>
        </w:tc>
        <w:tc>
          <w:tcPr>
            <w:tcW w:w="1836" w:type="dxa"/>
            <w:shd w:val="clear" w:color="auto" w:fill="auto"/>
            <w:noWrap/>
            <w:tcMar>
              <w:top w:w="15" w:type="dxa"/>
              <w:left w:w="15" w:type="dxa"/>
              <w:bottom w:w="0" w:type="dxa"/>
              <w:right w:w="15" w:type="dxa"/>
            </w:tcMar>
          </w:tcPr>
          <w:p w14:paraId="4D0721DD" w14:textId="77777777" w:rsidR="00E76494" w:rsidRPr="00725B29" w:rsidRDefault="00E76494" w:rsidP="00B12E09">
            <w:pPr>
              <w:rPr>
                <w:rFonts w:asciiTheme="minorHAnsi" w:hAnsiTheme="minorHAnsi" w:cstheme="minorHAnsi"/>
                <w:sz w:val="16"/>
                <w:szCs w:val="16"/>
                <w:lang w:val="en-US"/>
              </w:rPr>
            </w:pPr>
          </w:p>
        </w:tc>
        <w:tc>
          <w:tcPr>
            <w:tcW w:w="1569" w:type="dxa"/>
            <w:gridSpan w:val="2"/>
            <w:shd w:val="clear" w:color="auto" w:fill="auto"/>
            <w:noWrap/>
            <w:tcMar>
              <w:top w:w="15" w:type="dxa"/>
              <w:left w:w="15" w:type="dxa"/>
              <w:bottom w:w="0" w:type="dxa"/>
              <w:right w:w="15" w:type="dxa"/>
            </w:tcMar>
          </w:tcPr>
          <w:p w14:paraId="25AAFFFE"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2C2B6B8C" w14:textId="77777777" w:rsidR="00E76494" w:rsidRPr="00725B29" w:rsidRDefault="00E76494" w:rsidP="00B12E09">
            <w:pPr>
              <w:rPr>
                <w:rFonts w:asciiTheme="minorHAnsi" w:hAnsiTheme="minorHAnsi" w:cstheme="minorHAnsi"/>
                <w:sz w:val="16"/>
                <w:szCs w:val="16"/>
                <w:lang w:val="en-US"/>
              </w:rPr>
            </w:pPr>
          </w:p>
        </w:tc>
      </w:tr>
      <w:tr w:rsidR="00E76494" w:rsidRPr="00725B29" w14:paraId="667C1AE1" w14:textId="77777777" w:rsidTr="00B12E09">
        <w:trPr>
          <w:trHeight w:val="310"/>
        </w:trPr>
        <w:tc>
          <w:tcPr>
            <w:tcW w:w="994" w:type="dxa"/>
            <w:shd w:val="clear" w:color="auto" w:fill="auto"/>
            <w:noWrap/>
            <w:tcMar>
              <w:top w:w="15" w:type="dxa"/>
              <w:left w:w="15" w:type="dxa"/>
              <w:bottom w:w="0" w:type="dxa"/>
              <w:right w:w="15" w:type="dxa"/>
            </w:tcMar>
          </w:tcPr>
          <w:p w14:paraId="099E72A1"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tcPr>
          <w:p w14:paraId="1EA04A5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Surgery performed</w:t>
            </w:r>
          </w:p>
        </w:tc>
        <w:tc>
          <w:tcPr>
            <w:tcW w:w="1569" w:type="dxa"/>
            <w:gridSpan w:val="2"/>
            <w:shd w:val="clear" w:color="auto" w:fill="auto"/>
            <w:noWrap/>
            <w:tcMar>
              <w:top w:w="15" w:type="dxa"/>
              <w:left w:w="15" w:type="dxa"/>
              <w:bottom w:w="0" w:type="dxa"/>
              <w:right w:w="15" w:type="dxa"/>
            </w:tcMar>
          </w:tcPr>
          <w:p w14:paraId="06504911"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tcPr>
          <w:p w14:paraId="510FCEC4" w14:textId="77777777" w:rsidR="00E76494" w:rsidRPr="00725B29" w:rsidRDefault="00E76494" w:rsidP="00B12E09">
            <w:pPr>
              <w:rPr>
                <w:rFonts w:asciiTheme="minorHAnsi" w:hAnsiTheme="minorHAnsi" w:cstheme="minorHAnsi"/>
                <w:sz w:val="16"/>
                <w:szCs w:val="16"/>
                <w:lang w:val="en-US"/>
              </w:rPr>
            </w:pPr>
          </w:p>
        </w:tc>
      </w:tr>
      <w:tr w:rsidR="00E76494" w:rsidRPr="00725B29" w14:paraId="0CD94169" w14:textId="77777777" w:rsidTr="00B12E09">
        <w:trPr>
          <w:trHeight w:val="310"/>
        </w:trPr>
        <w:tc>
          <w:tcPr>
            <w:tcW w:w="994" w:type="dxa"/>
            <w:shd w:val="clear" w:color="auto" w:fill="auto"/>
            <w:noWrap/>
            <w:tcMar>
              <w:top w:w="15" w:type="dxa"/>
              <w:left w:w="15" w:type="dxa"/>
              <w:bottom w:w="0" w:type="dxa"/>
              <w:right w:w="15" w:type="dxa"/>
            </w:tcMar>
            <w:hideMark/>
          </w:tcPr>
          <w:p w14:paraId="4220163C"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6401D63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Condition</w:t>
            </w:r>
          </w:p>
        </w:tc>
        <w:tc>
          <w:tcPr>
            <w:tcW w:w="1569" w:type="dxa"/>
            <w:gridSpan w:val="2"/>
            <w:shd w:val="clear" w:color="auto" w:fill="auto"/>
            <w:noWrap/>
            <w:tcMar>
              <w:top w:w="15" w:type="dxa"/>
              <w:left w:w="15" w:type="dxa"/>
              <w:bottom w:w="0" w:type="dxa"/>
              <w:right w:w="15" w:type="dxa"/>
            </w:tcMar>
            <w:hideMark/>
          </w:tcPr>
          <w:p w14:paraId="35849ED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Hip fracture, elective hip replacement, elective knee replacement, other operative indication, non-operative indication</w:t>
            </w:r>
          </w:p>
        </w:tc>
        <w:tc>
          <w:tcPr>
            <w:tcW w:w="4963" w:type="dxa"/>
            <w:shd w:val="clear" w:color="auto" w:fill="auto"/>
            <w:noWrap/>
            <w:tcMar>
              <w:top w:w="15" w:type="dxa"/>
              <w:left w:w="15" w:type="dxa"/>
              <w:bottom w:w="0" w:type="dxa"/>
              <w:right w:w="15" w:type="dxa"/>
            </w:tcMar>
            <w:hideMark/>
          </w:tcPr>
          <w:p w14:paraId="3BCEEFFB"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 xml:space="preserve">Hip fracture: any fracture of the proximal femur, Hip replacement: elective replacement of the hip, Knee replacement: elective total knee replacement, Other Operative: any other operative indication (shoulder, spine, wrist, ankle procedures), Non-operative (pelvic, spinal, wrist, rib or other fractures or injuries treated non-operatively). Revisions and </w:t>
            </w:r>
            <w:proofErr w:type="spellStart"/>
            <w:r w:rsidRPr="00725B29">
              <w:rPr>
                <w:rFonts w:asciiTheme="minorHAnsi" w:hAnsiTheme="minorHAnsi" w:cstheme="minorHAnsi"/>
                <w:sz w:val="16"/>
                <w:szCs w:val="16"/>
                <w:lang w:val="en-US"/>
              </w:rPr>
              <w:t>perioprosthetic</w:t>
            </w:r>
            <w:proofErr w:type="spellEnd"/>
            <w:r w:rsidRPr="00725B29">
              <w:rPr>
                <w:rFonts w:asciiTheme="minorHAnsi" w:hAnsiTheme="minorHAnsi" w:cstheme="minorHAnsi"/>
                <w:sz w:val="16"/>
                <w:szCs w:val="16"/>
                <w:lang w:val="en-US"/>
              </w:rPr>
              <w:t xml:space="preserve"> fracture surgeries were categorized under their parent surgery. If more than one injury was present, the patient was coded based on the dominant injury (for example, hip fracture and wrist fracture, coded as hip fracture)</w:t>
            </w:r>
          </w:p>
        </w:tc>
      </w:tr>
      <w:tr w:rsidR="00E76494" w:rsidRPr="00725B29" w14:paraId="2505D652" w14:textId="77777777" w:rsidTr="00B12E09">
        <w:trPr>
          <w:trHeight w:val="310"/>
        </w:trPr>
        <w:tc>
          <w:tcPr>
            <w:tcW w:w="994" w:type="dxa"/>
            <w:shd w:val="clear" w:color="auto" w:fill="auto"/>
            <w:noWrap/>
            <w:tcMar>
              <w:top w:w="15" w:type="dxa"/>
              <w:left w:w="15" w:type="dxa"/>
              <w:bottom w:w="0" w:type="dxa"/>
              <w:right w:w="15" w:type="dxa"/>
            </w:tcMar>
            <w:hideMark/>
          </w:tcPr>
          <w:p w14:paraId="05AF08BA"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6EE882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Elective/Urgent admission</w:t>
            </w:r>
          </w:p>
        </w:tc>
        <w:tc>
          <w:tcPr>
            <w:tcW w:w="1569" w:type="dxa"/>
            <w:gridSpan w:val="2"/>
            <w:shd w:val="clear" w:color="auto" w:fill="auto"/>
          </w:tcPr>
          <w:p w14:paraId="27EA5667"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64016829" w14:textId="77777777" w:rsidR="00E76494" w:rsidRPr="00725B29" w:rsidRDefault="00E76494" w:rsidP="00B12E09">
            <w:pPr>
              <w:rPr>
                <w:rFonts w:asciiTheme="minorHAnsi" w:hAnsiTheme="minorHAnsi" w:cstheme="minorHAnsi"/>
                <w:sz w:val="16"/>
                <w:szCs w:val="16"/>
                <w:lang w:val="en-US"/>
              </w:rPr>
            </w:pPr>
          </w:p>
        </w:tc>
      </w:tr>
      <w:tr w:rsidR="00E76494" w:rsidRPr="00725B29" w14:paraId="72CBC77B" w14:textId="77777777" w:rsidTr="00B12E09">
        <w:trPr>
          <w:trHeight w:val="310"/>
        </w:trPr>
        <w:tc>
          <w:tcPr>
            <w:tcW w:w="994" w:type="dxa"/>
            <w:shd w:val="clear" w:color="auto" w:fill="auto"/>
            <w:noWrap/>
            <w:tcMar>
              <w:top w:w="15" w:type="dxa"/>
              <w:left w:w="15" w:type="dxa"/>
              <w:bottom w:w="0" w:type="dxa"/>
              <w:right w:w="15" w:type="dxa"/>
            </w:tcMar>
            <w:hideMark/>
          </w:tcPr>
          <w:p w14:paraId="6BFBD111"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36906BB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Length of stay (LOS) in acute care</w:t>
            </w:r>
          </w:p>
        </w:tc>
        <w:tc>
          <w:tcPr>
            <w:tcW w:w="1569" w:type="dxa"/>
            <w:gridSpan w:val="2"/>
            <w:shd w:val="clear" w:color="auto" w:fill="auto"/>
            <w:noWrap/>
            <w:tcMar>
              <w:top w:w="15" w:type="dxa"/>
              <w:left w:w="15" w:type="dxa"/>
              <w:bottom w:w="0" w:type="dxa"/>
              <w:right w:w="15" w:type="dxa"/>
            </w:tcMar>
            <w:hideMark/>
          </w:tcPr>
          <w:p w14:paraId="5D822785"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days</w:t>
            </w:r>
          </w:p>
        </w:tc>
        <w:tc>
          <w:tcPr>
            <w:tcW w:w="4963" w:type="dxa"/>
            <w:shd w:val="clear" w:color="auto" w:fill="auto"/>
            <w:noWrap/>
            <w:tcMar>
              <w:top w:w="15" w:type="dxa"/>
              <w:left w:w="15" w:type="dxa"/>
              <w:bottom w:w="0" w:type="dxa"/>
              <w:right w:w="15" w:type="dxa"/>
            </w:tcMar>
            <w:hideMark/>
          </w:tcPr>
          <w:p w14:paraId="65330ECD" w14:textId="77777777" w:rsidR="00E76494" w:rsidRPr="00725B29" w:rsidRDefault="00E76494" w:rsidP="00B12E09">
            <w:pPr>
              <w:rPr>
                <w:rFonts w:asciiTheme="minorHAnsi" w:hAnsiTheme="minorHAnsi" w:cstheme="minorHAnsi"/>
                <w:sz w:val="16"/>
                <w:szCs w:val="16"/>
                <w:lang w:val="en-US"/>
              </w:rPr>
            </w:pPr>
          </w:p>
        </w:tc>
      </w:tr>
      <w:tr w:rsidR="00E76494" w:rsidRPr="00725B29" w14:paraId="16A6E08E" w14:textId="77777777" w:rsidTr="00B12E09">
        <w:trPr>
          <w:trHeight w:val="310"/>
        </w:trPr>
        <w:tc>
          <w:tcPr>
            <w:tcW w:w="994" w:type="dxa"/>
            <w:shd w:val="clear" w:color="auto" w:fill="auto"/>
            <w:noWrap/>
            <w:tcMar>
              <w:top w:w="15" w:type="dxa"/>
              <w:left w:w="15" w:type="dxa"/>
              <w:bottom w:w="0" w:type="dxa"/>
              <w:right w:w="15" w:type="dxa"/>
            </w:tcMar>
            <w:hideMark/>
          </w:tcPr>
          <w:p w14:paraId="0EB0A0F0"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91AD65B"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Hospital of origin</w:t>
            </w:r>
          </w:p>
        </w:tc>
        <w:tc>
          <w:tcPr>
            <w:tcW w:w="1569" w:type="dxa"/>
            <w:gridSpan w:val="2"/>
            <w:shd w:val="clear" w:color="auto" w:fill="auto"/>
            <w:noWrap/>
            <w:tcMar>
              <w:top w:w="15" w:type="dxa"/>
              <w:left w:w="15" w:type="dxa"/>
              <w:bottom w:w="0" w:type="dxa"/>
              <w:right w:w="15" w:type="dxa"/>
            </w:tcMar>
            <w:hideMark/>
          </w:tcPr>
          <w:p w14:paraId="059E1942"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Hospital 1, Hospital 2, others</w:t>
            </w:r>
          </w:p>
        </w:tc>
        <w:tc>
          <w:tcPr>
            <w:tcW w:w="4963" w:type="dxa"/>
            <w:shd w:val="clear" w:color="auto" w:fill="auto"/>
            <w:noWrap/>
            <w:tcMar>
              <w:top w:w="15" w:type="dxa"/>
              <w:left w:w="15" w:type="dxa"/>
              <w:bottom w:w="0" w:type="dxa"/>
              <w:right w:w="15" w:type="dxa"/>
            </w:tcMar>
            <w:hideMark/>
          </w:tcPr>
          <w:p w14:paraId="1D3BB54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Names of hospitals were omitted</w:t>
            </w:r>
          </w:p>
        </w:tc>
      </w:tr>
      <w:tr w:rsidR="00E76494" w:rsidRPr="00725B29" w14:paraId="4699B1CD" w14:textId="77777777" w:rsidTr="00B12E09">
        <w:trPr>
          <w:trHeight w:val="310"/>
        </w:trPr>
        <w:tc>
          <w:tcPr>
            <w:tcW w:w="994" w:type="dxa"/>
            <w:shd w:val="clear" w:color="auto" w:fill="auto"/>
            <w:noWrap/>
            <w:tcMar>
              <w:top w:w="15" w:type="dxa"/>
              <w:left w:w="15" w:type="dxa"/>
              <w:bottom w:w="0" w:type="dxa"/>
              <w:right w:w="15" w:type="dxa"/>
            </w:tcMar>
            <w:hideMark/>
          </w:tcPr>
          <w:p w14:paraId="1B01670E" w14:textId="77777777" w:rsidR="00E76494" w:rsidRPr="00725B29" w:rsidRDefault="00E76494" w:rsidP="00B12E09">
            <w:pPr>
              <w:rPr>
                <w:rFonts w:asciiTheme="minorHAnsi" w:hAnsiTheme="minorHAnsi" w:cstheme="minorHAnsi"/>
                <w:b/>
                <w:bCs/>
                <w:sz w:val="16"/>
                <w:szCs w:val="16"/>
                <w:lang w:val="en-US"/>
              </w:rPr>
            </w:pPr>
            <w:r w:rsidRPr="00725B29">
              <w:rPr>
                <w:rFonts w:asciiTheme="minorHAnsi" w:hAnsiTheme="minorHAnsi" w:cstheme="minorHAnsi"/>
                <w:b/>
                <w:bCs/>
                <w:sz w:val="16"/>
                <w:szCs w:val="16"/>
                <w:lang w:val="en-US"/>
              </w:rPr>
              <w:t>Rehabilitation characteristics</w:t>
            </w:r>
          </w:p>
        </w:tc>
        <w:tc>
          <w:tcPr>
            <w:tcW w:w="1836" w:type="dxa"/>
            <w:shd w:val="clear" w:color="auto" w:fill="auto"/>
            <w:noWrap/>
            <w:tcMar>
              <w:top w:w="15" w:type="dxa"/>
              <w:left w:w="15" w:type="dxa"/>
              <w:bottom w:w="0" w:type="dxa"/>
              <w:right w:w="15" w:type="dxa"/>
            </w:tcMar>
          </w:tcPr>
          <w:p w14:paraId="1FDB31CB" w14:textId="77777777" w:rsidR="00E76494" w:rsidRPr="00725B29" w:rsidRDefault="00E76494" w:rsidP="00B12E09">
            <w:pPr>
              <w:rPr>
                <w:rFonts w:asciiTheme="minorHAnsi" w:hAnsiTheme="minorHAnsi" w:cstheme="minorHAnsi"/>
                <w:sz w:val="16"/>
                <w:szCs w:val="16"/>
                <w:lang w:val="en-US"/>
              </w:rPr>
            </w:pPr>
          </w:p>
        </w:tc>
        <w:tc>
          <w:tcPr>
            <w:tcW w:w="1569" w:type="dxa"/>
            <w:gridSpan w:val="2"/>
            <w:shd w:val="clear" w:color="auto" w:fill="auto"/>
            <w:noWrap/>
            <w:tcMar>
              <w:top w:w="15" w:type="dxa"/>
              <w:left w:w="15" w:type="dxa"/>
              <w:bottom w:w="0" w:type="dxa"/>
              <w:right w:w="15" w:type="dxa"/>
            </w:tcMar>
          </w:tcPr>
          <w:p w14:paraId="37120AF1"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tcPr>
          <w:p w14:paraId="4A3AA35B" w14:textId="77777777" w:rsidR="00E76494" w:rsidRPr="00725B29" w:rsidRDefault="00E76494" w:rsidP="00B12E09">
            <w:pPr>
              <w:rPr>
                <w:rFonts w:asciiTheme="minorHAnsi" w:hAnsiTheme="minorHAnsi" w:cstheme="minorHAnsi"/>
                <w:sz w:val="16"/>
                <w:szCs w:val="16"/>
                <w:lang w:val="en-US"/>
              </w:rPr>
            </w:pPr>
          </w:p>
        </w:tc>
      </w:tr>
      <w:tr w:rsidR="00E76494" w:rsidRPr="00725B29" w14:paraId="5AE917A1" w14:textId="77777777" w:rsidTr="00B12E09">
        <w:trPr>
          <w:trHeight w:val="310"/>
        </w:trPr>
        <w:tc>
          <w:tcPr>
            <w:tcW w:w="994" w:type="dxa"/>
            <w:shd w:val="clear" w:color="auto" w:fill="auto"/>
            <w:noWrap/>
            <w:tcMar>
              <w:top w:w="15" w:type="dxa"/>
              <w:left w:w="15" w:type="dxa"/>
              <w:bottom w:w="0" w:type="dxa"/>
              <w:right w:w="15" w:type="dxa"/>
            </w:tcMar>
          </w:tcPr>
          <w:p w14:paraId="1146D3DA"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tcPr>
          <w:p w14:paraId="653A0585"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Creatinine</w:t>
            </w:r>
          </w:p>
        </w:tc>
        <w:tc>
          <w:tcPr>
            <w:tcW w:w="1569" w:type="dxa"/>
            <w:gridSpan w:val="2"/>
            <w:shd w:val="clear" w:color="auto" w:fill="auto"/>
            <w:noWrap/>
            <w:tcMar>
              <w:top w:w="15" w:type="dxa"/>
              <w:left w:w="15" w:type="dxa"/>
              <w:bottom w:w="0" w:type="dxa"/>
              <w:right w:w="15" w:type="dxa"/>
            </w:tcMar>
          </w:tcPr>
          <w:p w14:paraId="7DF2A969" w14:textId="77777777" w:rsidR="00E76494" w:rsidRPr="00725B29" w:rsidRDefault="00E76494" w:rsidP="00B12E09">
            <w:pPr>
              <w:rPr>
                <w:rFonts w:asciiTheme="minorHAnsi" w:hAnsiTheme="minorHAnsi" w:cstheme="minorHAnsi"/>
                <w:sz w:val="16"/>
                <w:szCs w:val="16"/>
                <w:lang w:val="en-US"/>
              </w:rPr>
            </w:pPr>
            <w:proofErr w:type="spellStart"/>
            <w:r w:rsidRPr="00725B29">
              <w:rPr>
                <w:rFonts w:asciiTheme="minorHAnsi" w:hAnsiTheme="minorHAnsi" w:cstheme="minorHAnsi"/>
                <w:sz w:val="16"/>
                <w:szCs w:val="16"/>
                <w:lang w:val="en-US"/>
              </w:rPr>
              <w:t>micromol</w:t>
            </w:r>
            <w:proofErr w:type="spellEnd"/>
            <w:r w:rsidRPr="00725B29">
              <w:rPr>
                <w:rFonts w:asciiTheme="minorHAnsi" w:hAnsiTheme="minorHAnsi" w:cstheme="minorHAnsi"/>
                <w:sz w:val="16"/>
                <w:szCs w:val="16"/>
                <w:lang w:val="en-US"/>
              </w:rPr>
              <w:t>/L</w:t>
            </w:r>
          </w:p>
        </w:tc>
        <w:tc>
          <w:tcPr>
            <w:tcW w:w="4963" w:type="dxa"/>
            <w:shd w:val="clear" w:color="auto" w:fill="auto"/>
            <w:noWrap/>
            <w:tcMar>
              <w:top w:w="15" w:type="dxa"/>
              <w:left w:w="15" w:type="dxa"/>
              <w:bottom w:w="0" w:type="dxa"/>
              <w:right w:w="15" w:type="dxa"/>
            </w:tcMar>
          </w:tcPr>
          <w:p w14:paraId="615A2923"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On admission to rehabilitation</w:t>
            </w:r>
          </w:p>
        </w:tc>
      </w:tr>
      <w:tr w:rsidR="00E76494" w:rsidRPr="00725B29" w14:paraId="70C9ECE7" w14:textId="77777777" w:rsidTr="00B12E09">
        <w:trPr>
          <w:trHeight w:val="310"/>
        </w:trPr>
        <w:tc>
          <w:tcPr>
            <w:tcW w:w="994" w:type="dxa"/>
            <w:shd w:val="clear" w:color="auto" w:fill="auto"/>
            <w:noWrap/>
            <w:tcMar>
              <w:top w:w="15" w:type="dxa"/>
              <w:left w:w="15" w:type="dxa"/>
              <w:bottom w:w="0" w:type="dxa"/>
              <w:right w:w="15" w:type="dxa"/>
            </w:tcMar>
            <w:hideMark/>
          </w:tcPr>
          <w:p w14:paraId="3B3C5541"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49F6952"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EGFR</w:t>
            </w:r>
          </w:p>
        </w:tc>
        <w:tc>
          <w:tcPr>
            <w:tcW w:w="1569" w:type="dxa"/>
            <w:gridSpan w:val="2"/>
            <w:shd w:val="clear" w:color="auto" w:fill="auto"/>
            <w:noWrap/>
            <w:tcMar>
              <w:top w:w="15" w:type="dxa"/>
              <w:left w:w="15" w:type="dxa"/>
              <w:bottom w:w="0" w:type="dxa"/>
              <w:right w:w="15" w:type="dxa"/>
            </w:tcMar>
            <w:hideMark/>
          </w:tcPr>
          <w:p w14:paraId="429825F0"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61F4360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 xml:space="preserve">By CKD-EPI equation </w:t>
            </w:r>
          </w:p>
        </w:tc>
      </w:tr>
      <w:tr w:rsidR="00E76494" w:rsidRPr="00725B29" w14:paraId="2A4A626C" w14:textId="77777777" w:rsidTr="00B12E09">
        <w:trPr>
          <w:trHeight w:val="310"/>
        </w:trPr>
        <w:tc>
          <w:tcPr>
            <w:tcW w:w="994" w:type="dxa"/>
            <w:shd w:val="clear" w:color="auto" w:fill="auto"/>
            <w:noWrap/>
            <w:tcMar>
              <w:top w:w="15" w:type="dxa"/>
              <w:left w:w="15" w:type="dxa"/>
              <w:bottom w:w="0" w:type="dxa"/>
              <w:right w:w="15" w:type="dxa"/>
            </w:tcMar>
            <w:hideMark/>
          </w:tcPr>
          <w:p w14:paraId="0D9260DE"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439ADD5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Functional independence measure (FIM) on admission</w:t>
            </w:r>
          </w:p>
        </w:tc>
        <w:tc>
          <w:tcPr>
            <w:tcW w:w="1569" w:type="dxa"/>
            <w:gridSpan w:val="2"/>
            <w:shd w:val="clear" w:color="auto" w:fill="auto"/>
            <w:noWrap/>
            <w:tcMar>
              <w:top w:w="15" w:type="dxa"/>
              <w:left w:w="15" w:type="dxa"/>
              <w:bottom w:w="0" w:type="dxa"/>
              <w:right w:w="15" w:type="dxa"/>
            </w:tcMar>
            <w:hideMark/>
          </w:tcPr>
          <w:p w14:paraId="272B4C3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Numerical value</w:t>
            </w:r>
          </w:p>
        </w:tc>
        <w:tc>
          <w:tcPr>
            <w:tcW w:w="4963" w:type="dxa"/>
            <w:shd w:val="clear" w:color="auto" w:fill="auto"/>
            <w:noWrap/>
            <w:tcMar>
              <w:top w:w="15" w:type="dxa"/>
              <w:left w:w="15" w:type="dxa"/>
              <w:bottom w:w="0" w:type="dxa"/>
              <w:right w:w="15" w:type="dxa"/>
            </w:tcMar>
            <w:hideMark/>
          </w:tcPr>
          <w:p w14:paraId="4318D258" w14:textId="77777777" w:rsidR="00E76494" w:rsidRPr="00725B29" w:rsidRDefault="00E76494" w:rsidP="00B12E09">
            <w:pPr>
              <w:rPr>
                <w:rFonts w:asciiTheme="minorHAnsi" w:hAnsiTheme="minorHAnsi" w:cstheme="minorHAnsi"/>
                <w:sz w:val="16"/>
                <w:szCs w:val="16"/>
                <w:lang w:val="en-US"/>
              </w:rPr>
            </w:pPr>
          </w:p>
        </w:tc>
      </w:tr>
      <w:tr w:rsidR="00E76494" w:rsidRPr="00725B29" w14:paraId="649F27A6" w14:textId="77777777" w:rsidTr="00B12E09">
        <w:trPr>
          <w:trHeight w:val="310"/>
        </w:trPr>
        <w:tc>
          <w:tcPr>
            <w:tcW w:w="994" w:type="dxa"/>
            <w:shd w:val="clear" w:color="auto" w:fill="auto"/>
            <w:noWrap/>
            <w:tcMar>
              <w:top w:w="15" w:type="dxa"/>
              <w:left w:w="15" w:type="dxa"/>
              <w:bottom w:w="0" w:type="dxa"/>
              <w:right w:w="15" w:type="dxa"/>
            </w:tcMar>
            <w:hideMark/>
          </w:tcPr>
          <w:p w14:paraId="02AE84A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7C23D61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Day 3 maximal pain score</w:t>
            </w:r>
          </w:p>
        </w:tc>
        <w:tc>
          <w:tcPr>
            <w:tcW w:w="6532" w:type="dxa"/>
            <w:gridSpan w:val="3"/>
            <w:shd w:val="clear" w:color="auto" w:fill="auto"/>
            <w:noWrap/>
            <w:tcMar>
              <w:top w:w="15" w:type="dxa"/>
              <w:left w:w="15" w:type="dxa"/>
              <w:bottom w:w="0" w:type="dxa"/>
              <w:right w:w="15" w:type="dxa"/>
            </w:tcMar>
            <w:hideMark/>
          </w:tcPr>
          <w:p w14:paraId="05D8AE3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Numerical Rating Scale (NRS)</w:t>
            </w:r>
          </w:p>
        </w:tc>
      </w:tr>
      <w:tr w:rsidR="00E76494" w:rsidRPr="00725B29" w14:paraId="256025CF" w14:textId="77777777" w:rsidTr="00B12E09">
        <w:trPr>
          <w:trHeight w:val="310"/>
        </w:trPr>
        <w:tc>
          <w:tcPr>
            <w:tcW w:w="994" w:type="dxa"/>
            <w:shd w:val="clear" w:color="auto" w:fill="auto"/>
            <w:noWrap/>
            <w:tcMar>
              <w:top w:w="15" w:type="dxa"/>
              <w:left w:w="15" w:type="dxa"/>
              <w:bottom w:w="0" w:type="dxa"/>
              <w:right w:w="15" w:type="dxa"/>
            </w:tcMar>
            <w:hideMark/>
          </w:tcPr>
          <w:p w14:paraId="48C0FEB2" w14:textId="77777777" w:rsidR="00E76494" w:rsidRPr="00725B29" w:rsidRDefault="00E76494" w:rsidP="00B12E09">
            <w:pPr>
              <w:rPr>
                <w:rFonts w:asciiTheme="minorHAnsi" w:hAnsiTheme="minorHAnsi" w:cstheme="minorHAnsi"/>
                <w:b/>
                <w:bCs/>
                <w:sz w:val="16"/>
                <w:szCs w:val="16"/>
                <w:lang w:val="en-US"/>
              </w:rPr>
            </w:pPr>
            <w:r w:rsidRPr="00725B29">
              <w:rPr>
                <w:rFonts w:asciiTheme="minorHAnsi" w:hAnsiTheme="minorHAnsi" w:cstheme="minorHAnsi"/>
                <w:b/>
                <w:bCs/>
                <w:sz w:val="16"/>
                <w:szCs w:val="16"/>
                <w:lang w:val="en-US"/>
              </w:rPr>
              <w:lastRenderedPageBreak/>
              <w:t>Complications</w:t>
            </w:r>
          </w:p>
        </w:tc>
        <w:tc>
          <w:tcPr>
            <w:tcW w:w="1836" w:type="dxa"/>
            <w:shd w:val="clear" w:color="auto" w:fill="auto"/>
            <w:noWrap/>
            <w:tcMar>
              <w:top w:w="15" w:type="dxa"/>
              <w:left w:w="15" w:type="dxa"/>
              <w:bottom w:w="0" w:type="dxa"/>
              <w:right w:w="15" w:type="dxa"/>
            </w:tcMar>
          </w:tcPr>
          <w:p w14:paraId="2EF7C204" w14:textId="77777777" w:rsidR="00E76494" w:rsidRPr="00725B29" w:rsidRDefault="00E76494" w:rsidP="00B12E09">
            <w:pPr>
              <w:rPr>
                <w:rFonts w:asciiTheme="minorHAnsi" w:hAnsiTheme="minorHAnsi" w:cstheme="minorHAnsi"/>
                <w:sz w:val="16"/>
                <w:szCs w:val="16"/>
                <w:lang w:val="en-US"/>
              </w:rPr>
            </w:pPr>
          </w:p>
        </w:tc>
        <w:tc>
          <w:tcPr>
            <w:tcW w:w="1569" w:type="dxa"/>
            <w:gridSpan w:val="2"/>
            <w:shd w:val="clear" w:color="auto" w:fill="auto"/>
            <w:noWrap/>
            <w:tcMar>
              <w:top w:w="15" w:type="dxa"/>
              <w:left w:w="15" w:type="dxa"/>
              <w:bottom w:w="0" w:type="dxa"/>
              <w:right w:w="15" w:type="dxa"/>
            </w:tcMar>
          </w:tcPr>
          <w:p w14:paraId="71DAD4A3"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tcPr>
          <w:p w14:paraId="731C7277" w14:textId="77777777" w:rsidR="00E76494" w:rsidRPr="00725B29" w:rsidRDefault="00E76494" w:rsidP="00B12E09">
            <w:pPr>
              <w:rPr>
                <w:rFonts w:asciiTheme="minorHAnsi" w:hAnsiTheme="minorHAnsi" w:cstheme="minorHAnsi"/>
                <w:sz w:val="16"/>
                <w:szCs w:val="16"/>
                <w:lang w:val="en-US"/>
              </w:rPr>
            </w:pPr>
          </w:p>
        </w:tc>
      </w:tr>
      <w:tr w:rsidR="00E76494" w:rsidRPr="00725B29" w14:paraId="4081A822" w14:textId="77777777" w:rsidTr="00B12E09">
        <w:trPr>
          <w:trHeight w:val="310"/>
        </w:trPr>
        <w:tc>
          <w:tcPr>
            <w:tcW w:w="994" w:type="dxa"/>
            <w:shd w:val="clear" w:color="auto" w:fill="auto"/>
            <w:noWrap/>
            <w:tcMar>
              <w:top w:w="15" w:type="dxa"/>
              <w:left w:w="15" w:type="dxa"/>
              <w:bottom w:w="0" w:type="dxa"/>
              <w:right w:w="15" w:type="dxa"/>
            </w:tcMar>
          </w:tcPr>
          <w:p w14:paraId="7497434C"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tcPr>
          <w:p w14:paraId="69FDB74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Acute kidney injury</w:t>
            </w:r>
          </w:p>
        </w:tc>
        <w:tc>
          <w:tcPr>
            <w:tcW w:w="1569" w:type="dxa"/>
            <w:gridSpan w:val="2"/>
            <w:shd w:val="clear" w:color="auto" w:fill="auto"/>
            <w:noWrap/>
            <w:tcMar>
              <w:top w:w="15" w:type="dxa"/>
              <w:left w:w="15" w:type="dxa"/>
              <w:bottom w:w="0" w:type="dxa"/>
              <w:right w:w="15" w:type="dxa"/>
            </w:tcMar>
          </w:tcPr>
          <w:p w14:paraId="456D755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 xml:space="preserve">Maximal creatinine/minimal creatinine &gt;1.5 </w:t>
            </w:r>
          </w:p>
        </w:tc>
        <w:tc>
          <w:tcPr>
            <w:tcW w:w="4963" w:type="dxa"/>
            <w:shd w:val="clear" w:color="auto" w:fill="auto"/>
            <w:noWrap/>
            <w:tcMar>
              <w:top w:w="15" w:type="dxa"/>
              <w:left w:w="15" w:type="dxa"/>
              <w:bottom w:w="0" w:type="dxa"/>
              <w:right w:w="15" w:type="dxa"/>
            </w:tcMar>
          </w:tcPr>
          <w:p w14:paraId="133A5954" w14:textId="25C87FE2" w:rsidR="00E76494" w:rsidRPr="00725B29" w:rsidRDefault="00D574B3" w:rsidP="00B12E09">
            <w:pPr>
              <w:rPr>
                <w:rFonts w:asciiTheme="minorHAnsi" w:hAnsiTheme="minorHAnsi" w:cstheme="minorHAnsi"/>
                <w:sz w:val="16"/>
                <w:szCs w:val="16"/>
                <w:lang w:val="en-US"/>
              </w:rPr>
            </w:pPr>
            <w:r>
              <w:rPr>
                <w:rFonts w:asciiTheme="minorHAnsi" w:hAnsiTheme="minorHAnsi" w:cstheme="minorHAnsi"/>
                <w:sz w:val="16"/>
                <w:szCs w:val="16"/>
                <w:lang w:val="en-US"/>
              </w:rPr>
              <w:t>As defined by KDIGO</w:t>
            </w:r>
          </w:p>
        </w:tc>
      </w:tr>
      <w:tr w:rsidR="00E76494" w:rsidRPr="00725B29" w14:paraId="557E90BD" w14:textId="77777777" w:rsidTr="00B12E09">
        <w:trPr>
          <w:trHeight w:val="310"/>
        </w:trPr>
        <w:tc>
          <w:tcPr>
            <w:tcW w:w="994" w:type="dxa"/>
            <w:shd w:val="clear" w:color="auto" w:fill="auto"/>
            <w:noWrap/>
            <w:tcMar>
              <w:top w:w="15" w:type="dxa"/>
              <w:left w:w="15" w:type="dxa"/>
              <w:bottom w:w="0" w:type="dxa"/>
              <w:right w:w="15" w:type="dxa"/>
            </w:tcMar>
            <w:hideMark/>
          </w:tcPr>
          <w:p w14:paraId="491BF82B"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10C5EF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Urinary retention</w:t>
            </w:r>
          </w:p>
        </w:tc>
        <w:tc>
          <w:tcPr>
            <w:tcW w:w="1569" w:type="dxa"/>
            <w:gridSpan w:val="2"/>
            <w:shd w:val="clear" w:color="auto" w:fill="auto"/>
            <w:noWrap/>
            <w:tcMar>
              <w:top w:w="15" w:type="dxa"/>
              <w:left w:w="15" w:type="dxa"/>
              <w:bottom w:w="0" w:type="dxa"/>
              <w:right w:w="15" w:type="dxa"/>
            </w:tcMar>
            <w:hideMark/>
          </w:tcPr>
          <w:p w14:paraId="62A3FF4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4885F115" w14:textId="77777777" w:rsidR="00E76494" w:rsidRPr="00725B29" w:rsidRDefault="00E76494" w:rsidP="00B12E09">
            <w:pPr>
              <w:rPr>
                <w:rFonts w:asciiTheme="minorHAnsi" w:hAnsiTheme="minorHAnsi" w:cstheme="minorHAnsi"/>
                <w:sz w:val="16"/>
                <w:szCs w:val="16"/>
                <w:lang w:val="en-US"/>
              </w:rPr>
            </w:pPr>
          </w:p>
        </w:tc>
      </w:tr>
      <w:tr w:rsidR="00E76494" w:rsidRPr="00725B29" w14:paraId="5F8DD98C" w14:textId="77777777" w:rsidTr="00B12E09">
        <w:trPr>
          <w:trHeight w:val="310"/>
        </w:trPr>
        <w:tc>
          <w:tcPr>
            <w:tcW w:w="994" w:type="dxa"/>
            <w:shd w:val="clear" w:color="auto" w:fill="auto"/>
            <w:noWrap/>
            <w:tcMar>
              <w:top w:w="15" w:type="dxa"/>
              <w:left w:w="15" w:type="dxa"/>
              <w:bottom w:w="0" w:type="dxa"/>
              <w:right w:w="15" w:type="dxa"/>
            </w:tcMar>
            <w:hideMark/>
          </w:tcPr>
          <w:p w14:paraId="738381E4"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71B02D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Constipation</w:t>
            </w:r>
          </w:p>
        </w:tc>
        <w:tc>
          <w:tcPr>
            <w:tcW w:w="1569" w:type="dxa"/>
            <w:gridSpan w:val="2"/>
            <w:shd w:val="clear" w:color="auto" w:fill="auto"/>
            <w:noWrap/>
            <w:tcMar>
              <w:top w:w="15" w:type="dxa"/>
              <w:left w:w="15" w:type="dxa"/>
              <w:bottom w:w="0" w:type="dxa"/>
              <w:right w:w="15" w:type="dxa"/>
            </w:tcMar>
            <w:hideMark/>
          </w:tcPr>
          <w:p w14:paraId="024995A8"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5BFEF870" w14:textId="77777777" w:rsidR="00E76494" w:rsidRPr="00725B29" w:rsidRDefault="00E76494" w:rsidP="00B12E09">
            <w:pPr>
              <w:rPr>
                <w:rFonts w:asciiTheme="minorHAnsi" w:hAnsiTheme="minorHAnsi" w:cstheme="minorHAnsi"/>
                <w:sz w:val="16"/>
                <w:szCs w:val="16"/>
                <w:lang w:val="en-US"/>
              </w:rPr>
            </w:pPr>
          </w:p>
        </w:tc>
      </w:tr>
      <w:tr w:rsidR="00E76494" w:rsidRPr="00725B29" w14:paraId="7F914188" w14:textId="77777777" w:rsidTr="00B12E09">
        <w:trPr>
          <w:trHeight w:val="310"/>
        </w:trPr>
        <w:tc>
          <w:tcPr>
            <w:tcW w:w="994" w:type="dxa"/>
            <w:shd w:val="clear" w:color="auto" w:fill="auto"/>
            <w:noWrap/>
            <w:tcMar>
              <w:top w:w="15" w:type="dxa"/>
              <w:left w:w="15" w:type="dxa"/>
              <w:bottom w:w="0" w:type="dxa"/>
              <w:right w:w="15" w:type="dxa"/>
            </w:tcMar>
            <w:hideMark/>
          </w:tcPr>
          <w:p w14:paraId="5FDFC02D"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5DC62E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Respiratory complications</w:t>
            </w:r>
          </w:p>
        </w:tc>
        <w:tc>
          <w:tcPr>
            <w:tcW w:w="1569" w:type="dxa"/>
            <w:gridSpan w:val="2"/>
            <w:shd w:val="clear" w:color="auto" w:fill="auto"/>
            <w:noWrap/>
            <w:tcMar>
              <w:top w:w="15" w:type="dxa"/>
              <w:left w:w="15" w:type="dxa"/>
              <w:bottom w:w="0" w:type="dxa"/>
              <w:right w:w="15" w:type="dxa"/>
            </w:tcMar>
            <w:hideMark/>
          </w:tcPr>
          <w:p w14:paraId="12CB089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121660EE" w14:textId="77777777" w:rsidR="00E76494" w:rsidRPr="00725B29" w:rsidRDefault="00E76494" w:rsidP="00B12E09">
            <w:pPr>
              <w:rPr>
                <w:rFonts w:asciiTheme="minorHAnsi" w:hAnsiTheme="minorHAnsi" w:cstheme="minorHAnsi"/>
                <w:sz w:val="16"/>
                <w:szCs w:val="16"/>
                <w:lang w:val="en-US"/>
              </w:rPr>
            </w:pPr>
          </w:p>
        </w:tc>
      </w:tr>
      <w:tr w:rsidR="00E76494" w:rsidRPr="00725B29" w14:paraId="46A63067" w14:textId="77777777" w:rsidTr="00B12E09">
        <w:trPr>
          <w:trHeight w:val="310"/>
        </w:trPr>
        <w:tc>
          <w:tcPr>
            <w:tcW w:w="994" w:type="dxa"/>
            <w:shd w:val="clear" w:color="auto" w:fill="auto"/>
            <w:noWrap/>
            <w:tcMar>
              <w:top w:w="15" w:type="dxa"/>
              <w:left w:w="15" w:type="dxa"/>
              <w:bottom w:w="0" w:type="dxa"/>
              <w:right w:w="15" w:type="dxa"/>
            </w:tcMar>
            <w:hideMark/>
          </w:tcPr>
          <w:p w14:paraId="028BEBA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4CDC3936"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Fall during rehabilitation</w:t>
            </w:r>
          </w:p>
        </w:tc>
        <w:tc>
          <w:tcPr>
            <w:tcW w:w="1569" w:type="dxa"/>
            <w:gridSpan w:val="2"/>
            <w:shd w:val="clear" w:color="auto" w:fill="auto"/>
            <w:noWrap/>
            <w:tcMar>
              <w:top w:w="15" w:type="dxa"/>
              <w:left w:w="15" w:type="dxa"/>
              <w:bottom w:w="0" w:type="dxa"/>
              <w:right w:w="15" w:type="dxa"/>
            </w:tcMar>
            <w:hideMark/>
          </w:tcPr>
          <w:p w14:paraId="378BBAC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0688BC23" w14:textId="77777777" w:rsidR="00E76494" w:rsidRPr="00725B29" w:rsidRDefault="00E76494" w:rsidP="00B12E09">
            <w:pPr>
              <w:rPr>
                <w:rFonts w:asciiTheme="minorHAnsi" w:hAnsiTheme="minorHAnsi" w:cstheme="minorHAnsi"/>
                <w:sz w:val="16"/>
                <w:szCs w:val="16"/>
                <w:lang w:val="en-US"/>
              </w:rPr>
            </w:pPr>
          </w:p>
        </w:tc>
      </w:tr>
      <w:tr w:rsidR="00E76494" w:rsidRPr="00725B29" w14:paraId="7603D778" w14:textId="77777777" w:rsidTr="00B12E09">
        <w:trPr>
          <w:trHeight w:val="310"/>
        </w:trPr>
        <w:tc>
          <w:tcPr>
            <w:tcW w:w="994" w:type="dxa"/>
            <w:shd w:val="clear" w:color="auto" w:fill="auto"/>
            <w:noWrap/>
            <w:tcMar>
              <w:top w:w="15" w:type="dxa"/>
              <w:left w:w="15" w:type="dxa"/>
              <w:bottom w:w="0" w:type="dxa"/>
              <w:right w:w="15" w:type="dxa"/>
            </w:tcMar>
            <w:hideMark/>
          </w:tcPr>
          <w:p w14:paraId="709BC744"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338727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Program interruption</w:t>
            </w:r>
          </w:p>
        </w:tc>
        <w:tc>
          <w:tcPr>
            <w:tcW w:w="1569" w:type="dxa"/>
            <w:gridSpan w:val="2"/>
            <w:shd w:val="clear" w:color="auto" w:fill="auto"/>
            <w:noWrap/>
            <w:tcMar>
              <w:top w:w="15" w:type="dxa"/>
              <w:left w:w="15" w:type="dxa"/>
              <w:bottom w:w="0" w:type="dxa"/>
              <w:right w:w="15" w:type="dxa"/>
            </w:tcMar>
            <w:hideMark/>
          </w:tcPr>
          <w:p w14:paraId="478C1553"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641ADFA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Coded if a patient required an acute-care visit but returned to rehabilitation within 3 days</w:t>
            </w:r>
          </w:p>
        </w:tc>
      </w:tr>
      <w:tr w:rsidR="00E76494" w:rsidRPr="00725B29" w14:paraId="3CB963F3" w14:textId="77777777" w:rsidTr="00B12E09">
        <w:trPr>
          <w:trHeight w:val="310"/>
        </w:trPr>
        <w:tc>
          <w:tcPr>
            <w:tcW w:w="994" w:type="dxa"/>
            <w:shd w:val="clear" w:color="auto" w:fill="auto"/>
            <w:noWrap/>
            <w:tcMar>
              <w:top w:w="15" w:type="dxa"/>
              <w:left w:w="15" w:type="dxa"/>
              <w:bottom w:w="0" w:type="dxa"/>
              <w:right w:w="15" w:type="dxa"/>
            </w:tcMar>
            <w:hideMark/>
          </w:tcPr>
          <w:p w14:paraId="0C6E1ED1"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77A0F41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Opioid Related</w:t>
            </w:r>
          </w:p>
        </w:tc>
        <w:tc>
          <w:tcPr>
            <w:tcW w:w="1569" w:type="dxa"/>
            <w:gridSpan w:val="2"/>
            <w:shd w:val="clear" w:color="auto" w:fill="auto"/>
            <w:noWrap/>
            <w:tcMar>
              <w:top w:w="15" w:type="dxa"/>
              <w:left w:w="15" w:type="dxa"/>
              <w:bottom w:w="0" w:type="dxa"/>
              <w:right w:w="15" w:type="dxa"/>
            </w:tcMar>
            <w:hideMark/>
          </w:tcPr>
          <w:p w14:paraId="74C11116"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2DB96737"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Whether a program interruption (&lt;3 days) or return to acute care (&gt;3 days) was judged likely due to opioids</w:t>
            </w:r>
          </w:p>
        </w:tc>
      </w:tr>
      <w:tr w:rsidR="00E76494" w:rsidRPr="00725B29" w14:paraId="09549BF8" w14:textId="77777777" w:rsidTr="00B12E09">
        <w:trPr>
          <w:trHeight w:val="310"/>
        </w:trPr>
        <w:tc>
          <w:tcPr>
            <w:tcW w:w="994" w:type="dxa"/>
            <w:shd w:val="clear" w:color="auto" w:fill="auto"/>
            <w:noWrap/>
            <w:tcMar>
              <w:top w:w="15" w:type="dxa"/>
              <w:left w:w="15" w:type="dxa"/>
              <w:bottom w:w="0" w:type="dxa"/>
              <w:right w:w="15" w:type="dxa"/>
            </w:tcMar>
            <w:hideMark/>
          </w:tcPr>
          <w:p w14:paraId="2F3C393F"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346CE2C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Delirium or change in consciousness</w:t>
            </w:r>
          </w:p>
        </w:tc>
        <w:tc>
          <w:tcPr>
            <w:tcW w:w="1569" w:type="dxa"/>
            <w:gridSpan w:val="2"/>
            <w:shd w:val="clear" w:color="auto" w:fill="auto"/>
            <w:noWrap/>
            <w:tcMar>
              <w:top w:w="15" w:type="dxa"/>
              <w:left w:w="15" w:type="dxa"/>
              <w:bottom w:w="0" w:type="dxa"/>
              <w:right w:w="15" w:type="dxa"/>
            </w:tcMar>
            <w:hideMark/>
          </w:tcPr>
          <w:p w14:paraId="5045C62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1FCFFE1F" w14:textId="77777777" w:rsidR="00E76494" w:rsidRPr="00725B29" w:rsidRDefault="00E76494" w:rsidP="00B12E09">
            <w:pPr>
              <w:rPr>
                <w:rFonts w:asciiTheme="minorHAnsi" w:hAnsiTheme="minorHAnsi" w:cstheme="minorHAnsi"/>
                <w:sz w:val="16"/>
                <w:szCs w:val="16"/>
                <w:lang w:val="en-US"/>
              </w:rPr>
            </w:pPr>
          </w:p>
        </w:tc>
      </w:tr>
      <w:tr w:rsidR="00E76494" w:rsidRPr="00725B29" w14:paraId="0FF40A71" w14:textId="77777777" w:rsidTr="00B12E09">
        <w:trPr>
          <w:trHeight w:val="310"/>
        </w:trPr>
        <w:tc>
          <w:tcPr>
            <w:tcW w:w="994" w:type="dxa"/>
            <w:shd w:val="clear" w:color="auto" w:fill="auto"/>
            <w:noWrap/>
            <w:tcMar>
              <w:top w:w="15" w:type="dxa"/>
              <w:left w:w="15" w:type="dxa"/>
              <w:bottom w:w="0" w:type="dxa"/>
              <w:right w:w="15" w:type="dxa"/>
            </w:tcMar>
            <w:hideMark/>
          </w:tcPr>
          <w:p w14:paraId="0DF02F1F"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24C6A5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Nausea/vomiting</w:t>
            </w:r>
          </w:p>
        </w:tc>
        <w:tc>
          <w:tcPr>
            <w:tcW w:w="1569" w:type="dxa"/>
            <w:gridSpan w:val="2"/>
            <w:shd w:val="clear" w:color="auto" w:fill="auto"/>
            <w:noWrap/>
            <w:tcMar>
              <w:top w:w="15" w:type="dxa"/>
              <w:left w:w="15" w:type="dxa"/>
              <w:bottom w:w="0" w:type="dxa"/>
              <w:right w:w="15" w:type="dxa"/>
            </w:tcMar>
            <w:hideMark/>
          </w:tcPr>
          <w:p w14:paraId="589765C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hideMark/>
          </w:tcPr>
          <w:p w14:paraId="4328D159" w14:textId="77777777" w:rsidR="00E76494" w:rsidRPr="00725B29" w:rsidRDefault="00E76494" w:rsidP="00B12E09">
            <w:pPr>
              <w:rPr>
                <w:rFonts w:asciiTheme="minorHAnsi" w:hAnsiTheme="minorHAnsi" w:cstheme="minorHAnsi"/>
                <w:sz w:val="16"/>
                <w:szCs w:val="16"/>
                <w:lang w:val="en-US"/>
              </w:rPr>
            </w:pPr>
          </w:p>
        </w:tc>
      </w:tr>
      <w:tr w:rsidR="00E76494" w:rsidRPr="00725B29" w14:paraId="33D1F021" w14:textId="77777777" w:rsidTr="00B12E09">
        <w:trPr>
          <w:trHeight w:val="310"/>
        </w:trPr>
        <w:tc>
          <w:tcPr>
            <w:tcW w:w="994" w:type="dxa"/>
            <w:shd w:val="clear" w:color="auto" w:fill="auto"/>
            <w:noWrap/>
            <w:tcMar>
              <w:top w:w="15" w:type="dxa"/>
              <w:left w:w="15" w:type="dxa"/>
              <w:bottom w:w="0" w:type="dxa"/>
              <w:right w:w="15" w:type="dxa"/>
            </w:tcMar>
            <w:hideMark/>
          </w:tcPr>
          <w:p w14:paraId="204152FD" w14:textId="77777777" w:rsidR="00E76494" w:rsidRPr="00725B29" w:rsidRDefault="00E76494" w:rsidP="00B12E09">
            <w:pPr>
              <w:rPr>
                <w:rFonts w:asciiTheme="minorHAnsi" w:hAnsiTheme="minorHAnsi" w:cstheme="minorHAnsi"/>
                <w:b/>
                <w:bCs/>
                <w:sz w:val="16"/>
                <w:szCs w:val="16"/>
                <w:lang w:val="en-US"/>
              </w:rPr>
            </w:pPr>
            <w:r w:rsidRPr="00725B29">
              <w:rPr>
                <w:rFonts w:asciiTheme="minorHAnsi" w:hAnsiTheme="minorHAnsi" w:cstheme="minorHAnsi"/>
                <w:b/>
                <w:bCs/>
                <w:sz w:val="16"/>
                <w:szCs w:val="16"/>
                <w:lang w:val="en-US"/>
              </w:rPr>
              <w:t>Medications</w:t>
            </w:r>
          </w:p>
        </w:tc>
        <w:tc>
          <w:tcPr>
            <w:tcW w:w="1836" w:type="dxa"/>
            <w:shd w:val="clear" w:color="auto" w:fill="auto"/>
            <w:noWrap/>
            <w:tcMar>
              <w:top w:w="15" w:type="dxa"/>
              <w:left w:w="15" w:type="dxa"/>
              <w:bottom w:w="0" w:type="dxa"/>
              <w:right w:w="15" w:type="dxa"/>
            </w:tcMar>
          </w:tcPr>
          <w:p w14:paraId="051987C2" w14:textId="77777777" w:rsidR="00E76494" w:rsidRPr="00725B29" w:rsidRDefault="00E76494" w:rsidP="00B12E09">
            <w:pPr>
              <w:rPr>
                <w:rFonts w:asciiTheme="minorHAnsi" w:hAnsiTheme="minorHAnsi" w:cstheme="minorHAnsi"/>
                <w:sz w:val="16"/>
                <w:szCs w:val="16"/>
                <w:lang w:val="en-US"/>
              </w:rPr>
            </w:pPr>
          </w:p>
        </w:tc>
        <w:tc>
          <w:tcPr>
            <w:tcW w:w="1569" w:type="dxa"/>
            <w:gridSpan w:val="2"/>
            <w:shd w:val="clear" w:color="auto" w:fill="auto"/>
            <w:noWrap/>
            <w:tcMar>
              <w:top w:w="15" w:type="dxa"/>
              <w:left w:w="15" w:type="dxa"/>
              <w:bottom w:w="0" w:type="dxa"/>
              <w:right w:w="15" w:type="dxa"/>
            </w:tcMar>
          </w:tcPr>
          <w:p w14:paraId="3F79DAC5"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40CA815F" w14:textId="77777777" w:rsidR="00E76494" w:rsidRPr="00725B29" w:rsidRDefault="00E76494" w:rsidP="00B12E09">
            <w:pPr>
              <w:rPr>
                <w:rFonts w:asciiTheme="minorHAnsi" w:hAnsiTheme="minorHAnsi" w:cstheme="minorHAnsi"/>
                <w:sz w:val="16"/>
                <w:szCs w:val="16"/>
                <w:lang w:val="en-US"/>
              </w:rPr>
            </w:pPr>
          </w:p>
        </w:tc>
      </w:tr>
      <w:tr w:rsidR="00E76494" w:rsidRPr="00725B29" w14:paraId="1D6F1A5A" w14:textId="77777777" w:rsidTr="00B12E09">
        <w:trPr>
          <w:trHeight w:val="310"/>
        </w:trPr>
        <w:tc>
          <w:tcPr>
            <w:tcW w:w="994" w:type="dxa"/>
            <w:shd w:val="clear" w:color="auto" w:fill="auto"/>
            <w:noWrap/>
            <w:tcMar>
              <w:top w:w="15" w:type="dxa"/>
              <w:left w:w="15" w:type="dxa"/>
              <w:bottom w:w="0" w:type="dxa"/>
              <w:right w:w="15" w:type="dxa"/>
            </w:tcMar>
          </w:tcPr>
          <w:p w14:paraId="17F5FAEE"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tcPr>
          <w:p w14:paraId="52A8473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Long-acting opioid used</w:t>
            </w:r>
          </w:p>
        </w:tc>
        <w:tc>
          <w:tcPr>
            <w:tcW w:w="1569" w:type="dxa"/>
            <w:gridSpan w:val="2"/>
            <w:shd w:val="clear" w:color="auto" w:fill="auto"/>
            <w:noWrap/>
            <w:tcMar>
              <w:top w:w="15" w:type="dxa"/>
              <w:left w:w="15" w:type="dxa"/>
              <w:bottom w:w="0" w:type="dxa"/>
              <w:right w:w="15" w:type="dxa"/>
            </w:tcMar>
          </w:tcPr>
          <w:p w14:paraId="1CC1D3A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Yes/no</w:t>
            </w:r>
          </w:p>
        </w:tc>
        <w:tc>
          <w:tcPr>
            <w:tcW w:w="4963" w:type="dxa"/>
            <w:shd w:val="clear" w:color="auto" w:fill="auto"/>
            <w:noWrap/>
            <w:tcMar>
              <w:top w:w="15" w:type="dxa"/>
              <w:left w:w="15" w:type="dxa"/>
              <w:bottom w:w="0" w:type="dxa"/>
              <w:right w:w="15" w:type="dxa"/>
            </w:tcMar>
          </w:tcPr>
          <w:p w14:paraId="52E1044F" w14:textId="77777777" w:rsidR="00E76494" w:rsidRPr="00725B29" w:rsidRDefault="00E76494" w:rsidP="00B12E09">
            <w:pPr>
              <w:rPr>
                <w:rFonts w:asciiTheme="minorHAnsi" w:hAnsiTheme="minorHAnsi" w:cstheme="minorHAnsi"/>
                <w:sz w:val="16"/>
                <w:szCs w:val="16"/>
                <w:lang w:val="en-US"/>
              </w:rPr>
            </w:pPr>
          </w:p>
        </w:tc>
      </w:tr>
      <w:tr w:rsidR="00E76494" w:rsidRPr="00725B29" w14:paraId="258E957D" w14:textId="77777777" w:rsidTr="00B12E09">
        <w:trPr>
          <w:trHeight w:val="310"/>
        </w:trPr>
        <w:tc>
          <w:tcPr>
            <w:tcW w:w="994" w:type="dxa"/>
            <w:shd w:val="clear" w:color="auto" w:fill="auto"/>
            <w:noWrap/>
            <w:tcMar>
              <w:top w:w="15" w:type="dxa"/>
              <w:left w:w="15" w:type="dxa"/>
              <w:bottom w:w="0" w:type="dxa"/>
              <w:right w:w="15" w:type="dxa"/>
            </w:tcMar>
            <w:hideMark/>
          </w:tcPr>
          <w:p w14:paraId="4A52A565"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F9FDE18"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Average OME</w:t>
            </w:r>
          </w:p>
        </w:tc>
        <w:tc>
          <w:tcPr>
            <w:tcW w:w="1569" w:type="dxa"/>
            <w:gridSpan w:val="2"/>
            <w:shd w:val="clear" w:color="auto" w:fill="auto"/>
            <w:noWrap/>
            <w:tcMar>
              <w:top w:w="15" w:type="dxa"/>
              <w:left w:w="15" w:type="dxa"/>
              <w:bottom w:w="0" w:type="dxa"/>
              <w:right w:w="15" w:type="dxa"/>
            </w:tcMar>
            <w:hideMark/>
          </w:tcPr>
          <w:p w14:paraId="131826B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Numerical value</w:t>
            </w:r>
          </w:p>
        </w:tc>
        <w:tc>
          <w:tcPr>
            <w:tcW w:w="4963" w:type="dxa"/>
            <w:shd w:val="clear" w:color="auto" w:fill="auto"/>
            <w:noWrap/>
            <w:tcMar>
              <w:top w:w="15" w:type="dxa"/>
              <w:left w:w="15" w:type="dxa"/>
              <w:bottom w:w="0" w:type="dxa"/>
              <w:right w:w="15" w:type="dxa"/>
            </w:tcMar>
            <w:hideMark/>
          </w:tcPr>
          <w:p w14:paraId="20923F2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Average daily OME for the first seven days</w:t>
            </w:r>
          </w:p>
        </w:tc>
      </w:tr>
      <w:tr w:rsidR="00E76494" w:rsidRPr="00725B29" w14:paraId="7390FC9A" w14:textId="77777777" w:rsidTr="00B12E09">
        <w:trPr>
          <w:trHeight w:val="310"/>
        </w:trPr>
        <w:tc>
          <w:tcPr>
            <w:tcW w:w="994" w:type="dxa"/>
            <w:shd w:val="clear" w:color="auto" w:fill="auto"/>
            <w:noWrap/>
            <w:tcMar>
              <w:top w:w="15" w:type="dxa"/>
              <w:left w:w="15" w:type="dxa"/>
              <w:bottom w:w="0" w:type="dxa"/>
              <w:right w:w="15" w:type="dxa"/>
            </w:tcMar>
            <w:hideMark/>
          </w:tcPr>
          <w:p w14:paraId="6A09A4B7"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0F00E53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Codeine/acetaminophen combination</w:t>
            </w:r>
          </w:p>
        </w:tc>
        <w:tc>
          <w:tcPr>
            <w:tcW w:w="1569" w:type="dxa"/>
            <w:gridSpan w:val="2"/>
            <w:shd w:val="clear" w:color="auto" w:fill="auto"/>
            <w:noWrap/>
            <w:tcMar>
              <w:top w:w="15" w:type="dxa"/>
              <w:left w:w="15" w:type="dxa"/>
              <w:bottom w:w="0" w:type="dxa"/>
              <w:right w:w="15" w:type="dxa"/>
            </w:tcMar>
            <w:hideMark/>
          </w:tcPr>
          <w:p w14:paraId="30651AB6" w14:textId="77777777" w:rsidR="00E76494" w:rsidRPr="00725B29" w:rsidRDefault="00E76494" w:rsidP="00B12E09">
            <w:pPr>
              <w:rPr>
                <w:rFonts w:asciiTheme="minorHAnsi" w:hAnsiTheme="minorHAnsi" w:cstheme="minorHAnsi"/>
                <w:sz w:val="16"/>
                <w:szCs w:val="16"/>
                <w:lang w:val="en-US"/>
              </w:rPr>
            </w:pPr>
          </w:p>
        </w:tc>
        <w:tc>
          <w:tcPr>
            <w:tcW w:w="4963" w:type="dxa"/>
            <w:noWrap/>
            <w:tcMar>
              <w:top w:w="15" w:type="dxa"/>
              <w:left w:w="15" w:type="dxa"/>
              <w:bottom w:w="0" w:type="dxa"/>
              <w:right w:w="15" w:type="dxa"/>
            </w:tcMar>
            <w:hideMark/>
          </w:tcPr>
          <w:p w14:paraId="31BE7B67" w14:textId="77777777" w:rsidR="00E76494" w:rsidRPr="00725B29" w:rsidRDefault="00E76494" w:rsidP="00B12E09">
            <w:pPr>
              <w:rPr>
                <w:rFonts w:asciiTheme="minorHAnsi" w:hAnsiTheme="minorHAnsi" w:cstheme="minorHAnsi"/>
                <w:sz w:val="16"/>
                <w:szCs w:val="16"/>
                <w:lang w:val="en-US"/>
              </w:rPr>
            </w:pPr>
          </w:p>
        </w:tc>
      </w:tr>
      <w:tr w:rsidR="00E76494" w:rsidRPr="00725B29" w14:paraId="36E96AAE" w14:textId="77777777" w:rsidTr="00B12E09">
        <w:trPr>
          <w:trHeight w:val="310"/>
        </w:trPr>
        <w:tc>
          <w:tcPr>
            <w:tcW w:w="994" w:type="dxa"/>
            <w:shd w:val="clear" w:color="auto" w:fill="auto"/>
            <w:noWrap/>
            <w:tcMar>
              <w:top w:w="15" w:type="dxa"/>
              <w:left w:w="15" w:type="dxa"/>
              <w:bottom w:w="0" w:type="dxa"/>
              <w:right w:w="15" w:type="dxa"/>
            </w:tcMar>
            <w:hideMark/>
          </w:tcPr>
          <w:p w14:paraId="1C378626"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922305B" w14:textId="77777777" w:rsidR="00E76494"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Oxycodone/acetaminophen combination</w:t>
            </w:r>
          </w:p>
        </w:tc>
        <w:tc>
          <w:tcPr>
            <w:tcW w:w="1569" w:type="dxa"/>
            <w:gridSpan w:val="2"/>
            <w:shd w:val="clear" w:color="auto" w:fill="auto"/>
          </w:tcPr>
          <w:p w14:paraId="4FA5D0A6"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274255FC" w14:textId="77777777" w:rsidR="00E76494" w:rsidRPr="00725B29" w:rsidRDefault="00E76494" w:rsidP="00B12E09">
            <w:pPr>
              <w:rPr>
                <w:rFonts w:asciiTheme="minorHAnsi" w:hAnsiTheme="minorHAnsi" w:cstheme="minorHAnsi"/>
                <w:sz w:val="16"/>
                <w:szCs w:val="16"/>
                <w:lang w:val="en-US"/>
              </w:rPr>
            </w:pPr>
          </w:p>
        </w:tc>
      </w:tr>
      <w:tr w:rsidR="00E76494" w:rsidRPr="00725B29" w14:paraId="5591EE43" w14:textId="77777777" w:rsidTr="00B12E09">
        <w:trPr>
          <w:trHeight w:val="310"/>
        </w:trPr>
        <w:tc>
          <w:tcPr>
            <w:tcW w:w="994" w:type="dxa"/>
            <w:shd w:val="clear" w:color="auto" w:fill="auto"/>
            <w:noWrap/>
            <w:tcMar>
              <w:top w:w="15" w:type="dxa"/>
              <w:left w:w="15" w:type="dxa"/>
              <w:bottom w:w="0" w:type="dxa"/>
              <w:right w:w="15" w:type="dxa"/>
            </w:tcMar>
            <w:hideMark/>
          </w:tcPr>
          <w:p w14:paraId="33AE6FA7"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45FE165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Hydromorphone (short acting)</w:t>
            </w:r>
          </w:p>
        </w:tc>
        <w:tc>
          <w:tcPr>
            <w:tcW w:w="1569" w:type="dxa"/>
            <w:gridSpan w:val="2"/>
            <w:shd w:val="clear" w:color="auto" w:fill="auto"/>
          </w:tcPr>
          <w:p w14:paraId="3FACA635"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5D71107A" w14:textId="77777777" w:rsidR="00E76494" w:rsidRPr="00725B29" w:rsidRDefault="00E76494" w:rsidP="00B12E09">
            <w:pPr>
              <w:rPr>
                <w:rFonts w:asciiTheme="minorHAnsi" w:hAnsiTheme="minorHAnsi" w:cstheme="minorHAnsi"/>
                <w:sz w:val="16"/>
                <w:szCs w:val="16"/>
                <w:lang w:val="en-US"/>
              </w:rPr>
            </w:pPr>
          </w:p>
        </w:tc>
      </w:tr>
      <w:tr w:rsidR="00E76494" w:rsidRPr="00725B29" w14:paraId="0F67A9D4" w14:textId="77777777" w:rsidTr="00B12E09">
        <w:trPr>
          <w:trHeight w:val="310"/>
        </w:trPr>
        <w:tc>
          <w:tcPr>
            <w:tcW w:w="994" w:type="dxa"/>
            <w:shd w:val="clear" w:color="auto" w:fill="auto"/>
            <w:noWrap/>
            <w:tcMar>
              <w:top w:w="15" w:type="dxa"/>
              <w:left w:w="15" w:type="dxa"/>
              <w:bottom w:w="0" w:type="dxa"/>
              <w:right w:w="15" w:type="dxa"/>
            </w:tcMar>
            <w:hideMark/>
          </w:tcPr>
          <w:p w14:paraId="5A6E674A"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87D71C0"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Hydromorphone (long acting)</w:t>
            </w:r>
          </w:p>
        </w:tc>
        <w:tc>
          <w:tcPr>
            <w:tcW w:w="1569" w:type="dxa"/>
            <w:gridSpan w:val="2"/>
            <w:shd w:val="clear" w:color="auto" w:fill="auto"/>
          </w:tcPr>
          <w:p w14:paraId="5F81B3DB"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0DDDC1FC" w14:textId="77777777" w:rsidR="00E76494" w:rsidRPr="00725B29" w:rsidRDefault="00E76494" w:rsidP="00B12E09">
            <w:pPr>
              <w:rPr>
                <w:rFonts w:asciiTheme="minorHAnsi" w:hAnsiTheme="minorHAnsi" w:cstheme="minorHAnsi"/>
                <w:sz w:val="16"/>
                <w:szCs w:val="16"/>
                <w:lang w:val="en-US"/>
              </w:rPr>
            </w:pPr>
          </w:p>
        </w:tc>
      </w:tr>
      <w:tr w:rsidR="00E76494" w:rsidRPr="00725B29" w14:paraId="1F467456" w14:textId="77777777" w:rsidTr="00B12E09">
        <w:trPr>
          <w:trHeight w:val="310"/>
        </w:trPr>
        <w:tc>
          <w:tcPr>
            <w:tcW w:w="994" w:type="dxa"/>
            <w:shd w:val="clear" w:color="auto" w:fill="auto"/>
            <w:noWrap/>
            <w:tcMar>
              <w:top w:w="15" w:type="dxa"/>
              <w:left w:w="15" w:type="dxa"/>
              <w:bottom w:w="0" w:type="dxa"/>
              <w:right w:w="15" w:type="dxa"/>
            </w:tcMar>
            <w:hideMark/>
          </w:tcPr>
          <w:p w14:paraId="16EAF63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4EF491C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Morphine (short acting)</w:t>
            </w:r>
          </w:p>
        </w:tc>
        <w:tc>
          <w:tcPr>
            <w:tcW w:w="1569" w:type="dxa"/>
            <w:gridSpan w:val="2"/>
            <w:shd w:val="clear" w:color="auto" w:fill="auto"/>
          </w:tcPr>
          <w:p w14:paraId="1788FABA"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7D0761F8" w14:textId="77777777" w:rsidR="00E76494" w:rsidRPr="00725B29" w:rsidRDefault="00E76494" w:rsidP="00B12E09">
            <w:pPr>
              <w:rPr>
                <w:rFonts w:asciiTheme="minorHAnsi" w:hAnsiTheme="minorHAnsi" w:cstheme="minorHAnsi"/>
                <w:sz w:val="16"/>
                <w:szCs w:val="16"/>
                <w:lang w:val="en-US"/>
              </w:rPr>
            </w:pPr>
          </w:p>
        </w:tc>
      </w:tr>
      <w:tr w:rsidR="00E76494" w:rsidRPr="00725B29" w14:paraId="432FB774" w14:textId="77777777" w:rsidTr="00B12E09">
        <w:trPr>
          <w:trHeight w:val="310"/>
        </w:trPr>
        <w:tc>
          <w:tcPr>
            <w:tcW w:w="994" w:type="dxa"/>
            <w:shd w:val="clear" w:color="auto" w:fill="auto"/>
            <w:noWrap/>
            <w:tcMar>
              <w:top w:w="15" w:type="dxa"/>
              <w:left w:w="15" w:type="dxa"/>
              <w:bottom w:w="0" w:type="dxa"/>
              <w:right w:w="15" w:type="dxa"/>
            </w:tcMar>
            <w:hideMark/>
          </w:tcPr>
          <w:p w14:paraId="6CE9C9DA"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FF19C6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Morphine (long acting)</w:t>
            </w:r>
          </w:p>
        </w:tc>
        <w:tc>
          <w:tcPr>
            <w:tcW w:w="1569" w:type="dxa"/>
            <w:gridSpan w:val="2"/>
            <w:shd w:val="clear" w:color="auto" w:fill="auto"/>
          </w:tcPr>
          <w:p w14:paraId="53098D41"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307CEA27" w14:textId="77777777" w:rsidR="00E76494" w:rsidRPr="00725B29" w:rsidRDefault="00E76494" w:rsidP="00B12E09">
            <w:pPr>
              <w:rPr>
                <w:rFonts w:asciiTheme="minorHAnsi" w:hAnsiTheme="minorHAnsi" w:cstheme="minorHAnsi"/>
                <w:sz w:val="16"/>
                <w:szCs w:val="16"/>
                <w:lang w:val="en-US"/>
              </w:rPr>
            </w:pPr>
          </w:p>
        </w:tc>
      </w:tr>
      <w:tr w:rsidR="00E76494" w:rsidRPr="00725B29" w14:paraId="7678D85E" w14:textId="77777777" w:rsidTr="00B12E09">
        <w:trPr>
          <w:trHeight w:val="45"/>
        </w:trPr>
        <w:tc>
          <w:tcPr>
            <w:tcW w:w="994" w:type="dxa"/>
            <w:shd w:val="clear" w:color="auto" w:fill="auto"/>
            <w:noWrap/>
            <w:tcMar>
              <w:top w:w="15" w:type="dxa"/>
              <w:left w:w="15" w:type="dxa"/>
              <w:bottom w:w="0" w:type="dxa"/>
              <w:right w:w="15" w:type="dxa"/>
            </w:tcMar>
            <w:hideMark/>
          </w:tcPr>
          <w:p w14:paraId="189DBC74"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7653636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Oxycodone (short-acting)</w:t>
            </w:r>
          </w:p>
        </w:tc>
        <w:tc>
          <w:tcPr>
            <w:tcW w:w="1569" w:type="dxa"/>
            <w:gridSpan w:val="2"/>
            <w:shd w:val="clear" w:color="auto" w:fill="auto"/>
          </w:tcPr>
          <w:p w14:paraId="7819B8F7"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0DD9C575" w14:textId="77777777" w:rsidR="00E76494" w:rsidRPr="00725B29" w:rsidRDefault="00E76494" w:rsidP="00B12E09">
            <w:pPr>
              <w:rPr>
                <w:rFonts w:asciiTheme="minorHAnsi" w:hAnsiTheme="minorHAnsi" w:cstheme="minorHAnsi"/>
                <w:sz w:val="16"/>
                <w:szCs w:val="16"/>
                <w:lang w:val="en-US"/>
              </w:rPr>
            </w:pPr>
          </w:p>
        </w:tc>
      </w:tr>
      <w:tr w:rsidR="00E76494" w:rsidRPr="00725B29" w14:paraId="52A4678F" w14:textId="77777777" w:rsidTr="00B12E09">
        <w:trPr>
          <w:trHeight w:val="310"/>
        </w:trPr>
        <w:tc>
          <w:tcPr>
            <w:tcW w:w="994" w:type="dxa"/>
            <w:shd w:val="clear" w:color="auto" w:fill="auto"/>
            <w:noWrap/>
            <w:tcMar>
              <w:top w:w="15" w:type="dxa"/>
              <w:left w:w="15" w:type="dxa"/>
              <w:bottom w:w="0" w:type="dxa"/>
              <w:right w:w="15" w:type="dxa"/>
            </w:tcMar>
            <w:hideMark/>
          </w:tcPr>
          <w:p w14:paraId="15117733"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5A16AC7A"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Oxycodone (long</w:t>
            </w:r>
            <w:r>
              <w:rPr>
                <w:rFonts w:asciiTheme="minorHAnsi" w:hAnsiTheme="minorHAnsi" w:cstheme="minorHAnsi"/>
                <w:sz w:val="16"/>
                <w:szCs w:val="16"/>
                <w:lang w:val="en-US"/>
              </w:rPr>
              <w:t xml:space="preserve"> </w:t>
            </w:r>
            <w:r w:rsidRPr="00725B29">
              <w:rPr>
                <w:rFonts w:asciiTheme="minorHAnsi" w:hAnsiTheme="minorHAnsi" w:cstheme="minorHAnsi"/>
                <w:sz w:val="16"/>
                <w:szCs w:val="16"/>
                <w:lang w:val="en-US"/>
              </w:rPr>
              <w:t>acting)</w:t>
            </w:r>
          </w:p>
        </w:tc>
        <w:tc>
          <w:tcPr>
            <w:tcW w:w="1569" w:type="dxa"/>
            <w:gridSpan w:val="2"/>
            <w:shd w:val="clear" w:color="auto" w:fill="auto"/>
          </w:tcPr>
          <w:p w14:paraId="32E3B311"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6459587C" w14:textId="77777777" w:rsidR="00E76494" w:rsidRPr="00725B29" w:rsidRDefault="00E76494" w:rsidP="00B12E09">
            <w:pPr>
              <w:rPr>
                <w:rFonts w:asciiTheme="minorHAnsi" w:hAnsiTheme="minorHAnsi" w:cstheme="minorHAnsi"/>
                <w:sz w:val="16"/>
                <w:szCs w:val="16"/>
                <w:lang w:val="en-US"/>
              </w:rPr>
            </w:pPr>
          </w:p>
        </w:tc>
      </w:tr>
      <w:tr w:rsidR="00E76494" w:rsidRPr="00725B29" w14:paraId="38004351" w14:textId="77777777" w:rsidTr="00B12E09">
        <w:trPr>
          <w:trHeight w:val="310"/>
        </w:trPr>
        <w:tc>
          <w:tcPr>
            <w:tcW w:w="994" w:type="dxa"/>
            <w:shd w:val="clear" w:color="auto" w:fill="auto"/>
            <w:noWrap/>
            <w:tcMar>
              <w:top w:w="15" w:type="dxa"/>
              <w:left w:w="15" w:type="dxa"/>
              <w:bottom w:w="0" w:type="dxa"/>
              <w:right w:w="15" w:type="dxa"/>
            </w:tcMar>
            <w:hideMark/>
          </w:tcPr>
          <w:p w14:paraId="0825C2FA"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2BB5A51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Codeine (short-acting)</w:t>
            </w:r>
          </w:p>
        </w:tc>
        <w:tc>
          <w:tcPr>
            <w:tcW w:w="1569" w:type="dxa"/>
            <w:gridSpan w:val="2"/>
            <w:shd w:val="clear" w:color="auto" w:fill="auto"/>
          </w:tcPr>
          <w:p w14:paraId="728C67DB"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0F793559" w14:textId="77777777" w:rsidR="00E76494" w:rsidRPr="00725B29" w:rsidRDefault="00E76494" w:rsidP="00B12E09">
            <w:pPr>
              <w:rPr>
                <w:rFonts w:asciiTheme="minorHAnsi" w:hAnsiTheme="minorHAnsi" w:cstheme="minorHAnsi"/>
                <w:sz w:val="16"/>
                <w:szCs w:val="16"/>
                <w:lang w:val="en-US"/>
              </w:rPr>
            </w:pPr>
          </w:p>
        </w:tc>
      </w:tr>
      <w:tr w:rsidR="00E76494" w:rsidRPr="00725B29" w14:paraId="7A9781E2" w14:textId="77777777" w:rsidTr="00B12E09">
        <w:trPr>
          <w:trHeight w:val="310"/>
        </w:trPr>
        <w:tc>
          <w:tcPr>
            <w:tcW w:w="994" w:type="dxa"/>
            <w:shd w:val="clear" w:color="auto" w:fill="auto"/>
            <w:noWrap/>
            <w:tcMar>
              <w:top w:w="15" w:type="dxa"/>
              <w:left w:w="15" w:type="dxa"/>
              <w:bottom w:w="0" w:type="dxa"/>
              <w:right w:w="15" w:type="dxa"/>
            </w:tcMar>
          </w:tcPr>
          <w:p w14:paraId="7D2345C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b/>
                <w:bCs/>
                <w:sz w:val="16"/>
                <w:szCs w:val="16"/>
                <w:lang w:val="en-US"/>
              </w:rPr>
              <w:t>Outcomes</w:t>
            </w:r>
          </w:p>
        </w:tc>
        <w:tc>
          <w:tcPr>
            <w:tcW w:w="1836" w:type="dxa"/>
            <w:shd w:val="clear" w:color="auto" w:fill="auto"/>
            <w:noWrap/>
            <w:tcMar>
              <w:top w:w="15" w:type="dxa"/>
              <w:left w:w="15" w:type="dxa"/>
              <w:bottom w:w="0" w:type="dxa"/>
              <w:right w:w="15" w:type="dxa"/>
            </w:tcMar>
          </w:tcPr>
          <w:p w14:paraId="4D39BF56" w14:textId="77777777" w:rsidR="00E76494" w:rsidRPr="00725B29" w:rsidRDefault="00E76494" w:rsidP="00B12E09">
            <w:pPr>
              <w:rPr>
                <w:rFonts w:asciiTheme="minorHAnsi" w:hAnsiTheme="minorHAnsi" w:cstheme="minorHAnsi"/>
                <w:sz w:val="16"/>
                <w:szCs w:val="16"/>
                <w:lang w:val="en-US"/>
              </w:rPr>
            </w:pPr>
          </w:p>
        </w:tc>
        <w:tc>
          <w:tcPr>
            <w:tcW w:w="1569" w:type="dxa"/>
            <w:gridSpan w:val="2"/>
            <w:shd w:val="clear" w:color="auto" w:fill="auto"/>
            <w:noWrap/>
            <w:tcMar>
              <w:top w:w="15" w:type="dxa"/>
              <w:left w:w="15" w:type="dxa"/>
              <w:bottom w:w="0" w:type="dxa"/>
              <w:right w:w="15" w:type="dxa"/>
            </w:tcMar>
          </w:tcPr>
          <w:p w14:paraId="3B6E1571"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tcPr>
          <w:p w14:paraId="093969AB" w14:textId="77777777" w:rsidR="00E76494" w:rsidRPr="00725B29" w:rsidRDefault="00E76494" w:rsidP="00B12E09">
            <w:pPr>
              <w:rPr>
                <w:rFonts w:asciiTheme="minorHAnsi" w:hAnsiTheme="minorHAnsi" w:cstheme="minorHAnsi"/>
                <w:sz w:val="16"/>
                <w:szCs w:val="16"/>
                <w:lang w:val="en-US"/>
              </w:rPr>
            </w:pPr>
          </w:p>
        </w:tc>
      </w:tr>
      <w:tr w:rsidR="00E76494" w:rsidRPr="00725B29" w14:paraId="0145FF75" w14:textId="77777777" w:rsidTr="00B12E09">
        <w:trPr>
          <w:trHeight w:val="310"/>
        </w:trPr>
        <w:tc>
          <w:tcPr>
            <w:tcW w:w="994" w:type="dxa"/>
            <w:shd w:val="clear" w:color="auto" w:fill="auto"/>
            <w:noWrap/>
            <w:tcMar>
              <w:top w:w="15" w:type="dxa"/>
              <w:left w:w="15" w:type="dxa"/>
              <w:bottom w:w="0" w:type="dxa"/>
              <w:right w:w="15" w:type="dxa"/>
            </w:tcMar>
            <w:hideMark/>
          </w:tcPr>
          <w:p w14:paraId="215EC738"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4C0D7C98"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FIM on discharge</w:t>
            </w:r>
          </w:p>
        </w:tc>
        <w:tc>
          <w:tcPr>
            <w:tcW w:w="1569" w:type="dxa"/>
            <w:gridSpan w:val="2"/>
            <w:shd w:val="clear" w:color="auto" w:fill="auto"/>
            <w:noWrap/>
            <w:tcMar>
              <w:top w:w="15" w:type="dxa"/>
              <w:left w:w="15" w:type="dxa"/>
              <w:bottom w:w="0" w:type="dxa"/>
              <w:right w:w="15" w:type="dxa"/>
            </w:tcMar>
            <w:hideMark/>
          </w:tcPr>
          <w:p w14:paraId="3C71B779" w14:textId="77777777" w:rsidR="00E76494" w:rsidRPr="00725B29" w:rsidRDefault="00E76494" w:rsidP="00B12E09">
            <w:pPr>
              <w:rPr>
                <w:rFonts w:asciiTheme="minorHAnsi" w:hAnsiTheme="minorHAnsi" w:cstheme="minorHAnsi"/>
                <w:sz w:val="16"/>
                <w:szCs w:val="16"/>
                <w:lang w:val="en-US"/>
              </w:rPr>
            </w:pPr>
          </w:p>
        </w:tc>
        <w:tc>
          <w:tcPr>
            <w:tcW w:w="4963" w:type="dxa"/>
            <w:shd w:val="clear" w:color="auto" w:fill="auto"/>
            <w:noWrap/>
            <w:tcMar>
              <w:top w:w="15" w:type="dxa"/>
              <w:left w:w="15" w:type="dxa"/>
              <w:bottom w:w="0" w:type="dxa"/>
              <w:right w:w="15" w:type="dxa"/>
            </w:tcMar>
            <w:hideMark/>
          </w:tcPr>
          <w:p w14:paraId="71987824" w14:textId="77777777" w:rsidR="00E76494" w:rsidRPr="00725B29" w:rsidRDefault="00E76494" w:rsidP="00B12E09">
            <w:pPr>
              <w:rPr>
                <w:rFonts w:asciiTheme="minorHAnsi" w:hAnsiTheme="minorHAnsi" w:cstheme="minorHAnsi"/>
                <w:sz w:val="16"/>
                <w:szCs w:val="16"/>
                <w:lang w:val="en-US"/>
              </w:rPr>
            </w:pPr>
          </w:p>
        </w:tc>
      </w:tr>
      <w:tr w:rsidR="00E76494" w:rsidRPr="00725B29" w14:paraId="6A09981C" w14:textId="77777777" w:rsidTr="00B12E09">
        <w:trPr>
          <w:trHeight w:val="310"/>
        </w:trPr>
        <w:tc>
          <w:tcPr>
            <w:tcW w:w="994" w:type="dxa"/>
            <w:shd w:val="clear" w:color="auto" w:fill="auto"/>
            <w:noWrap/>
            <w:tcMar>
              <w:top w:w="15" w:type="dxa"/>
              <w:left w:w="15" w:type="dxa"/>
              <w:bottom w:w="0" w:type="dxa"/>
              <w:right w:w="15" w:type="dxa"/>
            </w:tcMar>
            <w:hideMark/>
          </w:tcPr>
          <w:p w14:paraId="7565E113" w14:textId="77777777" w:rsidR="00E76494" w:rsidRPr="00725B29" w:rsidRDefault="00E76494" w:rsidP="00B12E09">
            <w:pPr>
              <w:rPr>
                <w:rFonts w:asciiTheme="minorHAnsi" w:hAnsiTheme="minorHAnsi" w:cstheme="minorHAnsi"/>
                <w:b/>
                <w:bCs/>
                <w:sz w:val="16"/>
                <w:szCs w:val="16"/>
                <w:lang w:val="en-US"/>
              </w:rPr>
            </w:pPr>
          </w:p>
        </w:tc>
        <w:tc>
          <w:tcPr>
            <w:tcW w:w="1836" w:type="dxa"/>
            <w:shd w:val="clear" w:color="auto" w:fill="auto"/>
            <w:noWrap/>
            <w:tcMar>
              <w:top w:w="15" w:type="dxa"/>
              <w:left w:w="15" w:type="dxa"/>
              <w:bottom w:w="0" w:type="dxa"/>
              <w:right w:w="15" w:type="dxa"/>
            </w:tcMar>
            <w:hideMark/>
          </w:tcPr>
          <w:p w14:paraId="6078913C"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FIM change</w:t>
            </w:r>
          </w:p>
        </w:tc>
        <w:tc>
          <w:tcPr>
            <w:tcW w:w="1569" w:type="dxa"/>
            <w:gridSpan w:val="2"/>
            <w:shd w:val="clear" w:color="auto" w:fill="auto"/>
            <w:noWrap/>
            <w:tcMar>
              <w:top w:w="15" w:type="dxa"/>
              <w:left w:w="15" w:type="dxa"/>
              <w:bottom w:w="0" w:type="dxa"/>
              <w:right w:w="15" w:type="dxa"/>
            </w:tcMar>
            <w:hideMark/>
          </w:tcPr>
          <w:p w14:paraId="0C688F6E"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Discharge FIM - Admission FIM</w:t>
            </w:r>
          </w:p>
        </w:tc>
        <w:tc>
          <w:tcPr>
            <w:tcW w:w="4963" w:type="dxa"/>
            <w:noWrap/>
            <w:tcMar>
              <w:top w:w="15" w:type="dxa"/>
              <w:left w:w="15" w:type="dxa"/>
              <w:bottom w:w="0" w:type="dxa"/>
              <w:right w:w="15" w:type="dxa"/>
            </w:tcMar>
            <w:hideMark/>
          </w:tcPr>
          <w:p w14:paraId="22532044" w14:textId="77777777" w:rsidR="00E76494" w:rsidRPr="00725B29" w:rsidRDefault="00E76494" w:rsidP="00B12E09">
            <w:pPr>
              <w:rPr>
                <w:rFonts w:asciiTheme="minorHAnsi" w:hAnsiTheme="minorHAnsi" w:cstheme="minorHAnsi"/>
                <w:sz w:val="16"/>
                <w:szCs w:val="16"/>
                <w:lang w:val="en-US"/>
              </w:rPr>
            </w:pPr>
          </w:p>
        </w:tc>
      </w:tr>
      <w:tr w:rsidR="00E76494" w:rsidRPr="00725B29" w14:paraId="44C2A0B4" w14:textId="77777777" w:rsidTr="00B12E09">
        <w:trPr>
          <w:trHeight w:val="310"/>
        </w:trPr>
        <w:tc>
          <w:tcPr>
            <w:tcW w:w="994" w:type="dxa"/>
            <w:shd w:val="clear" w:color="auto" w:fill="auto"/>
            <w:noWrap/>
            <w:tcMar>
              <w:top w:w="15" w:type="dxa"/>
              <w:left w:w="15" w:type="dxa"/>
              <w:bottom w:w="0" w:type="dxa"/>
              <w:right w:w="15" w:type="dxa"/>
            </w:tcMar>
            <w:hideMark/>
          </w:tcPr>
          <w:p w14:paraId="0D1D47FC"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375F51E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FIM efficiency</w:t>
            </w:r>
          </w:p>
        </w:tc>
        <w:tc>
          <w:tcPr>
            <w:tcW w:w="1560" w:type="dxa"/>
            <w:shd w:val="clear" w:color="auto" w:fill="auto"/>
            <w:noWrap/>
            <w:tcMar>
              <w:top w:w="15" w:type="dxa"/>
              <w:left w:w="15" w:type="dxa"/>
              <w:bottom w:w="0" w:type="dxa"/>
              <w:right w:w="15" w:type="dxa"/>
            </w:tcMar>
            <w:hideMark/>
          </w:tcPr>
          <w:p w14:paraId="5ED6166F"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FIM change / LOS</w:t>
            </w:r>
          </w:p>
        </w:tc>
        <w:tc>
          <w:tcPr>
            <w:tcW w:w="4972" w:type="dxa"/>
            <w:gridSpan w:val="2"/>
            <w:shd w:val="clear" w:color="auto" w:fill="auto"/>
          </w:tcPr>
          <w:p w14:paraId="56278268" w14:textId="77777777" w:rsidR="00E76494" w:rsidRPr="00725B29" w:rsidRDefault="00E76494" w:rsidP="00B12E09">
            <w:pPr>
              <w:rPr>
                <w:rFonts w:asciiTheme="minorHAnsi" w:hAnsiTheme="minorHAnsi" w:cstheme="minorHAnsi"/>
                <w:sz w:val="16"/>
                <w:szCs w:val="16"/>
                <w:lang w:val="en-US"/>
              </w:rPr>
            </w:pPr>
          </w:p>
        </w:tc>
      </w:tr>
      <w:tr w:rsidR="00E76494" w:rsidRPr="00725B29" w14:paraId="583C5B10" w14:textId="77777777" w:rsidTr="00B12E09">
        <w:trPr>
          <w:trHeight w:val="310"/>
        </w:trPr>
        <w:tc>
          <w:tcPr>
            <w:tcW w:w="994" w:type="dxa"/>
            <w:shd w:val="clear" w:color="auto" w:fill="auto"/>
            <w:noWrap/>
            <w:tcMar>
              <w:top w:w="15" w:type="dxa"/>
              <w:left w:w="15" w:type="dxa"/>
              <w:bottom w:w="0" w:type="dxa"/>
              <w:right w:w="15" w:type="dxa"/>
            </w:tcMar>
            <w:hideMark/>
          </w:tcPr>
          <w:p w14:paraId="799BF9D2"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6FCBE4B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LOS in rehabilitation</w:t>
            </w:r>
          </w:p>
        </w:tc>
        <w:tc>
          <w:tcPr>
            <w:tcW w:w="1569" w:type="dxa"/>
            <w:gridSpan w:val="2"/>
            <w:shd w:val="clear" w:color="auto" w:fill="auto"/>
            <w:noWrap/>
            <w:tcMar>
              <w:top w:w="15" w:type="dxa"/>
              <w:left w:w="15" w:type="dxa"/>
              <w:bottom w:w="0" w:type="dxa"/>
              <w:right w:w="15" w:type="dxa"/>
            </w:tcMar>
            <w:hideMark/>
          </w:tcPr>
          <w:p w14:paraId="7C127BB9"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days</w:t>
            </w:r>
          </w:p>
        </w:tc>
        <w:tc>
          <w:tcPr>
            <w:tcW w:w="4963" w:type="dxa"/>
            <w:shd w:val="clear" w:color="auto" w:fill="auto"/>
            <w:noWrap/>
            <w:tcMar>
              <w:top w:w="15" w:type="dxa"/>
              <w:left w:w="15" w:type="dxa"/>
              <w:bottom w:w="0" w:type="dxa"/>
              <w:right w:w="15" w:type="dxa"/>
            </w:tcMar>
            <w:hideMark/>
          </w:tcPr>
          <w:p w14:paraId="6C216569" w14:textId="77777777" w:rsidR="00E76494" w:rsidRPr="00725B29" w:rsidRDefault="00E76494" w:rsidP="00B12E09">
            <w:pPr>
              <w:rPr>
                <w:rFonts w:asciiTheme="minorHAnsi" w:hAnsiTheme="minorHAnsi" w:cstheme="minorHAnsi"/>
                <w:sz w:val="16"/>
                <w:szCs w:val="16"/>
                <w:lang w:val="en-US"/>
              </w:rPr>
            </w:pPr>
          </w:p>
        </w:tc>
      </w:tr>
      <w:tr w:rsidR="00E76494" w:rsidRPr="00725B29" w14:paraId="5E447E77" w14:textId="77777777" w:rsidTr="00B12E09">
        <w:trPr>
          <w:trHeight w:val="310"/>
        </w:trPr>
        <w:tc>
          <w:tcPr>
            <w:tcW w:w="994" w:type="dxa"/>
            <w:shd w:val="clear" w:color="auto" w:fill="auto"/>
            <w:noWrap/>
            <w:tcMar>
              <w:top w:w="15" w:type="dxa"/>
              <w:left w:w="15" w:type="dxa"/>
              <w:bottom w:w="0" w:type="dxa"/>
              <w:right w:w="15" w:type="dxa"/>
            </w:tcMar>
            <w:hideMark/>
          </w:tcPr>
          <w:p w14:paraId="1E7E60A3"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714E0F4D"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Day 7 pain score</w:t>
            </w:r>
          </w:p>
        </w:tc>
        <w:tc>
          <w:tcPr>
            <w:tcW w:w="1569" w:type="dxa"/>
            <w:gridSpan w:val="2"/>
            <w:shd w:val="clear" w:color="auto" w:fill="auto"/>
            <w:noWrap/>
            <w:tcMar>
              <w:top w:w="15" w:type="dxa"/>
              <w:left w:w="15" w:type="dxa"/>
              <w:bottom w:w="0" w:type="dxa"/>
              <w:right w:w="15" w:type="dxa"/>
            </w:tcMar>
            <w:hideMark/>
          </w:tcPr>
          <w:p w14:paraId="5AADDEC1"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NRS</w:t>
            </w:r>
          </w:p>
        </w:tc>
        <w:tc>
          <w:tcPr>
            <w:tcW w:w="4963" w:type="dxa"/>
            <w:shd w:val="clear" w:color="auto" w:fill="auto"/>
            <w:noWrap/>
            <w:tcMar>
              <w:top w:w="15" w:type="dxa"/>
              <w:left w:w="15" w:type="dxa"/>
              <w:bottom w:w="0" w:type="dxa"/>
              <w:right w:w="15" w:type="dxa"/>
            </w:tcMar>
            <w:hideMark/>
          </w:tcPr>
          <w:p w14:paraId="5B476D99" w14:textId="77777777" w:rsidR="00E76494" w:rsidRPr="00725B29" w:rsidRDefault="00E76494" w:rsidP="00B12E09">
            <w:pPr>
              <w:rPr>
                <w:rFonts w:asciiTheme="minorHAnsi" w:hAnsiTheme="minorHAnsi" w:cstheme="minorHAnsi"/>
                <w:sz w:val="16"/>
                <w:szCs w:val="16"/>
                <w:lang w:val="en-US"/>
              </w:rPr>
            </w:pPr>
          </w:p>
        </w:tc>
      </w:tr>
      <w:tr w:rsidR="00E76494" w:rsidRPr="00725B29" w14:paraId="370F5679" w14:textId="77777777" w:rsidTr="00B12E09">
        <w:trPr>
          <w:trHeight w:val="310"/>
        </w:trPr>
        <w:tc>
          <w:tcPr>
            <w:tcW w:w="994" w:type="dxa"/>
            <w:shd w:val="clear" w:color="auto" w:fill="auto"/>
            <w:noWrap/>
            <w:tcMar>
              <w:top w:w="15" w:type="dxa"/>
              <w:left w:w="15" w:type="dxa"/>
              <w:bottom w:w="0" w:type="dxa"/>
              <w:right w:w="15" w:type="dxa"/>
            </w:tcMar>
            <w:hideMark/>
          </w:tcPr>
          <w:p w14:paraId="04B48D0D" w14:textId="77777777" w:rsidR="00E76494" w:rsidRPr="00725B29" w:rsidRDefault="00E76494" w:rsidP="00B12E09">
            <w:pPr>
              <w:rPr>
                <w:rFonts w:asciiTheme="minorHAnsi" w:hAnsiTheme="minorHAnsi" w:cstheme="minorHAnsi"/>
                <w:sz w:val="16"/>
                <w:szCs w:val="16"/>
                <w:lang w:val="en-US"/>
              </w:rPr>
            </w:pPr>
          </w:p>
        </w:tc>
        <w:tc>
          <w:tcPr>
            <w:tcW w:w="1836" w:type="dxa"/>
            <w:shd w:val="clear" w:color="auto" w:fill="auto"/>
            <w:noWrap/>
            <w:tcMar>
              <w:top w:w="15" w:type="dxa"/>
              <w:left w:w="15" w:type="dxa"/>
              <w:bottom w:w="0" w:type="dxa"/>
              <w:right w:w="15" w:type="dxa"/>
            </w:tcMar>
            <w:hideMark/>
          </w:tcPr>
          <w:p w14:paraId="1D93DBD4"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Discharge destination</w:t>
            </w:r>
          </w:p>
        </w:tc>
        <w:tc>
          <w:tcPr>
            <w:tcW w:w="1569" w:type="dxa"/>
            <w:gridSpan w:val="2"/>
            <w:shd w:val="clear" w:color="auto" w:fill="auto"/>
            <w:noWrap/>
            <w:tcMar>
              <w:top w:w="15" w:type="dxa"/>
              <w:left w:w="15" w:type="dxa"/>
              <w:bottom w:w="0" w:type="dxa"/>
              <w:right w:w="15" w:type="dxa"/>
            </w:tcMar>
            <w:hideMark/>
          </w:tcPr>
          <w:p w14:paraId="4C651F05"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Community, long-term care, readmitted to acute stay, died at rehab</w:t>
            </w:r>
          </w:p>
        </w:tc>
        <w:tc>
          <w:tcPr>
            <w:tcW w:w="4963" w:type="dxa"/>
            <w:shd w:val="clear" w:color="auto" w:fill="auto"/>
            <w:noWrap/>
            <w:tcMar>
              <w:top w:w="15" w:type="dxa"/>
              <w:left w:w="15" w:type="dxa"/>
              <w:bottom w:w="0" w:type="dxa"/>
              <w:right w:w="15" w:type="dxa"/>
            </w:tcMar>
            <w:hideMark/>
          </w:tcPr>
          <w:p w14:paraId="5E63D5D6" w14:textId="77777777" w:rsidR="00E76494" w:rsidRPr="00725B29" w:rsidRDefault="00E76494" w:rsidP="00B12E09">
            <w:pPr>
              <w:rPr>
                <w:rFonts w:asciiTheme="minorHAnsi" w:hAnsiTheme="minorHAnsi" w:cstheme="minorHAnsi"/>
                <w:sz w:val="16"/>
                <w:szCs w:val="16"/>
                <w:lang w:val="en-US"/>
              </w:rPr>
            </w:pPr>
            <w:r w:rsidRPr="00725B29">
              <w:rPr>
                <w:rFonts w:asciiTheme="minorHAnsi" w:hAnsiTheme="minorHAnsi" w:cstheme="minorHAnsi"/>
                <w:sz w:val="16"/>
                <w:szCs w:val="16"/>
                <w:lang w:val="en-US"/>
              </w:rPr>
              <w:t>Community referred to any community-based setting not classified at a long-term care facility; LTC was classified as a nursing facility, convalescence unit, transitional care unit for patients whose destination was not yet clear; acute care readmission was coded if the patient returned to acute care for &gt;3 days</w:t>
            </w:r>
          </w:p>
        </w:tc>
      </w:tr>
    </w:tbl>
    <w:p w14:paraId="627530BA" w14:textId="77777777" w:rsidR="00E76494" w:rsidRDefault="00E76494" w:rsidP="00E76494">
      <w:pPr>
        <w:rPr>
          <w:rFonts w:asciiTheme="minorHAnsi" w:hAnsiTheme="minorHAnsi" w:cstheme="minorHAnsi"/>
        </w:rPr>
      </w:pPr>
      <w:r w:rsidRPr="00725B29">
        <w:rPr>
          <w:rFonts w:asciiTheme="minorHAnsi" w:hAnsiTheme="minorHAnsi" w:cstheme="minorHAnsi"/>
        </w:rPr>
        <w:t xml:space="preserve"> </w:t>
      </w:r>
      <w:r>
        <w:rPr>
          <w:rFonts w:asciiTheme="minorHAnsi" w:hAnsiTheme="minorHAnsi" w:cstheme="minorHAnsi"/>
        </w:rPr>
        <w:br w:type="page"/>
      </w:r>
    </w:p>
    <w:p w14:paraId="44DB486E" w14:textId="77777777" w:rsidR="00E76494" w:rsidRDefault="00E76494" w:rsidP="00E76494">
      <w:pPr>
        <w:rPr>
          <w:rFonts w:asciiTheme="minorHAnsi" w:hAnsiTheme="minorHAnsi" w:cstheme="minorHAnsi"/>
        </w:rPr>
      </w:pPr>
      <w:r>
        <w:rPr>
          <w:rFonts w:asciiTheme="minorHAnsi" w:hAnsiTheme="minorHAnsi" w:cstheme="minorHAnsi"/>
        </w:rPr>
        <w:lastRenderedPageBreak/>
        <w:t>Supplement 2</w:t>
      </w:r>
    </w:p>
    <w:p w14:paraId="2B767D47" w14:textId="77777777" w:rsidR="00E76494" w:rsidRDefault="00E76494" w:rsidP="00E76494">
      <w:pPr>
        <w:rPr>
          <w:rFonts w:asciiTheme="minorHAnsi" w:hAnsiTheme="minorHAnsi" w:cstheme="minorHAnsi"/>
        </w:rPr>
      </w:pPr>
    </w:p>
    <w:p w14:paraId="7BB0D40C" w14:textId="77777777" w:rsidR="00E76494" w:rsidRDefault="00E76494" w:rsidP="00E76494">
      <w:pPr>
        <w:rPr>
          <w:rFonts w:asciiTheme="minorHAnsi" w:hAnsiTheme="minorHAnsi" w:cstheme="minorHAnsi"/>
        </w:rPr>
      </w:pPr>
      <w:r>
        <w:rPr>
          <w:rFonts w:asciiTheme="minorHAnsi" w:hAnsiTheme="minorHAnsi" w:cstheme="minorHAnsi"/>
        </w:rPr>
        <w:t>Type of Opioid Used</w:t>
      </w:r>
    </w:p>
    <w:p w14:paraId="49C3C699" w14:textId="77777777" w:rsidR="00E76494" w:rsidRDefault="00E76494" w:rsidP="00E76494">
      <w:pPr>
        <w:rPr>
          <w:rFonts w:asciiTheme="minorHAnsi" w:hAnsiTheme="minorHAnsi" w:cstheme="minorHAnsi"/>
        </w:rPr>
      </w:pPr>
    </w:p>
    <w:tbl>
      <w:tblPr>
        <w:tblStyle w:val="Table"/>
        <w:tblW w:w="3594" w:type="pct"/>
        <w:tblBorders>
          <w:insideH w:val="single" w:sz="4" w:space="0" w:color="auto"/>
        </w:tblBorders>
        <w:tblLook w:val="07E0" w:firstRow="1" w:lastRow="1" w:firstColumn="1" w:lastColumn="1" w:noHBand="1" w:noVBand="1"/>
      </w:tblPr>
      <w:tblGrid>
        <w:gridCol w:w="2935"/>
        <w:gridCol w:w="1269"/>
        <w:gridCol w:w="1234"/>
        <w:gridCol w:w="1445"/>
      </w:tblGrid>
      <w:tr w:rsidR="00E76494" w14:paraId="135E6A27" w14:textId="77777777" w:rsidTr="00B12E09">
        <w:tc>
          <w:tcPr>
            <w:tcW w:w="0" w:type="auto"/>
            <w:vAlign w:val="bottom"/>
          </w:tcPr>
          <w:p w14:paraId="76A6A755" w14:textId="77777777" w:rsidR="00E76494" w:rsidRDefault="00E76494" w:rsidP="00B12E09">
            <w:pPr>
              <w:pStyle w:val="Compact"/>
            </w:pPr>
          </w:p>
        </w:tc>
        <w:tc>
          <w:tcPr>
            <w:tcW w:w="0" w:type="auto"/>
            <w:vAlign w:val="bottom"/>
          </w:tcPr>
          <w:p w14:paraId="726E5A37" w14:textId="77777777" w:rsidR="00E76494" w:rsidRDefault="00E76494" w:rsidP="00B12E09">
            <w:pPr>
              <w:pStyle w:val="Compact"/>
            </w:pPr>
            <w:r>
              <w:t>Chronic user</w:t>
            </w:r>
          </w:p>
        </w:tc>
        <w:tc>
          <w:tcPr>
            <w:tcW w:w="0" w:type="auto"/>
            <w:vAlign w:val="bottom"/>
          </w:tcPr>
          <w:p w14:paraId="0E87F761" w14:textId="77777777" w:rsidR="00E76494" w:rsidRDefault="00E76494" w:rsidP="00B12E09">
            <w:pPr>
              <w:pStyle w:val="Compact"/>
            </w:pPr>
            <w:r>
              <w:t>Opioid naive</w:t>
            </w:r>
          </w:p>
        </w:tc>
        <w:tc>
          <w:tcPr>
            <w:tcW w:w="0" w:type="auto"/>
            <w:vAlign w:val="bottom"/>
          </w:tcPr>
          <w:p w14:paraId="112A0069" w14:textId="77777777" w:rsidR="00E76494" w:rsidRDefault="00E76494" w:rsidP="00B12E09">
            <w:pPr>
              <w:pStyle w:val="Compact"/>
            </w:pPr>
            <w:r>
              <w:t>Non-opioid user</w:t>
            </w:r>
          </w:p>
        </w:tc>
      </w:tr>
      <w:tr w:rsidR="00E76494" w14:paraId="3DAAFB09" w14:textId="77777777" w:rsidTr="00B12E09">
        <w:tc>
          <w:tcPr>
            <w:tcW w:w="0" w:type="auto"/>
          </w:tcPr>
          <w:p w14:paraId="281B21E0" w14:textId="77777777" w:rsidR="00E76494" w:rsidRDefault="00E76494" w:rsidP="00B12E09">
            <w:pPr>
              <w:pStyle w:val="Compact"/>
            </w:pPr>
            <w:r>
              <w:t>N</w:t>
            </w:r>
          </w:p>
        </w:tc>
        <w:tc>
          <w:tcPr>
            <w:tcW w:w="0" w:type="auto"/>
          </w:tcPr>
          <w:p w14:paraId="33EF61B2" w14:textId="77777777" w:rsidR="00E76494" w:rsidRDefault="00E76494" w:rsidP="00B12E09">
            <w:pPr>
              <w:pStyle w:val="Compact"/>
            </w:pPr>
            <w:r>
              <w:t>125</w:t>
            </w:r>
          </w:p>
        </w:tc>
        <w:tc>
          <w:tcPr>
            <w:tcW w:w="0" w:type="auto"/>
          </w:tcPr>
          <w:p w14:paraId="0183C2E8" w14:textId="77777777" w:rsidR="00E76494" w:rsidRDefault="00E76494" w:rsidP="00B12E09">
            <w:pPr>
              <w:pStyle w:val="Compact"/>
            </w:pPr>
            <w:r>
              <w:t>416</w:t>
            </w:r>
          </w:p>
        </w:tc>
        <w:tc>
          <w:tcPr>
            <w:tcW w:w="0" w:type="auto"/>
          </w:tcPr>
          <w:p w14:paraId="36D8FE92" w14:textId="77777777" w:rsidR="00E76494" w:rsidRDefault="00E76494" w:rsidP="00B12E09">
            <w:pPr>
              <w:pStyle w:val="Compact"/>
            </w:pPr>
            <w:r>
              <w:t>102</w:t>
            </w:r>
          </w:p>
        </w:tc>
      </w:tr>
      <w:tr w:rsidR="00E76494" w14:paraId="2A3A35EF" w14:textId="77777777" w:rsidTr="00B12E09">
        <w:tc>
          <w:tcPr>
            <w:tcW w:w="0" w:type="auto"/>
          </w:tcPr>
          <w:p w14:paraId="636D5EF6" w14:textId="77777777" w:rsidR="00E76494" w:rsidRDefault="00E76494" w:rsidP="00B12E09">
            <w:pPr>
              <w:pStyle w:val="Compact"/>
            </w:pPr>
            <w:r>
              <w:t>Acetaminophen + Codeine (%)</w:t>
            </w:r>
          </w:p>
        </w:tc>
        <w:tc>
          <w:tcPr>
            <w:tcW w:w="0" w:type="auto"/>
          </w:tcPr>
          <w:p w14:paraId="75E0E346" w14:textId="77777777" w:rsidR="00E76494" w:rsidRDefault="00E76494" w:rsidP="00B12E09">
            <w:pPr>
              <w:pStyle w:val="Compact"/>
            </w:pPr>
            <w:r>
              <w:t>2 ( 1.6)</w:t>
            </w:r>
          </w:p>
        </w:tc>
        <w:tc>
          <w:tcPr>
            <w:tcW w:w="0" w:type="auto"/>
          </w:tcPr>
          <w:p w14:paraId="4F7BE173" w14:textId="77777777" w:rsidR="00E76494" w:rsidRDefault="00E76494" w:rsidP="00B12E09">
            <w:pPr>
              <w:pStyle w:val="Compact"/>
            </w:pPr>
            <w:r>
              <w:t>5 ( 1.2)</w:t>
            </w:r>
          </w:p>
        </w:tc>
        <w:tc>
          <w:tcPr>
            <w:tcW w:w="0" w:type="auto"/>
          </w:tcPr>
          <w:p w14:paraId="5E84DDB4" w14:textId="77777777" w:rsidR="00E76494" w:rsidRDefault="00E76494" w:rsidP="00B12E09">
            <w:pPr>
              <w:pStyle w:val="Compact"/>
            </w:pPr>
            <w:r>
              <w:t>0 (0.0)</w:t>
            </w:r>
          </w:p>
        </w:tc>
      </w:tr>
      <w:tr w:rsidR="00E76494" w14:paraId="4E011089" w14:textId="77777777" w:rsidTr="00B12E09">
        <w:tc>
          <w:tcPr>
            <w:tcW w:w="0" w:type="auto"/>
          </w:tcPr>
          <w:p w14:paraId="1633C8C0" w14:textId="77777777" w:rsidR="00E76494" w:rsidRDefault="00E76494" w:rsidP="00B12E09">
            <w:pPr>
              <w:pStyle w:val="Compact"/>
            </w:pPr>
            <w:r>
              <w:t>Acetaminophen + Oxycodone (%)</w:t>
            </w:r>
          </w:p>
        </w:tc>
        <w:tc>
          <w:tcPr>
            <w:tcW w:w="0" w:type="auto"/>
          </w:tcPr>
          <w:p w14:paraId="5BA926B2" w14:textId="77777777" w:rsidR="00E76494" w:rsidRDefault="00E76494" w:rsidP="00B12E09">
            <w:pPr>
              <w:pStyle w:val="Compact"/>
            </w:pPr>
            <w:r>
              <w:t>6 ( 4.8)</w:t>
            </w:r>
          </w:p>
        </w:tc>
        <w:tc>
          <w:tcPr>
            <w:tcW w:w="0" w:type="auto"/>
          </w:tcPr>
          <w:p w14:paraId="033E564E" w14:textId="77777777" w:rsidR="00E76494" w:rsidRDefault="00E76494" w:rsidP="00B12E09">
            <w:pPr>
              <w:pStyle w:val="Compact"/>
            </w:pPr>
            <w:r>
              <w:t>8 ( 1.9)</w:t>
            </w:r>
          </w:p>
        </w:tc>
        <w:tc>
          <w:tcPr>
            <w:tcW w:w="0" w:type="auto"/>
          </w:tcPr>
          <w:p w14:paraId="0981A76F" w14:textId="77777777" w:rsidR="00E76494" w:rsidRDefault="00E76494" w:rsidP="00B12E09">
            <w:pPr>
              <w:pStyle w:val="Compact"/>
            </w:pPr>
            <w:r>
              <w:t>0 (0.0)</w:t>
            </w:r>
          </w:p>
        </w:tc>
      </w:tr>
      <w:tr w:rsidR="00E76494" w14:paraId="6DEAAE6D" w14:textId="77777777" w:rsidTr="00B12E09">
        <w:tc>
          <w:tcPr>
            <w:tcW w:w="0" w:type="auto"/>
          </w:tcPr>
          <w:p w14:paraId="19E445FB" w14:textId="77777777" w:rsidR="00E76494" w:rsidRDefault="00E76494" w:rsidP="00B12E09">
            <w:pPr>
              <w:pStyle w:val="Compact"/>
            </w:pPr>
            <w:r>
              <w:t>Hydromorphone, Short Acting (%)</w:t>
            </w:r>
          </w:p>
        </w:tc>
        <w:tc>
          <w:tcPr>
            <w:tcW w:w="0" w:type="auto"/>
          </w:tcPr>
          <w:p w14:paraId="655D8027" w14:textId="77777777" w:rsidR="00E76494" w:rsidRDefault="00E76494" w:rsidP="00B12E09">
            <w:pPr>
              <w:pStyle w:val="Compact"/>
            </w:pPr>
            <w:r>
              <w:t>88 (70.4)</w:t>
            </w:r>
          </w:p>
        </w:tc>
        <w:tc>
          <w:tcPr>
            <w:tcW w:w="0" w:type="auto"/>
          </w:tcPr>
          <w:p w14:paraId="4F0A4D6E" w14:textId="77777777" w:rsidR="00E76494" w:rsidRDefault="00E76494" w:rsidP="00B12E09">
            <w:pPr>
              <w:pStyle w:val="Compact"/>
            </w:pPr>
            <w:r>
              <w:t>379 (91.1)</w:t>
            </w:r>
          </w:p>
        </w:tc>
        <w:tc>
          <w:tcPr>
            <w:tcW w:w="0" w:type="auto"/>
          </w:tcPr>
          <w:p w14:paraId="59495910" w14:textId="77777777" w:rsidR="00E76494" w:rsidRDefault="00E76494" w:rsidP="00B12E09">
            <w:pPr>
              <w:pStyle w:val="Compact"/>
            </w:pPr>
            <w:r>
              <w:t>0 (0.0)</w:t>
            </w:r>
          </w:p>
        </w:tc>
      </w:tr>
      <w:tr w:rsidR="00E76494" w14:paraId="2536BFD5" w14:textId="77777777" w:rsidTr="00B12E09">
        <w:tc>
          <w:tcPr>
            <w:tcW w:w="0" w:type="auto"/>
          </w:tcPr>
          <w:p w14:paraId="5F326FDA" w14:textId="77777777" w:rsidR="00E76494" w:rsidRDefault="00E76494" w:rsidP="00B12E09">
            <w:pPr>
              <w:pStyle w:val="Compact"/>
            </w:pPr>
            <w:r>
              <w:t>Hydromorphone, Long Acting (%)</w:t>
            </w:r>
          </w:p>
        </w:tc>
        <w:tc>
          <w:tcPr>
            <w:tcW w:w="0" w:type="auto"/>
          </w:tcPr>
          <w:p w14:paraId="2CF9D989" w14:textId="77777777" w:rsidR="00E76494" w:rsidRDefault="00E76494" w:rsidP="00B12E09">
            <w:pPr>
              <w:pStyle w:val="Compact"/>
            </w:pPr>
            <w:r>
              <w:t>31 (24.8)</w:t>
            </w:r>
          </w:p>
        </w:tc>
        <w:tc>
          <w:tcPr>
            <w:tcW w:w="0" w:type="auto"/>
          </w:tcPr>
          <w:p w14:paraId="081B205C" w14:textId="77777777" w:rsidR="00E76494" w:rsidRDefault="00E76494" w:rsidP="00B12E09">
            <w:pPr>
              <w:pStyle w:val="Compact"/>
            </w:pPr>
            <w:r>
              <w:t>35 ( 8.4)</w:t>
            </w:r>
          </w:p>
        </w:tc>
        <w:tc>
          <w:tcPr>
            <w:tcW w:w="0" w:type="auto"/>
          </w:tcPr>
          <w:p w14:paraId="13B516C2" w14:textId="77777777" w:rsidR="00E76494" w:rsidRDefault="00E76494" w:rsidP="00B12E09">
            <w:pPr>
              <w:pStyle w:val="Compact"/>
            </w:pPr>
            <w:r>
              <w:t>0 (0.0)</w:t>
            </w:r>
          </w:p>
        </w:tc>
      </w:tr>
      <w:tr w:rsidR="00E76494" w14:paraId="1ED62E0B" w14:textId="77777777" w:rsidTr="00B12E09">
        <w:tc>
          <w:tcPr>
            <w:tcW w:w="0" w:type="auto"/>
          </w:tcPr>
          <w:p w14:paraId="406A206D" w14:textId="77777777" w:rsidR="00E76494" w:rsidRDefault="00E76494" w:rsidP="00B12E09">
            <w:pPr>
              <w:pStyle w:val="Compact"/>
            </w:pPr>
            <w:r>
              <w:t>Morphine, Short Acting (%)</w:t>
            </w:r>
          </w:p>
        </w:tc>
        <w:tc>
          <w:tcPr>
            <w:tcW w:w="0" w:type="auto"/>
          </w:tcPr>
          <w:p w14:paraId="426ACB77" w14:textId="77777777" w:rsidR="00E76494" w:rsidRDefault="00E76494" w:rsidP="00B12E09">
            <w:pPr>
              <w:pStyle w:val="Compact"/>
            </w:pPr>
            <w:r>
              <w:t>6 ( 4.8)</w:t>
            </w:r>
          </w:p>
        </w:tc>
        <w:tc>
          <w:tcPr>
            <w:tcW w:w="0" w:type="auto"/>
          </w:tcPr>
          <w:p w14:paraId="160C7437" w14:textId="77777777" w:rsidR="00E76494" w:rsidRDefault="00E76494" w:rsidP="00B12E09">
            <w:pPr>
              <w:pStyle w:val="Compact"/>
            </w:pPr>
            <w:r>
              <w:t>8 ( 1.9)</w:t>
            </w:r>
          </w:p>
        </w:tc>
        <w:tc>
          <w:tcPr>
            <w:tcW w:w="0" w:type="auto"/>
          </w:tcPr>
          <w:p w14:paraId="76D32F9A" w14:textId="77777777" w:rsidR="00E76494" w:rsidRDefault="00E76494" w:rsidP="00B12E09">
            <w:pPr>
              <w:pStyle w:val="Compact"/>
            </w:pPr>
            <w:r>
              <w:t>0 (0.0)</w:t>
            </w:r>
          </w:p>
        </w:tc>
      </w:tr>
      <w:tr w:rsidR="00E76494" w14:paraId="7B92FDF1" w14:textId="77777777" w:rsidTr="00B12E09">
        <w:tc>
          <w:tcPr>
            <w:tcW w:w="0" w:type="auto"/>
          </w:tcPr>
          <w:p w14:paraId="19B122A8" w14:textId="77777777" w:rsidR="00E76494" w:rsidRDefault="00E76494" w:rsidP="00B12E09">
            <w:pPr>
              <w:pStyle w:val="Compact"/>
            </w:pPr>
            <w:r>
              <w:t>Morphine, Long Acting (%)</w:t>
            </w:r>
          </w:p>
        </w:tc>
        <w:tc>
          <w:tcPr>
            <w:tcW w:w="0" w:type="auto"/>
          </w:tcPr>
          <w:p w14:paraId="3B8B4586" w14:textId="77777777" w:rsidR="00E76494" w:rsidRDefault="00E76494" w:rsidP="00B12E09">
            <w:pPr>
              <w:pStyle w:val="Compact"/>
            </w:pPr>
            <w:r>
              <w:t>6 ( 4.8)</w:t>
            </w:r>
          </w:p>
        </w:tc>
        <w:tc>
          <w:tcPr>
            <w:tcW w:w="0" w:type="auto"/>
          </w:tcPr>
          <w:p w14:paraId="68F6EBE3" w14:textId="77777777" w:rsidR="00E76494" w:rsidRDefault="00E76494" w:rsidP="00B12E09">
            <w:pPr>
              <w:pStyle w:val="Compact"/>
            </w:pPr>
            <w:r>
              <w:t>2 ( 0.5)</w:t>
            </w:r>
          </w:p>
        </w:tc>
        <w:tc>
          <w:tcPr>
            <w:tcW w:w="0" w:type="auto"/>
          </w:tcPr>
          <w:p w14:paraId="63C444DF" w14:textId="77777777" w:rsidR="00E76494" w:rsidRDefault="00E76494" w:rsidP="00B12E09">
            <w:pPr>
              <w:pStyle w:val="Compact"/>
            </w:pPr>
            <w:r>
              <w:t>0 (0.0)</w:t>
            </w:r>
          </w:p>
        </w:tc>
      </w:tr>
      <w:tr w:rsidR="00E76494" w14:paraId="731AD4DE" w14:textId="77777777" w:rsidTr="00B12E09">
        <w:tc>
          <w:tcPr>
            <w:tcW w:w="0" w:type="auto"/>
          </w:tcPr>
          <w:p w14:paraId="51250C13" w14:textId="77777777" w:rsidR="00E76494" w:rsidRDefault="00E76494" w:rsidP="00B12E09">
            <w:pPr>
              <w:pStyle w:val="Compact"/>
            </w:pPr>
            <w:r>
              <w:t>Oxycodone, Short Acting (%)</w:t>
            </w:r>
          </w:p>
        </w:tc>
        <w:tc>
          <w:tcPr>
            <w:tcW w:w="0" w:type="auto"/>
          </w:tcPr>
          <w:p w14:paraId="154D02C1" w14:textId="77777777" w:rsidR="00E76494" w:rsidRDefault="00E76494" w:rsidP="00B12E09">
            <w:pPr>
              <w:pStyle w:val="Compact"/>
            </w:pPr>
            <w:r>
              <w:t>21 (16.8)</w:t>
            </w:r>
          </w:p>
        </w:tc>
        <w:tc>
          <w:tcPr>
            <w:tcW w:w="0" w:type="auto"/>
          </w:tcPr>
          <w:p w14:paraId="466F7563" w14:textId="77777777" w:rsidR="00E76494" w:rsidRDefault="00E76494" w:rsidP="00B12E09">
            <w:pPr>
              <w:pStyle w:val="Compact"/>
            </w:pPr>
            <w:r>
              <w:t>24 ( 5.8)</w:t>
            </w:r>
          </w:p>
        </w:tc>
        <w:tc>
          <w:tcPr>
            <w:tcW w:w="0" w:type="auto"/>
          </w:tcPr>
          <w:p w14:paraId="3CF7378C" w14:textId="77777777" w:rsidR="00E76494" w:rsidRDefault="00E76494" w:rsidP="00B12E09">
            <w:pPr>
              <w:pStyle w:val="Compact"/>
            </w:pPr>
            <w:r>
              <w:t>0 (0.0)</w:t>
            </w:r>
          </w:p>
        </w:tc>
      </w:tr>
      <w:tr w:rsidR="00E76494" w14:paraId="433C0A78" w14:textId="77777777" w:rsidTr="00B12E09">
        <w:tc>
          <w:tcPr>
            <w:tcW w:w="0" w:type="auto"/>
          </w:tcPr>
          <w:p w14:paraId="67652EC6" w14:textId="77777777" w:rsidR="00E76494" w:rsidRDefault="00E76494" w:rsidP="00B12E09">
            <w:pPr>
              <w:pStyle w:val="Compact"/>
            </w:pPr>
            <w:r>
              <w:t>Oxycodone, Long Acting (%)</w:t>
            </w:r>
          </w:p>
        </w:tc>
        <w:tc>
          <w:tcPr>
            <w:tcW w:w="0" w:type="auto"/>
          </w:tcPr>
          <w:p w14:paraId="2FC051F3" w14:textId="77777777" w:rsidR="00E76494" w:rsidRDefault="00E76494" w:rsidP="00B12E09">
            <w:pPr>
              <w:pStyle w:val="Compact"/>
            </w:pPr>
            <w:r>
              <w:t>8 ( 6.4)</w:t>
            </w:r>
          </w:p>
        </w:tc>
        <w:tc>
          <w:tcPr>
            <w:tcW w:w="0" w:type="auto"/>
          </w:tcPr>
          <w:p w14:paraId="00149FF6" w14:textId="77777777" w:rsidR="00E76494" w:rsidRDefault="00E76494" w:rsidP="00B12E09">
            <w:pPr>
              <w:pStyle w:val="Compact"/>
            </w:pPr>
            <w:r>
              <w:t>7 ( 1.7)</w:t>
            </w:r>
          </w:p>
        </w:tc>
        <w:tc>
          <w:tcPr>
            <w:tcW w:w="0" w:type="auto"/>
          </w:tcPr>
          <w:p w14:paraId="32495B30" w14:textId="77777777" w:rsidR="00E76494" w:rsidRDefault="00E76494" w:rsidP="00B12E09">
            <w:pPr>
              <w:pStyle w:val="Compact"/>
            </w:pPr>
            <w:r>
              <w:t>0 (0.0)</w:t>
            </w:r>
          </w:p>
        </w:tc>
      </w:tr>
      <w:tr w:rsidR="00E76494" w14:paraId="2C9E64A3" w14:textId="77777777" w:rsidTr="00B12E09">
        <w:tc>
          <w:tcPr>
            <w:tcW w:w="0" w:type="auto"/>
          </w:tcPr>
          <w:p w14:paraId="716A7063" w14:textId="77777777" w:rsidR="00E76494" w:rsidRDefault="00E76494" w:rsidP="00B12E09">
            <w:pPr>
              <w:pStyle w:val="Compact"/>
            </w:pPr>
            <w:r>
              <w:t>Codeine, Short Acting (%)</w:t>
            </w:r>
          </w:p>
        </w:tc>
        <w:tc>
          <w:tcPr>
            <w:tcW w:w="0" w:type="auto"/>
          </w:tcPr>
          <w:p w14:paraId="1B667B28" w14:textId="77777777" w:rsidR="00E76494" w:rsidRDefault="00E76494" w:rsidP="00B12E09">
            <w:pPr>
              <w:pStyle w:val="Compact"/>
            </w:pPr>
            <w:r>
              <w:t>0 ( 0.0)</w:t>
            </w:r>
          </w:p>
        </w:tc>
        <w:tc>
          <w:tcPr>
            <w:tcW w:w="0" w:type="auto"/>
          </w:tcPr>
          <w:p w14:paraId="458F644E" w14:textId="77777777" w:rsidR="00E76494" w:rsidRDefault="00E76494" w:rsidP="00B12E09">
            <w:pPr>
              <w:pStyle w:val="Compact"/>
            </w:pPr>
            <w:r>
              <w:t>2 ( 0.5)</w:t>
            </w:r>
          </w:p>
        </w:tc>
        <w:tc>
          <w:tcPr>
            <w:tcW w:w="0" w:type="auto"/>
          </w:tcPr>
          <w:p w14:paraId="2907D5B6" w14:textId="77777777" w:rsidR="00E76494" w:rsidRDefault="00E76494" w:rsidP="00B12E09">
            <w:pPr>
              <w:pStyle w:val="Compact"/>
            </w:pPr>
            <w:r>
              <w:t>0 (0.0)</w:t>
            </w:r>
          </w:p>
        </w:tc>
      </w:tr>
    </w:tbl>
    <w:p w14:paraId="5387798F" w14:textId="77777777" w:rsidR="00E76494" w:rsidRDefault="00E76494" w:rsidP="00E76494">
      <w:pPr>
        <w:rPr>
          <w:rFonts w:asciiTheme="minorHAnsi" w:hAnsiTheme="minorHAnsi" w:cstheme="minorHAnsi"/>
        </w:rPr>
      </w:pPr>
    </w:p>
    <w:p w14:paraId="0F4F5392" w14:textId="77777777" w:rsidR="00E76494" w:rsidRDefault="00E76494" w:rsidP="00E76494">
      <w:pPr>
        <w:rPr>
          <w:rFonts w:asciiTheme="minorHAnsi" w:hAnsiTheme="minorHAnsi" w:cstheme="minorHAnsi"/>
        </w:rPr>
      </w:pPr>
      <w:r>
        <w:rPr>
          <w:rFonts w:asciiTheme="minorHAnsi" w:hAnsiTheme="minorHAnsi" w:cstheme="minorHAnsi"/>
        </w:rPr>
        <w:br w:type="page"/>
      </w:r>
    </w:p>
    <w:p w14:paraId="7145BBBD" w14:textId="77777777" w:rsidR="00E76494" w:rsidRDefault="00E76494" w:rsidP="00E76494">
      <w:pPr>
        <w:rPr>
          <w:rFonts w:asciiTheme="minorHAnsi" w:hAnsiTheme="minorHAnsi" w:cstheme="minorHAnsi"/>
        </w:rPr>
      </w:pPr>
      <w:r>
        <w:rPr>
          <w:rFonts w:asciiTheme="minorHAnsi" w:hAnsiTheme="minorHAnsi" w:cstheme="minorHAnsi"/>
        </w:rPr>
        <w:lastRenderedPageBreak/>
        <w:t>Supplement 3</w:t>
      </w:r>
    </w:p>
    <w:p w14:paraId="1B40283D" w14:textId="77777777" w:rsidR="00E76494" w:rsidRDefault="00E76494" w:rsidP="00E76494">
      <w:pPr>
        <w:rPr>
          <w:rFonts w:asciiTheme="minorHAnsi" w:hAnsiTheme="minorHAnsi" w:cstheme="minorHAnsi"/>
        </w:rPr>
      </w:pPr>
    </w:p>
    <w:p w14:paraId="07547944" w14:textId="77777777" w:rsidR="00E76494" w:rsidRDefault="00E76494" w:rsidP="00E76494">
      <w:pPr>
        <w:pStyle w:val="TableCaption"/>
      </w:pPr>
      <w:r>
        <w:t>Univariable Regression Associations with OME, Excluding Chronic Opioid users</w:t>
      </w:r>
    </w:p>
    <w:tbl>
      <w:tblPr>
        <w:tblStyle w:val="Table"/>
        <w:tblW w:w="4998" w:type="pct"/>
        <w:tblLayout w:type="fixed"/>
        <w:tblLook w:val="07E0" w:firstRow="1" w:lastRow="1" w:firstColumn="1" w:lastColumn="1" w:noHBand="1" w:noVBand="1"/>
      </w:tblPr>
      <w:tblGrid>
        <w:gridCol w:w="5081"/>
        <w:gridCol w:w="2896"/>
        <w:gridCol w:w="1595"/>
      </w:tblGrid>
      <w:tr w:rsidR="00E76494" w14:paraId="7770AFF7" w14:textId="77777777" w:rsidTr="00B12E09">
        <w:tc>
          <w:tcPr>
            <w:tcW w:w="2653" w:type="pct"/>
            <w:tcBorders>
              <w:bottom w:val="single" w:sz="0" w:space="0" w:color="auto"/>
            </w:tcBorders>
            <w:vAlign w:val="bottom"/>
          </w:tcPr>
          <w:p w14:paraId="4EBCD5A8" w14:textId="77777777" w:rsidR="00E76494" w:rsidRDefault="00E76494" w:rsidP="00B12E09">
            <w:pPr>
              <w:pStyle w:val="Compact"/>
            </w:pPr>
          </w:p>
        </w:tc>
        <w:tc>
          <w:tcPr>
            <w:tcW w:w="1513" w:type="pct"/>
            <w:tcBorders>
              <w:bottom w:val="single" w:sz="0" w:space="0" w:color="auto"/>
            </w:tcBorders>
            <w:vAlign w:val="bottom"/>
          </w:tcPr>
          <w:p w14:paraId="3D5D7176" w14:textId="77777777" w:rsidR="00E76494" w:rsidRDefault="00E76494" w:rsidP="00B12E09">
            <w:pPr>
              <w:pStyle w:val="Compact"/>
            </w:pPr>
            <w:r>
              <w:t>Coefficient (CI)</w:t>
            </w:r>
          </w:p>
        </w:tc>
        <w:tc>
          <w:tcPr>
            <w:tcW w:w="833" w:type="pct"/>
            <w:tcBorders>
              <w:bottom w:val="single" w:sz="0" w:space="0" w:color="auto"/>
            </w:tcBorders>
            <w:vAlign w:val="bottom"/>
          </w:tcPr>
          <w:p w14:paraId="44D69721" w14:textId="77777777" w:rsidR="00E76494" w:rsidRDefault="00E76494" w:rsidP="00B12E09">
            <w:pPr>
              <w:pStyle w:val="Compact"/>
            </w:pPr>
            <w:r>
              <w:t>p</w:t>
            </w:r>
          </w:p>
        </w:tc>
      </w:tr>
      <w:tr w:rsidR="00E76494" w14:paraId="439270F2" w14:textId="77777777" w:rsidTr="00B12E09">
        <w:tc>
          <w:tcPr>
            <w:tcW w:w="2653" w:type="pct"/>
          </w:tcPr>
          <w:p w14:paraId="391B94E9" w14:textId="77777777" w:rsidR="00E76494" w:rsidRDefault="00E76494" w:rsidP="00B12E09">
            <w:pPr>
              <w:pStyle w:val="Compact"/>
            </w:pPr>
            <w:r>
              <w:t>Age</w:t>
            </w:r>
          </w:p>
        </w:tc>
        <w:tc>
          <w:tcPr>
            <w:tcW w:w="1513" w:type="pct"/>
          </w:tcPr>
          <w:p w14:paraId="722C83FC" w14:textId="77777777" w:rsidR="00E76494" w:rsidRDefault="00E76494" w:rsidP="00B12E09">
            <w:pPr>
              <w:pStyle w:val="Compact"/>
            </w:pPr>
            <w:r>
              <w:t xml:space="preserve">-4.324 (-5.184,-3.456) </w:t>
            </w:r>
          </w:p>
        </w:tc>
        <w:tc>
          <w:tcPr>
            <w:tcW w:w="833" w:type="pct"/>
          </w:tcPr>
          <w:p w14:paraId="30D0567B" w14:textId="77777777" w:rsidR="00E76494" w:rsidRDefault="00E76494" w:rsidP="00B12E09">
            <w:pPr>
              <w:pStyle w:val="Compact"/>
            </w:pPr>
            <w:r>
              <w:t>&lt;0.0001</w:t>
            </w:r>
          </w:p>
        </w:tc>
      </w:tr>
      <w:tr w:rsidR="00E76494" w14:paraId="6DE1C1D3" w14:textId="77777777" w:rsidTr="00B12E09">
        <w:tc>
          <w:tcPr>
            <w:tcW w:w="2653" w:type="pct"/>
          </w:tcPr>
          <w:p w14:paraId="6403B998" w14:textId="77777777" w:rsidR="00E76494" w:rsidRDefault="00E76494" w:rsidP="00B12E09">
            <w:pPr>
              <w:pStyle w:val="Compact"/>
            </w:pPr>
            <w:r>
              <w:t>Female Sex</w:t>
            </w:r>
          </w:p>
        </w:tc>
        <w:tc>
          <w:tcPr>
            <w:tcW w:w="1513" w:type="pct"/>
          </w:tcPr>
          <w:p w14:paraId="7DF3F992" w14:textId="77777777" w:rsidR="00E76494" w:rsidRDefault="00E76494" w:rsidP="00B12E09">
            <w:pPr>
              <w:pStyle w:val="Compact"/>
            </w:pPr>
            <w:r>
              <w:t xml:space="preserve">7.356 (-15.5,36.4) </w:t>
            </w:r>
          </w:p>
        </w:tc>
        <w:tc>
          <w:tcPr>
            <w:tcW w:w="833" w:type="pct"/>
          </w:tcPr>
          <w:p w14:paraId="13BA51D3" w14:textId="77777777" w:rsidR="00E76494" w:rsidRDefault="00E76494" w:rsidP="00B12E09">
            <w:pPr>
              <w:pStyle w:val="Compact"/>
            </w:pPr>
            <w:r>
              <w:t>0.561</w:t>
            </w:r>
          </w:p>
        </w:tc>
      </w:tr>
      <w:tr w:rsidR="00E76494" w14:paraId="0152BCB5" w14:textId="77777777" w:rsidTr="00B12E09">
        <w:tc>
          <w:tcPr>
            <w:tcW w:w="2653" w:type="pct"/>
          </w:tcPr>
          <w:p w14:paraId="08D5A202" w14:textId="77777777" w:rsidR="00E76494" w:rsidRDefault="00E76494" w:rsidP="00B12E09">
            <w:pPr>
              <w:pStyle w:val="Compact"/>
            </w:pPr>
            <w:r>
              <w:t>BMI</w:t>
            </w:r>
          </w:p>
        </w:tc>
        <w:tc>
          <w:tcPr>
            <w:tcW w:w="1513" w:type="pct"/>
          </w:tcPr>
          <w:p w14:paraId="06B4DF00" w14:textId="77777777" w:rsidR="00E76494" w:rsidRDefault="00E76494" w:rsidP="00B12E09">
            <w:pPr>
              <w:pStyle w:val="Compact"/>
            </w:pPr>
            <w:r>
              <w:t xml:space="preserve">5.63 (3.956,7.331) </w:t>
            </w:r>
          </w:p>
        </w:tc>
        <w:tc>
          <w:tcPr>
            <w:tcW w:w="833" w:type="pct"/>
          </w:tcPr>
          <w:p w14:paraId="63DBC649" w14:textId="77777777" w:rsidR="00E76494" w:rsidRDefault="00E76494" w:rsidP="00B12E09">
            <w:pPr>
              <w:pStyle w:val="Compact"/>
            </w:pPr>
            <w:r>
              <w:t>&lt;0.0001</w:t>
            </w:r>
          </w:p>
        </w:tc>
      </w:tr>
      <w:tr w:rsidR="00E76494" w14:paraId="58B26D6C" w14:textId="77777777" w:rsidTr="00B12E09">
        <w:tc>
          <w:tcPr>
            <w:tcW w:w="2653" w:type="pct"/>
          </w:tcPr>
          <w:p w14:paraId="5E1E2B97" w14:textId="77777777" w:rsidR="00E76494" w:rsidRDefault="00E76494" w:rsidP="00B12E09">
            <w:pPr>
              <w:pStyle w:val="Compact"/>
            </w:pPr>
            <w:r>
              <w:t>Dementia</w:t>
            </w:r>
          </w:p>
        </w:tc>
        <w:tc>
          <w:tcPr>
            <w:tcW w:w="1513" w:type="pct"/>
          </w:tcPr>
          <w:p w14:paraId="467B36C5" w14:textId="77777777" w:rsidR="00E76494" w:rsidRDefault="00E76494" w:rsidP="00B12E09">
            <w:pPr>
              <w:pStyle w:val="Compact"/>
            </w:pPr>
            <w:r>
              <w:t xml:space="preserve">-62.3 (-75.3,-42.5) </w:t>
            </w:r>
          </w:p>
        </w:tc>
        <w:tc>
          <w:tcPr>
            <w:tcW w:w="833" w:type="pct"/>
          </w:tcPr>
          <w:p w14:paraId="7FF0EC9E" w14:textId="77777777" w:rsidR="00E76494" w:rsidRDefault="00E76494" w:rsidP="00B12E09">
            <w:pPr>
              <w:pStyle w:val="Compact"/>
            </w:pPr>
            <w:r>
              <w:t>&lt;0.0001</w:t>
            </w:r>
          </w:p>
        </w:tc>
      </w:tr>
      <w:tr w:rsidR="00E76494" w14:paraId="1B5D03BA" w14:textId="77777777" w:rsidTr="00B12E09">
        <w:tc>
          <w:tcPr>
            <w:tcW w:w="2653" w:type="pct"/>
          </w:tcPr>
          <w:p w14:paraId="501CA42C" w14:textId="77777777" w:rsidR="00E76494" w:rsidRDefault="00E76494" w:rsidP="00B12E09">
            <w:pPr>
              <w:pStyle w:val="Compact"/>
            </w:pPr>
            <w:r>
              <w:t>Psychiatric Disorder</w:t>
            </w:r>
          </w:p>
        </w:tc>
        <w:tc>
          <w:tcPr>
            <w:tcW w:w="1513" w:type="pct"/>
          </w:tcPr>
          <w:p w14:paraId="75D300F3" w14:textId="77777777" w:rsidR="00E76494" w:rsidRDefault="00E76494" w:rsidP="00B12E09">
            <w:pPr>
              <w:pStyle w:val="Compact"/>
            </w:pPr>
            <w:r>
              <w:t xml:space="preserve">17.7 (-8.819,51.9) </w:t>
            </w:r>
          </w:p>
        </w:tc>
        <w:tc>
          <w:tcPr>
            <w:tcW w:w="833" w:type="pct"/>
          </w:tcPr>
          <w:p w14:paraId="3AD869BB" w14:textId="77777777" w:rsidR="00E76494" w:rsidRDefault="00E76494" w:rsidP="00B12E09">
            <w:pPr>
              <w:pStyle w:val="Compact"/>
            </w:pPr>
            <w:r>
              <w:t>0.211</w:t>
            </w:r>
          </w:p>
        </w:tc>
      </w:tr>
      <w:tr w:rsidR="00E76494" w14:paraId="1325172F" w14:textId="77777777" w:rsidTr="00B12E09">
        <w:tc>
          <w:tcPr>
            <w:tcW w:w="2653" w:type="pct"/>
          </w:tcPr>
          <w:p w14:paraId="5A64B369" w14:textId="77777777" w:rsidR="00E76494" w:rsidRDefault="00E76494" w:rsidP="00B12E09">
            <w:pPr>
              <w:pStyle w:val="Compact"/>
            </w:pPr>
            <w:r>
              <w:t>Substance Use Disorder</w:t>
            </w:r>
          </w:p>
        </w:tc>
        <w:tc>
          <w:tcPr>
            <w:tcW w:w="1513" w:type="pct"/>
          </w:tcPr>
          <w:p w14:paraId="6443AFDD" w14:textId="77777777" w:rsidR="00E76494" w:rsidRDefault="00E76494" w:rsidP="00B12E09">
            <w:pPr>
              <w:pStyle w:val="Compact"/>
            </w:pPr>
            <w:r>
              <w:t xml:space="preserve">-7.399 (-38.3,39) </w:t>
            </w:r>
          </w:p>
        </w:tc>
        <w:tc>
          <w:tcPr>
            <w:tcW w:w="833" w:type="pct"/>
          </w:tcPr>
          <w:p w14:paraId="13BEA0A2" w14:textId="77777777" w:rsidR="00E76494" w:rsidRDefault="00E76494" w:rsidP="00B12E09">
            <w:pPr>
              <w:pStyle w:val="Compact"/>
            </w:pPr>
            <w:r>
              <w:t>0.711</w:t>
            </w:r>
          </w:p>
        </w:tc>
      </w:tr>
      <w:tr w:rsidR="00E76494" w14:paraId="6D5343ED" w14:textId="77777777" w:rsidTr="00B12E09">
        <w:tc>
          <w:tcPr>
            <w:tcW w:w="2653" w:type="pct"/>
          </w:tcPr>
          <w:p w14:paraId="10F71F9F" w14:textId="77777777" w:rsidR="00E76494" w:rsidRDefault="00E76494" w:rsidP="00B12E09">
            <w:pPr>
              <w:pStyle w:val="Compact"/>
            </w:pPr>
            <w:proofErr w:type="spellStart"/>
            <w:r>
              <w:t>Charlson</w:t>
            </w:r>
            <w:proofErr w:type="spellEnd"/>
            <w:r>
              <w:t xml:space="preserve"> Comorbidity Index</w:t>
            </w:r>
          </w:p>
        </w:tc>
        <w:tc>
          <w:tcPr>
            <w:tcW w:w="1513" w:type="pct"/>
          </w:tcPr>
          <w:p w14:paraId="7384DD6B" w14:textId="77777777" w:rsidR="00E76494" w:rsidRDefault="00E76494" w:rsidP="00B12E09">
            <w:pPr>
              <w:pStyle w:val="Compact"/>
            </w:pPr>
            <w:r>
              <w:t xml:space="preserve">-19.2 (-24.6,-13.5) </w:t>
            </w:r>
          </w:p>
        </w:tc>
        <w:tc>
          <w:tcPr>
            <w:tcW w:w="833" w:type="pct"/>
          </w:tcPr>
          <w:p w14:paraId="4B2F36B9" w14:textId="77777777" w:rsidR="00E76494" w:rsidRDefault="00E76494" w:rsidP="00B12E09">
            <w:pPr>
              <w:pStyle w:val="Compact"/>
            </w:pPr>
            <w:r>
              <w:t>&lt;0.0001</w:t>
            </w:r>
          </w:p>
        </w:tc>
      </w:tr>
      <w:tr w:rsidR="00E76494" w14:paraId="045C026B" w14:textId="77777777" w:rsidTr="00B12E09">
        <w:tc>
          <w:tcPr>
            <w:tcW w:w="2653" w:type="pct"/>
          </w:tcPr>
          <w:p w14:paraId="2E61CA71" w14:textId="77777777" w:rsidR="00E76494" w:rsidRDefault="00E76494" w:rsidP="00B12E09">
            <w:pPr>
              <w:pStyle w:val="Compact"/>
            </w:pPr>
            <w:r>
              <w:t>Independence in Basic ADLs</w:t>
            </w:r>
          </w:p>
        </w:tc>
        <w:tc>
          <w:tcPr>
            <w:tcW w:w="1513" w:type="pct"/>
          </w:tcPr>
          <w:p w14:paraId="78A027E4" w14:textId="77777777" w:rsidR="00E76494" w:rsidRDefault="00E76494" w:rsidP="00B12E09">
            <w:pPr>
              <w:pStyle w:val="Compact"/>
            </w:pPr>
            <w:r>
              <w:t xml:space="preserve">63.3 (23.8,115) </w:t>
            </w:r>
          </w:p>
        </w:tc>
        <w:tc>
          <w:tcPr>
            <w:tcW w:w="833" w:type="pct"/>
          </w:tcPr>
          <w:p w14:paraId="332743AD" w14:textId="77777777" w:rsidR="00E76494" w:rsidRDefault="00E76494" w:rsidP="00B12E09">
            <w:pPr>
              <w:pStyle w:val="Compact"/>
            </w:pPr>
            <w:r>
              <w:t>&lt;0.001</w:t>
            </w:r>
          </w:p>
        </w:tc>
      </w:tr>
      <w:tr w:rsidR="00E76494" w14:paraId="60C82112" w14:textId="77777777" w:rsidTr="00B12E09">
        <w:tc>
          <w:tcPr>
            <w:tcW w:w="2653" w:type="pct"/>
          </w:tcPr>
          <w:p w14:paraId="58D569AF" w14:textId="77777777" w:rsidR="00E76494" w:rsidRDefault="00E76494" w:rsidP="00B12E09">
            <w:pPr>
              <w:pStyle w:val="Compact"/>
            </w:pPr>
            <w:r>
              <w:t>Underwent Surgery</w:t>
            </w:r>
          </w:p>
        </w:tc>
        <w:tc>
          <w:tcPr>
            <w:tcW w:w="1513" w:type="pct"/>
          </w:tcPr>
          <w:p w14:paraId="0E443BDD" w14:textId="77777777" w:rsidR="00E76494" w:rsidRDefault="00E76494" w:rsidP="00B12E09">
            <w:pPr>
              <w:pStyle w:val="Compact"/>
            </w:pPr>
            <w:r>
              <w:t xml:space="preserve">138 (84.8,207) </w:t>
            </w:r>
          </w:p>
        </w:tc>
        <w:tc>
          <w:tcPr>
            <w:tcW w:w="833" w:type="pct"/>
          </w:tcPr>
          <w:p w14:paraId="6AB9463A" w14:textId="77777777" w:rsidR="00E76494" w:rsidRDefault="00E76494" w:rsidP="00B12E09">
            <w:pPr>
              <w:pStyle w:val="Compact"/>
            </w:pPr>
            <w:r>
              <w:t>&lt;0.0001</w:t>
            </w:r>
          </w:p>
        </w:tc>
      </w:tr>
      <w:tr w:rsidR="00E76494" w14:paraId="63221192" w14:textId="77777777" w:rsidTr="00B12E09">
        <w:tc>
          <w:tcPr>
            <w:tcW w:w="2653" w:type="pct"/>
          </w:tcPr>
          <w:p w14:paraId="78A98EFF" w14:textId="77777777" w:rsidR="00E76494" w:rsidRDefault="00E76494" w:rsidP="00B12E09">
            <w:pPr>
              <w:pStyle w:val="Compact"/>
            </w:pPr>
            <w:r>
              <w:t>Referring Hospital, Other</w:t>
            </w:r>
          </w:p>
        </w:tc>
        <w:tc>
          <w:tcPr>
            <w:tcW w:w="1513" w:type="pct"/>
          </w:tcPr>
          <w:p w14:paraId="1BDFB637" w14:textId="77777777" w:rsidR="00E76494" w:rsidRDefault="00E76494" w:rsidP="00B12E09">
            <w:pPr>
              <w:pStyle w:val="Compact"/>
            </w:pPr>
            <w:r>
              <w:t xml:space="preserve">-26.1 (-43.5,-3.349) </w:t>
            </w:r>
          </w:p>
        </w:tc>
        <w:tc>
          <w:tcPr>
            <w:tcW w:w="833" w:type="pct"/>
          </w:tcPr>
          <w:p w14:paraId="705E0CE8" w14:textId="77777777" w:rsidR="00E76494" w:rsidRDefault="00E76494" w:rsidP="00B12E09">
            <w:pPr>
              <w:pStyle w:val="Compact"/>
            </w:pPr>
            <w:r>
              <w:t>0.028</w:t>
            </w:r>
          </w:p>
        </w:tc>
      </w:tr>
      <w:tr w:rsidR="00E76494" w14:paraId="10BB4D81" w14:textId="77777777" w:rsidTr="00B12E09">
        <w:tc>
          <w:tcPr>
            <w:tcW w:w="2653" w:type="pct"/>
          </w:tcPr>
          <w:p w14:paraId="2D090075" w14:textId="77777777" w:rsidR="00E76494" w:rsidRDefault="00E76494" w:rsidP="00B12E09">
            <w:pPr>
              <w:pStyle w:val="Compact"/>
            </w:pPr>
            <w:r>
              <w:t>Referring Hospital, Core Site</w:t>
            </w:r>
          </w:p>
        </w:tc>
        <w:tc>
          <w:tcPr>
            <w:tcW w:w="1513" w:type="pct"/>
          </w:tcPr>
          <w:p w14:paraId="4D6349FE" w14:textId="77777777" w:rsidR="00E76494" w:rsidRDefault="00E76494" w:rsidP="00B12E09">
            <w:pPr>
              <w:pStyle w:val="Compact"/>
            </w:pPr>
            <w:r>
              <w:t xml:space="preserve">45.6 (12.6,88.3) </w:t>
            </w:r>
          </w:p>
        </w:tc>
        <w:tc>
          <w:tcPr>
            <w:tcW w:w="833" w:type="pct"/>
          </w:tcPr>
          <w:p w14:paraId="751A65AB" w14:textId="77777777" w:rsidR="00E76494" w:rsidRDefault="00E76494" w:rsidP="00B12E09">
            <w:pPr>
              <w:pStyle w:val="Compact"/>
            </w:pPr>
            <w:r>
              <w:t>&lt;0.01</w:t>
            </w:r>
          </w:p>
        </w:tc>
      </w:tr>
      <w:tr w:rsidR="00E76494" w14:paraId="70D4F061" w14:textId="77777777" w:rsidTr="00B12E09">
        <w:tc>
          <w:tcPr>
            <w:tcW w:w="2653" w:type="pct"/>
          </w:tcPr>
          <w:p w14:paraId="7C99156B" w14:textId="77777777" w:rsidR="00E76494" w:rsidRDefault="00E76494" w:rsidP="00B12E09">
            <w:pPr>
              <w:pStyle w:val="Compact"/>
            </w:pPr>
            <w:r>
              <w:t>Elective Surgery</w:t>
            </w:r>
          </w:p>
        </w:tc>
        <w:tc>
          <w:tcPr>
            <w:tcW w:w="1513" w:type="pct"/>
          </w:tcPr>
          <w:p w14:paraId="17D7959F" w14:textId="77777777" w:rsidR="00E76494" w:rsidRDefault="00E76494" w:rsidP="00B12E09">
            <w:pPr>
              <w:pStyle w:val="Compact"/>
            </w:pPr>
            <w:r>
              <w:t xml:space="preserve">160 (109,223) </w:t>
            </w:r>
          </w:p>
        </w:tc>
        <w:tc>
          <w:tcPr>
            <w:tcW w:w="833" w:type="pct"/>
          </w:tcPr>
          <w:p w14:paraId="4493B008" w14:textId="77777777" w:rsidR="00E76494" w:rsidRDefault="00E76494" w:rsidP="00B12E09">
            <w:pPr>
              <w:pStyle w:val="Compact"/>
            </w:pPr>
            <w:r>
              <w:t>&lt;0.0001</w:t>
            </w:r>
          </w:p>
        </w:tc>
      </w:tr>
      <w:tr w:rsidR="00E76494" w14:paraId="77E319A2" w14:textId="77777777" w:rsidTr="00B12E09">
        <w:tc>
          <w:tcPr>
            <w:tcW w:w="2653" w:type="pct"/>
          </w:tcPr>
          <w:p w14:paraId="3416B266" w14:textId="77777777" w:rsidR="00E76494" w:rsidRDefault="00E76494" w:rsidP="00B12E09">
            <w:pPr>
              <w:pStyle w:val="Compact"/>
            </w:pPr>
            <w:r>
              <w:t>Hip Replacement</w:t>
            </w:r>
          </w:p>
        </w:tc>
        <w:tc>
          <w:tcPr>
            <w:tcW w:w="1513" w:type="pct"/>
          </w:tcPr>
          <w:p w14:paraId="65C6C1F4" w14:textId="77777777" w:rsidR="00E76494" w:rsidRDefault="00E76494" w:rsidP="00B12E09">
            <w:pPr>
              <w:pStyle w:val="Compact"/>
            </w:pPr>
            <w:r>
              <w:t xml:space="preserve">68.6 (25,127) </w:t>
            </w:r>
          </w:p>
        </w:tc>
        <w:tc>
          <w:tcPr>
            <w:tcW w:w="833" w:type="pct"/>
          </w:tcPr>
          <w:p w14:paraId="150B91BF" w14:textId="77777777" w:rsidR="00E76494" w:rsidRDefault="00E76494" w:rsidP="00B12E09">
            <w:pPr>
              <w:pStyle w:val="Compact"/>
            </w:pPr>
            <w:r>
              <w:t>&lt;0.001</w:t>
            </w:r>
          </w:p>
        </w:tc>
      </w:tr>
      <w:tr w:rsidR="00E76494" w14:paraId="3C6757FD" w14:textId="77777777" w:rsidTr="00B12E09">
        <w:tc>
          <w:tcPr>
            <w:tcW w:w="2653" w:type="pct"/>
          </w:tcPr>
          <w:p w14:paraId="5E5B6678" w14:textId="77777777" w:rsidR="00E76494" w:rsidRDefault="00E76494" w:rsidP="00B12E09">
            <w:pPr>
              <w:pStyle w:val="Compact"/>
            </w:pPr>
            <w:r>
              <w:t>Knee Replacement</w:t>
            </w:r>
          </w:p>
        </w:tc>
        <w:tc>
          <w:tcPr>
            <w:tcW w:w="1513" w:type="pct"/>
          </w:tcPr>
          <w:p w14:paraId="7376E4EE" w14:textId="77777777" w:rsidR="00E76494" w:rsidRDefault="00E76494" w:rsidP="00B12E09">
            <w:pPr>
              <w:pStyle w:val="Compact"/>
            </w:pPr>
            <w:r>
              <w:t xml:space="preserve">246 (155,371) </w:t>
            </w:r>
          </w:p>
        </w:tc>
        <w:tc>
          <w:tcPr>
            <w:tcW w:w="833" w:type="pct"/>
          </w:tcPr>
          <w:p w14:paraId="33396869" w14:textId="77777777" w:rsidR="00E76494" w:rsidRDefault="00E76494" w:rsidP="00B12E09">
            <w:pPr>
              <w:pStyle w:val="Compact"/>
            </w:pPr>
            <w:r>
              <w:t>&lt;0.0001</w:t>
            </w:r>
          </w:p>
        </w:tc>
      </w:tr>
      <w:tr w:rsidR="00E76494" w14:paraId="52C51FE9" w14:textId="77777777" w:rsidTr="00B12E09">
        <w:tc>
          <w:tcPr>
            <w:tcW w:w="2653" w:type="pct"/>
          </w:tcPr>
          <w:p w14:paraId="63A76890" w14:textId="77777777" w:rsidR="00E76494" w:rsidRDefault="00E76494" w:rsidP="00B12E09">
            <w:pPr>
              <w:pStyle w:val="Compact"/>
            </w:pPr>
            <w:r w:rsidRPr="00C62619">
              <w:t>Admitted Following Non-Surgical Treatment</w:t>
            </w:r>
          </w:p>
        </w:tc>
        <w:tc>
          <w:tcPr>
            <w:tcW w:w="1513" w:type="pct"/>
          </w:tcPr>
          <w:p w14:paraId="28634C7B" w14:textId="77777777" w:rsidR="00E76494" w:rsidRDefault="00E76494" w:rsidP="00B12E09">
            <w:pPr>
              <w:pStyle w:val="Compact"/>
            </w:pPr>
            <w:r>
              <w:t xml:space="preserve">-34 (-49.7,-13.6) </w:t>
            </w:r>
          </w:p>
        </w:tc>
        <w:tc>
          <w:tcPr>
            <w:tcW w:w="833" w:type="pct"/>
          </w:tcPr>
          <w:p w14:paraId="0479E14E" w14:textId="77777777" w:rsidR="00E76494" w:rsidRDefault="00E76494" w:rsidP="00B12E09">
            <w:pPr>
              <w:pStyle w:val="Compact"/>
            </w:pPr>
            <w:r>
              <w:t>&lt;0.01</w:t>
            </w:r>
          </w:p>
        </w:tc>
      </w:tr>
      <w:tr w:rsidR="00E76494" w14:paraId="35F08FF4" w14:textId="77777777" w:rsidTr="00B12E09">
        <w:tc>
          <w:tcPr>
            <w:tcW w:w="2653" w:type="pct"/>
          </w:tcPr>
          <w:p w14:paraId="6F661EC9" w14:textId="77777777" w:rsidR="00E76494" w:rsidRDefault="00E76494" w:rsidP="00B12E09">
            <w:pPr>
              <w:pStyle w:val="Compact"/>
            </w:pPr>
            <w:r>
              <w:t>Other Surgery</w:t>
            </w:r>
          </w:p>
        </w:tc>
        <w:tc>
          <w:tcPr>
            <w:tcW w:w="1513" w:type="pct"/>
          </w:tcPr>
          <w:p w14:paraId="3BB7E980" w14:textId="77777777" w:rsidR="00E76494" w:rsidRDefault="00E76494" w:rsidP="00B12E09">
            <w:pPr>
              <w:pStyle w:val="Compact"/>
            </w:pPr>
            <w:r>
              <w:t xml:space="preserve">77.6 (23.2,156) </w:t>
            </w:r>
          </w:p>
        </w:tc>
        <w:tc>
          <w:tcPr>
            <w:tcW w:w="833" w:type="pct"/>
          </w:tcPr>
          <w:p w14:paraId="19859D4F" w14:textId="77777777" w:rsidR="00E76494" w:rsidRDefault="00E76494" w:rsidP="00B12E09">
            <w:pPr>
              <w:pStyle w:val="Compact"/>
            </w:pPr>
            <w:r>
              <w:t>&lt;0.01</w:t>
            </w:r>
          </w:p>
        </w:tc>
      </w:tr>
      <w:tr w:rsidR="00E76494" w14:paraId="0C0F64A6" w14:textId="77777777" w:rsidTr="00B12E09">
        <w:tc>
          <w:tcPr>
            <w:tcW w:w="2653" w:type="pct"/>
          </w:tcPr>
          <w:p w14:paraId="68CF5C94" w14:textId="77777777" w:rsidR="00E76494" w:rsidRDefault="00E76494" w:rsidP="00B12E09">
            <w:pPr>
              <w:pStyle w:val="Compact"/>
            </w:pPr>
            <w:r>
              <w:t>LOS Pre-Rehab</w:t>
            </w:r>
          </w:p>
        </w:tc>
        <w:tc>
          <w:tcPr>
            <w:tcW w:w="1513" w:type="pct"/>
          </w:tcPr>
          <w:p w14:paraId="761F8AE8" w14:textId="77777777" w:rsidR="00E76494" w:rsidRDefault="00E76494" w:rsidP="00B12E09">
            <w:pPr>
              <w:pStyle w:val="Compact"/>
            </w:pPr>
            <w:r>
              <w:t xml:space="preserve">-2.07 (-3.786,-0.323) </w:t>
            </w:r>
          </w:p>
        </w:tc>
        <w:tc>
          <w:tcPr>
            <w:tcW w:w="833" w:type="pct"/>
          </w:tcPr>
          <w:p w14:paraId="3320CAC3" w14:textId="77777777" w:rsidR="00E76494" w:rsidRDefault="00E76494" w:rsidP="00B12E09">
            <w:pPr>
              <w:pStyle w:val="Compact"/>
            </w:pPr>
            <w:r>
              <w:t>0.021</w:t>
            </w:r>
          </w:p>
        </w:tc>
      </w:tr>
      <w:tr w:rsidR="00E76494" w14:paraId="633089EF" w14:textId="77777777" w:rsidTr="00B12E09">
        <w:tc>
          <w:tcPr>
            <w:tcW w:w="2653" w:type="pct"/>
          </w:tcPr>
          <w:p w14:paraId="4594E48F" w14:textId="77777777" w:rsidR="00E76494" w:rsidRDefault="00E76494" w:rsidP="00B12E09">
            <w:pPr>
              <w:pStyle w:val="Compact"/>
            </w:pPr>
            <w:r>
              <w:t>EGFR</w:t>
            </w:r>
          </w:p>
        </w:tc>
        <w:tc>
          <w:tcPr>
            <w:tcW w:w="1513" w:type="pct"/>
          </w:tcPr>
          <w:p w14:paraId="7C111AE3" w14:textId="77777777" w:rsidR="00E76494" w:rsidRDefault="00E76494" w:rsidP="00B12E09">
            <w:pPr>
              <w:pStyle w:val="Compact"/>
            </w:pPr>
            <w:r>
              <w:t xml:space="preserve">0.957 (0.48,1.437) </w:t>
            </w:r>
          </w:p>
        </w:tc>
        <w:tc>
          <w:tcPr>
            <w:tcW w:w="833" w:type="pct"/>
          </w:tcPr>
          <w:p w14:paraId="3741679C" w14:textId="77777777" w:rsidR="00E76494" w:rsidRDefault="00E76494" w:rsidP="00B12E09">
            <w:pPr>
              <w:pStyle w:val="Compact"/>
            </w:pPr>
            <w:r>
              <w:t>&lt;0.0001</w:t>
            </w:r>
          </w:p>
        </w:tc>
      </w:tr>
      <w:tr w:rsidR="00E76494" w14:paraId="604D8BDB" w14:textId="77777777" w:rsidTr="00B12E09">
        <w:tc>
          <w:tcPr>
            <w:tcW w:w="2653" w:type="pct"/>
          </w:tcPr>
          <w:p w14:paraId="582893DA" w14:textId="77777777" w:rsidR="00E76494" w:rsidRDefault="00E76494" w:rsidP="00B12E09">
            <w:pPr>
              <w:pStyle w:val="Compact"/>
            </w:pPr>
            <w:r>
              <w:t>Day 3 Pain Score</w:t>
            </w:r>
          </w:p>
        </w:tc>
        <w:tc>
          <w:tcPr>
            <w:tcW w:w="1513" w:type="pct"/>
          </w:tcPr>
          <w:p w14:paraId="27BCFFF8" w14:textId="77777777" w:rsidR="00E76494" w:rsidRDefault="00E76494" w:rsidP="00B12E09">
            <w:pPr>
              <w:pStyle w:val="Compact"/>
            </w:pPr>
            <w:r>
              <w:t xml:space="preserve">23 (18,28.1) </w:t>
            </w:r>
          </w:p>
        </w:tc>
        <w:tc>
          <w:tcPr>
            <w:tcW w:w="833" w:type="pct"/>
          </w:tcPr>
          <w:p w14:paraId="18B4848B" w14:textId="77777777" w:rsidR="00E76494" w:rsidRDefault="00E76494" w:rsidP="00B12E09">
            <w:pPr>
              <w:pStyle w:val="Compact"/>
            </w:pPr>
            <w:r>
              <w:t>&lt;0.0001</w:t>
            </w:r>
          </w:p>
        </w:tc>
      </w:tr>
    </w:tbl>
    <w:p w14:paraId="19FB35B7" w14:textId="77777777" w:rsidR="00E76494" w:rsidRDefault="00E76494" w:rsidP="00E76494">
      <w:pPr>
        <w:rPr>
          <w:rFonts w:asciiTheme="minorHAnsi" w:hAnsiTheme="minorHAnsi" w:cstheme="minorHAnsi"/>
        </w:rPr>
      </w:pPr>
    </w:p>
    <w:p w14:paraId="55486933" w14:textId="77777777" w:rsidR="00E76494" w:rsidRPr="00C827E6" w:rsidRDefault="00E76494" w:rsidP="00E76494">
      <w:pPr>
        <w:rPr>
          <w:rFonts w:asciiTheme="minorHAnsi" w:hAnsiTheme="minorHAnsi" w:cstheme="minorHAnsi"/>
          <w:i/>
          <w:iCs/>
        </w:rPr>
      </w:pPr>
      <w:r w:rsidRPr="00C827E6">
        <w:rPr>
          <w:rFonts w:asciiTheme="minorHAnsi" w:hAnsiTheme="minorHAnsi" w:cstheme="minorHAnsi"/>
          <w:i/>
          <w:iCs/>
        </w:rPr>
        <w:t>BMI = body mass index</w:t>
      </w:r>
    </w:p>
    <w:p w14:paraId="55F89A73" w14:textId="77777777" w:rsidR="00E76494" w:rsidRPr="00C827E6" w:rsidRDefault="00E76494" w:rsidP="00E76494">
      <w:pPr>
        <w:rPr>
          <w:rFonts w:asciiTheme="minorHAnsi" w:hAnsiTheme="minorHAnsi" w:cstheme="minorHAnsi"/>
          <w:i/>
          <w:iCs/>
        </w:rPr>
      </w:pPr>
      <w:r w:rsidRPr="00C827E6">
        <w:rPr>
          <w:rFonts w:asciiTheme="minorHAnsi" w:hAnsiTheme="minorHAnsi" w:cstheme="minorHAnsi"/>
          <w:i/>
          <w:iCs/>
        </w:rPr>
        <w:t>ADLs = activities of daily living</w:t>
      </w:r>
    </w:p>
    <w:p w14:paraId="3D4A0E36" w14:textId="77777777" w:rsidR="00E76494" w:rsidRDefault="00E76494" w:rsidP="00E76494">
      <w:pPr>
        <w:rPr>
          <w:rFonts w:asciiTheme="minorHAnsi" w:hAnsiTheme="minorHAnsi" w:cstheme="minorHAnsi"/>
        </w:rPr>
      </w:pPr>
      <w:r w:rsidRPr="00C827E6">
        <w:rPr>
          <w:rFonts w:asciiTheme="minorHAnsi" w:hAnsiTheme="minorHAnsi" w:cstheme="minorHAnsi"/>
          <w:i/>
          <w:iCs/>
        </w:rPr>
        <w:t>LOS = length of stay</w:t>
      </w:r>
      <w:r>
        <w:rPr>
          <w:rFonts w:asciiTheme="minorHAnsi" w:hAnsiTheme="minorHAnsi" w:cstheme="minorHAnsi"/>
        </w:rPr>
        <w:br w:type="page"/>
      </w:r>
    </w:p>
    <w:p w14:paraId="5D0FFEB0" w14:textId="77777777" w:rsidR="00E76494" w:rsidRDefault="00E76494" w:rsidP="00E76494">
      <w:pPr>
        <w:rPr>
          <w:rFonts w:asciiTheme="minorHAnsi" w:hAnsiTheme="minorHAnsi" w:cstheme="minorHAnsi"/>
        </w:rPr>
      </w:pPr>
      <w:r>
        <w:rPr>
          <w:rFonts w:asciiTheme="minorHAnsi" w:hAnsiTheme="minorHAnsi" w:cstheme="minorHAnsi"/>
        </w:rPr>
        <w:lastRenderedPageBreak/>
        <w:t>Supplement 4</w:t>
      </w:r>
    </w:p>
    <w:p w14:paraId="49AA944E" w14:textId="77777777" w:rsidR="00E76494" w:rsidRDefault="00E76494" w:rsidP="00E76494">
      <w:pPr>
        <w:rPr>
          <w:rFonts w:asciiTheme="minorHAnsi" w:hAnsiTheme="minorHAnsi" w:cstheme="minorHAnsi"/>
        </w:rPr>
      </w:pPr>
    </w:p>
    <w:p w14:paraId="30086388" w14:textId="77777777" w:rsidR="00E76494" w:rsidRDefault="00E76494" w:rsidP="00E76494">
      <w:pPr>
        <w:pStyle w:val="TableCaption"/>
      </w:pPr>
      <w:r>
        <w:t>Univariable Regression Associations with Day 3 Pain, Excluding Chronic Opioid Users</w:t>
      </w:r>
    </w:p>
    <w:tbl>
      <w:tblPr>
        <w:tblStyle w:val="Table"/>
        <w:tblW w:w="5000" w:type="pct"/>
        <w:tblLook w:val="07E0" w:firstRow="1" w:lastRow="1" w:firstColumn="1" w:lastColumn="1" w:noHBand="1" w:noVBand="1"/>
      </w:tblPr>
      <w:tblGrid>
        <w:gridCol w:w="4932"/>
        <w:gridCol w:w="3045"/>
        <w:gridCol w:w="1599"/>
      </w:tblGrid>
      <w:tr w:rsidR="00E76494" w14:paraId="23C0009A" w14:textId="77777777" w:rsidTr="00B12E09">
        <w:tc>
          <w:tcPr>
            <w:tcW w:w="2575" w:type="pct"/>
            <w:tcBorders>
              <w:bottom w:val="single" w:sz="0" w:space="0" w:color="auto"/>
            </w:tcBorders>
            <w:vAlign w:val="bottom"/>
          </w:tcPr>
          <w:p w14:paraId="4CDF2129" w14:textId="77777777" w:rsidR="00E76494" w:rsidRDefault="00E76494" w:rsidP="00B12E09">
            <w:pPr>
              <w:pStyle w:val="Compact"/>
            </w:pPr>
          </w:p>
        </w:tc>
        <w:tc>
          <w:tcPr>
            <w:tcW w:w="1590" w:type="pct"/>
            <w:tcBorders>
              <w:bottom w:val="single" w:sz="0" w:space="0" w:color="auto"/>
            </w:tcBorders>
            <w:vAlign w:val="bottom"/>
          </w:tcPr>
          <w:p w14:paraId="27080A0C" w14:textId="77777777" w:rsidR="00E76494" w:rsidRDefault="00E76494" w:rsidP="00B12E09">
            <w:pPr>
              <w:pStyle w:val="Compact"/>
            </w:pPr>
            <w:r>
              <w:t>Coefficient (CI)</w:t>
            </w:r>
          </w:p>
        </w:tc>
        <w:tc>
          <w:tcPr>
            <w:tcW w:w="835" w:type="pct"/>
            <w:tcBorders>
              <w:bottom w:val="single" w:sz="0" w:space="0" w:color="auto"/>
            </w:tcBorders>
            <w:vAlign w:val="bottom"/>
          </w:tcPr>
          <w:p w14:paraId="7A763444" w14:textId="77777777" w:rsidR="00E76494" w:rsidRDefault="00E76494" w:rsidP="00B12E09">
            <w:pPr>
              <w:pStyle w:val="Compact"/>
            </w:pPr>
            <w:r>
              <w:t>p</w:t>
            </w:r>
          </w:p>
        </w:tc>
      </w:tr>
      <w:tr w:rsidR="00E76494" w14:paraId="654ABB1B" w14:textId="77777777" w:rsidTr="00B12E09">
        <w:tc>
          <w:tcPr>
            <w:tcW w:w="2575" w:type="pct"/>
          </w:tcPr>
          <w:p w14:paraId="17E3DD01" w14:textId="77777777" w:rsidR="00E76494" w:rsidRDefault="00E76494" w:rsidP="00B12E09">
            <w:pPr>
              <w:pStyle w:val="Compact"/>
            </w:pPr>
            <w:r>
              <w:t>Age</w:t>
            </w:r>
          </w:p>
        </w:tc>
        <w:tc>
          <w:tcPr>
            <w:tcW w:w="1590" w:type="pct"/>
          </w:tcPr>
          <w:p w14:paraId="1BA226AA" w14:textId="77777777" w:rsidR="00E76494" w:rsidRDefault="00E76494" w:rsidP="00B12E09">
            <w:pPr>
              <w:pStyle w:val="Compact"/>
            </w:pPr>
            <w:r>
              <w:t>-0.031 (-0.05,-0.012)</w:t>
            </w:r>
          </w:p>
        </w:tc>
        <w:tc>
          <w:tcPr>
            <w:tcW w:w="835" w:type="pct"/>
          </w:tcPr>
          <w:p w14:paraId="36B1FD2F" w14:textId="77777777" w:rsidR="00E76494" w:rsidRDefault="00E76494" w:rsidP="00B12E09">
            <w:pPr>
              <w:pStyle w:val="Compact"/>
            </w:pPr>
            <w:r>
              <w:t>&lt;0.01</w:t>
            </w:r>
          </w:p>
        </w:tc>
      </w:tr>
      <w:tr w:rsidR="00E76494" w14:paraId="0DD226DD" w14:textId="77777777" w:rsidTr="00B12E09">
        <w:tc>
          <w:tcPr>
            <w:tcW w:w="2575" w:type="pct"/>
          </w:tcPr>
          <w:p w14:paraId="7EF8DC23" w14:textId="77777777" w:rsidR="00E76494" w:rsidRDefault="00E76494" w:rsidP="00B12E09">
            <w:pPr>
              <w:pStyle w:val="Compact"/>
            </w:pPr>
            <w:r>
              <w:t>Female Sex</w:t>
            </w:r>
          </w:p>
        </w:tc>
        <w:tc>
          <w:tcPr>
            <w:tcW w:w="1590" w:type="pct"/>
          </w:tcPr>
          <w:p w14:paraId="2C22290C" w14:textId="77777777" w:rsidR="00E76494" w:rsidRDefault="00E76494" w:rsidP="00B12E09">
            <w:pPr>
              <w:pStyle w:val="Compact"/>
            </w:pPr>
            <w:r>
              <w:t xml:space="preserve">0.104 (-0.363,0.57) </w:t>
            </w:r>
          </w:p>
        </w:tc>
        <w:tc>
          <w:tcPr>
            <w:tcW w:w="835" w:type="pct"/>
          </w:tcPr>
          <w:p w14:paraId="358D6E6D" w14:textId="77777777" w:rsidR="00E76494" w:rsidRDefault="00E76494" w:rsidP="00B12E09">
            <w:pPr>
              <w:pStyle w:val="Compact"/>
            </w:pPr>
            <w:r>
              <w:t>0.663</w:t>
            </w:r>
          </w:p>
        </w:tc>
      </w:tr>
      <w:tr w:rsidR="00E76494" w14:paraId="59E4EB25" w14:textId="77777777" w:rsidTr="00B12E09">
        <w:tc>
          <w:tcPr>
            <w:tcW w:w="2575" w:type="pct"/>
          </w:tcPr>
          <w:p w14:paraId="5229A8E7" w14:textId="77777777" w:rsidR="00E76494" w:rsidRDefault="00E76494" w:rsidP="00B12E09">
            <w:pPr>
              <w:pStyle w:val="Compact"/>
            </w:pPr>
            <w:r>
              <w:t>BMI</w:t>
            </w:r>
          </w:p>
        </w:tc>
        <w:tc>
          <w:tcPr>
            <w:tcW w:w="1590" w:type="pct"/>
          </w:tcPr>
          <w:p w14:paraId="23417DBC" w14:textId="77777777" w:rsidR="00E76494" w:rsidRDefault="00E76494" w:rsidP="00B12E09">
            <w:pPr>
              <w:pStyle w:val="Compact"/>
            </w:pPr>
            <w:r>
              <w:t xml:space="preserve">0.044 (0.012,0.076) </w:t>
            </w:r>
          </w:p>
        </w:tc>
        <w:tc>
          <w:tcPr>
            <w:tcW w:w="835" w:type="pct"/>
          </w:tcPr>
          <w:p w14:paraId="22816AA4" w14:textId="77777777" w:rsidR="00E76494" w:rsidRDefault="00E76494" w:rsidP="00B12E09">
            <w:pPr>
              <w:pStyle w:val="Compact"/>
            </w:pPr>
            <w:r>
              <w:t>&lt;0.01</w:t>
            </w:r>
          </w:p>
        </w:tc>
      </w:tr>
      <w:tr w:rsidR="00E76494" w14:paraId="519FDE05" w14:textId="77777777" w:rsidTr="00B12E09">
        <w:tc>
          <w:tcPr>
            <w:tcW w:w="2575" w:type="pct"/>
          </w:tcPr>
          <w:p w14:paraId="3E1DD4EA" w14:textId="77777777" w:rsidR="00E76494" w:rsidRDefault="00E76494" w:rsidP="00B12E09">
            <w:pPr>
              <w:pStyle w:val="Compact"/>
            </w:pPr>
            <w:r>
              <w:t>Dementia</w:t>
            </w:r>
          </w:p>
        </w:tc>
        <w:tc>
          <w:tcPr>
            <w:tcW w:w="1590" w:type="pct"/>
          </w:tcPr>
          <w:p w14:paraId="197DF31F" w14:textId="77777777" w:rsidR="00E76494" w:rsidRDefault="00E76494" w:rsidP="00B12E09">
            <w:pPr>
              <w:pStyle w:val="Compact"/>
            </w:pPr>
            <w:r>
              <w:t xml:space="preserve">-1.195 (-2.043,-0.346) </w:t>
            </w:r>
          </w:p>
        </w:tc>
        <w:tc>
          <w:tcPr>
            <w:tcW w:w="835" w:type="pct"/>
          </w:tcPr>
          <w:p w14:paraId="0FE4A523" w14:textId="77777777" w:rsidR="00E76494" w:rsidRDefault="00E76494" w:rsidP="00B12E09">
            <w:pPr>
              <w:pStyle w:val="Compact"/>
            </w:pPr>
            <w:r>
              <w:t>&lt;0.01</w:t>
            </w:r>
          </w:p>
        </w:tc>
      </w:tr>
      <w:tr w:rsidR="00E76494" w14:paraId="658B743D" w14:textId="77777777" w:rsidTr="00B12E09">
        <w:tc>
          <w:tcPr>
            <w:tcW w:w="2575" w:type="pct"/>
          </w:tcPr>
          <w:p w14:paraId="7D154965" w14:textId="77777777" w:rsidR="00E76494" w:rsidRDefault="00E76494" w:rsidP="00B12E09">
            <w:pPr>
              <w:pStyle w:val="Compact"/>
            </w:pPr>
            <w:r>
              <w:t>Psychiatric Disorder</w:t>
            </w:r>
          </w:p>
        </w:tc>
        <w:tc>
          <w:tcPr>
            <w:tcW w:w="1590" w:type="pct"/>
          </w:tcPr>
          <w:p w14:paraId="34AD90E4" w14:textId="77777777" w:rsidR="00E76494" w:rsidRDefault="00E76494" w:rsidP="00B12E09">
            <w:pPr>
              <w:pStyle w:val="Compact"/>
            </w:pPr>
            <w:r>
              <w:t xml:space="preserve">0.598 (0.098,1.098) </w:t>
            </w:r>
          </w:p>
        </w:tc>
        <w:tc>
          <w:tcPr>
            <w:tcW w:w="835" w:type="pct"/>
          </w:tcPr>
          <w:p w14:paraId="019C5592" w14:textId="77777777" w:rsidR="00E76494" w:rsidRDefault="00E76494" w:rsidP="00B12E09">
            <w:pPr>
              <w:pStyle w:val="Compact"/>
            </w:pPr>
            <w:r>
              <w:t>0.019</w:t>
            </w:r>
          </w:p>
        </w:tc>
      </w:tr>
      <w:tr w:rsidR="00E76494" w14:paraId="6D5E5776" w14:textId="77777777" w:rsidTr="00B12E09">
        <w:tc>
          <w:tcPr>
            <w:tcW w:w="2575" w:type="pct"/>
          </w:tcPr>
          <w:p w14:paraId="31F73CD3" w14:textId="77777777" w:rsidR="00E76494" w:rsidRDefault="00E76494" w:rsidP="00B12E09">
            <w:pPr>
              <w:pStyle w:val="Compact"/>
            </w:pPr>
            <w:r>
              <w:t>Substance Use Disorder</w:t>
            </w:r>
          </w:p>
        </w:tc>
        <w:tc>
          <w:tcPr>
            <w:tcW w:w="1590" w:type="pct"/>
          </w:tcPr>
          <w:p w14:paraId="74E548D6" w14:textId="77777777" w:rsidR="00E76494" w:rsidRDefault="00E76494" w:rsidP="00B12E09">
            <w:pPr>
              <w:pStyle w:val="Compact"/>
            </w:pPr>
            <w:r>
              <w:t xml:space="preserve">0.094 (-0.701,0.889) </w:t>
            </w:r>
          </w:p>
        </w:tc>
        <w:tc>
          <w:tcPr>
            <w:tcW w:w="835" w:type="pct"/>
          </w:tcPr>
          <w:p w14:paraId="1B281FF2" w14:textId="77777777" w:rsidR="00E76494" w:rsidRDefault="00E76494" w:rsidP="00B12E09">
            <w:pPr>
              <w:pStyle w:val="Compact"/>
            </w:pPr>
            <w:r>
              <w:t>0.817</w:t>
            </w:r>
          </w:p>
        </w:tc>
      </w:tr>
      <w:tr w:rsidR="00E76494" w14:paraId="1A937571" w14:textId="77777777" w:rsidTr="00B12E09">
        <w:tc>
          <w:tcPr>
            <w:tcW w:w="2575" w:type="pct"/>
          </w:tcPr>
          <w:p w14:paraId="574E2DD2" w14:textId="77777777" w:rsidR="00E76494" w:rsidRDefault="00E76494" w:rsidP="00B12E09">
            <w:pPr>
              <w:pStyle w:val="Compact"/>
            </w:pPr>
            <w:proofErr w:type="spellStart"/>
            <w:r>
              <w:t>Charlson</w:t>
            </w:r>
            <w:proofErr w:type="spellEnd"/>
            <w:r>
              <w:t xml:space="preserve"> Comorbidity Index</w:t>
            </w:r>
          </w:p>
        </w:tc>
        <w:tc>
          <w:tcPr>
            <w:tcW w:w="1590" w:type="pct"/>
          </w:tcPr>
          <w:p w14:paraId="6D40B71D" w14:textId="77777777" w:rsidR="00E76494" w:rsidRDefault="00E76494" w:rsidP="00B12E09">
            <w:pPr>
              <w:pStyle w:val="Compact"/>
            </w:pPr>
            <w:r>
              <w:t xml:space="preserve">-0.237 (-0.373,-0.101) </w:t>
            </w:r>
          </w:p>
        </w:tc>
        <w:tc>
          <w:tcPr>
            <w:tcW w:w="835" w:type="pct"/>
          </w:tcPr>
          <w:p w14:paraId="66BDCDF7" w14:textId="77777777" w:rsidR="00E76494" w:rsidRDefault="00E76494" w:rsidP="00B12E09">
            <w:pPr>
              <w:pStyle w:val="Compact"/>
            </w:pPr>
            <w:r>
              <w:t>&lt;0.001</w:t>
            </w:r>
          </w:p>
        </w:tc>
      </w:tr>
      <w:tr w:rsidR="00E76494" w14:paraId="108D55EC" w14:textId="77777777" w:rsidTr="00B12E09">
        <w:tc>
          <w:tcPr>
            <w:tcW w:w="2575" w:type="pct"/>
          </w:tcPr>
          <w:p w14:paraId="260D3B6E" w14:textId="77777777" w:rsidR="00E76494" w:rsidRDefault="00E76494" w:rsidP="00B12E09">
            <w:pPr>
              <w:pStyle w:val="Compact"/>
            </w:pPr>
            <w:r>
              <w:t>Independence in Basic ADLs</w:t>
            </w:r>
          </w:p>
        </w:tc>
        <w:tc>
          <w:tcPr>
            <w:tcW w:w="1590" w:type="pct"/>
          </w:tcPr>
          <w:p w14:paraId="64ADBA75" w14:textId="77777777" w:rsidR="00E76494" w:rsidRDefault="00E76494" w:rsidP="00B12E09">
            <w:pPr>
              <w:pStyle w:val="Compact"/>
            </w:pPr>
            <w:r>
              <w:t xml:space="preserve">0.274 (-0.272,0.82) </w:t>
            </w:r>
          </w:p>
        </w:tc>
        <w:tc>
          <w:tcPr>
            <w:tcW w:w="835" w:type="pct"/>
          </w:tcPr>
          <w:p w14:paraId="77D70FFD" w14:textId="77777777" w:rsidR="00E76494" w:rsidRDefault="00E76494" w:rsidP="00B12E09">
            <w:pPr>
              <w:pStyle w:val="Compact"/>
            </w:pPr>
            <w:r>
              <w:t>0.326</w:t>
            </w:r>
          </w:p>
        </w:tc>
      </w:tr>
      <w:tr w:rsidR="00E76494" w14:paraId="754F8B26" w14:textId="77777777" w:rsidTr="00B12E09">
        <w:tc>
          <w:tcPr>
            <w:tcW w:w="2575" w:type="pct"/>
          </w:tcPr>
          <w:p w14:paraId="1925FFB3" w14:textId="77777777" w:rsidR="00E76494" w:rsidRDefault="00E76494" w:rsidP="00B12E09">
            <w:pPr>
              <w:pStyle w:val="Compact"/>
            </w:pPr>
            <w:r>
              <w:t>Underwent Surgery</w:t>
            </w:r>
          </w:p>
        </w:tc>
        <w:tc>
          <w:tcPr>
            <w:tcW w:w="1590" w:type="pct"/>
          </w:tcPr>
          <w:p w14:paraId="61CF3C02" w14:textId="77777777" w:rsidR="00E76494" w:rsidRDefault="00E76494" w:rsidP="00B12E09">
            <w:pPr>
              <w:pStyle w:val="Compact"/>
            </w:pPr>
            <w:r>
              <w:t xml:space="preserve">-0.049 (-0.566,0.469) </w:t>
            </w:r>
          </w:p>
        </w:tc>
        <w:tc>
          <w:tcPr>
            <w:tcW w:w="835" w:type="pct"/>
          </w:tcPr>
          <w:p w14:paraId="663E0B97" w14:textId="77777777" w:rsidR="00E76494" w:rsidRDefault="00E76494" w:rsidP="00B12E09">
            <w:pPr>
              <w:pStyle w:val="Compact"/>
            </w:pPr>
            <w:r>
              <w:t>0.854</w:t>
            </w:r>
          </w:p>
        </w:tc>
      </w:tr>
      <w:tr w:rsidR="00E76494" w14:paraId="1617B5E3" w14:textId="77777777" w:rsidTr="00B12E09">
        <w:tc>
          <w:tcPr>
            <w:tcW w:w="2575" w:type="pct"/>
          </w:tcPr>
          <w:p w14:paraId="079A3535" w14:textId="77777777" w:rsidR="00E76494" w:rsidRDefault="00E76494" w:rsidP="00B12E09">
            <w:pPr>
              <w:pStyle w:val="Compact"/>
            </w:pPr>
            <w:r>
              <w:t>Referring Hospital, Other</w:t>
            </w:r>
          </w:p>
        </w:tc>
        <w:tc>
          <w:tcPr>
            <w:tcW w:w="1590" w:type="pct"/>
          </w:tcPr>
          <w:p w14:paraId="41F7E43B" w14:textId="77777777" w:rsidR="00E76494" w:rsidRDefault="00E76494" w:rsidP="00B12E09">
            <w:pPr>
              <w:pStyle w:val="Compact"/>
            </w:pPr>
            <w:r>
              <w:t xml:space="preserve">-0.358 (-0.892,0.175) </w:t>
            </w:r>
          </w:p>
        </w:tc>
        <w:tc>
          <w:tcPr>
            <w:tcW w:w="835" w:type="pct"/>
          </w:tcPr>
          <w:p w14:paraId="5DFB8B31" w14:textId="77777777" w:rsidR="00E76494" w:rsidRDefault="00E76494" w:rsidP="00B12E09">
            <w:pPr>
              <w:pStyle w:val="Compact"/>
            </w:pPr>
            <w:r>
              <w:t>0.189</w:t>
            </w:r>
          </w:p>
        </w:tc>
      </w:tr>
      <w:tr w:rsidR="00E76494" w14:paraId="4838646B" w14:textId="77777777" w:rsidTr="00B12E09">
        <w:tc>
          <w:tcPr>
            <w:tcW w:w="2575" w:type="pct"/>
          </w:tcPr>
          <w:p w14:paraId="26A98C33" w14:textId="77777777" w:rsidR="00E76494" w:rsidRDefault="00E76494" w:rsidP="00B12E09">
            <w:pPr>
              <w:pStyle w:val="Compact"/>
            </w:pPr>
            <w:r>
              <w:t>Referring Hospital, Core Site</w:t>
            </w:r>
          </w:p>
        </w:tc>
        <w:tc>
          <w:tcPr>
            <w:tcW w:w="1590" w:type="pct"/>
          </w:tcPr>
          <w:p w14:paraId="517445FC" w14:textId="77777777" w:rsidR="00E76494" w:rsidRDefault="00E76494" w:rsidP="00B12E09">
            <w:pPr>
              <w:pStyle w:val="Compact"/>
            </w:pPr>
            <w:r>
              <w:t xml:space="preserve">-0.022 (-0.534,0.49) </w:t>
            </w:r>
          </w:p>
        </w:tc>
        <w:tc>
          <w:tcPr>
            <w:tcW w:w="835" w:type="pct"/>
          </w:tcPr>
          <w:p w14:paraId="74ADBCFE" w14:textId="77777777" w:rsidR="00E76494" w:rsidRDefault="00E76494" w:rsidP="00B12E09">
            <w:pPr>
              <w:pStyle w:val="Compact"/>
            </w:pPr>
            <w:r>
              <w:t>0.932</w:t>
            </w:r>
          </w:p>
        </w:tc>
      </w:tr>
      <w:tr w:rsidR="00E76494" w14:paraId="41B2619E" w14:textId="77777777" w:rsidTr="00B12E09">
        <w:tc>
          <w:tcPr>
            <w:tcW w:w="2575" w:type="pct"/>
          </w:tcPr>
          <w:p w14:paraId="3671385C" w14:textId="77777777" w:rsidR="00E76494" w:rsidRDefault="00E76494" w:rsidP="00B12E09">
            <w:pPr>
              <w:pStyle w:val="Compact"/>
            </w:pPr>
            <w:r>
              <w:t>Elective Surgery</w:t>
            </w:r>
          </w:p>
        </w:tc>
        <w:tc>
          <w:tcPr>
            <w:tcW w:w="1590" w:type="pct"/>
          </w:tcPr>
          <w:p w14:paraId="308BF2F2" w14:textId="77777777" w:rsidR="00E76494" w:rsidRDefault="00E76494" w:rsidP="00B12E09">
            <w:pPr>
              <w:pStyle w:val="Compact"/>
            </w:pPr>
            <w:r>
              <w:t xml:space="preserve">0.262 (-0.192,0.716) </w:t>
            </w:r>
          </w:p>
        </w:tc>
        <w:tc>
          <w:tcPr>
            <w:tcW w:w="835" w:type="pct"/>
          </w:tcPr>
          <w:p w14:paraId="03F3F95F" w14:textId="77777777" w:rsidR="00E76494" w:rsidRDefault="00E76494" w:rsidP="00B12E09">
            <w:pPr>
              <w:pStyle w:val="Compact"/>
            </w:pPr>
            <w:r>
              <w:t>0.259</w:t>
            </w:r>
          </w:p>
        </w:tc>
      </w:tr>
      <w:tr w:rsidR="00E76494" w14:paraId="3574B0A5" w14:textId="77777777" w:rsidTr="00B12E09">
        <w:tc>
          <w:tcPr>
            <w:tcW w:w="2575" w:type="pct"/>
          </w:tcPr>
          <w:p w14:paraId="7357B566" w14:textId="77777777" w:rsidR="00E76494" w:rsidRDefault="00E76494" w:rsidP="00B12E09">
            <w:pPr>
              <w:pStyle w:val="Compact"/>
            </w:pPr>
            <w:r>
              <w:t>Hip Replacement</w:t>
            </w:r>
          </w:p>
        </w:tc>
        <w:tc>
          <w:tcPr>
            <w:tcW w:w="1590" w:type="pct"/>
          </w:tcPr>
          <w:p w14:paraId="06D70371" w14:textId="77777777" w:rsidR="00E76494" w:rsidRDefault="00E76494" w:rsidP="00B12E09">
            <w:pPr>
              <w:pStyle w:val="Compact"/>
            </w:pPr>
            <w:r>
              <w:t xml:space="preserve">0.057 (-0.578,0.692) </w:t>
            </w:r>
          </w:p>
        </w:tc>
        <w:tc>
          <w:tcPr>
            <w:tcW w:w="835" w:type="pct"/>
          </w:tcPr>
          <w:p w14:paraId="01ABC36C" w14:textId="77777777" w:rsidR="00E76494" w:rsidRDefault="00E76494" w:rsidP="00B12E09">
            <w:pPr>
              <w:pStyle w:val="Compact"/>
            </w:pPr>
            <w:r>
              <w:t>0.86</w:t>
            </w:r>
          </w:p>
        </w:tc>
      </w:tr>
      <w:tr w:rsidR="00E76494" w14:paraId="79835737" w14:textId="77777777" w:rsidTr="00B12E09">
        <w:tc>
          <w:tcPr>
            <w:tcW w:w="2575" w:type="pct"/>
          </w:tcPr>
          <w:p w14:paraId="58A97C70" w14:textId="77777777" w:rsidR="00E76494" w:rsidRDefault="00E76494" w:rsidP="00B12E09">
            <w:pPr>
              <w:pStyle w:val="Compact"/>
            </w:pPr>
            <w:r>
              <w:t>Knee Replacement</w:t>
            </w:r>
          </w:p>
        </w:tc>
        <w:tc>
          <w:tcPr>
            <w:tcW w:w="1590" w:type="pct"/>
          </w:tcPr>
          <w:p w14:paraId="7917C500" w14:textId="77777777" w:rsidR="00E76494" w:rsidRDefault="00E76494" w:rsidP="00B12E09">
            <w:pPr>
              <w:pStyle w:val="Compact"/>
            </w:pPr>
            <w:r>
              <w:t xml:space="preserve">0.853 (0.199,1.507) </w:t>
            </w:r>
          </w:p>
        </w:tc>
        <w:tc>
          <w:tcPr>
            <w:tcW w:w="835" w:type="pct"/>
          </w:tcPr>
          <w:p w14:paraId="1FED9BEB" w14:textId="77777777" w:rsidR="00E76494" w:rsidRDefault="00E76494" w:rsidP="00B12E09">
            <w:pPr>
              <w:pStyle w:val="Compact"/>
            </w:pPr>
            <w:r>
              <w:t>0.011</w:t>
            </w:r>
          </w:p>
        </w:tc>
      </w:tr>
      <w:tr w:rsidR="00E76494" w14:paraId="2333744A" w14:textId="77777777" w:rsidTr="00B12E09">
        <w:tc>
          <w:tcPr>
            <w:tcW w:w="2575" w:type="pct"/>
          </w:tcPr>
          <w:p w14:paraId="3EB5D8CF" w14:textId="77777777" w:rsidR="00E76494" w:rsidRDefault="00E76494" w:rsidP="00B12E09">
            <w:pPr>
              <w:pStyle w:val="Compact"/>
            </w:pPr>
            <w:r w:rsidRPr="00C62619">
              <w:t>Admitted Following Non-Surgical Treatment</w:t>
            </w:r>
          </w:p>
        </w:tc>
        <w:tc>
          <w:tcPr>
            <w:tcW w:w="1590" w:type="pct"/>
          </w:tcPr>
          <w:p w14:paraId="614B528A" w14:textId="77777777" w:rsidR="00E76494" w:rsidRDefault="00E76494" w:rsidP="00B12E09">
            <w:pPr>
              <w:pStyle w:val="Compact"/>
            </w:pPr>
            <w:r>
              <w:t xml:space="preserve">0.402 (-0.176,0.981) </w:t>
            </w:r>
          </w:p>
        </w:tc>
        <w:tc>
          <w:tcPr>
            <w:tcW w:w="835" w:type="pct"/>
          </w:tcPr>
          <w:p w14:paraId="21AA7411" w14:textId="77777777" w:rsidR="00E76494" w:rsidRDefault="00E76494" w:rsidP="00B12E09">
            <w:pPr>
              <w:pStyle w:val="Compact"/>
            </w:pPr>
            <w:r>
              <w:t>0.173</w:t>
            </w:r>
          </w:p>
        </w:tc>
      </w:tr>
      <w:tr w:rsidR="00E76494" w14:paraId="3A3B9EF5" w14:textId="77777777" w:rsidTr="00B12E09">
        <w:tc>
          <w:tcPr>
            <w:tcW w:w="2575" w:type="pct"/>
          </w:tcPr>
          <w:p w14:paraId="0800F2A2" w14:textId="77777777" w:rsidR="00E76494" w:rsidRDefault="00E76494" w:rsidP="00B12E09">
            <w:pPr>
              <w:pStyle w:val="Compact"/>
            </w:pPr>
            <w:r>
              <w:t>Other Surgery</w:t>
            </w:r>
          </w:p>
        </w:tc>
        <w:tc>
          <w:tcPr>
            <w:tcW w:w="1590" w:type="pct"/>
          </w:tcPr>
          <w:p w14:paraId="2768E9B9" w14:textId="77777777" w:rsidR="00E76494" w:rsidRDefault="00E76494" w:rsidP="00B12E09">
            <w:pPr>
              <w:pStyle w:val="Compact"/>
            </w:pPr>
            <w:r>
              <w:t xml:space="preserve">0.75 (-0.031,1.532) </w:t>
            </w:r>
          </w:p>
        </w:tc>
        <w:tc>
          <w:tcPr>
            <w:tcW w:w="835" w:type="pct"/>
          </w:tcPr>
          <w:p w14:paraId="7EDB32DF" w14:textId="77777777" w:rsidR="00E76494" w:rsidRDefault="00E76494" w:rsidP="00B12E09">
            <w:pPr>
              <w:pStyle w:val="Compact"/>
            </w:pPr>
            <w:r>
              <w:t>0.06</w:t>
            </w:r>
          </w:p>
        </w:tc>
      </w:tr>
      <w:tr w:rsidR="00E76494" w14:paraId="6F5BEFD8" w14:textId="77777777" w:rsidTr="00B12E09">
        <w:tc>
          <w:tcPr>
            <w:tcW w:w="2575" w:type="pct"/>
          </w:tcPr>
          <w:p w14:paraId="1C4DDFEB" w14:textId="77777777" w:rsidR="00E76494" w:rsidRDefault="00E76494" w:rsidP="00B12E09">
            <w:pPr>
              <w:pStyle w:val="Compact"/>
            </w:pPr>
            <w:r>
              <w:t>LOS Pre-Rehab</w:t>
            </w:r>
          </w:p>
        </w:tc>
        <w:tc>
          <w:tcPr>
            <w:tcW w:w="1590" w:type="pct"/>
          </w:tcPr>
          <w:p w14:paraId="7293F5B6" w14:textId="77777777" w:rsidR="00E76494" w:rsidRDefault="00E76494" w:rsidP="00B12E09">
            <w:pPr>
              <w:pStyle w:val="Compact"/>
            </w:pPr>
            <w:r>
              <w:t xml:space="preserve">-0.025 (-0.06,0.009) </w:t>
            </w:r>
          </w:p>
        </w:tc>
        <w:tc>
          <w:tcPr>
            <w:tcW w:w="835" w:type="pct"/>
          </w:tcPr>
          <w:p w14:paraId="314641ED" w14:textId="77777777" w:rsidR="00E76494" w:rsidRDefault="00E76494" w:rsidP="00B12E09">
            <w:pPr>
              <w:pStyle w:val="Compact"/>
            </w:pPr>
            <w:r>
              <w:t>0.149</w:t>
            </w:r>
          </w:p>
        </w:tc>
      </w:tr>
    </w:tbl>
    <w:p w14:paraId="350D2E00" w14:textId="77777777" w:rsidR="00E76494" w:rsidRDefault="00E76494" w:rsidP="00E76494">
      <w:pPr>
        <w:rPr>
          <w:rFonts w:asciiTheme="minorHAnsi" w:hAnsiTheme="minorHAnsi" w:cstheme="minorHAnsi"/>
        </w:rPr>
      </w:pPr>
    </w:p>
    <w:p w14:paraId="55AA8BA4" w14:textId="77777777" w:rsidR="00E76494" w:rsidRDefault="00E76494" w:rsidP="00E76494">
      <w:pPr>
        <w:rPr>
          <w:rFonts w:asciiTheme="minorHAnsi" w:hAnsiTheme="minorHAnsi" w:cstheme="minorHAnsi"/>
        </w:rPr>
      </w:pPr>
    </w:p>
    <w:p w14:paraId="0ABC0406" w14:textId="77777777" w:rsidR="00E76494" w:rsidRDefault="00E76494" w:rsidP="00E76494">
      <w:pPr>
        <w:pStyle w:val="TableCaption"/>
      </w:pPr>
      <w:r>
        <w:t>Multivariable Regression Associations with Day 3 Pain, Excluding Chronic Opioid Users (Final Model)</w:t>
      </w:r>
    </w:p>
    <w:tbl>
      <w:tblPr>
        <w:tblStyle w:val="Table"/>
        <w:tblW w:w="5000" w:type="pct"/>
        <w:tblLook w:val="07E0" w:firstRow="1" w:lastRow="1" w:firstColumn="1" w:lastColumn="1" w:noHBand="1" w:noVBand="1"/>
      </w:tblPr>
      <w:tblGrid>
        <w:gridCol w:w="4932"/>
        <w:gridCol w:w="3045"/>
        <w:gridCol w:w="1599"/>
      </w:tblGrid>
      <w:tr w:rsidR="00E76494" w14:paraId="72A86049" w14:textId="77777777" w:rsidTr="00B12E09">
        <w:tc>
          <w:tcPr>
            <w:tcW w:w="2575" w:type="pct"/>
            <w:tcBorders>
              <w:bottom w:val="single" w:sz="0" w:space="0" w:color="auto"/>
            </w:tcBorders>
            <w:vAlign w:val="bottom"/>
          </w:tcPr>
          <w:p w14:paraId="69F30DCE" w14:textId="77777777" w:rsidR="00E76494" w:rsidRDefault="00E76494" w:rsidP="00B12E09">
            <w:pPr>
              <w:pStyle w:val="Compact"/>
              <w:jc w:val="center"/>
            </w:pPr>
          </w:p>
        </w:tc>
        <w:tc>
          <w:tcPr>
            <w:tcW w:w="1590" w:type="pct"/>
            <w:tcBorders>
              <w:bottom w:val="single" w:sz="0" w:space="0" w:color="auto"/>
            </w:tcBorders>
            <w:vAlign w:val="bottom"/>
          </w:tcPr>
          <w:p w14:paraId="2C657772" w14:textId="77777777" w:rsidR="00E76494" w:rsidRDefault="00E76494" w:rsidP="00B12E09">
            <w:pPr>
              <w:pStyle w:val="Compact"/>
            </w:pPr>
            <w:r>
              <w:t>Coefficient (CI)</w:t>
            </w:r>
          </w:p>
        </w:tc>
        <w:tc>
          <w:tcPr>
            <w:tcW w:w="835" w:type="pct"/>
            <w:tcBorders>
              <w:bottom w:val="single" w:sz="0" w:space="0" w:color="auto"/>
            </w:tcBorders>
          </w:tcPr>
          <w:p w14:paraId="4BA42190" w14:textId="77777777" w:rsidR="00E76494" w:rsidRDefault="00E76494" w:rsidP="00B12E09">
            <w:pPr>
              <w:pStyle w:val="Compact"/>
            </w:pPr>
            <w:r>
              <w:t>p</w:t>
            </w:r>
          </w:p>
        </w:tc>
      </w:tr>
      <w:tr w:rsidR="00E76494" w14:paraId="4C7CE7EC" w14:textId="77777777" w:rsidTr="00B12E09">
        <w:tc>
          <w:tcPr>
            <w:tcW w:w="2575" w:type="pct"/>
          </w:tcPr>
          <w:p w14:paraId="4082BB98" w14:textId="77777777" w:rsidR="00E76494" w:rsidRDefault="00E76494" w:rsidP="00B12E09">
            <w:pPr>
              <w:pStyle w:val="Compact"/>
            </w:pPr>
            <w:r>
              <w:t>Age</w:t>
            </w:r>
          </w:p>
        </w:tc>
        <w:tc>
          <w:tcPr>
            <w:tcW w:w="1590" w:type="pct"/>
          </w:tcPr>
          <w:p w14:paraId="72637F6C" w14:textId="77777777" w:rsidR="00E76494" w:rsidRDefault="00E76494" w:rsidP="00B12E09">
            <w:pPr>
              <w:pStyle w:val="Compact"/>
            </w:pPr>
            <w:r>
              <w:t>-0.019 (-0.041,0.002)</w:t>
            </w:r>
          </w:p>
        </w:tc>
        <w:tc>
          <w:tcPr>
            <w:tcW w:w="835" w:type="pct"/>
          </w:tcPr>
          <w:p w14:paraId="6E1C3DD4" w14:textId="77777777" w:rsidR="00E76494" w:rsidRDefault="00E76494" w:rsidP="00B12E09">
            <w:pPr>
              <w:pStyle w:val="Compact"/>
            </w:pPr>
            <w:r>
              <w:t>0.081</w:t>
            </w:r>
          </w:p>
        </w:tc>
      </w:tr>
      <w:tr w:rsidR="00E76494" w14:paraId="4FB6B75D" w14:textId="77777777" w:rsidTr="00B12E09">
        <w:tc>
          <w:tcPr>
            <w:tcW w:w="2575" w:type="pct"/>
          </w:tcPr>
          <w:p w14:paraId="6EDA36F4" w14:textId="77777777" w:rsidR="00E76494" w:rsidRDefault="00E76494" w:rsidP="00B12E09">
            <w:pPr>
              <w:pStyle w:val="Compact"/>
            </w:pPr>
            <w:r>
              <w:t>Female Sex</w:t>
            </w:r>
          </w:p>
        </w:tc>
        <w:tc>
          <w:tcPr>
            <w:tcW w:w="1590" w:type="pct"/>
          </w:tcPr>
          <w:p w14:paraId="447B0FE6" w14:textId="77777777" w:rsidR="00E76494" w:rsidRDefault="00E76494" w:rsidP="00B12E09">
            <w:pPr>
              <w:pStyle w:val="Compact"/>
            </w:pPr>
            <w:r>
              <w:t>-0.003 (-0.484,0.479)</w:t>
            </w:r>
          </w:p>
        </w:tc>
        <w:tc>
          <w:tcPr>
            <w:tcW w:w="835" w:type="pct"/>
          </w:tcPr>
          <w:p w14:paraId="401DBBB4" w14:textId="77777777" w:rsidR="00E76494" w:rsidRDefault="00E76494" w:rsidP="00B12E09">
            <w:pPr>
              <w:pStyle w:val="Compact"/>
            </w:pPr>
            <w:r>
              <w:t>0.99</w:t>
            </w:r>
          </w:p>
        </w:tc>
      </w:tr>
      <w:tr w:rsidR="00E76494" w14:paraId="6874A16F" w14:textId="77777777" w:rsidTr="00B12E09">
        <w:tc>
          <w:tcPr>
            <w:tcW w:w="2575" w:type="pct"/>
          </w:tcPr>
          <w:p w14:paraId="2FA555DC" w14:textId="77777777" w:rsidR="00E76494" w:rsidRDefault="00E76494" w:rsidP="00B12E09">
            <w:pPr>
              <w:pStyle w:val="Compact"/>
            </w:pPr>
            <w:r>
              <w:t>BMI</w:t>
            </w:r>
          </w:p>
        </w:tc>
        <w:tc>
          <w:tcPr>
            <w:tcW w:w="1590" w:type="pct"/>
          </w:tcPr>
          <w:p w14:paraId="74DBA20D" w14:textId="77777777" w:rsidR="00E76494" w:rsidRDefault="00E76494" w:rsidP="00B12E09">
            <w:pPr>
              <w:pStyle w:val="Compact"/>
            </w:pPr>
            <w:r>
              <w:t>0.025 (-0.011,0.06)</w:t>
            </w:r>
          </w:p>
        </w:tc>
        <w:tc>
          <w:tcPr>
            <w:tcW w:w="835" w:type="pct"/>
          </w:tcPr>
          <w:p w14:paraId="28E4B15A" w14:textId="77777777" w:rsidR="00E76494" w:rsidRDefault="00E76494" w:rsidP="00B12E09">
            <w:pPr>
              <w:pStyle w:val="Compact"/>
            </w:pPr>
            <w:r>
              <w:t>0.175</w:t>
            </w:r>
          </w:p>
        </w:tc>
      </w:tr>
      <w:tr w:rsidR="00E76494" w14:paraId="29626237" w14:textId="77777777" w:rsidTr="00B12E09">
        <w:tc>
          <w:tcPr>
            <w:tcW w:w="2575" w:type="pct"/>
          </w:tcPr>
          <w:p w14:paraId="5D621410" w14:textId="77777777" w:rsidR="00E76494" w:rsidRDefault="00E76494" w:rsidP="00B12E09">
            <w:pPr>
              <w:pStyle w:val="Compact"/>
            </w:pPr>
            <w:r>
              <w:t>Dementia</w:t>
            </w:r>
          </w:p>
        </w:tc>
        <w:tc>
          <w:tcPr>
            <w:tcW w:w="1590" w:type="pct"/>
          </w:tcPr>
          <w:p w14:paraId="16A88381" w14:textId="77777777" w:rsidR="00E76494" w:rsidRDefault="00E76494" w:rsidP="00B12E09">
            <w:pPr>
              <w:pStyle w:val="Compact"/>
            </w:pPr>
            <w:r>
              <w:t>-1.038 (-1.918,-0.158)</w:t>
            </w:r>
          </w:p>
        </w:tc>
        <w:tc>
          <w:tcPr>
            <w:tcW w:w="835" w:type="pct"/>
          </w:tcPr>
          <w:p w14:paraId="59C9AF99" w14:textId="77777777" w:rsidR="00E76494" w:rsidRDefault="00E76494" w:rsidP="00B12E09">
            <w:pPr>
              <w:pStyle w:val="Compact"/>
            </w:pPr>
            <w:r>
              <w:t>0.021</w:t>
            </w:r>
          </w:p>
        </w:tc>
      </w:tr>
      <w:tr w:rsidR="00E76494" w14:paraId="50D9133F" w14:textId="77777777" w:rsidTr="00B12E09">
        <w:tc>
          <w:tcPr>
            <w:tcW w:w="2575" w:type="pct"/>
          </w:tcPr>
          <w:p w14:paraId="3E5EA575" w14:textId="77777777" w:rsidR="00E76494" w:rsidRDefault="00E76494" w:rsidP="00B12E09">
            <w:pPr>
              <w:pStyle w:val="Compact"/>
            </w:pPr>
            <w:r>
              <w:t>Psychiatric Disorder</w:t>
            </w:r>
          </w:p>
        </w:tc>
        <w:tc>
          <w:tcPr>
            <w:tcW w:w="1590" w:type="pct"/>
          </w:tcPr>
          <w:p w14:paraId="4FFE4C4D" w14:textId="77777777" w:rsidR="00E76494" w:rsidRDefault="00E76494" w:rsidP="00B12E09">
            <w:pPr>
              <w:pStyle w:val="Compact"/>
            </w:pPr>
            <w:r>
              <w:t>0.56 (0.026,1.094)</w:t>
            </w:r>
          </w:p>
        </w:tc>
        <w:tc>
          <w:tcPr>
            <w:tcW w:w="835" w:type="pct"/>
          </w:tcPr>
          <w:p w14:paraId="69C1F4CC" w14:textId="77777777" w:rsidR="00E76494" w:rsidRDefault="00E76494" w:rsidP="00B12E09">
            <w:pPr>
              <w:pStyle w:val="Compact"/>
            </w:pPr>
            <w:r>
              <w:t>0.04</w:t>
            </w:r>
          </w:p>
        </w:tc>
      </w:tr>
      <w:tr w:rsidR="00E76494" w14:paraId="5A7A1D52" w14:textId="77777777" w:rsidTr="00B12E09">
        <w:tc>
          <w:tcPr>
            <w:tcW w:w="2575" w:type="pct"/>
          </w:tcPr>
          <w:p w14:paraId="32C42943" w14:textId="77777777" w:rsidR="00E76494" w:rsidRDefault="00E76494" w:rsidP="00B12E09">
            <w:pPr>
              <w:pStyle w:val="Compact"/>
            </w:pPr>
            <w:r w:rsidRPr="00C62619">
              <w:t>Hip Replacement</w:t>
            </w:r>
          </w:p>
        </w:tc>
        <w:tc>
          <w:tcPr>
            <w:tcW w:w="1590" w:type="pct"/>
          </w:tcPr>
          <w:p w14:paraId="2A6FACDC" w14:textId="77777777" w:rsidR="00E76494" w:rsidRDefault="00E76494" w:rsidP="00B12E09">
            <w:pPr>
              <w:pStyle w:val="Compact"/>
            </w:pPr>
            <w:r>
              <w:t>-0.05 (-0.725,0.625)</w:t>
            </w:r>
          </w:p>
        </w:tc>
        <w:tc>
          <w:tcPr>
            <w:tcW w:w="835" w:type="pct"/>
          </w:tcPr>
          <w:p w14:paraId="19472C45" w14:textId="77777777" w:rsidR="00E76494" w:rsidRDefault="00E76494" w:rsidP="00B12E09">
            <w:pPr>
              <w:pStyle w:val="Compact"/>
            </w:pPr>
            <w:r>
              <w:t>0.885</w:t>
            </w:r>
          </w:p>
        </w:tc>
      </w:tr>
      <w:tr w:rsidR="00E76494" w14:paraId="1475535C" w14:textId="77777777" w:rsidTr="00B12E09">
        <w:tc>
          <w:tcPr>
            <w:tcW w:w="2575" w:type="pct"/>
          </w:tcPr>
          <w:p w14:paraId="19C3ACDB" w14:textId="77777777" w:rsidR="00E76494" w:rsidRDefault="00E76494" w:rsidP="00B12E09">
            <w:pPr>
              <w:pStyle w:val="Compact"/>
            </w:pPr>
            <w:r w:rsidRPr="00C62619">
              <w:t>Knee Replacement</w:t>
            </w:r>
          </w:p>
        </w:tc>
        <w:tc>
          <w:tcPr>
            <w:tcW w:w="1590" w:type="pct"/>
          </w:tcPr>
          <w:p w14:paraId="02CB0DC7" w14:textId="77777777" w:rsidR="00E76494" w:rsidRDefault="00E76494" w:rsidP="00B12E09">
            <w:pPr>
              <w:pStyle w:val="Compact"/>
            </w:pPr>
            <w:r>
              <w:t>0.282 (-0.437,1.001)</w:t>
            </w:r>
          </w:p>
        </w:tc>
        <w:tc>
          <w:tcPr>
            <w:tcW w:w="835" w:type="pct"/>
          </w:tcPr>
          <w:p w14:paraId="42DC31F5" w14:textId="77777777" w:rsidR="00E76494" w:rsidRDefault="00E76494" w:rsidP="00B12E09">
            <w:pPr>
              <w:pStyle w:val="Compact"/>
            </w:pPr>
            <w:r>
              <w:t>0.443</w:t>
            </w:r>
          </w:p>
        </w:tc>
      </w:tr>
      <w:tr w:rsidR="00E76494" w14:paraId="48763AB5" w14:textId="77777777" w:rsidTr="00B12E09">
        <w:tc>
          <w:tcPr>
            <w:tcW w:w="2575" w:type="pct"/>
          </w:tcPr>
          <w:p w14:paraId="740BA23F" w14:textId="77777777" w:rsidR="00E76494" w:rsidRDefault="00E76494" w:rsidP="00B12E09">
            <w:pPr>
              <w:pStyle w:val="Compact"/>
            </w:pPr>
            <w:r w:rsidRPr="00C62619">
              <w:t>Admitted Following Non-Surgical Treatment</w:t>
            </w:r>
          </w:p>
        </w:tc>
        <w:tc>
          <w:tcPr>
            <w:tcW w:w="1590" w:type="pct"/>
          </w:tcPr>
          <w:p w14:paraId="7D5C4311" w14:textId="77777777" w:rsidR="00E76494" w:rsidRDefault="00E76494" w:rsidP="00B12E09">
            <w:pPr>
              <w:pStyle w:val="Compact"/>
            </w:pPr>
            <w:r>
              <w:t>0.361 (-0.243,0.966)</w:t>
            </w:r>
          </w:p>
        </w:tc>
        <w:tc>
          <w:tcPr>
            <w:tcW w:w="835" w:type="pct"/>
          </w:tcPr>
          <w:p w14:paraId="5785F0DD" w14:textId="77777777" w:rsidR="00E76494" w:rsidRDefault="00E76494" w:rsidP="00B12E09">
            <w:pPr>
              <w:pStyle w:val="Compact"/>
            </w:pPr>
            <w:r>
              <w:t>0.242</w:t>
            </w:r>
          </w:p>
        </w:tc>
      </w:tr>
      <w:tr w:rsidR="00E76494" w14:paraId="52C37434" w14:textId="77777777" w:rsidTr="00B12E09">
        <w:tc>
          <w:tcPr>
            <w:tcW w:w="2575" w:type="pct"/>
          </w:tcPr>
          <w:p w14:paraId="7AB70539" w14:textId="77777777" w:rsidR="00E76494" w:rsidRDefault="00E76494" w:rsidP="00B12E09">
            <w:pPr>
              <w:pStyle w:val="Compact"/>
            </w:pPr>
            <w:r w:rsidRPr="00C62619">
              <w:t>Other Surgery</w:t>
            </w:r>
          </w:p>
        </w:tc>
        <w:tc>
          <w:tcPr>
            <w:tcW w:w="1590" w:type="pct"/>
          </w:tcPr>
          <w:p w14:paraId="5A5042E2" w14:textId="77777777" w:rsidR="00E76494" w:rsidRDefault="00E76494" w:rsidP="00B12E09">
            <w:pPr>
              <w:pStyle w:val="Compact"/>
            </w:pPr>
            <w:r>
              <w:t>0.52 (-0.278,1.318)</w:t>
            </w:r>
          </w:p>
        </w:tc>
        <w:tc>
          <w:tcPr>
            <w:tcW w:w="835" w:type="pct"/>
          </w:tcPr>
          <w:p w14:paraId="5422B696" w14:textId="77777777" w:rsidR="00E76494" w:rsidRDefault="00E76494" w:rsidP="00B12E09">
            <w:pPr>
              <w:pStyle w:val="Compact"/>
            </w:pPr>
            <w:r>
              <w:t>0.202</w:t>
            </w:r>
          </w:p>
        </w:tc>
      </w:tr>
    </w:tbl>
    <w:p w14:paraId="2F4DD552" w14:textId="77777777" w:rsidR="00E76494" w:rsidRPr="009D26B5" w:rsidRDefault="00E76494" w:rsidP="00E76494">
      <w:pPr>
        <w:rPr>
          <w:rFonts w:asciiTheme="minorHAnsi" w:hAnsiTheme="minorHAnsi" w:cstheme="minorHAnsi"/>
        </w:rPr>
      </w:pPr>
    </w:p>
    <w:sectPr w:rsidR="00E76494" w:rsidRPr="009D26B5" w:rsidSect="00E76494">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4D5F5" w14:textId="77777777" w:rsidR="00F77DA5" w:rsidRDefault="00F77DA5" w:rsidP="00E76494">
      <w:r>
        <w:separator/>
      </w:r>
    </w:p>
  </w:endnote>
  <w:endnote w:type="continuationSeparator" w:id="0">
    <w:p w14:paraId="7049A346" w14:textId="77777777" w:rsidR="00F77DA5" w:rsidRDefault="00F77DA5" w:rsidP="00E76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E0669" w14:textId="77777777" w:rsidR="00FB33D5" w:rsidRDefault="00F77D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D9811" w14:textId="77777777" w:rsidR="00FB33D5" w:rsidRDefault="00F77D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33B5C" w14:textId="77777777" w:rsidR="00FB33D5" w:rsidRDefault="00F77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EC430" w14:textId="77777777" w:rsidR="00F77DA5" w:rsidRDefault="00F77DA5" w:rsidP="00E76494">
      <w:r>
        <w:separator/>
      </w:r>
    </w:p>
  </w:footnote>
  <w:footnote w:type="continuationSeparator" w:id="0">
    <w:p w14:paraId="40D111E3" w14:textId="77777777" w:rsidR="00F77DA5" w:rsidRDefault="00F77DA5" w:rsidP="00E764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D69E1" w14:textId="77777777" w:rsidR="00FB33D5" w:rsidRDefault="00F77D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9E151" w14:textId="77777777" w:rsidR="00FB33D5" w:rsidRDefault="00F77D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E8992" w14:textId="77777777" w:rsidR="00FB33D5" w:rsidRDefault="00F77D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96496"/>
    <w:rsid w:val="0001622C"/>
    <w:rsid w:val="0001654C"/>
    <w:rsid w:val="00025157"/>
    <w:rsid w:val="00027A8A"/>
    <w:rsid w:val="000347D6"/>
    <w:rsid w:val="00052024"/>
    <w:rsid w:val="0005562E"/>
    <w:rsid w:val="00063C4F"/>
    <w:rsid w:val="0008411E"/>
    <w:rsid w:val="000911A8"/>
    <w:rsid w:val="000A1808"/>
    <w:rsid w:val="000C2AA8"/>
    <w:rsid w:val="000C5595"/>
    <w:rsid w:val="000C710B"/>
    <w:rsid w:val="000E5305"/>
    <w:rsid w:val="000E56F1"/>
    <w:rsid w:val="000E671A"/>
    <w:rsid w:val="000F12C8"/>
    <w:rsid w:val="00111D48"/>
    <w:rsid w:val="00113848"/>
    <w:rsid w:val="0012291F"/>
    <w:rsid w:val="0012429E"/>
    <w:rsid w:val="0012453E"/>
    <w:rsid w:val="00133941"/>
    <w:rsid w:val="00140897"/>
    <w:rsid w:val="00152BAB"/>
    <w:rsid w:val="00163C61"/>
    <w:rsid w:val="00175B7D"/>
    <w:rsid w:val="00181275"/>
    <w:rsid w:val="001968B6"/>
    <w:rsid w:val="001A287D"/>
    <w:rsid w:val="001A6227"/>
    <w:rsid w:val="001C4F2A"/>
    <w:rsid w:val="001C7C07"/>
    <w:rsid w:val="001E6E73"/>
    <w:rsid w:val="001F00EC"/>
    <w:rsid w:val="001F32E8"/>
    <w:rsid w:val="001F70BD"/>
    <w:rsid w:val="00201446"/>
    <w:rsid w:val="00246E62"/>
    <w:rsid w:val="00253AF4"/>
    <w:rsid w:val="00261223"/>
    <w:rsid w:val="00264F81"/>
    <w:rsid w:val="002747EA"/>
    <w:rsid w:val="00277BF6"/>
    <w:rsid w:val="00282D70"/>
    <w:rsid w:val="002946F4"/>
    <w:rsid w:val="002B2F48"/>
    <w:rsid w:val="002C409B"/>
    <w:rsid w:val="002D1568"/>
    <w:rsid w:val="002D7FF9"/>
    <w:rsid w:val="002E34D5"/>
    <w:rsid w:val="002E498A"/>
    <w:rsid w:val="002F2A02"/>
    <w:rsid w:val="002F4165"/>
    <w:rsid w:val="0030413B"/>
    <w:rsid w:val="003070C3"/>
    <w:rsid w:val="003154ED"/>
    <w:rsid w:val="0032360B"/>
    <w:rsid w:val="00327B3E"/>
    <w:rsid w:val="00335805"/>
    <w:rsid w:val="00336D3C"/>
    <w:rsid w:val="003517F5"/>
    <w:rsid w:val="00353C12"/>
    <w:rsid w:val="00356B07"/>
    <w:rsid w:val="003754B1"/>
    <w:rsid w:val="003779BB"/>
    <w:rsid w:val="003A0D10"/>
    <w:rsid w:val="003A2E87"/>
    <w:rsid w:val="003A760E"/>
    <w:rsid w:val="003B65F3"/>
    <w:rsid w:val="003D38EC"/>
    <w:rsid w:val="003E01FD"/>
    <w:rsid w:val="003E2C0C"/>
    <w:rsid w:val="003E3FE3"/>
    <w:rsid w:val="004450EC"/>
    <w:rsid w:val="0044751F"/>
    <w:rsid w:val="004501DF"/>
    <w:rsid w:val="004519A3"/>
    <w:rsid w:val="00453A15"/>
    <w:rsid w:val="00464512"/>
    <w:rsid w:val="00464F93"/>
    <w:rsid w:val="0047540E"/>
    <w:rsid w:val="0048313E"/>
    <w:rsid w:val="00496496"/>
    <w:rsid w:val="004A08E9"/>
    <w:rsid w:val="004A62D4"/>
    <w:rsid w:val="004B2AAB"/>
    <w:rsid w:val="004C0E94"/>
    <w:rsid w:val="004D3239"/>
    <w:rsid w:val="004F4667"/>
    <w:rsid w:val="00504401"/>
    <w:rsid w:val="0053276C"/>
    <w:rsid w:val="005355E5"/>
    <w:rsid w:val="00546C1B"/>
    <w:rsid w:val="00551E06"/>
    <w:rsid w:val="00557BD1"/>
    <w:rsid w:val="005607C9"/>
    <w:rsid w:val="005653B3"/>
    <w:rsid w:val="00585196"/>
    <w:rsid w:val="00595B3D"/>
    <w:rsid w:val="005A6601"/>
    <w:rsid w:val="005A6C84"/>
    <w:rsid w:val="005C1BF2"/>
    <w:rsid w:val="005E1A38"/>
    <w:rsid w:val="005E61A3"/>
    <w:rsid w:val="00601514"/>
    <w:rsid w:val="00601D2C"/>
    <w:rsid w:val="00607009"/>
    <w:rsid w:val="00616564"/>
    <w:rsid w:val="00630842"/>
    <w:rsid w:val="00643BFB"/>
    <w:rsid w:val="006509B6"/>
    <w:rsid w:val="00670DD5"/>
    <w:rsid w:val="006749B9"/>
    <w:rsid w:val="0067672C"/>
    <w:rsid w:val="00693925"/>
    <w:rsid w:val="00695368"/>
    <w:rsid w:val="006A6FA7"/>
    <w:rsid w:val="006B5E27"/>
    <w:rsid w:val="006D290F"/>
    <w:rsid w:val="0070436B"/>
    <w:rsid w:val="00712C72"/>
    <w:rsid w:val="007241E7"/>
    <w:rsid w:val="00726DCE"/>
    <w:rsid w:val="00734F39"/>
    <w:rsid w:val="00741D56"/>
    <w:rsid w:val="007446E9"/>
    <w:rsid w:val="00745D18"/>
    <w:rsid w:val="007474EA"/>
    <w:rsid w:val="00750D6D"/>
    <w:rsid w:val="00761254"/>
    <w:rsid w:val="007644A0"/>
    <w:rsid w:val="00764D5E"/>
    <w:rsid w:val="0077357E"/>
    <w:rsid w:val="007830BC"/>
    <w:rsid w:val="00796C9B"/>
    <w:rsid w:val="007A2C58"/>
    <w:rsid w:val="007A6030"/>
    <w:rsid w:val="007B3B00"/>
    <w:rsid w:val="007B74AE"/>
    <w:rsid w:val="00814DC1"/>
    <w:rsid w:val="0082259E"/>
    <w:rsid w:val="008248B3"/>
    <w:rsid w:val="008315A1"/>
    <w:rsid w:val="00831762"/>
    <w:rsid w:val="0083663B"/>
    <w:rsid w:val="00841E3E"/>
    <w:rsid w:val="008454C7"/>
    <w:rsid w:val="00845A1A"/>
    <w:rsid w:val="008625FD"/>
    <w:rsid w:val="00862D95"/>
    <w:rsid w:val="00886CB7"/>
    <w:rsid w:val="008947B1"/>
    <w:rsid w:val="008968D6"/>
    <w:rsid w:val="008970C4"/>
    <w:rsid w:val="008A1460"/>
    <w:rsid w:val="008A712B"/>
    <w:rsid w:val="008B58A1"/>
    <w:rsid w:val="008C5E22"/>
    <w:rsid w:val="008C710C"/>
    <w:rsid w:val="008D64AF"/>
    <w:rsid w:val="008E12C1"/>
    <w:rsid w:val="00911C0E"/>
    <w:rsid w:val="00921111"/>
    <w:rsid w:val="00923141"/>
    <w:rsid w:val="00935F9F"/>
    <w:rsid w:val="0097316A"/>
    <w:rsid w:val="00992893"/>
    <w:rsid w:val="00995C9D"/>
    <w:rsid w:val="009A034B"/>
    <w:rsid w:val="009A2CB9"/>
    <w:rsid w:val="009C183F"/>
    <w:rsid w:val="009D48C9"/>
    <w:rsid w:val="009D6682"/>
    <w:rsid w:val="009F4A5C"/>
    <w:rsid w:val="00A10D90"/>
    <w:rsid w:val="00A12BA6"/>
    <w:rsid w:val="00A15937"/>
    <w:rsid w:val="00A2085F"/>
    <w:rsid w:val="00A36B71"/>
    <w:rsid w:val="00A41646"/>
    <w:rsid w:val="00A74AD5"/>
    <w:rsid w:val="00A85798"/>
    <w:rsid w:val="00AB43A2"/>
    <w:rsid w:val="00AB5979"/>
    <w:rsid w:val="00AB6A3D"/>
    <w:rsid w:val="00AB7474"/>
    <w:rsid w:val="00AC68CC"/>
    <w:rsid w:val="00AD3ADE"/>
    <w:rsid w:val="00AD6375"/>
    <w:rsid w:val="00AE678C"/>
    <w:rsid w:val="00AF2F78"/>
    <w:rsid w:val="00AF2FA7"/>
    <w:rsid w:val="00AF77D4"/>
    <w:rsid w:val="00B10DA4"/>
    <w:rsid w:val="00B23860"/>
    <w:rsid w:val="00B30201"/>
    <w:rsid w:val="00B31122"/>
    <w:rsid w:val="00B50683"/>
    <w:rsid w:val="00B50F27"/>
    <w:rsid w:val="00B57E12"/>
    <w:rsid w:val="00B60D48"/>
    <w:rsid w:val="00B70C92"/>
    <w:rsid w:val="00B80B58"/>
    <w:rsid w:val="00B910DB"/>
    <w:rsid w:val="00B91177"/>
    <w:rsid w:val="00B91C26"/>
    <w:rsid w:val="00BC12FA"/>
    <w:rsid w:val="00BD75F1"/>
    <w:rsid w:val="00BF7668"/>
    <w:rsid w:val="00C41866"/>
    <w:rsid w:val="00C41A56"/>
    <w:rsid w:val="00C45A98"/>
    <w:rsid w:val="00C45C54"/>
    <w:rsid w:val="00C56492"/>
    <w:rsid w:val="00C7018C"/>
    <w:rsid w:val="00C83D2D"/>
    <w:rsid w:val="00CA3B9F"/>
    <w:rsid w:val="00CB7E9D"/>
    <w:rsid w:val="00CC471E"/>
    <w:rsid w:val="00CC51C2"/>
    <w:rsid w:val="00CD4355"/>
    <w:rsid w:val="00CD6E01"/>
    <w:rsid w:val="00CF31F9"/>
    <w:rsid w:val="00D009E5"/>
    <w:rsid w:val="00D21AF1"/>
    <w:rsid w:val="00D248C7"/>
    <w:rsid w:val="00D25F16"/>
    <w:rsid w:val="00D26C96"/>
    <w:rsid w:val="00D43F6A"/>
    <w:rsid w:val="00D462AE"/>
    <w:rsid w:val="00D5515C"/>
    <w:rsid w:val="00D56002"/>
    <w:rsid w:val="00D56592"/>
    <w:rsid w:val="00D574B3"/>
    <w:rsid w:val="00D6164A"/>
    <w:rsid w:val="00D64513"/>
    <w:rsid w:val="00D80F30"/>
    <w:rsid w:val="00D9707F"/>
    <w:rsid w:val="00DB300F"/>
    <w:rsid w:val="00DC0D86"/>
    <w:rsid w:val="00DE40A6"/>
    <w:rsid w:val="00E00607"/>
    <w:rsid w:val="00E01429"/>
    <w:rsid w:val="00E06AA9"/>
    <w:rsid w:val="00E2048D"/>
    <w:rsid w:val="00E35D71"/>
    <w:rsid w:val="00E5609D"/>
    <w:rsid w:val="00E60AE7"/>
    <w:rsid w:val="00E6250C"/>
    <w:rsid w:val="00E66E91"/>
    <w:rsid w:val="00E73814"/>
    <w:rsid w:val="00E76494"/>
    <w:rsid w:val="00E8124D"/>
    <w:rsid w:val="00E824D9"/>
    <w:rsid w:val="00E87845"/>
    <w:rsid w:val="00E9423C"/>
    <w:rsid w:val="00EC2667"/>
    <w:rsid w:val="00EC3F11"/>
    <w:rsid w:val="00ED192B"/>
    <w:rsid w:val="00F01E61"/>
    <w:rsid w:val="00F021D4"/>
    <w:rsid w:val="00F02976"/>
    <w:rsid w:val="00F11ADD"/>
    <w:rsid w:val="00F11F09"/>
    <w:rsid w:val="00F142A1"/>
    <w:rsid w:val="00F26E04"/>
    <w:rsid w:val="00F34FC4"/>
    <w:rsid w:val="00F36D36"/>
    <w:rsid w:val="00F407D4"/>
    <w:rsid w:val="00F54CC2"/>
    <w:rsid w:val="00F61EBB"/>
    <w:rsid w:val="00F649C6"/>
    <w:rsid w:val="00F660A6"/>
    <w:rsid w:val="00F71F3F"/>
    <w:rsid w:val="00F77C9A"/>
    <w:rsid w:val="00F77DA5"/>
    <w:rsid w:val="00FA6940"/>
    <w:rsid w:val="00FC2728"/>
    <w:rsid w:val="00FC49CE"/>
    <w:rsid w:val="00FC4D82"/>
    <w:rsid w:val="00FC6199"/>
    <w:rsid w:val="00FD63E8"/>
    <w:rsid w:val="00FE2C1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81E46"/>
  <w15:chartTrackingRefBased/>
  <w15:docId w15:val="{E9FACAB0-8507-4FBE-B6D8-C48AC2FCC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496"/>
    <w:pPr>
      <w:spacing w:after="0" w:line="240" w:lineRule="auto"/>
    </w:pPr>
    <w:rPr>
      <w:rFonts w:ascii="Times New Roman" w:eastAsia="Times New Roman" w:hAnsi="Times New Roman" w:cs="Times New Roman"/>
      <w:sz w:val="24"/>
      <w:szCs w:val="24"/>
      <w:lang w:val="en-CA"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BodyText"/>
    <w:qFormat/>
    <w:rsid w:val="00496496"/>
    <w:pPr>
      <w:spacing w:before="36" w:after="36"/>
    </w:pPr>
    <w:rPr>
      <w:rFonts w:asciiTheme="minorHAnsi" w:eastAsiaTheme="minorHAnsi" w:hAnsiTheme="minorHAnsi" w:cstheme="minorBidi"/>
      <w:lang w:val="en-US" w:bidi="ar-SA"/>
    </w:rPr>
  </w:style>
  <w:style w:type="table" w:customStyle="1" w:styleId="Table">
    <w:name w:val="Table"/>
    <w:semiHidden/>
    <w:unhideWhenUsed/>
    <w:qFormat/>
    <w:rsid w:val="00496496"/>
    <w:pPr>
      <w:spacing w:after="200" w:line="240" w:lineRule="auto"/>
    </w:pPr>
    <w:rPr>
      <w:sz w:val="24"/>
      <w:szCs w:val="24"/>
    </w:rPr>
    <w:tblPr>
      <w:tblInd w:w="0" w:type="dxa"/>
      <w:tblCellMar>
        <w:top w:w="0" w:type="dxa"/>
        <w:left w:w="108" w:type="dxa"/>
        <w:bottom w:w="0" w:type="dxa"/>
        <w:right w:w="108" w:type="dxa"/>
      </w:tblCellMar>
    </w:tblPr>
  </w:style>
  <w:style w:type="paragraph" w:styleId="BodyText">
    <w:name w:val="Body Text"/>
    <w:basedOn w:val="Normal"/>
    <w:link w:val="BodyTextChar"/>
    <w:uiPriority w:val="99"/>
    <w:semiHidden/>
    <w:unhideWhenUsed/>
    <w:rsid w:val="00496496"/>
    <w:pPr>
      <w:spacing w:after="120"/>
    </w:pPr>
  </w:style>
  <w:style w:type="character" w:customStyle="1" w:styleId="BodyTextChar">
    <w:name w:val="Body Text Char"/>
    <w:basedOn w:val="DefaultParagraphFont"/>
    <w:link w:val="BodyText"/>
    <w:uiPriority w:val="99"/>
    <w:semiHidden/>
    <w:rsid w:val="00496496"/>
    <w:rPr>
      <w:rFonts w:ascii="Times New Roman" w:eastAsia="Times New Roman" w:hAnsi="Times New Roman" w:cs="Times New Roman"/>
      <w:sz w:val="24"/>
      <w:szCs w:val="24"/>
      <w:lang w:val="en-CA" w:bidi="he-IL"/>
    </w:rPr>
  </w:style>
  <w:style w:type="paragraph" w:customStyle="1" w:styleId="TableCaption">
    <w:name w:val="Table Caption"/>
    <w:basedOn w:val="Caption"/>
    <w:rsid w:val="007446E9"/>
    <w:pPr>
      <w:keepNext/>
      <w:spacing w:after="120"/>
    </w:pPr>
    <w:rPr>
      <w:rFonts w:asciiTheme="minorHAnsi" w:eastAsiaTheme="minorHAnsi" w:hAnsiTheme="minorHAnsi" w:cstheme="minorBidi"/>
      <w:iCs w:val="0"/>
      <w:color w:val="auto"/>
      <w:sz w:val="24"/>
      <w:szCs w:val="24"/>
      <w:lang w:val="en-US" w:bidi="ar-SA"/>
    </w:rPr>
  </w:style>
  <w:style w:type="paragraph" w:styleId="Caption">
    <w:name w:val="caption"/>
    <w:basedOn w:val="Normal"/>
    <w:next w:val="Normal"/>
    <w:uiPriority w:val="35"/>
    <w:semiHidden/>
    <w:unhideWhenUsed/>
    <w:qFormat/>
    <w:rsid w:val="007446E9"/>
    <w:pPr>
      <w:spacing w:after="200"/>
    </w:pPr>
    <w:rPr>
      <w:i/>
      <w:iCs/>
      <w:color w:val="44546A" w:themeColor="text2"/>
      <w:sz w:val="18"/>
      <w:szCs w:val="18"/>
    </w:rPr>
  </w:style>
  <w:style w:type="paragraph" w:styleId="Header">
    <w:name w:val="header"/>
    <w:basedOn w:val="Normal"/>
    <w:link w:val="HeaderChar"/>
    <w:uiPriority w:val="99"/>
    <w:unhideWhenUsed/>
    <w:rsid w:val="00E76494"/>
    <w:pPr>
      <w:tabs>
        <w:tab w:val="center" w:pos="4680"/>
        <w:tab w:val="right" w:pos="9360"/>
      </w:tabs>
    </w:pPr>
  </w:style>
  <w:style w:type="character" w:customStyle="1" w:styleId="HeaderChar">
    <w:name w:val="Header Char"/>
    <w:basedOn w:val="DefaultParagraphFont"/>
    <w:link w:val="Header"/>
    <w:uiPriority w:val="99"/>
    <w:rsid w:val="00E76494"/>
    <w:rPr>
      <w:rFonts w:ascii="Times New Roman" w:eastAsia="Times New Roman" w:hAnsi="Times New Roman" w:cs="Times New Roman"/>
      <w:sz w:val="24"/>
      <w:szCs w:val="24"/>
      <w:lang w:val="en-CA" w:bidi="he-IL"/>
    </w:rPr>
  </w:style>
  <w:style w:type="paragraph" w:styleId="Footer">
    <w:name w:val="footer"/>
    <w:basedOn w:val="Normal"/>
    <w:link w:val="FooterChar"/>
    <w:uiPriority w:val="99"/>
    <w:unhideWhenUsed/>
    <w:rsid w:val="00E76494"/>
    <w:pPr>
      <w:tabs>
        <w:tab w:val="center" w:pos="4680"/>
        <w:tab w:val="right" w:pos="9360"/>
      </w:tabs>
    </w:pPr>
  </w:style>
  <w:style w:type="character" w:customStyle="1" w:styleId="FooterChar">
    <w:name w:val="Footer Char"/>
    <w:basedOn w:val="DefaultParagraphFont"/>
    <w:link w:val="Footer"/>
    <w:uiPriority w:val="99"/>
    <w:rsid w:val="00E76494"/>
    <w:rPr>
      <w:rFonts w:ascii="Times New Roman" w:eastAsia="Times New Roman" w:hAnsi="Times New Roman" w:cs="Times New Roman"/>
      <w:sz w:val="24"/>
      <w:szCs w:val="24"/>
      <w:lang w:val="en-CA" w:bidi="he-IL"/>
    </w:rPr>
  </w:style>
  <w:style w:type="character" w:styleId="LineNumber">
    <w:name w:val="line number"/>
    <w:basedOn w:val="DefaultParagraphFont"/>
    <w:uiPriority w:val="99"/>
    <w:semiHidden/>
    <w:unhideWhenUsed/>
    <w:rsid w:val="00E764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1046</Words>
  <Characters>5967</Characters>
  <Application>Microsoft Office Word</Application>
  <DocSecurity>0</DocSecurity>
  <Lines>49</Lines>
  <Paragraphs>13</Paragraphs>
  <ScaleCrop>false</ScaleCrop>
  <Company/>
  <LinksUpToDate>false</LinksUpToDate>
  <CharactersWithSpaces>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Norman</dc:creator>
  <cp:keywords/>
  <dc:description/>
  <cp:lastModifiedBy>Aaron Bilek Bilek</cp:lastModifiedBy>
  <cp:revision>2</cp:revision>
  <dcterms:created xsi:type="dcterms:W3CDTF">2021-12-10T19:12:00Z</dcterms:created>
  <dcterms:modified xsi:type="dcterms:W3CDTF">2021-12-10T19:12:00Z</dcterms:modified>
</cp:coreProperties>
</file>