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F37F8" w14:textId="77777777" w:rsidR="00B859A8" w:rsidRPr="00B859A8" w:rsidRDefault="00B859A8" w:rsidP="00B859A8">
      <w:pPr>
        <w:spacing w:line="360" w:lineRule="auto"/>
        <w:rPr>
          <w:rFonts w:ascii="Times New Roman" w:hAnsi="Times New Roman" w:cs="Times New Roman"/>
          <w:b/>
          <w:iCs/>
          <w:sz w:val="28"/>
          <w:szCs w:val="28"/>
        </w:rPr>
      </w:pPr>
      <w:bookmarkStart w:id="0" w:name="_Hlk202878393"/>
      <w:r w:rsidRPr="00B859A8">
        <w:rPr>
          <w:rFonts w:ascii="Times New Roman" w:hAnsi="Times New Roman" w:cs="Times New Roman"/>
          <w:b/>
          <w:iCs/>
          <w:sz w:val="28"/>
          <w:szCs w:val="28"/>
        </w:rPr>
        <w:t xml:space="preserve">Vapor-liquid-solid epitaxy of wafer-scale perovskite single crystals </w:t>
      </w:r>
    </w:p>
    <w:p w14:paraId="55731C3B" w14:textId="33CCA761" w:rsidR="00B859A8" w:rsidRPr="00B859A8" w:rsidRDefault="00B859A8" w:rsidP="00B859A8">
      <w:pPr>
        <w:spacing w:line="360" w:lineRule="auto"/>
        <w:rPr>
          <w:rFonts w:ascii="Times New Roman" w:hAnsi="Times New Roman" w:cs="Times New Roman"/>
          <w:sz w:val="24"/>
          <w:szCs w:val="24"/>
          <w:vertAlign w:val="superscript"/>
        </w:rPr>
      </w:pPr>
      <w:r w:rsidRPr="00B859A8">
        <w:rPr>
          <w:rFonts w:ascii="Times New Roman" w:hAnsi="Times New Roman" w:cs="Times New Roman"/>
          <w:sz w:val="24"/>
          <w:szCs w:val="24"/>
        </w:rPr>
        <w:t>Yuan Chen</w:t>
      </w:r>
      <w:r w:rsidRPr="00B859A8">
        <w:rPr>
          <w:rFonts w:ascii="Times New Roman" w:hAnsi="Times New Roman" w:cs="Times New Roman"/>
          <w:sz w:val="24"/>
          <w:szCs w:val="24"/>
          <w:vertAlign w:val="superscript"/>
        </w:rPr>
        <w:t>1,5,6</w:t>
      </w:r>
      <w:r w:rsidRPr="00B859A8">
        <w:rPr>
          <w:rFonts w:ascii="Times New Roman" w:eastAsia="等线" w:hAnsi="Times New Roman" w:cs="Times New Roman"/>
          <w:color w:val="000000"/>
          <w:sz w:val="24"/>
          <w:szCs w:val="24"/>
          <w:vertAlign w:val="superscript"/>
        </w:rPr>
        <w:t>*</w:t>
      </w:r>
      <w:r w:rsidRPr="00B859A8">
        <w:rPr>
          <w:rFonts w:ascii="Times New Roman" w:hAnsi="Times New Roman" w:cs="Times New Roman"/>
          <w:sz w:val="24"/>
          <w:szCs w:val="24"/>
        </w:rPr>
        <w:t xml:space="preserve">, </w:t>
      </w:r>
      <w:proofErr w:type="spellStart"/>
      <w:r w:rsidRPr="00B859A8">
        <w:rPr>
          <w:rFonts w:ascii="Times New Roman" w:hAnsi="Times New Roman" w:cs="Times New Roman"/>
          <w:sz w:val="24"/>
          <w:szCs w:val="24"/>
        </w:rPr>
        <w:t>Guijia</w:t>
      </w:r>
      <w:proofErr w:type="spellEnd"/>
      <w:r w:rsidRPr="00B859A8">
        <w:rPr>
          <w:rFonts w:ascii="Times New Roman" w:hAnsi="Times New Roman" w:cs="Times New Roman"/>
          <w:sz w:val="24"/>
          <w:szCs w:val="24"/>
        </w:rPr>
        <w:t xml:space="preserve"> Hu</w:t>
      </w:r>
      <w:r w:rsidRPr="00B859A8">
        <w:rPr>
          <w:rFonts w:ascii="Times New Roman" w:hAnsi="Times New Roman" w:cs="Times New Roman"/>
          <w:sz w:val="24"/>
          <w:szCs w:val="24"/>
          <w:vertAlign w:val="superscript"/>
        </w:rPr>
        <w:t>1, 6</w:t>
      </w:r>
      <w:r w:rsidRPr="00B859A8">
        <w:rPr>
          <w:rFonts w:ascii="Times New Roman" w:hAnsi="Times New Roman" w:cs="Times New Roman"/>
          <w:sz w:val="24"/>
          <w:szCs w:val="24"/>
        </w:rPr>
        <w:t xml:space="preserve">, </w:t>
      </w:r>
      <w:proofErr w:type="spellStart"/>
      <w:r w:rsidRPr="00B859A8">
        <w:rPr>
          <w:rFonts w:ascii="Times New Roman" w:hAnsi="Times New Roman" w:cs="Times New Roman"/>
          <w:sz w:val="24"/>
          <w:szCs w:val="24"/>
        </w:rPr>
        <w:t>Jianmei</w:t>
      </w:r>
      <w:proofErr w:type="spellEnd"/>
      <w:r w:rsidRPr="00B859A8">
        <w:rPr>
          <w:rFonts w:ascii="Times New Roman" w:hAnsi="Times New Roman" w:cs="Times New Roman"/>
          <w:sz w:val="24"/>
          <w:szCs w:val="24"/>
        </w:rPr>
        <w:t xml:space="preserve"> Chen</w:t>
      </w:r>
      <w:r w:rsidRPr="00B859A8">
        <w:rPr>
          <w:rFonts w:ascii="Times New Roman" w:hAnsi="Times New Roman" w:cs="Times New Roman"/>
          <w:sz w:val="24"/>
          <w:szCs w:val="24"/>
          <w:vertAlign w:val="superscript"/>
        </w:rPr>
        <w:t>2,6</w:t>
      </w:r>
      <w:r w:rsidRPr="00B859A8">
        <w:rPr>
          <w:rFonts w:ascii="Times New Roman" w:hAnsi="Times New Roman" w:cs="Times New Roman"/>
          <w:sz w:val="24"/>
          <w:szCs w:val="24"/>
        </w:rPr>
        <w:t>, Wei Zhang</w:t>
      </w:r>
      <w:r w:rsidRPr="00B859A8">
        <w:rPr>
          <w:rFonts w:ascii="Times New Roman" w:hAnsi="Times New Roman" w:cs="Times New Roman"/>
          <w:sz w:val="24"/>
          <w:szCs w:val="24"/>
          <w:vertAlign w:val="superscript"/>
        </w:rPr>
        <w:t>1</w:t>
      </w:r>
      <w:r w:rsidRPr="00B859A8">
        <w:rPr>
          <w:rFonts w:ascii="Times New Roman" w:hAnsi="Times New Roman" w:cs="Times New Roman"/>
          <w:sz w:val="24"/>
          <w:szCs w:val="24"/>
        </w:rPr>
        <w:t xml:space="preserve">, </w:t>
      </w:r>
      <w:proofErr w:type="spellStart"/>
      <w:r w:rsidRPr="00B859A8">
        <w:rPr>
          <w:rFonts w:ascii="Times New Roman" w:hAnsi="Times New Roman" w:cs="Times New Roman"/>
          <w:sz w:val="24"/>
          <w:szCs w:val="24"/>
        </w:rPr>
        <w:t>Yongshu</w:t>
      </w:r>
      <w:proofErr w:type="spellEnd"/>
      <w:r w:rsidRPr="00B859A8">
        <w:rPr>
          <w:rFonts w:ascii="Times New Roman" w:hAnsi="Times New Roman" w:cs="Times New Roman"/>
          <w:sz w:val="24"/>
          <w:szCs w:val="24"/>
        </w:rPr>
        <w:t xml:space="preserve"> Wang,</w:t>
      </w:r>
      <w:r w:rsidRPr="00B859A8">
        <w:rPr>
          <w:rFonts w:ascii="Times New Roman" w:hAnsi="Times New Roman" w:cs="Times New Roman"/>
          <w:sz w:val="24"/>
          <w:szCs w:val="24"/>
          <w:vertAlign w:val="superscript"/>
        </w:rPr>
        <w:t>1</w:t>
      </w:r>
      <w:r w:rsidRPr="00B859A8">
        <w:rPr>
          <w:rFonts w:ascii="Times New Roman" w:hAnsi="Times New Roman" w:cs="Times New Roman"/>
          <w:sz w:val="24"/>
          <w:szCs w:val="24"/>
        </w:rPr>
        <w:t xml:space="preserve"> </w:t>
      </w:r>
      <w:proofErr w:type="spellStart"/>
      <w:r w:rsidRPr="00B859A8">
        <w:rPr>
          <w:rFonts w:ascii="Times New Roman" w:hAnsi="Times New Roman" w:cs="Times New Roman"/>
          <w:sz w:val="24"/>
          <w:szCs w:val="24"/>
        </w:rPr>
        <w:t>Hongcao</w:t>
      </w:r>
      <w:proofErr w:type="spellEnd"/>
      <w:r w:rsidRPr="00B859A8">
        <w:rPr>
          <w:rFonts w:ascii="Times New Roman" w:hAnsi="Times New Roman" w:cs="Times New Roman"/>
          <w:sz w:val="24"/>
          <w:szCs w:val="24"/>
        </w:rPr>
        <w:t xml:space="preserve"> Shi,</w:t>
      </w:r>
      <w:r w:rsidRPr="00B859A8">
        <w:rPr>
          <w:rFonts w:ascii="Times New Roman" w:hAnsi="Times New Roman" w:cs="Times New Roman"/>
          <w:sz w:val="24"/>
          <w:szCs w:val="24"/>
          <w:vertAlign w:val="superscript"/>
        </w:rPr>
        <w:t>1</w:t>
      </w:r>
      <w:r w:rsidRPr="00B859A8">
        <w:rPr>
          <w:rFonts w:ascii="Times New Roman" w:hAnsi="Times New Roman" w:cs="Times New Roman"/>
          <w:sz w:val="24"/>
          <w:szCs w:val="24"/>
        </w:rPr>
        <w:t xml:space="preserve"> Jinchuan Cao,</w:t>
      </w:r>
      <w:r w:rsidRPr="00B859A8">
        <w:rPr>
          <w:rFonts w:ascii="Times New Roman" w:hAnsi="Times New Roman" w:cs="Times New Roman"/>
          <w:sz w:val="24"/>
          <w:szCs w:val="24"/>
          <w:vertAlign w:val="superscript"/>
        </w:rPr>
        <w:t>1</w:t>
      </w:r>
      <w:r w:rsidRPr="00B859A8">
        <w:rPr>
          <w:rFonts w:ascii="Times New Roman" w:hAnsi="Times New Roman" w:cs="Times New Roman"/>
          <w:sz w:val="24"/>
          <w:szCs w:val="24"/>
        </w:rPr>
        <w:t xml:space="preserve"> </w:t>
      </w:r>
      <w:proofErr w:type="spellStart"/>
      <w:r w:rsidRPr="00B859A8">
        <w:rPr>
          <w:rFonts w:ascii="Times New Roman" w:hAnsi="Times New Roman" w:cs="Times New Roman"/>
          <w:sz w:val="24"/>
          <w:szCs w:val="24"/>
        </w:rPr>
        <w:t>Guoxiang</w:t>
      </w:r>
      <w:proofErr w:type="spellEnd"/>
      <w:r w:rsidRPr="00B859A8">
        <w:rPr>
          <w:rFonts w:ascii="Times New Roman" w:hAnsi="Times New Roman" w:cs="Times New Roman"/>
          <w:sz w:val="24"/>
          <w:szCs w:val="24"/>
        </w:rPr>
        <w:t xml:space="preserve"> Zhao,</w:t>
      </w:r>
      <w:r w:rsidRPr="00B859A8">
        <w:rPr>
          <w:rFonts w:ascii="Times New Roman" w:hAnsi="Times New Roman" w:cs="Times New Roman"/>
          <w:sz w:val="24"/>
          <w:szCs w:val="24"/>
          <w:vertAlign w:val="superscript"/>
        </w:rPr>
        <w:t>3</w:t>
      </w:r>
      <w:r w:rsidRPr="00B859A8">
        <w:rPr>
          <w:rFonts w:ascii="Times New Roman" w:hAnsi="Times New Roman" w:cs="Times New Roman"/>
          <w:sz w:val="24"/>
          <w:szCs w:val="24"/>
        </w:rPr>
        <w:t xml:space="preserve"> Chen Wang,</w:t>
      </w:r>
      <w:r w:rsidRPr="00B859A8">
        <w:rPr>
          <w:rFonts w:ascii="Times New Roman" w:hAnsi="Times New Roman" w:cs="Times New Roman"/>
          <w:sz w:val="24"/>
          <w:szCs w:val="24"/>
          <w:vertAlign w:val="superscript"/>
        </w:rPr>
        <w:t>3</w:t>
      </w:r>
      <w:r w:rsidRPr="00B859A8">
        <w:rPr>
          <w:rFonts w:ascii="Times New Roman" w:hAnsi="Times New Roman" w:cs="Times New Roman"/>
          <w:sz w:val="24"/>
          <w:szCs w:val="24"/>
        </w:rPr>
        <w:t xml:space="preserve"> </w:t>
      </w:r>
      <w:proofErr w:type="spellStart"/>
      <w:r w:rsidRPr="00B859A8">
        <w:rPr>
          <w:rFonts w:ascii="Times New Roman" w:hAnsi="Times New Roman" w:cs="Times New Roman"/>
          <w:sz w:val="24"/>
          <w:szCs w:val="24"/>
        </w:rPr>
        <w:t>Peipei</w:t>
      </w:r>
      <w:proofErr w:type="spellEnd"/>
      <w:r w:rsidRPr="00B859A8">
        <w:rPr>
          <w:rFonts w:ascii="Times New Roman" w:hAnsi="Times New Roman" w:cs="Times New Roman"/>
          <w:sz w:val="24"/>
          <w:szCs w:val="24"/>
        </w:rPr>
        <w:t xml:space="preserve"> Ma,</w:t>
      </w:r>
      <w:r w:rsidRPr="00B859A8">
        <w:rPr>
          <w:rFonts w:ascii="Times New Roman" w:hAnsi="Times New Roman" w:cs="Times New Roman"/>
          <w:sz w:val="24"/>
          <w:szCs w:val="24"/>
          <w:vertAlign w:val="superscript"/>
        </w:rPr>
        <w:t>3</w:t>
      </w:r>
      <w:r w:rsidRPr="00B859A8">
        <w:rPr>
          <w:rFonts w:ascii="Times New Roman" w:hAnsi="Times New Roman" w:cs="Times New Roman"/>
          <w:sz w:val="24"/>
          <w:szCs w:val="24"/>
        </w:rPr>
        <w:t xml:space="preserve"> Hao Wang</w:t>
      </w:r>
      <w:r w:rsidRPr="00B859A8">
        <w:rPr>
          <w:rFonts w:ascii="Times New Roman" w:hAnsi="Times New Roman" w:cs="Times New Roman"/>
          <w:sz w:val="24"/>
          <w:szCs w:val="24"/>
          <w:vertAlign w:val="superscript"/>
        </w:rPr>
        <w:t>4*</w:t>
      </w:r>
      <w:r w:rsidRPr="00B859A8">
        <w:rPr>
          <w:rFonts w:ascii="Times New Roman" w:hAnsi="Times New Roman" w:cs="Times New Roman"/>
          <w:sz w:val="24"/>
          <w:szCs w:val="24"/>
        </w:rPr>
        <w:t>, Shan Cong,</w:t>
      </w:r>
      <w:r w:rsidRPr="00B859A8">
        <w:rPr>
          <w:rFonts w:ascii="Times New Roman" w:hAnsi="Times New Roman" w:cs="Times New Roman"/>
          <w:sz w:val="24"/>
          <w:szCs w:val="24"/>
          <w:vertAlign w:val="superscript"/>
        </w:rPr>
        <w:t>3</w:t>
      </w:r>
      <w:r w:rsidR="0026712B">
        <w:rPr>
          <w:rFonts w:ascii="Times New Roman" w:hAnsi="Times New Roman" w:cs="Times New Roman" w:hint="eastAsia"/>
          <w:sz w:val="24"/>
          <w:szCs w:val="24"/>
          <w:vertAlign w:val="superscript"/>
        </w:rPr>
        <w:t>*</w:t>
      </w:r>
      <w:r w:rsidRPr="00B859A8">
        <w:rPr>
          <w:rFonts w:ascii="Times New Roman" w:hAnsi="Times New Roman" w:cs="Times New Roman"/>
          <w:sz w:val="24"/>
          <w:szCs w:val="24"/>
        </w:rPr>
        <w:t xml:space="preserve"> and </w:t>
      </w:r>
      <w:proofErr w:type="spellStart"/>
      <w:r w:rsidRPr="00B859A8">
        <w:rPr>
          <w:rFonts w:ascii="Times New Roman" w:hAnsi="Times New Roman" w:cs="Times New Roman"/>
          <w:sz w:val="24"/>
          <w:szCs w:val="24"/>
        </w:rPr>
        <w:t>Guifu</w:t>
      </w:r>
      <w:proofErr w:type="spellEnd"/>
      <w:r w:rsidRPr="00B859A8">
        <w:rPr>
          <w:rFonts w:ascii="Times New Roman" w:hAnsi="Times New Roman" w:cs="Times New Roman"/>
          <w:sz w:val="24"/>
          <w:szCs w:val="24"/>
        </w:rPr>
        <w:t xml:space="preserve"> Zou</w:t>
      </w:r>
      <w:r w:rsidRPr="00B859A8">
        <w:rPr>
          <w:rFonts w:ascii="Times New Roman" w:eastAsia="等线" w:hAnsi="Times New Roman" w:cs="Times New Roman"/>
          <w:color w:val="000000"/>
          <w:sz w:val="24"/>
          <w:szCs w:val="24"/>
          <w:vertAlign w:val="superscript"/>
        </w:rPr>
        <w:t>3,5*</w:t>
      </w:r>
    </w:p>
    <w:p w14:paraId="3C0ED614" w14:textId="77777777" w:rsidR="00B859A8" w:rsidRPr="00B859A8" w:rsidRDefault="00B859A8" w:rsidP="00B859A8">
      <w:pPr>
        <w:autoSpaceDE w:val="0"/>
        <w:autoSpaceDN w:val="0"/>
        <w:spacing w:line="360" w:lineRule="auto"/>
        <w:rPr>
          <w:rFonts w:ascii="Times New Roman" w:hAnsi="Times New Roman" w:cs="Times New Roman"/>
          <w:color w:val="000000" w:themeColor="text1"/>
          <w:kern w:val="0"/>
          <w:sz w:val="24"/>
          <w:szCs w:val="24"/>
        </w:rPr>
      </w:pPr>
      <w:bookmarkStart w:id="1" w:name="_Hlk202878337"/>
      <w:r w:rsidRPr="00B859A8">
        <w:rPr>
          <w:rFonts w:ascii="Times New Roman" w:hAnsi="Times New Roman" w:cs="Times New Roman"/>
          <w:color w:val="000000" w:themeColor="text1"/>
          <w:kern w:val="0"/>
          <w:sz w:val="24"/>
          <w:szCs w:val="24"/>
          <w:vertAlign w:val="superscript"/>
        </w:rPr>
        <w:t>1</w:t>
      </w:r>
      <w:r w:rsidRPr="00B859A8">
        <w:rPr>
          <w:rFonts w:ascii="Times New Roman" w:hAnsi="Times New Roman" w:cs="Times New Roman"/>
          <w:color w:val="000000" w:themeColor="text1"/>
          <w:kern w:val="0"/>
          <w:sz w:val="24"/>
          <w:szCs w:val="24"/>
        </w:rPr>
        <w:t>College of Mechanical and Electronic Engineering, Shandong University of Science and Technology, Qingdao 266590, China</w:t>
      </w:r>
    </w:p>
    <w:p w14:paraId="2037A485" w14:textId="77777777" w:rsidR="00B859A8" w:rsidRPr="00B859A8" w:rsidRDefault="00B859A8" w:rsidP="00B859A8">
      <w:pPr>
        <w:autoSpaceDE w:val="0"/>
        <w:autoSpaceDN w:val="0"/>
        <w:spacing w:line="360" w:lineRule="auto"/>
        <w:rPr>
          <w:rFonts w:ascii="Times New Roman" w:hAnsi="Times New Roman" w:cs="Times New Roman"/>
          <w:color w:val="000000" w:themeColor="text1"/>
          <w:kern w:val="0"/>
          <w:sz w:val="24"/>
          <w:szCs w:val="24"/>
          <w:lang w:val="en-GB"/>
        </w:rPr>
      </w:pPr>
      <w:r w:rsidRPr="00B859A8">
        <w:rPr>
          <w:rFonts w:ascii="Times New Roman" w:eastAsia="CalifornianFB" w:hAnsi="Times New Roman" w:cs="Times New Roman"/>
          <w:color w:val="000000" w:themeColor="text1"/>
          <w:kern w:val="0"/>
          <w:sz w:val="24"/>
          <w:szCs w:val="24"/>
          <w:vertAlign w:val="superscript"/>
          <w:lang w:val="en-GB"/>
        </w:rPr>
        <w:t>2</w:t>
      </w:r>
      <w:r w:rsidRPr="00B859A8">
        <w:rPr>
          <w:rFonts w:ascii="Times New Roman" w:eastAsia="CalifornianFB" w:hAnsi="Times New Roman" w:cs="Times New Roman"/>
          <w:color w:val="000000" w:themeColor="text1"/>
          <w:kern w:val="0"/>
          <w:sz w:val="24"/>
          <w:szCs w:val="24"/>
          <w:lang w:val="en-GB"/>
        </w:rPr>
        <w:t>College of Electronic and Optical Engineering &amp; College of Flexible</w:t>
      </w:r>
      <w:r w:rsidRPr="00B859A8">
        <w:rPr>
          <w:rFonts w:ascii="Times New Roman" w:hAnsi="Times New Roman" w:cs="Times New Roman"/>
          <w:color w:val="000000" w:themeColor="text1"/>
          <w:kern w:val="0"/>
          <w:sz w:val="24"/>
          <w:szCs w:val="24"/>
          <w:lang w:val="en-GB"/>
        </w:rPr>
        <w:t xml:space="preserve"> </w:t>
      </w:r>
      <w:r w:rsidRPr="00B859A8">
        <w:rPr>
          <w:rFonts w:ascii="Times New Roman" w:eastAsia="CalifornianFB" w:hAnsi="Times New Roman" w:cs="Times New Roman"/>
          <w:color w:val="000000" w:themeColor="text1"/>
          <w:kern w:val="0"/>
          <w:sz w:val="24"/>
          <w:szCs w:val="24"/>
          <w:lang w:val="en-GB"/>
        </w:rPr>
        <w:t>Electronics (Future Technology)</w:t>
      </w:r>
      <w:r w:rsidRPr="00B859A8">
        <w:rPr>
          <w:rFonts w:ascii="Times New Roman" w:hAnsi="Times New Roman" w:cs="Times New Roman"/>
          <w:color w:val="000000" w:themeColor="text1"/>
          <w:kern w:val="0"/>
          <w:sz w:val="24"/>
          <w:szCs w:val="24"/>
          <w:lang w:val="en-GB"/>
        </w:rPr>
        <w:t xml:space="preserve">, </w:t>
      </w:r>
      <w:r w:rsidRPr="00B859A8">
        <w:rPr>
          <w:rFonts w:ascii="Times New Roman" w:eastAsia="CalifornianFB" w:hAnsi="Times New Roman" w:cs="Times New Roman"/>
          <w:color w:val="000000" w:themeColor="text1"/>
          <w:kern w:val="0"/>
          <w:sz w:val="24"/>
          <w:szCs w:val="24"/>
          <w:lang w:val="en-GB"/>
        </w:rPr>
        <w:t>Nanjing University of Posts &amp; Telecommunications</w:t>
      </w:r>
      <w:r w:rsidRPr="00B859A8">
        <w:rPr>
          <w:rFonts w:ascii="Times New Roman" w:hAnsi="Times New Roman" w:cs="Times New Roman"/>
          <w:color w:val="000000" w:themeColor="text1"/>
          <w:kern w:val="0"/>
          <w:sz w:val="24"/>
          <w:szCs w:val="24"/>
          <w:lang w:val="en-GB"/>
        </w:rPr>
        <w:t xml:space="preserve">, </w:t>
      </w:r>
      <w:r w:rsidRPr="00B859A8">
        <w:rPr>
          <w:rFonts w:ascii="Times New Roman" w:eastAsia="CalifornianFB" w:hAnsi="Times New Roman" w:cs="Times New Roman"/>
          <w:color w:val="000000" w:themeColor="text1"/>
          <w:kern w:val="0"/>
          <w:sz w:val="24"/>
          <w:szCs w:val="24"/>
          <w:lang w:val="en-GB"/>
        </w:rPr>
        <w:t>Nanjing 210023, China</w:t>
      </w:r>
    </w:p>
    <w:bookmarkEnd w:id="1"/>
    <w:p w14:paraId="11AF4156" w14:textId="77777777" w:rsidR="00B859A8" w:rsidRPr="00B859A8" w:rsidRDefault="00B859A8" w:rsidP="00B859A8">
      <w:pPr>
        <w:autoSpaceDE w:val="0"/>
        <w:autoSpaceDN w:val="0"/>
        <w:spacing w:line="360" w:lineRule="auto"/>
        <w:rPr>
          <w:rFonts w:ascii="Times New Roman" w:hAnsi="Times New Roman" w:cs="Times New Roman"/>
          <w:color w:val="000000" w:themeColor="text1"/>
          <w:kern w:val="0"/>
          <w:sz w:val="24"/>
          <w:szCs w:val="24"/>
          <w:lang w:val="en-GB"/>
        </w:rPr>
      </w:pPr>
      <w:r w:rsidRPr="00B859A8">
        <w:rPr>
          <w:rFonts w:ascii="Times New Roman" w:hAnsi="Times New Roman" w:cs="Times New Roman"/>
          <w:color w:val="000000" w:themeColor="text1"/>
          <w:kern w:val="0"/>
          <w:sz w:val="24"/>
          <w:szCs w:val="24"/>
          <w:vertAlign w:val="superscript"/>
          <w:lang w:val="en-GB"/>
        </w:rPr>
        <w:t>3</w:t>
      </w:r>
      <w:r w:rsidRPr="00B859A8">
        <w:rPr>
          <w:rFonts w:ascii="Times New Roman" w:eastAsia="CalifornianFB" w:hAnsi="Times New Roman" w:cs="Times New Roman"/>
          <w:color w:val="000000" w:themeColor="text1"/>
          <w:kern w:val="0"/>
          <w:sz w:val="24"/>
          <w:szCs w:val="24"/>
          <w:lang w:val="en-GB"/>
        </w:rPr>
        <w:t>School of Energy, Soochow University, Suzhou 215000, P. R. China.</w:t>
      </w:r>
    </w:p>
    <w:p w14:paraId="0B6A2A81" w14:textId="77777777" w:rsidR="00B859A8" w:rsidRPr="00B859A8" w:rsidRDefault="00B859A8" w:rsidP="00B859A8">
      <w:pPr>
        <w:autoSpaceDE w:val="0"/>
        <w:autoSpaceDN w:val="0"/>
        <w:spacing w:line="360" w:lineRule="auto"/>
        <w:rPr>
          <w:rFonts w:ascii="Times New Roman" w:hAnsi="Times New Roman" w:cs="Times New Roman"/>
          <w:color w:val="000000" w:themeColor="text1"/>
          <w:kern w:val="0"/>
          <w:sz w:val="24"/>
          <w:szCs w:val="24"/>
          <w:vertAlign w:val="superscript"/>
          <w:lang w:val="en-GB"/>
        </w:rPr>
      </w:pPr>
      <w:r w:rsidRPr="00B859A8">
        <w:rPr>
          <w:rFonts w:ascii="Times New Roman" w:hAnsi="Times New Roman" w:cs="Times New Roman"/>
          <w:color w:val="000000" w:themeColor="text1"/>
          <w:kern w:val="0"/>
          <w:sz w:val="24"/>
          <w:szCs w:val="24"/>
          <w:vertAlign w:val="superscript"/>
          <w:lang w:val="en-GB"/>
        </w:rPr>
        <w:t>4</w:t>
      </w:r>
      <w:r w:rsidRPr="00B859A8">
        <w:rPr>
          <w:rFonts w:ascii="Times New Roman" w:eastAsia="CalifornianFB" w:hAnsi="Times New Roman" w:cs="Times New Roman"/>
          <w:color w:val="000000" w:themeColor="text1"/>
          <w:kern w:val="0"/>
          <w:sz w:val="24"/>
          <w:szCs w:val="24"/>
          <w:lang w:val="en-GB"/>
        </w:rPr>
        <w:t>Research Institute of Superconductor Electronics, Nanjing University, Nanjing 210023, China</w:t>
      </w:r>
    </w:p>
    <w:p w14:paraId="02ED5B6D" w14:textId="77777777" w:rsidR="00B859A8" w:rsidRPr="00B859A8" w:rsidRDefault="00B859A8" w:rsidP="00B859A8">
      <w:pPr>
        <w:autoSpaceDE w:val="0"/>
        <w:autoSpaceDN w:val="0"/>
        <w:spacing w:line="360" w:lineRule="auto"/>
        <w:rPr>
          <w:rFonts w:ascii="Times New Roman" w:hAnsi="Times New Roman" w:cs="Times New Roman"/>
          <w:color w:val="000000" w:themeColor="text1"/>
          <w:kern w:val="0"/>
          <w:sz w:val="24"/>
          <w:szCs w:val="24"/>
          <w:lang w:val="en-GB"/>
        </w:rPr>
      </w:pPr>
      <w:bookmarkStart w:id="2" w:name="OLE_LINK19"/>
      <w:r w:rsidRPr="00B859A8">
        <w:rPr>
          <w:rFonts w:ascii="Times New Roman" w:hAnsi="Times New Roman" w:cs="Times New Roman"/>
          <w:color w:val="000000" w:themeColor="text1"/>
          <w:kern w:val="0"/>
          <w:sz w:val="24"/>
          <w:szCs w:val="24"/>
          <w:vertAlign w:val="superscript"/>
          <w:lang w:val="en-GB"/>
        </w:rPr>
        <w:t>5</w:t>
      </w:r>
      <w:r w:rsidRPr="00B859A8">
        <w:rPr>
          <w:rFonts w:ascii="Times New Roman" w:hAnsi="Times New Roman" w:cs="Times New Roman"/>
          <w:color w:val="000000" w:themeColor="text1"/>
          <w:kern w:val="0"/>
          <w:sz w:val="24"/>
          <w:szCs w:val="24"/>
          <w:lang w:val="en-GB"/>
        </w:rPr>
        <w:t>School of Advanced Energy, Sun Yat-sen University, Shenzhen 518107, China</w:t>
      </w:r>
    </w:p>
    <w:bookmarkEnd w:id="2"/>
    <w:p w14:paraId="66D91FCA" w14:textId="77777777" w:rsidR="00B859A8" w:rsidRPr="00B859A8" w:rsidRDefault="00B859A8" w:rsidP="00B859A8">
      <w:pPr>
        <w:widowControl/>
        <w:spacing w:line="360" w:lineRule="auto"/>
        <w:jc w:val="left"/>
        <w:rPr>
          <w:rFonts w:ascii="Times New Roman" w:hAnsi="Times New Roman" w:cs="Times New Roman"/>
          <w:kern w:val="0"/>
          <w:sz w:val="24"/>
          <w:szCs w:val="24"/>
        </w:rPr>
      </w:pPr>
      <w:r w:rsidRPr="00B859A8">
        <w:rPr>
          <w:rFonts w:ascii="Times New Roman" w:hAnsi="Times New Roman" w:cs="Times New Roman"/>
          <w:kern w:val="0"/>
          <w:sz w:val="24"/>
          <w:szCs w:val="24"/>
          <w:vertAlign w:val="superscript"/>
        </w:rPr>
        <w:t>6</w:t>
      </w:r>
      <w:r w:rsidRPr="00B859A8">
        <w:rPr>
          <w:rFonts w:ascii="Times New Roman" w:hAnsi="Times New Roman" w:cs="Times New Roman"/>
          <w:kern w:val="0"/>
          <w:sz w:val="24"/>
          <w:szCs w:val="24"/>
        </w:rPr>
        <w:t>These authors contributed equally to this work</w:t>
      </w:r>
    </w:p>
    <w:p w14:paraId="319E60DA" w14:textId="2AFAB0F3" w:rsidR="00B02D61" w:rsidRPr="00970A81" w:rsidRDefault="00970A81" w:rsidP="00B859A8">
      <w:pPr>
        <w:widowControl/>
        <w:tabs>
          <w:tab w:val="left" w:pos="2538"/>
        </w:tabs>
        <w:spacing w:line="360" w:lineRule="auto"/>
        <w:jc w:val="left"/>
        <w:rPr>
          <w:rFonts w:ascii="Times New Roman" w:eastAsia="宋体" w:hAnsi="Times New Roman" w:cs="Times New Roman" w:hint="eastAsia"/>
          <w:i/>
          <w:color w:val="000000" w:themeColor="text1"/>
          <w:kern w:val="0"/>
          <w:sz w:val="24"/>
          <w:szCs w:val="24"/>
          <w:lang w:val="en-GB"/>
        </w:rPr>
      </w:pPr>
      <w:r w:rsidRPr="00970A81">
        <w:rPr>
          <w:rFonts w:ascii="Times New Roman" w:hAnsi="Times New Roman" w:cs="Times New Roman"/>
          <w:sz w:val="24"/>
          <w:szCs w:val="24"/>
          <w:vertAlign w:val="superscript"/>
        </w:rPr>
        <w:t>*</w:t>
      </w:r>
      <w:r w:rsidRPr="00970A81">
        <w:rPr>
          <w:rFonts w:ascii="Times New Roman" w:hAnsi="Times New Roman" w:cs="Times New Roman"/>
          <w:sz w:val="24"/>
          <w:szCs w:val="24"/>
        </w:rPr>
        <w:t>Correspondence to</w:t>
      </w:r>
      <w:bookmarkEnd w:id="0"/>
      <w:r w:rsidRPr="00970A81">
        <w:rPr>
          <w:rFonts w:ascii="Times New Roman" w:hAnsi="Times New Roman" w:cs="Times New Roman"/>
          <w:sz w:val="24"/>
          <w:szCs w:val="24"/>
        </w:rPr>
        <w:t xml:space="preserve">: </w:t>
      </w:r>
      <w:hyperlink r:id="rId7" w:history="1">
        <w:r w:rsidRPr="00970A81">
          <w:rPr>
            <w:rStyle w:val="ab"/>
            <w:rFonts w:ascii="Times New Roman" w:eastAsia="等线" w:hAnsi="Times New Roman" w:cs="Times New Roman"/>
            <w:sz w:val="24"/>
            <w:szCs w:val="24"/>
          </w:rPr>
          <w:t>chenyuan@sdust.edu.cn</w:t>
        </w:r>
      </w:hyperlink>
      <w:r w:rsidRPr="00970A81">
        <w:rPr>
          <w:rFonts w:ascii="Times New Roman" w:eastAsia="等线" w:hAnsi="Times New Roman" w:cs="Times New Roman"/>
          <w:sz w:val="24"/>
          <w:szCs w:val="24"/>
        </w:rPr>
        <w:t xml:space="preserve">; </w:t>
      </w:r>
      <w:hyperlink r:id="rId8" w:history="1">
        <w:r w:rsidRPr="00970A81">
          <w:rPr>
            <w:rStyle w:val="ab"/>
            <w:rFonts w:ascii="Times New Roman" w:eastAsia="等线" w:hAnsi="Times New Roman" w:cs="Times New Roman"/>
            <w:sz w:val="24"/>
            <w:szCs w:val="24"/>
          </w:rPr>
          <w:t>wanghao91@nju.edu.cn</w:t>
        </w:r>
      </w:hyperlink>
      <w:r w:rsidRPr="00970A81">
        <w:rPr>
          <w:rFonts w:ascii="Times New Roman" w:eastAsia="等线" w:hAnsi="Times New Roman" w:cs="Times New Roman"/>
          <w:color w:val="000000"/>
          <w:sz w:val="24"/>
          <w:szCs w:val="24"/>
        </w:rPr>
        <w:t xml:space="preserve">; </w:t>
      </w:r>
      <w:hyperlink r:id="rId9" w:history="1">
        <w:r w:rsidR="0026712B" w:rsidRPr="006B57DA">
          <w:rPr>
            <w:rStyle w:val="ab"/>
            <w:rFonts w:ascii="Times New Roman" w:eastAsia="等线" w:hAnsi="Times New Roman" w:cs="Times New Roman"/>
            <w:i/>
            <w:sz w:val="24"/>
            <w:szCs w:val="24"/>
          </w:rPr>
          <w:t>congshan1352@suda.edu.cn</w:t>
        </w:r>
      </w:hyperlink>
      <w:r w:rsidR="0026712B">
        <w:rPr>
          <w:rFonts w:ascii="Times New Roman" w:eastAsia="等线" w:hAnsi="Times New Roman" w:cs="Times New Roman" w:hint="eastAsia"/>
          <w:i/>
          <w:color w:val="000000"/>
          <w:sz w:val="24"/>
          <w:szCs w:val="24"/>
          <w:u w:val="single"/>
        </w:rPr>
        <w:t xml:space="preserve">; </w:t>
      </w:r>
      <w:hyperlink r:id="rId10" w:history="1">
        <w:r w:rsidRPr="00970A81">
          <w:rPr>
            <w:rStyle w:val="ab"/>
            <w:rFonts w:ascii="Times New Roman" w:hAnsi="Times New Roman" w:cs="Times New Roman"/>
            <w:sz w:val="24"/>
            <w:szCs w:val="24"/>
          </w:rPr>
          <w:t>zougf3@mail.sysu.edu.cn</w:t>
        </w:r>
      </w:hyperlink>
      <w:r w:rsidR="0026712B">
        <w:rPr>
          <w:rFonts w:hint="eastAsia"/>
        </w:rPr>
        <w:t>.</w:t>
      </w:r>
    </w:p>
    <w:p w14:paraId="23F653BA" w14:textId="77777777" w:rsidR="00B02D61" w:rsidRDefault="005C258D">
      <w:pPr>
        <w:widowControl/>
        <w:spacing w:line="360" w:lineRule="auto"/>
        <w:rPr>
          <w:rFonts w:ascii="Times New Roman" w:hAnsi="Times New Roman" w:cs="Times New Roman"/>
          <w:b/>
          <w:sz w:val="24"/>
          <w:szCs w:val="24"/>
        </w:rPr>
      </w:pPr>
      <w:r>
        <w:rPr>
          <w:rFonts w:ascii="Times New Roman" w:hAnsi="Times New Roman" w:cs="Times New Roman"/>
          <w:b/>
          <w:sz w:val="24"/>
          <w:szCs w:val="24"/>
        </w:rPr>
        <w:br w:type="page"/>
      </w:r>
    </w:p>
    <w:p w14:paraId="3BEE05AF" w14:textId="39AB366A" w:rsidR="00B06EF4" w:rsidRPr="00ED4440" w:rsidRDefault="00B06EF4" w:rsidP="00B06EF4">
      <w:pPr>
        <w:widowControl/>
        <w:spacing w:line="360" w:lineRule="auto"/>
        <w:rPr>
          <w:rFonts w:ascii="Times New Roman" w:hAnsi="Times New Roman" w:cs="Times New Roman"/>
          <w:b/>
          <w:bCs/>
          <w:sz w:val="24"/>
          <w:szCs w:val="24"/>
        </w:rPr>
      </w:pPr>
      <w:r w:rsidRPr="00ED4440">
        <w:rPr>
          <w:rFonts w:ascii="Times New Roman" w:hAnsi="Times New Roman" w:cs="Times New Roman"/>
          <w:b/>
          <w:bCs/>
          <w:sz w:val="24"/>
          <w:szCs w:val="24"/>
        </w:rPr>
        <w:lastRenderedPageBreak/>
        <w:t xml:space="preserve">Supplementary Note </w:t>
      </w:r>
      <w:r>
        <w:rPr>
          <w:rFonts w:ascii="Times New Roman" w:hAnsi="Times New Roman" w:cs="Times New Roman" w:hint="eastAsia"/>
          <w:b/>
          <w:bCs/>
          <w:sz w:val="24"/>
          <w:szCs w:val="24"/>
        </w:rPr>
        <w:t>1</w:t>
      </w:r>
      <w:r w:rsidRPr="00ED4440">
        <w:rPr>
          <w:rFonts w:ascii="Times New Roman" w:hAnsi="Times New Roman" w:cs="Times New Roman"/>
          <w:b/>
          <w:bCs/>
          <w:sz w:val="24"/>
          <w:szCs w:val="24"/>
        </w:rPr>
        <w:t>: Adaptive supersaturation in the liquid phase region.</w:t>
      </w:r>
    </w:p>
    <w:p w14:paraId="355CE610" w14:textId="782E73A5" w:rsidR="00B06EF4" w:rsidRDefault="00B06EF4" w:rsidP="00B06EF4">
      <w:pPr>
        <w:widowControl/>
        <w:spacing w:line="360" w:lineRule="auto"/>
        <w:ind w:firstLineChars="200" w:firstLine="480"/>
        <w:rPr>
          <w:rFonts w:ascii="Times New Roman" w:hAnsi="Times New Roman" w:cs="Times New Roman"/>
          <w:bCs/>
          <w:sz w:val="24"/>
          <w:szCs w:val="24"/>
        </w:rPr>
      </w:pPr>
      <w:r w:rsidRPr="00ED4440">
        <w:rPr>
          <w:rFonts w:ascii="Times New Roman" w:hAnsi="Times New Roman" w:cs="Times New Roman"/>
          <w:bCs/>
          <w:sz w:val="24"/>
          <w:szCs w:val="24"/>
        </w:rPr>
        <w:t>The permeability of the solution</w:t>
      </w:r>
      <w:r>
        <w:rPr>
          <w:rFonts w:ascii="Times New Roman" w:hAnsi="Times New Roman" w:cs="Times New Roman" w:hint="eastAsia"/>
          <w:bCs/>
          <w:sz w:val="24"/>
          <w:szCs w:val="24"/>
        </w:rPr>
        <w:t xml:space="preserve"> b</w:t>
      </w:r>
      <w:r w:rsidRPr="00ED4440">
        <w:rPr>
          <w:rFonts w:ascii="Times New Roman" w:hAnsi="Times New Roman" w:cs="Times New Roman"/>
          <w:bCs/>
          <w:sz w:val="24"/>
          <w:szCs w:val="24"/>
        </w:rPr>
        <w:t>oiling point rise</w:t>
      </w:r>
      <w:r>
        <w:rPr>
          <w:rFonts w:ascii="Times New Roman" w:hAnsi="Times New Roman" w:cs="Times New Roman" w:hint="eastAsia"/>
          <w:bCs/>
          <w:sz w:val="24"/>
          <w:szCs w:val="24"/>
        </w:rPr>
        <w:t xml:space="preserve"> was express as:</w:t>
      </w:r>
      <w:r w:rsidR="00AB46E3">
        <w:rPr>
          <w:rFonts w:ascii="Times New Roman" w:hAnsi="Times New Roman" w:cs="Times New Roman"/>
          <w:bCs/>
          <w:sz w:val="24"/>
          <w:szCs w:val="24"/>
        </w:rPr>
        <w:fldChar w:fldCharType="begin"/>
      </w:r>
      <w:r w:rsidR="00AB46E3">
        <w:rPr>
          <w:rFonts w:ascii="Times New Roman" w:hAnsi="Times New Roman" w:cs="Times New Roman"/>
          <w:bCs/>
          <w:sz w:val="24"/>
          <w:szCs w:val="24"/>
        </w:rPr>
        <w:instrText xml:space="preserve"> ADDIN EN.CITE &lt;EndNote&gt;&lt;Cite&gt;&lt;RecNum&gt;3049&lt;/RecNum&gt;&lt;DisplayText&gt;&lt;style face="superscript"&gt;[1]&lt;/style&gt;&lt;/DisplayText&gt;&lt;record&gt;&lt;rec-number&gt;3049&lt;/rec-number&gt;&lt;foreign-keys&gt;&lt;key app="EN" db-id="szzfpesp1999xoepweyx25v4v5r55rze5wxt" timestamp="1789186803"&gt;3049&lt;/key&gt;&lt;key app="ENWeb" db-id=""&gt;0&lt;/key&gt;&lt;/foreign-keys&gt;&lt;ref-type name="Journal Article"&gt;17&lt;/ref-type&gt;&lt;contributors&gt;&lt;authors&gt;&lt;author&gt;Jacobus Henricus van&amp;apos;t Hoff&lt;/author&gt;&lt;/authors&gt;&lt;/contributors&gt;&lt;titles&gt;&lt;title&gt;The role of osmotic pressure in the analogy between solutions and gases&lt;/title&gt;&lt;secondary-title&gt;J. Membr. Sci.&lt;/secondary-title&gt;&lt;/titles&gt;&lt;periodical&gt;&lt;full-title&gt;J. Membr. Sci.&lt;/full-title&gt;&lt;/periodical&gt;&lt;pages&gt;39-44&lt;/pages&gt;&lt;volume&gt;100&lt;/volume&gt;&lt;section&gt;39&lt;/section&gt;&lt;dates&gt;&lt;year&gt;1995&lt;/year&gt;&lt;/dates&gt;&lt;urls&gt;&lt;/urls&gt;&lt;/record&gt;&lt;/Cite&gt;&lt;/EndNote&gt;</w:instrText>
      </w:r>
      <w:r w:rsidR="00AB46E3">
        <w:rPr>
          <w:rFonts w:ascii="Times New Roman" w:hAnsi="Times New Roman" w:cs="Times New Roman"/>
          <w:bCs/>
          <w:sz w:val="24"/>
          <w:szCs w:val="24"/>
        </w:rPr>
        <w:fldChar w:fldCharType="separate"/>
      </w:r>
      <w:r w:rsidR="00AB46E3" w:rsidRPr="00AB46E3">
        <w:rPr>
          <w:rFonts w:ascii="Times New Roman" w:hAnsi="Times New Roman" w:cs="Times New Roman"/>
          <w:bCs/>
          <w:noProof/>
          <w:sz w:val="24"/>
          <w:szCs w:val="24"/>
          <w:vertAlign w:val="superscript"/>
        </w:rPr>
        <w:t>[</w:t>
      </w:r>
      <w:hyperlink w:anchor="_ENREF_1" w:tooltip="Hoff, 1995 #3049" w:history="1">
        <w:r w:rsidR="00AB46E3" w:rsidRPr="00AB46E3">
          <w:rPr>
            <w:rFonts w:ascii="Times New Roman" w:hAnsi="Times New Roman" w:cs="Times New Roman"/>
            <w:bCs/>
            <w:noProof/>
            <w:sz w:val="24"/>
            <w:szCs w:val="24"/>
            <w:vertAlign w:val="superscript"/>
          </w:rPr>
          <w:t>1</w:t>
        </w:r>
      </w:hyperlink>
      <w:r w:rsidR="00AB46E3" w:rsidRPr="00AB46E3">
        <w:rPr>
          <w:rFonts w:ascii="Times New Roman" w:hAnsi="Times New Roman" w:cs="Times New Roman"/>
          <w:bCs/>
          <w:noProof/>
          <w:sz w:val="24"/>
          <w:szCs w:val="24"/>
          <w:vertAlign w:val="superscript"/>
        </w:rPr>
        <w:t>]</w:t>
      </w:r>
      <w:r w:rsidR="00AB46E3">
        <w:rPr>
          <w:rFonts w:ascii="Times New Roman" w:hAnsi="Times New Roman" w:cs="Times New Roman"/>
          <w:bCs/>
          <w:sz w:val="24"/>
          <w:szCs w:val="24"/>
        </w:rPr>
        <w:fldChar w:fldCharType="end"/>
      </w:r>
      <w:r>
        <w:rPr>
          <w:rFonts w:ascii="Times New Roman" w:hAnsi="Times New Roman" w:cs="Times New Roman" w:hint="eastAsia"/>
          <w:bCs/>
          <w:sz w:val="24"/>
          <w:szCs w:val="24"/>
        </w:rPr>
        <w:t xml:space="preserve"> </w:t>
      </w:r>
    </w:p>
    <w:p w14:paraId="47F2C556" w14:textId="77777777" w:rsidR="00B06EF4" w:rsidRPr="002701E9" w:rsidRDefault="00B06EF4" w:rsidP="00B06EF4">
      <w:pPr>
        <w:widowControl/>
        <w:spacing w:line="360" w:lineRule="auto"/>
        <w:ind w:firstLineChars="200" w:firstLine="480"/>
        <w:rPr>
          <w:rFonts w:ascii="Times New Roman" w:hAnsi="Times New Roman" w:cs="Times New Roman"/>
          <w:bCs/>
          <w:sz w:val="24"/>
          <w:szCs w:val="24"/>
        </w:rPr>
      </w:pPr>
      <m:oMathPara>
        <m:oMath>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b</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b</m:t>
              </m:r>
            </m:sub>
          </m:sSub>
          <m:r>
            <w:rPr>
              <w:rFonts w:ascii="Cambria Math" w:hAnsi="Cambria Math" w:cs="Times New Roman"/>
              <w:sz w:val="24"/>
              <w:szCs w:val="24"/>
            </w:rPr>
            <m:t>-</m:t>
          </m:r>
          <m:sSubSup>
            <m:sSubSupPr>
              <m:ctrlPr>
                <w:rPr>
                  <w:rFonts w:ascii="Cambria Math" w:hAnsi="Cambria Math" w:cs="Times New Roman"/>
                  <w:bCs/>
                  <w:i/>
                  <w:sz w:val="24"/>
                  <w:szCs w:val="24"/>
                </w:rPr>
              </m:ctrlPr>
            </m:sSubSupPr>
            <m:e>
              <m:r>
                <w:rPr>
                  <w:rFonts w:ascii="Cambria Math" w:hAnsi="Cambria Math" w:cs="Times New Roman"/>
                  <w:sz w:val="24"/>
                  <w:szCs w:val="24"/>
                </w:rPr>
                <m:t>T</m:t>
              </m:r>
            </m:e>
            <m:sub>
              <m:r>
                <w:rPr>
                  <w:rFonts w:ascii="Cambria Math" w:hAnsi="Cambria Math" w:cs="Times New Roman"/>
                  <w:sz w:val="24"/>
                  <w:szCs w:val="24"/>
                </w:rPr>
                <m:t>b</m:t>
              </m:r>
            </m:sub>
            <m:sup>
              <m:r>
                <w:rPr>
                  <w:rFonts w:ascii="Cambria Math" w:hAnsi="Cambria Math" w:cs="Times New Roman"/>
                  <w:sz w:val="24"/>
                  <w:szCs w:val="24"/>
                </w:rPr>
                <m:t>0</m:t>
              </m:r>
            </m:sup>
          </m:sSubSup>
          <m:r>
            <w:rPr>
              <w:rFonts w:ascii="Cambria Math" w:hAnsi="Cambria Math" w:cs="Times New Roman"/>
              <w:sz w:val="24"/>
              <w:szCs w:val="24"/>
            </w:rPr>
            <m:t>=i</m:t>
          </m:r>
          <m:sSub>
            <m:sSubPr>
              <m:ctrlPr>
                <w:rPr>
                  <w:rFonts w:ascii="Cambria Math" w:hAnsi="Cambria Math" w:cs="Times New Roman"/>
                  <w:bCs/>
                  <w:i/>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sSub>
            <m:sSubPr>
              <m:ctrlPr>
                <w:rPr>
                  <w:rFonts w:ascii="Cambria Math" w:hAnsi="Cambria Math" w:cs="Times New Roman"/>
                  <w:bCs/>
                  <w:i/>
                  <w:sz w:val="24"/>
                  <w:szCs w:val="24"/>
                </w:rPr>
              </m:ctrlPr>
            </m:sSubPr>
            <m:e>
              <m:r>
                <w:rPr>
                  <w:rFonts w:ascii="Cambria Math" w:hAnsi="Cambria Math" w:cs="Times New Roman"/>
                  <w:sz w:val="24"/>
                  <w:szCs w:val="24"/>
                </w:rPr>
                <m:t>m</m:t>
              </m:r>
            </m:e>
            <m:sub>
              <m:r>
                <w:rPr>
                  <w:rFonts w:ascii="Cambria Math" w:hAnsi="Cambria Math" w:cs="Times New Roman"/>
                  <w:sz w:val="24"/>
                  <w:szCs w:val="24"/>
                </w:rPr>
                <m:t>B</m:t>
              </m:r>
            </m:sub>
          </m:sSub>
        </m:oMath>
      </m:oMathPara>
    </w:p>
    <w:p w14:paraId="47893FB2" w14:textId="77777777" w:rsidR="00B06EF4" w:rsidRDefault="00000000" w:rsidP="00B06EF4">
      <w:pPr>
        <w:widowControl/>
        <w:spacing w:line="360" w:lineRule="auto"/>
        <w:ind w:firstLineChars="200" w:firstLine="480"/>
        <w:rPr>
          <w:rFonts w:ascii="Times New Roman" w:hAnsi="Times New Roman" w:cs="Times New Roman"/>
          <w:bCs/>
          <w:sz w:val="24"/>
          <w:szCs w:val="24"/>
        </w:rPr>
      </w:pPr>
      <m:oMathPara>
        <m:oMath>
          <m:sSub>
            <m:sSubPr>
              <m:ctrlPr>
                <w:rPr>
                  <w:rFonts w:ascii="Cambria Math" w:hAnsi="Cambria Math" w:cs="Times New Roman"/>
                  <w:bCs/>
                  <w:i/>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r>
            <w:rPr>
              <w:rFonts w:ascii="Cambria Math" w:hAnsi="Cambria Math" w:cs="Times New Roman"/>
              <w:sz w:val="24"/>
              <w:szCs w:val="24"/>
            </w:rPr>
            <m:t>=</m:t>
          </m:r>
          <m:f>
            <m:fPr>
              <m:ctrlPr>
                <w:rPr>
                  <w:rFonts w:ascii="Cambria Math" w:hAnsi="Cambria Math" w:cs="Times New Roman"/>
                  <w:bCs/>
                  <w:i/>
                  <w:sz w:val="24"/>
                  <w:szCs w:val="24"/>
                </w:rPr>
              </m:ctrlPr>
            </m:fPr>
            <m:num>
              <m:r>
                <w:rPr>
                  <w:rFonts w:ascii="Cambria Math" w:hAnsi="Cambria Math" w:cs="Times New Roman"/>
                  <w:sz w:val="24"/>
                  <w:szCs w:val="24"/>
                </w:rPr>
                <m:t>R</m:t>
              </m:r>
              <m:sSup>
                <m:sSupPr>
                  <m:ctrlPr>
                    <w:rPr>
                      <w:rFonts w:ascii="Cambria Math" w:hAnsi="Cambria Math" w:cs="Times New Roman"/>
                      <w:bCs/>
                      <w:i/>
                      <w:sz w:val="24"/>
                      <w:szCs w:val="24"/>
                    </w:rPr>
                  </m:ctrlPr>
                </m:sSupPr>
                <m:e>
                  <m:d>
                    <m:dPr>
                      <m:ctrlPr>
                        <w:rPr>
                          <w:rFonts w:ascii="Cambria Math" w:hAnsi="Cambria Math" w:cs="Times New Roman"/>
                          <w:bCs/>
                          <w:i/>
                          <w:sz w:val="24"/>
                          <w:szCs w:val="24"/>
                        </w:rPr>
                      </m:ctrlPr>
                    </m:dPr>
                    <m:e>
                      <m:sSubSup>
                        <m:sSubSupPr>
                          <m:ctrlPr>
                            <w:rPr>
                              <w:rFonts w:ascii="Cambria Math" w:hAnsi="Cambria Math" w:cs="Times New Roman"/>
                              <w:bCs/>
                              <w:i/>
                              <w:sz w:val="24"/>
                              <w:szCs w:val="24"/>
                            </w:rPr>
                          </m:ctrlPr>
                        </m:sSubSupPr>
                        <m:e>
                          <m:r>
                            <w:rPr>
                              <w:rFonts w:ascii="Cambria Math" w:hAnsi="Cambria Math" w:cs="Times New Roman"/>
                              <w:sz w:val="24"/>
                              <w:szCs w:val="24"/>
                            </w:rPr>
                            <m:t>T</m:t>
                          </m:r>
                        </m:e>
                        <m:sub>
                          <m:r>
                            <w:rPr>
                              <w:rFonts w:ascii="Cambria Math" w:hAnsi="Cambria Math" w:cs="Times New Roman"/>
                              <w:sz w:val="24"/>
                              <w:szCs w:val="24"/>
                            </w:rPr>
                            <m:t>b</m:t>
                          </m:r>
                        </m:sub>
                        <m:sup>
                          <m:r>
                            <w:rPr>
                              <w:rFonts w:ascii="Cambria Math" w:hAnsi="Cambria Math" w:cs="Times New Roman"/>
                              <w:sz w:val="24"/>
                              <w:szCs w:val="24"/>
                            </w:rPr>
                            <m:t>0</m:t>
                          </m:r>
                        </m:sup>
                      </m:sSubSup>
                    </m:e>
                  </m:d>
                </m:e>
                <m:sup>
                  <m:r>
                    <w:rPr>
                      <w:rFonts w:ascii="Cambria Math" w:hAnsi="Cambria Math" w:cs="Times New Roman"/>
                      <w:sz w:val="24"/>
                      <w:szCs w:val="24"/>
                    </w:rPr>
                    <m:t>2</m:t>
                  </m:r>
                </m:sup>
              </m:sSup>
              <m:sSub>
                <m:sSubPr>
                  <m:ctrlPr>
                    <w:rPr>
                      <w:rFonts w:ascii="Cambria Math" w:hAnsi="Cambria Math" w:cs="Times New Roman"/>
                      <w:bCs/>
                      <w:i/>
                      <w:sz w:val="24"/>
                      <w:szCs w:val="24"/>
                    </w:rPr>
                  </m:ctrlPr>
                </m:sSubPr>
                <m:e>
                  <m:r>
                    <w:rPr>
                      <w:rFonts w:ascii="Cambria Math" w:hAnsi="Cambria Math" w:cs="Times New Roman"/>
                      <w:sz w:val="24"/>
                      <w:szCs w:val="24"/>
                    </w:rPr>
                    <m:t>M</m:t>
                  </m:r>
                </m:e>
                <m:sub>
                  <m:r>
                    <w:rPr>
                      <w:rFonts w:ascii="Cambria Math" w:hAnsi="Cambria Math" w:cs="Times New Roman"/>
                      <w:sz w:val="24"/>
                      <w:szCs w:val="24"/>
                    </w:rPr>
                    <m:t>A</m:t>
                  </m:r>
                </m:sub>
              </m:sSub>
            </m:num>
            <m:den>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vap</m:t>
                  </m:r>
                </m:sub>
              </m:sSub>
            </m:den>
          </m:f>
        </m:oMath>
      </m:oMathPara>
    </w:p>
    <w:p w14:paraId="775D6621" w14:textId="77777777" w:rsidR="00B06EF4" w:rsidRPr="00D25788" w:rsidRDefault="00B06EF4" w:rsidP="00B06EF4">
      <w:pPr>
        <w:widowControl/>
        <w:spacing w:line="360" w:lineRule="auto"/>
        <w:ind w:firstLineChars="200" w:firstLine="480"/>
        <w:rPr>
          <w:rFonts w:ascii="Times New Roman" w:hAnsi="Times New Roman" w:cs="Times New Roman"/>
          <w:bCs/>
          <w:sz w:val="24"/>
          <w:szCs w:val="24"/>
        </w:rPr>
      </w:pPr>
      <w:r>
        <w:rPr>
          <w:rFonts w:ascii="Times New Roman" w:hAnsi="Times New Roman" w:cs="Times New Roman"/>
          <w:bCs/>
          <w:sz w:val="24"/>
          <w:szCs w:val="24"/>
        </w:rPr>
        <w:t>W</w:t>
      </w:r>
      <w:r>
        <w:rPr>
          <w:rFonts w:ascii="Times New Roman" w:hAnsi="Times New Roman" w:cs="Times New Roman" w:hint="eastAsia"/>
          <w:bCs/>
          <w:sz w:val="24"/>
          <w:szCs w:val="24"/>
        </w:rPr>
        <w:t xml:space="preserve">here, </w:t>
      </w:r>
      <m:oMath>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b</m:t>
            </m:r>
          </m:sub>
        </m:sSub>
        <m:r>
          <w:rPr>
            <w:rFonts w:ascii="Cambria Math" w:hAnsi="Cambria Math" w:cs="Times New Roman"/>
            <w:sz w:val="24"/>
            <w:szCs w:val="24"/>
          </w:rPr>
          <m:t xml:space="preserve"> </m:t>
        </m:r>
      </m:oMath>
      <w:r>
        <w:rPr>
          <w:rFonts w:ascii="Times New Roman" w:hAnsi="Times New Roman" w:cs="Times New Roman" w:hint="eastAsia"/>
          <w:bCs/>
          <w:sz w:val="24"/>
          <w:szCs w:val="24"/>
        </w:rPr>
        <w:t>is t</w:t>
      </w:r>
      <w:r w:rsidRPr="00ED4440">
        <w:rPr>
          <w:rFonts w:ascii="Times New Roman" w:hAnsi="Times New Roman" w:cs="Times New Roman"/>
          <w:bCs/>
          <w:sz w:val="24"/>
          <w:szCs w:val="24"/>
        </w:rPr>
        <w:t>he value at which the boiling point of a solution increases compared to a pure solvent</w:t>
      </w:r>
      <w:r>
        <w:rPr>
          <w:rFonts w:ascii="Times New Roman" w:hAnsi="Times New Roman" w:cs="Times New Roman" w:hint="eastAsia"/>
          <w:bCs/>
          <w:sz w:val="24"/>
          <w:szCs w:val="24"/>
        </w:rPr>
        <w:t xml:space="preserve">, </w:t>
      </w:r>
      <m:oMath>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b</m:t>
            </m:r>
          </m:sub>
        </m:sSub>
      </m:oMath>
      <w:r>
        <w:rPr>
          <w:rFonts w:ascii="Times New Roman" w:hAnsi="Times New Roman" w:cs="Times New Roman" w:hint="eastAsia"/>
          <w:bCs/>
          <w:sz w:val="24"/>
          <w:szCs w:val="24"/>
        </w:rPr>
        <w:t xml:space="preserve"> is b</w:t>
      </w:r>
      <w:r w:rsidRPr="00ED4440">
        <w:rPr>
          <w:rFonts w:ascii="Times New Roman" w:hAnsi="Times New Roman" w:cs="Times New Roman"/>
          <w:bCs/>
          <w:sz w:val="24"/>
          <w:szCs w:val="24"/>
        </w:rPr>
        <w:t>oiling point of solution</w:t>
      </w:r>
      <w:r>
        <w:rPr>
          <w:rFonts w:ascii="Times New Roman" w:hAnsi="Times New Roman" w:cs="Times New Roman" w:hint="eastAsia"/>
          <w:bCs/>
          <w:sz w:val="24"/>
          <w:szCs w:val="24"/>
        </w:rPr>
        <w:t xml:space="preserve">, </w:t>
      </w:r>
      <m:oMath>
        <m:sSubSup>
          <m:sSubSupPr>
            <m:ctrlPr>
              <w:rPr>
                <w:rFonts w:ascii="Cambria Math" w:hAnsi="Cambria Math" w:cs="Times New Roman"/>
                <w:bCs/>
                <w:i/>
                <w:sz w:val="24"/>
                <w:szCs w:val="24"/>
              </w:rPr>
            </m:ctrlPr>
          </m:sSubSupPr>
          <m:e>
            <m:r>
              <w:rPr>
                <w:rFonts w:ascii="Cambria Math" w:hAnsi="Cambria Math" w:cs="Times New Roman"/>
                <w:sz w:val="24"/>
                <w:szCs w:val="24"/>
              </w:rPr>
              <m:t>T</m:t>
            </m:r>
          </m:e>
          <m:sub>
            <m:r>
              <w:rPr>
                <w:rFonts w:ascii="Cambria Math" w:hAnsi="Cambria Math" w:cs="Times New Roman"/>
                <w:sz w:val="24"/>
                <w:szCs w:val="24"/>
              </w:rPr>
              <m:t>b</m:t>
            </m:r>
          </m:sub>
          <m:sup>
            <m:r>
              <w:rPr>
                <w:rFonts w:ascii="Cambria Math" w:hAnsi="Cambria Math" w:cs="Times New Roman"/>
                <w:sz w:val="24"/>
                <w:szCs w:val="24"/>
              </w:rPr>
              <m:t>0</m:t>
            </m:r>
          </m:sup>
        </m:sSubSup>
      </m:oMath>
      <w:r>
        <w:rPr>
          <w:rFonts w:ascii="Times New Roman" w:hAnsi="Times New Roman" w:cs="Times New Roman" w:hint="eastAsia"/>
          <w:bCs/>
          <w:sz w:val="24"/>
          <w:szCs w:val="24"/>
        </w:rPr>
        <w:t xml:space="preserve"> is b</w:t>
      </w:r>
      <w:r w:rsidRPr="00525173">
        <w:rPr>
          <w:rFonts w:ascii="Times New Roman" w:hAnsi="Times New Roman" w:cs="Times New Roman"/>
          <w:bCs/>
          <w:sz w:val="24"/>
          <w:szCs w:val="24"/>
        </w:rPr>
        <w:t>oiling point of pure solvent</w:t>
      </w:r>
      <w:r>
        <w:rPr>
          <w:rFonts w:ascii="Times New Roman" w:hAnsi="Times New Roman" w:cs="Times New Roman" w:hint="eastAsia"/>
          <w:bCs/>
          <w:sz w:val="24"/>
          <w:szCs w:val="24"/>
        </w:rPr>
        <w:t xml:space="preserve">. </w:t>
      </w:r>
      <m:oMath>
        <m:sSub>
          <m:sSubPr>
            <m:ctrlPr>
              <w:rPr>
                <w:rFonts w:ascii="Cambria Math" w:hAnsi="Cambria Math" w:cs="Times New Roman"/>
                <w:bCs/>
                <w:i/>
                <w:sz w:val="24"/>
                <w:szCs w:val="24"/>
              </w:rPr>
            </m:ctrlPr>
          </m:sSubPr>
          <m:e>
            <m:r>
              <w:rPr>
                <w:rFonts w:ascii="Cambria Math" w:hAnsi="Cambria Math" w:cs="Times New Roman"/>
                <w:sz w:val="24"/>
                <w:szCs w:val="24"/>
              </w:rPr>
              <m:t>m</m:t>
            </m:r>
          </m:e>
          <m:sub>
            <m:r>
              <w:rPr>
                <w:rFonts w:ascii="Cambria Math" w:hAnsi="Cambria Math" w:cs="Times New Roman"/>
                <w:sz w:val="24"/>
                <w:szCs w:val="24"/>
              </w:rPr>
              <m:t>B</m:t>
            </m:r>
          </m:sub>
        </m:sSub>
      </m:oMath>
      <w:r>
        <w:rPr>
          <w:rFonts w:ascii="Times New Roman" w:hAnsi="Times New Roman" w:cs="Times New Roman" w:hint="eastAsia"/>
          <w:bCs/>
          <w:sz w:val="24"/>
          <w:szCs w:val="24"/>
        </w:rPr>
        <w:t xml:space="preserve"> is m</w:t>
      </w:r>
      <w:r w:rsidRPr="00525173">
        <w:rPr>
          <w:rFonts w:ascii="Times New Roman" w:hAnsi="Times New Roman" w:cs="Times New Roman"/>
          <w:bCs/>
          <w:sz w:val="24"/>
          <w:szCs w:val="24"/>
        </w:rPr>
        <w:t>olar concentration of solute mass</w:t>
      </w:r>
      <w:r>
        <w:rPr>
          <w:rFonts w:ascii="Times New Roman" w:hAnsi="Times New Roman" w:cs="Times New Roman" w:hint="eastAsia"/>
          <w:bCs/>
          <w:sz w:val="24"/>
          <w:szCs w:val="24"/>
        </w:rPr>
        <w:t xml:space="preserve">, </w:t>
      </w:r>
      <m:oMath>
        <m:r>
          <w:rPr>
            <w:rFonts w:ascii="Cambria Math" w:hAnsi="Cambria Math" w:cs="Times New Roman"/>
            <w:sz w:val="24"/>
            <w:szCs w:val="24"/>
          </w:rPr>
          <m:t xml:space="preserve">i </m:t>
        </m:r>
      </m:oMath>
      <w:r>
        <w:rPr>
          <w:rFonts w:ascii="Times New Roman" w:hAnsi="Times New Roman" w:cs="Times New Roman" w:hint="eastAsia"/>
          <w:bCs/>
          <w:sz w:val="24"/>
          <w:szCs w:val="24"/>
        </w:rPr>
        <w:t xml:space="preserve">is </w:t>
      </w:r>
      <w:r w:rsidRPr="00525173">
        <w:rPr>
          <w:rFonts w:ascii="Times New Roman" w:hAnsi="Times New Roman" w:cs="Times New Roman"/>
          <w:bCs/>
          <w:sz w:val="24"/>
          <w:szCs w:val="24"/>
        </w:rPr>
        <w:t>Van't Hoff factor</w:t>
      </w:r>
      <w:r>
        <w:rPr>
          <w:rFonts w:ascii="Times New Roman" w:hAnsi="Times New Roman" w:cs="Times New Roman" w:hint="eastAsia"/>
          <w:bCs/>
          <w:sz w:val="24"/>
          <w:szCs w:val="24"/>
        </w:rPr>
        <w:t xml:space="preserve">, </w:t>
      </w:r>
      <m:oMath>
        <m:sSub>
          <m:sSubPr>
            <m:ctrlPr>
              <w:rPr>
                <w:rFonts w:ascii="Cambria Math" w:hAnsi="Cambria Math" w:cs="Times New Roman"/>
                <w:bCs/>
                <w:i/>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oMath>
      <w:r>
        <w:rPr>
          <w:rFonts w:ascii="Times New Roman" w:hAnsi="Times New Roman" w:cs="Times New Roman" w:hint="eastAsia"/>
          <w:bCs/>
          <w:sz w:val="24"/>
          <w:szCs w:val="24"/>
        </w:rPr>
        <w:t xml:space="preserve"> is the b</w:t>
      </w:r>
      <w:r w:rsidRPr="00525173">
        <w:rPr>
          <w:rFonts w:ascii="Times New Roman" w:hAnsi="Times New Roman" w:cs="Times New Roman"/>
          <w:bCs/>
          <w:sz w:val="24"/>
          <w:szCs w:val="24"/>
        </w:rPr>
        <w:t>oiling point rise constant of solvent</w:t>
      </w:r>
      <w:r>
        <w:rPr>
          <w:rFonts w:ascii="Times New Roman" w:hAnsi="Times New Roman" w:cs="Times New Roman" w:hint="eastAsia"/>
          <w:bCs/>
          <w:sz w:val="24"/>
          <w:szCs w:val="24"/>
        </w:rPr>
        <w:t xml:space="preserve">. </w:t>
      </w:r>
      <m:oMath>
        <m:r>
          <w:rPr>
            <w:rFonts w:ascii="Cambria Math" w:hAnsi="Cambria Math" w:cs="Times New Roman"/>
            <w:sz w:val="24"/>
            <w:szCs w:val="24"/>
          </w:rPr>
          <m:t>R</m:t>
        </m:r>
      </m:oMath>
      <w:r>
        <w:rPr>
          <w:rFonts w:ascii="Times New Roman" w:hAnsi="Times New Roman" w:cs="Times New Roman" w:hint="eastAsia"/>
          <w:bCs/>
          <w:sz w:val="24"/>
          <w:szCs w:val="24"/>
        </w:rPr>
        <w:t xml:space="preserve"> is m</w:t>
      </w:r>
      <w:r w:rsidRPr="00D25788">
        <w:rPr>
          <w:rFonts w:ascii="Times New Roman" w:hAnsi="Times New Roman" w:cs="Times New Roman"/>
          <w:bCs/>
          <w:sz w:val="24"/>
          <w:szCs w:val="24"/>
        </w:rPr>
        <w:t>olar gas constant</w:t>
      </w:r>
      <w:r>
        <w:rPr>
          <w:rFonts w:ascii="Times New Roman" w:hAnsi="Times New Roman" w:cs="Times New Roman" w:hint="eastAsia"/>
          <w:bCs/>
          <w:sz w:val="24"/>
          <w:szCs w:val="24"/>
        </w:rPr>
        <w:t xml:space="preserve"> (</w:t>
      </w:r>
      <w:r w:rsidRPr="00D25788">
        <w:rPr>
          <w:rFonts w:ascii="Times New Roman" w:hAnsi="Times New Roman" w:cs="Times New Roman"/>
          <w:bCs/>
          <w:sz w:val="24"/>
          <w:szCs w:val="24"/>
        </w:rPr>
        <w:t>8.314</w:t>
      </w:r>
      <w:r>
        <w:rPr>
          <w:rFonts w:ascii="Times New Roman" w:hAnsi="Times New Roman" w:cs="Times New Roman" w:hint="eastAsia"/>
          <w:bCs/>
          <w:sz w:val="24"/>
          <w:szCs w:val="24"/>
        </w:rPr>
        <w:t xml:space="preserve"> </w:t>
      </w:r>
      <w:r w:rsidRPr="00D25788">
        <w:rPr>
          <w:rFonts w:ascii="Times New Roman" w:hAnsi="Times New Roman" w:cs="Times New Roman"/>
          <w:bCs/>
          <w:sz w:val="24"/>
          <w:szCs w:val="24"/>
        </w:rPr>
        <w:t>J</w:t>
      </w:r>
      <w:r>
        <w:rPr>
          <w:rFonts w:ascii="Times New Roman" w:hAnsi="Times New Roman" w:cs="Times New Roman" w:hint="eastAsia"/>
          <w:bCs/>
          <w:sz w:val="24"/>
          <w:szCs w:val="24"/>
        </w:rPr>
        <w:t xml:space="preserve"> </w:t>
      </w:r>
      <w:r w:rsidRPr="00D25788">
        <w:rPr>
          <w:rFonts w:ascii="Times New Roman" w:hAnsi="Times New Roman" w:cs="Times New Roman"/>
          <w:bCs/>
          <w:sz w:val="24"/>
          <w:szCs w:val="24"/>
        </w:rPr>
        <w:t>mol</w:t>
      </w:r>
      <w:r w:rsidRPr="00D25788">
        <w:rPr>
          <w:rFonts w:ascii="Times New Roman" w:hAnsi="Times New Roman" w:cs="Times New Roman"/>
          <w:bCs/>
          <w:sz w:val="24"/>
          <w:szCs w:val="24"/>
          <w:vertAlign w:val="superscript"/>
        </w:rPr>
        <w:t>−1</w:t>
      </w:r>
      <w:r w:rsidRPr="00D25788">
        <w:rPr>
          <w:rFonts w:ascii="Times New Roman" w:hAnsi="Times New Roman" w:cs="Times New Roman"/>
          <w:bCs/>
          <w:sz w:val="24"/>
          <w:szCs w:val="24"/>
        </w:rPr>
        <w:t xml:space="preserve"> K </w:t>
      </w:r>
      <w:r w:rsidRPr="00D25788">
        <w:rPr>
          <w:rFonts w:ascii="Times New Roman" w:hAnsi="Times New Roman" w:cs="Times New Roman"/>
          <w:bCs/>
          <w:sz w:val="24"/>
          <w:szCs w:val="24"/>
          <w:vertAlign w:val="superscript"/>
        </w:rPr>
        <w:t>−1</w:t>
      </w:r>
      <w:r>
        <w:rPr>
          <w:rFonts w:ascii="Times New Roman" w:hAnsi="Times New Roman" w:cs="Times New Roman" w:hint="eastAsia"/>
          <w:bCs/>
          <w:sz w:val="24"/>
          <w:szCs w:val="24"/>
        </w:rPr>
        <w:t>)</w:t>
      </w:r>
      <w:r w:rsidRPr="00D25788">
        <w:rPr>
          <w:rFonts w:ascii="Times New Roman" w:hAnsi="Times New Roman" w:cs="Times New Roman"/>
          <w:bCs/>
          <w:sz w:val="24"/>
          <w:szCs w:val="24"/>
        </w:rPr>
        <w:t>,</w:t>
      </w:r>
      <w:r>
        <w:rPr>
          <w:rFonts w:ascii="Times New Roman" w:hAnsi="Times New Roman" w:cs="Times New Roman" w:hint="eastAsia"/>
          <w:bCs/>
          <w:sz w:val="24"/>
          <w:szCs w:val="24"/>
        </w:rPr>
        <w:t xml:space="preserve"> </w:t>
      </w:r>
      <m:oMath>
        <m:sSub>
          <m:sSubPr>
            <m:ctrlPr>
              <w:rPr>
                <w:rFonts w:ascii="Cambria Math" w:hAnsi="Cambria Math" w:cs="Times New Roman"/>
                <w:bCs/>
                <w:i/>
                <w:sz w:val="24"/>
                <w:szCs w:val="24"/>
              </w:rPr>
            </m:ctrlPr>
          </m:sSubPr>
          <m:e>
            <m:r>
              <w:rPr>
                <w:rFonts w:ascii="Cambria Math" w:hAnsi="Cambria Math" w:cs="Times New Roman"/>
                <w:sz w:val="24"/>
                <w:szCs w:val="24"/>
              </w:rPr>
              <m:t>M</m:t>
            </m:r>
          </m:e>
          <m:sub>
            <m:r>
              <w:rPr>
                <w:rFonts w:ascii="Cambria Math" w:hAnsi="Cambria Math" w:cs="Times New Roman"/>
                <w:sz w:val="24"/>
                <w:szCs w:val="24"/>
              </w:rPr>
              <m:t>A</m:t>
            </m:r>
          </m:sub>
        </m:sSub>
      </m:oMath>
      <w:r>
        <w:rPr>
          <w:rFonts w:ascii="Times New Roman" w:hAnsi="Times New Roman" w:cs="Times New Roman" w:hint="eastAsia"/>
          <w:bCs/>
          <w:sz w:val="24"/>
          <w:szCs w:val="24"/>
        </w:rPr>
        <w:t xml:space="preserve"> is m</w:t>
      </w:r>
      <w:r w:rsidRPr="00D25788">
        <w:rPr>
          <w:rFonts w:ascii="Times New Roman" w:hAnsi="Times New Roman" w:cs="Times New Roman"/>
          <w:bCs/>
          <w:sz w:val="24"/>
          <w:szCs w:val="24"/>
        </w:rPr>
        <w:t>olar mass of solvent</w:t>
      </w:r>
      <w:r>
        <w:rPr>
          <w:rFonts w:ascii="Times New Roman" w:hAnsi="Times New Roman" w:cs="Times New Roman" w:hint="eastAsia"/>
          <w:bCs/>
          <w:sz w:val="24"/>
          <w:szCs w:val="24"/>
        </w:rPr>
        <w:t xml:space="preserve">, </w:t>
      </w:r>
      <m:oMath>
        <m:sSub>
          <m:sSubPr>
            <m:ctrlPr>
              <w:rPr>
                <w:rFonts w:ascii="Cambria Math" w:hAnsi="Cambria Math" w:cs="Times New Roman"/>
                <w:bCs/>
                <w:i/>
                <w:sz w:val="24"/>
                <w:szCs w:val="24"/>
              </w:rPr>
            </m:ctrlPr>
          </m:sSubPr>
          <m:e>
            <m:r>
              <w:rPr>
                <w:rFonts w:ascii="Cambria Math" w:hAnsi="Cambria Math" w:cs="Times New Roman"/>
                <w:sz w:val="24"/>
                <w:szCs w:val="24"/>
              </w:rPr>
              <m:t>∆H</m:t>
            </m:r>
          </m:e>
          <m:sub>
            <m:r>
              <w:rPr>
                <w:rFonts w:ascii="Cambria Math" w:hAnsi="Cambria Math" w:cs="Times New Roman"/>
                <w:sz w:val="24"/>
                <w:szCs w:val="24"/>
              </w:rPr>
              <m:t>vap</m:t>
            </m:r>
          </m:sub>
        </m:sSub>
      </m:oMath>
      <w:r>
        <w:rPr>
          <w:rFonts w:ascii="Times New Roman" w:hAnsi="Times New Roman" w:cs="Times New Roman" w:hint="eastAsia"/>
          <w:bCs/>
          <w:sz w:val="24"/>
          <w:szCs w:val="24"/>
        </w:rPr>
        <w:t xml:space="preserve"> is m</w:t>
      </w:r>
      <w:r w:rsidRPr="00D25788">
        <w:rPr>
          <w:rFonts w:ascii="Times New Roman" w:hAnsi="Times New Roman" w:cs="Times New Roman"/>
          <w:bCs/>
          <w:sz w:val="24"/>
          <w:szCs w:val="24"/>
        </w:rPr>
        <w:t>olar enthalpy of vaporization of pure solvents</w:t>
      </w:r>
      <w:r>
        <w:rPr>
          <w:rFonts w:ascii="Times New Roman" w:hAnsi="Times New Roman" w:cs="Times New Roman" w:hint="eastAsia"/>
          <w:bCs/>
          <w:sz w:val="24"/>
          <w:szCs w:val="24"/>
        </w:rPr>
        <w:t>.</w:t>
      </w:r>
    </w:p>
    <w:p w14:paraId="5523F15B" w14:textId="77777777" w:rsidR="00B06EF4" w:rsidRPr="00D25788" w:rsidRDefault="00B06EF4" w:rsidP="00B06EF4">
      <w:pPr>
        <w:widowControl/>
        <w:spacing w:line="360" w:lineRule="auto"/>
        <w:ind w:firstLineChars="200" w:firstLine="480"/>
        <w:rPr>
          <w:rFonts w:ascii="Times New Roman" w:hAnsi="Times New Roman" w:cs="Times New Roman"/>
          <w:bCs/>
          <w:sz w:val="24"/>
          <w:szCs w:val="24"/>
        </w:rPr>
      </w:pPr>
      <w:r w:rsidRPr="00D25788">
        <w:rPr>
          <w:rFonts w:ascii="Times New Roman" w:hAnsi="Times New Roman" w:cs="Times New Roman"/>
          <w:bCs/>
          <w:sz w:val="24"/>
          <w:szCs w:val="24"/>
        </w:rPr>
        <w:t xml:space="preserve">Based on the above relationship, it can be explained that </w:t>
      </w:r>
      <w:r>
        <w:rPr>
          <w:rFonts w:ascii="Times New Roman" w:hAnsi="Times New Roman" w:cs="Times New Roman" w:hint="eastAsia"/>
          <w:bCs/>
          <w:sz w:val="24"/>
          <w:szCs w:val="24"/>
        </w:rPr>
        <w:t xml:space="preserve">as the </w:t>
      </w:r>
      <w:r w:rsidRPr="00D25788">
        <w:rPr>
          <w:rFonts w:ascii="Times New Roman" w:hAnsi="Times New Roman" w:cs="Times New Roman"/>
          <w:bCs/>
          <w:sz w:val="24"/>
          <w:szCs w:val="24"/>
        </w:rPr>
        <w:t>bromine</w:t>
      </w:r>
      <w:r>
        <w:rPr>
          <w:rFonts w:ascii="Times New Roman" w:hAnsi="Times New Roman" w:cs="Times New Roman" w:hint="eastAsia"/>
          <w:bCs/>
          <w:sz w:val="24"/>
          <w:szCs w:val="24"/>
        </w:rPr>
        <w:t xml:space="preserve"> </w:t>
      </w:r>
      <w:r w:rsidRPr="00D25788">
        <w:rPr>
          <w:rFonts w:ascii="Times New Roman" w:hAnsi="Times New Roman" w:cs="Times New Roman"/>
          <w:bCs/>
          <w:sz w:val="24"/>
          <w:szCs w:val="24"/>
        </w:rPr>
        <w:t>mixture</w:t>
      </w:r>
      <w:r>
        <w:rPr>
          <w:rFonts w:ascii="Times New Roman" w:hAnsi="Times New Roman" w:cs="Times New Roman" w:hint="eastAsia"/>
          <w:bCs/>
          <w:sz w:val="24"/>
          <w:szCs w:val="24"/>
        </w:rPr>
        <w:t xml:space="preserve"> with metal halide (</w:t>
      </w:r>
      <w:proofErr w:type="spellStart"/>
      <w:r>
        <w:rPr>
          <w:rFonts w:ascii="Times New Roman" w:hAnsi="Times New Roman" w:cs="Times New Roman" w:hint="eastAsia"/>
          <w:bCs/>
          <w:sz w:val="24"/>
          <w:szCs w:val="24"/>
        </w:rPr>
        <w:t>CsBr</w:t>
      </w:r>
      <w:proofErr w:type="spellEnd"/>
      <w:r>
        <w:rPr>
          <w:rFonts w:ascii="Times New Roman" w:hAnsi="Times New Roman" w:cs="Times New Roman" w:hint="eastAsia"/>
          <w:bCs/>
          <w:sz w:val="24"/>
          <w:szCs w:val="24"/>
        </w:rPr>
        <w:t>, PbBr</w:t>
      </w:r>
      <w:r w:rsidRPr="00D25788">
        <w:rPr>
          <w:rFonts w:ascii="Times New Roman" w:hAnsi="Times New Roman" w:cs="Times New Roman" w:hint="eastAsia"/>
          <w:bCs/>
          <w:sz w:val="24"/>
          <w:szCs w:val="24"/>
          <w:vertAlign w:val="subscript"/>
        </w:rPr>
        <w:t>2</w:t>
      </w:r>
      <w:r>
        <w:rPr>
          <w:rFonts w:ascii="Times New Roman" w:hAnsi="Times New Roman" w:cs="Times New Roman" w:hint="eastAsia"/>
          <w:bCs/>
          <w:sz w:val="24"/>
          <w:szCs w:val="24"/>
        </w:rPr>
        <w:t xml:space="preserve">), it </w:t>
      </w:r>
      <w:r w:rsidRPr="00D25788">
        <w:rPr>
          <w:rFonts w:ascii="Times New Roman" w:hAnsi="Times New Roman" w:cs="Times New Roman"/>
          <w:bCs/>
          <w:sz w:val="24"/>
          <w:szCs w:val="24"/>
        </w:rPr>
        <w:t>can exist above 500 ℃.</w:t>
      </w:r>
      <w:r>
        <w:rPr>
          <w:rFonts w:ascii="Times New Roman" w:hAnsi="Times New Roman" w:cs="Times New Roman" w:hint="eastAsia"/>
          <w:bCs/>
          <w:sz w:val="24"/>
          <w:szCs w:val="24"/>
        </w:rPr>
        <w:t xml:space="preserve"> </w:t>
      </w:r>
    </w:p>
    <w:p w14:paraId="5EEF0327" w14:textId="77777777" w:rsidR="00B06EF4" w:rsidRPr="00525173" w:rsidRDefault="00B06EF4" w:rsidP="00B06EF4">
      <w:pPr>
        <w:widowControl/>
        <w:spacing w:line="360" w:lineRule="auto"/>
        <w:ind w:firstLineChars="200" w:firstLine="480"/>
        <w:rPr>
          <w:rFonts w:ascii="Times New Roman" w:hAnsi="Times New Roman" w:cs="Times New Roman"/>
          <w:bCs/>
          <w:sz w:val="24"/>
          <w:szCs w:val="24"/>
        </w:rPr>
      </w:pPr>
      <w:r>
        <w:rPr>
          <w:rFonts w:ascii="Times New Roman" w:hAnsi="Times New Roman" w:cs="Times New Roman"/>
          <w:bCs/>
          <w:sz w:val="24"/>
          <w:szCs w:val="24"/>
        </w:rPr>
        <w:t>O</w:t>
      </w:r>
      <w:r>
        <w:rPr>
          <w:rFonts w:ascii="Times New Roman" w:hAnsi="Times New Roman" w:cs="Times New Roman" w:hint="eastAsia"/>
          <w:bCs/>
          <w:sz w:val="24"/>
          <w:szCs w:val="24"/>
        </w:rPr>
        <w:t xml:space="preserve">n the other hand, according to the: </w:t>
      </w:r>
      <m:oMath>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b</m:t>
            </m:r>
          </m:sub>
        </m:sSub>
        <m:r>
          <w:rPr>
            <w:rFonts w:ascii="Cambria Math" w:hAnsi="Cambria Math" w:cs="Times New Roman"/>
            <w:sz w:val="24"/>
            <w:szCs w:val="24"/>
          </w:rPr>
          <m:t>=i</m:t>
        </m:r>
        <m:sSub>
          <m:sSubPr>
            <m:ctrlPr>
              <w:rPr>
                <w:rFonts w:ascii="Cambria Math" w:hAnsi="Cambria Math" w:cs="Times New Roman"/>
                <w:bCs/>
                <w:i/>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sSub>
          <m:sSubPr>
            <m:ctrlPr>
              <w:rPr>
                <w:rFonts w:ascii="Cambria Math" w:hAnsi="Cambria Math" w:cs="Times New Roman"/>
                <w:bCs/>
                <w:i/>
                <w:sz w:val="24"/>
                <w:szCs w:val="24"/>
              </w:rPr>
            </m:ctrlPr>
          </m:sSubPr>
          <m:e>
            <m:r>
              <w:rPr>
                <w:rFonts w:ascii="Cambria Math" w:hAnsi="Cambria Math" w:cs="Times New Roman"/>
                <w:sz w:val="24"/>
                <w:szCs w:val="24"/>
              </w:rPr>
              <m:t>m</m:t>
            </m:r>
          </m:e>
          <m:sub>
            <m:r>
              <w:rPr>
                <w:rFonts w:ascii="Cambria Math" w:hAnsi="Cambria Math" w:cs="Times New Roman"/>
                <w:sz w:val="24"/>
                <w:szCs w:val="24"/>
              </w:rPr>
              <m:t>B</m:t>
            </m:r>
          </m:sub>
        </m:sSub>
      </m:oMath>
      <w:r>
        <w:rPr>
          <w:rFonts w:ascii="Times New Roman" w:hAnsi="Times New Roman" w:cs="Times New Roman" w:hint="eastAsia"/>
          <w:bCs/>
          <w:sz w:val="24"/>
          <w:szCs w:val="24"/>
        </w:rPr>
        <w:t xml:space="preserve">, due to the </w:t>
      </w:r>
      <m:oMath>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T</m:t>
            </m:r>
          </m:e>
          <m:sub>
            <m:r>
              <w:rPr>
                <w:rFonts w:ascii="Cambria Math" w:hAnsi="Cambria Math" w:cs="Times New Roman"/>
                <w:sz w:val="24"/>
                <w:szCs w:val="24"/>
              </w:rPr>
              <m:t>b</m:t>
            </m:r>
          </m:sub>
        </m:sSub>
      </m:oMath>
      <w:r>
        <w:rPr>
          <w:rFonts w:ascii="Times New Roman" w:hAnsi="Times New Roman" w:cs="Times New Roman" w:hint="eastAsia"/>
          <w:bCs/>
          <w:sz w:val="24"/>
          <w:szCs w:val="24"/>
        </w:rPr>
        <w:t xml:space="preserve"> is constant in experiment, the </w:t>
      </w:r>
      <m:oMath>
        <m:sSub>
          <m:sSubPr>
            <m:ctrlPr>
              <w:rPr>
                <w:rFonts w:ascii="Cambria Math" w:hAnsi="Cambria Math" w:cs="Times New Roman"/>
                <w:bCs/>
                <w:sz w:val="24"/>
                <w:szCs w:val="24"/>
              </w:rPr>
            </m:ctrlPr>
          </m:sSubPr>
          <m:e>
            <m:r>
              <w:rPr>
                <w:rFonts w:ascii="Cambria Math" w:hAnsi="Cambria Math" w:cs="Times New Roman"/>
                <w:sz w:val="24"/>
                <w:szCs w:val="24"/>
              </w:rPr>
              <m:t>m</m:t>
            </m:r>
          </m:e>
          <m:sub>
            <m:r>
              <w:rPr>
                <w:rFonts w:ascii="Cambria Math" w:hAnsi="Cambria Math" w:cs="Times New Roman"/>
                <w:sz w:val="24"/>
                <w:szCs w:val="24"/>
              </w:rPr>
              <m:t>B</m:t>
            </m:r>
          </m:sub>
        </m:sSub>
      </m:oMath>
      <w:r>
        <w:rPr>
          <w:rFonts w:ascii="Times New Roman" w:hAnsi="Times New Roman" w:cs="Times New Roman" w:hint="eastAsia"/>
          <w:bCs/>
          <w:sz w:val="24"/>
          <w:szCs w:val="24"/>
        </w:rPr>
        <w:t xml:space="preserve"> is always constant. </w:t>
      </w:r>
      <w:r>
        <w:rPr>
          <w:rFonts w:ascii="Times New Roman" w:hAnsi="Times New Roman" w:cs="Times New Roman"/>
          <w:bCs/>
          <w:sz w:val="24"/>
          <w:szCs w:val="24"/>
        </w:rPr>
        <w:t>T</w:t>
      </w:r>
      <w:r>
        <w:rPr>
          <w:rFonts w:ascii="Times New Roman" w:hAnsi="Times New Roman" w:cs="Times New Roman" w:hint="eastAsia"/>
          <w:bCs/>
          <w:sz w:val="24"/>
          <w:szCs w:val="24"/>
        </w:rPr>
        <w:t xml:space="preserve">herefore, </w:t>
      </w:r>
      <w:r w:rsidRPr="00D7162A">
        <w:rPr>
          <w:rFonts w:ascii="Times New Roman" w:hAnsi="Times New Roman" w:cs="Times New Roman"/>
          <w:bCs/>
          <w:sz w:val="24"/>
          <w:szCs w:val="24"/>
        </w:rPr>
        <w:t xml:space="preserve">although </w:t>
      </w:r>
      <w:r>
        <w:rPr>
          <w:rFonts w:ascii="Times New Roman" w:hAnsi="Times New Roman" w:cs="Times New Roman" w:hint="eastAsia"/>
          <w:bCs/>
          <w:sz w:val="24"/>
          <w:szCs w:val="24"/>
        </w:rPr>
        <w:t>the vapor</w:t>
      </w:r>
      <w:r w:rsidRPr="00D7162A">
        <w:rPr>
          <w:rFonts w:ascii="Times New Roman" w:hAnsi="Times New Roman" w:cs="Times New Roman"/>
          <w:bCs/>
          <w:sz w:val="24"/>
          <w:szCs w:val="24"/>
        </w:rPr>
        <w:t>-phase</w:t>
      </w:r>
      <w:r>
        <w:rPr>
          <w:rFonts w:ascii="Times New Roman" w:hAnsi="Times New Roman" w:cs="Times New Roman" w:hint="eastAsia"/>
          <w:bCs/>
          <w:sz w:val="24"/>
          <w:szCs w:val="24"/>
        </w:rPr>
        <w:t xml:space="preserve"> </w:t>
      </w:r>
      <w:r w:rsidRPr="00D7162A">
        <w:rPr>
          <w:rFonts w:ascii="Times New Roman" w:hAnsi="Times New Roman" w:cs="Times New Roman"/>
          <w:bCs/>
          <w:sz w:val="24"/>
          <w:szCs w:val="24"/>
        </w:rPr>
        <w:t xml:space="preserve">condensation, metal salt dissolution, and thin film crystal growth </w:t>
      </w:r>
      <w:r>
        <w:rPr>
          <w:rFonts w:ascii="Times New Roman" w:hAnsi="Times New Roman" w:cs="Times New Roman" w:hint="eastAsia"/>
          <w:bCs/>
          <w:sz w:val="24"/>
          <w:szCs w:val="24"/>
        </w:rPr>
        <w:t>we</w:t>
      </w:r>
      <w:r w:rsidRPr="00D7162A">
        <w:rPr>
          <w:rFonts w:ascii="Times New Roman" w:hAnsi="Times New Roman" w:cs="Times New Roman"/>
          <w:bCs/>
          <w:sz w:val="24"/>
          <w:szCs w:val="24"/>
        </w:rPr>
        <w:t>re dynamic processes</w:t>
      </w:r>
      <w:r>
        <w:rPr>
          <w:rFonts w:ascii="Times New Roman" w:hAnsi="Times New Roman" w:cs="Times New Roman" w:hint="eastAsia"/>
          <w:bCs/>
          <w:sz w:val="24"/>
          <w:szCs w:val="24"/>
        </w:rPr>
        <w:t>.</w:t>
      </w:r>
      <w:r w:rsidRPr="00D7162A">
        <w:rPr>
          <w:rFonts w:ascii="Times New Roman" w:hAnsi="Times New Roman" w:cs="Times New Roman"/>
          <w:bCs/>
          <w:sz w:val="24"/>
          <w:szCs w:val="24"/>
        </w:rPr>
        <w:t xml:space="preserve"> </w:t>
      </w:r>
      <w:r>
        <w:rPr>
          <w:rFonts w:ascii="Times New Roman" w:hAnsi="Times New Roman" w:cs="Times New Roman" w:hint="eastAsia"/>
          <w:bCs/>
          <w:sz w:val="24"/>
          <w:szCs w:val="24"/>
        </w:rPr>
        <w:t>T</w:t>
      </w:r>
      <w:r w:rsidRPr="00D7162A">
        <w:rPr>
          <w:rFonts w:ascii="Times New Roman" w:hAnsi="Times New Roman" w:cs="Times New Roman"/>
          <w:bCs/>
          <w:sz w:val="24"/>
          <w:szCs w:val="24"/>
        </w:rPr>
        <w:t>hey can still maintain a constant overall metal salt concentration by changing the volume percentage of bromine and the total volume of droplets</w:t>
      </w:r>
      <w:r>
        <w:rPr>
          <w:rFonts w:ascii="Times New Roman" w:hAnsi="Times New Roman" w:cs="Times New Roman" w:hint="eastAsia"/>
          <w:bCs/>
          <w:sz w:val="24"/>
          <w:szCs w:val="24"/>
        </w:rPr>
        <w:t>.</w:t>
      </w:r>
    </w:p>
    <w:p w14:paraId="69A6B802" w14:textId="77777777" w:rsidR="00B06EF4" w:rsidRPr="00B06EF4" w:rsidRDefault="00B06EF4" w:rsidP="00712980">
      <w:pPr>
        <w:widowControl/>
        <w:spacing w:line="360" w:lineRule="auto"/>
        <w:rPr>
          <w:rFonts w:ascii="Times New Roman" w:hAnsi="Times New Roman" w:cs="Times New Roman"/>
          <w:b/>
          <w:sz w:val="24"/>
          <w:szCs w:val="24"/>
        </w:rPr>
      </w:pPr>
    </w:p>
    <w:p w14:paraId="2CF52597" w14:textId="77777777" w:rsidR="00B06EF4" w:rsidRDefault="00B06EF4">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7D430D66" w14:textId="78534118" w:rsidR="00A41ED7" w:rsidRDefault="00A41ED7" w:rsidP="00712980">
      <w:pPr>
        <w:widowControl/>
        <w:spacing w:line="360" w:lineRule="auto"/>
        <w:rPr>
          <w:rFonts w:ascii="Times New Roman" w:hAnsi="Times New Roman" w:cs="Times New Roman"/>
          <w:b/>
          <w:sz w:val="24"/>
          <w:szCs w:val="24"/>
        </w:rPr>
      </w:pPr>
      <w:r w:rsidRPr="008F75C3">
        <w:rPr>
          <w:rFonts w:ascii="Times New Roman" w:hAnsi="Times New Roman" w:cs="Times New Roman"/>
          <w:b/>
          <w:sz w:val="24"/>
          <w:szCs w:val="24"/>
        </w:rPr>
        <w:lastRenderedPageBreak/>
        <w:t xml:space="preserve">Supplementary Note </w:t>
      </w:r>
      <w:r w:rsidR="00B06EF4">
        <w:rPr>
          <w:rFonts w:ascii="Times New Roman" w:hAnsi="Times New Roman" w:cs="Times New Roman" w:hint="eastAsia"/>
          <w:b/>
          <w:sz w:val="24"/>
          <w:szCs w:val="24"/>
        </w:rPr>
        <w:t>2</w:t>
      </w:r>
      <w:r w:rsidRPr="008F75C3">
        <w:rPr>
          <w:rFonts w:ascii="Times New Roman" w:hAnsi="Times New Roman" w:cs="Times New Roman"/>
          <w:b/>
          <w:sz w:val="24"/>
          <w:szCs w:val="24"/>
        </w:rPr>
        <w:t xml:space="preserve">: </w:t>
      </w:r>
      <w:bookmarkStart w:id="3" w:name="OLE_LINK3"/>
      <w:r w:rsidRPr="008F75C3">
        <w:rPr>
          <w:rFonts w:ascii="Times New Roman" w:hAnsi="Times New Roman" w:cs="Times New Roman"/>
          <w:b/>
          <w:sz w:val="24"/>
          <w:szCs w:val="24"/>
        </w:rPr>
        <w:t>The</w:t>
      </w:r>
      <w:bookmarkStart w:id="4" w:name="OLE_LINK13"/>
      <w:r w:rsidR="00903BFF" w:rsidRPr="00903BFF">
        <w:rPr>
          <w:rFonts w:ascii="Times New Roman" w:hAnsi="Times New Roman" w:cs="Times New Roman" w:hint="eastAsia"/>
          <w:b/>
          <w:sz w:val="24"/>
          <w:szCs w:val="24"/>
        </w:rPr>
        <w:t xml:space="preserve"> </w:t>
      </w:r>
      <w:r w:rsidR="00903BFF">
        <w:rPr>
          <w:rFonts w:ascii="Times New Roman" w:hAnsi="Times New Roman" w:cs="Times New Roman" w:hint="eastAsia"/>
          <w:b/>
          <w:sz w:val="24"/>
          <w:szCs w:val="24"/>
        </w:rPr>
        <w:t>nucleation</w:t>
      </w:r>
      <w:r w:rsidRPr="008F75C3">
        <w:rPr>
          <w:rFonts w:ascii="Times New Roman" w:hAnsi="Times New Roman" w:cs="Times New Roman" w:hint="eastAsia"/>
          <w:b/>
          <w:sz w:val="24"/>
          <w:szCs w:val="24"/>
        </w:rPr>
        <w:t xml:space="preserve"> energy barrier</w:t>
      </w:r>
      <w:bookmarkEnd w:id="4"/>
      <w:r w:rsidR="004C5B24">
        <w:rPr>
          <w:rFonts w:ascii="Times New Roman" w:hAnsi="Times New Roman" w:cs="Times New Roman" w:hint="eastAsia"/>
          <w:b/>
          <w:sz w:val="24"/>
          <w:szCs w:val="24"/>
        </w:rPr>
        <w:t xml:space="preserve">, rate, </w:t>
      </w:r>
      <w:r w:rsidR="008F75C3" w:rsidRPr="00FC3A81">
        <w:rPr>
          <w:rFonts w:ascii="Times New Roman" w:hAnsi="Times New Roman" w:cs="Times New Roman" w:hint="eastAsia"/>
          <w:b/>
          <w:sz w:val="24"/>
          <w:szCs w:val="24"/>
        </w:rPr>
        <w:t xml:space="preserve">and </w:t>
      </w:r>
      <w:r w:rsidR="004C5B24" w:rsidRPr="00FC3A81">
        <w:rPr>
          <w:rFonts w:ascii="Times New Roman" w:hAnsi="Times New Roman" w:cs="Times New Roman" w:hint="eastAsia"/>
          <w:b/>
          <w:sz w:val="24"/>
          <w:szCs w:val="24"/>
        </w:rPr>
        <w:t>diffusion length</w:t>
      </w:r>
      <w:bookmarkEnd w:id="3"/>
      <w:r w:rsidR="004C5B24">
        <w:rPr>
          <w:rFonts w:ascii="Times New Roman" w:hAnsi="Times New Roman" w:cs="Times New Roman" w:hint="eastAsia"/>
          <w:b/>
          <w:sz w:val="24"/>
          <w:szCs w:val="24"/>
        </w:rPr>
        <w:t xml:space="preserve"> for</w:t>
      </w:r>
      <w:r w:rsidRPr="008F75C3">
        <w:rPr>
          <w:rFonts w:ascii="Times New Roman" w:hAnsi="Times New Roman" w:cs="Times New Roman" w:hint="eastAsia"/>
          <w:b/>
          <w:sz w:val="24"/>
          <w:szCs w:val="24"/>
        </w:rPr>
        <w:t xml:space="preserve"> vapor</w:t>
      </w:r>
      <w:r w:rsidR="009D02B8">
        <w:rPr>
          <w:rFonts w:ascii="Times New Roman" w:hAnsi="Times New Roman" w:cs="Times New Roman" w:hint="eastAsia"/>
          <w:b/>
          <w:sz w:val="24"/>
          <w:szCs w:val="24"/>
        </w:rPr>
        <w:t xml:space="preserve"> phase</w:t>
      </w:r>
      <w:r w:rsidRPr="008F75C3">
        <w:rPr>
          <w:rFonts w:ascii="Times New Roman" w:hAnsi="Times New Roman" w:cs="Times New Roman" w:hint="eastAsia"/>
          <w:b/>
          <w:sz w:val="24"/>
          <w:szCs w:val="24"/>
        </w:rPr>
        <w:t xml:space="preserve"> </w:t>
      </w:r>
      <w:r w:rsidR="004A699D">
        <w:rPr>
          <w:rFonts w:ascii="Times New Roman" w:hAnsi="Times New Roman" w:cs="Times New Roman" w:hint="eastAsia"/>
          <w:b/>
          <w:sz w:val="24"/>
          <w:szCs w:val="24"/>
        </w:rPr>
        <w:t>growth</w:t>
      </w:r>
      <w:r w:rsidRPr="008F75C3">
        <w:rPr>
          <w:rFonts w:ascii="Times New Roman" w:hAnsi="Times New Roman" w:cs="Times New Roman"/>
          <w:b/>
          <w:sz w:val="24"/>
          <w:szCs w:val="24"/>
        </w:rPr>
        <w:t>.</w:t>
      </w:r>
    </w:p>
    <w:p w14:paraId="2BA805DA" w14:textId="02FDA96D" w:rsidR="004F0A3F" w:rsidRPr="004F0A3F" w:rsidRDefault="004F0A3F" w:rsidP="004F0A3F">
      <w:pPr>
        <w:pStyle w:val="ac"/>
        <w:widowControl/>
        <w:numPr>
          <w:ilvl w:val="0"/>
          <w:numId w:val="1"/>
        </w:numPr>
        <w:spacing w:line="360" w:lineRule="auto"/>
        <w:ind w:firstLineChars="0"/>
        <w:rPr>
          <w:rFonts w:ascii="Times New Roman" w:hAnsi="Times New Roman" w:cs="Times New Roman"/>
          <w:b/>
          <w:sz w:val="24"/>
          <w:szCs w:val="24"/>
        </w:rPr>
      </w:pPr>
      <w:r>
        <w:rPr>
          <w:rFonts w:ascii="Times New Roman" w:hAnsi="Times New Roman" w:cs="Times New Roman"/>
          <w:b/>
          <w:sz w:val="24"/>
          <w:szCs w:val="24"/>
        </w:rPr>
        <w:t>T</w:t>
      </w:r>
      <w:r>
        <w:rPr>
          <w:rFonts w:ascii="Times New Roman" w:hAnsi="Times New Roman" w:cs="Times New Roman" w:hint="eastAsia"/>
          <w:b/>
          <w:sz w:val="24"/>
          <w:szCs w:val="24"/>
        </w:rPr>
        <w:t>he nucleation</w:t>
      </w:r>
      <w:r w:rsidRPr="008F75C3">
        <w:rPr>
          <w:rFonts w:ascii="Times New Roman" w:hAnsi="Times New Roman" w:cs="Times New Roman" w:hint="eastAsia"/>
          <w:b/>
          <w:sz w:val="24"/>
          <w:szCs w:val="24"/>
        </w:rPr>
        <w:t xml:space="preserve"> energy barrier</w:t>
      </w:r>
      <w:r>
        <w:rPr>
          <w:rFonts w:ascii="Times New Roman" w:hAnsi="Times New Roman" w:cs="Times New Roman" w:hint="eastAsia"/>
          <w:b/>
          <w:sz w:val="24"/>
          <w:szCs w:val="24"/>
        </w:rPr>
        <w:t xml:space="preserve"> for</w:t>
      </w:r>
      <w:r w:rsidRPr="008F75C3">
        <w:rPr>
          <w:rFonts w:ascii="Times New Roman" w:hAnsi="Times New Roman" w:cs="Times New Roman" w:hint="eastAsia"/>
          <w:b/>
          <w:sz w:val="24"/>
          <w:szCs w:val="24"/>
        </w:rPr>
        <w:t xml:space="preserve"> </w:t>
      </w:r>
      <w:r w:rsidR="009D02B8" w:rsidRPr="008F75C3">
        <w:rPr>
          <w:rFonts w:ascii="Times New Roman" w:hAnsi="Times New Roman" w:cs="Times New Roman" w:hint="eastAsia"/>
          <w:b/>
          <w:sz w:val="24"/>
          <w:szCs w:val="24"/>
        </w:rPr>
        <w:t>vapor</w:t>
      </w:r>
      <w:r w:rsidR="009D02B8">
        <w:rPr>
          <w:rFonts w:ascii="Times New Roman" w:hAnsi="Times New Roman" w:cs="Times New Roman" w:hint="eastAsia"/>
          <w:b/>
          <w:sz w:val="24"/>
          <w:szCs w:val="24"/>
        </w:rPr>
        <w:t xml:space="preserve"> phase</w:t>
      </w:r>
      <w:r w:rsidRPr="008F75C3">
        <w:rPr>
          <w:rFonts w:ascii="Times New Roman" w:hAnsi="Times New Roman" w:cs="Times New Roman" w:hint="eastAsia"/>
          <w:b/>
          <w:sz w:val="24"/>
          <w:szCs w:val="24"/>
        </w:rPr>
        <w:t xml:space="preserve"> </w:t>
      </w:r>
      <w:r>
        <w:rPr>
          <w:rFonts w:ascii="Times New Roman" w:hAnsi="Times New Roman" w:cs="Times New Roman" w:hint="eastAsia"/>
          <w:b/>
          <w:sz w:val="24"/>
          <w:szCs w:val="24"/>
        </w:rPr>
        <w:t>growth process</w:t>
      </w:r>
    </w:p>
    <w:p w14:paraId="4CEE41A8" w14:textId="16E5EED8" w:rsidR="0089075E" w:rsidRDefault="0089075E" w:rsidP="00151624">
      <w:pPr>
        <w:widowControl/>
        <w:spacing w:line="360" w:lineRule="auto"/>
        <w:ind w:firstLineChars="200" w:firstLine="480"/>
        <w:rPr>
          <w:rFonts w:ascii="Times New Roman" w:hAnsi="Times New Roman" w:cs="Times New Roman"/>
          <w:bCs/>
          <w:sz w:val="24"/>
          <w:szCs w:val="24"/>
        </w:rPr>
      </w:pPr>
      <w:r>
        <w:rPr>
          <w:rFonts w:ascii="Times New Roman" w:hAnsi="Times New Roman" w:cs="Times New Roman"/>
          <w:bCs/>
          <w:sz w:val="24"/>
          <w:szCs w:val="24"/>
        </w:rPr>
        <w:t>T</w:t>
      </w:r>
      <w:r>
        <w:rPr>
          <w:rFonts w:ascii="Times New Roman" w:hAnsi="Times New Roman" w:cs="Times New Roman" w:hint="eastAsia"/>
          <w:bCs/>
          <w:sz w:val="24"/>
          <w:szCs w:val="24"/>
        </w:rPr>
        <w:t>he</w:t>
      </w:r>
      <w:r w:rsidR="004C5B24">
        <w:rPr>
          <w:rFonts w:ascii="Times New Roman" w:hAnsi="Times New Roman" w:cs="Times New Roman" w:hint="eastAsia"/>
          <w:bCs/>
          <w:sz w:val="24"/>
          <w:szCs w:val="24"/>
        </w:rPr>
        <w:t xml:space="preserve"> </w:t>
      </w:r>
      <w:r w:rsidR="004C5B24" w:rsidRPr="004E10D5">
        <w:rPr>
          <w:rFonts w:ascii="Times New Roman" w:hAnsi="Times New Roman" w:cs="Times New Roman"/>
          <w:bCs/>
          <w:sz w:val="24"/>
          <w:szCs w:val="24"/>
        </w:rPr>
        <w:t>nucleation energy barrier</w:t>
      </w:r>
      <w:r w:rsidR="004C5B24">
        <w:rPr>
          <w:rFonts w:ascii="Times New Roman" w:hAnsi="Times New Roman" w:cs="Times New Roman" w:hint="eastAsia"/>
          <w:bCs/>
          <w:sz w:val="24"/>
          <w:szCs w:val="24"/>
        </w:rPr>
        <w:t xml:space="preserve"> during </w:t>
      </w:r>
      <w:r w:rsidR="00423E2C">
        <w:rPr>
          <w:rFonts w:ascii="Times New Roman" w:hAnsi="Times New Roman" w:cs="Times New Roman" w:hint="eastAsia"/>
          <w:bCs/>
          <w:sz w:val="24"/>
          <w:szCs w:val="24"/>
        </w:rPr>
        <w:t>CVD process</w:t>
      </w:r>
      <w:r w:rsidR="004C5B24">
        <w:rPr>
          <w:rFonts w:ascii="Times New Roman" w:hAnsi="Times New Roman" w:cs="Times New Roman" w:hint="eastAsia"/>
          <w:bCs/>
          <w:sz w:val="24"/>
          <w:szCs w:val="24"/>
        </w:rPr>
        <w:t xml:space="preserve"> </w:t>
      </w:r>
      <w:r>
        <w:rPr>
          <w:rFonts w:ascii="Times New Roman" w:hAnsi="Times New Roman" w:cs="Times New Roman" w:hint="eastAsia"/>
          <w:bCs/>
          <w:sz w:val="24"/>
          <w:szCs w:val="24"/>
        </w:rPr>
        <w:t>for</w:t>
      </w:r>
      <w:r w:rsidR="00423E2C">
        <w:rPr>
          <w:rFonts w:ascii="Times New Roman" w:hAnsi="Times New Roman" w:cs="Times New Roman" w:hint="eastAsia"/>
          <w:bCs/>
          <w:sz w:val="24"/>
          <w:szCs w:val="24"/>
        </w:rPr>
        <w:t xml:space="preserve"> </w:t>
      </w:r>
      <w:r w:rsidR="00423E2C" w:rsidRPr="00423E2C">
        <w:rPr>
          <w:rFonts w:ascii="Times New Roman" w:hAnsi="Times New Roman" w:cs="Times New Roman"/>
          <w:bCs/>
          <w:sz w:val="24"/>
          <w:szCs w:val="24"/>
        </w:rPr>
        <w:t>thin film</w:t>
      </w:r>
      <w:r w:rsidR="00423E2C">
        <w:rPr>
          <w:rFonts w:ascii="Times New Roman" w:hAnsi="Times New Roman" w:cs="Times New Roman" w:hint="eastAsia"/>
          <w:bCs/>
          <w:sz w:val="24"/>
          <w:szCs w:val="24"/>
        </w:rPr>
        <w:t xml:space="preserve"> e</w:t>
      </w:r>
      <w:r w:rsidR="00423E2C" w:rsidRPr="00423E2C">
        <w:rPr>
          <w:rFonts w:ascii="Times New Roman" w:hAnsi="Times New Roman" w:cs="Times New Roman"/>
          <w:bCs/>
          <w:sz w:val="24"/>
          <w:szCs w:val="24"/>
        </w:rPr>
        <w:t xml:space="preserve">pitaxial </w:t>
      </w:r>
      <w:r>
        <w:rPr>
          <w:rFonts w:ascii="Times New Roman" w:hAnsi="Times New Roman" w:cs="Times New Roman" w:hint="eastAsia"/>
          <w:bCs/>
          <w:sz w:val="24"/>
          <w:szCs w:val="24"/>
        </w:rPr>
        <w:t xml:space="preserve">on substrate </w:t>
      </w:r>
      <w:r w:rsidR="00A72A8F">
        <w:rPr>
          <w:rFonts w:ascii="Times New Roman" w:hAnsi="Times New Roman" w:cs="Times New Roman" w:hint="eastAsia"/>
          <w:bCs/>
          <w:sz w:val="24"/>
          <w:szCs w:val="24"/>
        </w:rPr>
        <w:t>is</w:t>
      </w:r>
      <w:r>
        <w:rPr>
          <w:rFonts w:ascii="Times New Roman" w:hAnsi="Times New Roman" w:cs="Times New Roman" w:hint="eastAsia"/>
          <w:bCs/>
          <w:sz w:val="24"/>
          <w:szCs w:val="24"/>
        </w:rPr>
        <w:t xml:space="preserve"> </w:t>
      </w:r>
      <w:r>
        <w:rPr>
          <w:rFonts w:ascii="Times New Roman" w:hAnsi="Times New Roman" w:cs="Times New Roman"/>
          <w:bCs/>
          <w:sz w:val="24"/>
          <w:szCs w:val="24"/>
        </w:rPr>
        <w:t>described</w:t>
      </w:r>
      <w:r>
        <w:rPr>
          <w:rFonts w:ascii="Times New Roman" w:hAnsi="Times New Roman" w:cs="Times New Roman" w:hint="eastAsia"/>
          <w:bCs/>
          <w:sz w:val="24"/>
          <w:szCs w:val="24"/>
        </w:rPr>
        <w:t xml:space="preserve"> </w:t>
      </w:r>
      <w:r w:rsidR="009247A5">
        <w:rPr>
          <w:rFonts w:ascii="Times New Roman" w:hAnsi="Times New Roman" w:cs="Times New Roman"/>
          <w:bCs/>
          <w:sz w:val="24"/>
          <w:szCs w:val="24"/>
        </w:rPr>
        <w:t>as</w:t>
      </w:r>
      <w:r>
        <w:rPr>
          <w:rFonts w:ascii="Times New Roman" w:hAnsi="Times New Roman" w:cs="Times New Roman" w:hint="eastAsia"/>
          <w:bCs/>
          <w:sz w:val="24"/>
          <w:szCs w:val="24"/>
        </w:rPr>
        <w:t>:</w:t>
      </w:r>
      <w:r w:rsidR="00422620">
        <w:rPr>
          <w:rFonts w:ascii="Times New Roman" w:hAnsi="Times New Roman" w:cs="Times New Roman"/>
          <w:bCs/>
          <w:sz w:val="24"/>
          <w:szCs w:val="24"/>
        </w:rPr>
        <w:fldChar w:fldCharType="begin"/>
      </w:r>
      <w:r w:rsidR="00AB46E3">
        <w:rPr>
          <w:rFonts w:ascii="Times New Roman" w:hAnsi="Times New Roman" w:cs="Times New Roman"/>
          <w:bCs/>
          <w:sz w:val="24"/>
          <w:szCs w:val="24"/>
        </w:rPr>
        <w:instrText xml:space="preserve"> ADDIN EN.CITE &lt;EndNote&gt;&lt;Cite&gt;&lt;Author&gt;Li&lt;/Author&gt;&lt;Year&gt;2021&lt;/Year&gt;&lt;RecNum&gt;2999&lt;/RecNum&gt;&lt;DisplayText&gt;&lt;style face="superscript"&gt;[2]&lt;/style&gt;&lt;/DisplayText&gt;&lt;record&gt;&lt;rec-number&gt;2999&lt;/rec-number&gt;&lt;foreign-keys&gt;&lt;key app="EN" db-id="szzfpesp1999xoepweyx25v4v5r55rze5wxt" timestamp="1765963754"&gt;2999&lt;/key&gt;&lt;key app="ENWeb" db-id=""&gt;0&lt;/key&gt;&lt;/foreign-keys&gt;&lt;ref-type name="Journal Article"&gt;17&lt;/ref-type&gt;&lt;contributors&gt;&lt;authors&gt;&lt;author&gt;Li, Chenxi&lt;/author&gt;&lt;author&gt;Signorell, Ruth&lt;/author&gt;&lt;/authors&gt;&lt;/contributors&gt;&lt;titles&gt;&lt;title&gt;Understanding vapor nucleation on the molecular level: A review&lt;/title&gt;&lt;secondary-title&gt;J. Aerosol Sci.&lt;/secondary-title&gt;&lt;/titles&gt;&lt;periodical&gt;&lt;full-title&gt;J. Aerosol Sci.&lt;/full-title&gt;&lt;/periodical&gt;&lt;pages&gt;105676&lt;/pages&gt;&lt;volume&gt;153&lt;/volume&gt;&lt;section&gt;105676&lt;/section&gt;&lt;dates&gt;&lt;year&gt;2021&lt;/year&gt;&lt;/dates&gt;&lt;isbn&gt;00218502&lt;/isbn&gt;&lt;urls&gt;&lt;/urls&gt;&lt;electronic-resource-num&gt;10.1016/j.jaerosci.2020.105676&lt;/electronic-resource-num&gt;&lt;/record&gt;&lt;/Cite&gt;&lt;/EndNote&gt;</w:instrText>
      </w:r>
      <w:r w:rsidR="00422620">
        <w:rPr>
          <w:rFonts w:ascii="Times New Roman" w:hAnsi="Times New Roman" w:cs="Times New Roman"/>
          <w:bCs/>
          <w:sz w:val="24"/>
          <w:szCs w:val="24"/>
        </w:rPr>
        <w:fldChar w:fldCharType="separate"/>
      </w:r>
      <w:r w:rsidR="00AB46E3" w:rsidRPr="00AB46E3">
        <w:rPr>
          <w:rFonts w:ascii="Times New Roman" w:hAnsi="Times New Roman" w:cs="Times New Roman"/>
          <w:bCs/>
          <w:noProof/>
          <w:sz w:val="24"/>
          <w:szCs w:val="24"/>
          <w:vertAlign w:val="superscript"/>
        </w:rPr>
        <w:t>[</w:t>
      </w:r>
      <w:hyperlink w:anchor="_ENREF_2" w:tooltip="Li, 2021 #2999" w:history="1">
        <w:r w:rsidR="00AB46E3" w:rsidRPr="00AB46E3">
          <w:rPr>
            <w:rFonts w:ascii="Times New Roman" w:hAnsi="Times New Roman" w:cs="Times New Roman"/>
            <w:bCs/>
            <w:noProof/>
            <w:sz w:val="24"/>
            <w:szCs w:val="24"/>
            <w:vertAlign w:val="superscript"/>
          </w:rPr>
          <w:t>2</w:t>
        </w:r>
      </w:hyperlink>
      <w:r w:rsidR="00AB46E3" w:rsidRPr="00AB46E3">
        <w:rPr>
          <w:rFonts w:ascii="Times New Roman" w:hAnsi="Times New Roman" w:cs="Times New Roman"/>
          <w:bCs/>
          <w:noProof/>
          <w:sz w:val="24"/>
          <w:szCs w:val="24"/>
          <w:vertAlign w:val="superscript"/>
        </w:rPr>
        <w:t>]</w:t>
      </w:r>
      <w:r w:rsidR="00422620">
        <w:rPr>
          <w:rFonts w:ascii="Times New Roman" w:hAnsi="Times New Roman" w:cs="Times New Roman"/>
          <w:bCs/>
          <w:sz w:val="24"/>
          <w:szCs w:val="24"/>
        </w:rPr>
        <w:fldChar w:fldCharType="end"/>
      </w:r>
    </w:p>
    <w:bookmarkStart w:id="5" w:name="OLE_LINK1"/>
    <w:p w14:paraId="51689568" w14:textId="551FEEC4" w:rsidR="00006EE4" w:rsidRPr="00F7016B" w:rsidRDefault="00000000" w:rsidP="0089075E">
      <w:pPr>
        <w:widowControl/>
        <w:spacing w:line="360" w:lineRule="auto"/>
        <w:rPr>
          <w:rFonts w:ascii="Times New Roman" w:hAnsi="Times New Roman" w:cs="Times New Roman"/>
          <w:i/>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hetero</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16π</m:t>
                  </m:r>
                  <m:sSup>
                    <m:sSupPr>
                      <m:ctrlPr>
                        <w:rPr>
                          <w:rFonts w:ascii="Cambria Math" w:hAnsi="Cambria Math" w:cs="Times New Roman"/>
                          <w:i/>
                          <w:sz w:val="24"/>
                          <w:szCs w:val="24"/>
                        </w:rPr>
                      </m:ctrlPr>
                    </m:sSupPr>
                    <m:e>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fv</m:t>
                          </m:r>
                        </m:sub>
                      </m:sSub>
                    </m:e>
                    <m:sup>
                      <m:r>
                        <w:rPr>
                          <w:rFonts w:ascii="Cambria Math" w:hAnsi="Cambria Math" w:cs="Times New Roman"/>
                          <w:sz w:val="24"/>
                          <w:szCs w:val="24"/>
                        </w:rPr>
                        <m:t>3</m:t>
                      </m:r>
                    </m:sup>
                  </m:sSup>
                </m:num>
                <m:den>
                  <m:r>
                    <w:rPr>
                      <w:rFonts w:ascii="Cambria Math" w:hAnsi="Cambria Math" w:cs="Times New Roman"/>
                      <w:sz w:val="24"/>
                      <w:szCs w:val="24"/>
                    </w:rPr>
                    <m:t>3</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V</m:t>
                              </m:r>
                            </m:sub>
                          </m:sSub>
                        </m:e>
                      </m:d>
                    </m:e>
                    <m:sup>
                      <m:r>
                        <w:rPr>
                          <w:rFonts w:ascii="Cambria Math" w:hAnsi="Cambria Math" w:cs="Times New Roman"/>
                          <w:sz w:val="24"/>
                          <w:szCs w:val="24"/>
                        </w:rPr>
                        <m:t>2</m:t>
                      </m:r>
                    </m:sup>
                  </m:sSup>
                </m:den>
              </m:f>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2+</m:t>
                      </m:r>
                      <m:func>
                        <m:funcPr>
                          <m:ctrlPr>
                            <w:rPr>
                              <w:rFonts w:ascii="Cambria Math" w:hAnsi="Cambria Math" w:cs="Times New Roman"/>
                              <w:i/>
                              <w:sz w:val="24"/>
                              <w:szCs w:val="24"/>
                            </w:rPr>
                          </m:ctrlPr>
                        </m:funcPr>
                        <m:fName>
                          <m:r>
                            <m:rPr>
                              <m:sty m:val="p"/>
                            </m:rPr>
                            <w:rPr>
                              <w:rFonts w:ascii="Cambria Math" w:hAnsi="Cambria Math" w:cs="Times New Roman"/>
                              <w:sz w:val="24"/>
                            </w:rPr>
                            <m:t>cos</m:t>
                          </m:r>
                        </m:fName>
                        <m:e>
                          <m:r>
                            <w:rPr>
                              <w:rFonts w:ascii="Cambria Math" w:hAnsi="Cambria Math" w:cs="Times New Roman"/>
                              <w:sz w:val="24"/>
                              <w:szCs w:val="24"/>
                            </w:rPr>
                            <m:t>θ</m:t>
                          </m:r>
                        </m:e>
                      </m:func>
                    </m:e>
                  </m:d>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m:t>
                          </m:r>
                          <m:func>
                            <m:funcPr>
                              <m:ctrlPr>
                                <w:rPr>
                                  <w:rFonts w:ascii="Cambria Math" w:hAnsi="Cambria Math" w:cs="Times New Roman"/>
                                  <w:i/>
                                  <w:sz w:val="24"/>
                                  <w:szCs w:val="24"/>
                                </w:rPr>
                              </m:ctrlPr>
                            </m:funcPr>
                            <m:fName>
                              <m:r>
                                <m:rPr>
                                  <m:sty m:val="p"/>
                                </m:rPr>
                                <w:rPr>
                                  <w:rFonts w:ascii="Cambria Math" w:hAnsi="Cambria Math" w:cs="Times New Roman"/>
                                  <w:sz w:val="24"/>
                                </w:rPr>
                                <m:t>cos</m:t>
                              </m:r>
                            </m:fName>
                            <m:e>
                              <m:r>
                                <w:rPr>
                                  <w:rFonts w:ascii="Cambria Math" w:hAnsi="Cambria Math" w:cs="Times New Roman"/>
                                  <w:sz w:val="24"/>
                                  <w:szCs w:val="24"/>
                                </w:rPr>
                                <m:t>θ</m:t>
                              </m:r>
                            </m:e>
                          </m:func>
                        </m:e>
                      </m:d>
                    </m:e>
                    <m:sup>
                      <m:r>
                        <w:rPr>
                          <w:rFonts w:ascii="Cambria Math" w:hAnsi="Cambria Math" w:cs="Times New Roman"/>
                          <w:sz w:val="24"/>
                          <w:szCs w:val="24"/>
                        </w:rPr>
                        <m:t>2</m:t>
                      </m:r>
                    </m:sup>
                  </m:sSup>
                </m:num>
                <m:den>
                  <m:r>
                    <w:rPr>
                      <w:rFonts w:ascii="Cambria Math" w:hAnsi="Cambria Math" w:cs="Times New Roman"/>
                      <w:sz w:val="24"/>
                      <w:szCs w:val="24"/>
                    </w:rPr>
                    <m:t>4</m:t>
                  </m:r>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m:t>
                  </m:r>
                </m:e>
              </m:d>
            </m:e>
          </m:eqArr>
        </m:oMath>
      </m:oMathPara>
    </w:p>
    <w:bookmarkEnd w:id="5"/>
    <w:p w14:paraId="5830ED99" w14:textId="3930A249" w:rsidR="00423E2C" w:rsidRPr="007C7A43" w:rsidRDefault="00000000" w:rsidP="0089075E">
      <w:pPr>
        <w:widowControl/>
        <w:spacing w:line="360" w:lineRule="auto"/>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V</m:t>
                  </m:r>
                </m:sub>
              </m:sSub>
              <m:r>
                <w:rPr>
                  <w:rFonts w:ascii="Cambria Math" w:hAnsi="Cambria Math" w:cs="Times New Roman"/>
                  <w:sz w:val="24"/>
                  <w:szCs w:val="24"/>
                </w:rPr>
                <m:t>= -</m:t>
              </m:r>
              <m:f>
                <m:fPr>
                  <m:ctrlPr>
                    <w:rPr>
                      <w:rFonts w:ascii="Cambria Math" w:hAnsi="Cambria Math" w:cs="Times New Roman"/>
                      <w:i/>
                      <w:sz w:val="24"/>
                      <w:szCs w:val="24"/>
                    </w:rPr>
                  </m:ctrlPr>
                </m:fPr>
                <m:num>
                  <w:bookmarkStart w:id="6" w:name="OLE_LINK6"/>
                  <m:r>
                    <w:rPr>
                      <w:rFonts w:ascii="Cambria Math" w:hAnsi="Cambria Math" w:cs="Times New Roman"/>
                      <w:sz w:val="24"/>
                      <w:szCs w:val="24"/>
                    </w:rPr>
                    <m:t>∆μ</m:t>
                  </m:r>
                  <w:bookmarkEnd w:id="6"/>
                </m:num>
                <m:den>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m</m:t>
                      </m:r>
                    </m:sub>
                  </m:sSub>
                </m:den>
              </m:f>
              <m:r>
                <w:rPr>
                  <w:rFonts w:ascii="Cambria Math" w:hAnsi="Cambria Math" w:cs="Times New Roman"/>
                  <w:sz w:val="24"/>
                  <w:szCs w:val="24"/>
                </w:rPr>
                <m:t xml:space="preserve"> = </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m</m:t>
                      </m:r>
                    </m:sub>
                  </m:sSub>
                </m:den>
              </m:f>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gas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solid</m:t>
                      </m:r>
                    </m:sub>
                  </m:sSub>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2</m:t>
                  </m:r>
                </m:e>
              </m:d>
            </m:e>
          </m:eqArr>
        </m:oMath>
      </m:oMathPara>
    </w:p>
    <w:p w14:paraId="74441DBD" w14:textId="76C5AAB9" w:rsidR="007C7A43" w:rsidRDefault="007C7A43" w:rsidP="007C7A43">
      <w:pPr>
        <w:widowControl/>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W</w:t>
      </w:r>
      <w:r>
        <w:rPr>
          <w:rFonts w:ascii="Times New Roman" w:hAnsi="Times New Roman" w:cs="Times New Roman" w:hint="eastAsia"/>
          <w:sz w:val="24"/>
          <w:szCs w:val="24"/>
        </w:rPr>
        <w:t xml:space="preserve">here,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fv</m:t>
            </m:r>
          </m:sub>
        </m:sSub>
      </m:oMath>
      <w:r>
        <w:rPr>
          <w:rFonts w:ascii="Times New Roman" w:hAnsi="Times New Roman" w:cs="Times New Roman" w:hint="eastAsia"/>
          <w:sz w:val="24"/>
          <w:szCs w:val="24"/>
        </w:rPr>
        <w:t xml:space="preserve"> is the i</w:t>
      </w:r>
      <w:r w:rsidRPr="00044BD3">
        <w:rPr>
          <w:rFonts w:ascii="Times New Roman" w:hAnsi="Times New Roman" w:cs="Times New Roman"/>
          <w:sz w:val="24"/>
          <w:szCs w:val="24"/>
        </w:rPr>
        <w:t>nterface energy of thin film/</w:t>
      </w:r>
      <w:r>
        <w:rPr>
          <w:rFonts w:ascii="Times New Roman" w:hAnsi="Times New Roman" w:cs="Times New Roman" w:hint="eastAsia"/>
          <w:sz w:val="24"/>
          <w:szCs w:val="24"/>
        </w:rPr>
        <w:t>vapor</w:t>
      </w:r>
      <w:r w:rsidRPr="00044BD3">
        <w:rPr>
          <w:rFonts w:ascii="Times New Roman" w:hAnsi="Times New Roman" w:cs="Times New Roman"/>
          <w:sz w:val="24"/>
          <w:szCs w:val="24"/>
        </w:rPr>
        <w:t xml:space="preserve"> phase</w:t>
      </w:r>
      <w:r>
        <w:rPr>
          <w:rFonts w:ascii="Times New Roman" w:hAnsi="Times New Roman" w:cs="Times New Roman" w:hint="eastAsia"/>
          <w:sz w:val="24"/>
          <w:szCs w:val="24"/>
        </w:rPr>
        <w:t xml:space="preserve">, </w:t>
      </w:r>
      <m:oMath>
        <m:r>
          <w:rPr>
            <w:rFonts w:ascii="Cambria Math" w:hAnsi="Cambria Math" w:cs="Times New Roman"/>
            <w:sz w:val="24"/>
            <w:szCs w:val="24"/>
          </w:rPr>
          <m:t>θ</m:t>
        </m:r>
      </m:oMath>
      <w:r>
        <w:rPr>
          <w:rFonts w:ascii="Times New Roman" w:hAnsi="Times New Roman" w:cs="Times New Roman" w:hint="eastAsia"/>
          <w:sz w:val="24"/>
          <w:szCs w:val="24"/>
        </w:rPr>
        <w:t xml:space="preserve"> is the </w:t>
      </w:r>
      <w:r w:rsidR="00A72A8F">
        <w:rPr>
          <w:rFonts w:ascii="Times New Roman" w:hAnsi="Times New Roman" w:cs="Times New Roman" w:hint="eastAsia"/>
          <w:sz w:val="24"/>
          <w:szCs w:val="24"/>
        </w:rPr>
        <w:t>c</w:t>
      </w:r>
      <w:r w:rsidRPr="007C7A43">
        <w:rPr>
          <w:rFonts w:ascii="Times New Roman" w:hAnsi="Times New Roman" w:cs="Times New Roman"/>
          <w:sz w:val="24"/>
          <w:szCs w:val="24"/>
        </w:rPr>
        <w:t>ontact angle of crystal nucleus on substrate</w:t>
      </w:r>
      <w:r>
        <w:rPr>
          <w:rFonts w:ascii="Times New Roman" w:hAnsi="Times New Roman" w:cs="Times New Roman" w:hint="eastAsia"/>
          <w:sz w:val="24"/>
          <w:szCs w:val="24"/>
        </w:rPr>
        <w:t xml:space="preserve">, </w:t>
      </w:r>
      <m:oMath>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V</m:t>
            </m:r>
          </m:sub>
        </m:sSub>
      </m:oMath>
      <w:r>
        <w:rPr>
          <w:rFonts w:ascii="Times New Roman" w:hAnsi="Times New Roman" w:cs="Times New Roman" w:hint="eastAsia"/>
          <w:sz w:val="24"/>
          <w:szCs w:val="24"/>
        </w:rPr>
        <w:t xml:space="preserve"> is the u</w:t>
      </w:r>
      <w:r w:rsidRPr="00044BD3">
        <w:rPr>
          <w:rFonts w:ascii="Times New Roman" w:hAnsi="Times New Roman" w:cs="Times New Roman"/>
          <w:sz w:val="24"/>
          <w:szCs w:val="24"/>
        </w:rPr>
        <w:t xml:space="preserve">nit volume phase transition driving force, determined by </w:t>
      </w:r>
      <w:r w:rsidR="004F0A3F" w:rsidRPr="004F0A3F">
        <w:rPr>
          <w:rFonts w:ascii="Times New Roman" w:hAnsi="Times New Roman" w:cs="Times New Roman"/>
          <w:sz w:val="24"/>
          <w:szCs w:val="24"/>
        </w:rPr>
        <w:t>supersaturation</w:t>
      </w:r>
      <w:r>
        <w:rPr>
          <w:rFonts w:ascii="Times New Roman" w:hAnsi="Times New Roman" w:cs="Times New Roman" w:hint="eastAsia"/>
          <w:sz w:val="24"/>
          <w:szCs w:val="24"/>
        </w:rPr>
        <w:t xml:space="preserve"> (</w:t>
      </w:r>
      <m:oMath>
        <m:r>
          <w:rPr>
            <w:rFonts w:ascii="Cambria Math" w:hAnsi="Cambria Math" w:cs="Times New Roman"/>
            <w:sz w:val="24"/>
            <w:szCs w:val="24"/>
          </w:rPr>
          <m:t>∆μ</m:t>
        </m:r>
      </m:oMath>
      <w:r w:rsidR="004F0A3F">
        <w:rPr>
          <w:rFonts w:ascii="Times New Roman" w:hAnsi="Times New Roman" w:cs="Times New Roman" w:hint="eastAsia"/>
          <w:sz w:val="24"/>
          <w:szCs w:val="24"/>
        </w:rPr>
        <w:t>，</w:t>
      </w:r>
      <w:r w:rsidR="004F0A3F" w:rsidRPr="00044BD3">
        <w:rPr>
          <w:rFonts w:ascii="Times New Roman" w:hAnsi="Times New Roman" w:cs="Times New Roman"/>
          <w:sz w:val="24"/>
          <w:szCs w:val="24"/>
        </w:rPr>
        <w:t>chemical potential difference</w:t>
      </w:r>
      <w:r>
        <w:rPr>
          <w:rFonts w:ascii="Times New Roman" w:hAnsi="Times New Roman" w:cs="Times New Roman" w:hint="eastAsia"/>
          <w:sz w:val="24"/>
          <w:szCs w:val="24"/>
        </w:rPr>
        <w:t xml:space="preserve">) among vapor and solid phase, </w:t>
      </w: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m</m:t>
            </m:r>
          </m:sub>
        </m:sSub>
      </m:oMath>
      <w:r>
        <w:rPr>
          <w:rFonts w:ascii="Times New Roman" w:hAnsi="Times New Roman" w:cs="Times New Roman" w:hint="eastAsia"/>
          <w:sz w:val="24"/>
          <w:szCs w:val="24"/>
        </w:rPr>
        <w:t xml:space="preserve"> is the m</w:t>
      </w:r>
      <w:r w:rsidRPr="001921EB">
        <w:rPr>
          <w:rFonts w:ascii="Times New Roman" w:hAnsi="Times New Roman" w:cs="Times New Roman"/>
          <w:sz w:val="24"/>
          <w:szCs w:val="24"/>
        </w:rPr>
        <w:t xml:space="preserve">olar volume of </w:t>
      </w:r>
      <w:r>
        <w:rPr>
          <w:rFonts w:ascii="Times New Roman" w:hAnsi="Times New Roman" w:cs="Times New Roman" w:hint="eastAsia"/>
          <w:sz w:val="24"/>
          <w:szCs w:val="24"/>
        </w:rPr>
        <w:t>CsPbBr</w:t>
      </w:r>
      <w:r w:rsidRPr="0053114D">
        <w:rPr>
          <w:rFonts w:ascii="Times New Roman" w:hAnsi="Times New Roman" w:cs="Times New Roman" w:hint="eastAsia"/>
          <w:sz w:val="24"/>
          <w:szCs w:val="24"/>
          <w:vertAlign w:val="subscript"/>
        </w:rPr>
        <w:t>3</w:t>
      </w:r>
      <w:r>
        <w:rPr>
          <w:rFonts w:ascii="Times New Roman" w:hAnsi="Times New Roman" w:cs="Times New Roman" w:hint="eastAsia"/>
          <w:sz w:val="24"/>
          <w:szCs w:val="24"/>
        </w:rPr>
        <w:t>.</w:t>
      </w:r>
    </w:p>
    <w:p w14:paraId="415A2596" w14:textId="3906DD8D" w:rsidR="007C7A43" w:rsidRPr="007C7A43" w:rsidRDefault="007C7A43" w:rsidP="007C7A43">
      <w:pPr>
        <w:widowControl/>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hint="eastAsia"/>
          <w:sz w:val="24"/>
          <w:szCs w:val="24"/>
        </w:rPr>
        <w:t xml:space="preserve">he </w:t>
      </w:r>
      <w:r w:rsidRPr="007C7A43">
        <w:rPr>
          <w:rFonts w:ascii="Times New Roman" w:hAnsi="Times New Roman" w:cs="Times New Roman"/>
          <w:sz w:val="24"/>
          <w:szCs w:val="24"/>
        </w:rPr>
        <w:t xml:space="preserve">relationship between interface energy and contact angle </w:t>
      </w:r>
      <w:r w:rsidR="00A72A8F">
        <w:rPr>
          <w:rFonts w:ascii="Times New Roman" w:hAnsi="Times New Roman" w:cs="Times New Roman" w:hint="eastAsia"/>
          <w:sz w:val="24"/>
          <w:szCs w:val="24"/>
        </w:rPr>
        <w:t>is</w:t>
      </w:r>
      <w:r w:rsidRPr="007C7A43">
        <w:rPr>
          <w:rFonts w:ascii="Times New Roman" w:hAnsi="Times New Roman" w:cs="Times New Roman"/>
          <w:sz w:val="24"/>
          <w:szCs w:val="24"/>
        </w:rPr>
        <w:t xml:space="preserve"> described by the Young's equation</w:t>
      </w:r>
      <w:r>
        <w:rPr>
          <w:rFonts w:ascii="Times New Roman" w:hAnsi="Times New Roman" w:cs="Times New Roman" w:hint="eastAsia"/>
          <w:sz w:val="24"/>
          <w:szCs w:val="24"/>
        </w:rPr>
        <w:t>:</w:t>
      </w:r>
    </w:p>
    <w:p w14:paraId="594593EB" w14:textId="5D48785C" w:rsidR="006A2F6B" w:rsidRPr="006A2F6B" w:rsidRDefault="00000000" w:rsidP="006A2F6B">
      <w:pPr>
        <w:widowControl/>
        <w:spacing w:line="360" w:lineRule="auto"/>
        <w:ind w:firstLineChars="200" w:firstLine="480"/>
        <w:rPr>
          <w:rFonts w:ascii="Times New Roman" w:hAnsi="Times New Roman" w:cs="Times New Roman"/>
          <w:sz w:val="24"/>
          <w:szCs w:val="24"/>
        </w:rPr>
      </w:pPr>
      <m:oMathPara>
        <m:oMath>
          <m:eqArr>
            <m:eqArrPr>
              <m:maxDist m:val="1"/>
              <m:ctrlPr>
                <w:rPr>
                  <w:rFonts w:ascii="Cambria Math" w:hAnsi="Cambria Math" w:cs="Times New Roman"/>
                  <w:i/>
                  <w:sz w:val="24"/>
                  <w:szCs w:val="24"/>
                </w:rPr>
              </m:ctrlPr>
            </m:eqArrPr>
            <m:e>
              <m:func>
                <m:funcPr>
                  <m:ctrlPr>
                    <w:rPr>
                      <w:rFonts w:ascii="Cambria Math" w:hAnsi="Cambria Math" w:cs="Times New Roman"/>
                      <w:i/>
                      <w:sz w:val="24"/>
                      <w:szCs w:val="24"/>
                    </w:rPr>
                  </m:ctrlPr>
                </m:funcPr>
                <m:fName>
                  <m:r>
                    <m:rPr>
                      <m:sty m:val="p"/>
                    </m:rPr>
                    <w:rPr>
                      <w:rFonts w:ascii="Cambria Math" w:hAnsi="Cambria Math" w:cs="Times New Roman"/>
                      <w:sz w:val="24"/>
                    </w:rPr>
                    <m:t>cos</m:t>
                  </m:r>
                </m:fName>
                <m:e>
                  <m:r>
                    <w:rPr>
                      <w:rFonts w:ascii="Cambria Math" w:hAnsi="Cambria Math" w:cs="Times New Roman"/>
                      <w:sz w:val="24"/>
                      <w:szCs w:val="24"/>
                    </w:rPr>
                    <m:t>θ</m:t>
                  </m:r>
                </m:e>
              </m:func>
              <m:r>
                <w:rPr>
                  <w:rFonts w:ascii="Cambria Math" w:hAnsi="Cambria Math" w:cs="Times New Roman"/>
                  <w:sz w:val="24"/>
                  <w:szCs w:val="24"/>
                </w:rPr>
                <m:t xml:space="preserve">=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sv</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sf</m:t>
                      </m:r>
                    </m:sub>
                  </m:sSub>
                </m:num>
                <m:den>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fv</m:t>
                      </m:r>
                    </m:sub>
                  </m:sSub>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3</m:t>
                  </m:r>
                </m:e>
              </m:d>
            </m:e>
          </m:eqArr>
        </m:oMath>
      </m:oMathPara>
    </w:p>
    <w:p w14:paraId="17BFDF71" w14:textId="063E0912" w:rsidR="007C7A43" w:rsidRDefault="004A414A" w:rsidP="004A414A">
      <w:pPr>
        <w:widowControl/>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W</w:t>
      </w:r>
      <w:r>
        <w:rPr>
          <w:rFonts w:ascii="Times New Roman" w:hAnsi="Times New Roman" w:cs="Times New Roman" w:hint="eastAsia"/>
          <w:sz w:val="24"/>
          <w:szCs w:val="24"/>
        </w:rPr>
        <w:t xml:space="preserve">here,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sv</m:t>
            </m:r>
          </m:sub>
        </m:sSub>
      </m:oMath>
      <w:r>
        <w:rPr>
          <w:rFonts w:ascii="Times New Roman" w:hAnsi="Times New Roman" w:cs="Times New Roman" w:hint="eastAsia"/>
          <w:sz w:val="24"/>
          <w:szCs w:val="24"/>
        </w:rPr>
        <w:t xml:space="preserve"> is s</w:t>
      </w:r>
      <w:r w:rsidRPr="004A414A">
        <w:rPr>
          <w:rFonts w:ascii="Times New Roman" w:hAnsi="Times New Roman" w:cs="Times New Roman"/>
          <w:sz w:val="24"/>
          <w:szCs w:val="24"/>
        </w:rPr>
        <w:t>ubstrate</w:t>
      </w:r>
      <w:r>
        <w:rPr>
          <w:rFonts w:ascii="Times New Roman" w:hAnsi="Times New Roman" w:cs="Times New Roman" w:hint="eastAsia"/>
          <w:sz w:val="24"/>
          <w:szCs w:val="24"/>
        </w:rPr>
        <w:t>/vapor</w:t>
      </w:r>
      <w:r w:rsidRPr="004A414A">
        <w:rPr>
          <w:rFonts w:ascii="Times New Roman" w:hAnsi="Times New Roman" w:cs="Times New Roman"/>
          <w:sz w:val="24"/>
          <w:szCs w:val="24"/>
        </w:rPr>
        <w:t xml:space="preserve"> phase surface energy</w:t>
      </w:r>
      <w:r>
        <w:rPr>
          <w:rFonts w:ascii="Times New Roman" w:hAnsi="Times New Roman" w:cs="Times New Roman" w:hint="eastAsia"/>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sf</m:t>
            </m:r>
          </m:sub>
        </m:sSub>
      </m:oMath>
      <w:r>
        <w:rPr>
          <w:rFonts w:ascii="Times New Roman" w:hAnsi="Times New Roman" w:cs="Times New Roman" w:hint="eastAsia"/>
          <w:sz w:val="24"/>
          <w:szCs w:val="24"/>
        </w:rPr>
        <w:t xml:space="preserve"> is </w:t>
      </w:r>
      <w:r w:rsidR="00A72A8F">
        <w:rPr>
          <w:rFonts w:ascii="Times New Roman" w:hAnsi="Times New Roman" w:cs="Times New Roman" w:hint="eastAsia"/>
          <w:sz w:val="24"/>
          <w:szCs w:val="24"/>
        </w:rPr>
        <w:t>s</w:t>
      </w:r>
      <w:r w:rsidRPr="004A414A">
        <w:rPr>
          <w:rFonts w:ascii="Times New Roman" w:hAnsi="Times New Roman" w:cs="Times New Roman"/>
          <w:sz w:val="24"/>
          <w:szCs w:val="24"/>
        </w:rPr>
        <w:t>ubstrate film interface energy</w:t>
      </w:r>
      <w:r>
        <w:rPr>
          <w:rFonts w:ascii="Times New Roman" w:hAnsi="Times New Roman" w:cs="Times New Roman" w:hint="eastAsia"/>
          <w:sz w:val="24"/>
          <w:szCs w:val="24"/>
        </w:rPr>
        <w:t xml:space="preserve">. </w:t>
      </w:r>
    </w:p>
    <w:p w14:paraId="69D48308" w14:textId="081BE919" w:rsidR="002A5322" w:rsidRPr="00423E2C" w:rsidRDefault="00631642" w:rsidP="004A414A">
      <w:pPr>
        <w:widowControl/>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hint="eastAsia"/>
          <w:sz w:val="24"/>
          <w:szCs w:val="24"/>
        </w:rPr>
        <w:t>orm the above relationship, the small contact angle</w:t>
      </w:r>
      <w:r w:rsidR="00FC3A81">
        <w:rPr>
          <w:rFonts w:ascii="Times New Roman" w:hAnsi="Times New Roman" w:cs="Times New Roman" w:hint="eastAsia"/>
          <w:sz w:val="24"/>
          <w:szCs w:val="24"/>
        </w:rPr>
        <w:t xml:space="preserve"> (</w:t>
      </w:r>
      <m:oMath>
        <m:r>
          <w:rPr>
            <w:rFonts w:ascii="Cambria Math" w:hAnsi="Cambria Math" w:cs="Times New Roman"/>
            <w:sz w:val="24"/>
            <w:szCs w:val="24"/>
          </w:rPr>
          <m:t>θ</m:t>
        </m:r>
      </m:oMath>
      <w:r w:rsidR="00FC3A81">
        <w:rPr>
          <w:rFonts w:ascii="Times New Roman" w:hAnsi="Times New Roman" w:cs="Times New Roman" w:hint="eastAsia"/>
          <w:sz w:val="24"/>
          <w:szCs w:val="24"/>
        </w:rPr>
        <w:t xml:space="preserve">, high </w:t>
      </w:r>
      <w:r w:rsidR="00FC3A81" w:rsidRPr="00FC3A81">
        <w:rPr>
          <w:rFonts w:ascii="Times New Roman" w:hAnsi="Times New Roman" w:cs="Times New Roman"/>
          <w:sz w:val="24"/>
          <w:szCs w:val="24"/>
        </w:rPr>
        <w:t>wettability</w:t>
      </w:r>
      <w:r w:rsidR="00FC3A81">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FC3A81">
        <w:rPr>
          <w:rFonts w:ascii="Times New Roman" w:hAnsi="Times New Roman" w:cs="Times New Roman" w:hint="eastAsia"/>
          <w:sz w:val="24"/>
          <w:szCs w:val="24"/>
        </w:rPr>
        <w:t xml:space="preserve">smaller </w:t>
      </w:r>
      <w:r w:rsidR="00FC3A81" w:rsidRPr="004F0A3F">
        <w:rPr>
          <w:rFonts w:ascii="Times New Roman" w:hAnsi="Times New Roman" w:cs="Times New Roman"/>
          <w:sz w:val="24"/>
          <w:szCs w:val="24"/>
        </w:rPr>
        <w:t>supersaturation</w:t>
      </w:r>
      <w:r w:rsidR="00FC3A81">
        <w:rPr>
          <w:rFonts w:ascii="Times New Roman" w:hAnsi="Times New Roman" w:cs="Times New Roman" w:hint="eastAsia"/>
          <w:sz w:val="24"/>
          <w:szCs w:val="24"/>
        </w:rPr>
        <w:t xml:space="preserve"> (</w:t>
      </w:r>
      <m:oMath>
        <m:r>
          <w:rPr>
            <w:rFonts w:ascii="Cambria Math" w:hAnsi="Cambria Math" w:cs="Times New Roman"/>
            <w:sz w:val="24"/>
            <w:szCs w:val="24"/>
          </w:rPr>
          <m:t>∆μ</m:t>
        </m:r>
      </m:oMath>
      <w:r w:rsidR="00FC3A81">
        <w:rPr>
          <w:rFonts w:ascii="Times New Roman" w:hAnsi="Times New Roman" w:cs="Times New Roman" w:hint="eastAsia"/>
          <w:sz w:val="24"/>
          <w:szCs w:val="24"/>
        </w:rPr>
        <w:t>) were b</w:t>
      </w:r>
      <w:r w:rsidR="00FC3A81" w:rsidRPr="00FC3A81">
        <w:rPr>
          <w:rFonts w:ascii="Times New Roman" w:hAnsi="Times New Roman" w:cs="Times New Roman"/>
          <w:sz w:val="24"/>
          <w:szCs w:val="24"/>
        </w:rPr>
        <w:t>eneficial for heterogeneous nucleation</w:t>
      </w:r>
      <w:r w:rsidR="00FC3A81">
        <w:rPr>
          <w:rFonts w:ascii="Times New Roman" w:hAnsi="Times New Roman" w:cs="Times New Roman" w:hint="eastAsia"/>
          <w:sz w:val="24"/>
          <w:szCs w:val="24"/>
        </w:rPr>
        <w:t>.</w:t>
      </w:r>
    </w:p>
    <w:p w14:paraId="5547062C" w14:textId="77777777" w:rsidR="004F0A3F" w:rsidRDefault="004F0A3F" w:rsidP="00165A3E">
      <w:pPr>
        <w:widowControl/>
        <w:spacing w:line="360" w:lineRule="auto"/>
        <w:ind w:firstLineChars="200" w:firstLine="480"/>
        <w:rPr>
          <w:rFonts w:ascii="Times New Roman" w:hAnsi="Times New Roman" w:cs="Times New Roman"/>
          <w:sz w:val="24"/>
          <w:szCs w:val="24"/>
        </w:rPr>
      </w:pPr>
    </w:p>
    <w:p w14:paraId="77A3F362" w14:textId="77BB9946" w:rsidR="004F0A3F" w:rsidRPr="004F0A3F" w:rsidRDefault="004F0A3F" w:rsidP="004F0A3F">
      <w:pPr>
        <w:pStyle w:val="ac"/>
        <w:widowControl/>
        <w:numPr>
          <w:ilvl w:val="0"/>
          <w:numId w:val="1"/>
        </w:numPr>
        <w:spacing w:line="360" w:lineRule="auto"/>
        <w:ind w:firstLineChars="0"/>
        <w:rPr>
          <w:rFonts w:ascii="Times New Roman" w:hAnsi="Times New Roman" w:cs="Times New Roman"/>
          <w:b/>
          <w:sz w:val="24"/>
          <w:szCs w:val="24"/>
        </w:rPr>
      </w:pPr>
      <w:r>
        <w:rPr>
          <w:rFonts w:ascii="Times New Roman" w:hAnsi="Times New Roman" w:cs="Times New Roman"/>
          <w:b/>
          <w:sz w:val="24"/>
          <w:szCs w:val="24"/>
        </w:rPr>
        <w:t>T</w:t>
      </w:r>
      <w:r>
        <w:rPr>
          <w:rFonts w:ascii="Times New Roman" w:hAnsi="Times New Roman" w:cs="Times New Roman" w:hint="eastAsia"/>
          <w:b/>
          <w:sz w:val="24"/>
          <w:szCs w:val="24"/>
        </w:rPr>
        <w:t>he nucleation</w:t>
      </w:r>
      <w:r w:rsidRPr="008F75C3">
        <w:rPr>
          <w:rFonts w:ascii="Times New Roman" w:hAnsi="Times New Roman" w:cs="Times New Roman" w:hint="eastAsia"/>
          <w:b/>
          <w:sz w:val="24"/>
          <w:szCs w:val="24"/>
        </w:rPr>
        <w:t xml:space="preserve"> </w:t>
      </w:r>
      <w:r w:rsidR="00A72A8F">
        <w:rPr>
          <w:rFonts w:ascii="Times New Roman" w:hAnsi="Times New Roman" w:cs="Times New Roman" w:hint="eastAsia"/>
          <w:b/>
          <w:sz w:val="24"/>
          <w:szCs w:val="24"/>
        </w:rPr>
        <w:t>rate</w:t>
      </w:r>
      <w:r>
        <w:rPr>
          <w:rFonts w:ascii="Times New Roman" w:hAnsi="Times New Roman" w:cs="Times New Roman" w:hint="eastAsia"/>
          <w:b/>
          <w:sz w:val="24"/>
          <w:szCs w:val="24"/>
        </w:rPr>
        <w:t xml:space="preserve"> for</w:t>
      </w:r>
      <w:r w:rsidRPr="008F75C3">
        <w:rPr>
          <w:rFonts w:ascii="Times New Roman" w:hAnsi="Times New Roman" w:cs="Times New Roman" w:hint="eastAsia"/>
          <w:b/>
          <w:sz w:val="24"/>
          <w:szCs w:val="24"/>
        </w:rPr>
        <w:t xml:space="preserve"> </w:t>
      </w:r>
      <w:r w:rsidR="009D02B8" w:rsidRPr="008F75C3">
        <w:rPr>
          <w:rFonts w:ascii="Times New Roman" w:hAnsi="Times New Roman" w:cs="Times New Roman" w:hint="eastAsia"/>
          <w:b/>
          <w:sz w:val="24"/>
          <w:szCs w:val="24"/>
        </w:rPr>
        <w:t>vapor</w:t>
      </w:r>
      <w:r w:rsidR="009D02B8">
        <w:rPr>
          <w:rFonts w:ascii="Times New Roman" w:hAnsi="Times New Roman" w:cs="Times New Roman" w:hint="eastAsia"/>
          <w:b/>
          <w:sz w:val="24"/>
          <w:szCs w:val="24"/>
        </w:rPr>
        <w:t xml:space="preserve"> phase</w:t>
      </w:r>
      <w:r w:rsidRPr="008F75C3">
        <w:rPr>
          <w:rFonts w:ascii="Times New Roman" w:hAnsi="Times New Roman" w:cs="Times New Roman" w:hint="eastAsia"/>
          <w:b/>
          <w:sz w:val="24"/>
          <w:szCs w:val="24"/>
        </w:rPr>
        <w:t xml:space="preserve"> </w:t>
      </w:r>
      <w:r>
        <w:rPr>
          <w:rFonts w:ascii="Times New Roman" w:hAnsi="Times New Roman" w:cs="Times New Roman" w:hint="eastAsia"/>
          <w:b/>
          <w:sz w:val="24"/>
          <w:szCs w:val="24"/>
        </w:rPr>
        <w:t>growth process</w:t>
      </w:r>
    </w:p>
    <w:p w14:paraId="612F19D0" w14:textId="74A909C2" w:rsidR="001921EB" w:rsidRDefault="00B877AC" w:rsidP="00165A3E">
      <w:pPr>
        <w:widowControl/>
        <w:spacing w:line="360" w:lineRule="auto"/>
        <w:ind w:firstLineChars="200" w:firstLine="480"/>
        <w:rPr>
          <w:rFonts w:ascii="Times New Roman" w:hAnsi="Times New Roman" w:cs="Times New Roman"/>
          <w:bCs/>
          <w:sz w:val="24"/>
          <w:szCs w:val="24"/>
        </w:rPr>
      </w:pPr>
      <w:r>
        <w:rPr>
          <w:rFonts w:ascii="Times New Roman" w:hAnsi="Times New Roman" w:cs="Times New Roman"/>
          <w:sz w:val="24"/>
          <w:szCs w:val="24"/>
        </w:rPr>
        <w:t>T</w:t>
      </w:r>
      <w:r>
        <w:rPr>
          <w:rFonts w:ascii="Times New Roman" w:hAnsi="Times New Roman" w:cs="Times New Roman" w:hint="eastAsia"/>
          <w:sz w:val="24"/>
          <w:szCs w:val="24"/>
        </w:rPr>
        <w:t xml:space="preserve">he corresponding </w:t>
      </w:r>
      <w:r w:rsidRPr="004E10D5">
        <w:rPr>
          <w:rFonts w:ascii="Times New Roman" w:hAnsi="Times New Roman" w:cs="Times New Roman"/>
          <w:bCs/>
          <w:sz w:val="24"/>
          <w:szCs w:val="24"/>
        </w:rPr>
        <w:t>nucleation</w:t>
      </w:r>
      <w:r>
        <w:rPr>
          <w:rFonts w:ascii="Times New Roman" w:hAnsi="Times New Roman" w:cs="Times New Roman" w:hint="eastAsia"/>
          <w:bCs/>
          <w:sz w:val="24"/>
          <w:szCs w:val="24"/>
        </w:rPr>
        <w:t xml:space="preserve"> rate is:</w:t>
      </w:r>
    </w:p>
    <w:p w14:paraId="420A7C41" w14:textId="2F51A10E" w:rsidR="001921EB" w:rsidRPr="001921EB" w:rsidRDefault="00000000" w:rsidP="000B6FFB">
      <w:pPr>
        <w:widowControl/>
        <w:spacing w:line="360" w:lineRule="auto"/>
        <w:rPr>
          <w:rFonts w:ascii="Times New Roman" w:hAnsi="Times New Roman" w:cs="Times New Roman"/>
          <w:sz w:val="24"/>
          <w:szCs w:val="24"/>
        </w:rPr>
      </w:pPr>
      <m:oMath>
        <m:eqArr>
          <m:eqArrPr>
            <m:maxDist m:val="1"/>
            <m:ctrlPr>
              <w:rPr>
                <w:rFonts w:ascii="Cambria Math" w:hAnsi="Cambria Math" w:cs="Times New Roman"/>
                <w:i/>
                <w:sz w:val="24"/>
                <w:szCs w:val="24"/>
              </w:rPr>
            </m:ctrlPr>
          </m:eqArrPr>
          <m:e>
            <m:r>
              <w:rPr>
                <w:rFonts w:ascii="Cambria Math" w:hAnsi="Cambria Math" w:cs="Times New Roman"/>
                <w:sz w:val="24"/>
                <w:szCs w:val="24"/>
              </w:rPr>
              <m:t>J=</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0</m:t>
                </m:r>
              </m:sub>
            </m:sSub>
            <m:r>
              <w:rPr>
                <w:rFonts w:ascii="Cambria Math" w:hAnsi="Cambria Math" w:cs="Times New Roman"/>
                <w:sz w:val="24"/>
                <w:szCs w:val="24"/>
              </w:rPr>
              <m:t>∙ν∙exp</m:t>
            </m:r>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hetero</m:t>
                        </m:r>
                      </m:sub>
                    </m:sSub>
                  </m:num>
                  <m:den>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r>
                      <w:rPr>
                        <w:rFonts w:ascii="Cambria Math" w:hAnsi="Cambria Math" w:cs="Times New Roman"/>
                        <w:sz w:val="24"/>
                        <w:szCs w:val="24"/>
                      </w:rPr>
                      <m:t>T</m:t>
                    </m:r>
                  </m:den>
                </m:f>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4</m:t>
                </m:r>
              </m:e>
            </m:d>
          </m:e>
        </m:eqArr>
      </m:oMath>
      <w:r w:rsidR="00B450DE">
        <w:rPr>
          <w:rFonts w:ascii="Times New Roman" w:hAnsi="Times New Roman" w:cs="Times New Roman" w:hint="eastAsia"/>
          <w:sz w:val="24"/>
          <w:szCs w:val="24"/>
        </w:rPr>
        <w:t>wh</w:t>
      </w:r>
      <w:r w:rsidR="00B877AC">
        <w:rPr>
          <w:rFonts w:ascii="Times New Roman" w:hAnsi="Times New Roman" w:cs="Times New Roman" w:hint="eastAsia"/>
          <w:sz w:val="24"/>
          <w:szCs w:val="24"/>
        </w:rPr>
        <w:t xml:space="preserve">ere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0</m:t>
            </m:r>
          </m:sub>
        </m:sSub>
        <m:r>
          <w:rPr>
            <w:rFonts w:ascii="Cambria Math" w:hAnsi="Cambria Math" w:cs="Times New Roman"/>
            <w:sz w:val="24"/>
            <w:szCs w:val="24"/>
          </w:rPr>
          <m:t xml:space="preserve"> </m:t>
        </m:r>
      </m:oMath>
      <w:r w:rsidR="00B877AC">
        <w:rPr>
          <w:rFonts w:ascii="Times New Roman" w:hAnsi="Times New Roman" w:cs="Times New Roman" w:hint="eastAsia"/>
          <w:sz w:val="24"/>
          <w:szCs w:val="24"/>
        </w:rPr>
        <w:t xml:space="preserve">is the </w:t>
      </w:r>
      <w:r w:rsidR="00A12C94">
        <w:rPr>
          <w:rFonts w:ascii="Times New Roman" w:hAnsi="Times New Roman" w:cs="Times New Roman"/>
          <w:sz w:val="24"/>
          <w:szCs w:val="24"/>
        </w:rPr>
        <w:t>s</w:t>
      </w:r>
      <w:r w:rsidR="00A12C94" w:rsidRPr="00B877AC">
        <w:rPr>
          <w:rFonts w:ascii="Times New Roman" w:hAnsi="Times New Roman" w:cs="Times New Roman"/>
          <w:sz w:val="24"/>
          <w:szCs w:val="24"/>
        </w:rPr>
        <w:t>urface-active</w:t>
      </w:r>
      <w:r w:rsidR="00B877AC" w:rsidRPr="00B877AC">
        <w:rPr>
          <w:rFonts w:ascii="Times New Roman" w:hAnsi="Times New Roman" w:cs="Times New Roman"/>
          <w:sz w:val="24"/>
          <w:szCs w:val="24"/>
        </w:rPr>
        <w:t xml:space="preserve"> site density</w:t>
      </w:r>
      <w:r w:rsidR="00B877AC">
        <w:rPr>
          <w:rFonts w:ascii="Times New Roman" w:hAnsi="Times New Roman" w:cs="Times New Roman" w:hint="eastAsia"/>
          <w:sz w:val="24"/>
          <w:szCs w:val="24"/>
        </w:rPr>
        <w:t xml:space="preserve">; </w:t>
      </w:r>
      <m:oMath>
        <m:r>
          <w:rPr>
            <w:rFonts w:ascii="Cambria Math" w:hAnsi="Cambria Math" w:cs="Times New Roman"/>
            <w:sz w:val="24"/>
            <w:szCs w:val="24"/>
          </w:rPr>
          <m:t>ν</m:t>
        </m:r>
      </m:oMath>
      <w:r w:rsidR="00B877AC">
        <w:rPr>
          <w:rFonts w:ascii="Times New Roman" w:hAnsi="Times New Roman" w:cs="Times New Roman" w:hint="eastAsia"/>
          <w:sz w:val="24"/>
          <w:szCs w:val="24"/>
        </w:rPr>
        <w:t xml:space="preserve"> is the a</w:t>
      </w:r>
      <w:r w:rsidR="00B877AC" w:rsidRPr="00B877AC">
        <w:rPr>
          <w:rFonts w:ascii="Times New Roman" w:hAnsi="Times New Roman" w:cs="Times New Roman"/>
          <w:sz w:val="24"/>
          <w:szCs w:val="24"/>
        </w:rPr>
        <w:t>tomic surface diffusion attempt frequency</w:t>
      </w:r>
      <w:r w:rsidR="00B877AC">
        <w:rPr>
          <w:rFonts w:ascii="Times New Roman" w:hAnsi="Times New Roman" w:cs="Times New Roman" w:hint="eastAsia"/>
          <w:sz w:val="24"/>
          <w:szCs w:val="24"/>
        </w:rPr>
        <w:t xml:space="preserve">. </w:t>
      </w:r>
      <w:r w:rsidR="00A72A8F">
        <w:rPr>
          <w:rFonts w:ascii="Times New Roman" w:hAnsi="Times New Roman" w:cs="Times New Roman"/>
          <w:sz w:val="24"/>
          <w:szCs w:val="24"/>
        </w:rPr>
        <w:t>I</w:t>
      </w:r>
      <w:r w:rsidR="00A72A8F">
        <w:rPr>
          <w:rFonts w:ascii="Times New Roman" w:hAnsi="Times New Roman" w:cs="Times New Roman" w:hint="eastAsia"/>
          <w:sz w:val="24"/>
          <w:szCs w:val="24"/>
        </w:rPr>
        <w:t xml:space="preserve">t </w:t>
      </w:r>
      <w:r w:rsidR="00A72A8F">
        <w:rPr>
          <w:rFonts w:ascii="Times New Roman" w:hAnsi="Times New Roman" w:cs="Times New Roman"/>
          <w:sz w:val="24"/>
          <w:szCs w:val="24"/>
        </w:rPr>
        <w:t>suggests</w:t>
      </w:r>
      <w:r w:rsidR="00A72A8F">
        <w:rPr>
          <w:rFonts w:ascii="Times New Roman" w:hAnsi="Times New Roman" w:cs="Times New Roman" w:hint="eastAsia"/>
          <w:sz w:val="24"/>
          <w:szCs w:val="24"/>
        </w:rPr>
        <w:t xml:space="preserve"> </w:t>
      </w:r>
      <w:r w:rsidR="00A72A8F">
        <w:rPr>
          <w:rFonts w:ascii="Times New Roman" w:hAnsi="Times New Roman" w:cs="Times New Roman"/>
          <w:sz w:val="24"/>
          <w:szCs w:val="24"/>
        </w:rPr>
        <w:t>that</w:t>
      </w:r>
      <w:r w:rsidR="00A72A8F">
        <w:rPr>
          <w:rFonts w:ascii="Times New Roman" w:hAnsi="Times New Roman" w:cs="Times New Roman" w:hint="eastAsia"/>
          <w:sz w:val="24"/>
          <w:szCs w:val="24"/>
        </w:rPr>
        <w:t xml:space="preserve"> the nucleation rate is dependent on the nucleation energy barrier (</w:t>
      </w:r>
      <m:oMath>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G</m:t>
            </m:r>
          </m:e>
          <m:sub>
            <m:r>
              <w:rPr>
                <w:rFonts w:ascii="Cambria Math" w:hAnsi="Cambria Math" w:cs="Times New Roman"/>
                <w:sz w:val="24"/>
                <w:szCs w:val="24"/>
              </w:rPr>
              <m:t>hetero</m:t>
            </m:r>
          </m:sub>
        </m:sSub>
      </m:oMath>
      <w:r w:rsidR="00A72A8F">
        <w:rPr>
          <w:rFonts w:ascii="Times New Roman" w:hAnsi="Times New Roman" w:cs="Times New Roman" w:hint="eastAsia"/>
          <w:sz w:val="24"/>
          <w:szCs w:val="24"/>
        </w:rPr>
        <w:t xml:space="preserve">), the high nucleation energy barrier result to large nucleation number. </w:t>
      </w:r>
      <w:r w:rsidR="00A72A8F">
        <w:rPr>
          <w:rFonts w:ascii="Times New Roman" w:hAnsi="Times New Roman" w:cs="Times New Roman"/>
          <w:sz w:val="24"/>
          <w:szCs w:val="24"/>
        </w:rPr>
        <w:t>T</w:t>
      </w:r>
      <w:r w:rsidR="00A72A8F">
        <w:rPr>
          <w:rFonts w:ascii="Times New Roman" w:hAnsi="Times New Roman" w:cs="Times New Roman" w:hint="eastAsia"/>
          <w:sz w:val="24"/>
          <w:szCs w:val="24"/>
        </w:rPr>
        <w:t>herefore, r</w:t>
      </w:r>
      <w:r w:rsidR="00A72A8F" w:rsidRPr="00A72A8F">
        <w:rPr>
          <w:rFonts w:ascii="Times New Roman" w:hAnsi="Times New Roman" w:cs="Times New Roman"/>
          <w:sz w:val="24"/>
          <w:szCs w:val="24"/>
        </w:rPr>
        <w:t>educing the nucleation energy barrier can decrease the number of nucleation sites</w:t>
      </w:r>
      <w:r w:rsidR="00A72A8F">
        <w:rPr>
          <w:rFonts w:ascii="Times New Roman" w:hAnsi="Times New Roman" w:cs="Times New Roman" w:hint="eastAsia"/>
          <w:sz w:val="24"/>
          <w:szCs w:val="24"/>
        </w:rPr>
        <w:t>.</w:t>
      </w:r>
    </w:p>
    <w:p w14:paraId="0F374FC3" w14:textId="77777777" w:rsidR="004C5B24" w:rsidRDefault="004C5B24" w:rsidP="004F0A3F">
      <w:pPr>
        <w:widowControl/>
        <w:spacing w:line="360" w:lineRule="auto"/>
        <w:rPr>
          <w:rFonts w:ascii="Times New Roman" w:hAnsi="Times New Roman" w:cs="Times New Roman"/>
          <w:bCs/>
          <w:sz w:val="24"/>
          <w:szCs w:val="24"/>
        </w:rPr>
      </w:pPr>
    </w:p>
    <w:p w14:paraId="715B46B7" w14:textId="1916DB9E" w:rsidR="004F0A3F" w:rsidRPr="004F0A3F" w:rsidRDefault="004F0A3F" w:rsidP="004F0A3F">
      <w:pPr>
        <w:pStyle w:val="ac"/>
        <w:widowControl/>
        <w:numPr>
          <w:ilvl w:val="0"/>
          <w:numId w:val="1"/>
        </w:numPr>
        <w:spacing w:line="360" w:lineRule="auto"/>
        <w:ind w:firstLineChars="0"/>
        <w:rPr>
          <w:rFonts w:ascii="Times New Roman" w:hAnsi="Times New Roman" w:cs="Times New Roman"/>
          <w:b/>
          <w:sz w:val="24"/>
          <w:szCs w:val="24"/>
        </w:rPr>
      </w:pPr>
      <w:r>
        <w:rPr>
          <w:rFonts w:ascii="Times New Roman" w:hAnsi="Times New Roman" w:cs="Times New Roman"/>
          <w:b/>
          <w:sz w:val="24"/>
          <w:szCs w:val="24"/>
        </w:rPr>
        <w:lastRenderedPageBreak/>
        <w:t>T</w:t>
      </w:r>
      <w:r>
        <w:rPr>
          <w:rFonts w:ascii="Times New Roman" w:hAnsi="Times New Roman" w:cs="Times New Roman" w:hint="eastAsia"/>
          <w:b/>
          <w:sz w:val="24"/>
          <w:szCs w:val="24"/>
        </w:rPr>
        <w:t>he vapor diffusion length for</w:t>
      </w:r>
      <w:r w:rsidRPr="008F75C3">
        <w:rPr>
          <w:rFonts w:ascii="Times New Roman" w:hAnsi="Times New Roman" w:cs="Times New Roman" w:hint="eastAsia"/>
          <w:b/>
          <w:sz w:val="24"/>
          <w:szCs w:val="24"/>
        </w:rPr>
        <w:t xml:space="preserve"> </w:t>
      </w:r>
      <w:r w:rsidR="009D02B8" w:rsidRPr="008F75C3">
        <w:rPr>
          <w:rFonts w:ascii="Times New Roman" w:hAnsi="Times New Roman" w:cs="Times New Roman" w:hint="eastAsia"/>
          <w:b/>
          <w:sz w:val="24"/>
          <w:szCs w:val="24"/>
        </w:rPr>
        <w:t>vapor</w:t>
      </w:r>
      <w:r w:rsidR="009D02B8">
        <w:rPr>
          <w:rFonts w:ascii="Times New Roman" w:hAnsi="Times New Roman" w:cs="Times New Roman" w:hint="eastAsia"/>
          <w:b/>
          <w:sz w:val="24"/>
          <w:szCs w:val="24"/>
        </w:rPr>
        <w:t xml:space="preserve"> phase</w:t>
      </w:r>
      <w:r w:rsidRPr="008F75C3">
        <w:rPr>
          <w:rFonts w:ascii="Times New Roman" w:hAnsi="Times New Roman" w:cs="Times New Roman" w:hint="eastAsia"/>
          <w:b/>
          <w:sz w:val="24"/>
          <w:szCs w:val="24"/>
        </w:rPr>
        <w:t xml:space="preserve"> </w:t>
      </w:r>
      <w:r>
        <w:rPr>
          <w:rFonts w:ascii="Times New Roman" w:hAnsi="Times New Roman" w:cs="Times New Roman" w:hint="eastAsia"/>
          <w:b/>
          <w:sz w:val="24"/>
          <w:szCs w:val="24"/>
        </w:rPr>
        <w:t>growth process</w:t>
      </w:r>
    </w:p>
    <w:p w14:paraId="7975E5D5" w14:textId="083AE4F7" w:rsidR="004F0A3F" w:rsidRDefault="00B450DE" w:rsidP="00BE5DA4">
      <w:pPr>
        <w:widowControl/>
        <w:spacing w:line="360" w:lineRule="auto"/>
        <w:ind w:firstLineChars="200" w:firstLine="480"/>
        <w:rPr>
          <w:rFonts w:ascii="Times New Roman" w:hAnsi="Times New Roman" w:cs="Times New Roman"/>
          <w:bCs/>
          <w:sz w:val="24"/>
          <w:szCs w:val="24"/>
        </w:rPr>
      </w:pPr>
      <w:r w:rsidRPr="00B450DE">
        <w:rPr>
          <w:rFonts w:ascii="Times New Roman" w:hAnsi="Times New Roman" w:cs="Times New Roman"/>
          <w:bCs/>
          <w:sz w:val="24"/>
          <w:szCs w:val="24"/>
        </w:rPr>
        <w:t>The vapor diffusion length</w:t>
      </w:r>
      <w:r>
        <w:rPr>
          <w:rFonts w:ascii="Times New Roman" w:hAnsi="Times New Roman" w:cs="Times New Roman" w:hint="eastAsia"/>
          <w:bCs/>
          <w:sz w:val="24"/>
          <w:szCs w:val="24"/>
        </w:rPr>
        <w:t xml:space="preserve"> on substrate surface</w:t>
      </w:r>
      <w:r w:rsidR="00554A61">
        <w:rPr>
          <w:rFonts w:ascii="Times New Roman" w:hAnsi="Times New Roman" w:cs="Times New Roman" w:hint="eastAsia"/>
          <w:bCs/>
          <w:sz w:val="24"/>
          <w:szCs w:val="24"/>
        </w:rPr>
        <w:t xml:space="preserve"> is:</w:t>
      </w:r>
      <w:r w:rsidR="000114F0">
        <w:rPr>
          <w:rFonts w:ascii="Times New Roman" w:hAnsi="Times New Roman" w:cs="Times New Roman"/>
          <w:bCs/>
          <w:sz w:val="24"/>
          <w:szCs w:val="24"/>
        </w:rPr>
        <w:fldChar w:fldCharType="begin"/>
      </w:r>
      <w:r w:rsidR="00AB46E3">
        <w:rPr>
          <w:rFonts w:ascii="Times New Roman" w:hAnsi="Times New Roman" w:cs="Times New Roman"/>
          <w:bCs/>
          <w:sz w:val="24"/>
          <w:szCs w:val="24"/>
        </w:rPr>
        <w:instrText xml:space="preserve"> ADDIN EN.CITE &lt;EndNote&gt;&lt;Cite&gt;&lt;Author&gt;Suzuki&lt;/Author&gt;&lt;Year&gt;2022&lt;/Year&gt;&lt;RecNum&gt;2925&lt;/RecNum&gt;&lt;DisplayText&gt;&lt;style face="superscript"&gt;[3]&lt;/style&gt;&lt;/DisplayText&gt;&lt;record&gt;&lt;rec-number&gt;2925&lt;/rec-number&gt;&lt;foreign-keys&gt;&lt;key app="EN" db-id="szzfpesp1999xoepweyx25v4v5r55rze5wxt" timestamp="1758446311"&gt;2925&lt;/key&gt;&lt;key app="ENWeb" db-id=""&gt;0&lt;/key&gt;&lt;/foreign-keys&gt;&lt;ref-type name="Journal Article"&gt;17&lt;/ref-type&gt;&lt;contributors&gt;&lt;authors&gt;&lt;author&gt;Suzuki, Hiroo&lt;/author&gt;&lt;author&gt;Hashimoto, Ryoki&lt;/author&gt;&lt;author&gt;Misawa, Masaaki&lt;/author&gt;&lt;author&gt;Liu, Yijun&lt;/author&gt;&lt;author&gt;Kishibuchi, Misaki&lt;/author&gt;&lt;author&gt;Ishimura, Kentaro&lt;/author&gt;&lt;author&gt;Tsuruta, Kenji&lt;/author&gt;&lt;author&gt;Miyata, Yasumitsu&lt;/author&gt;&lt;author&gt;Hayashi, Yasuhiko&lt;/author&gt;&lt;/authors&gt;&lt;/contributors&gt;&lt;titles&gt;&lt;title&gt;Surface Diffusion-Limited Growth of Large and High-Quality Monolayer Transition Metal Dichalcogenides in Confined Space of Microreactor&lt;/title&gt;&lt;secondary-title&gt;ACS Nano&lt;/secondary-title&gt;&lt;/titles&gt;&lt;periodical&gt;&lt;full-title&gt;ACS Nano&lt;/full-title&gt;&lt;abbr-1&gt;ACS nano&lt;/abbr-1&gt;&lt;/periodical&gt;&lt;pages&gt;11360-11373&lt;/pages&gt;&lt;volume&gt;16&lt;/volume&gt;&lt;number&gt;7&lt;/number&gt;&lt;section&gt;11360&lt;/section&gt;&lt;dates&gt;&lt;year&gt;2022&lt;/year&gt;&lt;/dates&gt;&lt;isbn&gt;1936-0851&amp;#xD;1936-086X&lt;/isbn&gt;&lt;urls&gt;&lt;/urls&gt;&lt;electronic-resource-num&gt;10.1021/acsnano.2c05076&lt;/electronic-resource-num&gt;&lt;/record&gt;&lt;/Cite&gt;&lt;/EndNote&gt;</w:instrText>
      </w:r>
      <w:r w:rsidR="000114F0">
        <w:rPr>
          <w:rFonts w:ascii="Times New Roman" w:hAnsi="Times New Roman" w:cs="Times New Roman"/>
          <w:bCs/>
          <w:sz w:val="24"/>
          <w:szCs w:val="24"/>
        </w:rPr>
        <w:fldChar w:fldCharType="separate"/>
      </w:r>
      <w:r w:rsidR="00AB46E3" w:rsidRPr="00AB46E3">
        <w:rPr>
          <w:rFonts w:ascii="Times New Roman" w:hAnsi="Times New Roman" w:cs="Times New Roman"/>
          <w:bCs/>
          <w:noProof/>
          <w:sz w:val="24"/>
          <w:szCs w:val="24"/>
          <w:vertAlign w:val="superscript"/>
        </w:rPr>
        <w:t>[</w:t>
      </w:r>
      <w:hyperlink w:anchor="_ENREF_3" w:tooltip="Suzuki, 2022 #2925" w:history="1">
        <w:r w:rsidR="00AB46E3" w:rsidRPr="00AB46E3">
          <w:rPr>
            <w:rFonts w:ascii="Times New Roman" w:hAnsi="Times New Roman" w:cs="Times New Roman"/>
            <w:bCs/>
            <w:noProof/>
            <w:sz w:val="24"/>
            <w:szCs w:val="24"/>
            <w:vertAlign w:val="superscript"/>
          </w:rPr>
          <w:t>3</w:t>
        </w:r>
      </w:hyperlink>
      <w:r w:rsidR="00AB46E3" w:rsidRPr="00AB46E3">
        <w:rPr>
          <w:rFonts w:ascii="Times New Roman" w:hAnsi="Times New Roman" w:cs="Times New Roman"/>
          <w:bCs/>
          <w:noProof/>
          <w:sz w:val="24"/>
          <w:szCs w:val="24"/>
          <w:vertAlign w:val="superscript"/>
        </w:rPr>
        <w:t>]</w:t>
      </w:r>
      <w:r w:rsidR="000114F0">
        <w:rPr>
          <w:rFonts w:ascii="Times New Roman" w:hAnsi="Times New Roman" w:cs="Times New Roman"/>
          <w:bCs/>
          <w:sz w:val="24"/>
          <w:szCs w:val="24"/>
        </w:rPr>
        <w:fldChar w:fldCharType="end"/>
      </w:r>
    </w:p>
    <w:p w14:paraId="1B1B517F" w14:textId="02124790" w:rsidR="006A2F6B" w:rsidRPr="006A2F6B" w:rsidRDefault="00000000" w:rsidP="004F0A3F">
      <w:pPr>
        <w:widowControl/>
        <w:spacing w:line="360" w:lineRule="auto"/>
        <w:rPr>
          <w:rFonts w:ascii="Times New Roman" w:hAnsi="Times New Roman" w:cs="Times New Roman"/>
          <w:bCs/>
          <w:sz w:val="24"/>
          <w:szCs w:val="24"/>
        </w:rPr>
      </w:pPr>
      <m:oMathPara>
        <m:oMath>
          <m:eqArr>
            <m:eqArrPr>
              <m:maxDist m:val="1"/>
              <m:ctrlPr>
                <w:rPr>
                  <w:rFonts w:ascii="Cambria Math" w:hAnsi="Cambria Math" w:cs="Times New Roman"/>
                  <w:bCs/>
                  <w:i/>
                  <w:sz w:val="24"/>
                  <w:szCs w:val="24"/>
                </w:rPr>
              </m:ctrlPr>
            </m:eqArrPr>
            <m:e>
              <m:sSub>
                <m:sSubPr>
                  <m:ctrlPr>
                    <w:rPr>
                      <w:rFonts w:ascii="Cambria Math" w:hAnsi="Cambria Math" w:cs="Times New Roman"/>
                      <w:bCs/>
                      <w:i/>
                      <w:sz w:val="24"/>
                      <w:szCs w:val="24"/>
                    </w:rPr>
                  </m:ctrlPr>
                </m:sSubPr>
                <m:e>
                  <m:r>
                    <w:rPr>
                      <w:rFonts w:ascii="Cambria Math" w:hAnsi="Cambria Math" w:cs="Times New Roman"/>
                      <w:sz w:val="24"/>
                      <w:szCs w:val="24"/>
                    </w:rPr>
                    <m:t>L</m:t>
                  </m:r>
                </m:e>
                <m:sub>
                  <m:r>
                    <w:rPr>
                      <w:rFonts w:ascii="Cambria Math" w:hAnsi="Cambria Math" w:cs="Times New Roman"/>
                      <w:sz w:val="24"/>
                      <w:szCs w:val="24"/>
                    </w:rPr>
                    <m:t>s</m:t>
                  </m:r>
                </m:sub>
              </m:sSub>
              <m:r>
                <w:rPr>
                  <w:rFonts w:ascii="Cambria Math" w:hAnsi="Cambria Math" w:cs="Times New Roman"/>
                  <w:sz w:val="24"/>
                  <w:szCs w:val="24"/>
                </w:rPr>
                <m:t>=</m:t>
              </m:r>
              <m:rad>
                <m:radPr>
                  <m:degHide m:val="1"/>
                  <m:ctrlPr>
                    <w:rPr>
                      <w:rFonts w:ascii="Cambria Math" w:hAnsi="Cambria Math" w:cs="Times New Roman"/>
                      <w:bCs/>
                      <w:i/>
                      <w:sz w:val="24"/>
                      <w:szCs w:val="24"/>
                    </w:rPr>
                  </m:ctrlPr>
                </m:radPr>
                <m:deg/>
                <m:e>
                  <m:r>
                    <w:rPr>
                      <w:rFonts w:ascii="Cambria Math" w:hAnsi="Cambria Math" w:cs="Times New Roman"/>
                      <w:sz w:val="24"/>
                      <w:szCs w:val="24"/>
                    </w:rPr>
                    <m:t>4</m:t>
                  </m:r>
                  <w:bookmarkStart w:id="7" w:name="OLE_LINK7"/>
                  <m:sSub>
                    <m:sSubPr>
                      <m:ctrlPr>
                        <w:rPr>
                          <w:rFonts w:ascii="Cambria Math" w:hAnsi="Cambria Math" w:cs="Times New Roman"/>
                          <w:bCs/>
                          <w:i/>
                          <w:sz w:val="24"/>
                          <w:szCs w:val="24"/>
                        </w:rPr>
                      </m:ctrlPr>
                    </m:sSubPr>
                    <m:e>
                      <m:r>
                        <w:rPr>
                          <w:rFonts w:ascii="Cambria Math" w:hAnsi="Cambria Math" w:cs="Times New Roman"/>
                          <w:sz w:val="24"/>
                          <w:szCs w:val="24"/>
                        </w:rPr>
                        <m:t>D</m:t>
                      </m:r>
                    </m:e>
                    <m:sub>
                      <m:r>
                        <w:rPr>
                          <w:rFonts w:ascii="Cambria Math" w:hAnsi="Cambria Math" w:cs="Times New Roman"/>
                          <w:sz w:val="24"/>
                          <w:szCs w:val="24"/>
                        </w:rPr>
                        <m:t>s</m:t>
                      </m:r>
                    </m:sub>
                  </m:sSub>
                  <w:bookmarkEnd w:id="7"/>
                  <m:r>
                    <w:rPr>
                      <w:rFonts w:ascii="Cambria Math" w:hAnsi="Cambria Math" w:cs="Times New Roman"/>
                      <w:sz w:val="24"/>
                      <w:szCs w:val="24"/>
                    </w:rPr>
                    <m:t>τ</m:t>
                  </m:r>
                </m:e>
              </m:rad>
              <m:r>
                <w:rPr>
                  <w:rFonts w:ascii="Cambria Math" w:hAnsi="Cambria Math" w:cs="Times New Roman"/>
                  <w:sz w:val="24"/>
                  <w:szCs w:val="24"/>
                </w:rPr>
                <m:t>=aexp</m:t>
              </m:r>
              <m:d>
                <m:dPr>
                  <m:ctrlPr>
                    <w:rPr>
                      <w:rFonts w:ascii="Cambria Math" w:hAnsi="Cambria Math" w:cs="Times New Roman"/>
                      <w:bCs/>
                      <w:i/>
                      <w:sz w:val="24"/>
                      <w:szCs w:val="24"/>
                    </w:rPr>
                  </m:ctrlPr>
                </m:dPr>
                <m:e>
                  <m:f>
                    <m:fPr>
                      <m:ctrlPr>
                        <w:rPr>
                          <w:rFonts w:ascii="Cambria Math" w:hAnsi="Cambria Math" w:cs="Times New Roman"/>
                          <w:bCs/>
                          <w:i/>
                          <w:sz w:val="24"/>
                          <w:szCs w:val="24"/>
                        </w:rPr>
                      </m:ctrlPr>
                    </m:fPr>
                    <m:num>
                      <m:sSub>
                        <m:sSubPr>
                          <m:ctrlPr>
                            <w:rPr>
                              <w:rFonts w:ascii="Cambria Math" w:hAnsi="Cambria Math" w:cs="Times New Roman"/>
                              <w:bCs/>
                              <w:i/>
                              <w:sz w:val="24"/>
                              <w:szCs w:val="24"/>
                            </w:rPr>
                          </m:ctrlPr>
                        </m:sSubPr>
                        <m:e>
                          <m:r>
                            <w:rPr>
                              <w:rFonts w:ascii="Cambria Math" w:hAnsi="Cambria Math" w:cs="Times New Roman"/>
                              <w:sz w:val="24"/>
                              <w:szCs w:val="24"/>
                            </w:rPr>
                            <m:t>E</m:t>
                          </m:r>
                        </m:e>
                        <m:sub>
                          <m:r>
                            <w:rPr>
                              <w:rFonts w:ascii="Cambria Math" w:hAnsi="Cambria Math" w:cs="Times New Roman"/>
                              <w:sz w:val="24"/>
                              <w:szCs w:val="24"/>
                            </w:rPr>
                            <m:t>des</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E</m:t>
                          </m:r>
                        </m:e>
                        <m:sub>
                          <m:r>
                            <w:rPr>
                              <w:rFonts w:ascii="Cambria Math" w:hAnsi="Cambria Math" w:cs="Times New Roman"/>
                              <w:sz w:val="24"/>
                              <w:szCs w:val="24"/>
                            </w:rPr>
                            <m:t>diff</m:t>
                          </m:r>
                        </m:sub>
                      </m:sSub>
                    </m:num>
                    <m:den>
                      <m:sSub>
                        <m:sSubPr>
                          <m:ctrlPr>
                            <w:rPr>
                              <w:rFonts w:ascii="Cambria Math" w:hAnsi="Cambria Math" w:cs="Times New Roman"/>
                              <w:bCs/>
                              <w:i/>
                              <w:sz w:val="24"/>
                              <w:szCs w:val="24"/>
                            </w:rPr>
                          </m:ctrlPr>
                        </m:sSubPr>
                        <m:e>
                          <m:r>
                            <w:rPr>
                              <w:rFonts w:ascii="Cambria Math" w:hAnsi="Cambria Math" w:cs="Times New Roman"/>
                              <w:sz w:val="24"/>
                              <w:szCs w:val="24"/>
                            </w:rPr>
                            <m:t>2k</m:t>
                          </m:r>
                        </m:e>
                        <m:sub>
                          <m:r>
                            <w:rPr>
                              <w:rFonts w:ascii="Cambria Math" w:hAnsi="Cambria Math" w:cs="Times New Roman"/>
                              <w:sz w:val="24"/>
                              <w:szCs w:val="24"/>
                            </w:rPr>
                            <m:t>B</m:t>
                          </m:r>
                        </m:sub>
                      </m:sSub>
                      <m:r>
                        <w:rPr>
                          <w:rFonts w:ascii="Cambria Math" w:hAnsi="Cambria Math" w:cs="Times New Roman"/>
                          <w:sz w:val="24"/>
                          <w:szCs w:val="24"/>
                        </w:rPr>
                        <m:t>T</m:t>
                      </m:r>
                    </m:den>
                  </m:f>
                </m:e>
              </m:d>
              <m:r>
                <w:rPr>
                  <w:rFonts w:ascii="Cambria Math" w:hAnsi="Cambria Math" w:cs="Times New Roman"/>
                  <w:sz w:val="24"/>
                  <w:szCs w:val="24"/>
                </w:rPr>
                <m:t>#</m:t>
              </m:r>
              <m:d>
                <m:dPr>
                  <m:ctrlPr>
                    <w:rPr>
                      <w:rFonts w:ascii="Cambria Math" w:hAnsi="Cambria Math" w:cs="Times New Roman"/>
                      <w:bCs/>
                      <w:i/>
                      <w:sz w:val="24"/>
                      <w:szCs w:val="24"/>
                    </w:rPr>
                  </m:ctrlPr>
                </m:dPr>
                <m:e>
                  <m:r>
                    <w:rPr>
                      <w:rFonts w:ascii="Cambria Math" w:hAnsi="Cambria Math" w:cs="Times New Roman"/>
                      <w:sz w:val="24"/>
                      <w:szCs w:val="24"/>
                    </w:rPr>
                    <m:t>5</m:t>
                  </m:r>
                </m:e>
              </m:d>
            </m:e>
          </m:eqArr>
        </m:oMath>
      </m:oMathPara>
    </w:p>
    <w:p w14:paraId="6D4A4C49" w14:textId="77777777" w:rsidR="00BE5DA4" w:rsidRDefault="00BE5DA4" w:rsidP="004F0A3F">
      <w:pPr>
        <w:widowControl/>
        <w:spacing w:line="360" w:lineRule="auto"/>
        <w:rPr>
          <w:rFonts w:ascii="Times New Roman" w:hAnsi="Times New Roman" w:cs="Times New Roman"/>
          <w:bCs/>
          <w:sz w:val="24"/>
          <w:szCs w:val="24"/>
        </w:rPr>
      </w:pPr>
      <w:r>
        <w:rPr>
          <w:rFonts w:ascii="Times New Roman" w:hAnsi="Times New Roman" w:cs="Times New Roman"/>
          <w:bCs/>
          <w:sz w:val="24"/>
          <w:szCs w:val="24"/>
        </w:rPr>
        <w:t>W</w:t>
      </w:r>
      <w:r>
        <w:rPr>
          <w:rFonts w:ascii="Times New Roman" w:hAnsi="Times New Roman" w:cs="Times New Roman" w:hint="eastAsia"/>
          <w:bCs/>
          <w:sz w:val="24"/>
          <w:szCs w:val="24"/>
        </w:rPr>
        <w:t xml:space="preserve">here, the </w:t>
      </w:r>
      <m:oMath>
        <m:sSub>
          <m:sSubPr>
            <m:ctrlPr>
              <w:rPr>
                <w:rFonts w:ascii="Cambria Math" w:hAnsi="Cambria Math" w:cs="Times New Roman"/>
                <w:bCs/>
                <w:i/>
                <w:sz w:val="24"/>
                <w:szCs w:val="24"/>
              </w:rPr>
            </m:ctrlPr>
          </m:sSubPr>
          <m:e>
            <m:r>
              <w:rPr>
                <w:rFonts w:ascii="Cambria Math" w:hAnsi="Cambria Math" w:cs="Times New Roman"/>
                <w:sz w:val="24"/>
                <w:szCs w:val="24"/>
              </w:rPr>
              <m:t>D</m:t>
            </m:r>
          </m:e>
          <m:sub>
            <m:r>
              <w:rPr>
                <w:rFonts w:ascii="Cambria Math" w:hAnsi="Cambria Math" w:cs="Times New Roman"/>
                <w:sz w:val="24"/>
                <w:szCs w:val="24"/>
              </w:rPr>
              <m:t>s</m:t>
            </m:r>
          </m:sub>
        </m:sSub>
      </m:oMath>
      <w:r>
        <w:rPr>
          <w:rFonts w:ascii="Times New Roman" w:hAnsi="Times New Roman" w:cs="Times New Roman" w:hint="eastAsia"/>
          <w:bCs/>
          <w:sz w:val="24"/>
          <w:szCs w:val="24"/>
        </w:rPr>
        <w:t xml:space="preserve"> is surface diffusion </w:t>
      </w:r>
      <w:r>
        <w:rPr>
          <w:rFonts w:ascii="Times New Roman" w:hAnsi="Times New Roman" w:cs="Times New Roman"/>
          <w:bCs/>
          <w:sz w:val="24"/>
          <w:szCs w:val="24"/>
        </w:rPr>
        <w:t>coefficient</w:t>
      </w:r>
      <w:r>
        <w:rPr>
          <w:rFonts w:ascii="Times New Roman" w:hAnsi="Times New Roman" w:cs="Times New Roman" w:hint="eastAsia"/>
          <w:bCs/>
          <w:sz w:val="24"/>
          <w:szCs w:val="24"/>
        </w:rPr>
        <w:t xml:space="preserve">, </w:t>
      </w:r>
      <m:oMath>
        <m:r>
          <w:rPr>
            <w:rFonts w:ascii="Cambria Math" w:hAnsi="Cambria Math" w:cs="Times New Roman"/>
            <w:sz w:val="24"/>
            <w:szCs w:val="24"/>
          </w:rPr>
          <m:t>τ</m:t>
        </m:r>
      </m:oMath>
      <w:r>
        <w:rPr>
          <w:rFonts w:ascii="Times New Roman" w:hAnsi="Times New Roman" w:cs="Times New Roman" w:hint="eastAsia"/>
          <w:bCs/>
          <w:sz w:val="24"/>
          <w:szCs w:val="24"/>
        </w:rPr>
        <w:t xml:space="preserve"> is </w:t>
      </w:r>
      <w:r w:rsidRPr="00BE5DA4">
        <w:rPr>
          <w:rFonts w:ascii="Times New Roman" w:hAnsi="Times New Roman" w:cs="Times New Roman"/>
          <w:bCs/>
          <w:sz w:val="24"/>
          <w:szCs w:val="24"/>
        </w:rPr>
        <w:t>average residence time of adsorbed molecules on the surface</w:t>
      </w:r>
      <w:r>
        <w:rPr>
          <w:rFonts w:ascii="Times New Roman" w:hAnsi="Times New Roman" w:cs="Times New Roman" w:hint="eastAsia"/>
          <w:bCs/>
          <w:sz w:val="24"/>
          <w:szCs w:val="24"/>
        </w:rPr>
        <w:t xml:space="preserve">, </w:t>
      </w:r>
      <m:oMath>
        <m:sSub>
          <m:sSubPr>
            <m:ctrlPr>
              <w:rPr>
                <w:rFonts w:ascii="Cambria Math" w:hAnsi="Cambria Math" w:cs="Times New Roman"/>
                <w:bCs/>
                <w:i/>
                <w:sz w:val="24"/>
                <w:szCs w:val="24"/>
              </w:rPr>
            </m:ctrlPr>
          </m:sSubPr>
          <m:e>
            <m:r>
              <w:rPr>
                <w:rFonts w:ascii="Cambria Math" w:hAnsi="Cambria Math" w:cs="Times New Roman"/>
                <w:sz w:val="24"/>
                <w:szCs w:val="24"/>
              </w:rPr>
              <m:t>E</m:t>
            </m:r>
          </m:e>
          <m:sub>
            <m:r>
              <w:rPr>
                <w:rFonts w:ascii="Cambria Math" w:hAnsi="Cambria Math" w:cs="Times New Roman"/>
                <w:sz w:val="24"/>
                <w:szCs w:val="24"/>
              </w:rPr>
              <m:t>des</m:t>
            </m:r>
          </m:sub>
        </m:sSub>
      </m:oMath>
      <w:r>
        <w:rPr>
          <w:rFonts w:ascii="Times New Roman" w:hAnsi="Times New Roman" w:cs="Times New Roman" w:hint="eastAsia"/>
          <w:bCs/>
          <w:sz w:val="24"/>
          <w:szCs w:val="24"/>
        </w:rPr>
        <w:t xml:space="preserve"> is d</w:t>
      </w:r>
      <w:r w:rsidRPr="00BE5DA4">
        <w:rPr>
          <w:rFonts w:ascii="Times New Roman" w:hAnsi="Times New Roman" w:cs="Times New Roman"/>
          <w:bCs/>
          <w:sz w:val="24"/>
          <w:szCs w:val="24"/>
        </w:rPr>
        <w:t>esorption activation energy</w:t>
      </w:r>
      <w:r>
        <w:rPr>
          <w:rFonts w:ascii="Times New Roman" w:hAnsi="Times New Roman" w:cs="Times New Roman" w:hint="eastAsia"/>
          <w:bCs/>
          <w:sz w:val="24"/>
          <w:szCs w:val="24"/>
        </w:rPr>
        <w:t xml:space="preserve">, </w:t>
      </w:r>
      <m:oMath>
        <m:sSub>
          <m:sSubPr>
            <m:ctrlPr>
              <w:rPr>
                <w:rFonts w:ascii="Cambria Math" w:hAnsi="Cambria Math" w:cs="Times New Roman"/>
                <w:bCs/>
                <w:i/>
                <w:sz w:val="24"/>
                <w:szCs w:val="24"/>
              </w:rPr>
            </m:ctrlPr>
          </m:sSubPr>
          <m:e>
            <m:r>
              <w:rPr>
                <w:rFonts w:ascii="Cambria Math" w:hAnsi="Cambria Math" w:cs="Times New Roman"/>
                <w:sz w:val="24"/>
                <w:szCs w:val="24"/>
              </w:rPr>
              <m:t>E</m:t>
            </m:r>
          </m:e>
          <m:sub>
            <m:r>
              <w:rPr>
                <w:rFonts w:ascii="Cambria Math" w:hAnsi="Cambria Math" w:cs="Times New Roman"/>
                <w:sz w:val="24"/>
                <w:szCs w:val="24"/>
              </w:rPr>
              <m:t>diff</m:t>
            </m:r>
          </m:sub>
        </m:sSub>
      </m:oMath>
      <w:r>
        <w:rPr>
          <w:rFonts w:ascii="Times New Roman" w:hAnsi="Times New Roman" w:cs="Times New Roman" w:hint="eastAsia"/>
          <w:bCs/>
          <w:sz w:val="24"/>
          <w:szCs w:val="24"/>
        </w:rPr>
        <w:t xml:space="preserve"> is s</w:t>
      </w:r>
      <w:r w:rsidRPr="00BE5DA4">
        <w:rPr>
          <w:rFonts w:ascii="Times New Roman" w:hAnsi="Times New Roman" w:cs="Times New Roman"/>
          <w:bCs/>
          <w:sz w:val="24"/>
          <w:szCs w:val="24"/>
        </w:rPr>
        <w:t>urface diffusion barrier</w:t>
      </w:r>
      <w:r>
        <w:rPr>
          <w:rFonts w:ascii="Times New Roman" w:hAnsi="Times New Roman" w:cs="Times New Roman" w:hint="eastAsia"/>
          <w:bCs/>
          <w:sz w:val="24"/>
          <w:szCs w:val="24"/>
        </w:rPr>
        <w:t xml:space="preserve">. </w:t>
      </w:r>
    </w:p>
    <w:p w14:paraId="40DADE9E" w14:textId="73316FAD" w:rsidR="00B450DE" w:rsidRDefault="00C91060" w:rsidP="00C91060">
      <w:pPr>
        <w:widowControl/>
        <w:spacing w:line="360" w:lineRule="auto"/>
        <w:ind w:firstLineChars="200" w:firstLine="480"/>
        <w:rPr>
          <w:rFonts w:ascii="Times New Roman" w:hAnsi="Times New Roman" w:cs="Times New Roman"/>
          <w:bCs/>
          <w:sz w:val="24"/>
          <w:szCs w:val="24"/>
        </w:rPr>
      </w:pPr>
      <w:r>
        <w:rPr>
          <w:rFonts w:ascii="Times New Roman" w:hAnsi="Times New Roman" w:cs="Times New Roman"/>
          <w:bCs/>
          <w:sz w:val="24"/>
          <w:szCs w:val="24"/>
        </w:rPr>
        <w:t>A</w:t>
      </w:r>
      <w:r>
        <w:rPr>
          <w:rFonts w:ascii="Times New Roman" w:hAnsi="Times New Roman" w:cs="Times New Roman" w:hint="eastAsia"/>
          <w:bCs/>
          <w:sz w:val="24"/>
          <w:szCs w:val="24"/>
        </w:rPr>
        <w:t xml:space="preserve">s </w:t>
      </w:r>
      <m:oMath>
        <m:sSub>
          <m:sSubPr>
            <m:ctrlPr>
              <w:rPr>
                <w:rFonts w:ascii="Cambria Math" w:hAnsi="Cambria Math" w:cs="Times New Roman"/>
                <w:bCs/>
                <w:i/>
                <w:sz w:val="24"/>
                <w:szCs w:val="24"/>
              </w:rPr>
            </m:ctrlPr>
          </m:sSubPr>
          <m:e>
            <m:r>
              <w:rPr>
                <w:rFonts w:ascii="Cambria Math" w:hAnsi="Cambria Math" w:cs="Times New Roman"/>
                <w:sz w:val="24"/>
                <w:szCs w:val="24"/>
              </w:rPr>
              <m:t>L</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d</m:t>
            </m:r>
          </m:e>
          <m:sub>
            <m:r>
              <w:rPr>
                <w:rFonts w:ascii="Cambria Math" w:hAnsi="Cambria Math" w:cs="Times New Roman"/>
                <w:sz w:val="24"/>
                <w:szCs w:val="24"/>
              </w:rPr>
              <m:t>step</m:t>
            </m:r>
          </m:sub>
        </m:sSub>
      </m:oMath>
      <w:r>
        <w:rPr>
          <w:rFonts w:ascii="Times New Roman" w:hAnsi="Times New Roman" w:cs="Times New Roman" w:hint="eastAsia"/>
          <w:bCs/>
          <w:sz w:val="24"/>
          <w:szCs w:val="24"/>
        </w:rPr>
        <w:t>, a</w:t>
      </w:r>
      <w:r w:rsidRPr="00C91060">
        <w:rPr>
          <w:rFonts w:ascii="Times New Roman" w:hAnsi="Times New Roman" w:cs="Times New Roman"/>
          <w:bCs/>
          <w:sz w:val="24"/>
          <w:szCs w:val="24"/>
        </w:rPr>
        <w:t>dsorbed atoms easily reach the step and merge into the lattice, resulting in a smooth surface. The crystal grows in a step flow manner (layered, Frank van der Merwe)</w:t>
      </w:r>
      <w:r>
        <w:rPr>
          <w:rFonts w:ascii="Times New Roman" w:hAnsi="Times New Roman" w:cs="Times New Roman" w:hint="eastAsia"/>
          <w:bCs/>
          <w:sz w:val="24"/>
          <w:szCs w:val="24"/>
        </w:rPr>
        <w:t>.</w:t>
      </w:r>
    </w:p>
    <w:p w14:paraId="00D38818" w14:textId="545591E2" w:rsidR="00C91060" w:rsidRDefault="00C91060" w:rsidP="00C91060">
      <w:pPr>
        <w:widowControl/>
        <w:spacing w:line="360" w:lineRule="auto"/>
        <w:ind w:firstLineChars="200" w:firstLine="480"/>
        <w:rPr>
          <w:rFonts w:ascii="Times New Roman" w:hAnsi="Times New Roman" w:cs="Times New Roman"/>
          <w:bCs/>
          <w:sz w:val="24"/>
          <w:szCs w:val="24"/>
        </w:rPr>
      </w:pPr>
      <w:r>
        <w:rPr>
          <w:rFonts w:ascii="Times New Roman" w:hAnsi="Times New Roman" w:cs="Times New Roman"/>
          <w:bCs/>
          <w:sz w:val="24"/>
          <w:szCs w:val="24"/>
        </w:rPr>
        <w:t>A</w:t>
      </w:r>
      <w:r>
        <w:rPr>
          <w:rFonts w:ascii="Times New Roman" w:hAnsi="Times New Roman" w:cs="Times New Roman" w:hint="eastAsia"/>
          <w:bCs/>
          <w:sz w:val="24"/>
          <w:szCs w:val="24"/>
        </w:rPr>
        <w:t xml:space="preserve">s </w:t>
      </w:r>
      <m:oMath>
        <m:sSub>
          <m:sSubPr>
            <m:ctrlPr>
              <w:rPr>
                <w:rFonts w:ascii="Cambria Math" w:hAnsi="Cambria Math" w:cs="Times New Roman"/>
                <w:bCs/>
                <w:i/>
                <w:sz w:val="24"/>
                <w:szCs w:val="24"/>
              </w:rPr>
            </m:ctrlPr>
          </m:sSubPr>
          <m:e>
            <m:r>
              <w:rPr>
                <w:rFonts w:ascii="Cambria Math" w:hAnsi="Cambria Math" w:cs="Times New Roman"/>
                <w:sz w:val="24"/>
                <w:szCs w:val="24"/>
              </w:rPr>
              <m:t>L</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d</m:t>
            </m:r>
          </m:e>
          <m:sub>
            <m:r>
              <w:rPr>
                <w:rFonts w:ascii="Cambria Math" w:hAnsi="Cambria Math" w:cs="Times New Roman"/>
                <w:sz w:val="24"/>
                <w:szCs w:val="24"/>
              </w:rPr>
              <m:t>step</m:t>
            </m:r>
          </m:sub>
        </m:sSub>
      </m:oMath>
      <w:r>
        <w:rPr>
          <w:rFonts w:ascii="Times New Roman" w:hAnsi="Times New Roman" w:cs="Times New Roman" w:hint="eastAsia"/>
          <w:bCs/>
          <w:sz w:val="24"/>
          <w:szCs w:val="24"/>
        </w:rPr>
        <w:t>, t</w:t>
      </w:r>
      <w:r w:rsidRPr="00C91060">
        <w:rPr>
          <w:rFonts w:ascii="Times New Roman" w:hAnsi="Times New Roman" w:cs="Times New Roman"/>
          <w:bCs/>
          <w:sz w:val="24"/>
          <w:szCs w:val="24"/>
        </w:rPr>
        <w:t>he supersaturation on the steps increases, resulting in two-dimensional nucleation, roughness, and island shaped crystal growth (Volmer</w:t>
      </w:r>
      <w:r>
        <w:rPr>
          <w:rFonts w:ascii="Times New Roman" w:hAnsi="Times New Roman" w:cs="Times New Roman" w:hint="eastAsia"/>
          <w:bCs/>
          <w:sz w:val="24"/>
          <w:szCs w:val="24"/>
        </w:rPr>
        <w:t>-</w:t>
      </w:r>
      <w:r w:rsidRPr="00C91060">
        <w:rPr>
          <w:rFonts w:ascii="Times New Roman" w:hAnsi="Times New Roman" w:cs="Times New Roman"/>
          <w:bCs/>
          <w:sz w:val="24"/>
          <w:szCs w:val="24"/>
        </w:rPr>
        <w:t>Weber)</w:t>
      </w:r>
      <w:r>
        <w:rPr>
          <w:rFonts w:ascii="Times New Roman" w:hAnsi="Times New Roman" w:cs="Times New Roman" w:hint="eastAsia"/>
          <w:bCs/>
          <w:sz w:val="24"/>
          <w:szCs w:val="24"/>
        </w:rPr>
        <w:t>.</w:t>
      </w:r>
    </w:p>
    <w:p w14:paraId="3FD7742B" w14:textId="45FB0BAF" w:rsidR="00C91060" w:rsidRDefault="00C91060" w:rsidP="00B06EF4">
      <w:pPr>
        <w:widowControl/>
        <w:spacing w:line="360" w:lineRule="auto"/>
        <w:ind w:firstLineChars="200" w:firstLine="480"/>
        <w:rPr>
          <w:rFonts w:ascii="Times New Roman" w:hAnsi="Times New Roman" w:cs="Times New Roman"/>
          <w:bCs/>
          <w:sz w:val="24"/>
          <w:szCs w:val="24"/>
        </w:rPr>
      </w:pPr>
      <w:r>
        <w:rPr>
          <w:rFonts w:ascii="Times New Roman" w:hAnsi="Times New Roman" w:cs="Times New Roman"/>
          <w:bCs/>
          <w:sz w:val="24"/>
          <w:szCs w:val="24"/>
        </w:rPr>
        <w:t>A</w:t>
      </w:r>
      <w:r>
        <w:rPr>
          <w:rFonts w:ascii="Times New Roman" w:hAnsi="Times New Roman" w:cs="Times New Roman" w:hint="eastAsia"/>
          <w:bCs/>
          <w:sz w:val="24"/>
          <w:szCs w:val="24"/>
        </w:rPr>
        <w:t xml:space="preserve">s </w:t>
      </w:r>
      <m:oMath>
        <m:sSub>
          <m:sSubPr>
            <m:ctrlPr>
              <w:rPr>
                <w:rFonts w:ascii="Cambria Math" w:hAnsi="Cambria Math" w:cs="Times New Roman"/>
                <w:bCs/>
                <w:i/>
                <w:sz w:val="24"/>
                <w:szCs w:val="24"/>
              </w:rPr>
            </m:ctrlPr>
          </m:sSubPr>
          <m:e>
            <m:r>
              <w:rPr>
                <w:rFonts w:ascii="Cambria Math" w:hAnsi="Cambria Math" w:cs="Times New Roman"/>
                <w:sz w:val="24"/>
                <w:szCs w:val="24"/>
              </w:rPr>
              <m:t>L</m:t>
            </m:r>
          </m:e>
          <m:sub>
            <m:r>
              <w:rPr>
                <w:rFonts w:ascii="Cambria Math" w:hAnsi="Cambria Math" w:cs="Times New Roman"/>
                <w:sz w:val="24"/>
                <w:szCs w:val="24"/>
              </w:rPr>
              <m:t>s</m:t>
            </m:r>
          </m:sub>
        </m:sSub>
        <m:r>
          <w:rPr>
            <w:rFonts w:ascii="Cambria Math" w:hAnsi="Cambria Math" w:cs="Times New Roman"/>
            <w:sz w:val="24"/>
            <w:szCs w:val="24"/>
          </w:rPr>
          <m:t>~</m:t>
        </m:r>
        <m:sSub>
          <m:sSubPr>
            <m:ctrlPr>
              <w:rPr>
                <w:rFonts w:ascii="Cambria Math" w:hAnsi="Cambria Math" w:cs="Times New Roman"/>
                <w:bCs/>
                <w:i/>
                <w:sz w:val="24"/>
                <w:szCs w:val="24"/>
              </w:rPr>
            </m:ctrlPr>
          </m:sSubPr>
          <m:e>
            <m:r>
              <w:rPr>
                <w:rFonts w:ascii="Cambria Math" w:hAnsi="Cambria Math" w:cs="Times New Roman"/>
                <w:sz w:val="24"/>
                <w:szCs w:val="24"/>
              </w:rPr>
              <m:t>d</m:t>
            </m:r>
          </m:e>
          <m:sub>
            <m:r>
              <w:rPr>
                <w:rFonts w:ascii="Cambria Math" w:hAnsi="Cambria Math" w:cs="Times New Roman"/>
                <w:sz w:val="24"/>
                <w:szCs w:val="24"/>
              </w:rPr>
              <m:t>step</m:t>
            </m:r>
          </m:sub>
        </m:sSub>
      </m:oMath>
      <w:r>
        <w:rPr>
          <w:rFonts w:ascii="Times New Roman" w:hAnsi="Times New Roman" w:cs="Times New Roman" w:hint="eastAsia"/>
          <w:bCs/>
          <w:sz w:val="24"/>
          <w:szCs w:val="24"/>
        </w:rPr>
        <w:t>, the l</w:t>
      </w:r>
      <w:r w:rsidRPr="00C91060">
        <w:rPr>
          <w:rFonts w:ascii="Times New Roman" w:hAnsi="Times New Roman" w:cs="Times New Roman"/>
          <w:bCs/>
          <w:sz w:val="24"/>
          <w:szCs w:val="24"/>
        </w:rPr>
        <w:t>ayered first and then island shaped, driven by strain energy, resulting in mixed growth of crystals (Stranski</w:t>
      </w:r>
      <w:r>
        <w:rPr>
          <w:rFonts w:ascii="Times New Roman" w:hAnsi="Times New Roman" w:cs="Times New Roman" w:hint="eastAsia"/>
          <w:bCs/>
          <w:sz w:val="24"/>
          <w:szCs w:val="24"/>
        </w:rPr>
        <w:t>-</w:t>
      </w:r>
      <w:r w:rsidRPr="00C91060">
        <w:rPr>
          <w:rFonts w:ascii="Times New Roman" w:hAnsi="Times New Roman" w:cs="Times New Roman"/>
          <w:bCs/>
          <w:sz w:val="24"/>
          <w:szCs w:val="24"/>
        </w:rPr>
        <w:t>Krastanov)</w:t>
      </w:r>
      <w:r>
        <w:rPr>
          <w:rFonts w:ascii="Times New Roman" w:hAnsi="Times New Roman" w:cs="Times New Roman" w:hint="eastAsia"/>
          <w:bCs/>
          <w:sz w:val="24"/>
          <w:szCs w:val="24"/>
        </w:rPr>
        <w:t>.</w:t>
      </w:r>
    </w:p>
    <w:p w14:paraId="66488CD1" w14:textId="77777777" w:rsidR="00205CCD" w:rsidRDefault="00205CCD" w:rsidP="00B06EF4">
      <w:pPr>
        <w:widowControl/>
        <w:spacing w:line="360" w:lineRule="auto"/>
        <w:ind w:firstLineChars="200" w:firstLine="480"/>
        <w:rPr>
          <w:rFonts w:ascii="Times New Roman" w:hAnsi="Times New Roman" w:cs="Times New Roman"/>
          <w:bCs/>
          <w:sz w:val="24"/>
          <w:szCs w:val="24"/>
        </w:rPr>
      </w:pPr>
    </w:p>
    <w:p w14:paraId="5B095A73" w14:textId="10DFE691" w:rsidR="00205CCD" w:rsidRDefault="00205CCD">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2CEAD623" w14:textId="087BDD49" w:rsidR="006A2F6B" w:rsidRDefault="006A2F6B" w:rsidP="006A2F6B">
      <w:pPr>
        <w:widowControl/>
        <w:spacing w:line="360" w:lineRule="auto"/>
        <w:rPr>
          <w:rFonts w:ascii="Times New Roman" w:hAnsi="Times New Roman" w:cs="Times New Roman"/>
          <w:b/>
          <w:sz w:val="24"/>
          <w:szCs w:val="24"/>
        </w:rPr>
      </w:pPr>
      <w:r w:rsidRPr="008F75C3">
        <w:rPr>
          <w:rFonts w:ascii="Times New Roman" w:hAnsi="Times New Roman" w:cs="Times New Roman"/>
          <w:b/>
          <w:sz w:val="24"/>
          <w:szCs w:val="24"/>
        </w:rPr>
        <w:lastRenderedPageBreak/>
        <w:t xml:space="preserve">Supplementary Note </w:t>
      </w:r>
      <w:r>
        <w:rPr>
          <w:rFonts w:ascii="Times New Roman" w:hAnsi="Times New Roman" w:cs="Times New Roman" w:hint="eastAsia"/>
          <w:b/>
          <w:sz w:val="24"/>
          <w:szCs w:val="24"/>
        </w:rPr>
        <w:t>3</w:t>
      </w:r>
      <w:r w:rsidRPr="008F75C3">
        <w:rPr>
          <w:rFonts w:ascii="Times New Roman" w:hAnsi="Times New Roman" w:cs="Times New Roman"/>
          <w:b/>
          <w:sz w:val="24"/>
          <w:szCs w:val="24"/>
        </w:rPr>
        <w:t xml:space="preserve">: </w:t>
      </w:r>
      <w:r>
        <w:rPr>
          <w:rFonts w:ascii="Times New Roman" w:hAnsi="Times New Roman" w:cs="Times New Roman" w:hint="eastAsia"/>
          <w:b/>
          <w:sz w:val="24"/>
          <w:szCs w:val="24"/>
        </w:rPr>
        <w:t xml:space="preserve">The </w:t>
      </w:r>
      <w:r w:rsidRPr="006A2F6B">
        <w:rPr>
          <w:rFonts w:ascii="Times New Roman" w:hAnsi="Times New Roman" w:cs="Times New Roman"/>
          <w:b/>
          <w:sz w:val="24"/>
          <w:szCs w:val="24"/>
        </w:rPr>
        <w:t>fitting</w:t>
      </w:r>
      <w:r>
        <w:rPr>
          <w:rFonts w:ascii="Times New Roman" w:hAnsi="Times New Roman" w:cs="Times New Roman" w:hint="eastAsia"/>
          <w:b/>
          <w:sz w:val="24"/>
          <w:szCs w:val="24"/>
        </w:rPr>
        <w:t xml:space="preserve"> of t</w:t>
      </w:r>
      <w:r w:rsidRPr="006A2F6B">
        <w:rPr>
          <w:rFonts w:ascii="Times New Roman" w:hAnsi="Times New Roman" w:cs="Times New Roman"/>
          <w:b/>
          <w:sz w:val="24"/>
          <w:szCs w:val="24"/>
        </w:rPr>
        <w:t xml:space="preserve">ransient absorption spectrum </w:t>
      </w:r>
    </w:p>
    <w:p w14:paraId="1A5A5302" w14:textId="0C8ACA62" w:rsidR="006A2F6B" w:rsidRPr="006A2F6B" w:rsidRDefault="006A2F6B" w:rsidP="006A2F6B">
      <w:pPr>
        <w:widowControl/>
        <w:spacing w:line="360" w:lineRule="auto"/>
        <w:ind w:firstLineChars="200" w:firstLine="480"/>
        <w:rPr>
          <w:rFonts w:ascii="Times New Roman" w:hAnsi="Times New Roman" w:cs="Times New Roman"/>
          <w:color w:val="0F1115"/>
          <w:sz w:val="24"/>
          <w:szCs w:val="24"/>
          <w:shd w:val="clear" w:color="auto" w:fill="FFFFFF"/>
        </w:rPr>
      </w:pPr>
      <w:r w:rsidRPr="006A2F6B">
        <w:rPr>
          <w:rFonts w:ascii="Times New Roman" w:hAnsi="Times New Roman" w:cs="Times New Roman"/>
          <w:color w:val="0F1115"/>
          <w:sz w:val="24"/>
          <w:szCs w:val="24"/>
          <w:shd w:val="clear" w:color="auto" w:fill="FFFFFF"/>
        </w:rPr>
        <w:t>Transient absorption (TA) spectroscopy was employed to probe the excited-state dynamics. The sample exhibited an emission maximum at 521 nm. TA kinetics were recorded at probe wavelengths of 490, 520, 550, and 700 nm. Each kinetic trace was fitted independently using a tri-exponential decay model:</w:t>
      </w:r>
      <w:r w:rsidR="000114F0">
        <w:rPr>
          <w:rFonts w:ascii="Times New Roman" w:hAnsi="Times New Roman" w:cs="Times New Roman"/>
          <w:color w:val="0F1115"/>
          <w:sz w:val="24"/>
          <w:szCs w:val="24"/>
          <w:shd w:val="clear" w:color="auto" w:fill="FFFFFF"/>
        </w:rPr>
        <w:fldChar w:fldCharType="begin"/>
      </w:r>
      <w:r w:rsidR="00AB46E3">
        <w:rPr>
          <w:rFonts w:ascii="Times New Roman" w:hAnsi="Times New Roman" w:cs="Times New Roman"/>
          <w:color w:val="0F1115"/>
          <w:sz w:val="24"/>
          <w:szCs w:val="24"/>
          <w:shd w:val="clear" w:color="auto" w:fill="FFFFFF"/>
        </w:rPr>
        <w:instrText xml:space="preserve"> ADDIN EN.CITE &lt;EndNote&gt;&lt;Cite&gt;&lt;Author&gt;Yuan&lt;/Author&gt;&lt;Year&gt;2024&lt;/Year&gt;&lt;RecNum&gt;3045&lt;/RecNum&gt;&lt;DisplayText&gt;&lt;style face="superscript"&gt;[4]&lt;/style&gt;&lt;/DisplayText&gt;&lt;record&gt;&lt;rec-number&gt;3045&lt;/rec-number&gt;&lt;foreign-keys&gt;&lt;key app="EN" db-id="szzfpesp1999xoepweyx25v4v5r55rze5wxt" timestamp="1785221000"&gt;3045&lt;/key&gt;&lt;key app="ENWeb" db-id=""&gt;0&lt;/key&gt;&lt;/foreign-keys&gt;&lt;ref-type name="Journal Article"&gt;17&lt;/ref-type&gt;&lt;contributors&gt;&lt;authors&gt;&lt;author&gt;Yuan, Shuai&lt;/author&gt;&lt;author&gt;Dai, Linjie&lt;/author&gt;&lt;author&gt;Sun, Yuqi&lt;/author&gt;&lt;author&gt;Auras, Florian&lt;/author&gt;&lt;author&gt;Zhou, Yu-Hang&lt;/author&gt;&lt;author&gt;An, Rui-Zhi&lt;/author&gt;&lt;author&gt;Liu, Yun&lt;/author&gt;&lt;author&gt;Ding, Chenfeng&lt;/author&gt;&lt;author&gt;Cassidy, Cathal&lt;/author&gt;&lt;author&gt;Tang, Xun&lt;/author&gt;&lt;author&gt;Dong, Shou-Cheng&lt;/author&gt;&lt;author&gt;Kang, Hyung-Been&lt;/author&gt;&lt;author&gt;Chen, Kai&lt;/author&gt;&lt;author&gt;Liu, Xiaomin&lt;/author&gt;&lt;author&gt;Ye, Zhi-Feng&lt;/author&gt;&lt;author&gt;Zhao, Yixin&lt;/author&gt;&lt;author&gt;Adachi, Chihaya&lt;/author&gt;&lt;author&gt;Liao, Liang-Sheng&lt;/author&gt;&lt;author&gt;Greenham, Neil C.&lt;/author&gt;&lt;author&gt;Qi, Yabing&lt;/author&gt;&lt;author&gt;Stranks, Samuel D.&lt;/author&gt;&lt;author&gt;Cui, Lin-Song&lt;/author&gt;&lt;author&gt;Friend, Richard H.&lt;/author&gt;&lt;/authors&gt;&lt;/contributors&gt;&lt;titles&gt;&lt;title&gt;Efficient blue electroluminescence from reduced-dimensional perovskites&lt;/title&gt;&lt;secondary-title&gt;Nat. Photon.&lt;/secondary-title&gt;&lt;/titles&gt;&lt;periodical&gt;&lt;full-title&gt;Nat. Photon.&lt;/full-title&gt;&lt;/periodical&gt;&lt;pages&gt;425-431&lt;/pages&gt;&lt;volume&gt;18&lt;/volume&gt;&lt;number&gt;5&lt;/number&gt;&lt;section&gt;425&lt;/section&gt;&lt;dates&gt;&lt;year&gt;2024&lt;/year&gt;&lt;/dates&gt;&lt;isbn&gt;1749-4885&amp;#xD;1749-4893&lt;/isbn&gt;&lt;urls&gt;&lt;/urls&gt;&lt;electronic-resource-num&gt;10.1038/s41566-024-01382-6&lt;/electronic-resource-num&gt;&lt;/record&gt;&lt;/Cite&gt;&lt;/EndNote&gt;</w:instrText>
      </w:r>
      <w:r w:rsidR="000114F0">
        <w:rPr>
          <w:rFonts w:ascii="Times New Roman" w:hAnsi="Times New Roman" w:cs="Times New Roman"/>
          <w:color w:val="0F1115"/>
          <w:sz w:val="24"/>
          <w:szCs w:val="24"/>
          <w:shd w:val="clear" w:color="auto" w:fill="FFFFFF"/>
        </w:rPr>
        <w:fldChar w:fldCharType="separate"/>
      </w:r>
      <w:r w:rsidR="00AB46E3" w:rsidRPr="00AB46E3">
        <w:rPr>
          <w:rFonts w:ascii="Times New Roman" w:hAnsi="Times New Roman" w:cs="Times New Roman"/>
          <w:noProof/>
          <w:color w:val="0F1115"/>
          <w:sz w:val="24"/>
          <w:szCs w:val="24"/>
          <w:shd w:val="clear" w:color="auto" w:fill="FFFFFF"/>
          <w:vertAlign w:val="superscript"/>
        </w:rPr>
        <w:t>[</w:t>
      </w:r>
      <w:hyperlink w:anchor="_ENREF_4" w:tooltip="Yuan, 2024 #3045" w:history="1">
        <w:r w:rsidR="00AB46E3" w:rsidRPr="00AB46E3">
          <w:rPr>
            <w:rFonts w:ascii="Times New Roman" w:hAnsi="Times New Roman" w:cs="Times New Roman"/>
            <w:noProof/>
            <w:color w:val="0F1115"/>
            <w:sz w:val="24"/>
            <w:szCs w:val="24"/>
            <w:shd w:val="clear" w:color="auto" w:fill="FFFFFF"/>
            <w:vertAlign w:val="superscript"/>
          </w:rPr>
          <w:t>4</w:t>
        </w:r>
      </w:hyperlink>
      <w:r w:rsidR="00AB46E3" w:rsidRPr="00AB46E3">
        <w:rPr>
          <w:rFonts w:ascii="Times New Roman" w:hAnsi="Times New Roman" w:cs="Times New Roman"/>
          <w:noProof/>
          <w:color w:val="0F1115"/>
          <w:sz w:val="24"/>
          <w:szCs w:val="24"/>
          <w:shd w:val="clear" w:color="auto" w:fill="FFFFFF"/>
          <w:vertAlign w:val="superscript"/>
        </w:rPr>
        <w:t>]</w:t>
      </w:r>
      <w:r w:rsidR="000114F0">
        <w:rPr>
          <w:rFonts w:ascii="Times New Roman" w:hAnsi="Times New Roman" w:cs="Times New Roman"/>
          <w:color w:val="0F1115"/>
          <w:sz w:val="24"/>
          <w:szCs w:val="24"/>
          <w:shd w:val="clear" w:color="auto" w:fill="FFFFFF"/>
        </w:rPr>
        <w:fldChar w:fldCharType="end"/>
      </w:r>
      <w:r w:rsidRPr="006A2F6B">
        <w:rPr>
          <w:rFonts w:ascii="Times New Roman" w:hAnsi="Times New Roman" w:cs="Times New Roman"/>
          <w:color w:val="0F1115"/>
          <w:sz w:val="24"/>
          <w:szCs w:val="24"/>
          <w:shd w:val="clear" w:color="auto" w:fill="FFFFFF"/>
        </w:rPr>
        <w:t xml:space="preserve"> </w:t>
      </w:r>
    </w:p>
    <w:p w14:paraId="2A788222" w14:textId="2CAE047D" w:rsidR="006A2F6B" w:rsidRDefault="006A2F6B" w:rsidP="006A2F6B">
      <w:pPr>
        <w:widowControl/>
        <w:spacing w:line="360" w:lineRule="auto"/>
        <w:ind w:firstLineChars="200" w:firstLine="480"/>
        <w:rPr>
          <w:rFonts w:ascii="Cambria Math" w:hAnsi="Cambria Math" w:cs="Times New Roman"/>
          <w:bCs/>
          <w:i/>
          <w:sz w:val="24"/>
          <w:szCs w:val="24"/>
        </w:rPr>
      </w:pPr>
      <w:r w:rsidRPr="006A2F6B">
        <w:rPr>
          <w:rFonts w:ascii="Cambria Math" w:hAnsi="Cambria Math" w:cs="Times New Roman"/>
          <w:bCs/>
          <w:i/>
          <w:sz w:val="24"/>
          <w:szCs w:val="24"/>
        </w:rPr>
        <w:t xml:space="preserve">ΔA(t) = </w:t>
      </w:r>
      <w:proofErr w:type="spellStart"/>
      <w:r w:rsidRPr="006A2F6B">
        <w:rPr>
          <w:rFonts w:ascii="Cambria Math" w:hAnsi="Cambria Math" w:cs="Times New Roman"/>
          <w:bCs/>
          <w:i/>
          <w:sz w:val="24"/>
          <w:szCs w:val="24"/>
        </w:rPr>
        <w:t>A₁exp</w:t>
      </w:r>
      <w:proofErr w:type="spellEnd"/>
      <w:r w:rsidRPr="006A2F6B">
        <w:rPr>
          <w:rFonts w:ascii="Cambria Math" w:hAnsi="Cambria Math" w:cs="Times New Roman"/>
          <w:bCs/>
          <w:i/>
          <w:sz w:val="24"/>
          <w:szCs w:val="24"/>
        </w:rPr>
        <w:t xml:space="preserve">(−t/τ₁) + </w:t>
      </w:r>
      <w:proofErr w:type="spellStart"/>
      <w:r w:rsidRPr="006A2F6B">
        <w:rPr>
          <w:rFonts w:ascii="Cambria Math" w:hAnsi="Cambria Math" w:cs="Times New Roman"/>
          <w:bCs/>
          <w:i/>
          <w:sz w:val="24"/>
          <w:szCs w:val="24"/>
        </w:rPr>
        <w:t>A₂exp</w:t>
      </w:r>
      <w:proofErr w:type="spellEnd"/>
      <w:r w:rsidRPr="006A2F6B">
        <w:rPr>
          <w:rFonts w:ascii="Cambria Math" w:hAnsi="Cambria Math" w:cs="Times New Roman"/>
          <w:bCs/>
          <w:i/>
          <w:sz w:val="24"/>
          <w:szCs w:val="24"/>
        </w:rPr>
        <w:t xml:space="preserve">(−t/τ₂) + </w:t>
      </w:r>
      <w:proofErr w:type="spellStart"/>
      <w:r w:rsidRPr="006A2F6B">
        <w:rPr>
          <w:rFonts w:ascii="Cambria Math" w:hAnsi="Cambria Math" w:cs="Times New Roman"/>
          <w:bCs/>
          <w:i/>
          <w:sz w:val="24"/>
          <w:szCs w:val="24"/>
        </w:rPr>
        <w:t>A₃exp</w:t>
      </w:r>
      <w:proofErr w:type="spellEnd"/>
      <w:r w:rsidRPr="006A2F6B">
        <w:rPr>
          <w:rFonts w:ascii="Cambria Math" w:hAnsi="Cambria Math" w:cs="Times New Roman"/>
          <w:bCs/>
          <w:i/>
          <w:sz w:val="24"/>
          <w:szCs w:val="24"/>
        </w:rPr>
        <w:t>(−t/τ₃) + A₀</w:t>
      </w:r>
      <w:r>
        <w:rPr>
          <w:rFonts w:ascii="Cambria Math" w:hAnsi="Cambria Math" w:cs="Times New Roman" w:hint="eastAsia"/>
          <w:bCs/>
          <w:i/>
          <w:sz w:val="24"/>
          <w:szCs w:val="24"/>
        </w:rPr>
        <w:t xml:space="preserve">        </w:t>
      </w:r>
      <w:r w:rsidRPr="006A2F6B">
        <w:rPr>
          <w:rFonts w:ascii="Cambria Math" w:hAnsi="Cambria Math" w:cs="Times New Roman" w:hint="eastAsia"/>
          <w:bCs/>
          <w:iCs/>
          <w:sz w:val="24"/>
          <w:szCs w:val="24"/>
        </w:rPr>
        <w:t xml:space="preserve">   (6)</w:t>
      </w:r>
    </w:p>
    <w:p w14:paraId="21F4D27C" w14:textId="162F2A5A" w:rsidR="006A2F6B" w:rsidRPr="006A2F6B" w:rsidRDefault="006A2F6B" w:rsidP="006A2F6B">
      <w:pPr>
        <w:widowControl/>
        <w:spacing w:line="360" w:lineRule="auto"/>
        <w:ind w:firstLineChars="200" w:firstLine="480"/>
        <w:rPr>
          <w:rFonts w:ascii="Times New Roman" w:hAnsi="Times New Roman" w:cs="Times New Roman"/>
          <w:color w:val="0F1115"/>
          <w:sz w:val="24"/>
          <w:szCs w:val="24"/>
          <w:shd w:val="clear" w:color="auto" w:fill="FFFFFF"/>
        </w:rPr>
      </w:pPr>
      <w:r w:rsidRPr="006A2F6B">
        <w:rPr>
          <w:rFonts w:ascii="Times New Roman" w:hAnsi="Times New Roman" w:cs="Times New Roman"/>
          <w:color w:val="0F1115"/>
          <w:sz w:val="24"/>
          <w:szCs w:val="24"/>
          <w:shd w:val="clear" w:color="auto" w:fill="FFFFFF"/>
        </w:rPr>
        <w:t xml:space="preserve">where Aᵢ and τᵢ are the amplitude and time constant of the </w:t>
      </w:r>
      <w:proofErr w:type="spellStart"/>
      <w:r w:rsidRPr="006A2F6B">
        <w:rPr>
          <w:rFonts w:ascii="Times New Roman" w:hAnsi="Times New Roman" w:cs="Times New Roman"/>
          <w:color w:val="0F1115"/>
          <w:sz w:val="24"/>
          <w:szCs w:val="24"/>
          <w:shd w:val="clear" w:color="auto" w:fill="FFFFFF"/>
        </w:rPr>
        <w:t>i-th</w:t>
      </w:r>
      <w:proofErr w:type="spellEnd"/>
      <w:r w:rsidRPr="006A2F6B">
        <w:rPr>
          <w:rFonts w:ascii="Times New Roman" w:hAnsi="Times New Roman" w:cs="Times New Roman"/>
          <w:color w:val="0F1115"/>
          <w:sz w:val="24"/>
          <w:szCs w:val="24"/>
          <w:shd w:val="clear" w:color="auto" w:fill="FFFFFF"/>
        </w:rPr>
        <w:t xml:space="preserve"> component, and A₀ accounts for a long-lived offset. The fitting was performed by nonlinear least-squares analysis, convolving the model with the instrument response function (IRF) to account for the finite temporal resolution. The goodness of fit was assessed by residual plots and R² values. This tri-exponential model adequately described the complex relaxation pathways, including fast trapping, intermediate recombination, and slow charge-separation or relaxation processes. The fitted amplitudes were used to compare spectral contributions, and the intensity-weighted average lifetime was calculated where appropriate. All fits were conducted under consistent conditions to ensure comparability.</w:t>
      </w:r>
    </w:p>
    <w:p w14:paraId="1C1C2840" w14:textId="116D1CC1" w:rsidR="006A2F6B" w:rsidRDefault="006A2F6B">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62C1533A" w14:textId="6F235191" w:rsidR="00205CCD" w:rsidRDefault="00205CCD" w:rsidP="00205CCD">
      <w:pPr>
        <w:widowControl/>
        <w:spacing w:line="360" w:lineRule="auto"/>
        <w:rPr>
          <w:rFonts w:ascii="Times New Roman" w:hAnsi="Times New Roman" w:cs="Times New Roman"/>
          <w:b/>
          <w:sz w:val="24"/>
          <w:szCs w:val="24"/>
        </w:rPr>
      </w:pPr>
      <w:r w:rsidRPr="008F75C3">
        <w:rPr>
          <w:rFonts w:ascii="Times New Roman" w:hAnsi="Times New Roman" w:cs="Times New Roman"/>
          <w:b/>
          <w:sz w:val="24"/>
          <w:szCs w:val="24"/>
        </w:rPr>
        <w:lastRenderedPageBreak/>
        <w:t xml:space="preserve">Supplementary Note </w:t>
      </w:r>
      <w:r w:rsidR="006A2F6B">
        <w:rPr>
          <w:rFonts w:ascii="Times New Roman" w:hAnsi="Times New Roman" w:cs="Times New Roman" w:hint="eastAsia"/>
          <w:b/>
          <w:sz w:val="24"/>
          <w:szCs w:val="24"/>
        </w:rPr>
        <w:t>4</w:t>
      </w:r>
      <w:r w:rsidRPr="008F75C3">
        <w:rPr>
          <w:rFonts w:ascii="Times New Roman" w:hAnsi="Times New Roman" w:cs="Times New Roman"/>
          <w:b/>
          <w:sz w:val="24"/>
          <w:szCs w:val="24"/>
        </w:rPr>
        <w:t>: The</w:t>
      </w:r>
      <w:r w:rsidRPr="00903BFF">
        <w:rPr>
          <w:rFonts w:ascii="Times New Roman" w:hAnsi="Times New Roman" w:cs="Times New Roman" w:hint="eastAsia"/>
          <w:b/>
          <w:sz w:val="24"/>
          <w:szCs w:val="24"/>
        </w:rPr>
        <w:t xml:space="preserve"> </w:t>
      </w:r>
      <w:r>
        <w:rPr>
          <w:rFonts w:ascii="Times New Roman" w:hAnsi="Times New Roman" w:cs="Times New Roman" w:hint="eastAsia"/>
          <w:b/>
          <w:sz w:val="24"/>
          <w:szCs w:val="24"/>
        </w:rPr>
        <w:t>calculation of carrier mobility and trap density</w:t>
      </w:r>
    </w:p>
    <w:p w14:paraId="1D8AFA46" w14:textId="66696F95" w:rsidR="006A2F6B" w:rsidRPr="006A2F6B" w:rsidRDefault="00205CCD" w:rsidP="006A2F6B">
      <w:pPr>
        <w:widowControl/>
        <w:spacing w:line="360" w:lineRule="auto"/>
        <w:ind w:firstLineChars="200" w:firstLine="480"/>
        <w:rPr>
          <w:rFonts w:ascii="Cambria Math" w:hAnsi="Cambria Math" w:cs="Times New Roman"/>
          <w:i/>
          <w:sz w:val="24"/>
          <w:szCs w:val="24"/>
        </w:rPr>
      </w:pPr>
      <w:r>
        <w:rPr>
          <w:rFonts w:ascii="Times New Roman" w:hAnsi="Times New Roman" w:cs="Times New Roman" w:hint="eastAsia"/>
          <w:sz w:val="24"/>
          <w:szCs w:val="24"/>
        </w:rPr>
        <w:t>The carrier mobility (</w:t>
      </w:r>
      <w:r w:rsidRPr="0013356E">
        <w:rPr>
          <w:rFonts w:ascii="Times New Roman" w:eastAsia="宋体" w:hAnsi="Times New Roman" w:cs="Times New Roman"/>
          <w:i/>
          <w:iCs/>
          <w:sz w:val="24"/>
          <w:szCs w:val="24"/>
        </w:rPr>
        <w:t>μ</w:t>
      </w:r>
      <w:r>
        <w:rPr>
          <w:rFonts w:ascii="Times New Roman" w:hAnsi="Times New Roman" w:cs="Times New Roman" w:hint="eastAsia"/>
          <w:sz w:val="24"/>
          <w:szCs w:val="24"/>
        </w:rPr>
        <w:t>)</w:t>
      </w:r>
      <w:r w:rsidRPr="008408A2">
        <w:rPr>
          <w:rFonts w:ascii="Times New Roman" w:hAnsi="Times New Roman" w:cs="Times New Roman" w:hint="eastAsia"/>
          <w:sz w:val="24"/>
          <w:szCs w:val="24"/>
        </w:rPr>
        <w:t xml:space="preserve"> </w:t>
      </w:r>
      <w:r>
        <w:rPr>
          <w:rFonts w:ascii="Times New Roman" w:hAnsi="Times New Roman" w:cs="Times New Roman" w:hint="eastAsia"/>
          <w:sz w:val="24"/>
          <w:szCs w:val="24"/>
        </w:rPr>
        <w:t>of CsPbBr</w:t>
      </w:r>
      <w:r w:rsidRPr="006A2F6B">
        <w:rPr>
          <w:rFonts w:ascii="Times New Roman" w:hAnsi="Times New Roman" w:cs="Times New Roman" w:hint="eastAsia"/>
          <w:sz w:val="24"/>
          <w:szCs w:val="24"/>
          <w:vertAlign w:val="subscript"/>
        </w:rPr>
        <w:t>3</w:t>
      </w:r>
      <w:r>
        <w:rPr>
          <w:rFonts w:ascii="Times New Roman" w:hAnsi="Times New Roman" w:cs="Times New Roman" w:hint="eastAsia"/>
          <w:sz w:val="24"/>
          <w:szCs w:val="24"/>
        </w:rPr>
        <w:t xml:space="preserve"> perovskite single crystal film was measured through </w:t>
      </w:r>
      <w:r w:rsidR="006A2F6B">
        <w:rPr>
          <w:rFonts w:ascii="Times New Roman" w:hAnsi="Times New Roman" w:cs="Times New Roman" w:hint="eastAsia"/>
          <w:sz w:val="24"/>
          <w:szCs w:val="24"/>
        </w:rPr>
        <w:t>s</w:t>
      </w:r>
      <w:r w:rsidR="006A2F6B" w:rsidRPr="006A2F6B">
        <w:rPr>
          <w:rFonts w:ascii="Times New Roman" w:hAnsi="Times New Roman" w:cs="Times New Roman"/>
          <w:sz w:val="24"/>
          <w:szCs w:val="24"/>
        </w:rPr>
        <w:t>pace charge limited current method</w:t>
      </w:r>
      <w:r w:rsidR="006A2F6B">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with planner structure device </w:t>
      </w:r>
      <w:r w:rsidR="006A2F6B">
        <w:rPr>
          <w:rFonts w:ascii="Times New Roman" w:hAnsi="Times New Roman" w:cs="Times New Roman"/>
          <w:sz w:val="24"/>
          <w:szCs w:val="24"/>
        </w:rPr>
        <w:t>configuration</w:t>
      </w:r>
      <w:r w:rsidR="006A2F6B">
        <w:rPr>
          <w:rFonts w:ascii="Times New Roman" w:hAnsi="Times New Roman" w:cs="Times New Roman" w:hint="eastAsia"/>
          <w:sz w:val="24"/>
          <w:szCs w:val="24"/>
        </w:rPr>
        <w:t xml:space="preserve">, and the </w:t>
      </w:r>
      <w:r w:rsidR="006A2F6B" w:rsidRPr="0013356E">
        <w:rPr>
          <w:rFonts w:ascii="Times New Roman" w:eastAsia="宋体" w:hAnsi="Times New Roman" w:cs="Times New Roman"/>
          <w:i/>
          <w:iCs/>
          <w:sz w:val="24"/>
          <w:szCs w:val="24"/>
        </w:rPr>
        <w:t>μ</w:t>
      </w:r>
      <w:r w:rsidR="006A2F6B">
        <w:rPr>
          <w:rFonts w:ascii="Times New Roman" w:eastAsia="宋体" w:hAnsi="Times New Roman" w:cs="Times New Roman" w:hint="eastAsia"/>
          <w:i/>
          <w:iCs/>
          <w:sz w:val="24"/>
          <w:szCs w:val="24"/>
        </w:rPr>
        <w:t xml:space="preserve"> </w:t>
      </w:r>
      <w:r>
        <w:rPr>
          <w:rFonts w:ascii="Times New Roman" w:hAnsi="Times New Roman" w:cs="Times New Roman" w:hint="eastAsia"/>
          <w:sz w:val="24"/>
          <w:szCs w:val="24"/>
        </w:rPr>
        <w:t>could be calculated using the</w:t>
      </w:r>
      <w:r w:rsidRPr="00F626D3">
        <w:t xml:space="preserve"> </w:t>
      </w:r>
      <w:r w:rsidRPr="00F626D3">
        <w:rPr>
          <w:rFonts w:ascii="Times New Roman" w:hAnsi="Times New Roman" w:cs="Times New Roman"/>
          <w:sz w:val="24"/>
          <w:szCs w:val="24"/>
        </w:rPr>
        <w:t>Mott-Gurney</w:t>
      </w:r>
      <w:r>
        <w:rPr>
          <w:rFonts w:ascii="Times New Roman" w:hAnsi="Times New Roman" w:cs="Times New Roman" w:hint="eastAsia"/>
          <w:sz w:val="24"/>
          <w:szCs w:val="24"/>
        </w:rPr>
        <w:t xml:space="preserve"> equation:</w:t>
      </w:r>
      <w:r>
        <w:rPr>
          <w:rFonts w:ascii="Times New Roman" w:hAnsi="Times New Roman" w:cs="Times New Roman"/>
          <w:sz w:val="24"/>
          <w:szCs w:val="24"/>
        </w:rPr>
        <w:fldChar w:fldCharType="begin"/>
      </w:r>
      <w:r w:rsidR="00AB46E3">
        <w:rPr>
          <w:rFonts w:ascii="Times New Roman" w:hAnsi="Times New Roman" w:cs="Times New Roman"/>
          <w:sz w:val="24"/>
          <w:szCs w:val="24"/>
        </w:rPr>
        <w:instrText xml:space="preserve"> ADDIN EN.CITE &lt;EndNote&gt;&lt;Cite&gt;&lt;Author&gt;Shi&lt;/Author&gt;&lt;Year&gt;2015&lt;/Year&gt;&lt;RecNum&gt;3&lt;/RecNum&gt;&lt;DisplayText&gt;&lt;style face="superscript"&gt;[5]&lt;/style&gt;&lt;/DisplayText&gt;&lt;record&gt;&lt;rec-number&gt;3&lt;/rec-number&gt;&lt;foreign-keys&gt;&lt;key app="EN" db-id="szzfpesp1999xoepweyx25v4v5r55rze5wxt" timestamp="1510374372"&gt;3&lt;/key&gt;&lt;key app="ENWeb" db-id=""&gt;0&lt;/key&gt;&lt;/foreign-keys&gt;&lt;ref-type name="Journal Article"&gt;17&lt;/ref-type&gt;&lt;contributors&gt;&lt;authors&gt;&lt;author&gt; Shi, D.&lt;/author&gt;&lt;author&gt;Adinolfi, V.&lt;/author&gt;&lt;author&gt;Comin, R.&lt;/author&gt;&lt;author&gt;Yuan, M. J.&lt;/author&gt;&lt;author&gt;Alarousu, E.&lt;/author&gt;&lt;author&gt;Buin, A.&lt;/author&gt;&lt;author&gt;Chen, Y.&lt;/author&gt;&lt;author&gt;Rothenberger, S. H.&lt;/author&gt;&lt;author&gt;Katsiev,  K.&lt;/author&gt;&lt;author&gt;Losovyj, Y.&lt;/author&gt;&lt;author&gt;Zhang, X.&lt;/author&gt;&lt;author&gt;Dowben, P. A.&lt;/author&gt;&lt;author&gt;Mohammed, O. F.&lt;/author&gt;&lt;author&gt;Sargent, E. H.&lt;/author&gt;&lt;author&gt;Bakr, O. M. &lt;/author&gt;&lt;/authors&gt;&lt;/contributors&gt;&lt;titles&gt;&lt;title&gt;Low trap-state density and long carrier diffusion in organolead trihalide perovskite single crystals&lt;/title&gt;&lt;secondary-title&gt;Science&lt;/secondary-title&gt;&lt;/titles&gt;&lt;periodical&gt;&lt;full-title&gt;Science&lt;/full-title&gt;&lt;abbr-1&gt;Science&lt;/abbr-1&gt;&lt;/periodical&gt;&lt;pages&gt;519-522&lt;/pages&gt;&lt;volume&gt;347&lt;/volume&gt;&lt;number&gt;6211&lt;/number&gt;&lt;section&gt;519&lt;/section&gt;&lt;dates&gt;&lt;year&gt;2015&lt;/year&gt;&lt;/dates&gt;&lt;urls&gt;&lt;/urls&gt;&lt;electronic-resource-num&gt;doi: 10.1126/science.aaa2725&lt;/electronic-resource-num&gt;&lt;/record&gt;&lt;/Cite&gt;&lt;/EndNote&gt;</w:instrText>
      </w:r>
      <w:r>
        <w:rPr>
          <w:rFonts w:ascii="Times New Roman" w:hAnsi="Times New Roman" w:cs="Times New Roman"/>
          <w:sz w:val="24"/>
          <w:szCs w:val="24"/>
        </w:rPr>
        <w:fldChar w:fldCharType="separate"/>
      </w:r>
      <w:r w:rsidR="00AB46E3" w:rsidRPr="00AB46E3">
        <w:rPr>
          <w:rFonts w:ascii="Times New Roman" w:hAnsi="Times New Roman" w:cs="Times New Roman"/>
          <w:noProof/>
          <w:sz w:val="24"/>
          <w:szCs w:val="24"/>
          <w:vertAlign w:val="superscript"/>
        </w:rPr>
        <w:t>[</w:t>
      </w:r>
      <w:hyperlink w:anchor="_ENREF_5" w:tooltip="Shi, 2015 #3" w:history="1">
        <w:r w:rsidR="00AB46E3" w:rsidRPr="00AB46E3">
          <w:rPr>
            <w:rFonts w:ascii="Times New Roman" w:hAnsi="Times New Roman" w:cs="Times New Roman"/>
            <w:noProof/>
            <w:sz w:val="24"/>
            <w:szCs w:val="24"/>
            <w:vertAlign w:val="superscript"/>
          </w:rPr>
          <w:t>5</w:t>
        </w:r>
      </w:hyperlink>
      <w:r w:rsidR="00AB46E3" w:rsidRPr="00AB46E3">
        <w:rPr>
          <w:rFonts w:ascii="Times New Roman" w:hAnsi="Times New Roman" w:cs="Times New Roman"/>
          <w:noProof/>
          <w:sz w:val="24"/>
          <w:szCs w:val="24"/>
          <w:vertAlign w:val="superscript"/>
        </w:rPr>
        <w:t>]</w:t>
      </w:r>
      <w:r>
        <w:rPr>
          <w:rFonts w:ascii="Times New Roman" w:hAnsi="Times New Roman" w:cs="Times New Roman"/>
          <w:sz w:val="24"/>
          <w:szCs w:val="24"/>
        </w:rPr>
        <w:fldChar w:fldCharType="end"/>
      </w:r>
      <w:r w:rsidRPr="00205CCD">
        <w:rPr>
          <w:rFonts w:ascii="Cambria Math" w:hAnsi="Cambria Math" w:cs="Times New Roman"/>
          <w:i/>
          <w:sz w:val="24"/>
          <w:szCs w:val="24"/>
        </w:rPr>
        <w:br/>
      </w:r>
      <m:oMathPara>
        <m:oMath>
          <m:eqArr>
            <m:eqArrPr>
              <m:maxDist m:val="1"/>
              <m:ctrlPr>
                <w:rPr>
                  <w:rFonts w:ascii="Cambria Math" w:hAnsi="Cambria Math" w:cs="Times New Roman"/>
                  <w:i/>
                  <w:sz w:val="24"/>
                  <w:szCs w:val="24"/>
                </w:rPr>
              </m:ctrlPr>
            </m:eqArrPr>
            <m:e>
              <m:r>
                <w:rPr>
                  <w:rFonts w:ascii="Cambria Math" w:hAnsi="Cambria Math" w:cs="Times New Roman"/>
                  <w:sz w:val="24"/>
                  <w:szCs w:val="24"/>
                </w:rPr>
                <m:t xml:space="preserve">μ= </m:t>
              </m:r>
              <m:f>
                <m:fPr>
                  <m:ctrlPr>
                    <w:rPr>
                      <w:rFonts w:ascii="Cambria Math" w:hAnsi="Cambria Math" w:cs="Times New Roman"/>
                      <w:i/>
                      <w:sz w:val="24"/>
                      <w:szCs w:val="24"/>
                    </w:rPr>
                  </m:ctrlPr>
                </m:fPr>
                <m:num>
                  <m:r>
                    <w:rPr>
                      <w:rFonts w:ascii="Cambria Math" w:hAnsi="Cambria Math" w:cs="Times New Roman"/>
                      <w:sz w:val="24"/>
                      <w:szCs w:val="24"/>
                    </w:rPr>
                    <m:t>8J</m:t>
                  </m:r>
                  <m:sSup>
                    <m:sSupPr>
                      <m:ctrlPr>
                        <w:rPr>
                          <w:rFonts w:ascii="Cambria Math" w:hAnsi="Cambria Math" w:cs="Times New Roman"/>
                          <w:i/>
                          <w:sz w:val="24"/>
                          <w:szCs w:val="24"/>
                        </w:rPr>
                      </m:ctrlPr>
                    </m:sSupPr>
                    <m:e>
                      <m:r>
                        <w:rPr>
                          <w:rFonts w:ascii="Cambria Math" w:hAnsi="Cambria Math" w:cs="Times New Roman"/>
                          <w:sz w:val="24"/>
                          <w:szCs w:val="24"/>
                        </w:rPr>
                        <m:t>L</m:t>
                      </m:r>
                    </m:e>
                    <m:sup>
                      <m:r>
                        <w:rPr>
                          <w:rFonts w:ascii="Cambria Math" w:hAnsi="Cambria Math" w:cs="Times New Roman"/>
                          <w:sz w:val="24"/>
                          <w:szCs w:val="24"/>
                        </w:rPr>
                        <m:t>3</m:t>
                      </m:r>
                    </m:sup>
                  </m:sSup>
                </m:num>
                <m:den>
                  <m:r>
                    <w:rPr>
                      <w:rFonts w:ascii="Cambria Math" w:hAnsi="Cambria Math" w:cs="Times New Roman"/>
                      <w:sz w:val="24"/>
                      <w:szCs w:val="24"/>
                    </w:rPr>
                    <m:t>9ε</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0</m:t>
                      </m:r>
                    </m:sub>
                  </m:sSub>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den>
              </m:f>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7</m:t>
                  </m:r>
                </m:e>
              </m:d>
            </m:e>
          </m:eqArr>
        </m:oMath>
      </m:oMathPara>
    </w:p>
    <w:p w14:paraId="3D158C72" w14:textId="77777777" w:rsidR="006A2F6B" w:rsidRDefault="00205CCD" w:rsidP="006A2F6B">
      <w:pPr>
        <w:widowControl/>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 xml:space="preserve">where </w:t>
      </w:r>
      <w:r w:rsidRPr="0013356E">
        <w:rPr>
          <w:rFonts w:ascii="Times New Roman" w:hAnsi="Times New Roman" w:cs="Times New Roman" w:hint="eastAsia"/>
          <w:i/>
          <w:iCs/>
          <w:sz w:val="24"/>
          <w:szCs w:val="24"/>
        </w:rPr>
        <w:t>J</w:t>
      </w:r>
      <w:r>
        <w:rPr>
          <w:rFonts w:ascii="Times New Roman" w:hAnsi="Times New Roman" w:cs="Times New Roman" w:hint="eastAsia"/>
          <w:sz w:val="24"/>
          <w:szCs w:val="24"/>
        </w:rPr>
        <w:t xml:space="preserve"> is current density, </w:t>
      </w:r>
      <w:r w:rsidRPr="00DB2E3A">
        <w:rPr>
          <w:rFonts w:ascii="Times New Roman" w:hAnsi="Times New Roman" w:cs="Times New Roman" w:hint="eastAsia"/>
          <w:i/>
          <w:iCs/>
          <w:sz w:val="24"/>
          <w:szCs w:val="24"/>
        </w:rPr>
        <w:t>V</w:t>
      </w:r>
      <w:r>
        <w:rPr>
          <w:rFonts w:ascii="Times New Roman" w:hAnsi="Times New Roman" w:cs="Times New Roman" w:hint="eastAsia"/>
          <w:sz w:val="24"/>
          <w:szCs w:val="24"/>
        </w:rPr>
        <w:t xml:space="preserve"> is </w:t>
      </w:r>
      <w:r w:rsidRPr="00F626D3">
        <w:rPr>
          <w:rFonts w:ascii="Times New Roman" w:hAnsi="Times New Roman" w:cs="Times New Roman"/>
          <w:sz w:val="24"/>
          <w:szCs w:val="24"/>
        </w:rPr>
        <w:t>applied voltage</w:t>
      </w:r>
      <w:r>
        <w:rPr>
          <w:rFonts w:ascii="Times New Roman" w:hAnsi="Times New Roman" w:cs="Times New Roman" w:hint="eastAsia"/>
          <w:sz w:val="24"/>
          <w:szCs w:val="24"/>
        </w:rPr>
        <w:t xml:space="preserve">, </w:t>
      </w:r>
      <w:r w:rsidRPr="00DB2E3A">
        <w:rPr>
          <w:rFonts w:ascii="Times New Roman" w:eastAsia="宋体" w:hAnsi="Times New Roman" w:cs="Times New Roman"/>
          <w:i/>
          <w:iCs/>
          <w:sz w:val="24"/>
          <w:szCs w:val="24"/>
        </w:rPr>
        <w:t>ε</w:t>
      </w:r>
      <w:r>
        <w:rPr>
          <w:rFonts w:ascii="Times New Roman" w:eastAsia="宋体" w:hAnsi="Times New Roman" w:cs="Times New Roman" w:hint="eastAsia"/>
          <w:sz w:val="24"/>
          <w:szCs w:val="24"/>
        </w:rPr>
        <w:t xml:space="preserve"> is the dielectric constant of perovskite </w:t>
      </w:r>
      <w:r>
        <w:rPr>
          <w:rFonts w:ascii="Times New Roman" w:hAnsi="Times New Roman" w:cs="Times New Roman" w:hint="eastAsia"/>
          <w:sz w:val="24"/>
          <w:szCs w:val="24"/>
        </w:rPr>
        <w:t>CsPbBr</w:t>
      </w:r>
      <w:r w:rsidRPr="008D09EE">
        <w:rPr>
          <w:rFonts w:ascii="Times New Roman" w:hAnsi="Times New Roman" w:cs="Times New Roman" w:hint="eastAsia"/>
          <w:sz w:val="24"/>
          <w:szCs w:val="24"/>
          <w:vertAlign w:val="subscript"/>
        </w:rPr>
        <w:t>3</w:t>
      </w:r>
      <w:r>
        <w:rPr>
          <w:rFonts w:ascii="Times New Roman" w:hAnsi="Times New Roman" w:cs="Times New Roman" w:hint="eastAsia"/>
          <w:sz w:val="24"/>
          <w:szCs w:val="24"/>
        </w:rPr>
        <w:t xml:space="preserve">, and the </w:t>
      </w:r>
      <w:r w:rsidRPr="00DB2E3A">
        <w:rPr>
          <w:rFonts w:ascii="Times New Roman" w:eastAsia="宋体" w:hAnsi="Times New Roman" w:cs="Times New Roman"/>
          <w:i/>
          <w:iCs/>
          <w:sz w:val="24"/>
          <w:szCs w:val="24"/>
        </w:rPr>
        <w:t>ε</w:t>
      </w:r>
      <w:r w:rsidRPr="00DB2E3A">
        <w:rPr>
          <w:rFonts w:ascii="Times New Roman" w:eastAsia="宋体" w:hAnsi="Times New Roman" w:cs="Times New Roman" w:hint="eastAsia"/>
          <w:i/>
          <w:iCs/>
          <w:sz w:val="24"/>
          <w:szCs w:val="24"/>
          <w:vertAlign w:val="subscript"/>
        </w:rPr>
        <w:t>0</w:t>
      </w:r>
      <w:r>
        <w:rPr>
          <w:rFonts w:ascii="Times New Roman" w:eastAsia="宋体" w:hAnsi="Times New Roman" w:cs="Times New Roman" w:hint="eastAsia"/>
          <w:sz w:val="24"/>
          <w:szCs w:val="24"/>
        </w:rPr>
        <w:t xml:space="preserve"> is the vacuum dielectric constant</w:t>
      </w:r>
      <w:r>
        <w:rPr>
          <w:rFonts w:ascii="Times New Roman" w:hAnsi="Times New Roman" w:cs="Times New Roman" w:hint="eastAsia"/>
          <w:sz w:val="24"/>
          <w:szCs w:val="24"/>
        </w:rPr>
        <w:t xml:space="preserve">. </w:t>
      </w:r>
    </w:p>
    <w:p w14:paraId="23333E05" w14:textId="7EB9C93A" w:rsidR="00205CCD" w:rsidRDefault="00205CCD" w:rsidP="006A2F6B">
      <w:pPr>
        <w:widowControl/>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hint="eastAsia"/>
          <w:sz w:val="24"/>
          <w:szCs w:val="24"/>
        </w:rPr>
        <w:t>he trap density (</w:t>
      </w:r>
      <w:proofErr w:type="spellStart"/>
      <w:r w:rsidRPr="00DB2E3A">
        <w:rPr>
          <w:rFonts w:ascii="Times New Roman" w:hAnsi="Times New Roman" w:cs="Times New Roman" w:hint="eastAsia"/>
          <w:i/>
          <w:iCs/>
          <w:sz w:val="24"/>
          <w:szCs w:val="24"/>
        </w:rPr>
        <w:t>n</w:t>
      </w:r>
      <w:r w:rsidRPr="00DB2E3A">
        <w:rPr>
          <w:rFonts w:ascii="Times New Roman" w:hAnsi="Times New Roman" w:cs="Times New Roman" w:hint="eastAsia"/>
          <w:i/>
          <w:iCs/>
          <w:sz w:val="24"/>
          <w:szCs w:val="24"/>
          <w:vertAlign w:val="subscript"/>
        </w:rPr>
        <w:t>trap</w:t>
      </w:r>
      <w:proofErr w:type="spellEnd"/>
      <w:r>
        <w:rPr>
          <w:rFonts w:ascii="Times New Roman" w:hAnsi="Times New Roman" w:cs="Times New Roman" w:hint="eastAsia"/>
          <w:sz w:val="24"/>
          <w:szCs w:val="24"/>
        </w:rPr>
        <w:t xml:space="preserve">) could be </w:t>
      </w:r>
      <w:r>
        <w:rPr>
          <w:rFonts w:ascii="Times New Roman" w:hAnsi="Times New Roman" w:cs="Times New Roman"/>
          <w:sz w:val="24"/>
          <w:szCs w:val="24"/>
        </w:rPr>
        <w:t>obtained</w:t>
      </w:r>
      <w:r>
        <w:rPr>
          <w:rFonts w:ascii="Times New Roman" w:hAnsi="Times New Roman" w:cs="Times New Roman" w:hint="eastAsia"/>
          <w:sz w:val="24"/>
          <w:szCs w:val="24"/>
        </w:rPr>
        <w:t xml:space="preserve"> from the:</w:t>
      </w:r>
    </w:p>
    <w:p w14:paraId="724C304E" w14:textId="108A6289" w:rsidR="006A2F6B" w:rsidRPr="006A2F6B" w:rsidRDefault="00000000" w:rsidP="006A2F6B">
      <w:pPr>
        <w:widowControl/>
        <w:spacing w:line="360" w:lineRule="auto"/>
        <w:ind w:firstLineChars="200" w:firstLine="480"/>
        <w:jc w:val="center"/>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TFL</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e</m:t>
                  </m:r>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trap</m:t>
                      </m:r>
                    </m:sub>
                  </m:sSub>
                  <m:sSup>
                    <m:sSupPr>
                      <m:ctrlPr>
                        <w:rPr>
                          <w:rFonts w:ascii="Cambria Math" w:hAnsi="Cambria Math" w:cs="Times New Roman"/>
                          <w:i/>
                          <w:sz w:val="24"/>
                          <w:szCs w:val="24"/>
                        </w:rPr>
                      </m:ctrlPr>
                    </m:sSupPr>
                    <m:e>
                      <m:r>
                        <w:rPr>
                          <w:rFonts w:ascii="Cambria Math" w:hAnsi="Cambria Math" w:cs="Times New Roman"/>
                          <w:sz w:val="24"/>
                          <w:szCs w:val="24"/>
                        </w:rPr>
                        <m:t>L</m:t>
                      </m:r>
                    </m:e>
                    <m:sup>
                      <m:r>
                        <w:rPr>
                          <w:rFonts w:ascii="Cambria Math" w:hAnsi="Cambria Math" w:cs="Times New Roman"/>
                          <w:sz w:val="24"/>
                          <w:szCs w:val="24"/>
                        </w:rPr>
                        <m:t>2</m:t>
                      </m:r>
                    </m:sup>
                  </m:sSup>
                </m:num>
                <m:den>
                  <m:r>
                    <w:rPr>
                      <w:rFonts w:ascii="Cambria Math" w:hAnsi="Cambria Math" w:cs="Times New Roman"/>
                      <w:sz w:val="24"/>
                      <w:szCs w:val="24"/>
                    </w:rPr>
                    <m:t>2ε</m:t>
                  </m:r>
                  <m:sSub>
                    <m:sSubPr>
                      <m:ctrlPr>
                        <w:rPr>
                          <w:rFonts w:ascii="Cambria Math" w:hAnsi="Cambria Math" w:cs="Times New Roman"/>
                          <w:i/>
                          <w:sz w:val="24"/>
                          <w:szCs w:val="24"/>
                        </w:rPr>
                      </m:ctrlPr>
                    </m:sSubPr>
                    <m:e>
                      <m:r>
                        <w:rPr>
                          <w:rFonts w:ascii="Cambria Math" w:hAnsi="Cambria Math" w:cs="Times New Roman"/>
                          <w:sz w:val="24"/>
                          <w:szCs w:val="24"/>
                        </w:rPr>
                        <m:t>ε</m:t>
                      </m:r>
                    </m:e>
                    <m:sub>
                      <m:r>
                        <w:rPr>
                          <w:rFonts w:ascii="Cambria Math" w:hAnsi="Cambria Math" w:cs="Times New Roman"/>
                          <w:sz w:val="24"/>
                          <w:szCs w:val="24"/>
                        </w:rPr>
                        <m:t>0</m:t>
                      </m:r>
                    </m:sub>
                  </m:sSub>
                </m:den>
              </m:f>
              <m:r>
                <w:rPr>
                  <w:rFonts w:ascii="Cambria Math" w:hAnsi="Cambria Math" w:cs="Times New Roman"/>
                  <w:sz w:val="24"/>
                  <w:szCs w:val="24"/>
                </w:rPr>
                <m:t>#</m:t>
              </m:r>
              <m:d>
                <m:dPr>
                  <m:ctrlPr>
                    <w:rPr>
                      <w:rFonts w:ascii="Cambria Math" w:hAnsi="Cambria Math" w:cs="Times New Roman"/>
                      <w:sz w:val="24"/>
                      <w:szCs w:val="24"/>
                    </w:rPr>
                  </m:ctrlPr>
                </m:dPr>
                <m:e>
                  <m:r>
                    <m:rPr>
                      <m:sty m:val="p"/>
                    </m:rPr>
                    <w:rPr>
                      <w:rFonts w:ascii="Cambria Math" w:hAnsi="Cambria Math" w:cs="Times New Roman"/>
                      <w:sz w:val="24"/>
                      <w:szCs w:val="24"/>
                    </w:rPr>
                    <m:t>8</m:t>
                  </m:r>
                </m:e>
              </m:d>
              <m:ctrlPr>
                <w:rPr>
                  <w:rFonts w:ascii="Cambria Math" w:hAnsi="Cambria Math" w:cs="Times New Roman"/>
                  <w:i/>
                  <w:sz w:val="24"/>
                  <w:szCs w:val="24"/>
                </w:rPr>
              </m:ctrlPr>
            </m:e>
          </m:eqArr>
        </m:oMath>
      </m:oMathPara>
    </w:p>
    <w:p w14:paraId="789CF4A8" w14:textId="3869B1C7" w:rsidR="00205CCD" w:rsidRPr="00205CCD" w:rsidRDefault="00205CCD" w:rsidP="006A2F6B">
      <w:pPr>
        <w:widowControl/>
        <w:spacing w:line="360" w:lineRule="auto"/>
        <w:ind w:firstLineChars="200" w:firstLine="480"/>
        <w:rPr>
          <w:rFonts w:ascii="Times New Roman" w:hAnsi="Times New Roman" w:cs="Times New Roman"/>
          <w:b/>
          <w:sz w:val="24"/>
          <w:szCs w:val="24"/>
        </w:rPr>
      </w:pPr>
      <w:r>
        <w:rPr>
          <w:rFonts w:ascii="Times New Roman" w:hAnsi="Times New Roman" w:cs="Times New Roman" w:hint="eastAsia"/>
          <w:sz w:val="24"/>
          <w:szCs w:val="24"/>
        </w:rPr>
        <w:t xml:space="preserve">where </w:t>
      </w:r>
      <w:r w:rsidRPr="002D377D">
        <w:rPr>
          <w:rFonts w:ascii="Times New Roman" w:hAnsi="Times New Roman" w:cs="Times New Roman" w:hint="eastAsia"/>
          <w:i/>
          <w:iCs/>
          <w:sz w:val="24"/>
          <w:szCs w:val="24"/>
        </w:rPr>
        <w:t>e</w:t>
      </w:r>
      <w:r>
        <w:rPr>
          <w:rFonts w:ascii="Times New Roman" w:hAnsi="Times New Roman" w:cs="Times New Roman" w:hint="eastAsia"/>
          <w:sz w:val="24"/>
          <w:szCs w:val="24"/>
        </w:rPr>
        <w:t xml:space="preserve"> is elementary charge and </w:t>
      </w:r>
      <w:r w:rsidRPr="00DB2E3A">
        <w:rPr>
          <w:rFonts w:ascii="Times New Roman" w:hAnsi="Times New Roman" w:cs="Times New Roman" w:hint="eastAsia"/>
          <w:i/>
          <w:iCs/>
          <w:sz w:val="24"/>
          <w:szCs w:val="24"/>
        </w:rPr>
        <w:t>L</w:t>
      </w:r>
      <w:r>
        <w:rPr>
          <w:rFonts w:ascii="Times New Roman" w:hAnsi="Times New Roman" w:cs="Times New Roman" w:hint="eastAsia"/>
          <w:sz w:val="24"/>
          <w:szCs w:val="24"/>
        </w:rPr>
        <w:t xml:space="preserve"> is the film thickness. </w:t>
      </w:r>
    </w:p>
    <w:p w14:paraId="6BF62E44" w14:textId="5E59E029" w:rsidR="004C5B24" w:rsidRDefault="004C5B24">
      <w:pPr>
        <w:widowControl/>
        <w:jc w:val="left"/>
        <w:rPr>
          <w:rFonts w:ascii="Times New Roman" w:hAnsi="Times New Roman" w:cs="Times New Roman"/>
          <w:bCs/>
          <w:sz w:val="24"/>
          <w:szCs w:val="24"/>
        </w:rPr>
      </w:pPr>
      <w:r>
        <w:rPr>
          <w:rFonts w:ascii="Times New Roman" w:hAnsi="Times New Roman" w:cs="Times New Roman"/>
          <w:bCs/>
          <w:sz w:val="24"/>
          <w:szCs w:val="24"/>
        </w:rPr>
        <w:br w:type="page"/>
      </w:r>
    </w:p>
    <w:p w14:paraId="7F2B1342" w14:textId="77777777" w:rsidR="00ED4440" w:rsidRDefault="00ED4440">
      <w:pPr>
        <w:widowControl/>
        <w:jc w:val="left"/>
        <w:rPr>
          <w:rFonts w:ascii="Times New Roman" w:hAnsi="Times New Roman" w:cs="Times New Roman"/>
          <w:bCs/>
          <w:sz w:val="24"/>
          <w:szCs w:val="24"/>
        </w:rPr>
      </w:pPr>
    </w:p>
    <w:p w14:paraId="5D770D57" w14:textId="192DB040" w:rsidR="001E3125" w:rsidRDefault="001E3125" w:rsidP="001E3125">
      <w:pPr>
        <w:widowControl/>
        <w:spacing w:line="360" w:lineRule="auto"/>
        <w:jc w:val="cente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4D4864C3" wp14:editId="25C12B9C">
            <wp:extent cx="3600000" cy="2128017"/>
            <wp:effectExtent l="0" t="0" r="635" b="5715"/>
            <wp:docPr id="20225243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84" t="2956" b="-1"/>
                    <a:stretch>
                      <a:fillRect/>
                    </a:stretch>
                  </pic:blipFill>
                  <pic:spPr bwMode="auto">
                    <a:xfrm>
                      <a:off x="0" y="0"/>
                      <a:ext cx="3600000" cy="2128017"/>
                    </a:xfrm>
                    <a:prstGeom prst="rect">
                      <a:avLst/>
                    </a:prstGeom>
                    <a:noFill/>
                    <a:ln>
                      <a:noFill/>
                    </a:ln>
                    <a:extLst>
                      <a:ext uri="{53640926-AAD7-44D8-BBD7-CCE9431645EC}">
                        <a14:shadowObscured xmlns:a14="http://schemas.microsoft.com/office/drawing/2010/main"/>
                      </a:ext>
                    </a:extLst>
                  </pic:spPr>
                </pic:pic>
              </a:graphicData>
            </a:graphic>
          </wp:inline>
        </w:drawing>
      </w:r>
    </w:p>
    <w:p w14:paraId="4D004349" w14:textId="157D391B" w:rsidR="001E3125" w:rsidRDefault="001E3125" w:rsidP="00310A5A">
      <w:pPr>
        <w:widowControl/>
        <w:spacing w:line="360" w:lineRule="auto"/>
        <w:rPr>
          <w:rFonts w:ascii="Times New Roman" w:hAnsi="Times New Roman" w:cs="Times New Roman"/>
          <w:sz w:val="24"/>
          <w:szCs w:val="24"/>
        </w:rPr>
      </w:pPr>
      <w:r w:rsidRPr="00847BD3">
        <w:rPr>
          <w:rFonts w:ascii="Times New Roman" w:hAnsi="Times New Roman" w:cs="Times New Roman"/>
          <w:b/>
          <w:sz w:val="24"/>
          <w:szCs w:val="24"/>
        </w:rPr>
        <w:t>F</w:t>
      </w:r>
      <w:r w:rsidRPr="00847BD3">
        <w:rPr>
          <w:rFonts w:ascii="Times New Roman" w:hAnsi="Times New Roman" w:cs="Times New Roman" w:hint="eastAsia"/>
          <w:b/>
          <w:sz w:val="24"/>
          <w:szCs w:val="24"/>
        </w:rPr>
        <w:t>igure S</w:t>
      </w:r>
      <w:r w:rsidR="00AF02EE" w:rsidRPr="00847BD3">
        <w:rPr>
          <w:rFonts w:ascii="Times New Roman" w:hAnsi="Times New Roman" w:cs="Times New Roman" w:hint="eastAsia"/>
          <w:b/>
          <w:sz w:val="24"/>
          <w:szCs w:val="24"/>
        </w:rPr>
        <w:t>1</w:t>
      </w:r>
      <w:r w:rsidRPr="00847BD3">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9075CF">
        <w:rPr>
          <w:rFonts w:ascii="Times New Roman" w:hAnsi="Times New Roman" w:cs="Times New Roman" w:hint="eastAsia"/>
          <w:sz w:val="24"/>
          <w:szCs w:val="24"/>
        </w:rPr>
        <w:t xml:space="preserve">(a, b) </w:t>
      </w:r>
      <w:r>
        <w:rPr>
          <w:rFonts w:ascii="Times New Roman" w:hAnsi="Times New Roman" w:cs="Times New Roman" w:hint="eastAsia"/>
          <w:sz w:val="24"/>
          <w:szCs w:val="24"/>
        </w:rPr>
        <w:t xml:space="preserve">The </w:t>
      </w:r>
      <w:r w:rsidR="00BD64AD">
        <w:rPr>
          <w:rFonts w:ascii="Times New Roman" w:hAnsi="Times New Roman" w:cs="Times New Roman" w:hint="eastAsia"/>
          <w:sz w:val="24"/>
          <w:szCs w:val="24"/>
        </w:rPr>
        <w:t>photograph</w:t>
      </w:r>
      <w:r w:rsidR="00DC0E6E">
        <w:rPr>
          <w:rFonts w:ascii="Times New Roman" w:hAnsi="Times New Roman" w:cs="Times New Roman" w:hint="eastAsia"/>
          <w:sz w:val="24"/>
          <w:szCs w:val="24"/>
        </w:rPr>
        <w:t xml:space="preserve"> </w:t>
      </w:r>
      <w:r w:rsidR="00BD64AD">
        <w:rPr>
          <w:rFonts w:ascii="Times New Roman" w:hAnsi="Times New Roman" w:cs="Times New Roman" w:hint="eastAsia"/>
          <w:sz w:val="24"/>
          <w:szCs w:val="24"/>
        </w:rPr>
        <w:t>and optical microscopy image</w:t>
      </w:r>
      <w:r w:rsidR="009075CF">
        <w:rPr>
          <w:rFonts w:ascii="Times New Roman" w:hAnsi="Times New Roman" w:cs="Times New Roman" w:hint="eastAsia"/>
          <w:sz w:val="24"/>
          <w:szCs w:val="24"/>
        </w:rPr>
        <w:t xml:space="preserve"> </w:t>
      </w:r>
      <w:r w:rsidR="00BD64AD">
        <w:rPr>
          <w:rFonts w:ascii="Times New Roman" w:hAnsi="Times New Roman" w:cs="Times New Roman" w:hint="eastAsia"/>
          <w:sz w:val="24"/>
          <w:szCs w:val="24"/>
        </w:rPr>
        <w:t xml:space="preserve">of </w:t>
      </w:r>
      <w:r>
        <w:rPr>
          <w:rFonts w:ascii="Times New Roman" w:hAnsi="Times New Roman" w:cs="Times New Roman" w:hint="eastAsia"/>
          <w:sz w:val="24"/>
          <w:szCs w:val="24"/>
        </w:rPr>
        <w:t>Cs</w:t>
      </w:r>
      <w:r>
        <w:rPr>
          <w:rFonts w:ascii="Times New Roman" w:hAnsi="Times New Roman" w:cs="Times New Roman"/>
          <w:sz w:val="24"/>
          <w:szCs w:val="24"/>
        </w:rPr>
        <w:t>Pb</w:t>
      </w:r>
      <w:r>
        <w:rPr>
          <w:rFonts w:ascii="Times New Roman" w:hAnsi="Times New Roman" w:cs="Times New Roman" w:hint="eastAsia"/>
          <w:sz w:val="24"/>
          <w:szCs w:val="24"/>
        </w:rPr>
        <w:t>Br</w:t>
      </w:r>
      <w:r>
        <w:rPr>
          <w:rFonts w:ascii="Times New Roman" w:hAnsi="Times New Roman" w:cs="Times New Roman"/>
          <w:sz w:val="24"/>
          <w:szCs w:val="24"/>
          <w:vertAlign w:val="subscript"/>
        </w:rPr>
        <w:t>3</w:t>
      </w:r>
      <w:r w:rsidR="00BD64AD" w:rsidRPr="00BD64AD">
        <w:rPr>
          <w:rFonts w:ascii="Times New Roman" w:hAnsi="Times New Roman" w:cs="Times New Roman" w:hint="eastAsia"/>
          <w:sz w:val="24"/>
          <w:szCs w:val="24"/>
        </w:rPr>
        <w:t xml:space="preserve"> </w:t>
      </w:r>
      <w:r w:rsidR="00BD64AD">
        <w:rPr>
          <w:rFonts w:ascii="Times New Roman" w:hAnsi="Times New Roman" w:cs="Times New Roman" w:hint="eastAsia"/>
          <w:sz w:val="24"/>
          <w:szCs w:val="24"/>
        </w:rPr>
        <w:t xml:space="preserve">that </w:t>
      </w:r>
      <w:r w:rsidR="00F65CF2">
        <w:rPr>
          <w:rFonts w:ascii="Times New Roman" w:hAnsi="Times New Roman" w:cs="Times New Roman"/>
          <w:sz w:val="24"/>
          <w:szCs w:val="24"/>
        </w:rPr>
        <w:t xml:space="preserve">was </w:t>
      </w:r>
      <w:r w:rsidR="00BD64AD">
        <w:rPr>
          <w:rFonts w:ascii="Times New Roman" w:hAnsi="Times New Roman" w:cs="Times New Roman" w:hint="eastAsia"/>
          <w:sz w:val="24"/>
          <w:szCs w:val="24"/>
        </w:rPr>
        <w:t xml:space="preserve">grown on </w:t>
      </w:r>
      <w:r w:rsidR="00F65CF2">
        <w:rPr>
          <w:rFonts w:ascii="Times New Roman" w:hAnsi="Times New Roman" w:cs="Times New Roman"/>
          <w:sz w:val="24"/>
          <w:szCs w:val="24"/>
        </w:rPr>
        <w:t>a mica</w:t>
      </w:r>
      <w:r w:rsidR="00BD64AD">
        <w:rPr>
          <w:rFonts w:ascii="Times New Roman" w:hAnsi="Times New Roman" w:cs="Times New Roman" w:hint="eastAsia"/>
          <w:sz w:val="24"/>
          <w:szCs w:val="24"/>
        </w:rPr>
        <w:t xml:space="preserve"> </w:t>
      </w:r>
      <w:r w:rsidR="00DC0E6E">
        <w:rPr>
          <w:rFonts w:ascii="Times New Roman" w:hAnsi="Times New Roman" w:cs="Times New Roman" w:hint="eastAsia"/>
          <w:sz w:val="24"/>
          <w:szCs w:val="24"/>
        </w:rPr>
        <w:t>wafer</w:t>
      </w:r>
      <w:r>
        <w:rPr>
          <w:rFonts w:ascii="Times New Roman" w:hAnsi="Times New Roman" w:cs="Times New Roman" w:hint="eastAsia"/>
          <w:sz w:val="24"/>
          <w:szCs w:val="24"/>
        </w:rPr>
        <w:t>.</w:t>
      </w:r>
    </w:p>
    <w:p w14:paraId="0FB0B280" w14:textId="77777777" w:rsidR="00847BD3" w:rsidRDefault="00847BD3" w:rsidP="00310A5A">
      <w:pPr>
        <w:widowControl/>
        <w:spacing w:line="360" w:lineRule="auto"/>
        <w:rPr>
          <w:rFonts w:ascii="Times New Roman" w:hAnsi="Times New Roman" w:cs="Times New Roman"/>
          <w:sz w:val="24"/>
          <w:szCs w:val="24"/>
        </w:rPr>
      </w:pPr>
    </w:p>
    <w:p w14:paraId="229DFE81" w14:textId="77777777" w:rsidR="00847BD3" w:rsidRDefault="00847BD3" w:rsidP="00310A5A">
      <w:pPr>
        <w:widowControl/>
        <w:spacing w:line="360" w:lineRule="auto"/>
        <w:rPr>
          <w:rFonts w:ascii="Times New Roman" w:hAnsi="Times New Roman" w:cs="Times New Roman"/>
          <w:b/>
          <w:sz w:val="24"/>
          <w:szCs w:val="24"/>
        </w:rPr>
      </w:pPr>
    </w:p>
    <w:p w14:paraId="02374647" w14:textId="77777777" w:rsidR="00E63BB2" w:rsidRDefault="00E63BB2" w:rsidP="00310A5A">
      <w:pPr>
        <w:widowControl/>
        <w:spacing w:line="360" w:lineRule="auto"/>
        <w:rPr>
          <w:rFonts w:ascii="Times New Roman" w:hAnsi="Times New Roman" w:cs="Times New Roman"/>
          <w:b/>
          <w:sz w:val="24"/>
          <w:szCs w:val="24"/>
        </w:rPr>
      </w:pPr>
    </w:p>
    <w:p w14:paraId="2D9E701E" w14:textId="77777777" w:rsidR="00E63BB2" w:rsidRDefault="00E63BB2" w:rsidP="00310A5A">
      <w:pPr>
        <w:widowControl/>
        <w:spacing w:line="360" w:lineRule="auto"/>
        <w:rPr>
          <w:rFonts w:ascii="Times New Roman" w:hAnsi="Times New Roman" w:cs="Times New Roman"/>
          <w:b/>
          <w:sz w:val="24"/>
          <w:szCs w:val="24"/>
        </w:rPr>
      </w:pPr>
    </w:p>
    <w:p w14:paraId="65B5C671" w14:textId="77777777" w:rsidR="005E335D" w:rsidRDefault="005E335D" w:rsidP="00310A5A">
      <w:pPr>
        <w:widowControl/>
        <w:spacing w:line="360" w:lineRule="auto"/>
        <w:rPr>
          <w:rFonts w:ascii="Times New Roman" w:hAnsi="Times New Roman" w:cs="Times New Roman"/>
          <w:b/>
          <w:sz w:val="24"/>
          <w:szCs w:val="24"/>
        </w:rPr>
      </w:pPr>
    </w:p>
    <w:p w14:paraId="2C09BE4F" w14:textId="77777777" w:rsidR="005E335D" w:rsidRDefault="005E335D" w:rsidP="00310A5A">
      <w:pPr>
        <w:widowControl/>
        <w:spacing w:line="360" w:lineRule="auto"/>
        <w:rPr>
          <w:rFonts w:ascii="Times New Roman" w:hAnsi="Times New Roman" w:cs="Times New Roman"/>
          <w:b/>
          <w:sz w:val="24"/>
          <w:szCs w:val="24"/>
        </w:rPr>
      </w:pPr>
    </w:p>
    <w:p w14:paraId="21AD3A42" w14:textId="77777777" w:rsidR="005E335D" w:rsidRDefault="005E335D" w:rsidP="00310A5A">
      <w:pPr>
        <w:widowControl/>
        <w:spacing w:line="360" w:lineRule="auto"/>
        <w:rPr>
          <w:rFonts w:ascii="Times New Roman" w:hAnsi="Times New Roman" w:cs="Times New Roman"/>
          <w:b/>
          <w:sz w:val="24"/>
          <w:szCs w:val="24"/>
        </w:rPr>
      </w:pPr>
    </w:p>
    <w:p w14:paraId="58D9432A" w14:textId="77777777" w:rsidR="00E63BB2" w:rsidRDefault="00E63BB2" w:rsidP="00310A5A">
      <w:pPr>
        <w:widowControl/>
        <w:spacing w:line="360" w:lineRule="auto"/>
        <w:rPr>
          <w:rFonts w:ascii="Times New Roman" w:hAnsi="Times New Roman" w:cs="Times New Roman"/>
          <w:b/>
          <w:sz w:val="24"/>
          <w:szCs w:val="24"/>
        </w:rPr>
      </w:pPr>
    </w:p>
    <w:p w14:paraId="0C092B13" w14:textId="173B09E3" w:rsidR="00847BD3" w:rsidRDefault="00847BD3" w:rsidP="00847BD3">
      <w:pPr>
        <w:widowControl/>
        <w:spacing w:line="36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A51E7AD" wp14:editId="31B84306">
            <wp:extent cx="3600000" cy="1444880"/>
            <wp:effectExtent l="0" t="0" r="635" b="3175"/>
            <wp:docPr id="15050908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383" t="2760"/>
                    <a:stretch>
                      <a:fillRect/>
                    </a:stretch>
                  </pic:blipFill>
                  <pic:spPr bwMode="auto">
                    <a:xfrm>
                      <a:off x="0" y="0"/>
                      <a:ext cx="3600000" cy="1444880"/>
                    </a:xfrm>
                    <a:prstGeom prst="rect">
                      <a:avLst/>
                    </a:prstGeom>
                    <a:noFill/>
                    <a:ln>
                      <a:noFill/>
                    </a:ln>
                    <a:extLst>
                      <a:ext uri="{53640926-AAD7-44D8-BBD7-CCE9431645EC}">
                        <a14:shadowObscured xmlns:a14="http://schemas.microsoft.com/office/drawing/2010/main"/>
                      </a:ext>
                    </a:extLst>
                  </pic:spPr>
                </pic:pic>
              </a:graphicData>
            </a:graphic>
          </wp:inline>
        </w:drawing>
      </w:r>
    </w:p>
    <w:p w14:paraId="472CE6A5" w14:textId="420860AF" w:rsidR="00847BD3" w:rsidRDefault="00847BD3" w:rsidP="00310A5A">
      <w:pPr>
        <w:widowControl/>
        <w:spacing w:line="360" w:lineRule="auto"/>
        <w:rPr>
          <w:rFonts w:ascii="Times New Roman" w:hAnsi="Times New Roman" w:cs="Times New Roman"/>
          <w:sz w:val="24"/>
          <w:szCs w:val="24"/>
        </w:rPr>
      </w:pPr>
      <w:bookmarkStart w:id="8" w:name="OLE_LINK2"/>
      <w:r w:rsidRPr="00847BD3">
        <w:rPr>
          <w:rFonts w:ascii="Times New Roman" w:hAnsi="Times New Roman" w:cs="Times New Roman"/>
          <w:b/>
          <w:sz w:val="24"/>
          <w:szCs w:val="24"/>
        </w:rPr>
        <w:t>F</w:t>
      </w:r>
      <w:r w:rsidRPr="00847BD3">
        <w:rPr>
          <w:rFonts w:ascii="Times New Roman" w:hAnsi="Times New Roman" w:cs="Times New Roman" w:hint="eastAsia"/>
          <w:b/>
          <w:sz w:val="24"/>
          <w:szCs w:val="24"/>
        </w:rPr>
        <w:t>igure S</w:t>
      </w:r>
      <w:r>
        <w:rPr>
          <w:rFonts w:ascii="Times New Roman" w:hAnsi="Times New Roman" w:cs="Times New Roman" w:hint="eastAsia"/>
          <w:b/>
          <w:sz w:val="24"/>
          <w:szCs w:val="24"/>
        </w:rPr>
        <w:t>2</w:t>
      </w:r>
      <w:r w:rsidRPr="00847BD3">
        <w:rPr>
          <w:rFonts w:ascii="Times New Roman" w:hAnsi="Times New Roman" w:cs="Times New Roman" w:hint="eastAsia"/>
          <w:sz w:val="24"/>
          <w:szCs w:val="24"/>
        </w:rPr>
        <w:t>.</w:t>
      </w:r>
      <w:r>
        <w:rPr>
          <w:rFonts w:ascii="Times New Roman" w:hAnsi="Times New Roman" w:cs="Times New Roman" w:hint="eastAsia"/>
          <w:sz w:val="24"/>
          <w:szCs w:val="24"/>
        </w:rPr>
        <w:t xml:space="preserve"> The cross-section SEM image (a) and optical microscopy image (b) of Cs</w:t>
      </w:r>
      <w:r>
        <w:rPr>
          <w:rFonts w:ascii="Times New Roman" w:hAnsi="Times New Roman" w:cs="Times New Roman"/>
          <w:sz w:val="24"/>
          <w:szCs w:val="24"/>
        </w:rPr>
        <w:t>Pb</w:t>
      </w:r>
      <w:r>
        <w:rPr>
          <w:rFonts w:ascii="Times New Roman" w:hAnsi="Times New Roman" w:cs="Times New Roman" w:hint="eastAsia"/>
          <w:sz w:val="24"/>
          <w:szCs w:val="24"/>
        </w:rPr>
        <w:t>Br</w:t>
      </w:r>
      <w:r>
        <w:rPr>
          <w:rFonts w:ascii="Times New Roman" w:hAnsi="Times New Roman" w:cs="Times New Roman"/>
          <w:sz w:val="24"/>
          <w:szCs w:val="24"/>
          <w:vertAlign w:val="subscript"/>
        </w:rPr>
        <w:t>3</w:t>
      </w:r>
      <w:r w:rsidRPr="00BD64AD">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that </w:t>
      </w:r>
      <w:r w:rsidR="00F65CF2">
        <w:rPr>
          <w:rFonts w:ascii="Times New Roman" w:hAnsi="Times New Roman" w:cs="Times New Roman"/>
          <w:sz w:val="24"/>
          <w:szCs w:val="24"/>
        </w:rPr>
        <w:t xml:space="preserve">was </w:t>
      </w:r>
      <w:r>
        <w:rPr>
          <w:rFonts w:ascii="Times New Roman" w:hAnsi="Times New Roman" w:cs="Times New Roman" w:hint="eastAsia"/>
          <w:sz w:val="24"/>
          <w:szCs w:val="24"/>
        </w:rPr>
        <w:t xml:space="preserve">grown on </w:t>
      </w:r>
      <w:r w:rsidR="00F65CF2">
        <w:rPr>
          <w:rFonts w:ascii="Times New Roman" w:hAnsi="Times New Roman" w:cs="Times New Roman"/>
          <w:sz w:val="24"/>
          <w:szCs w:val="24"/>
        </w:rPr>
        <w:t xml:space="preserve">a </w:t>
      </w:r>
      <w:r>
        <w:rPr>
          <w:rFonts w:ascii="Times New Roman" w:hAnsi="Times New Roman" w:cs="Times New Roman" w:hint="eastAsia"/>
          <w:sz w:val="24"/>
          <w:szCs w:val="24"/>
        </w:rPr>
        <w:t xml:space="preserve">sapphire </w:t>
      </w:r>
      <w:r w:rsidR="00F65CF2">
        <w:rPr>
          <w:rFonts w:ascii="Times New Roman" w:hAnsi="Times New Roman" w:cs="Times New Roman" w:hint="eastAsia"/>
          <w:sz w:val="24"/>
          <w:szCs w:val="24"/>
        </w:rPr>
        <w:t>substrate</w:t>
      </w:r>
      <w:r>
        <w:rPr>
          <w:rFonts w:ascii="Times New Roman" w:hAnsi="Times New Roman" w:cs="Times New Roman" w:hint="eastAsia"/>
          <w:sz w:val="24"/>
          <w:szCs w:val="24"/>
        </w:rPr>
        <w:t>.</w:t>
      </w:r>
      <w:bookmarkEnd w:id="8"/>
    </w:p>
    <w:p w14:paraId="79EA7E8C" w14:textId="77777777" w:rsidR="00764A2D" w:rsidRDefault="00764A2D" w:rsidP="00310A5A">
      <w:pPr>
        <w:widowControl/>
        <w:spacing w:line="360" w:lineRule="auto"/>
        <w:rPr>
          <w:rFonts w:ascii="Times New Roman" w:hAnsi="Times New Roman" w:cs="Times New Roman"/>
          <w:sz w:val="24"/>
          <w:szCs w:val="24"/>
        </w:rPr>
      </w:pPr>
    </w:p>
    <w:p w14:paraId="5AD51FAE" w14:textId="77777777" w:rsidR="00764A2D" w:rsidRDefault="00764A2D" w:rsidP="00310A5A">
      <w:pPr>
        <w:widowControl/>
        <w:spacing w:line="360" w:lineRule="auto"/>
        <w:rPr>
          <w:rFonts w:ascii="Times New Roman" w:hAnsi="Times New Roman" w:cs="Times New Roman"/>
          <w:sz w:val="24"/>
          <w:szCs w:val="24"/>
        </w:rPr>
      </w:pPr>
    </w:p>
    <w:p w14:paraId="0BF1F95E" w14:textId="192E3D88" w:rsidR="00764A2D" w:rsidRDefault="00764A2D" w:rsidP="00764A2D">
      <w:pPr>
        <w:widowControl/>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02A71AA" wp14:editId="44A61A3E">
            <wp:extent cx="2880000" cy="2596171"/>
            <wp:effectExtent l="0" t="0" r="0" b="0"/>
            <wp:docPr id="3814733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0000" cy="2596171"/>
                    </a:xfrm>
                    <a:prstGeom prst="rect">
                      <a:avLst/>
                    </a:prstGeom>
                    <a:noFill/>
                  </pic:spPr>
                </pic:pic>
              </a:graphicData>
            </a:graphic>
          </wp:inline>
        </w:drawing>
      </w:r>
    </w:p>
    <w:p w14:paraId="459017F3" w14:textId="48DAF835" w:rsidR="00764A2D" w:rsidRDefault="00764A2D" w:rsidP="00764A2D">
      <w:pPr>
        <w:widowControl/>
        <w:spacing w:line="360" w:lineRule="auto"/>
        <w:jc w:val="center"/>
        <w:rPr>
          <w:rFonts w:ascii="Times New Roman" w:hAnsi="Times New Roman" w:cs="Times New Roman"/>
          <w:sz w:val="24"/>
          <w:szCs w:val="24"/>
        </w:rPr>
      </w:pPr>
      <w:r w:rsidRPr="00847BD3">
        <w:rPr>
          <w:rFonts w:ascii="Times New Roman" w:hAnsi="Times New Roman" w:cs="Times New Roman"/>
          <w:b/>
          <w:sz w:val="24"/>
          <w:szCs w:val="24"/>
        </w:rPr>
        <w:t>F</w:t>
      </w:r>
      <w:r w:rsidRPr="00847BD3">
        <w:rPr>
          <w:rFonts w:ascii="Times New Roman" w:hAnsi="Times New Roman" w:cs="Times New Roman" w:hint="eastAsia"/>
          <w:b/>
          <w:sz w:val="24"/>
          <w:szCs w:val="24"/>
        </w:rPr>
        <w:t>igure S</w:t>
      </w:r>
      <w:r>
        <w:rPr>
          <w:rFonts w:ascii="Times New Roman" w:hAnsi="Times New Roman" w:cs="Times New Roman" w:hint="eastAsia"/>
          <w:b/>
          <w:sz w:val="24"/>
          <w:szCs w:val="24"/>
        </w:rPr>
        <w:t>3</w:t>
      </w:r>
      <w:r w:rsidRPr="00847BD3">
        <w:rPr>
          <w:rFonts w:ascii="Times New Roman" w:hAnsi="Times New Roman" w:cs="Times New Roman" w:hint="eastAsia"/>
          <w:sz w:val="24"/>
          <w:szCs w:val="24"/>
        </w:rPr>
        <w:t>.</w:t>
      </w:r>
      <w:r>
        <w:rPr>
          <w:rFonts w:ascii="Times New Roman" w:hAnsi="Times New Roman" w:cs="Times New Roman" w:hint="eastAsia"/>
          <w:sz w:val="24"/>
          <w:szCs w:val="24"/>
        </w:rPr>
        <w:t xml:space="preserve"> AFM image of </w:t>
      </w:r>
      <w:r w:rsidR="00B91064">
        <w:rPr>
          <w:rFonts w:ascii="Times New Roman" w:hAnsi="Times New Roman" w:cs="Times New Roman"/>
          <w:sz w:val="24"/>
          <w:szCs w:val="24"/>
        </w:rPr>
        <w:t xml:space="preserve">the </w:t>
      </w:r>
      <w:r>
        <w:rPr>
          <w:rFonts w:ascii="Times New Roman" w:hAnsi="Times New Roman" w:cs="Times New Roman" w:hint="eastAsia"/>
          <w:sz w:val="24"/>
          <w:szCs w:val="24"/>
        </w:rPr>
        <w:t>Cs</w:t>
      </w:r>
      <w:r>
        <w:rPr>
          <w:rFonts w:ascii="Times New Roman" w:hAnsi="Times New Roman" w:cs="Times New Roman"/>
          <w:sz w:val="24"/>
          <w:szCs w:val="24"/>
        </w:rPr>
        <w:t>Pb</w:t>
      </w:r>
      <w:r>
        <w:rPr>
          <w:rFonts w:ascii="Times New Roman" w:hAnsi="Times New Roman" w:cs="Times New Roman" w:hint="eastAsia"/>
          <w:sz w:val="24"/>
          <w:szCs w:val="24"/>
        </w:rPr>
        <w:t>Br</w:t>
      </w:r>
      <w:r>
        <w:rPr>
          <w:rFonts w:ascii="Times New Roman" w:hAnsi="Times New Roman" w:cs="Times New Roman"/>
          <w:sz w:val="24"/>
          <w:szCs w:val="24"/>
          <w:vertAlign w:val="subscript"/>
        </w:rPr>
        <w:t>3</w:t>
      </w:r>
      <w:r w:rsidRPr="00BD64AD">
        <w:rPr>
          <w:rFonts w:ascii="Times New Roman" w:hAnsi="Times New Roman" w:cs="Times New Roman" w:hint="eastAsia"/>
          <w:sz w:val="24"/>
          <w:szCs w:val="24"/>
        </w:rPr>
        <w:t xml:space="preserve"> </w:t>
      </w:r>
      <w:r>
        <w:rPr>
          <w:rFonts w:ascii="Times New Roman" w:hAnsi="Times New Roman" w:cs="Times New Roman" w:hint="eastAsia"/>
          <w:sz w:val="24"/>
          <w:szCs w:val="24"/>
        </w:rPr>
        <w:t>wafer.</w:t>
      </w:r>
    </w:p>
    <w:p w14:paraId="1E8284D7" w14:textId="77777777" w:rsidR="005E335D" w:rsidRDefault="005E335D" w:rsidP="00764A2D">
      <w:pPr>
        <w:widowControl/>
        <w:spacing w:line="360" w:lineRule="auto"/>
        <w:jc w:val="center"/>
        <w:rPr>
          <w:rFonts w:ascii="Times New Roman" w:hAnsi="Times New Roman" w:cs="Times New Roman"/>
          <w:sz w:val="24"/>
          <w:szCs w:val="24"/>
        </w:rPr>
      </w:pPr>
    </w:p>
    <w:p w14:paraId="7346B1A6" w14:textId="77777777" w:rsidR="005E335D" w:rsidRDefault="005E335D" w:rsidP="00764A2D">
      <w:pPr>
        <w:widowControl/>
        <w:spacing w:line="360" w:lineRule="auto"/>
        <w:jc w:val="center"/>
        <w:rPr>
          <w:rFonts w:ascii="Times New Roman" w:hAnsi="Times New Roman" w:cs="Times New Roman"/>
          <w:sz w:val="24"/>
          <w:szCs w:val="24"/>
        </w:rPr>
      </w:pPr>
    </w:p>
    <w:p w14:paraId="57EF15CE" w14:textId="77777777" w:rsidR="005E335D" w:rsidRDefault="005E335D" w:rsidP="00764A2D">
      <w:pPr>
        <w:widowControl/>
        <w:spacing w:line="360" w:lineRule="auto"/>
        <w:jc w:val="center"/>
        <w:rPr>
          <w:rFonts w:ascii="Times New Roman" w:hAnsi="Times New Roman" w:cs="Times New Roman"/>
          <w:sz w:val="24"/>
          <w:szCs w:val="24"/>
        </w:rPr>
      </w:pPr>
    </w:p>
    <w:p w14:paraId="30BC0612" w14:textId="77777777" w:rsidR="005E335D" w:rsidRDefault="005E335D" w:rsidP="00764A2D">
      <w:pPr>
        <w:widowControl/>
        <w:spacing w:line="360" w:lineRule="auto"/>
        <w:jc w:val="center"/>
        <w:rPr>
          <w:rFonts w:ascii="Times New Roman" w:hAnsi="Times New Roman" w:cs="Times New Roman"/>
          <w:sz w:val="24"/>
          <w:szCs w:val="24"/>
        </w:rPr>
      </w:pPr>
    </w:p>
    <w:p w14:paraId="4B89B911" w14:textId="77777777" w:rsidR="005E335D" w:rsidRDefault="005E335D" w:rsidP="00764A2D">
      <w:pPr>
        <w:widowControl/>
        <w:spacing w:line="360" w:lineRule="auto"/>
        <w:jc w:val="center"/>
        <w:rPr>
          <w:rFonts w:ascii="Times New Roman" w:hAnsi="Times New Roman" w:cs="Times New Roman"/>
          <w:sz w:val="24"/>
          <w:szCs w:val="24"/>
        </w:rPr>
      </w:pPr>
    </w:p>
    <w:p w14:paraId="3CFF346F" w14:textId="77777777" w:rsidR="005E335D" w:rsidRDefault="005E335D" w:rsidP="00764A2D">
      <w:pPr>
        <w:widowControl/>
        <w:spacing w:line="360" w:lineRule="auto"/>
        <w:jc w:val="center"/>
        <w:rPr>
          <w:rFonts w:ascii="Times New Roman" w:hAnsi="Times New Roman" w:cs="Times New Roman"/>
          <w:sz w:val="24"/>
          <w:szCs w:val="24"/>
        </w:rPr>
      </w:pPr>
    </w:p>
    <w:p w14:paraId="707BEB57" w14:textId="6068041F" w:rsidR="005E335D" w:rsidRPr="001E3125" w:rsidRDefault="00896C2D" w:rsidP="00764A2D">
      <w:pPr>
        <w:widowControl/>
        <w:spacing w:line="360" w:lineRule="auto"/>
        <w:jc w:val="center"/>
        <w:rPr>
          <w:rFonts w:ascii="Times New Roman" w:hAnsi="Times New Roman" w:cs="Times New Roman"/>
          <w:sz w:val="24"/>
          <w:szCs w:val="24"/>
        </w:rPr>
      </w:pPr>
      <w:r>
        <w:rPr>
          <w:rFonts w:ascii="Times New Roman" w:hAnsi="Times New Roman" w:cs="Times New Roman"/>
          <w:b/>
          <w:noProof/>
          <w:sz w:val="24"/>
          <w:szCs w:val="24"/>
        </w:rPr>
        <w:drawing>
          <wp:inline distT="0" distB="0" distL="0" distR="0" wp14:anchorId="63EA6E9B" wp14:editId="5438BF89">
            <wp:extent cx="4234973" cy="2212975"/>
            <wp:effectExtent l="0" t="0" r="0" b="0"/>
            <wp:docPr id="18404040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931" t="3631"/>
                    <a:stretch>
                      <a:fillRect/>
                    </a:stretch>
                  </pic:blipFill>
                  <pic:spPr bwMode="auto">
                    <a:xfrm>
                      <a:off x="0" y="0"/>
                      <a:ext cx="4234973" cy="2212975"/>
                    </a:xfrm>
                    <a:prstGeom prst="rect">
                      <a:avLst/>
                    </a:prstGeom>
                    <a:noFill/>
                    <a:ln>
                      <a:noFill/>
                    </a:ln>
                    <a:extLst>
                      <a:ext uri="{53640926-AAD7-44D8-BBD7-CCE9431645EC}">
                        <a14:shadowObscured xmlns:a14="http://schemas.microsoft.com/office/drawing/2010/main"/>
                      </a:ext>
                    </a:extLst>
                  </pic:spPr>
                </pic:pic>
              </a:graphicData>
            </a:graphic>
          </wp:inline>
        </w:drawing>
      </w:r>
    </w:p>
    <w:p w14:paraId="5078A16E" w14:textId="79E4A91D" w:rsidR="00B02D61" w:rsidRDefault="005C258D" w:rsidP="00896C2D">
      <w:pPr>
        <w:widowControl/>
        <w:spacing w:line="360" w:lineRule="auto"/>
        <w:jc w:val="left"/>
        <w:rPr>
          <w:rFonts w:ascii="Times New Roman" w:hAnsi="Times New Roman" w:cs="Times New Roman"/>
          <w:sz w:val="24"/>
          <w:szCs w:val="24"/>
        </w:rPr>
      </w:pPr>
      <w:r>
        <w:rPr>
          <w:rFonts w:ascii="Times New Roman" w:hAnsi="Times New Roman" w:cs="Times New Roman"/>
          <w:b/>
          <w:sz w:val="24"/>
          <w:szCs w:val="24"/>
        </w:rPr>
        <w:t>F</w:t>
      </w:r>
      <w:r>
        <w:rPr>
          <w:rFonts w:ascii="Times New Roman" w:hAnsi="Times New Roman" w:cs="Times New Roman" w:hint="eastAsia"/>
          <w:b/>
          <w:sz w:val="24"/>
          <w:szCs w:val="24"/>
        </w:rPr>
        <w:t>igure S</w:t>
      </w:r>
      <w:r w:rsidR="00C23112">
        <w:rPr>
          <w:rFonts w:ascii="Times New Roman" w:hAnsi="Times New Roman" w:cs="Times New Roman" w:hint="eastAsia"/>
          <w:b/>
          <w:sz w:val="24"/>
          <w:szCs w:val="24"/>
        </w:rPr>
        <w:t>4</w:t>
      </w:r>
      <w:r>
        <w:rPr>
          <w:rFonts w:ascii="Times New Roman" w:hAnsi="Times New Roman" w:cs="Times New Roman" w:hint="eastAsia"/>
          <w:sz w:val="24"/>
          <w:szCs w:val="24"/>
        </w:rPr>
        <w:t xml:space="preserve">. (a) The </w:t>
      </w:r>
      <w:r w:rsidR="009D2E65">
        <w:rPr>
          <w:rFonts w:ascii="Times New Roman" w:hAnsi="Times New Roman" w:cs="Times New Roman"/>
          <w:sz w:val="24"/>
          <w:szCs w:val="24"/>
        </w:rPr>
        <w:t>out</w:t>
      </w:r>
      <w:r w:rsidR="00A41ED7">
        <w:rPr>
          <w:rFonts w:ascii="Times New Roman" w:hAnsi="Times New Roman" w:cs="Times New Roman" w:hint="eastAsia"/>
          <w:sz w:val="24"/>
          <w:szCs w:val="24"/>
        </w:rPr>
        <w:t>-</w:t>
      </w:r>
      <w:r w:rsidR="009D2E65">
        <w:rPr>
          <w:rFonts w:ascii="Times New Roman" w:hAnsi="Times New Roman" w:cs="Times New Roman"/>
          <w:sz w:val="24"/>
          <w:szCs w:val="24"/>
        </w:rPr>
        <w:t>of</w:t>
      </w:r>
      <w:r w:rsidR="00A41ED7">
        <w:rPr>
          <w:rFonts w:ascii="Times New Roman" w:hAnsi="Times New Roman" w:cs="Times New Roman" w:hint="eastAsia"/>
          <w:sz w:val="24"/>
          <w:szCs w:val="24"/>
        </w:rPr>
        <w:t>-</w:t>
      </w:r>
      <w:r w:rsidR="009D2E65">
        <w:rPr>
          <w:rFonts w:ascii="Times New Roman" w:hAnsi="Times New Roman" w:cs="Times New Roman"/>
          <w:sz w:val="24"/>
          <w:szCs w:val="24"/>
        </w:rPr>
        <w:t>plane XRD</w:t>
      </w:r>
      <w:r>
        <w:rPr>
          <w:rFonts w:ascii="Times New Roman" w:hAnsi="Times New Roman" w:cs="Times New Roman" w:hint="eastAsia"/>
          <w:sz w:val="24"/>
          <w:szCs w:val="24"/>
        </w:rPr>
        <w:t xml:space="preserve"> of Cs</w:t>
      </w:r>
      <w:r w:rsidR="009D2E65">
        <w:rPr>
          <w:rFonts w:ascii="Times New Roman" w:hAnsi="Times New Roman" w:cs="Times New Roman"/>
          <w:sz w:val="24"/>
          <w:szCs w:val="24"/>
        </w:rPr>
        <w:t>Pb</w:t>
      </w:r>
      <w:r>
        <w:rPr>
          <w:rFonts w:ascii="Times New Roman" w:hAnsi="Times New Roman" w:cs="Times New Roman" w:hint="eastAsia"/>
          <w:sz w:val="24"/>
          <w:szCs w:val="24"/>
        </w:rPr>
        <w:t>Br</w:t>
      </w:r>
      <w:r w:rsidR="009D2E65">
        <w:rPr>
          <w:rFonts w:ascii="Times New Roman" w:hAnsi="Times New Roman" w:cs="Times New Roman"/>
          <w:sz w:val="24"/>
          <w:szCs w:val="24"/>
          <w:vertAlign w:val="subscript"/>
        </w:rPr>
        <w:t>3</w:t>
      </w:r>
      <w:r w:rsidR="00BD64AD" w:rsidRPr="00BD64AD">
        <w:rPr>
          <w:rFonts w:ascii="Times New Roman" w:hAnsi="Times New Roman" w:cs="Times New Roman" w:hint="eastAsia"/>
          <w:sz w:val="24"/>
          <w:szCs w:val="24"/>
        </w:rPr>
        <w:t xml:space="preserve"> </w:t>
      </w:r>
      <w:r w:rsidR="00BD64AD">
        <w:rPr>
          <w:rFonts w:ascii="Times New Roman" w:hAnsi="Times New Roman" w:cs="Times New Roman" w:hint="eastAsia"/>
          <w:sz w:val="24"/>
          <w:szCs w:val="24"/>
        </w:rPr>
        <w:t>film</w:t>
      </w:r>
      <w:r w:rsidR="00A6330E">
        <w:rPr>
          <w:rFonts w:ascii="Times New Roman" w:hAnsi="Times New Roman" w:cs="Times New Roman" w:hint="eastAsia"/>
          <w:sz w:val="24"/>
          <w:szCs w:val="24"/>
        </w:rPr>
        <w:t>,</w:t>
      </w:r>
      <w:r w:rsidR="00A6330E" w:rsidRPr="00A6330E">
        <w:rPr>
          <w:rFonts w:ascii="Times New Roman" w:hAnsi="Times New Roman" w:cs="Times New Roman" w:hint="eastAsia"/>
          <w:sz w:val="24"/>
          <w:szCs w:val="24"/>
        </w:rPr>
        <w:t xml:space="preserve"> </w:t>
      </w:r>
      <w:r w:rsidR="00A6330E">
        <w:rPr>
          <w:rFonts w:ascii="Times New Roman" w:hAnsi="Times New Roman" w:cs="Times New Roman" w:hint="eastAsia"/>
          <w:sz w:val="24"/>
          <w:szCs w:val="24"/>
        </w:rPr>
        <w:t xml:space="preserve">(b) The </w:t>
      </w:r>
      <w:r w:rsidR="00A6330E">
        <w:rPr>
          <w:rFonts w:ascii="Times New Roman" w:hAnsi="Times New Roman" w:cs="Times New Roman"/>
          <w:sz w:val="24"/>
          <w:szCs w:val="24"/>
        </w:rPr>
        <w:t>XRD</w:t>
      </w:r>
      <w:r w:rsidR="00A6330E">
        <w:rPr>
          <w:rFonts w:ascii="Times New Roman" w:hAnsi="Times New Roman" w:cs="Times New Roman" w:hint="eastAsia"/>
          <w:sz w:val="24"/>
          <w:szCs w:val="24"/>
        </w:rPr>
        <w:t xml:space="preserve"> </w:t>
      </w:r>
      <w:r w:rsidR="00635E7C" w:rsidRPr="002779A7">
        <w:rPr>
          <w:rFonts w:ascii="Times New Roman" w:hAnsi="Times New Roman" w:cs="Times New Roman"/>
          <w:sz w:val="24"/>
          <w:szCs w:val="24"/>
        </w:rPr>
        <w:t>ω-</w:t>
      </w:r>
      <w:r w:rsidR="00635E7C">
        <w:rPr>
          <w:rFonts w:ascii="Times New Roman" w:hAnsi="Times New Roman" w:cs="Times New Roman" w:hint="eastAsia"/>
          <w:sz w:val="24"/>
          <w:szCs w:val="24"/>
        </w:rPr>
        <w:t xml:space="preserve">scan rocking curve </w:t>
      </w:r>
      <w:r w:rsidR="00A6330E">
        <w:rPr>
          <w:rFonts w:ascii="Times New Roman" w:hAnsi="Times New Roman" w:cs="Times New Roman" w:hint="eastAsia"/>
          <w:sz w:val="24"/>
          <w:szCs w:val="24"/>
        </w:rPr>
        <w:t>of Cs</w:t>
      </w:r>
      <w:r w:rsidR="00A6330E">
        <w:rPr>
          <w:rFonts w:ascii="Times New Roman" w:hAnsi="Times New Roman" w:cs="Times New Roman"/>
          <w:sz w:val="24"/>
          <w:szCs w:val="24"/>
        </w:rPr>
        <w:t>Pb</w:t>
      </w:r>
      <w:r w:rsidR="00A6330E">
        <w:rPr>
          <w:rFonts w:ascii="Times New Roman" w:hAnsi="Times New Roman" w:cs="Times New Roman" w:hint="eastAsia"/>
          <w:sz w:val="24"/>
          <w:szCs w:val="24"/>
        </w:rPr>
        <w:t>Br</w:t>
      </w:r>
      <w:r w:rsidR="00A6330E">
        <w:rPr>
          <w:rFonts w:ascii="Times New Roman" w:hAnsi="Times New Roman" w:cs="Times New Roman"/>
          <w:sz w:val="24"/>
          <w:szCs w:val="24"/>
          <w:vertAlign w:val="subscript"/>
        </w:rPr>
        <w:t>3</w:t>
      </w:r>
      <w:r w:rsidR="00A6330E" w:rsidRPr="00BD64AD">
        <w:rPr>
          <w:rFonts w:ascii="Times New Roman" w:hAnsi="Times New Roman" w:cs="Times New Roman" w:hint="eastAsia"/>
          <w:sz w:val="24"/>
          <w:szCs w:val="24"/>
        </w:rPr>
        <w:t xml:space="preserve"> </w:t>
      </w:r>
      <w:r w:rsidR="00A6330E">
        <w:rPr>
          <w:rFonts w:ascii="Times New Roman" w:hAnsi="Times New Roman" w:cs="Times New Roman" w:hint="eastAsia"/>
          <w:sz w:val="24"/>
          <w:szCs w:val="24"/>
        </w:rPr>
        <w:t>film.</w:t>
      </w:r>
    </w:p>
    <w:p w14:paraId="63B8C634" w14:textId="77777777" w:rsidR="00B02D61" w:rsidRDefault="005C258D">
      <w:pPr>
        <w:widowControl/>
        <w:jc w:val="left"/>
        <w:rPr>
          <w:rFonts w:ascii="Times New Roman" w:hAnsi="Times New Roman" w:cs="Times New Roman"/>
          <w:b/>
          <w:sz w:val="24"/>
          <w:szCs w:val="24"/>
        </w:rPr>
      </w:pPr>
      <w:r>
        <w:rPr>
          <w:rFonts w:ascii="Times New Roman" w:hAnsi="Times New Roman" w:cs="Times New Roman"/>
          <w:b/>
          <w:sz w:val="24"/>
          <w:szCs w:val="24"/>
        </w:rPr>
        <w:br w:type="page"/>
      </w:r>
    </w:p>
    <w:p w14:paraId="42989B6C" w14:textId="78D8100C" w:rsidR="00B02D61" w:rsidRDefault="001C4B24">
      <w:pPr>
        <w:widowControl/>
        <w:spacing w:line="36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07C94CDA" wp14:editId="6E633683">
            <wp:extent cx="5274000" cy="3216260"/>
            <wp:effectExtent l="0" t="0" r="3175" b="3810"/>
            <wp:docPr id="10870103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256" t="772" r="798" b="1254"/>
                    <a:stretch>
                      <a:fillRect/>
                    </a:stretch>
                  </pic:blipFill>
                  <pic:spPr bwMode="auto">
                    <a:xfrm>
                      <a:off x="0" y="0"/>
                      <a:ext cx="5274000" cy="3216260"/>
                    </a:xfrm>
                    <a:prstGeom prst="rect">
                      <a:avLst/>
                    </a:prstGeom>
                    <a:noFill/>
                    <a:ln>
                      <a:noFill/>
                    </a:ln>
                    <a:extLst>
                      <a:ext uri="{53640926-AAD7-44D8-BBD7-CCE9431645EC}">
                        <a14:shadowObscured xmlns:a14="http://schemas.microsoft.com/office/drawing/2010/main"/>
                      </a:ext>
                    </a:extLst>
                  </pic:spPr>
                </pic:pic>
              </a:graphicData>
            </a:graphic>
          </wp:inline>
        </w:drawing>
      </w:r>
    </w:p>
    <w:p w14:paraId="4B3A4CF4" w14:textId="42ED1746" w:rsidR="002E3C15" w:rsidRDefault="005C258D">
      <w:pPr>
        <w:widowControl/>
        <w:spacing w:line="360" w:lineRule="auto"/>
        <w:rPr>
          <w:rFonts w:ascii="Times New Roman" w:hAnsi="Times New Roman" w:cs="Times New Roman"/>
          <w:sz w:val="24"/>
          <w:szCs w:val="24"/>
        </w:rPr>
      </w:pPr>
      <w:r>
        <w:rPr>
          <w:rFonts w:ascii="Times New Roman" w:hAnsi="Times New Roman" w:cs="Times New Roman"/>
          <w:b/>
          <w:sz w:val="24"/>
          <w:szCs w:val="24"/>
        </w:rPr>
        <w:t>F</w:t>
      </w:r>
      <w:r>
        <w:rPr>
          <w:rFonts w:ascii="Times New Roman" w:hAnsi="Times New Roman" w:cs="Times New Roman" w:hint="eastAsia"/>
          <w:b/>
          <w:sz w:val="24"/>
          <w:szCs w:val="24"/>
        </w:rPr>
        <w:t>igure S</w:t>
      </w:r>
      <w:r w:rsidR="007E6167">
        <w:rPr>
          <w:rFonts w:ascii="Times New Roman" w:hAnsi="Times New Roman" w:cs="Times New Roman" w:hint="eastAsia"/>
          <w:b/>
          <w:sz w:val="24"/>
          <w:szCs w:val="24"/>
        </w:rPr>
        <w:t>5</w:t>
      </w:r>
      <w:r>
        <w:rPr>
          <w:rFonts w:ascii="Times New Roman" w:hAnsi="Times New Roman" w:cs="Times New Roman" w:hint="eastAsia"/>
          <w:sz w:val="24"/>
          <w:szCs w:val="24"/>
        </w:rPr>
        <w:t>.</w:t>
      </w:r>
      <w:r w:rsidR="00971CBC">
        <w:rPr>
          <w:rFonts w:ascii="Times New Roman" w:hAnsi="Times New Roman" w:cs="Times New Roman"/>
          <w:sz w:val="24"/>
          <w:szCs w:val="24"/>
        </w:rPr>
        <w:t xml:space="preserve"> </w:t>
      </w:r>
      <w:r w:rsidR="002E3C15">
        <w:rPr>
          <w:rFonts w:ascii="Times New Roman" w:hAnsi="Times New Roman" w:cs="Times New Roman" w:hint="eastAsia"/>
          <w:sz w:val="24"/>
          <w:szCs w:val="24"/>
        </w:rPr>
        <w:t>(a</w:t>
      </w:r>
      <w:r w:rsidR="00BF11DE">
        <w:rPr>
          <w:rFonts w:ascii="Times New Roman" w:hAnsi="Times New Roman" w:cs="Times New Roman" w:hint="eastAsia"/>
          <w:sz w:val="24"/>
          <w:szCs w:val="24"/>
        </w:rPr>
        <w:t>-c</w:t>
      </w:r>
      <w:r w:rsidR="002E3C15">
        <w:rPr>
          <w:rFonts w:ascii="Times New Roman" w:hAnsi="Times New Roman" w:cs="Times New Roman" w:hint="eastAsia"/>
          <w:sz w:val="24"/>
          <w:szCs w:val="24"/>
        </w:rPr>
        <w:t xml:space="preserve">) </w:t>
      </w:r>
      <w:r w:rsidR="00971CBC">
        <w:rPr>
          <w:rFonts w:ascii="Times New Roman" w:hAnsi="Times New Roman" w:cs="Times New Roman"/>
          <w:sz w:val="24"/>
          <w:szCs w:val="24"/>
        </w:rPr>
        <w:t xml:space="preserve">EBSD </w:t>
      </w:r>
      <w:r w:rsidR="00522B54" w:rsidRPr="00522B54">
        <w:rPr>
          <w:rFonts w:ascii="Times New Roman" w:hAnsi="Times New Roman" w:cs="Times New Roman"/>
          <w:sz w:val="24"/>
          <w:szCs w:val="24"/>
        </w:rPr>
        <w:t>pole</w:t>
      </w:r>
      <w:r w:rsidR="00522B54">
        <w:rPr>
          <w:rFonts w:ascii="Times New Roman" w:hAnsi="Times New Roman" w:cs="Times New Roman" w:hint="eastAsia"/>
          <w:sz w:val="24"/>
          <w:szCs w:val="24"/>
        </w:rPr>
        <w:t xml:space="preserve"> </w:t>
      </w:r>
      <w:r w:rsidR="00DC0E6E">
        <w:rPr>
          <w:rFonts w:ascii="Times New Roman" w:hAnsi="Times New Roman" w:cs="Times New Roman" w:hint="eastAsia"/>
          <w:sz w:val="24"/>
          <w:szCs w:val="24"/>
        </w:rPr>
        <w:t>image of CsPbBr</w:t>
      </w:r>
      <w:r w:rsidR="00DC0E6E" w:rsidRPr="00006484">
        <w:rPr>
          <w:rFonts w:ascii="Times New Roman" w:hAnsi="Times New Roman" w:cs="Times New Roman" w:hint="eastAsia"/>
          <w:sz w:val="24"/>
          <w:szCs w:val="24"/>
          <w:vertAlign w:val="subscript"/>
        </w:rPr>
        <w:t>3</w:t>
      </w:r>
      <w:r w:rsidR="00DC0E6E">
        <w:rPr>
          <w:rFonts w:ascii="Times New Roman" w:hAnsi="Times New Roman" w:cs="Times New Roman" w:hint="eastAsia"/>
          <w:sz w:val="24"/>
          <w:szCs w:val="24"/>
        </w:rPr>
        <w:t xml:space="preserve"> film </w:t>
      </w:r>
      <w:r w:rsidR="00522B54">
        <w:rPr>
          <w:rFonts w:ascii="Times New Roman" w:hAnsi="Times New Roman" w:cs="Times New Roman" w:hint="eastAsia"/>
          <w:sz w:val="24"/>
          <w:szCs w:val="24"/>
        </w:rPr>
        <w:t xml:space="preserve">with the </w:t>
      </w:r>
      <w:r w:rsidR="00522B54" w:rsidRPr="00522B54">
        <w:rPr>
          <w:rFonts w:ascii="Times New Roman" w:hAnsi="Times New Roman" w:cs="Times New Roman"/>
          <w:sz w:val="24"/>
          <w:szCs w:val="24"/>
        </w:rPr>
        <w:t>projection</w:t>
      </w:r>
      <w:r w:rsidR="00522B54">
        <w:rPr>
          <w:rFonts w:ascii="Times New Roman" w:hAnsi="Times New Roman" w:cs="Times New Roman" w:hint="eastAsia"/>
          <w:sz w:val="24"/>
          <w:szCs w:val="24"/>
        </w:rPr>
        <w:t xml:space="preserve"> along</w:t>
      </w:r>
      <w:r w:rsidR="00B91064">
        <w:rPr>
          <w:rFonts w:ascii="Times New Roman" w:hAnsi="Times New Roman" w:cs="Times New Roman" w:hint="eastAsia"/>
          <w:sz w:val="24"/>
          <w:szCs w:val="24"/>
        </w:rPr>
        <w:t>.</w:t>
      </w:r>
      <w:r w:rsidR="002E3C15">
        <w:rPr>
          <w:rFonts w:ascii="Times New Roman" w:hAnsi="Times New Roman" w:cs="Times New Roman" w:hint="eastAsia"/>
          <w:sz w:val="24"/>
          <w:szCs w:val="24"/>
        </w:rPr>
        <w:t xml:space="preserve"> (</w:t>
      </w:r>
      <w:r w:rsidR="00BF11DE">
        <w:rPr>
          <w:rFonts w:ascii="Times New Roman" w:hAnsi="Times New Roman" w:cs="Times New Roman" w:hint="eastAsia"/>
          <w:sz w:val="24"/>
          <w:szCs w:val="24"/>
        </w:rPr>
        <w:t>d-f</w:t>
      </w:r>
      <w:r w:rsidR="002E3C15">
        <w:rPr>
          <w:rFonts w:ascii="Times New Roman" w:hAnsi="Times New Roman" w:cs="Times New Roman" w:hint="eastAsia"/>
          <w:sz w:val="24"/>
          <w:szCs w:val="24"/>
        </w:rPr>
        <w:t xml:space="preserve">) </w:t>
      </w:r>
      <w:r w:rsidR="002E3C15">
        <w:rPr>
          <w:rFonts w:ascii="Times New Roman" w:hAnsi="Times New Roman" w:cs="Times New Roman"/>
          <w:sz w:val="24"/>
          <w:szCs w:val="24"/>
        </w:rPr>
        <w:t xml:space="preserve">EBSD </w:t>
      </w:r>
      <w:r w:rsidR="002E3C15" w:rsidRPr="002E3C15">
        <w:rPr>
          <w:rFonts w:ascii="Times New Roman" w:hAnsi="Times New Roman" w:cs="Times New Roman"/>
          <w:sz w:val="24"/>
          <w:szCs w:val="24"/>
        </w:rPr>
        <w:t>inverse</w:t>
      </w:r>
      <w:r w:rsidR="002E3C15">
        <w:rPr>
          <w:rFonts w:ascii="Times New Roman" w:hAnsi="Times New Roman" w:cs="Times New Roman" w:hint="eastAsia"/>
          <w:sz w:val="24"/>
          <w:szCs w:val="24"/>
        </w:rPr>
        <w:t xml:space="preserve"> pole image of CsPbBr</w:t>
      </w:r>
      <w:r w:rsidR="002E3C15" w:rsidRPr="00006484">
        <w:rPr>
          <w:rFonts w:ascii="Times New Roman" w:hAnsi="Times New Roman" w:cs="Times New Roman" w:hint="eastAsia"/>
          <w:sz w:val="24"/>
          <w:szCs w:val="24"/>
          <w:vertAlign w:val="subscript"/>
        </w:rPr>
        <w:t>3</w:t>
      </w:r>
      <w:r w:rsidR="002E3C15">
        <w:rPr>
          <w:rFonts w:ascii="Times New Roman" w:hAnsi="Times New Roman" w:cs="Times New Roman" w:hint="eastAsia"/>
          <w:sz w:val="24"/>
          <w:szCs w:val="24"/>
        </w:rPr>
        <w:t xml:space="preserve"> film with the </w:t>
      </w:r>
      <w:r w:rsidR="002E3C15" w:rsidRPr="00522B54">
        <w:rPr>
          <w:rFonts w:ascii="Times New Roman" w:hAnsi="Times New Roman" w:cs="Times New Roman"/>
          <w:sz w:val="24"/>
          <w:szCs w:val="24"/>
        </w:rPr>
        <w:t>projection</w:t>
      </w:r>
      <w:r w:rsidR="002E3C15">
        <w:rPr>
          <w:rFonts w:ascii="Times New Roman" w:hAnsi="Times New Roman" w:cs="Times New Roman" w:hint="eastAsia"/>
          <w:sz w:val="24"/>
          <w:szCs w:val="24"/>
        </w:rPr>
        <w:t xml:space="preserve"> along x, y, and z axis</w:t>
      </w:r>
      <w:r w:rsidRPr="002E3C15">
        <w:rPr>
          <w:rFonts w:ascii="Times New Roman" w:hAnsi="Times New Roman" w:cs="Times New Roman" w:hint="eastAsia"/>
          <w:sz w:val="24"/>
          <w:szCs w:val="24"/>
        </w:rPr>
        <w:t>.</w:t>
      </w:r>
      <w:r w:rsidR="007C6136">
        <w:rPr>
          <w:rFonts w:ascii="Times New Roman" w:hAnsi="Times New Roman" w:cs="Times New Roman"/>
          <w:sz w:val="24"/>
          <w:szCs w:val="24"/>
        </w:rPr>
        <w:t xml:space="preserve"> </w:t>
      </w:r>
    </w:p>
    <w:p w14:paraId="232E91A6" w14:textId="77777777" w:rsidR="002E3C15" w:rsidRDefault="002E3C15">
      <w:pPr>
        <w:widowControl/>
        <w:spacing w:line="360" w:lineRule="auto"/>
        <w:rPr>
          <w:rFonts w:ascii="Times New Roman" w:hAnsi="Times New Roman" w:cs="Times New Roman"/>
          <w:sz w:val="24"/>
          <w:szCs w:val="24"/>
        </w:rPr>
      </w:pPr>
    </w:p>
    <w:p w14:paraId="62E359BE" w14:textId="609DAB39" w:rsidR="00D5311E" w:rsidRDefault="00D5311E">
      <w:pPr>
        <w:widowControl/>
        <w:jc w:val="left"/>
        <w:rPr>
          <w:rFonts w:ascii="Times New Roman" w:hAnsi="Times New Roman" w:cs="Times New Roman"/>
          <w:sz w:val="24"/>
          <w:szCs w:val="24"/>
        </w:rPr>
      </w:pPr>
      <w:r>
        <w:rPr>
          <w:rFonts w:ascii="Times New Roman" w:hAnsi="Times New Roman" w:cs="Times New Roman"/>
          <w:sz w:val="24"/>
          <w:szCs w:val="24"/>
        </w:rPr>
        <w:br w:type="page"/>
      </w:r>
    </w:p>
    <w:p w14:paraId="3C0F0104" w14:textId="2CCA8DD7" w:rsidR="002E3C15" w:rsidRDefault="007021D9" w:rsidP="002E3C15">
      <w:pPr>
        <w:widowControl/>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A4A455E" wp14:editId="51F5799E">
            <wp:extent cx="4955540" cy="4222725"/>
            <wp:effectExtent l="0" t="0" r="0" b="6985"/>
            <wp:docPr id="78920793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663" t="2464"/>
                    <a:stretch>
                      <a:fillRect/>
                    </a:stretch>
                  </pic:blipFill>
                  <pic:spPr bwMode="auto">
                    <a:xfrm>
                      <a:off x="0" y="0"/>
                      <a:ext cx="4956169" cy="4223261"/>
                    </a:xfrm>
                    <a:prstGeom prst="rect">
                      <a:avLst/>
                    </a:prstGeom>
                    <a:noFill/>
                    <a:ln>
                      <a:noFill/>
                    </a:ln>
                    <a:extLst>
                      <a:ext uri="{53640926-AAD7-44D8-BBD7-CCE9431645EC}">
                        <a14:shadowObscured xmlns:a14="http://schemas.microsoft.com/office/drawing/2010/main"/>
                      </a:ext>
                    </a:extLst>
                  </pic:spPr>
                </pic:pic>
              </a:graphicData>
            </a:graphic>
          </wp:inline>
        </w:drawing>
      </w:r>
    </w:p>
    <w:p w14:paraId="5C616FA1" w14:textId="119D6681" w:rsidR="002E3C15" w:rsidRDefault="002E3C15" w:rsidP="00392EC8">
      <w:pPr>
        <w:widowControl/>
        <w:spacing w:line="360" w:lineRule="auto"/>
        <w:jc w:val="center"/>
        <w:rPr>
          <w:rFonts w:ascii="Times New Roman" w:hAnsi="Times New Roman" w:cs="Times New Roman"/>
          <w:sz w:val="24"/>
          <w:szCs w:val="24"/>
        </w:rPr>
      </w:pPr>
      <w:r>
        <w:rPr>
          <w:rFonts w:ascii="Times New Roman" w:hAnsi="Times New Roman" w:cs="Times New Roman"/>
          <w:b/>
          <w:sz w:val="24"/>
          <w:szCs w:val="24"/>
        </w:rPr>
        <w:t>F</w:t>
      </w:r>
      <w:r>
        <w:rPr>
          <w:rFonts w:ascii="Times New Roman" w:hAnsi="Times New Roman" w:cs="Times New Roman" w:hint="eastAsia"/>
          <w:b/>
          <w:sz w:val="24"/>
          <w:szCs w:val="24"/>
        </w:rPr>
        <w:t>igure S</w:t>
      </w:r>
      <w:r w:rsidR="00391CC1">
        <w:rPr>
          <w:rFonts w:ascii="Times New Roman" w:hAnsi="Times New Roman" w:cs="Times New Roman" w:hint="eastAsia"/>
          <w:b/>
          <w:sz w:val="24"/>
          <w:szCs w:val="24"/>
        </w:rPr>
        <w:t>6</w:t>
      </w:r>
      <w:r>
        <w:rPr>
          <w:rFonts w:ascii="Times New Roman" w:hAnsi="Times New Roman" w:cs="Times New Roman" w:hint="eastAsia"/>
          <w:sz w:val="24"/>
          <w:szCs w:val="24"/>
        </w:rPr>
        <w:t>. (</w:t>
      </w:r>
      <w:r w:rsidR="00392EC8">
        <w:rPr>
          <w:rFonts w:ascii="Times New Roman" w:hAnsi="Times New Roman" w:cs="Times New Roman" w:hint="eastAsia"/>
          <w:sz w:val="24"/>
          <w:szCs w:val="24"/>
        </w:rPr>
        <w:t>b</w:t>
      </w:r>
      <w:r w:rsidR="001B586C">
        <w:rPr>
          <w:rFonts w:ascii="Times New Roman" w:hAnsi="Times New Roman" w:cs="Times New Roman" w:hint="eastAsia"/>
          <w:sz w:val="24"/>
          <w:szCs w:val="24"/>
        </w:rPr>
        <w:t>, c</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EBSD </w:t>
      </w:r>
      <w:r>
        <w:rPr>
          <w:rFonts w:ascii="Times New Roman" w:hAnsi="Times New Roman" w:cs="Times New Roman" w:hint="eastAsia"/>
          <w:sz w:val="24"/>
          <w:szCs w:val="24"/>
        </w:rPr>
        <w:t>mapping image of CsPbBr</w:t>
      </w:r>
      <w:r w:rsidRPr="00006484">
        <w:rPr>
          <w:rFonts w:ascii="Times New Roman" w:hAnsi="Times New Roman" w:cs="Times New Roman" w:hint="eastAsia"/>
          <w:sz w:val="24"/>
          <w:szCs w:val="24"/>
          <w:vertAlign w:val="subscript"/>
        </w:rPr>
        <w:t>3</w:t>
      </w:r>
      <w:r>
        <w:rPr>
          <w:rFonts w:ascii="Times New Roman" w:hAnsi="Times New Roman" w:cs="Times New Roman" w:hint="eastAsia"/>
          <w:sz w:val="24"/>
          <w:szCs w:val="24"/>
        </w:rPr>
        <w:t xml:space="preserve"> film along (001) and (100)</w:t>
      </w:r>
      <w:r w:rsidR="00392EC8">
        <w:rPr>
          <w:rFonts w:ascii="Times New Roman" w:hAnsi="Times New Roman" w:cs="Times New Roman" w:hint="eastAsia"/>
          <w:sz w:val="24"/>
          <w:szCs w:val="24"/>
        </w:rPr>
        <w:t>.</w:t>
      </w:r>
    </w:p>
    <w:p w14:paraId="738F529A" w14:textId="4C96462D" w:rsidR="00B02D61" w:rsidRDefault="005C258D">
      <w:pPr>
        <w:widowControl/>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4CFAECE5" w14:textId="25A115E2" w:rsidR="00CA66C0" w:rsidRDefault="00EB63BE" w:rsidP="00391CC1">
      <w:pPr>
        <w:widowControl/>
        <w:spacing w:line="36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06F806F8" wp14:editId="78097E73">
            <wp:extent cx="3600000" cy="2464951"/>
            <wp:effectExtent l="0" t="0" r="635" b="0"/>
            <wp:docPr id="404872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00000" cy="2464951"/>
                    </a:xfrm>
                    <a:prstGeom prst="rect">
                      <a:avLst/>
                    </a:prstGeom>
                    <a:noFill/>
                  </pic:spPr>
                </pic:pic>
              </a:graphicData>
            </a:graphic>
          </wp:inline>
        </w:drawing>
      </w:r>
    </w:p>
    <w:p w14:paraId="57EDF687" w14:textId="1C0FC4BF" w:rsidR="00CA66C0" w:rsidRDefault="00CA66C0" w:rsidP="00CA66C0">
      <w:pPr>
        <w:widowControl/>
        <w:spacing w:line="360" w:lineRule="auto"/>
        <w:jc w:val="center"/>
        <w:rPr>
          <w:rFonts w:ascii="Times New Roman" w:hAnsi="Times New Roman" w:cs="Times New Roman"/>
          <w:sz w:val="24"/>
          <w:szCs w:val="24"/>
        </w:rPr>
      </w:pPr>
      <w:r w:rsidRPr="004A699D">
        <w:rPr>
          <w:rFonts w:ascii="Times New Roman" w:hAnsi="Times New Roman" w:cs="Times New Roman"/>
          <w:b/>
          <w:sz w:val="24"/>
          <w:szCs w:val="24"/>
        </w:rPr>
        <w:t>F</w:t>
      </w:r>
      <w:r w:rsidRPr="004A699D">
        <w:rPr>
          <w:rFonts w:ascii="Times New Roman" w:hAnsi="Times New Roman" w:cs="Times New Roman" w:hint="eastAsia"/>
          <w:b/>
          <w:sz w:val="24"/>
          <w:szCs w:val="24"/>
        </w:rPr>
        <w:t>igure S7</w:t>
      </w:r>
      <w:r w:rsidRPr="004A699D">
        <w:rPr>
          <w:rFonts w:ascii="Times New Roman" w:hAnsi="Times New Roman" w:cs="Times New Roman" w:hint="eastAsia"/>
          <w:sz w:val="24"/>
          <w:szCs w:val="24"/>
        </w:rPr>
        <w:t xml:space="preserve">. </w:t>
      </w:r>
      <w:r w:rsidR="004A699D" w:rsidRPr="004A699D">
        <w:rPr>
          <w:rFonts w:ascii="Times New Roman" w:hAnsi="Times New Roman" w:cs="Times New Roman" w:hint="eastAsia"/>
          <w:sz w:val="24"/>
          <w:szCs w:val="24"/>
        </w:rPr>
        <w:t>TEM profile</w:t>
      </w:r>
      <w:r w:rsidRPr="004A699D">
        <w:rPr>
          <w:rFonts w:ascii="Times New Roman" w:hAnsi="Times New Roman" w:cs="Times New Roman" w:hint="eastAsia"/>
          <w:sz w:val="24"/>
          <w:szCs w:val="24"/>
        </w:rPr>
        <w:t xml:space="preserve"> image</w:t>
      </w:r>
      <w:r w:rsidRPr="004A699D">
        <w:rPr>
          <w:rFonts w:ascii="Times New Roman" w:hAnsi="Times New Roman" w:cs="Times New Roman"/>
          <w:sz w:val="24"/>
          <w:szCs w:val="24"/>
        </w:rPr>
        <w:t>s</w:t>
      </w:r>
      <w:r w:rsidRPr="004A699D">
        <w:rPr>
          <w:rFonts w:ascii="Times New Roman" w:hAnsi="Times New Roman" w:cs="Times New Roman" w:hint="eastAsia"/>
          <w:sz w:val="24"/>
          <w:szCs w:val="24"/>
        </w:rPr>
        <w:t xml:space="preserve"> of the CsPbBr</w:t>
      </w:r>
      <w:r w:rsidRPr="004A699D">
        <w:rPr>
          <w:rFonts w:ascii="Times New Roman" w:hAnsi="Times New Roman" w:cs="Times New Roman" w:hint="eastAsia"/>
          <w:sz w:val="24"/>
          <w:szCs w:val="24"/>
          <w:vertAlign w:val="subscript"/>
        </w:rPr>
        <w:t>3</w:t>
      </w:r>
      <w:r w:rsidRPr="004A699D">
        <w:rPr>
          <w:rFonts w:ascii="Times New Roman" w:hAnsi="Times New Roman" w:cs="Times New Roman" w:hint="eastAsia"/>
          <w:sz w:val="24"/>
          <w:szCs w:val="24"/>
        </w:rPr>
        <w:t xml:space="preserve"> single crystal film.</w:t>
      </w:r>
    </w:p>
    <w:p w14:paraId="4308361A" w14:textId="77777777" w:rsidR="00CA66C0" w:rsidRPr="00CA66C0" w:rsidRDefault="00CA66C0" w:rsidP="00391CC1">
      <w:pPr>
        <w:widowControl/>
        <w:spacing w:line="360" w:lineRule="auto"/>
        <w:jc w:val="center"/>
        <w:rPr>
          <w:rFonts w:ascii="Times New Roman" w:hAnsi="Times New Roman" w:cs="Times New Roman"/>
          <w:b/>
          <w:sz w:val="24"/>
          <w:szCs w:val="24"/>
        </w:rPr>
      </w:pPr>
    </w:p>
    <w:p w14:paraId="022B45BA" w14:textId="77777777" w:rsidR="00971CBC" w:rsidRDefault="00971CBC">
      <w:pPr>
        <w:widowControl/>
        <w:spacing w:line="360" w:lineRule="auto"/>
        <w:rPr>
          <w:rFonts w:ascii="Times New Roman" w:hAnsi="Times New Roman" w:cs="Times New Roman"/>
          <w:sz w:val="24"/>
          <w:szCs w:val="24"/>
        </w:rPr>
      </w:pPr>
    </w:p>
    <w:p w14:paraId="7541C45A" w14:textId="77777777" w:rsidR="00112A6D" w:rsidRDefault="00112A6D">
      <w:pPr>
        <w:widowControl/>
        <w:spacing w:line="360" w:lineRule="auto"/>
        <w:rPr>
          <w:rFonts w:ascii="Times New Roman" w:hAnsi="Times New Roman" w:cs="Times New Roman"/>
          <w:sz w:val="24"/>
          <w:szCs w:val="24"/>
        </w:rPr>
      </w:pPr>
    </w:p>
    <w:p w14:paraId="3876E860" w14:textId="77777777" w:rsidR="00112A6D" w:rsidRDefault="00112A6D">
      <w:pPr>
        <w:widowControl/>
        <w:spacing w:line="360" w:lineRule="auto"/>
        <w:rPr>
          <w:rFonts w:ascii="Times New Roman" w:hAnsi="Times New Roman" w:cs="Times New Roman"/>
          <w:sz w:val="24"/>
          <w:szCs w:val="24"/>
        </w:rPr>
      </w:pPr>
    </w:p>
    <w:p w14:paraId="761DA268" w14:textId="77777777" w:rsidR="000C152D" w:rsidRDefault="000C152D">
      <w:pPr>
        <w:widowControl/>
        <w:spacing w:line="360" w:lineRule="auto"/>
        <w:rPr>
          <w:rFonts w:ascii="Times New Roman" w:hAnsi="Times New Roman" w:cs="Times New Roman"/>
          <w:sz w:val="24"/>
          <w:szCs w:val="24"/>
        </w:rPr>
      </w:pPr>
    </w:p>
    <w:p w14:paraId="2F295872" w14:textId="359A50A6" w:rsidR="000C152D" w:rsidRDefault="000C152D" w:rsidP="000C152D">
      <w:pPr>
        <w:widowControl/>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4ADC9AC" wp14:editId="3C8F0A08">
            <wp:extent cx="2880000" cy="2704706"/>
            <wp:effectExtent l="0" t="0" r="0" b="635"/>
            <wp:docPr id="7432779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000" cy="2704706"/>
                    </a:xfrm>
                    <a:prstGeom prst="rect">
                      <a:avLst/>
                    </a:prstGeom>
                    <a:noFill/>
                  </pic:spPr>
                </pic:pic>
              </a:graphicData>
            </a:graphic>
          </wp:inline>
        </w:drawing>
      </w:r>
    </w:p>
    <w:p w14:paraId="48029F9F" w14:textId="095CCEE1" w:rsidR="000C152D" w:rsidRDefault="000C152D" w:rsidP="000C152D">
      <w:pPr>
        <w:widowControl/>
        <w:spacing w:line="360" w:lineRule="auto"/>
        <w:rPr>
          <w:rFonts w:ascii="Times New Roman" w:hAnsi="Times New Roman" w:cs="Times New Roman"/>
          <w:sz w:val="24"/>
          <w:szCs w:val="24"/>
        </w:rPr>
      </w:pPr>
      <w:r w:rsidRPr="004A699D">
        <w:rPr>
          <w:rFonts w:ascii="Times New Roman" w:hAnsi="Times New Roman" w:cs="Times New Roman"/>
          <w:b/>
          <w:sz w:val="24"/>
          <w:szCs w:val="24"/>
        </w:rPr>
        <w:t>F</w:t>
      </w:r>
      <w:r w:rsidRPr="004A699D">
        <w:rPr>
          <w:rFonts w:ascii="Times New Roman" w:hAnsi="Times New Roman" w:cs="Times New Roman" w:hint="eastAsia"/>
          <w:b/>
          <w:sz w:val="24"/>
          <w:szCs w:val="24"/>
        </w:rPr>
        <w:t>igure S</w:t>
      </w:r>
      <w:r w:rsidR="00D5311E">
        <w:rPr>
          <w:rFonts w:ascii="Times New Roman" w:hAnsi="Times New Roman" w:cs="Times New Roman" w:hint="eastAsia"/>
          <w:b/>
          <w:sz w:val="24"/>
          <w:szCs w:val="24"/>
        </w:rPr>
        <w:t>8</w:t>
      </w:r>
      <w:r w:rsidRPr="004A699D">
        <w:rPr>
          <w:rFonts w:ascii="Times New Roman" w:hAnsi="Times New Roman" w:cs="Times New Roman" w:hint="eastAsia"/>
          <w:sz w:val="24"/>
          <w:szCs w:val="24"/>
        </w:rPr>
        <w:t xml:space="preserve">. </w:t>
      </w:r>
      <w:r w:rsidR="004A699D" w:rsidRPr="004A699D">
        <w:rPr>
          <w:rFonts w:ascii="Times New Roman" w:hAnsi="Times New Roman" w:cs="Times New Roman"/>
          <w:sz w:val="24"/>
          <w:szCs w:val="24"/>
        </w:rPr>
        <w:t>T</w:t>
      </w:r>
      <w:r w:rsidR="004A699D" w:rsidRPr="004A699D">
        <w:rPr>
          <w:rFonts w:ascii="Times New Roman" w:hAnsi="Times New Roman" w:cs="Times New Roman" w:hint="eastAsia"/>
          <w:sz w:val="24"/>
          <w:szCs w:val="24"/>
        </w:rPr>
        <w:t xml:space="preserve">he thickness </w:t>
      </w:r>
      <w:r w:rsidR="004A699D">
        <w:rPr>
          <w:rFonts w:ascii="Times New Roman" w:hAnsi="Times New Roman" w:cs="Times New Roman" w:hint="eastAsia"/>
          <w:sz w:val="24"/>
          <w:szCs w:val="24"/>
        </w:rPr>
        <w:t>s</w:t>
      </w:r>
      <w:r w:rsidR="004A699D" w:rsidRPr="004A699D">
        <w:rPr>
          <w:rFonts w:ascii="Times New Roman" w:hAnsi="Times New Roman" w:cs="Times New Roman"/>
          <w:sz w:val="24"/>
          <w:szCs w:val="24"/>
        </w:rPr>
        <w:t>tatistics and fitting</w:t>
      </w:r>
      <w:r w:rsidR="004A699D">
        <w:rPr>
          <w:rFonts w:ascii="Times New Roman" w:hAnsi="Times New Roman" w:cs="Times New Roman" w:hint="eastAsia"/>
          <w:sz w:val="24"/>
          <w:szCs w:val="24"/>
        </w:rPr>
        <w:t xml:space="preserve"> of the film grown </w:t>
      </w:r>
      <w:r w:rsidR="004A699D">
        <w:rPr>
          <w:rFonts w:ascii="Times New Roman" w:hAnsi="Times New Roman" w:cs="Times New Roman"/>
          <w:sz w:val="24"/>
          <w:szCs w:val="24"/>
        </w:rPr>
        <w:t>over a</w:t>
      </w:r>
      <w:r w:rsidR="004A699D">
        <w:rPr>
          <w:rFonts w:ascii="Times New Roman" w:hAnsi="Times New Roman" w:cs="Times New Roman" w:hint="eastAsia"/>
          <w:sz w:val="24"/>
          <w:szCs w:val="24"/>
        </w:rPr>
        <w:t xml:space="preserve"> time range from 5 to 35 minutes, </w:t>
      </w:r>
      <w:r w:rsidR="004A699D" w:rsidRPr="004A699D">
        <w:rPr>
          <w:rFonts w:ascii="Times New Roman" w:hAnsi="Times New Roman" w:cs="Times New Roman" w:hint="eastAsia"/>
          <w:sz w:val="24"/>
          <w:szCs w:val="24"/>
        </w:rPr>
        <w:t xml:space="preserve">the insert </w:t>
      </w:r>
      <w:r w:rsidR="004A699D" w:rsidRPr="004A699D">
        <w:rPr>
          <w:rFonts w:ascii="Times New Roman" w:hAnsi="Times New Roman" w:cs="Times New Roman"/>
          <w:sz w:val="24"/>
          <w:szCs w:val="24"/>
        </w:rPr>
        <w:t>is</w:t>
      </w:r>
      <w:r w:rsidR="004A699D" w:rsidRPr="004A699D">
        <w:rPr>
          <w:rFonts w:ascii="Times New Roman" w:hAnsi="Times New Roman" w:cs="Times New Roman" w:hint="eastAsia"/>
          <w:sz w:val="24"/>
          <w:szCs w:val="24"/>
        </w:rPr>
        <w:t xml:space="preserve"> the SEM </w:t>
      </w:r>
      <w:r w:rsidR="004A699D" w:rsidRPr="004A699D">
        <w:rPr>
          <w:rFonts w:ascii="Times New Roman" w:hAnsi="Times New Roman" w:cs="Times New Roman"/>
          <w:sz w:val="24"/>
          <w:szCs w:val="24"/>
        </w:rPr>
        <w:t>cross-section</w:t>
      </w:r>
      <w:r w:rsidR="004A699D" w:rsidRPr="004A699D">
        <w:rPr>
          <w:rFonts w:ascii="Times New Roman" w:hAnsi="Times New Roman" w:cs="Times New Roman" w:hint="eastAsia"/>
          <w:sz w:val="24"/>
          <w:szCs w:val="24"/>
        </w:rPr>
        <w:t xml:space="preserve"> image of the </w:t>
      </w:r>
      <w:r w:rsidR="004A699D">
        <w:rPr>
          <w:rFonts w:ascii="Times New Roman" w:hAnsi="Times New Roman" w:cs="Times New Roman"/>
          <w:sz w:val="24"/>
          <w:szCs w:val="24"/>
        </w:rPr>
        <w:t>film</w:t>
      </w:r>
      <w:r w:rsidRPr="004A699D">
        <w:rPr>
          <w:rFonts w:ascii="Times New Roman" w:hAnsi="Times New Roman" w:cs="Times New Roman" w:hint="eastAsia"/>
          <w:sz w:val="24"/>
          <w:szCs w:val="24"/>
        </w:rPr>
        <w:t>.</w:t>
      </w:r>
    </w:p>
    <w:p w14:paraId="6C3EF621" w14:textId="7866D8A5" w:rsidR="00844587" w:rsidRDefault="00D13658" w:rsidP="00971CBC">
      <w:pPr>
        <w:widowControl/>
        <w:spacing w:line="360" w:lineRule="auto"/>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0F55FE5D" wp14:editId="4A1AAB6B">
            <wp:extent cx="5040000" cy="2260860"/>
            <wp:effectExtent l="0" t="0" r="8255" b="6350"/>
            <wp:docPr id="13256270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40000" cy="2260860"/>
                    </a:xfrm>
                    <a:prstGeom prst="rect">
                      <a:avLst/>
                    </a:prstGeom>
                    <a:noFill/>
                  </pic:spPr>
                </pic:pic>
              </a:graphicData>
            </a:graphic>
          </wp:inline>
        </w:drawing>
      </w:r>
    </w:p>
    <w:p w14:paraId="52D93393" w14:textId="6F96A357" w:rsidR="00971CBC" w:rsidRDefault="00971CBC" w:rsidP="00F65CF2">
      <w:pPr>
        <w:widowControl/>
        <w:spacing w:line="360" w:lineRule="auto"/>
        <w:rPr>
          <w:rFonts w:ascii="Times New Roman" w:hAnsi="Times New Roman" w:cs="Times New Roman"/>
          <w:sz w:val="24"/>
          <w:szCs w:val="24"/>
        </w:rPr>
      </w:pPr>
      <w:r>
        <w:rPr>
          <w:rFonts w:ascii="Times New Roman" w:hAnsi="Times New Roman" w:cs="Times New Roman"/>
          <w:b/>
          <w:sz w:val="24"/>
          <w:szCs w:val="24"/>
        </w:rPr>
        <w:t>F</w:t>
      </w:r>
      <w:r>
        <w:rPr>
          <w:rFonts w:ascii="Times New Roman" w:hAnsi="Times New Roman" w:cs="Times New Roman" w:hint="eastAsia"/>
          <w:b/>
          <w:sz w:val="24"/>
          <w:szCs w:val="24"/>
        </w:rPr>
        <w:t>igure S</w:t>
      </w:r>
      <w:r w:rsidR="00D5311E">
        <w:rPr>
          <w:rFonts w:ascii="Times New Roman" w:hAnsi="Times New Roman" w:cs="Times New Roman" w:hint="eastAsia"/>
          <w:b/>
          <w:sz w:val="24"/>
          <w:szCs w:val="24"/>
        </w:rPr>
        <w:t>9</w:t>
      </w:r>
      <w:r>
        <w:rPr>
          <w:rFonts w:ascii="Times New Roman" w:hAnsi="Times New Roman" w:cs="Times New Roman" w:hint="eastAsia"/>
          <w:sz w:val="24"/>
          <w:szCs w:val="24"/>
        </w:rPr>
        <w:t xml:space="preserve">. </w:t>
      </w:r>
      <w:r w:rsidR="00BF221A">
        <w:rPr>
          <w:rFonts w:ascii="Times New Roman" w:hAnsi="Times New Roman" w:cs="Times New Roman" w:hint="eastAsia"/>
          <w:sz w:val="24"/>
          <w:szCs w:val="24"/>
        </w:rPr>
        <w:t xml:space="preserve">XPS </w:t>
      </w:r>
      <w:r w:rsidR="00BF221A">
        <w:rPr>
          <w:rFonts w:ascii="Times New Roman" w:hAnsi="Times New Roman" w:cs="Times New Roman"/>
          <w:sz w:val="24"/>
          <w:szCs w:val="24"/>
        </w:rPr>
        <w:t>spectrum</w:t>
      </w:r>
      <w:r>
        <w:rPr>
          <w:rFonts w:ascii="Times New Roman" w:hAnsi="Times New Roman" w:cs="Times New Roman" w:hint="eastAsia"/>
          <w:sz w:val="24"/>
          <w:szCs w:val="24"/>
        </w:rPr>
        <w:t xml:space="preserve"> image</w:t>
      </w:r>
      <w:r>
        <w:rPr>
          <w:rFonts w:ascii="Times New Roman" w:hAnsi="Times New Roman" w:cs="Times New Roman"/>
          <w:sz w:val="24"/>
          <w:szCs w:val="24"/>
        </w:rPr>
        <w:t>s</w:t>
      </w:r>
      <w:r>
        <w:rPr>
          <w:rFonts w:ascii="Times New Roman" w:hAnsi="Times New Roman" w:cs="Times New Roman" w:hint="eastAsia"/>
          <w:sz w:val="24"/>
          <w:szCs w:val="24"/>
        </w:rPr>
        <w:t xml:space="preserve"> of the</w:t>
      </w:r>
      <w:r w:rsidR="00BF221A">
        <w:rPr>
          <w:rFonts w:ascii="Times New Roman" w:hAnsi="Times New Roman" w:cs="Times New Roman" w:hint="eastAsia"/>
          <w:sz w:val="24"/>
          <w:szCs w:val="24"/>
        </w:rPr>
        <w:t xml:space="preserve"> q</w:t>
      </w:r>
      <w:r w:rsidR="00BF221A" w:rsidRPr="00BF221A">
        <w:rPr>
          <w:rFonts w:ascii="Times New Roman" w:hAnsi="Times New Roman" w:cs="Times New Roman"/>
          <w:sz w:val="24"/>
          <w:szCs w:val="24"/>
        </w:rPr>
        <w:t xml:space="preserve">uenched </w:t>
      </w:r>
      <w:r w:rsidR="00516A0C">
        <w:rPr>
          <w:rFonts w:ascii="Times New Roman" w:hAnsi="Times New Roman" w:cs="Times New Roman" w:hint="eastAsia"/>
          <w:sz w:val="24"/>
          <w:szCs w:val="24"/>
        </w:rPr>
        <w:t xml:space="preserve">film on </w:t>
      </w:r>
      <w:r w:rsidR="00A20EC1">
        <w:rPr>
          <w:rFonts w:ascii="Times New Roman" w:hAnsi="Times New Roman" w:cs="Times New Roman"/>
          <w:sz w:val="24"/>
          <w:szCs w:val="24"/>
        </w:rPr>
        <w:t xml:space="preserve">the </w:t>
      </w:r>
      <w:r w:rsidR="00BF221A" w:rsidRPr="00BF221A">
        <w:rPr>
          <w:rFonts w:ascii="Times New Roman" w:hAnsi="Times New Roman" w:cs="Times New Roman"/>
          <w:sz w:val="24"/>
          <w:szCs w:val="24"/>
        </w:rPr>
        <w:t xml:space="preserve">substrate and </w:t>
      </w:r>
      <w:r w:rsidR="00516A0C">
        <w:rPr>
          <w:rFonts w:ascii="Times New Roman" w:hAnsi="Times New Roman" w:cs="Times New Roman" w:hint="eastAsia"/>
          <w:sz w:val="24"/>
          <w:szCs w:val="24"/>
        </w:rPr>
        <w:t xml:space="preserve">precursor powder in </w:t>
      </w:r>
      <w:r w:rsidR="00A20EC1">
        <w:rPr>
          <w:rFonts w:ascii="Times New Roman" w:hAnsi="Times New Roman" w:cs="Times New Roman"/>
          <w:sz w:val="24"/>
          <w:szCs w:val="24"/>
        </w:rPr>
        <w:t xml:space="preserve">the </w:t>
      </w:r>
      <w:r w:rsidR="00BF221A" w:rsidRPr="00BF221A">
        <w:rPr>
          <w:rFonts w:ascii="Times New Roman" w:hAnsi="Times New Roman" w:cs="Times New Roman"/>
          <w:sz w:val="24"/>
          <w:szCs w:val="24"/>
        </w:rPr>
        <w:t>crucible</w:t>
      </w:r>
      <w:r w:rsidR="007F449D">
        <w:rPr>
          <w:rFonts w:ascii="Times New Roman" w:hAnsi="Times New Roman" w:cs="Times New Roman" w:hint="eastAsia"/>
          <w:sz w:val="24"/>
          <w:szCs w:val="24"/>
        </w:rPr>
        <w:t>.</w:t>
      </w:r>
    </w:p>
    <w:p w14:paraId="2298E7EB" w14:textId="77777777" w:rsidR="00A20EC1" w:rsidRDefault="00A20EC1" w:rsidP="00F65CF2">
      <w:pPr>
        <w:widowControl/>
        <w:spacing w:line="360" w:lineRule="auto"/>
        <w:rPr>
          <w:rFonts w:ascii="Times New Roman" w:hAnsi="Times New Roman" w:cs="Times New Roman"/>
          <w:sz w:val="24"/>
          <w:szCs w:val="24"/>
        </w:rPr>
      </w:pPr>
    </w:p>
    <w:p w14:paraId="02730343" w14:textId="77777777" w:rsidR="00A20EC1" w:rsidRDefault="00A20EC1" w:rsidP="00F65CF2">
      <w:pPr>
        <w:widowControl/>
        <w:spacing w:line="360" w:lineRule="auto"/>
        <w:rPr>
          <w:rFonts w:ascii="Times New Roman" w:hAnsi="Times New Roman" w:cs="Times New Roman"/>
          <w:sz w:val="24"/>
          <w:szCs w:val="24"/>
        </w:rPr>
      </w:pPr>
    </w:p>
    <w:p w14:paraId="56205966" w14:textId="77777777" w:rsidR="00A20EC1" w:rsidRPr="00A20EC1" w:rsidRDefault="00A20EC1" w:rsidP="00F65CF2">
      <w:pPr>
        <w:widowControl/>
        <w:spacing w:line="360" w:lineRule="auto"/>
        <w:rPr>
          <w:rFonts w:ascii="Times New Roman" w:hAnsi="Times New Roman" w:cs="Times New Roman"/>
          <w:sz w:val="24"/>
          <w:szCs w:val="24"/>
        </w:rPr>
      </w:pPr>
    </w:p>
    <w:p w14:paraId="1CF89F2E" w14:textId="77777777" w:rsidR="005E335D" w:rsidRDefault="005E335D" w:rsidP="00F65CF2">
      <w:pPr>
        <w:widowControl/>
        <w:spacing w:line="360" w:lineRule="auto"/>
        <w:rPr>
          <w:rFonts w:ascii="Times New Roman" w:hAnsi="Times New Roman" w:cs="Times New Roman"/>
          <w:sz w:val="24"/>
          <w:szCs w:val="24"/>
        </w:rPr>
      </w:pPr>
    </w:p>
    <w:p w14:paraId="4779B0B0" w14:textId="351D53DB" w:rsidR="005E335D" w:rsidRDefault="002E5DA4" w:rsidP="00951B41">
      <w:pPr>
        <w:widowControl/>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C069001" wp14:editId="3B273715">
            <wp:extent cx="5220401" cy="2788855"/>
            <wp:effectExtent l="0" t="0" r="0" b="0"/>
            <wp:docPr id="2786711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986" t="2867"/>
                    <a:stretch>
                      <a:fillRect/>
                    </a:stretch>
                  </pic:blipFill>
                  <pic:spPr bwMode="auto">
                    <a:xfrm>
                      <a:off x="0" y="0"/>
                      <a:ext cx="5221980" cy="2789699"/>
                    </a:xfrm>
                    <a:prstGeom prst="rect">
                      <a:avLst/>
                    </a:prstGeom>
                    <a:noFill/>
                    <a:ln>
                      <a:noFill/>
                    </a:ln>
                    <a:extLst>
                      <a:ext uri="{53640926-AAD7-44D8-BBD7-CCE9431645EC}">
                        <a14:shadowObscured xmlns:a14="http://schemas.microsoft.com/office/drawing/2010/main"/>
                      </a:ext>
                    </a:extLst>
                  </pic:spPr>
                </pic:pic>
              </a:graphicData>
            </a:graphic>
          </wp:inline>
        </w:drawing>
      </w:r>
    </w:p>
    <w:p w14:paraId="0F3EF5C5" w14:textId="3D4A0859" w:rsidR="005E335D" w:rsidRDefault="00951B41" w:rsidP="00F65CF2">
      <w:pPr>
        <w:widowControl/>
        <w:spacing w:line="360" w:lineRule="auto"/>
        <w:rPr>
          <w:rFonts w:ascii="Times New Roman" w:hAnsi="Times New Roman" w:cs="Times New Roman"/>
          <w:sz w:val="24"/>
          <w:szCs w:val="24"/>
        </w:rPr>
      </w:pPr>
      <w:r w:rsidRPr="00892F18">
        <w:rPr>
          <w:rFonts w:ascii="Times New Roman" w:hAnsi="Times New Roman" w:cs="Times New Roman"/>
          <w:b/>
          <w:sz w:val="24"/>
          <w:szCs w:val="24"/>
        </w:rPr>
        <w:t>F</w:t>
      </w:r>
      <w:r w:rsidRPr="00892F18">
        <w:rPr>
          <w:rFonts w:ascii="Times New Roman" w:hAnsi="Times New Roman" w:cs="Times New Roman" w:hint="eastAsia"/>
          <w:b/>
          <w:sz w:val="24"/>
          <w:szCs w:val="24"/>
        </w:rPr>
        <w:t>igure S1</w:t>
      </w:r>
      <w:r w:rsidR="00D5311E">
        <w:rPr>
          <w:rFonts w:ascii="Times New Roman" w:hAnsi="Times New Roman" w:cs="Times New Roman" w:hint="eastAsia"/>
          <w:b/>
          <w:sz w:val="24"/>
          <w:szCs w:val="24"/>
        </w:rPr>
        <w:t>0</w:t>
      </w:r>
      <w:r w:rsidRPr="00892F18">
        <w:rPr>
          <w:rFonts w:ascii="Times New Roman" w:hAnsi="Times New Roman" w:cs="Times New Roman" w:hint="eastAsia"/>
          <w:sz w:val="24"/>
          <w:szCs w:val="24"/>
        </w:rPr>
        <w:t xml:space="preserve">. </w:t>
      </w:r>
      <w:r w:rsidR="006F14B3" w:rsidRPr="006F14B3">
        <w:rPr>
          <w:rFonts w:ascii="Times New Roman" w:hAnsi="Times New Roman" w:cs="Times New Roman"/>
          <w:sz w:val="24"/>
          <w:szCs w:val="24"/>
        </w:rPr>
        <w:t>Optical microscopy images of substrates at different positions during the nucleation stage</w:t>
      </w:r>
      <w:r w:rsidR="006F14B3">
        <w:rPr>
          <w:rFonts w:ascii="Times New Roman" w:hAnsi="Times New Roman" w:cs="Times New Roman" w:hint="eastAsia"/>
          <w:sz w:val="24"/>
          <w:szCs w:val="24"/>
        </w:rPr>
        <w:t>: (a-c) vapor-liquid-</w:t>
      </w:r>
      <w:r w:rsidR="006F14B3">
        <w:rPr>
          <w:rFonts w:ascii="Times New Roman" w:hAnsi="Times New Roman" w:cs="Times New Roman"/>
          <w:sz w:val="24"/>
          <w:szCs w:val="24"/>
        </w:rPr>
        <w:t>solid</w:t>
      </w:r>
      <w:r w:rsidR="006F14B3">
        <w:rPr>
          <w:rFonts w:ascii="Times New Roman" w:hAnsi="Times New Roman" w:cs="Times New Roman" w:hint="eastAsia"/>
          <w:sz w:val="24"/>
          <w:szCs w:val="24"/>
        </w:rPr>
        <w:t xml:space="preserve"> pathway, (d-f) vapor-</w:t>
      </w:r>
      <w:r w:rsidR="006F14B3">
        <w:rPr>
          <w:rFonts w:ascii="Times New Roman" w:hAnsi="Times New Roman" w:cs="Times New Roman"/>
          <w:sz w:val="24"/>
          <w:szCs w:val="24"/>
        </w:rPr>
        <w:t>solid</w:t>
      </w:r>
      <w:r w:rsidR="006F14B3">
        <w:rPr>
          <w:rFonts w:ascii="Times New Roman" w:hAnsi="Times New Roman" w:cs="Times New Roman" w:hint="eastAsia"/>
          <w:sz w:val="24"/>
          <w:szCs w:val="24"/>
        </w:rPr>
        <w:t xml:space="preserve"> pathway</w:t>
      </w:r>
      <w:r>
        <w:rPr>
          <w:rFonts w:ascii="Times New Roman" w:hAnsi="Times New Roman" w:cs="Times New Roman" w:hint="eastAsia"/>
          <w:sz w:val="24"/>
          <w:szCs w:val="24"/>
        </w:rPr>
        <w:t xml:space="preserve">. </w:t>
      </w:r>
    </w:p>
    <w:p w14:paraId="7FBF8069" w14:textId="77777777" w:rsidR="005E335D" w:rsidRDefault="005E335D" w:rsidP="00F65CF2">
      <w:pPr>
        <w:widowControl/>
        <w:spacing w:line="360" w:lineRule="auto"/>
        <w:rPr>
          <w:rFonts w:ascii="Times New Roman" w:hAnsi="Times New Roman" w:cs="Times New Roman"/>
          <w:sz w:val="24"/>
          <w:szCs w:val="24"/>
        </w:rPr>
      </w:pPr>
    </w:p>
    <w:p w14:paraId="7694399E" w14:textId="36B81FF2" w:rsidR="00B02D61" w:rsidRDefault="00951B41">
      <w:pPr>
        <w:widowControl/>
        <w:jc w:val="center"/>
        <w:rPr>
          <w:rFonts w:ascii="Times New Roman" w:hAnsi="Times New Roman" w:cs="Times New Roman"/>
          <w:sz w:val="24"/>
          <w:szCs w:val="24"/>
        </w:rPr>
      </w:pPr>
      <w:r>
        <w:rPr>
          <w:noProof/>
        </w:rPr>
        <w:lastRenderedPageBreak/>
        <w:drawing>
          <wp:inline distT="0" distB="0" distL="0" distR="0" wp14:anchorId="50AE6972" wp14:editId="1E4AA68E">
            <wp:extent cx="2880000" cy="2453166"/>
            <wp:effectExtent l="0" t="0" r="0" b="4445"/>
            <wp:docPr id="3548779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877973" name=""/>
                    <pic:cNvPicPr/>
                  </pic:nvPicPr>
                  <pic:blipFill>
                    <a:blip r:embed="rId21"/>
                    <a:stretch>
                      <a:fillRect/>
                    </a:stretch>
                  </pic:blipFill>
                  <pic:spPr>
                    <a:xfrm>
                      <a:off x="0" y="0"/>
                      <a:ext cx="2880000" cy="2453166"/>
                    </a:xfrm>
                    <a:prstGeom prst="rect">
                      <a:avLst/>
                    </a:prstGeom>
                  </pic:spPr>
                </pic:pic>
              </a:graphicData>
            </a:graphic>
          </wp:inline>
        </w:drawing>
      </w:r>
    </w:p>
    <w:p w14:paraId="2F734AB3" w14:textId="16ECFF8B" w:rsidR="00B02D61" w:rsidRDefault="005C258D" w:rsidP="0004778D">
      <w:pPr>
        <w:widowControl/>
        <w:jc w:val="center"/>
        <w:rPr>
          <w:rFonts w:ascii="Times New Roman" w:hAnsi="Times New Roman" w:cs="Times New Roman"/>
          <w:sz w:val="24"/>
          <w:szCs w:val="24"/>
        </w:rPr>
      </w:pPr>
      <w:r w:rsidRPr="00892F18">
        <w:rPr>
          <w:rFonts w:ascii="Times New Roman" w:hAnsi="Times New Roman" w:cs="Times New Roman"/>
          <w:b/>
          <w:sz w:val="24"/>
          <w:szCs w:val="24"/>
        </w:rPr>
        <w:t>F</w:t>
      </w:r>
      <w:r w:rsidRPr="00892F18">
        <w:rPr>
          <w:rFonts w:ascii="Times New Roman" w:hAnsi="Times New Roman" w:cs="Times New Roman" w:hint="eastAsia"/>
          <w:b/>
          <w:sz w:val="24"/>
          <w:szCs w:val="24"/>
        </w:rPr>
        <w:t>igure S1</w:t>
      </w:r>
      <w:r w:rsidR="00D5311E">
        <w:rPr>
          <w:rFonts w:ascii="Times New Roman" w:hAnsi="Times New Roman" w:cs="Times New Roman" w:hint="eastAsia"/>
          <w:b/>
          <w:sz w:val="24"/>
          <w:szCs w:val="24"/>
        </w:rPr>
        <w:t>1</w:t>
      </w:r>
      <w:r w:rsidRPr="00892F18">
        <w:rPr>
          <w:rFonts w:ascii="Times New Roman" w:hAnsi="Times New Roman" w:cs="Times New Roman" w:hint="eastAsia"/>
          <w:sz w:val="24"/>
          <w:szCs w:val="24"/>
        </w:rPr>
        <w:t xml:space="preserve">. </w:t>
      </w:r>
      <w:r w:rsidR="001632F5" w:rsidRPr="00892F18">
        <w:rPr>
          <w:rFonts w:ascii="Times New Roman" w:hAnsi="Times New Roman" w:cs="Times New Roman" w:hint="eastAsia"/>
          <w:sz w:val="24"/>
          <w:szCs w:val="24"/>
        </w:rPr>
        <w:t>XRD patterns of the CsPbCl</w:t>
      </w:r>
      <w:r w:rsidR="001632F5" w:rsidRPr="00892F18">
        <w:rPr>
          <w:rFonts w:ascii="Times New Roman" w:hAnsi="Times New Roman" w:cs="Times New Roman" w:hint="eastAsia"/>
          <w:sz w:val="24"/>
          <w:szCs w:val="24"/>
          <w:vertAlign w:val="subscript"/>
        </w:rPr>
        <w:t>3</w:t>
      </w:r>
      <w:r w:rsidR="001632F5" w:rsidRPr="00892F18">
        <w:rPr>
          <w:rFonts w:ascii="Times New Roman" w:hAnsi="Times New Roman" w:cs="Times New Roman" w:hint="eastAsia"/>
          <w:sz w:val="24"/>
          <w:szCs w:val="24"/>
        </w:rPr>
        <w:t>,</w:t>
      </w:r>
      <w:r w:rsidR="00B53E00" w:rsidRPr="00892F18">
        <w:rPr>
          <w:rFonts w:ascii="Times New Roman" w:hAnsi="Times New Roman" w:cs="Times New Roman" w:hint="eastAsia"/>
          <w:sz w:val="24"/>
          <w:szCs w:val="24"/>
        </w:rPr>
        <w:t xml:space="preserve"> CsPbCl</w:t>
      </w:r>
      <w:r w:rsidR="00B53E00" w:rsidRPr="00892F18">
        <w:rPr>
          <w:rFonts w:ascii="Times New Roman" w:hAnsi="Times New Roman" w:cs="Times New Roman" w:hint="eastAsia"/>
          <w:sz w:val="24"/>
          <w:szCs w:val="24"/>
          <w:vertAlign w:val="subscript"/>
        </w:rPr>
        <w:t>2</w:t>
      </w:r>
      <w:r w:rsidR="00B53E00" w:rsidRPr="00892F18">
        <w:rPr>
          <w:rFonts w:ascii="Times New Roman" w:hAnsi="Times New Roman" w:cs="Times New Roman" w:hint="eastAsia"/>
          <w:sz w:val="24"/>
          <w:szCs w:val="24"/>
        </w:rPr>
        <w:t>Br,</w:t>
      </w:r>
      <w:r w:rsidR="001632F5" w:rsidRPr="00892F18">
        <w:rPr>
          <w:rFonts w:ascii="Times New Roman" w:hAnsi="Times New Roman" w:cs="Times New Roman" w:hint="eastAsia"/>
          <w:sz w:val="24"/>
          <w:szCs w:val="24"/>
        </w:rPr>
        <w:t xml:space="preserve"> </w:t>
      </w:r>
      <w:r w:rsidR="00B53E00" w:rsidRPr="00892F18">
        <w:rPr>
          <w:rFonts w:ascii="Times New Roman" w:hAnsi="Times New Roman" w:cs="Times New Roman" w:hint="eastAsia"/>
          <w:sz w:val="24"/>
          <w:szCs w:val="24"/>
        </w:rPr>
        <w:t xml:space="preserve">and </w:t>
      </w:r>
      <w:r w:rsidR="001632F5" w:rsidRPr="00892F18">
        <w:rPr>
          <w:rFonts w:ascii="Times New Roman" w:hAnsi="Times New Roman" w:cs="Times New Roman" w:hint="eastAsia"/>
          <w:sz w:val="24"/>
          <w:szCs w:val="24"/>
        </w:rPr>
        <w:t>CsPb</w:t>
      </w:r>
      <w:r w:rsidR="00B53E00" w:rsidRPr="00892F18">
        <w:rPr>
          <w:rFonts w:ascii="Times New Roman" w:hAnsi="Times New Roman" w:cs="Times New Roman" w:hint="eastAsia"/>
          <w:sz w:val="24"/>
          <w:szCs w:val="24"/>
        </w:rPr>
        <w:t>Cl</w:t>
      </w:r>
      <w:r w:rsidR="001632F5" w:rsidRPr="00892F18">
        <w:rPr>
          <w:rFonts w:ascii="Times New Roman" w:hAnsi="Times New Roman" w:cs="Times New Roman" w:hint="eastAsia"/>
          <w:sz w:val="24"/>
          <w:szCs w:val="24"/>
        </w:rPr>
        <w:t>Br</w:t>
      </w:r>
      <w:r w:rsidR="00B53E00" w:rsidRPr="00892F18">
        <w:rPr>
          <w:rFonts w:ascii="Times New Roman" w:hAnsi="Times New Roman" w:cs="Times New Roman" w:hint="eastAsia"/>
          <w:sz w:val="24"/>
          <w:szCs w:val="24"/>
          <w:vertAlign w:val="subscript"/>
        </w:rPr>
        <w:t>2</w:t>
      </w:r>
      <w:r w:rsidR="001632F5" w:rsidRPr="00892F18">
        <w:rPr>
          <w:rFonts w:ascii="Times New Roman" w:hAnsi="Times New Roman" w:cs="Times New Roman" w:hint="eastAsia"/>
          <w:sz w:val="24"/>
          <w:szCs w:val="24"/>
        </w:rPr>
        <w:t xml:space="preserve"> </w:t>
      </w:r>
      <w:r w:rsidR="00892F18">
        <w:rPr>
          <w:rFonts w:ascii="Times New Roman" w:hAnsi="Times New Roman" w:cs="Times New Roman" w:hint="eastAsia"/>
          <w:sz w:val="24"/>
          <w:szCs w:val="24"/>
        </w:rPr>
        <w:t>single crystal wafer</w:t>
      </w:r>
      <w:r w:rsidR="00B53E00" w:rsidRPr="00892F18">
        <w:rPr>
          <w:rFonts w:ascii="Times New Roman" w:hAnsi="Times New Roman" w:cs="Times New Roman" w:hint="eastAsia"/>
          <w:sz w:val="24"/>
          <w:szCs w:val="24"/>
        </w:rPr>
        <w:t>s</w:t>
      </w:r>
      <w:r w:rsidRPr="00892F18">
        <w:rPr>
          <w:rFonts w:ascii="Times New Roman" w:hAnsi="Times New Roman" w:cs="Times New Roman" w:hint="eastAsia"/>
          <w:sz w:val="24"/>
          <w:szCs w:val="24"/>
        </w:rPr>
        <w:t>.</w:t>
      </w:r>
    </w:p>
    <w:p w14:paraId="6E617DAE" w14:textId="77777777" w:rsidR="0004778D" w:rsidRPr="00892F18" w:rsidRDefault="0004778D" w:rsidP="0004778D">
      <w:pPr>
        <w:widowControl/>
        <w:jc w:val="center"/>
        <w:rPr>
          <w:rFonts w:ascii="Times New Roman" w:hAnsi="Times New Roman" w:cs="Times New Roman"/>
          <w:sz w:val="24"/>
          <w:szCs w:val="24"/>
        </w:rPr>
      </w:pPr>
    </w:p>
    <w:p w14:paraId="2A9BCFC6" w14:textId="77777777" w:rsidR="0004778D" w:rsidRPr="00B53E00" w:rsidRDefault="0004778D" w:rsidP="0004778D">
      <w:pPr>
        <w:widowControl/>
        <w:jc w:val="center"/>
        <w:rPr>
          <w:rFonts w:ascii="Times New Roman" w:hAnsi="Times New Roman" w:cs="Times New Roman"/>
          <w:sz w:val="24"/>
          <w:szCs w:val="24"/>
        </w:rPr>
      </w:pPr>
    </w:p>
    <w:p w14:paraId="77DBB7AE" w14:textId="77777777" w:rsidR="0004778D" w:rsidRDefault="0004778D" w:rsidP="0004778D">
      <w:pPr>
        <w:widowControl/>
        <w:jc w:val="center"/>
        <w:rPr>
          <w:rFonts w:ascii="Times New Roman" w:hAnsi="Times New Roman" w:cs="Times New Roman"/>
          <w:sz w:val="24"/>
          <w:szCs w:val="24"/>
        </w:rPr>
      </w:pPr>
    </w:p>
    <w:p w14:paraId="5C27E6CC" w14:textId="77777777" w:rsidR="00BE36AE" w:rsidRPr="00B53E00" w:rsidRDefault="00BE36AE" w:rsidP="0004778D">
      <w:pPr>
        <w:widowControl/>
        <w:jc w:val="center"/>
        <w:rPr>
          <w:rFonts w:ascii="Times New Roman" w:hAnsi="Times New Roman" w:cs="Times New Roman"/>
          <w:sz w:val="24"/>
          <w:szCs w:val="24"/>
        </w:rPr>
      </w:pPr>
    </w:p>
    <w:p w14:paraId="5892B313" w14:textId="77777777" w:rsidR="00BE36AE" w:rsidRDefault="00BE36AE" w:rsidP="0004778D">
      <w:pPr>
        <w:widowControl/>
        <w:jc w:val="center"/>
        <w:rPr>
          <w:rFonts w:ascii="Times New Roman" w:hAnsi="Times New Roman" w:cs="Times New Roman"/>
          <w:sz w:val="24"/>
          <w:szCs w:val="24"/>
        </w:rPr>
      </w:pPr>
    </w:p>
    <w:p w14:paraId="2B9E6B31" w14:textId="77777777" w:rsidR="00BE36AE" w:rsidRPr="00BE36AE" w:rsidRDefault="00BE36AE" w:rsidP="0004778D">
      <w:pPr>
        <w:widowControl/>
        <w:jc w:val="center"/>
        <w:rPr>
          <w:rFonts w:ascii="Times New Roman" w:hAnsi="Times New Roman" w:cs="Times New Roman"/>
          <w:sz w:val="24"/>
          <w:szCs w:val="24"/>
        </w:rPr>
      </w:pPr>
    </w:p>
    <w:p w14:paraId="539D75BC" w14:textId="77777777" w:rsidR="0004778D" w:rsidRDefault="0004778D" w:rsidP="0004778D">
      <w:pPr>
        <w:widowControl/>
        <w:jc w:val="center"/>
        <w:rPr>
          <w:rFonts w:ascii="Times New Roman" w:hAnsi="Times New Roman" w:cs="Times New Roman"/>
          <w:sz w:val="24"/>
          <w:szCs w:val="24"/>
        </w:rPr>
      </w:pPr>
    </w:p>
    <w:p w14:paraId="4C6633C0" w14:textId="77777777" w:rsidR="00BF221A" w:rsidRDefault="00BF221A" w:rsidP="0004778D">
      <w:pPr>
        <w:widowControl/>
        <w:jc w:val="center"/>
        <w:rPr>
          <w:rFonts w:ascii="Times New Roman" w:hAnsi="Times New Roman" w:cs="Times New Roman"/>
          <w:sz w:val="24"/>
          <w:szCs w:val="24"/>
        </w:rPr>
      </w:pPr>
    </w:p>
    <w:p w14:paraId="26F47BAC" w14:textId="6C2FAF10" w:rsidR="00BF221A" w:rsidRDefault="000B6D8C" w:rsidP="0004778D">
      <w:pPr>
        <w:widowControl/>
        <w:jc w:val="center"/>
        <w:rPr>
          <w:rFonts w:ascii="Times New Roman" w:hAnsi="Times New Roman" w:cs="Times New Roman"/>
          <w:sz w:val="24"/>
          <w:szCs w:val="24"/>
        </w:rPr>
      </w:pPr>
      <w:r w:rsidRPr="000B6D8C">
        <w:rPr>
          <w:noProof/>
        </w:rPr>
        <w:drawing>
          <wp:inline distT="0" distB="0" distL="0" distR="0" wp14:anchorId="7C5BF2B8" wp14:editId="2C3AAB25">
            <wp:extent cx="2880000" cy="2311698"/>
            <wp:effectExtent l="0" t="0" r="0" b="0"/>
            <wp:docPr id="15819440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44074" name=""/>
                    <pic:cNvPicPr/>
                  </pic:nvPicPr>
                  <pic:blipFill>
                    <a:blip r:embed="rId22"/>
                    <a:stretch>
                      <a:fillRect/>
                    </a:stretch>
                  </pic:blipFill>
                  <pic:spPr>
                    <a:xfrm>
                      <a:off x="0" y="0"/>
                      <a:ext cx="2880000" cy="2311698"/>
                    </a:xfrm>
                    <a:prstGeom prst="rect">
                      <a:avLst/>
                    </a:prstGeom>
                  </pic:spPr>
                </pic:pic>
              </a:graphicData>
            </a:graphic>
          </wp:inline>
        </w:drawing>
      </w:r>
    </w:p>
    <w:p w14:paraId="0A0A3E57" w14:textId="2CA14306" w:rsidR="00BF221A" w:rsidRDefault="00BF221A" w:rsidP="00B53E00">
      <w:pPr>
        <w:widowControl/>
        <w:rPr>
          <w:rFonts w:ascii="Times New Roman" w:hAnsi="Times New Roman" w:cs="Times New Roman"/>
          <w:sz w:val="24"/>
          <w:szCs w:val="24"/>
        </w:rPr>
      </w:pPr>
      <w:r>
        <w:rPr>
          <w:rFonts w:ascii="Times New Roman" w:hAnsi="Times New Roman" w:cs="Times New Roman"/>
          <w:b/>
          <w:sz w:val="24"/>
          <w:szCs w:val="24"/>
        </w:rPr>
        <w:t>F</w:t>
      </w:r>
      <w:r>
        <w:rPr>
          <w:rFonts w:ascii="Times New Roman" w:hAnsi="Times New Roman" w:cs="Times New Roman" w:hint="eastAsia"/>
          <w:b/>
          <w:sz w:val="24"/>
          <w:szCs w:val="24"/>
        </w:rPr>
        <w:t>igure S1</w:t>
      </w:r>
      <w:r w:rsidR="00D5311E">
        <w:rPr>
          <w:rFonts w:ascii="Times New Roman" w:hAnsi="Times New Roman" w:cs="Times New Roman" w:hint="eastAsia"/>
          <w:b/>
          <w:sz w:val="24"/>
          <w:szCs w:val="24"/>
        </w:rPr>
        <w:t>2</w:t>
      </w:r>
      <w:r>
        <w:rPr>
          <w:rFonts w:ascii="Times New Roman" w:hAnsi="Times New Roman" w:cs="Times New Roman" w:hint="eastAsia"/>
          <w:sz w:val="24"/>
          <w:szCs w:val="24"/>
        </w:rPr>
        <w:t xml:space="preserve">. </w:t>
      </w:r>
      <w:r w:rsidR="00DA5FEC">
        <w:rPr>
          <w:rFonts w:ascii="Times New Roman" w:hAnsi="Times New Roman" w:cs="Times New Roman" w:hint="eastAsia"/>
          <w:sz w:val="24"/>
          <w:szCs w:val="24"/>
        </w:rPr>
        <w:t>SCLC c</w:t>
      </w:r>
      <w:r>
        <w:rPr>
          <w:rFonts w:ascii="Times New Roman" w:hAnsi="Times New Roman" w:cs="Times New Roman" w:hint="eastAsia"/>
          <w:sz w:val="24"/>
          <w:szCs w:val="24"/>
        </w:rPr>
        <w:t xml:space="preserve">urrent-voltage </w:t>
      </w:r>
      <w:r w:rsidR="009A1768" w:rsidRPr="009A1768">
        <w:rPr>
          <w:rFonts w:ascii="Times New Roman" w:hAnsi="Times New Roman" w:cs="Times New Roman"/>
          <w:sz w:val="24"/>
          <w:szCs w:val="24"/>
        </w:rPr>
        <w:t>characteristic curve</w:t>
      </w:r>
      <w:r w:rsidRPr="002E010E">
        <w:rPr>
          <w:rFonts w:ascii="Times New Roman" w:hAnsi="Times New Roman" w:cs="Times New Roman"/>
          <w:sz w:val="24"/>
          <w:szCs w:val="24"/>
        </w:rPr>
        <w:t xml:space="preserve"> of</w:t>
      </w:r>
      <w:r>
        <w:rPr>
          <w:rFonts w:ascii="Times New Roman" w:hAnsi="Times New Roman" w:cs="Times New Roman" w:hint="eastAsia"/>
          <w:sz w:val="24"/>
          <w:szCs w:val="24"/>
        </w:rPr>
        <w:t xml:space="preserve"> </w:t>
      </w:r>
      <w:r w:rsidRPr="002E010E">
        <w:rPr>
          <w:rFonts w:ascii="Times New Roman" w:hAnsi="Times New Roman" w:cs="Times New Roman"/>
          <w:sz w:val="24"/>
          <w:szCs w:val="24"/>
        </w:rPr>
        <w:t>perovskite</w:t>
      </w:r>
      <w:r w:rsidR="009A1768">
        <w:rPr>
          <w:rFonts w:ascii="Times New Roman" w:hAnsi="Times New Roman" w:cs="Times New Roman" w:hint="eastAsia"/>
          <w:sz w:val="24"/>
          <w:szCs w:val="24"/>
        </w:rPr>
        <w:t xml:space="preserve"> </w:t>
      </w:r>
      <w:r>
        <w:rPr>
          <w:rFonts w:ascii="Times New Roman" w:hAnsi="Times New Roman" w:cs="Times New Roman" w:hint="eastAsia"/>
          <w:sz w:val="24"/>
          <w:szCs w:val="24"/>
        </w:rPr>
        <w:t>with the Au/CsPbBr</w:t>
      </w:r>
      <w:r w:rsidRPr="002E010E">
        <w:rPr>
          <w:rFonts w:ascii="Times New Roman" w:hAnsi="Times New Roman" w:cs="Times New Roman" w:hint="eastAsia"/>
          <w:sz w:val="24"/>
          <w:szCs w:val="24"/>
          <w:vertAlign w:val="subscript"/>
        </w:rPr>
        <w:t>3</w:t>
      </w:r>
      <w:r>
        <w:rPr>
          <w:rFonts w:ascii="Times New Roman" w:hAnsi="Times New Roman" w:cs="Times New Roman" w:hint="eastAsia"/>
          <w:sz w:val="24"/>
          <w:szCs w:val="24"/>
        </w:rPr>
        <w:t>/Au lateral structure devices.</w:t>
      </w:r>
    </w:p>
    <w:p w14:paraId="0CAFCE60" w14:textId="77777777" w:rsidR="00D5311E" w:rsidRDefault="00D5311E" w:rsidP="00B53E00">
      <w:pPr>
        <w:widowControl/>
        <w:rPr>
          <w:rFonts w:ascii="Times New Roman" w:hAnsi="Times New Roman" w:cs="Times New Roman"/>
          <w:sz w:val="24"/>
          <w:szCs w:val="24"/>
        </w:rPr>
      </w:pPr>
    </w:p>
    <w:p w14:paraId="6D178192" w14:textId="77777777" w:rsidR="00D5311E" w:rsidRPr="00D5311E" w:rsidRDefault="00D5311E" w:rsidP="00B53E00">
      <w:pPr>
        <w:widowControl/>
        <w:rPr>
          <w:rFonts w:ascii="Times New Roman" w:hAnsi="Times New Roman" w:cs="Times New Roman"/>
          <w:sz w:val="24"/>
          <w:szCs w:val="24"/>
        </w:rPr>
      </w:pPr>
    </w:p>
    <w:p w14:paraId="7060B6AA" w14:textId="77777777" w:rsidR="00B02D61" w:rsidRDefault="005C258D">
      <w:pPr>
        <w:widowControl/>
        <w:jc w:val="left"/>
        <w:rPr>
          <w:rFonts w:ascii="Times New Roman" w:hAnsi="Times New Roman" w:cs="Times New Roman"/>
          <w:sz w:val="24"/>
          <w:szCs w:val="24"/>
        </w:rPr>
      </w:pPr>
      <w:r>
        <w:rPr>
          <w:rFonts w:ascii="Times New Roman" w:hAnsi="Times New Roman" w:cs="Times New Roman"/>
          <w:sz w:val="24"/>
          <w:szCs w:val="24"/>
        </w:rPr>
        <w:br w:type="page"/>
      </w:r>
    </w:p>
    <w:tbl>
      <w:tblPr>
        <w:tblW w:w="4518" w:type="dxa"/>
        <w:jc w:val="center"/>
        <w:tblCellMar>
          <w:left w:w="0" w:type="dxa"/>
          <w:right w:w="0" w:type="dxa"/>
        </w:tblCellMar>
        <w:tblLook w:val="0600" w:firstRow="0" w:lastRow="0" w:firstColumn="0" w:lastColumn="0" w:noHBand="1" w:noVBand="1"/>
      </w:tblPr>
      <w:tblGrid>
        <w:gridCol w:w="1116"/>
        <w:gridCol w:w="1134"/>
        <w:gridCol w:w="1134"/>
        <w:gridCol w:w="1134"/>
      </w:tblGrid>
      <w:tr w:rsidR="00BE36AE" w:rsidRPr="00BE36AE" w14:paraId="6100DB77" w14:textId="77777777" w:rsidTr="00BE36AE">
        <w:trPr>
          <w:trHeight w:val="567"/>
          <w:jc w:val="center"/>
        </w:trPr>
        <w:tc>
          <w:tcPr>
            <w:tcW w:w="1116" w:type="dxa"/>
            <w:tcBorders>
              <w:top w:val="single" w:sz="8" w:space="0" w:color="000000"/>
              <w:left w:val="nil"/>
              <w:bottom w:val="single" w:sz="8" w:space="0" w:color="000000"/>
              <w:right w:val="nil"/>
            </w:tcBorders>
            <w:tcMar>
              <w:top w:w="27" w:type="dxa"/>
              <w:left w:w="27" w:type="dxa"/>
              <w:bottom w:w="27" w:type="dxa"/>
              <w:right w:w="27" w:type="dxa"/>
            </w:tcMar>
            <w:vAlign w:val="center"/>
            <w:hideMark/>
          </w:tcPr>
          <w:p w14:paraId="3A7200C2" w14:textId="77777777" w:rsidR="00BE36AE" w:rsidRPr="00BE36AE" w:rsidRDefault="00BE36AE" w:rsidP="00BE36AE">
            <w:pPr>
              <w:widowControl/>
              <w:spacing w:line="360" w:lineRule="auto"/>
              <w:jc w:val="center"/>
              <w:rPr>
                <w:rFonts w:ascii="Times New Roman" w:hAnsi="Times New Roman" w:cs="Times New Roman"/>
                <w:b/>
                <w:szCs w:val="21"/>
              </w:rPr>
            </w:pPr>
            <w:r w:rsidRPr="00BE36AE">
              <w:rPr>
                <w:rFonts w:ascii="Times New Roman" w:hAnsi="Times New Roman" w:cs="Times New Roman"/>
                <w:b/>
                <w:szCs w:val="21"/>
              </w:rPr>
              <w:lastRenderedPageBreak/>
              <w:t>Wavelength</w:t>
            </w:r>
          </w:p>
        </w:tc>
        <w:tc>
          <w:tcPr>
            <w:tcW w:w="1134" w:type="dxa"/>
            <w:tcBorders>
              <w:top w:val="single" w:sz="8" w:space="0" w:color="000000"/>
              <w:left w:val="nil"/>
              <w:bottom w:val="single" w:sz="8" w:space="0" w:color="000000"/>
              <w:right w:val="nil"/>
            </w:tcBorders>
            <w:tcMar>
              <w:top w:w="27" w:type="dxa"/>
              <w:left w:w="27" w:type="dxa"/>
              <w:bottom w:w="27" w:type="dxa"/>
              <w:right w:w="27" w:type="dxa"/>
            </w:tcMar>
            <w:vAlign w:val="center"/>
            <w:hideMark/>
          </w:tcPr>
          <w:p w14:paraId="4293DE61" w14:textId="31B1B2E4" w:rsidR="00BE36AE" w:rsidRPr="00BE36AE" w:rsidRDefault="00BE36AE" w:rsidP="00BE36AE">
            <w:pPr>
              <w:widowControl/>
              <w:spacing w:line="360" w:lineRule="auto"/>
              <w:jc w:val="center"/>
              <w:rPr>
                <w:rFonts w:ascii="Times New Roman" w:hAnsi="Times New Roman" w:cs="Times New Roman"/>
                <w:b/>
                <w:szCs w:val="21"/>
              </w:rPr>
            </w:pPr>
            <w:r w:rsidRPr="00BE36AE">
              <w:rPr>
                <w:rFonts w:ascii="Times New Roman" w:hAnsi="Times New Roman" w:cs="Times New Roman"/>
                <w:b/>
                <w:szCs w:val="21"/>
              </w:rPr>
              <w:t>τ</w:t>
            </w:r>
            <w:r w:rsidRPr="00BE36AE">
              <w:rPr>
                <w:rFonts w:ascii="Times New Roman" w:hAnsi="Times New Roman" w:cs="Times New Roman"/>
                <w:b/>
                <w:szCs w:val="21"/>
                <w:vertAlign w:val="subscript"/>
              </w:rPr>
              <w:t>1</w:t>
            </w:r>
          </w:p>
        </w:tc>
        <w:tc>
          <w:tcPr>
            <w:tcW w:w="1134" w:type="dxa"/>
            <w:tcBorders>
              <w:top w:val="single" w:sz="8" w:space="0" w:color="000000"/>
              <w:left w:val="nil"/>
              <w:bottom w:val="single" w:sz="8" w:space="0" w:color="000000"/>
              <w:right w:val="nil"/>
            </w:tcBorders>
            <w:tcMar>
              <w:top w:w="27" w:type="dxa"/>
              <w:left w:w="27" w:type="dxa"/>
              <w:bottom w:w="27" w:type="dxa"/>
              <w:right w:w="27" w:type="dxa"/>
            </w:tcMar>
            <w:vAlign w:val="center"/>
            <w:hideMark/>
          </w:tcPr>
          <w:p w14:paraId="3DC70927" w14:textId="0928AB00" w:rsidR="00BE36AE" w:rsidRPr="00BE36AE" w:rsidRDefault="00BE36AE" w:rsidP="00BE36AE">
            <w:pPr>
              <w:widowControl/>
              <w:spacing w:line="360" w:lineRule="auto"/>
              <w:jc w:val="center"/>
              <w:rPr>
                <w:rFonts w:ascii="Times New Roman" w:hAnsi="Times New Roman" w:cs="Times New Roman"/>
                <w:b/>
                <w:szCs w:val="21"/>
              </w:rPr>
            </w:pPr>
            <w:r w:rsidRPr="00BE36AE">
              <w:rPr>
                <w:rFonts w:ascii="Times New Roman" w:hAnsi="Times New Roman" w:cs="Times New Roman"/>
                <w:b/>
                <w:szCs w:val="21"/>
              </w:rPr>
              <w:t>τ</w:t>
            </w:r>
            <w:r w:rsidRPr="00BE36AE">
              <w:rPr>
                <w:rFonts w:ascii="Times New Roman" w:hAnsi="Times New Roman" w:cs="Times New Roman"/>
                <w:b/>
                <w:szCs w:val="21"/>
                <w:vertAlign w:val="subscript"/>
              </w:rPr>
              <w:t>2</w:t>
            </w:r>
          </w:p>
        </w:tc>
        <w:tc>
          <w:tcPr>
            <w:tcW w:w="1134" w:type="dxa"/>
            <w:tcBorders>
              <w:top w:val="single" w:sz="8" w:space="0" w:color="000000"/>
              <w:left w:val="nil"/>
              <w:bottom w:val="single" w:sz="8" w:space="0" w:color="000000"/>
              <w:right w:val="nil"/>
            </w:tcBorders>
            <w:tcMar>
              <w:top w:w="27" w:type="dxa"/>
              <w:left w:w="27" w:type="dxa"/>
              <w:bottom w:w="27" w:type="dxa"/>
              <w:right w:w="27" w:type="dxa"/>
            </w:tcMar>
            <w:vAlign w:val="center"/>
            <w:hideMark/>
          </w:tcPr>
          <w:p w14:paraId="17B6F5D0" w14:textId="7834CE20" w:rsidR="00BE36AE" w:rsidRPr="00BE36AE" w:rsidRDefault="00BE36AE" w:rsidP="00BE36AE">
            <w:pPr>
              <w:widowControl/>
              <w:spacing w:line="360" w:lineRule="auto"/>
              <w:jc w:val="center"/>
              <w:rPr>
                <w:rFonts w:ascii="Times New Roman" w:hAnsi="Times New Roman" w:cs="Times New Roman"/>
                <w:b/>
                <w:szCs w:val="21"/>
              </w:rPr>
            </w:pPr>
            <w:r w:rsidRPr="00BE36AE">
              <w:rPr>
                <w:rFonts w:ascii="Times New Roman" w:hAnsi="Times New Roman" w:cs="Times New Roman"/>
                <w:b/>
                <w:szCs w:val="21"/>
              </w:rPr>
              <w:t>τ</w:t>
            </w:r>
            <w:r w:rsidRPr="00BE36AE">
              <w:rPr>
                <w:rFonts w:ascii="Times New Roman" w:hAnsi="Times New Roman" w:cs="Times New Roman"/>
                <w:b/>
                <w:szCs w:val="21"/>
                <w:vertAlign w:val="subscript"/>
              </w:rPr>
              <w:t>3</w:t>
            </w:r>
          </w:p>
        </w:tc>
      </w:tr>
      <w:tr w:rsidR="00BE36AE" w:rsidRPr="00BE36AE" w14:paraId="6020C4F8" w14:textId="77777777" w:rsidTr="00BE36AE">
        <w:trPr>
          <w:trHeight w:val="454"/>
          <w:jc w:val="center"/>
        </w:trPr>
        <w:tc>
          <w:tcPr>
            <w:tcW w:w="1116" w:type="dxa"/>
            <w:tcBorders>
              <w:top w:val="single" w:sz="8" w:space="0" w:color="000000"/>
              <w:left w:val="nil"/>
              <w:bottom w:val="nil"/>
              <w:right w:val="nil"/>
            </w:tcBorders>
            <w:tcMar>
              <w:top w:w="27" w:type="dxa"/>
              <w:left w:w="27" w:type="dxa"/>
              <w:bottom w:w="27" w:type="dxa"/>
              <w:right w:w="27" w:type="dxa"/>
            </w:tcMar>
            <w:vAlign w:val="center"/>
            <w:hideMark/>
          </w:tcPr>
          <w:p w14:paraId="78F05931"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490 nm</w:t>
            </w:r>
          </w:p>
        </w:tc>
        <w:tc>
          <w:tcPr>
            <w:tcW w:w="1134" w:type="dxa"/>
            <w:tcBorders>
              <w:top w:val="single" w:sz="8" w:space="0" w:color="000000"/>
              <w:left w:val="nil"/>
              <w:bottom w:val="nil"/>
              <w:right w:val="nil"/>
            </w:tcBorders>
            <w:tcMar>
              <w:top w:w="27" w:type="dxa"/>
              <w:left w:w="27" w:type="dxa"/>
              <w:bottom w:w="27" w:type="dxa"/>
              <w:right w:w="27" w:type="dxa"/>
            </w:tcMar>
            <w:vAlign w:val="center"/>
            <w:hideMark/>
          </w:tcPr>
          <w:p w14:paraId="379A9B65"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20.36</w:t>
            </w:r>
          </w:p>
        </w:tc>
        <w:tc>
          <w:tcPr>
            <w:tcW w:w="1134" w:type="dxa"/>
            <w:tcBorders>
              <w:top w:val="single" w:sz="8" w:space="0" w:color="000000"/>
              <w:left w:val="nil"/>
              <w:bottom w:val="nil"/>
              <w:right w:val="nil"/>
            </w:tcBorders>
            <w:tcMar>
              <w:top w:w="27" w:type="dxa"/>
              <w:left w:w="27" w:type="dxa"/>
              <w:bottom w:w="27" w:type="dxa"/>
              <w:right w:w="27" w:type="dxa"/>
            </w:tcMar>
            <w:vAlign w:val="center"/>
            <w:hideMark/>
          </w:tcPr>
          <w:p w14:paraId="41484F6D"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119.84</w:t>
            </w:r>
          </w:p>
        </w:tc>
        <w:tc>
          <w:tcPr>
            <w:tcW w:w="1134" w:type="dxa"/>
            <w:tcBorders>
              <w:top w:val="single" w:sz="8" w:space="0" w:color="000000"/>
              <w:left w:val="nil"/>
              <w:bottom w:val="nil"/>
              <w:right w:val="nil"/>
            </w:tcBorders>
            <w:tcMar>
              <w:top w:w="27" w:type="dxa"/>
              <w:left w:w="27" w:type="dxa"/>
              <w:bottom w:w="27" w:type="dxa"/>
              <w:right w:w="27" w:type="dxa"/>
            </w:tcMar>
            <w:vAlign w:val="center"/>
            <w:hideMark/>
          </w:tcPr>
          <w:p w14:paraId="0E1BEB5B"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1458.67</w:t>
            </w:r>
          </w:p>
        </w:tc>
      </w:tr>
      <w:tr w:rsidR="00BE36AE" w:rsidRPr="00BE36AE" w14:paraId="4F5C77A3" w14:textId="77777777" w:rsidTr="00BE36AE">
        <w:trPr>
          <w:trHeight w:val="454"/>
          <w:jc w:val="center"/>
        </w:trPr>
        <w:tc>
          <w:tcPr>
            <w:tcW w:w="1116" w:type="dxa"/>
            <w:tcBorders>
              <w:top w:val="nil"/>
              <w:left w:val="nil"/>
              <w:bottom w:val="nil"/>
              <w:right w:val="nil"/>
            </w:tcBorders>
            <w:tcMar>
              <w:top w:w="27" w:type="dxa"/>
              <w:left w:w="27" w:type="dxa"/>
              <w:bottom w:w="27" w:type="dxa"/>
              <w:right w:w="27" w:type="dxa"/>
            </w:tcMar>
            <w:vAlign w:val="center"/>
            <w:hideMark/>
          </w:tcPr>
          <w:p w14:paraId="64313FCC"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520 nm</w:t>
            </w:r>
          </w:p>
        </w:tc>
        <w:tc>
          <w:tcPr>
            <w:tcW w:w="1134" w:type="dxa"/>
            <w:tcBorders>
              <w:top w:val="nil"/>
              <w:left w:val="nil"/>
              <w:bottom w:val="nil"/>
              <w:right w:val="nil"/>
            </w:tcBorders>
            <w:tcMar>
              <w:top w:w="27" w:type="dxa"/>
              <w:left w:w="27" w:type="dxa"/>
              <w:bottom w:w="27" w:type="dxa"/>
              <w:right w:w="27" w:type="dxa"/>
            </w:tcMar>
            <w:vAlign w:val="center"/>
            <w:hideMark/>
          </w:tcPr>
          <w:p w14:paraId="50696FEB"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3.83</w:t>
            </w:r>
          </w:p>
        </w:tc>
        <w:tc>
          <w:tcPr>
            <w:tcW w:w="1134" w:type="dxa"/>
            <w:tcBorders>
              <w:top w:val="nil"/>
              <w:left w:val="nil"/>
              <w:bottom w:val="nil"/>
              <w:right w:val="nil"/>
            </w:tcBorders>
            <w:tcMar>
              <w:top w:w="27" w:type="dxa"/>
              <w:left w:w="27" w:type="dxa"/>
              <w:bottom w:w="27" w:type="dxa"/>
              <w:right w:w="27" w:type="dxa"/>
            </w:tcMar>
            <w:vAlign w:val="center"/>
            <w:hideMark/>
          </w:tcPr>
          <w:p w14:paraId="77F7590B"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49.84</w:t>
            </w:r>
          </w:p>
        </w:tc>
        <w:tc>
          <w:tcPr>
            <w:tcW w:w="1134" w:type="dxa"/>
            <w:tcBorders>
              <w:top w:val="nil"/>
              <w:left w:val="nil"/>
              <w:bottom w:val="nil"/>
              <w:right w:val="nil"/>
            </w:tcBorders>
            <w:tcMar>
              <w:top w:w="27" w:type="dxa"/>
              <w:left w:w="27" w:type="dxa"/>
              <w:bottom w:w="27" w:type="dxa"/>
              <w:right w:w="27" w:type="dxa"/>
            </w:tcMar>
            <w:vAlign w:val="center"/>
            <w:hideMark/>
          </w:tcPr>
          <w:p w14:paraId="671FF08E"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721.35</w:t>
            </w:r>
          </w:p>
        </w:tc>
      </w:tr>
      <w:tr w:rsidR="00BE36AE" w:rsidRPr="00BE36AE" w14:paraId="626EAD33" w14:textId="77777777" w:rsidTr="00BE36AE">
        <w:trPr>
          <w:trHeight w:val="454"/>
          <w:jc w:val="center"/>
        </w:trPr>
        <w:tc>
          <w:tcPr>
            <w:tcW w:w="1116" w:type="dxa"/>
            <w:tcBorders>
              <w:top w:val="nil"/>
              <w:left w:val="nil"/>
              <w:bottom w:val="nil"/>
              <w:right w:val="nil"/>
            </w:tcBorders>
            <w:tcMar>
              <w:top w:w="27" w:type="dxa"/>
              <w:left w:w="27" w:type="dxa"/>
              <w:bottom w:w="27" w:type="dxa"/>
              <w:right w:w="27" w:type="dxa"/>
            </w:tcMar>
            <w:vAlign w:val="center"/>
            <w:hideMark/>
          </w:tcPr>
          <w:p w14:paraId="29669251"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550 nm</w:t>
            </w:r>
          </w:p>
        </w:tc>
        <w:tc>
          <w:tcPr>
            <w:tcW w:w="1134" w:type="dxa"/>
            <w:tcBorders>
              <w:top w:val="nil"/>
              <w:left w:val="nil"/>
              <w:bottom w:val="nil"/>
              <w:right w:val="nil"/>
            </w:tcBorders>
            <w:tcMar>
              <w:top w:w="27" w:type="dxa"/>
              <w:left w:w="27" w:type="dxa"/>
              <w:bottom w:w="27" w:type="dxa"/>
              <w:right w:w="27" w:type="dxa"/>
            </w:tcMar>
            <w:vAlign w:val="center"/>
            <w:hideMark/>
          </w:tcPr>
          <w:p w14:paraId="5F07E8B1"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127.88</w:t>
            </w:r>
          </w:p>
        </w:tc>
        <w:tc>
          <w:tcPr>
            <w:tcW w:w="1134" w:type="dxa"/>
            <w:tcBorders>
              <w:top w:val="nil"/>
              <w:left w:val="nil"/>
              <w:bottom w:val="nil"/>
              <w:right w:val="nil"/>
            </w:tcBorders>
            <w:tcMar>
              <w:top w:w="27" w:type="dxa"/>
              <w:left w:w="27" w:type="dxa"/>
              <w:bottom w:w="27" w:type="dxa"/>
              <w:right w:w="27" w:type="dxa"/>
            </w:tcMar>
            <w:vAlign w:val="center"/>
            <w:hideMark/>
          </w:tcPr>
          <w:p w14:paraId="4D76C224"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21.75</w:t>
            </w:r>
          </w:p>
        </w:tc>
        <w:tc>
          <w:tcPr>
            <w:tcW w:w="1134" w:type="dxa"/>
            <w:tcBorders>
              <w:top w:val="nil"/>
              <w:left w:val="nil"/>
              <w:bottom w:val="nil"/>
              <w:right w:val="nil"/>
            </w:tcBorders>
            <w:tcMar>
              <w:top w:w="27" w:type="dxa"/>
              <w:left w:w="27" w:type="dxa"/>
              <w:bottom w:w="27" w:type="dxa"/>
              <w:right w:w="27" w:type="dxa"/>
            </w:tcMar>
            <w:vAlign w:val="center"/>
            <w:hideMark/>
          </w:tcPr>
          <w:p w14:paraId="6002B1DF"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1239.60</w:t>
            </w:r>
          </w:p>
        </w:tc>
      </w:tr>
      <w:tr w:rsidR="00BE36AE" w:rsidRPr="00BE36AE" w14:paraId="66CE78AC" w14:textId="77777777" w:rsidTr="00BE36AE">
        <w:trPr>
          <w:trHeight w:val="454"/>
          <w:jc w:val="center"/>
        </w:trPr>
        <w:tc>
          <w:tcPr>
            <w:tcW w:w="1116" w:type="dxa"/>
            <w:tcBorders>
              <w:top w:val="nil"/>
              <w:left w:val="nil"/>
              <w:bottom w:val="single" w:sz="8" w:space="0" w:color="000000"/>
              <w:right w:val="nil"/>
            </w:tcBorders>
            <w:tcMar>
              <w:top w:w="27" w:type="dxa"/>
              <w:left w:w="27" w:type="dxa"/>
              <w:bottom w:w="27" w:type="dxa"/>
              <w:right w:w="27" w:type="dxa"/>
            </w:tcMar>
            <w:vAlign w:val="center"/>
            <w:hideMark/>
          </w:tcPr>
          <w:p w14:paraId="4AF75AAA"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700 nm</w:t>
            </w:r>
          </w:p>
        </w:tc>
        <w:tc>
          <w:tcPr>
            <w:tcW w:w="1134" w:type="dxa"/>
            <w:tcBorders>
              <w:top w:val="nil"/>
              <w:left w:val="nil"/>
              <w:bottom w:val="single" w:sz="8" w:space="0" w:color="000000"/>
              <w:right w:val="nil"/>
            </w:tcBorders>
            <w:tcMar>
              <w:top w:w="27" w:type="dxa"/>
              <w:left w:w="27" w:type="dxa"/>
              <w:bottom w:w="27" w:type="dxa"/>
              <w:right w:w="27" w:type="dxa"/>
            </w:tcMar>
            <w:vAlign w:val="center"/>
            <w:hideMark/>
          </w:tcPr>
          <w:p w14:paraId="0E5DFD22"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799.42</w:t>
            </w:r>
          </w:p>
        </w:tc>
        <w:tc>
          <w:tcPr>
            <w:tcW w:w="1134" w:type="dxa"/>
            <w:tcBorders>
              <w:top w:val="nil"/>
              <w:left w:val="nil"/>
              <w:bottom w:val="single" w:sz="8" w:space="0" w:color="000000"/>
              <w:right w:val="nil"/>
            </w:tcBorders>
            <w:tcMar>
              <w:top w:w="27" w:type="dxa"/>
              <w:left w:w="27" w:type="dxa"/>
              <w:bottom w:w="27" w:type="dxa"/>
              <w:right w:w="27" w:type="dxa"/>
            </w:tcMar>
            <w:vAlign w:val="center"/>
            <w:hideMark/>
          </w:tcPr>
          <w:p w14:paraId="46C4BEDE"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53.78</w:t>
            </w:r>
          </w:p>
        </w:tc>
        <w:tc>
          <w:tcPr>
            <w:tcW w:w="1134" w:type="dxa"/>
            <w:tcBorders>
              <w:top w:val="nil"/>
              <w:left w:val="nil"/>
              <w:bottom w:val="single" w:sz="8" w:space="0" w:color="000000"/>
              <w:right w:val="nil"/>
            </w:tcBorders>
            <w:tcMar>
              <w:top w:w="27" w:type="dxa"/>
              <w:left w:w="27" w:type="dxa"/>
              <w:bottom w:w="27" w:type="dxa"/>
              <w:right w:w="27" w:type="dxa"/>
            </w:tcMar>
            <w:vAlign w:val="center"/>
            <w:hideMark/>
          </w:tcPr>
          <w:p w14:paraId="04DB295D" w14:textId="77777777" w:rsidR="00BE36AE" w:rsidRPr="00BE36AE" w:rsidRDefault="00BE36AE" w:rsidP="00BE36AE">
            <w:pPr>
              <w:widowControl/>
              <w:spacing w:line="360" w:lineRule="auto"/>
              <w:jc w:val="center"/>
              <w:rPr>
                <w:rFonts w:ascii="Times New Roman" w:hAnsi="Times New Roman" w:cs="Times New Roman"/>
                <w:bCs/>
                <w:szCs w:val="21"/>
              </w:rPr>
            </w:pPr>
            <w:r w:rsidRPr="00BE36AE">
              <w:rPr>
                <w:rFonts w:ascii="Times New Roman" w:hAnsi="Times New Roman" w:cs="Times New Roman"/>
                <w:bCs/>
                <w:szCs w:val="21"/>
              </w:rPr>
              <w:t>8.42</w:t>
            </w:r>
          </w:p>
        </w:tc>
      </w:tr>
    </w:tbl>
    <w:p w14:paraId="757C2ACA" w14:textId="2BD7BFD5" w:rsidR="00BE36AE" w:rsidRPr="0061571C" w:rsidRDefault="00BE36AE">
      <w:pPr>
        <w:widowControl/>
        <w:spacing w:line="360" w:lineRule="auto"/>
        <w:rPr>
          <w:rFonts w:ascii="Times New Roman" w:hAnsi="Times New Roman" w:cs="Times New Roman"/>
          <w:sz w:val="24"/>
          <w:szCs w:val="24"/>
        </w:rPr>
      </w:pPr>
      <w:r w:rsidRPr="0061571C">
        <w:rPr>
          <w:rFonts w:ascii="Times New Roman" w:hAnsi="Times New Roman" w:cs="Times New Roman" w:hint="eastAsia"/>
          <w:b/>
          <w:bCs/>
          <w:sz w:val="24"/>
          <w:szCs w:val="24"/>
        </w:rPr>
        <w:t>Table S1</w:t>
      </w:r>
      <w:r w:rsidR="0061571C">
        <w:rPr>
          <w:rFonts w:ascii="Times New Roman" w:hAnsi="Times New Roman" w:cs="Times New Roman" w:hint="eastAsia"/>
          <w:sz w:val="24"/>
          <w:szCs w:val="24"/>
        </w:rPr>
        <w:t>.</w:t>
      </w:r>
      <w:r w:rsidRPr="0061571C">
        <w:rPr>
          <w:rFonts w:ascii="Times New Roman" w:hAnsi="Times New Roman" w:cs="Times New Roman" w:hint="eastAsia"/>
          <w:sz w:val="24"/>
          <w:szCs w:val="24"/>
        </w:rPr>
        <w:t xml:space="preserve"> The </w:t>
      </w:r>
      <w:r w:rsidR="0061571C">
        <w:rPr>
          <w:rFonts w:ascii="Times New Roman" w:hAnsi="Times New Roman" w:cs="Times New Roman" w:hint="eastAsia"/>
          <w:sz w:val="24"/>
          <w:szCs w:val="24"/>
        </w:rPr>
        <w:t>t</w:t>
      </w:r>
      <w:r w:rsidR="0061571C" w:rsidRPr="0061571C">
        <w:rPr>
          <w:rFonts w:ascii="Times New Roman" w:hAnsi="Times New Roman" w:cs="Times New Roman"/>
          <w:sz w:val="24"/>
          <w:szCs w:val="24"/>
        </w:rPr>
        <w:t>riple</w:t>
      </w:r>
      <w:r w:rsidR="0061571C">
        <w:rPr>
          <w:rFonts w:ascii="Times New Roman" w:hAnsi="Times New Roman" w:cs="Times New Roman" w:hint="eastAsia"/>
          <w:sz w:val="24"/>
          <w:szCs w:val="24"/>
        </w:rPr>
        <w:t>-</w:t>
      </w:r>
      <w:r w:rsidR="0061571C" w:rsidRPr="0061571C">
        <w:rPr>
          <w:rFonts w:ascii="Times New Roman" w:hAnsi="Times New Roman" w:cs="Times New Roman"/>
          <w:sz w:val="24"/>
          <w:szCs w:val="24"/>
        </w:rPr>
        <w:t xml:space="preserve">exponential fitting of </w:t>
      </w:r>
      <w:r w:rsidR="0061571C">
        <w:rPr>
          <w:rFonts w:ascii="Times New Roman" w:hAnsi="Times New Roman" w:cs="Times New Roman"/>
          <w:sz w:val="24"/>
          <w:szCs w:val="24"/>
        </w:rPr>
        <w:t xml:space="preserve">the </w:t>
      </w:r>
      <w:r w:rsidR="0061571C" w:rsidRPr="0061571C">
        <w:rPr>
          <w:rFonts w:ascii="Times New Roman" w:hAnsi="Times New Roman" w:cs="Times New Roman"/>
          <w:sz w:val="24"/>
          <w:szCs w:val="24"/>
        </w:rPr>
        <w:t>transient absorption lifetime at different wavelengths</w:t>
      </w:r>
      <w:r w:rsidR="0061571C">
        <w:rPr>
          <w:rFonts w:ascii="Times New Roman" w:hAnsi="Times New Roman" w:cs="Times New Roman" w:hint="eastAsia"/>
          <w:sz w:val="24"/>
          <w:szCs w:val="24"/>
        </w:rPr>
        <w:t>.</w:t>
      </w:r>
    </w:p>
    <w:p w14:paraId="592D029A" w14:textId="77777777" w:rsidR="00BE36AE" w:rsidRDefault="00BE36AE">
      <w:pPr>
        <w:widowControl/>
        <w:jc w:val="left"/>
        <w:rPr>
          <w:rFonts w:ascii="Times New Roman" w:hAnsi="Times New Roman" w:cs="Times New Roman"/>
          <w:b/>
          <w:sz w:val="28"/>
          <w:szCs w:val="28"/>
        </w:rPr>
      </w:pPr>
      <w:r>
        <w:rPr>
          <w:rFonts w:ascii="Times New Roman" w:hAnsi="Times New Roman" w:cs="Times New Roman"/>
          <w:b/>
          <w:sz w:val="28"/>
          <w:szCs w:val="28"/>
        </w:rPr>
        <w:br w:type="page"/>
      </w:r>
    </w:p>
    <w:p w14:paraId="180D2589" w14:textId="21190DA4" w:rsidR="00B02D61" w:rsidRDefault="005C258D">
      <w:pPr>
        <w:widowControl/>
        <w:spacing w:line="360" w:lineRule="auto"/>
        <w:rPr>
          <w:rFonts w:ascii="Times New Roman" w:hAnsi="Times New Roman" w:cs="Times New Roman"/>
          <w:b/>
          <w:sz w:val="28"/>
          <w:szCs w:val="28"/>
        </w:rPr>
      </w:pPr>
      <w:r>
        <w:rPr>
          <w:rFonts w:ascii="Times New Roman" w:hAnsi="Times New Roman" w:cs="Times New Roman" w:hint="eastAsia"/>
          <w:b/>
          <w:sz w:val="28"/>
          <w:szCs w:val="28"/>
        </w:rPr>
        <w:lastRenderedPageBreak/>
        <w:t>References</w:t>
      </w:r>
    </w:p>
    <w:p w14:paraId="47A4F31F" w14:textId="77777777" w:rsidR="00AB46E3" w:rsidRPr="00AB46E3" w:rsidRDefault="00422620" w:rsidP="00AB46E3">
      <w:pPr>
        <w:pStyle w:val="EndNoteBibliography"/>
        <w:ind w:firstLine="240"/>
        <w:rPr>
          <w:rFonts w:ascii="Times New Roman" w:hAnsi="Times New Roman" w:cs="Times New Roman"/>
          <w:noProof/>
        </w:rPr>
      </w:pPr>
      <w:r w:rsidRPr="00AB46E3">
        <w:rPr>
          <w:rFonts w:ascii="Times New Roman" w:hAnsi="Times New Roman" w:cs="Times New Roman"/>
          <w:sz w:val="24"/>
          <w:szCs w:val="24"/>
        </w:rPr>
        <w:fldChar w:fldCharType="begin"/>
      </w:r>
      <w:r w:rsidRPr="00AB46E3">
        <w:rPr>
          <w:rFonts w:ascii="Times New Roman" w:hAnsi="Times New Roman" w:cs="Times New Roman"/>
          <w:sz w:val="24"/>
          <w:szCs w:val="24"/>
        </w:rPr>
        <w:instrText xml:space="preserve"> ADDIN EN.REFLIST </w:instrText>
      </w:r>
      <w:r w:rsidRPr="00AB46E3">
        <w:rPr>
          <w:rFonts w:ascii="Times New Roman" w:hAnsi="Times New Roman" w:cs="Times New Roman"/>
          <w:sz w:val="24"/>
          <w:szCs w:val="24"/>
        </w:rPr>
        <w:fldChar w:fldCharType="separate"/>
      </w:r>
      <w:bookmarkStart w:id="9" w:name="_ENREF_1"/>
      <w:r w:rsidR="00AB46E3" w:rsidRPr="00AB46E3">
        <w:rPr>
          <w:rFonts w:ascii="Times New Roman" w:hAnsi="Times New Roman" w:cs="Times New Roman"/>
          <w:noProof/>
        </w:rPr>
        <w:t>[1]</w:t>
      </w:r>
      <w:r w:rsidR="00AB46E3" w:rsidRPr="00AB46E3">
        <w:rPr>
          <w:rFonts w:ascii="Times New Roman" w:hAnsi="Times New Roman" w:cs="Times New Roman"/>
          <w:noProof/>
        </w:rPr>
        <w:tab/>
        <w:t xml:space="preserve">J. H. v. t. Hoff. The role of osmotic pressure in the analogy between solutions and gases. </w:t>
      </w:r>
      <w:r w:rsidR="00AB46E3" w:rsidRPr="00AB46E3">
        <w:rPr>
          <w:rFonts w:ascii="Times New Roman" w:hAnsi="Times New Roman" w:cs="Times New Roman"/>
          <w:i/>
          <w:noProof/>
        </w:rPr>
        <w:t xml:space="preserve">J. Membr. Sci. </w:t>
      </w:r>
      <w:r w:rsidR="00AB46E3" w:rsidRPr="00AB46E3">
        <w:rPr>
          <w:rFonts w:ascii="Times New Roman" w:hAnsi="Times New Roman" w:cs="Times New Roman"/>
          <w:b/>
          <w:noProof/>
        </w:rPr>
        <w:t>1995</w:t>
      </w:r>
      <w:r w:rsidR="00AB46E3" w:rsidRPr="00AB46E3">
        <w:rPr>
          <w:rFonts w:ascii="Times New Roman" w:hAnsi="Times New Roman" w:cs="Times New Roman"/>
          <w:noProof/>
        </w:rPr>
        <w:t xml:space="preserve">, </w:t>
      </w:r>
      <w:r w:rsidR="00AB46E3" w:rsidRPr="00AB46E3">
        <w:rPr>
          <w:rFonts w:ascii="Times New Roman" w:hAnsi="Times New Roman" w:cs="Times New Roman"/>
          <w:i/>
          <w:noProof/>
        </w:rPr>
        <w:t>100</w:t>
      </w:r>
      <w:r w:rsidR="00AB46E3" w:rsidRPr="00AB46E3">
        <w:rPr>
          <w:rFonts w:ascii="Times New Roman" w:hAnsi="Times New Roman" w:cs="Times New Roman"/>
          <w:noProof/>
        </w:rPr>
        <w:t>: 39-44.</w:t>
      </w:r>
      <w:bookmarkEnd w:id="9"/>
    </w:p>
    <w:p w14:paraId="5E2145C3" w14:textId="77777777" w:rsidR="00AB46E3" w:rsidRPr="00AB46E3" w:rsidRDefault="00AB46E3" w:rsidP="00AB46E3">
      <w:pPr>
        <w:pStyle w:val="EndNoteBibliography"/>
        <w:ind w:firstLine="200"/>
        <w:rPr>
          <w:rFonts w:ascii="Times New Roman" w:hAnsi="Times New Roman" w:cs="Times New Roman"/>
          <w:noProof/>
        </w:rPr>
      </w:pPr>
      <w:bookmarkStart w:id="10" w:name="_ENREF_2"/>
      <w:r w:rsidRPr="00AB46E3">
        <w:rPr>
          <w:rFonts w:ascii="Times New Roman" w:hAnsi="Times New Roman" w:cs="Times New Roman"/>
          <w:noProof/>
        </w:rPr>
        <w:t>[2]</w:t>
      </w:r>
      <w:r w:rsidRPr="00AB46E3">
        <w:rPr>
          <w:rFonts w:ascii="Times New Roman" w:hAnsi="Times New Roman" w:cs="Times New Roman"/>
          <w:noProof/>
        </w:rPr>
        <w:tab/>
        <w:t xml:space="preserve">C. Li; R. Signorell. Understanding vapor nucleation on the molecular level: A review. </w:t>
      </w:r>
      <w:r w:rsidRPr="00AB46E3">
        <w:rPr>
          <w:rFonts w:ascii="Times New Roman" w:hAnsi="Times New Roman" w:cs="Times New Roman"/>
          <w:i/>
          <w:noProof/>
        </w:rPr>
        <w:t xml:space="preserve">J. Aerosol Sci. </w:t>
      </w:r>
      <w:r w:rsidRPr="00AB46E3">
        <w:rPr>
          <w:rFonts w:ascii="Times New Roman" w:hAnsi="Times New Roman" w:cs="Times New Roman"/>
          <w:b/>
          <w:noProof/>
        </w:rPr>
        <w:t>2021</w:t>
      </w:r>
      <w:r w:rsidRPr="00AB46E3">
        <w:rPr>
          <w:rFonts w:ascii="Times New Roman" w:hAnsi="Times New Roman" w:cs="Times New Roman"/>
          <w:noProof/>
        </w:rPr>
        <w:t xml:space="preserve">, </w:t>
      </w:r>
      <w:r w:rsidRPr="00AB46E3">
        <w:rPr>
          <w:rFonts w:ascii="Times New Roman" w:hAnsi="Times New Roman" w:cs="Times New Roman"/>
          <w:i/>
          <w:noProof/>
        </w:rPr>
        <w:t>153</w:t>
      </w:r>
      <w:r w:rsidRPr="00AB46E3">
        <w:rPr>
          <w:rFonts w:ascii="Times New Roman" w:hAnsi="Times New Roman" w:cs="Times New Roman"/>
          <w:noProof/>
        </w:rPr>
        <w:t>: 105676.</w:t>
      </w:r>
      <w:bookmarkEnd w:id="10"/>
    </w:p>
    <w:p w14:paraId="1D1E248C" w14:textId="77777777" w:rsidR="00AB46E3" w:rsidRPr="00AB46E3" w:rsidRDefault="00AB46E3" w:rsidP="00AB46E3">
      <w:pPr>
        <w:pStyle w:val="EndNoteBibliography"/>
        <w:ind w:firstLine="200"/>
        <w:rPr>
          <w:rFonts w:ascii="Times New Roman" w:hAnsi="Times New Roman" w:cs="Times New Roman"/>
          <w:noProof/>
        </w:rPr>
      </w:pPr>
      <w:bookmarkStart w:id="11" w:name="_ENREF_3"/>
      <w:r w:rsidRPr="00AB46E3">
        <w:rPr>
          <w:rFonts w:ascii="Times New Roman" w:hAnsi="Times New Roman" w:cs="Times New Roman"/>
          <w:noProof/>
        </w:rPr>
        <w:t>[3]</w:t>
      </w:r>
      <w:r w:rsidRPr="00AB46E3">
        <w:rPr>
          <w:rFonts w:ascii="Times New Roman" w:hAnsi="Times New Roman" w:cs="Times New Roman"/>
          <w:noProof/>
        </w:rPr>
        <w:tab/>
        <w:t xml:space="preserve">H. Suzuki; R. Hashimoto; M. Misawa; Y. Liu; M. Kishibuchi; K. Ishimura; K. Tsuruta; Y. Miyata; Y. Hayashi. Surface Diffusion-Limited Growth of Large and High-Quality Monolayer Transition Metal Dichalcogenides in Confined Space of Microreactor. </w:t>
      </w:r>
      <w:r w:rsidRPr="00AB46E3">
        <w:rPr>
          <w:rFonts w:ascii="Times New Roman" w:hAnsi="Times New Roman" w:cs="Times New Roman"/>
          <w:i/>
          <w:noProof/>
        </w:rPr>
        <w:t xml:space="preserve">ACS nano </w:t>
      </w:r>
      <w:r w:rsidRPr="00AB46E3">
        <w:rPr>
          <w:rFonts w:ascii="Times New Roman" w:hAnsi="Times New Roman" w:cs="Times New Roman"/>
          <w:b/>
          <w:noProof/>
        </w:rPr>
        <w:t>2022</w:t>
      </w:r>
      <w:r w:rsidRPr="00AB46E3">
        <w:rPr>
          <w:rFonts w:ascii="Times New Roman" w:hAnsi="Times New Roman" w:cs="Times New Roman"/>
          <w:noProof/>
        </w:rPr>
        <w:t xml:space="preserve">, </w:t>
      </w:r>
      <w:r w:rsidRPr="00AB46E3">
        <w:rPr>
          <w:rFonts w:ascii="Times New Roman" w:hAnsi="Times New Roman" w:cs="Times New Roman"/>
          <w:i/>
          <w:noProof/>
        </w:rPr>
        <w:t>16</w:t>
      </w:r>
      <w:r w:rsidRPr="00AB46E3">
        <w:rPr>
          <w:rFonts w:ascii="Times New Roman" w:hAnsi="Times New Roman" w:cs="Times New Roman"/>
          <w:noProof/>
        </w:rPr>
        <w:t>: 11360-11373.</w:t>
      </w:r>
      <w:bookmarkEnd w:id="11"/>
    </w:p>
    <w:p w14:paraId="3055CDCA" w14:textId="77777777" w:rsidR="00AB46E3" w:rsidRPr="00AB46E3" w:rsidRDefault="00AB46E3" w:rsidP="00AB46E3">
      <w:pPr>
        <w:pStyle w:val="EndNoteBibliography"/>
        <w:ind w:firstLine="200"/>
        <w:rPr>
          <w:rFonts w:ascii="Times New Roman" w:hAnsi="Times New Roman" w:cs="Times New Roman"/>
          <w:noProof/>
        </w:rPr>
      </w:pPr>
      <w:bookmarkStart w:id="12" w:name="_ENREF_4"/>
      <w:r w:rsidRPr="00AB46E3">
        <w:rPr>
          <w:rFonts w:ascii="Times New Roman" w:hAnsi="Times New Roman" w:cs="Times New Roman"/>
          <w:noProof/>
        </w:rPr>
        <w:t>[4]</w:t>
      </w:r>
      <w:r w:rsidRPr="00AB46E3">
        <w:rPr>
          <w:rFonts w:ascii="Times New Roman" w:hAnsi="Times New Roman" w:cs="Times New Roman"/>
          <w:noProof/>
        </w:rPr>
        <w:tab/>
        <w:t xml:space="preserve">S. Yuan; L. Dai; Y. Sun; F. Auras; Y.-H. Zhou; R.-Z. An; Y. Liu; C. Ding; C. Cassidy; X. Tang; S.-C. Dong; H.-B. Kang; K. Chen; X. Liu; Z.-F. Ye; Y. Zhao; C. Adachi; L.-S. Liao; N. C. Greenham; Y. Qi; S. D. Stranks; L.-S. Cui; R. H. Friend. Efficient blue electroluminescence from reduced-dimensional perovskites. </w:t>
      </w:r>
      <w:r w:rsidRPr="00AB46E3">
        <w:rPr>
          <w:rFonts w:ascii="Times New Roman" w:hAnsi="Times New Roman" w:cs="Times New Roman"/>
          <w:i/>
          <w:noProof/>
        </w:rPr>
        <w:t xml:space="preserve">Nat. Photon. </w:t>
      </w:r>
      <w:r w:rsidRPr="00AB46E3">
        <w:rPr>
          <w:rFonts w:ascii="Times New Roman" w:hAnsi="Times New Roman" w:cs="Times New Roman"/>
          <w:b/>
          <w:noProof/>
        </w:rPr>
        <w:t>2024</w:t>
      </w:r>
      <w:r w:rsidRPr="00AB46E3">
        <w:rPr>
          <w:rFonts w:ascii="Times New Roman" w:hAnsi="Times New Roman" w:cs="Times New Roman"/>
          <w:noProof/>
        </w:rPr>
        <w:t xml:space="preserve">, </w:t>
      </w:r>
      <w:r w:rsidRPr="00AB46E3">
        <w:rPr>
          <w:rFonts w:ascii="Times New Roman" w:hAnsi="Times New Roman" w:cs="Times New Roman"/>
          <w:i/>
          <w:noProof/>
        </w:rPr>
        <w:t>18</w:t>
      </w:r>
      <w:r w:rsidRPr="00AB46E3">
        <w:rPr>
          <w:rFonts w:ascii="Times New Roman" w:hAnsi="Times New Roman" w:cs="Times New Roman"/>
          <w:noProof/>
        </w:rPr>
        <w:t>: 425-431.</w:t>
      </w:r>
      <w:bookmarkEnd w:id="12"/>
    </w:p>
    <w:p w14:paraId="2D61C04E" w14:textId="77777777" w:rsidR="00AB46E3" w:rsidRPr="00AB46E3" w:rsidRDefault="00AB46E3" w:rsidP="00AB46E3">
      <w:pPr>
        <w:pStyle w:val="EndNoteBibliography"/>
        <w:ind w:firstLine="200"/>
        <w:rPr>
          <w:rFonts w:ascii="Times New Roman" w:hAnsi="Times New Roman" w:cs="Times New Roman"/>
          <w:noProof/>
        </w:rPr>
      </w:pPr>
      <w:bookmarkStart w:id="13" w:name="_ENREF_5"/>
      <w:r w:rsidRPr="00AB46E3">
        <w:rPr>
          <w:rFonts w:ascii="Times New Roman" w:hAnsi="Times New Roman" w:cs="Times New Roman"/>
          <w:noProof/>
        </w:rPr>
        <w:t>[5]</w:t>
      </w:r>
      <w:r w:rsidRPr="00AB46E3">
        <w:rPr>
          <w:rFonts w:ascii="Times New Roman" w:hAnsi="Times New Roman" w:cs="Times New Roman"/>
          <w:noProof/>
        </w:rPr>
        <w:tab/>
        <w:t xml:space="preserve">D. Shi; V. Adinolfi; R. Comin; M. J. Yuan; E. Alarousu; A. Buin; Y. Chen; S. H. Rothenberger; K. Katsiev; Y. Losovyj; X. Zhang; P. A. Dowben; O. F. Mohammed; E. H. Sargent; O. M. Bakr. Low trap-state density and long carrier diffusion in organolead trihalide perovskite single crystals. </w:t>
      </w:r>
      <w:r w:rsidRPr="00AB46E3">
        <w:rPr>
          <w:rFonts w:ascii="Times New Roman" w:hAnsi="Times New Roman" w:cs="Times New Roman"/>
          <w:i/>
          <w:noProof/>
        </w:rPr>
        <w:t xml:space="preserve">Science </w:t>
      </w:r>
      <w:r w:rsidRPr="00AB46E3">
        <w:rPr>
          <w:rFonts w:ascii="Times New Roman" w:hAnsi="Times New Roman" w:cs="Times New Roman"/>
          <w:b/>
          <w:noProof/>
        </w:rPr>
        <w:t>2015</w:t>
      </w:r>
      <w:r w:rsidRPr="00AB46E3">
        <w:rPr>
          <w:rFonts w:ascii="Times New Roman" w:hAnsi="Times New Roman" w:cs="Times New Roman"/>
          <w:noProof/>
        </w:rPr>
        <w:t xml:space="preserve">, </w:t>
      </w:r>
      <w:r w:rsidRPr="00AB46E3">
        <w:rPr>
          <w:rFonts w:ascii="Times New Roman" w:hAnsi="Times New Roman" w:cs="Times New Roman"/>
          <w:i/>
          <w:noProof/>
        </w:rPr>
        <w:t>347</w:t>
      </w:r>
      <w:r w:rsidRPr="00AB46E3">
        <w:rPr>
          <w:rFonts w:ascii="Times New Roman" w:hAnsi="Times New Roman" w:cs="Times New Roman"/>
          <w:noProof/>
        </w:rPr>
        <w:t>: 519-522.</w:t>
      </w:r>
      <w:bookmarkEnd w:id="13"/>
    </w:p>
    <w:p w14:paraId="4ECDF876" w14:textId="09F12952" w:rsidR="00A27950" w:rsidRDefault="00422620">
      <w:pPr>
        <w:widowControl/>
        <w:spacing w:line="360" w:lineRule="auto"/>
        <w:rPr>
          <w:rFonts w:ascii="Times New Roman" w:hAnsi="Times New Roman" w:cs="Times New Roman"/>
          <w:sz w:val="24"/>
          <w:szCs w:val="24"/>
        </w:rPr>
      </w:pPr>
      <w:r w:rsidRPr="00AB46E3">
        <w:rPr>
          <w:rFonts w:ascii="Times New Roman" w:hAnsi="Times New Roman" w:cs="Times New Roman"/>
          <w:sz w:val="24"/>
          <w:szCs w:val="24"/>
        </w:rPr>
        <w:fldChar w:fldCharType="end"/>
      </w:r>
    </w:p>
    <w:sectPr w:rsidR="00A2795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5195D" w14:textId="77777777" w:rsidR="00FD4169" w:rsidRDefault="00FD4169" w:rsidP="004A63F5">
      <w:r>
        <w:separator/>
      </w:r>
    </w:p>
  </w:endnote>
  <w:endnote w:type="continuationSeparator" w:id="0">
    <w:p w14:paraId="42E373EC" w14:textId="77777777" w:rsidR="00FD4169" w:rsidRDefault="00FD4169" w:rsidP="004A6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fornianFB">
    <w:altName w:val="宋体"/>
    <w:charset w:val="00"/>
    <w:family w:val="auto"/>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74682" w14:textId="77777777" w:rsidR="00FD4169" w:rsidRDefault="00FD4169" w:rsidP="004A63F5">
      <w:r>
        <w:separator/>
      </w:r>
    </w:p>
  </w:footnote>
  <w:footnote w:type="continuationSeparator" w:id="0">
    <w:p w14:paraId="3262EF5C" w14:textId="77777777" w:rsidR="00FD4169" w:rsidRDefault="00FD4169" w:rsidP="004A6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F0B9A"/>
    <w:multiLevelType w:val="hybridMultilevel"/>
    <w:tmpl w:val="F2FE7C16"/>
    <w:lvl w:ilvl="0" w:tplc="8A2E9894">
      <w:start w:val="1"/>
      <w:numFmt w:val="decimal"/>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669A7F8C"/>
    <w:multiLevelType w:val="hybridMultilevel"/>
    <w:tmpl w:val="842E6364"/>
    <w:lvl w:ilvl="0" w:tplc="A49690E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877592584">
    <w:abstractNumId w:val="1"/>
  </w:num>
  <w:num w:numId="2" w16cid:durableId="438258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QxM7c0N7OwNDA1NzVQ0lEKTi0uzszPAykwqgUAUE6HfCwAAAA="/>
    <w:docVar w:name="EN.InstantFormat" w:val="&lt;ENInstantFormat&gt;&lt;Enabled&gt;1&lt;/Enabled&gt;&lt;ScanUnformatted&gt;1&lt;/ScanUnformatted&gt;&lt;ScanChanges&gt;1&lt;/ScanChanges&gt;&lt;Suspended&gt;0&lt;/Suspended&gt;&lt;/ENInstantFormat&gt;"/>
    <w:docVar w:name="EN.Layout" w:val="&lt;ENLayout&gt;&lt;Style&gt;Angewandte Chemie 复制&lt;/Style&gt;&lt;LeftDelim&gt;{&lt;/LeftDelim&gt;&lt;RightDelim&gt;}&lt;/RightDelim&gt;&lt;FontName&gt;Calibri&lt;/FontName&gt;&lt;FontSize&gt;10&lt;/FontSize&gt;&lt;ReflistTitle&gt;&lt;/ReflistTitle&gt;&lt;StartingRefnum&gt;1&lt;/StartingRefnum&gt;&lt;FirstLineIndent&gt;0&lt;/FirstLineIndent&gt;&lt;HangingIndent&gt;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zzfpesp1999xoepweyx25v4v5r55rze5wxt&quot;&gt;我的EndNote库-已保存&lt;record-ids&gt;&lt;item&gt;3&lt;/item&gt;&lt;item&gt;2925&lt;/item&gt;&lt;item&gt;2999&lt;/item&gt;&lt;item&gt;3045&lt;/item&gt;&lt;item&gt;3049&lt;/item&gt;&lt;/record-ids&gt;&lt;/item&gt;&lt;/Libraries&gt;"/>
  </w:docVars>
  <w:rsids>
    <w:rsidRoot w:val="00CD30D8"/>
    <w:rsid w:val="00000894"/>
    <w:rsid w:val="00002F20"/>
    <w:rsid w:val="00006484"/>
    <w:rsid w:val="00006EE4"/>
    <w:rsid w:val="000114F0"/>
    <w:rsid w:val="00023FA8"/>
    <w:rsid w:val="0002726F"/>
    <w:rsid w:val="00035B32"/>
    <w:rsid w:val="00037624"/>
    <w:rsid w:val="00044BD3"/>
    <w:rsid w:val="0004778D"/>
    <w:rsid w:val="00051EE7"/>
    <w:rsid w:val="00055EC8"/>
    <w:rsid w:val="000653A8"/>
    <w:rsid w:val="00066261"/>
    <w:rsid w:val="00067A05"/>
    <w:rsid w:val="0007558A"/>
    <w:rsid w:val="00077690"/>
    <w:rsid w:val="00081DB6"/>
    <w:rsid w:val="00086850"/>
    <w:rsid w:val="00096FD8"/>
    <w:rsid w:val="00097C59"/>
    <w:rsid w:val="000A035A"/>
    <w:rsid w:val="000A7BD7"/>
    <w:rsid w:val="000A7DD5"/>
    <w:rsid w:val="000B2FED"/>
    <w:rsid w:val="000B5B72"/>
    <w:rsid w:val="000B6365"/>
    <w:rsid w:val="000B6D8C"/>
    <w:rsid w:val="000B6FFB"/>
    <w:rsid w:val="000C152D"/>
    <w:rsid w:val="000C46A1"/>
    <w:rsid w:val="000C6D08"/>
    <w:rsid w:val="000D0ECA"/>
    <w:rsid w:val="000D2AAE"/>
    <w:rsid w:val="000D2DDE"/>
    <w:rsid w:val="000D4D80"/>
    <w:rsid w:val="000D5CBD"/>
    <w:rsid w:val="000E3818"/>
    <w:rsid w:val="000E4AE6"/>
    <w:rsid w:val="000E5184"/>
    <w:rsid w:val="000E7581"/>
    <w:rsid w:val="000E79F7"/>
    <w:rsid w:val="000F2474"/>
    <w:rsid w:val="000F7C09"/>
    <w:rsid w:val="001004DA"/>
    <w:rsid w:val="00100D70"/>
    <w:rsid w:val="00101F3E"/>
    <w:rsid w:val="001029D0"/>
    <w:rsid w:val="0011131B"/>
    <w:rsid w:val="00112A6D"/>
    <w:rsid w:val="00113089"/>
    <w:rsid w:val="00113CD7"/>
    <w:rsid w:val="001231F7"/>
    <w:rsid w:val="0012616A"/>
    <w:rsid w:val="0012749F"/>
    <w:rsid w:val="001300C0"/>
    <w:rsid w:val="001312A1"/>
    <w:rsid w:val="001349E9"/>
    <w:rsid w:val="00146943"/>
    <w:rsid w:val="00151624"/>
    <w:rsid w:val="00156417"/>
    <w:rsid w:val="00156FF3"/>
    <w:rsid w:val="001632F5"/>
    <w:rsid w:val="00163B45"/>
    <w:rsid w:val="00165A3E"/>
    <w:rsid w:val="001735CE"/>
    <w:rsid w:val="00174BF2"/>
    <w:rsid w:val="00177492"/>
    <w:rsid w:val="0018267C"/>
    <w:rsid w:val="00187930"/>
    <w:rsid w:val="001921EB"/>
    <w:rsid w:val="001A32B8"/>
    <w:rsid w:val="001B2734"/>
    <w:rsid w:val="001B586C"/>
    <w:rsid w:val="001C4B24"/>
    <w:rsid w:val="001C5DC6"/>
    <w:rsid w:val="001D42E3"/>
    <w:rsid w:val="001D52E7"/>
    <w:rsid w:val="001D5474"/>
    <w:rsid w:val="001E0979"/>
    <w:rsid w:val="001E3125"/>
    <w:rsid w:val="001E5490"/>
    <w:rsid w:val="001E774D"/>
    <w:rsid w:val="001F5DF6"/>
    <w:rsid w:val="00200ECA"/>
    <w:rsid w:val="00203544"/>
    <w:rsid w:val="00203546"/>
    <w:rsid w:val="00205CCD"/>
    <w:rsid w:val="00213547"/>
    <w:rsid w:val="00217875"/>
    <w:rsid w:val="00230436"/>
    <w:rsid w:val="002337DE"/>
    <w:rsid w:val="00237ACD"/>
    <w:rsid w:val="00244104"/>
    <w:rsid w:val="00246455"/>
    <w:rsid w:val="0025617B"/>
    <w:rsid w:val="0026586D"/>
    <w:rsid w:val="00266177"/>
    <w:rsid w:val="0026712B"/>
    <w:rsid w:val="0026719B"/>
    <w:rsid w:val="002701E9"/>
    <w:rsid w:val="002711CB"/>
    <w:rsid w:val="0027235E"/>
    <w:rsid w:val="00272E4D"/>
    <w:rsid w:val="00274113"/>
    <w:rsid w:val="00281C65"/>
    <w:rsid w:val="002847B1"/>
    <w:rsid w:val="00287590"/>
    <w:rsid w:val="00297CB7"/>
    <w:rsid w:val="002A1358"/>
    <w:rsid w:val="002A5322"/>
    <w:rsid w:val="002B2B41"/>
    <w:rsid w:val="002B5417"/>
    <w:rsid w:val="002D47A0"/>
    <w:rsid w:val="002D4C3E"/>
    <w:rsid w:val="002D7B76"/>
    <w:rsid w:val="002E01AC"/>
    <w:rsid w:val="002E3C15"/>
    <w:rsid w:val="002E5DA4"/>
    <w:rsid w:val="00306DAB"/>
    <w:rsid w:val="00310A5A"/>
    <w:rsid w:val="003148EC"/>
    <w:rsid w:val="00320859"/>
    <w:rsid w:val="00332435"/>
    <w:rsid w:val="00333816"/>
    <w:rsid w:val="00335DBA"/>
    <w:rsid w:val="00343794"/>
    <w:rsid w:val="003454D6"/>
    <w:rsid w:val="00351A42"/>
    <w:rsid w:val="003527A1"/>
    <w:rsid w:val="003554CF"/>
    <w:rsid w:val="003573DC"/>
    <w:rsid w:val="00360647"/>
    <w:rsid w:val="00362CBC"/>
    <w:rsid w:val="00365D15"/>
    <w:rsid w:val="00370D33"/>
    <w:rsid w:val="003727C9"/>
    <w:rsid w:val="003807BC"/>
    <w:rsid w:val="003828F5"/>
    <w:rsid w:val="00382AFF"/>
    <w:rsid w:val="00386E35"/>
    <w:rsid w:val="003879E7"/>
    <w:rsid w:val="00390934"/>
    <w:rsid w:val="00390C57"/>
    <w:rsid w:val="00391CC1"/>
    <w:rsid w:val="00392EC8"/>
    <w:rsid w:val="003A0BA5"/>
    <w:rsid w:val="003B06DF"/>
    <w:rsid w:val="003B6024"/>
    <w:rsid w:val="003B6130"/>
    <w:rsid w:val="003C4711"/>
    <w:rsid w:val="003D08BD"/>
    <w:rsid w:val="003D43F5"/>
    <w:rsid w:val="003E2B30"/>
    <w:rsid w:val="003E586D"/>
    <w:rsid w:val="003F590D"/>
    <w:rsid w:val="004000E5"/>
    <w:rsid w:val="004039A1"/>
    <w:rsid w:val="004145EF"/>
    <w:rsid w:val="00417AB0"/>
    <w:rsid w:val="00422620"/>
    <w:rsid w:val="00423E2C"/>
    <w:rsid w:val="00425B6B"/>
    <w:rsid w:val="00427AB2"/>
    <w:rsid w:val="004323A7"/>
    <w:rsid w:val="0043626C"/>
    <w:rsid w:val="00436925"/>
    <w:rsid w:val="00437C50"/>
    <w:rsid w:val="00461A03"/>
    <w:rsid w:val="004625A1"/>
    <w:rsid w:val="00467F84"/>
    <w:rsid w:val="00470620"/>
    <w:rsid w:val="00475DCF"/>
    <w:rsid w:val="00484E9D"/>
    <w:rsid w:val="004A05DA"/>
    <w:rsid w:val="004A3E6A"/>
    <w:rsid w:val="004A414A"/>
    <w:rsid w:val="004A63F5"/>
    <w:rsid w:val="004A699D"/>
    <w:rsid w:val="004A7E8F"/>
    <w:rsid w:val="004B08FC"/>
    <w:rsid w:val="004B2E87"/>
    <w:rsid w:val="004B53A6"/>
    <w:rsid w:val="004B58C4"/>
    <w:rsid w:val="004C5978"/>
    <w:rsid w:val="004C5B24"/>
    <w:rsid w:val="004D4B64"/>
    <w:rsid w:val="004D4EDC"/>
    <w:rsid w:val="004E10D5"/>
    <w:rsid w:val="004F0A3F"/>
    <w:rsid w:val="004F0A94"/>
    <w:rsid w:val="004F1EB2"/>
    <w:rsid w:val="005012C8"/>
    <w:rsid w:val="0051161E"/>
    <w:rsid w:val="005145EA"/>
    <w:rsid w:val="005159C0"/>
    <w:rsid w:val="00516A0C"/>
    <w:rsid w:val="00522B54"/>
    <w:rsid w:val="00524273"/>
    <w:rsid w:val="00524698"/>
    <w:rsid w:val="00525173"/>
    <w:rsid w:val="0053114D"/>
    <w:rsid w:val="00535B96"/>
    <w:rsid w:val="00536865"/>
    <w:rsid w:val="0054201E"/>
    <w:rsid w:val="00543F62"/>
    <w:rsid w:val="00546AFE"/>
    <w:rsid w:val="00547412"/>
    <w:rsid w:val="00552BD1"/>
    <w:rsid w:val="00554A61"/>
    <w:rsid w:val="00555033"/>
    <w:rsid w:val="00557E5C"/>
    <w:rsid w:val="00560522"/>
    <w:rsid w:val="00563441"/>
    <w:rsid w:val="00563DA4"/>
    <w:rsid w:val="0056586C"/>
    <w:rsid w:val="00575AD5"/>
    <w:rsid w:val="00577A4D"/>
    <w:rsid w:val="00577F8E"/>
    <w:rsid w:val="00581440"/>
    <w:rsid w:val="00583D4B"/>
    <w:rsid w:val="005854D4"/>
    <w:rsid w:val="00594694"/>
    <w:rsid w:val="005A1895"/>
    <w:rsid w:val="005A6F32"/>
    <w:rsid w:val="005A772E"/>
    <w:rsid w:val="005B029E"/>
    <w:rsid w:val="005B36E6"/>
    <w:rsid w:val="005B4C8F"/>
    <w:rsid w:val="005C0FF4"/>
    <w:rsid w:val="005C258D"/>
    <w:rsid w:val="005D49DD"/>
    <w:rsid w:val="005D564C"/>
    <w:rsid w:val="005E2EDE"/>
    <w:rsid w:val="005E335D"/>
    <w:rsid w:val="005E6D6D"/>
    <w:rsid w:val="005E7DC5"/>
    <w:rsid w:val="005F3282"/>
    <w:rsid w:val="005F5A80"/>
    <w:rsid w:val="006000C4"/>
    <w:rsid w:val="00602A5A"/>
    <w:rsid w:val="00604E7C"/>
    <w:rsid w:val="006059BD"/>
    <w:rsid w:val="00605D3D"/>
    <w:rsid w:val="00607843"/>
    <w:rsid w:val="00610316"/>
    <w:rsid w:val="00612B56"/>
    <w:rsid w:val="0061571C"/>
    <w:rsid w:val="0061612D"/>
    <w:rsid w:val="00616287"/>
    <w:rsid w:val="006311FD"/>
    <w:rsid w:val="00631642"/>
    <w:rsid w:val="00635A24"/>
    <w:rsid w:val="00635E7C"/>
    <w:rsid w:val="006402AA"/>
    <w:rsid w:val="00642284"/>
    <w:rsid w:val="00644456"/>
    <w:rsid w:val="00656CD7"/>
    <w:rsid w:val="006606DC"/>
    <w:rsid w:val="006613E6"/>
    <w:rsid w:val="00661CF8"/>
    <w:rsid w:val="00662D93"/>
    <w:rsid w:val="00665461"/>
    <w:rsid w:val="00667385"/>
    <w:rsid w:val="0067198B"/>
    <w:rsid w:val="00677A18"/>
    <w:rsid w:val="00683D6C"/>
    <w:rsid w:val="00687904"/>
    <w:rsid w:val="00687F63"/>
    <w:rsid w:val="00690F5F"/>
    <w:rsid w:val="006958B5"/>
    <w:rsid w:val="0069711A"/>
    <w:rsid w:val="006A1C00"/>
    <w:rsid w:val="006A2F6B"/>
    <w:rsid w:val="006A51AD"/>
    <w:rsid w:val="006A5EBF"/>
    <w:rsid w:val="006B0FB5"/>
    <w:rsid w:val="006B4EEA"/>
    <w:rsid w:val="006B6E47"/>
    <w:rsid w:val="006B7A75"/>
    <w:rsid w:val="006C40D0"/>
    <w:rsid w:val="006D304A"/>
    <w:rsid w:val="006E3939"/>
    <w:rsid w:val="006E4B6A"/>
    <w:rsid w:val="006E4C0C"/>
    <w:rsid w:val="006F14B3"/>
    <w:rsid w:val="006F1D3E"/>
    <w:rsid w:val="006F509C"/>
    <w:rsid w:val="006F62B6"/>
    <w:rsid w:val="006F65F8"/>
    <w:rsid w:val="006F6761"/>
    <w:rsid w:val="007021D9"/>
    <w:rsid w:val="0070479D"/>
    <w:rsid w:val="00705A91"/>
    <w:rsid w:val="00706202"/>
    <w:rsid w:val="00710A74"/>
    <w:rsid w:val="00712980"/>
    <w:rsid w:val="00712D80"/>
    <w:rsid w:val="007240FD"/>
    <w:rsid w:val="00731190"/>
    <w:rsid w:val="007319E4"/>
    <w:rsid w:val="00735F5D"/>
    <w:rsid w:val="00741842"/>
    <w:rsid w:val="00747616"/>
    <w:rsid w:val="007623B6"/>
    <w:rsid w:val="00763E64"/>
    <w:rsid w:val="00764A2D"/>
    <w:rsid w:val="00766C59"/>
    <w:rsid w:val="007704D2"/>
    <w:rsid w:val="00774454"/>
    <w:rsid w:val="00776082"/>
    <w:rsid w:val="00776155"/>
    <w:rsid w:val="00792295"/>
    <w:rsid w:val="007932CC"/>
    <w:rsid w:val="007A313E"/>
    <w:rsid w:val="007A60CA"/>
    <w:rsid w:val="007B78F3"/>
    <w:rsid w:val="007C043C"/>
    <w:rsid w:val="007C4CA6"/>
    <w:rsid w:val="007C6136"/>
    <w:rsid w:val="007C7A43"/>
    <w:rsid w:val="007D0A99"/>
    <w:rsid w:val="007D51BC"/>
    <w:rsid w:val="007D64FC"/>
    <w:rsid w:val="007E0FCA"/>
    <w:rsid w:val="007E20F6"/>
    <w:rsid w:val="007E3BE0"/>
    <w:rsid w:val="007E40FE"/>
    <w:rsid w:val="007E4D7A"/>
    <w:rsid w:val="007E6167"/>
    <w:rsid w:val="007E7CF6"/>
    <w:rsid w:val="007F449D"/>
    <w:rsid w:val="007F696A"/>
    <w:rsid w:val="00802DC4"/>
    <w:rsid w:val="00807DEC"/>
    <w:rsid w:val="00811CC0"/>
    <w:rsid w:val="00811DB5"/>
    <w:rsid w:val="0081704D"/>
    <w:rsid w:val="0081772B"/>
    <w:rsid w:val="00821EC5"/>
    <w:rsid w:val="00825045"/>
    <w:rsid w:val="0082559B"/>
    <w:rsid w:val="008274A0"/>
    <w:rsid w:val="00827C36"/>
    <w:rsid w:val="008406FC"/>
    <w:rsid w:val="00844587"/>
    <w:rsid w:val="00845BF1"/>
    <w:rsid w:val="00847BD3"/>
    <w:rsid w:val="00870905"/>
    <w:rsid w:val="0087508F"/>
    <w:rsid w:val="00875D1C"/>
    <w:rsid w:val="00877162"/>
    <w:rsid w:val="0087752B"/>
    <w:rsid w:val="008823BA"/>
    <w:rsid w:val="0088450F"/>
    <w:rsid w:val="008851BC"/>
    <w:rsid w:val="0088560A"/>
    <w:rsid w:val="00885E7B"/>
    <w:rsid w:val="00887383"/>
    <w:rsid w:val="0089075E"/>
    <w:rsid w:val="00891A0D"/>
    <w:rsid w:val="00892F18"/>
    <w:rsid w:val="00894EE8"/>
    <w:rsid w:val="00896BB7"/>
    <w:rsid w:val="00896C2D"/>
    <w:rsid w:val="008B4C05"/>
    <w:rsid w:val="008C1290"/>
    <w:rsid w:val="008C37A1"/>
    <w:rsid w:val="008D030F"/>
    <w:rsid w:val="008D679C"/>
    <w:rsid w:val="008D6B0E"/>
    <w:rsid w:val="008E4C2D"/>
    <w:rsid w:val="008E4E8A"/>
    <w:rsid w:val="008F220A"/>
    <w:rsid w:val="008F5D2B"/>
    <w:rsid w:val="008F75C3"/>
    <w:rsid w:val="008F7C40"/>
    <w:rsid w:val="00901B3D"/>
    <w:rsid w:val="00902B7F"/>
    <w:rsid w:val="00903BFF"/>
    <w:rsid w:val="00905FA2"/>
    <w:rsid w:val="009075CF"/>
    <w:rsid w:val="009151F8"/>
    <w:rsid w:val="009157AA"/>
    <w:rsid w:val="0091732C"/>
    <w:rsid w:val="009247A5"/>
    <w:rsid w:val="00927DFB"/>
    <w:rsid w:val="00930F74"/>
    <w:rsid w:val="00931132"/>
    <w:rsid w:val="00932E07"/>
    <w:rsid w:val="00940B30"/>
    <w:rsid w:val="00940FF7"/>
    <w:rsid w:val="009429F0"/>
    <w:rsid w:val="009435EE"/>
    <w:rsid w:val="0094420B"/>
    <w:rsid w:val="009458B3"/>
    <w:rsid w:val="00951B41"/>
    <w:rsid w:val="00952C2D"/>
    <w:rsid w:val="009536D2"/>
    <w:rsid w:val="00956135"/>
    <w:rsid w:val="009563B0"/>
    <w:rsid w:val="00964B3A"/>
    <w:rsid w:val="00970A81"/>
    <w:rsid w:val="00971CBC"/>
    <w:rsid w:val="00974AF8"/>
    <w:rsid w:val="0097506E"/>
    <w:rsid w:val="00981476"/>
    <w:rsid w:val="009870D6"/>
    <w:rsid w:val="009954A4"/>
    <w:rsid w:val="0099652D"/>
    <w:rsid w:val="009A1768"/>
    <w:rsid w:val="009A2AC5"/>
    <w:rsid w:val="009A50D0"/>
    <w:rsid w:val="009B140D"/>
    <w:rsid w:val="009B3A8A"/>
    <w:rsid w:val="009C0CBD"/>
    <w:rsid w:val="009C23C9"/>
    <w:rsid w:val="009C3F82"/>
    <w:rsid w:val="009D02B8"/>
    <w:rsid w:val="009D2E65"/>
    <w:rsid w:val="009E1CA4"/>
    <w:rsid w:val="009E3BCF"/>
    <w:rsid w:val="009F1106"/>
    <w:rsid w:val="009F225F"/>
    <w:rsid w:val="009F4485"/>
    <w:rsid w:val="009F6404"/>
    <w:rsid w:val="00A02891"/>
    <w:rsid w:val="00A07092"/>
    <w:rsid w:val="00A0781F"/>
    <w:rsid w:val="00A07E06"/>
    <w:rsid w:val="00A11E1E"/>
    <w:rsid w:val="00A12C94"/>
    <w:rsid w:val="00A159EE"/>
    <w:rsid w:val="00A20EC1"/>
    <w:rsid w:val="00A251E6"/>
    <w:rsid w:val="00A25CF4"/>
    <w:rsid w:val="00A27950"/>
    <w:rsid w:val="00A30324"/>
    <w:rsid w:val="00A360AE"/>
    <w:rsid w:val="00A405F9"/>
    <w:rsid w:val="00A41090"/>
    <w:rsid w:val="00A41ED7"/>
    <w:rsid w:val="00A52CD3"/>
    <w:rsid w:val="00A5431D"/>
    <w:rsid w:val="00A60D0A"/>
    <w:rsid w:val="00A6330E"/>
    <w:rsid w:val="00A65BFC"/>
    <w:rsid w:val="00A70C1B"/>
    <w:rsid w:val="00A72A8F"/>
    <w:rsid w:val="00A731E5"/>
    <w:rsid w:val="00A779EF"/>
    <w:rsid w:val="00A8029B"/>
    <w:rsid w:val="00A86219"/>
    <w:rsid w:val="00A93D4A"/>
    <w:rsid w:val="00AA3E18"/>
    <w:rsid w:val="00AA45AD"/>
    <w:rsid w:val="00AB20DB"/>
    <w:rsid w:val="00AB46E3"/>
    <w:rsid w:val="00AB7F32"/>
    <w:rsid w:val="00AD0124"/>
    <w:rsid w:val="00AD2E14"/>
    <w:rsid w:val="00AD3DD7"/>
    <w:rsid w:val="00AD4DC9"/>
    <w:rsid w:val="00AE13CC"/>
    <w:rsid w:val="00AE4B59"/>
    <w:rsid w:val="00AF02EE"/>
    <w:rsid w:val="00AF2DA1"/>
    <w:rsid w:val="00AF31C2"/>
    <w:rsid w:val="00AF5C77"/>
    <w:rsid w:val="00AF61F6"/>
    <w:rsid w:val="00B0193F"/>
    <w:rsid w:val="00B02C99"/>
    <w:rsid w:val="00B02D61"/>
    <w:rsid w:val="00B06BBE"/>
    <w:rsid w:val="00B06EF4"/>
    <w:rsid w:val="00B14D91"/>
    <w:rsid w:val="00B15AB0"/>
    <w:rsid w:val="00B26B15"/>
    <w:rsid w:val="00B450DE"/>
    <w:rsid w:val="00B45FEF"/>
    <w:rsid w:val="00B47412"/>
    <w:rsid w:val="00B53E00"/>
    <w:rsid w:val="00B5450C"/>
    <w:rsid w:val="00B55461"/>
    <w:rsid w:val="00B61BF8"/>
    <w:rsid w:val="00B65819"/>
    <w:rsid w:val="00B665F8"/>
    <w:rsid w:val="00B66B24"/>
    <w:rsid w:val="00B70257"/>
    <w:rsid w:val="00B7099A"/>
    <w:rsid w:val="00B70E8F"/>
    <w:rsid w:val="00B712DE"/>
    <w:rsid w:val="00B74FC0"/>
    <w:rsid w:val="00B76605"/>
    <w:rsid w:val="00B82B25"/>
    <w:rsid w:val="00B859A8"/>
    <w:rsid w:val="00B877AC"/>
    <w:rsid w:val="00B91064"/>
    <w:rsid w:val="00B94FE0"/>
    <w:rsid w:val="00BA1816"/>
    <w:rsid w:val="00BA20E0"/>
    <w:rsid w:val="00BA5109"/>
    <w:rsid w:val="00BA6695"/>
    <w:rsid w:val="00BB184E"/>
    <w:rsid w:val="00BC05D3"/>
    <w:rsid w:val="00BD64AD"/>
    <w:rsid w:val="00BD6F60"/>
    <w:rsid w:val="00BE0125"/>
    <w:rsid w:val="00BE1997"/>
    <w:rsid w:val="00BE36AE"/>
    <w:rsid w:val="00BE596A"/>
    <w:rsid w:val="00BE5DA4"/>
    <w:rsid w:val="00BF11DE"/>
    <w:rsid w:val="00BF221A"/>
    <w:rsid w:val="00BF6F2B"/>
    <w:rsid w:val="00C0188A"/>
    <w:rsid w:val="00C07A41"/>
    <w:rsid w:val="00C1004E"/>
    <w:rsid w:val="00C1781E"/>
    <w:rsid w:val="00C23112"/>
    <w:rsid w:val="00C32CB3"/>
    <w:rsid w:val="00C34286"/>
    <w:rsid w:val="00C35CCE"/>
    <w:rsid w:val="00C40897"/>
    <w:rsid w:val="00C51C96"/>
    <w:rsid w:val="00C52A5B"/>
    <w:rsid w:val="00C5309D"/>
    <w:rsid w:val="00C64DFA"/>
    <w:rsid w:val="00C75FD7"/>
    <w:rsid w:val="00C904F8"/>
    <w:rsid w:val="00C9084C"/>
    <w:rsid w:val="00C91060"/>
    <w:rsid w:val="00C9239C"/>
    <w:rsid w:val="00C948FF"/>
    <w:rsid w:val="00C94CB0"/>
    <w:rsid w:val="00CA2978"/>
    <w:rsid w:val="00CA458F"/>
    <w:rsid w:val="00CA4DDA"/>
    <w:rsid w:val="00CA5118"/>
    <w:rsid w:val="00CA51A6"/>
    <w:rsid w:val="00CA5834"/>
    <w:rsid w:val="00CA66C0"/>
    <w:rsid w:val="00CA7985"/>
    <w:rsid w:val="00CB0D8A"/>
    <w:rsid w:val="00CB120C"/>
    <w:rsid w:val="00CB20B6"/>
    <w:rsid w:val="00CB3729"/>
    <w:rsid w:val="00CC21B4"/>
    <w:rsid w:val="00CC29A0"/>
    <w:rsid w:val="00CD1ECF"/>
    <w:rsid w:val="00CD2D89"/>
    <w:rsid w:val="00CD30D8"/>
    <w:rsid w:val="00CD3EA6"/>
    <w:rsid w:val="00CD402E"/>
    <w:rsid w:val="00CE1282"/>
    <w:rsid w:val="00CE3B7D"/>
    <w:rsid w:val="00CE5070"/>
    <w:rsid w:val="00CF0773"/>
    <w:rsid w:val="00CF37DA"/>
    <w:rsid w:val="00D0005E"/>
    <w:rsid w:val="00D07CDB"/>
    <w:rsid w:val="00D10D46"/>
    <w:rsid w:val="00D13658"/>
    <w:rsid w:val="00D1429B"/>
    <w:rsid w:val="00D17C0E"/>
    <w:rsid w:val="00D200F3"/>
    <w:rsid w:val="00D25788"/>
    <w:rsid w:val="00D25CBA"/>
    <w:rsid w:val="00D31DFB"/>
    <w:rsid w:val="00D32621"/>
    <w:rsid w:val="00D377BD"/>
    <w:rsid w:val="00D4368D"/>
    <w:rsid w:val="00D5311E"/>
    <w:rsid w:val="00D55ACE"/>
    <w:rsid w:val="00D57963"/>
    <w:rsid w:val="00D61014"/>
    <w:rsid w:val="00D61C4D"/>
    <w:rsid w:val="00D7162A"/>
    <w:rsid w:val="00D73B6C"/>
    <w:rsid w:val="00D8401E"/>
    <w:rsid w:val="00D8796A"/>
    <w:rsid w:val="00D92CA2"/>
    <w:rsid w:val="00D94223"/>
    <w:rsid w:val="00DA5AB4"/>
    <w:rsid w:val="00DA5FEC"/>
    <w:rsid w:val="00DA65FE"/>
    <w:rsid w:val="00DA7079"/>
    <w:rsid w:val="00DB0663"/>
    <w:rsid w:val="00DB1CA6"/>
    <w:rsid w:val="00DB63B1"/>
    <w:rsid w:val="00DC0E6E"/>
    <w:rsid w:val="00DD6D1F"/>
    <w:rsid w:val="00DE1290"/>
    <w:rsid w:val="00DE4E7C"/>
    <w:rsid w:val="00DF15B9"/>
    <w:rsid w:val="00DF4418"/>
    <w:rsid w:val="00E00CD5"/>
    <w:rsid w:val="00E07A89"/>
    <w:rsid w:val="00E12510"/>
    <w:rsid w:val="00E1567F"/>
    <w:rsid w:val="00E17E29"/>
    <w:rsid w:val="00E20811"/>
    <w:rsid w:val="00E25DA9"/>
    <w:rsid w:val="00E3071D"/>
    <w:rsid w:val="00E346C7"/>
    <w:rsid w:val="00E41F4E"/>
    <w:rsid w:val="00E4210A"/>
    <w:rsid w:val="00E44BA1"/>
    <w:rsid w:val="00E5074A"/>
    <w:rsid w:val="00E638A5"/>
    <w:rsid w:val="00E63BB2"/>
    <w:rsid w:val="00E63FEF"/>
    <w:rsid w:val="00E71624"/>
    <w:rsid w:val="00E72294"/>
    <w:rsid w:val="00E765C4"/>
    <w:rsid w:val="00E80585"/>
    <w:rsid w:val="00E80D15"/>
    <w:rsid w:val="00EA70C7"/>
    <w:rsid w:val="00EB1042"/>
    <w:rsid w:val="00EB2278"/>
    <w:rsid w:val="00EB2584"/>
    <w:rsid w:val="00EB3664"/>
    <w:rsid w:val="00EB63BE"/>
    <w:rsid w:val="00EC2AA1"/>
    <w:rsid w:val="00ED146A"/>
    <w:rsid w:val="00ED1B51"/>
    <w:rsid w:val="00ED1EFC"/>
    <w:rsid w:val="00ED4440"/>
    <w:rsid w:val="00ED621B"/>
    <w:rsid w:val="00EE3D1D"/>
    <w:rsid w:val="00EE6A5C"/>
    <w:rsid w:val="00EF1AFB"/>
    <w:rsid w:val="00F01F7C"/>
    <w:rsid w:val="00F05E7D"/>
    <w:rsid w:val="00F1033F"/>
    <w:rsid w:val="00F10836"/>
    <w:rsid w:val="00F16D0B"/>
    <w:rsid w:val="00F2128F"/>
    <w:rsid w:val="00F22726"/>
    <w:rsid w:val="00F26D30"/>
    <w:rsid w:val="00F32962"/>
    <w:rsid w:val="00F36D67"/>
    <w:rsid w:val="00F37031"/>
    <w:rsid w:val="00F37062"/>
    <w:rsid w:val="00F57AEA"/>
    <w:rsid w:val="00F60217"/>
    <w:rsid w:val="00F61042"/>
    <w:rsid w:val="00F612E9"/>
    <w:rsid w:val="00F6456A"/>
    <w:rsid w:val="00F65CF2"/>
    <w:rsid w:val="00F7016B"/>
    <w:rsid w:val="00F73889"/>
    <w:rsid w:val="00F777CE"/>
    <w:rsid w:val="00F83C17"/>
    <w:rsid w:val="00F911F7"/>
    <w:rsid w:val="00F9458D"/>
    <w:rsid w:val="00F94D94"/>
    <w:rsid w:val="00F953E5"/>
    <w:rsid w:val="00FA5743"/>
    <w:rsid w:val="00FA677E"/>
    <w:rsid w:val="00FB341B"/>
    <w:rsid w:val="00FB3CE9"/>
    <w:rsid w:val="00FC04B6"/>
    <w:rsid w:val="00FC2429"/>
    <w:rsid w:val="00FC3A81"/>
    <w:rsid w:val="00FC44B1"/>
    <w:rsid w:val="00FC5371"/>
    <w:rsid w:val="00FD04EE"/>
    <w:rsid w:val="00FD4169"/>
    <w:rsid w:val="00FD5BCA"/>
    <w:rsid w:val="00FD7D0F"/>
    <w:rsid w:val="00FE38E9"/>
    <w:rsid w:val="00FF6EA7"/>
    <w:rsid w:val="00FF7697"/>
    <w:rsid w:val="25EF6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529A06"/>
  <w15:docId w15:val="{75662282-D92B-4AA7-970C-0B8A6732A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1997"/>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semiHidden/>
    <w:unhideWhenUsed/>
    <w:rPr>
      <w:rFonts w:ascii="宋体" w:eastAsia="宋体" w:hAnsi="Courier New" w:cs="Courier New"/>
      <w:szCs w:val="21"/>
    </w:r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character" w:styleId="ab">
    <w:name w:val="Hyperlink"/>
    <w:basedOn w:val="a0"/>
    <w:uiPriority w:val="99"/>
    <w:unhideWhenUsed/>
    <w:qFormat/>
    <w:rPr>
      <w:color w:val="0000FF" w:themeColor="hyperlink"/>
      <w:u w:val="single"/>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paragraph" w:styleId="ac">
    <w:name w:val="List Paragraph"/>
    <w:basedOn w:val="a"/>
    <w:uiPriority w:val="34"/>
    <w:qFormat/>
    <w:pPr>
      <w:ind w:firstLineChars="200" w:firstLine="420"/>
    </w:pPr>
  </w:style>
  <w:style w:type="paragraph" w:customStyle="1" w:styleId="EndNoteBibliographyTitle">
    <w:name w:val="EndNote Bibliography Title"/>
    <w:basedOn w:val="a"/>
    <w:link w:val="EndNoteBibliographyTitleChar"/>
    <w:pPr>
      <w:jc w:val="center"/>
    </w:pPr>
    <w:rPr>
      <w:rFonts w:ascii="Calibri" w:hAnsi="Calibri" w:cs="Calibri"/>
      <w:sz w:val="20"/>
    </w:rPr>
  </w:style>
  <w:style w:type="character" w:customStyle="1" w:styleId="EndNoteBibliographyTitleChar">
    <w:name w:val="EndNote Bibliography Title Char"/>
    <w:basedOn w:val="a0"/>
    <w:link w:val="EndNoteBibliographyTitle"/>
    <w:rPr>
      <w:rFonts w:ascii="Calibri" w:hAnsi="Calibri" w:cs="Calibri"/>
      <w:kern w:val="2"/>
      <w:szCs w:val="22"/>
    </w:rPr>
  </w:style>
  <w:style w:type="paragraph" w:customStyle="1" w:styleId="EndNoteBibliography">
    <w:name w:val="EndNote Bibliography"/>
    <w:basedOn w:val="a"/>
    <w:link w:val="EndNoteBibliographyChar"/>
    <w:pPr>
      <w:ind w:firstLineChars="100" w:firstLine="100"/>
    </w:pPr>
    <w:rPr>
      <w:rFonts w:ascii="Calibri" w:hAnsi="Calibri" w:cs="Calibri"/>
      <w:sz w:val="20"/>
    </w:rPr>
  </w:style>
  <w:style w:type="character" w:customStyle="1" w:styleId="EndNoteBibliographyChar">
    <w:name w:val="EndNote Bibliography Char"/>
    <w:basedOn w:val="a0"/>
    <w:link w:val="EndNoteBibliography"/>
    <w:rPr>
      <w:rFonts w:ascii="Calibri" w:hAnsi="Calibri" w:cs="Calibri"/>
      <w:kern w:val="2"/>
      <w:szCs w:val="22"/>
    </w:rPr>
  </w:style>
  <w:style w:type="character" w:customStyle="1" w:styleId="a4">
    <w:name w:val="纯文本 字符"/>
    <w:basedOn w:val="a0"/>
    <w:link w:val="a3"/>
    <w:uiPriority w:val="99"/>
    <w:semiHidden/>
    <w:rPr>
      <w:rFonts w:ascii="宋体" w:eastAsia="宋体" w:hAnsi="Courier New" w:cs="Courier New"/>
      <w:szCs w:val="21"/>
    </w:rPr>
  </w:style>
  <w:style w:type="character" w:customStyle="1" w:styleId="a6">
    <w:name w:val="批注框文本 字符"/>
    <w:basedOn w:val="a0"/>
    <w:link w:val="a5"/>
    <w:uiPriority w:val="99"/>
    <w:semiHidden/>
    <w:rPr>
      <w:sz w:val="18"/>
      <w:szCs w:val="18"/>
    </w:rPr>
  </w:style>
  <w:style w:type="character" w:styleId="ad">
    <w:name w:val="Placeholder Text"/>
    <w:basedOn w:val="a0"/>
    <w:uiPriority w:val="99"/>
    <w:unhideWhenUsed/>
    <w:rsid w:val="000A7BD7"/>
    <w:rPr>
      <w:color w:val="808080"/>
    </w:rPr>
  </w:style>
  <w:style w:type="character" w:styleId="ae">
    <w:name w:val="Unresolved Mention"/>
    <w:basedOn w:val="a0"/>
    <w:uiPriority w:val="99"/>
    <w:semiHidden/>
    <w:unhideWhenUsed/>
    <w:rsid w:val="00616287"/>
    <w:rPr>
      <w:color w:val="605E5C"/>
      <w:shd w:val="clear" w:color="auto" w:fill="E1DFDD"/>
    </w:rPr>
  </w:style>
  <w:style w:type="paragraph" w:customStyle="1" w:styleId="Addresses">
    <w:name w:val="Addresses"/>
    <w:basedOn w:val="a"/>
    <w:link w:val="Addresses0"/>
    <w:qFormat/>
    <w:rsid w:val="00E63BB2"/>
    <w:pPr>
      <w:widowControl/>
      <w:spacing w:line="360" w:lineRule="auto"/>
      <w:ind w:firstLineChars="200" w:firstLine="200"/>
    </w:pPr>
    <w:rPr>
      <w:rFonts w:ascii="Times New Roman" w:eastAsia="Times New Roman" w:hAnsi="Times New Roman" w:cs="Times New Roman"/>
      <w:kern w:val="0"/>
      <w:sz w:val="24"/>
      <w:szCs w:val="24"/>
      <w:lang w:eastAsia="ja-JP"/>
    </w:rPr>
  </w:style>
  <w:style w:type="character" w:customStyle="1" w:styleId="Addresses0">
    <w:name w:val="Addresses 字符"/>
    <w:basedOn w:val="a0"/>
    <w:link w:val="Addresses"/>
    <w:qFormat/>
    <w:rsid w:val="00E63BB2"/>
    <w:rPr>
      <w:rFonts w:ascii="Times New Roman" w:eastAsia="Times New Roman" w:hAnsi="Times New Roman" w:cs="Times New Roman"/>
      <w:sz w:val="24"/>
      <w:szCs w:val="24"/>
      <w:lang w:eastAsia="ja-JP"/>
    </w:rPr>
  </w:style>
  <w:style w:type="character" w:styleId="af">
    <w:name w:val="annotation reference"/>
    <w:basedOn w:val="a0"/>
    <w:uiPriority w:val="99"/>
    <w:semiHidden/>
    <w:unhideWhenUsed/>
    <w:rsid w:val="00825045"/>
    <w:rPr>
      <w:sz w:val="21"/>
      <w:szCs w:val="21"/>
    </w:rPr>
  </w:style>
  <w:style w:type="paragraph" w:styleId="af0">
    <w:name w:val="annotation text"/>
    <w:basedOn w:val="a"/>
    <w:link w:val="af1"/>
    <w:uiPriority w:val="99"/>
    <w:semiHidden/>
    <w:unhideWhenUsed/>
    <w:rsid w:val="00825045"/>
    <w:pPr>
      <w:jc w:val="left"/>
    </w:pPr>
  </w:style>
  <w:style w:type="character" w:customStyle="1" w:styleId="af1">
    <w:name w:val="批注文字 字符"/>
    <w:basedOn w:val="a0"/>
    <w:link w:val="af0"/>
    <w:uiPriority w:val="99"/>
    <w:semiHidden/>
    <w:rsid w:val="00825045"/>
    <w:rPr>
      <w:kern w:val="2"/>
      <w:sz w:val="21"/>
      <w:szCs w:val="22"/>
    </w:rPr>
  </w:style>
  <w:style w:type="paragraph" w:styleId="af2">
    <w:name w:val="annotation subject"/>
    <w:basedOn w:val="af0"/>
    <w:next w:val="af0"/>
    <w:link w:val="af3"/>
    <w:uiPriority w:val="99"/>
    <w:semiHidden/>
    <w:unhideWhenUsed/>
    <w:rsid w:val="00825045"/>
    <w:rPr>
      <w:b/>
      <w:bCs/>
    </w:rPr>
  </w:style>
  <w:style w:type="character" w:customStyle="1" w:styleId="af3">
    <w:name w:val="批注主题 字符"/>
    <w:basedOn w:val="af1"/>
    <w:link w:val="af2"/>
    <w:uiPriority w:val="99"/>
    <w:semiHidden/>
    <w:rsid w:val="00825045"/>
    <w:rPr>
      <w:b/>
      <w:bCs/>
      <w:kern w:val="2"/>
      <w:sz w:val="21"/>
      <w:szCs w:val="22"/>
    </w:rPr>
  </w:style>
  <w:style w:type="paragraph" w:customStyle="1" w:styleId="ds-markdown-paragraph">
    <w:name w:val="ds-markdown-paragraph"/>
    <w:basedOn w:val="a"/>
    <w:rsid w:val="00EE3D1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nghao91@nju.edu.cn"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yperlink" Target="mailto:chenyuan@sdust.edu.cn" TargetMode="Externa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mailto:zougf3@mail.sysu.edu.cn"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mailto:congshan1352@suda.edu.cn" TargetMode="Externa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4290993191</TotalTime>
  <Pages>15</Pages>
  <Words>2384</Words>
  <Characters>13593</Characters>
  <Application>Microsoft Office Word</Application>
  <DocSecurity>0</DocSecurity>
  <Lines>113</Lines>
  <Paragraphs>31</Paragraphs>
  <ScaleCrop>false</ScaleCrop>
  <Company/>
  <LinksUpToDate>false</LinksUpToDate>
  <CharactersWithSpaces>15946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不再犹豫</dc:creator>
  <cp:keywords/>
  <dc:description/>
  <cp:lastModifiedBy>Yuan Chen</cp:lastModifiedBy>
  <cp:revision>159</cp:revision>
  <dcterms:created xsi:type="dcterms:W3CDTF">2019-01-22T07:00:00Z</dcterms:created>
  <dcterms:modified xsi:type="dcterms:W3CDTF">2026-09-23T13:15:00Z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eyJoZGlkIjoiNGI1M2FlZmQzZWJiYjEzOWM5ZWIzMjc3YTFhNTk2NTUifQ==</vt:lpwstr>
  </property>
  <property fmtid="{D5CDD505-2E9C-101B-9397-08002B2CF9AE}" pid="3" name="KSOProductBuildVer">
    <vt:lpwstr>2052-12.1.0.21171</vt:lpwstr>
  </property>
  <property fmtid="{D5CDD505-2E9C-101B-9397-08002B2CF9AE}" pid="4" name="ICV">
    <vt:lpwstr>3ECF8337F41B4F5A9772374F47C81328_12</vt:lpwstr>
  </property>
  <property fmtid="{D5CDD505-2E9C-101B-9397-08002B2CF9AE}" pid="5" name="GrammarlyDocumentId">
    <vt:lpwstr>6e7a51f4-f683-4cf6-9659-b7118534e49f</vt:lpwstr>
  </property>
</Properties>
</file>