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Table A. Search Keywords’ Details for Database Searching</w:t>
      </w:r>
    </w:p>
    <w:p w:rsidR="00000000" w:rsidDel="00000000" w:rsidP="00000000" w:rsidRDefault="00000000" w:rsidRPr="00000000" w14:paraId="00000002">
      <w:pPr>
        <w:rPr>
          <w:rFonts w:ascii="Times New Roman" w:cs="Times New Roman" w:eastAsia="Times New Roman" w:hAnsi="Times New Roman"/>
          <w:b w:val="1"/>
          <w:bCs w:val="1"/>
          <w:sz w:val="24"/>
          <w:szCs w:val="24"/>
        </w:rPr>
      </w:pPr>
      <w:r w:rsidDel="00000000" w:rsidR="00000000" w:rsidRPr="00000000">
        <w:rPr>
          <w:rtl w:val="0"/>
        </w:rPr>
      </w:r>
    </w:p>
    <w:tbl>
      <w:tblPr>
        <w:tblStyle w:val="Table1"/>
        <w:tblW w:w="10080.0" w:type="dxa"/>
        <w:jc w:val="left"/>
        <w:tblInd w:w="-25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05"/>
        <w:gridCol w:w="1665"/>
        <w:gridCol w:w="3150"/>
        <w:gridCol w:w="1665"/>
        <w:gridCol w:w="1395"/>
        <w:tblGridChange w:id="0">
          <w:tblGrid>
            <w:gridCol w:w="2205"/>
            <w:gridCol w:w="1665"/>
            <w:gridCol w:w="3150"/>
            <w:gridCol w:w="1665"/>
            <w:gridCol w:w="1395"/>
          </w:tblGrid>
        </w:tblGridChange>
      </w:tblGrid>
      <w:tr>
        <w:trPr>
          <w:cantSplit w:val="0"/>
          <w:trHeight w:val="550.9749034749034" w:hRule="atLeast"/>
          <w:tblHeader w:val="0"/>
        </w:trPr>
        <w:tc>
          <w:tcPr>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Social Media Keywords</w:t>
            </w:r>
          </w:p>
        </w:tc>
        <w:tc>
          <w:tcPr>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Review Keywords</w:t>
            </w:r>
          </w:p>
        </w:tc>
        <w:tc>
          <w:tcPr>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Platform Keywords</w:t>
            </w:r>
          </w:p>
        </w:tc>
        <w:tc>
          <w:tcPr>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Population Keywords</w:t>
            </w:r>
          </w:p>
        </w:tc>
        <w:tc>
          <w:tcPr>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Search Date</w:t>
            </w:r>
          </w:p>
        </w:tc>
      </w:tr>
      <w:tr>
        <w:trPr>
          <w:cantSplit w:val="0"/>
          <w:trHeight w:val="2985" w:hRule="atLeast"/>
          <w:tblHeader w:val="0"/>
        </w:trPr>
        <w:tc>
          <w:tcPr>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"social media" OR "social media use*" OR "social media platform*" OR "social network" OR "social network site*"</w:t>
            </w:r>
          </w:p>
        </w:tc>
        <w:tc>
          <w:tcPr>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"meta-analy*" OR "meta analy*" OR "review" OR "quantitative synthesis" OR "systematic review"</w:t>
            </w:r>
          </w:p>
        </w:tc>
        <w:tc>
          <w:tcPr>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"internet" OR "online" OR "chat" OR "electronic" OR "mobile" OR "social network" OR "media" OR "Facebook" OR "Twitter" OR "blog*" OR "YouTube" OR "Tumblr" OR "Discord" OR "Reddit" OR "Instagram" OR "TikTok" OR "Snapchat" OR "Pinterest" OR "LinkedIn"</w:t>
            </w:r>
          </w:p>
        </w:tc>
        <w:tc>
          <w:tcPr>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"child*" OR "adolescent*" OR "student*" OR "teen*" OR "youth"</w:t>
            </w:r>
          </w:p>
        </w:tc>
        <w:tc>
          <w:tcPr>
            <w:tcBorders>
              <w:top w:color="000000" w:space="0" w:sz="6" w:val="single"/>
              <w:left w:color="000000" w:space="0" w:sz="0" w:val="nil"/>
              <w:bottom w:color="000000" w:space="0" w:sz="6"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8th, February, 2025</w:t>
            </w:r>
          </w:p>
        </w:tc>
      </w:tr>
    </w:tbl>
    <w:p w:rsidR="00000000" w:rsidDel="00000000" w:rsidP="00000000" w:rsidRDefault="00000000" w:rsidRPr="00000000" w14:paraId="0000000D">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43600" cy="4927600"/>
            <wp:effectExtent b="0" l="0" r="0" t="0"/>
            <wp:docPr id="4"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5943600" cy="4927600"/>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Figure A. </w:t>
      </w:r>
      <w:r w:rsidDel="00000000" w:rsidR="00000000" w:rsidRPr="00000000">
        <w:rPr>
          <w:rFonts w:ascii="Times New Roman" w:cs="Times New Roman" w:eastAsia="Times New Roman" w:hAnsi="Times New Roman"/>
          <w:b w:val="1"/>
          <w:bCs w:val="1"/>
          <w:sz w:val="24"/>
          <w:szCs w:val="24"/>
          <w:rtl w:val="0"/>
        </w:rPr>
        <w:t xml:space="preserve">Pairwise overlap of primary studies across reviews</w:t>
      </w:r>
      <w:r w:rsidDel="00000000" w:rsidR="00000000" w:rsidRPr="00000000">
        <w:rPr>
          <w:rFonts w:ascii="Times New Roman" w:cs="Times New Roman" w:eastAsia="Times New Roman" w:hAnsi="Times New Roman"/>
          <w:b w:val="1"/>
          <w:bCs w:val="1"/>
          <w:sz w:val="24"/>
          <w:szCs w:val="24"/>
          <w:rtl w:val="0"/>
        </w:rPr>
        <w:t xml:space="preserve"> to assess corrected covered areas in meta-meta-analysis</w:t>
      </w: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3001411" cy="8129588"/>
            <wp:effectExtent b="0" l="0" r="0" t="0"/>
            <wp:docPr id="3"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3001411" cy="8129588"/>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Figure B. Forest plot in forward direction (social media -&gt; mental health) in the mini-meta-analysis</w:t>
      </w:r>
      <w:r w:rsidDel="00000000" w:rsidR="00000000" w:rsidRPr="00000000">
        <w:rPr>
          <w:rFonts w:ascii="Times New Roman" w:cs="Times New Roman" w:eastAsia="Times New Roman" w:hAnsi="Times New Roman"/>
          <w:sz w:val="24"/>
          <w:szCs w:val="24"/>
        </w:rPr>
        <w:drawing>
          <wp:inline distB="114300" distT="114300" distL="114300" distR="114300">
            <wp:extent cx="5943600" cy="3346772"/>
            <wp:effectExtent b="0" l="0" r="0" t="0"/>
            <wp:docPr id="2" name="image1.png"/>
            <a:graphic>
              <a:graphicData uri="http://schemas.openxmlformats.org/drawingml/2006/picture">
                <pic:pic>
                  <pic:nvPicPr>
                    <pic:cNvPr id="0" name="image1.png"/>
                    <pic:cNvPicPr preferRelativeResize="0"/>
                  </pic:nvPicPr>
                  <pic:blipFill>
                    <a:blip r:embed="rId8"/>
                    <a:srcRect b="8564" l="0" r="0" t="4546"/>
                    <a:stretch>
                      <a:fillRect/>
                    </a:stretch>
                  </pic:blipFill>
                  <pic:spPr>
                    <a:xfrm>
                      <a:off x="0" y="0"/>
                      <a:ext cx="5943600" cy="3346772"/>
                    </a:xfrm>
                    <a:prstGeom prst="rect"/>
                    <a:ln/>
                  </pic:spPr>
                </pic:pic>
              </a:graphicData>
            </a:graphic>
          </wp:inline>
        </w:drawing>
      </w: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Figure C. Forest plot in reverse direction (mental health -&gt; social media) in the mini-meta-analysis</w:t>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4860421" cy="4167188"/>
            <wp:effectExtent b="0" l="0" r="0" t="0"/>
            <wp:docPr id="1"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4860421" cy="4167188"/>
                    </a:xfrm>
                    <a:prstGeom prst="rect"/>
                    <a:ln/>
                  </pic:spPr>
                </pic:pic>
              </a:graphicData>
            </a:graphic>
          </wp:inline>
        </w:drawing>
      </w: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Figure D. Contour-enhanced funnel plot for the mini-meta-analysis.</w:t>
      </w:r>
      <w:r w:rsidDel="00000000" w:rsidR="00000000" w:rsidRPr="00000000">
        <w:rPr>
          <w:rFonts w:ascii="Times New Roman" w:cs="Times New Roman" w:eastAsia="Times New Roman" w:hAnsi="Times New Roman"/>
          <w:sz w:val="24"/>
          <w:szCs w:val="24"/>
          <w:rtl w:val="0"/>
        </w:rPr>
        <w:t xml:space="preserve"> This funnel plot was used as descriptive diagnostics, while formal assessment of selective reporting relied primarily on selection models.</w:t>
      </w:r>
    </w:p>
    <w:p w:rsidR="00000000" w:rsidDel="00000000" w:rsidP="00000000" w:rsidRDefault="00000000" w:rsidRPr="00000000" w14:paraId="00000019">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B">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C">
      <w:pPr>
        <w:rPr>
          <w:b w:val="1"/>
          <w:bCs w:val="1"/>
        </w:rPr>
      </w:pPr>
      <w:r w:rsidDel="00000000" w:rsidR="00000000" w:rsidRPr="00000000">
        <w:rPr>
          <w:rFonts w:ascii="Times New Roman" w:cs="Times New Roman" w:eastAsia="Times New Roman" w:hAnsi="Times New Roman"/>
          <w:b w:val="1"/>
          <w:bCs w:val="1"/>
          <w:sz w:val="24"/>
          <w:szCs w:val="24"/>
          <w:rtl w:val="0"/>
        </w:rPr>
        <w:t xml:space="preserve">Section A. Search string details recorded for database searching</w:t>
      </w: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Pubmed (1094): </w:t>
      </w:r>
      <w:r w:rsidDel="00000000" w:rsidR="00000000" w:rsidRPr="00000000">
        <w:rPr>
          <w:rFonts w:ascii="Times New Roman" w:cs="Times New Roman" w:eastAsia="Times New Roman" w:hAnsi="Times New Roman"/>
          <w:sz w:val="24"/>
          <w:szCs w:val="24"/>
          <w:rtl w:val="0"/>
        </w:rPr>
        <w:t xml:space="preserve">((((Social media[Title/Abstract]) OR (social media us*[Title/Abstract]) OR (social media platform*[Title/Abstract]) OR (social network[Title/Abstract]) OR (social network site*[Title/Abstract])) AND ((Meta-analy*[Title/Abstract]) OR (meta analy*[Title/Abstract]) OR (review[Title/Abstract]) OR (quantitative synthesis[Title/Abstract]) OR (systematic review[Title/Abstract]))) AND ((internet[Title/Abstract] OR net[Title/Abstract] OR online[Title/Abstract] OR chat[Title/Abstract] OR electronic[Title/Abstract] OR mobile[Title/Abstract] OR ‘social network’[Title/Abstract] OR media[Title/Abstract] OR Facebook[Title/Abstract] OR Twitter[Title/Abstract] OR Blog*[Title/Abstract] OR Youtube[Title/Abstract] OR Tumblr[Title/Abstract] OR Discord[Title/Abstract] OR Reddit[Title/Abstract] OR Instagram[Title/Abstract] OR Tiktok[Title/Abstract] OR Snapchat[Title/Abstract] OR Pinterest[Title/Abstract] OR LinkedIn[Title/Abstract]))) AND ((child*[Title/Abstract]) OR (adolescent*[Title/Abstract]) OR (student*[Title/Abstract]) OR (teen*[Title/Abstract]) OR (youth[Title/Abstract]))</w:t>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Scopus (3195): </w:t>
      </w:r>
      <w:r w:rsidDel="00000000" w:rsidR="00000000" w:rsidRPr="00000000">
        <w:rPr>
          <w:rFonts w:ascii="Times New Roman" w:cs="Times New Roman" w:eastAsia="Times New Roman" w:hAnsi="Times New Roman"/>
          <w:sz w:val="24"/>
          <w:szCs w:val="24"/>
          <w:rtl w:val="0"/>
        </w:rPr>
        <w:t xml:space="preserve">( TITLE ( "social media" OR "social media use*" OR "social media platform*" OR "social network" OR "social network site*" ) OR ABS ( "social media" OR "social media use*" OR "social media platform*" OR "social network" OR "social network site*" ) ) AND ( TITLE ( "meta-analy*" OR "meta analy*" OR "review" OR "quantitative synthesis" OR "systematic review" ) OR ABS ( "meta-analy*" OR "meta analy*" OR "review" OR "quantitative synthesis" OR "systematic review" ) ) AND ( TITLE ( "internet" OR "net" OR "online" OR "chat" OR "electronic" OR "mobile" OR "social network" OR "media" OR "Facebook" OR "Twitter" OR "blog*" OR "YouTube" OR "Tumblr" OR "Discord" OR "Reddit" OR "Instagram" OR "TikTok" OR "Snapchat" OR "Pinterest" OR "LinkedIn" ) OR ABS ( "internet" OR "net" OR "online" OR "chat" OR "electronic" OR "mobile" OR "social network" OR "media" OR "Facebook" OR "Twitter" OR "blog*" OR "YouTube" OR "Tumblr" OR "Discord" OR "Reddit" OR "Instagram" OR "TikTok" OR "Snapchat" OR "Pinterest" OR "LinkedIn" ) ) AND ( TITLE ( "child*" OR "adolescent*" OR "student*" OR "teen*" OR "youth" ) OR ABS ( "child*" OR "adolescent*" OR "student*" OR "teen*" OR "youth" ) )</w:t>
      </w:r>
    </w:p>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PsycInfo (774): </w:t>
      </w:r>
      <w:r w:rsidDel="00000000" w:rsidR="00000000" w:rsidRPr="00000000">
        <w:rPr>
          <w:rFonts w:ascii="Times New Roman" w:cs="Times New Roman" w:eastAsia="Times New Roman" w:hAnsi="Times New Roman"/>
          <w:sz w:val="24"/>
          <w:szCs w:val="24"/>
          <w:rtl w:val="0"/>
        </w:rPr>
        <w:t xml:space="preserve">(("social media" or "social media use*" or "social media platform*" or "social network" or "social network site*").ab,ti.and ("meta-analy*" or "meta analy*" or "review" or "quantitative synthesis" or "systematic review").ab,ti.and ("internet" or "net" or "online" or "chat" or "electronic" or "mobile" or "social network" or "media" or "Facebook" or "Twitter" or "blog*" or "YouTube" or "Tumblr" or "Discord" or "Reddit" or "Instagram" or "TikTok" or "Snapchat" or "Pinterest" or "LinkedIn").ab,ti.) and ("child*" or "adolescent*" or "student*" or "teen*" or "youth").ab,ti.</w:t>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EBSCOhost (CINAHL Complete, Communication and Mass Media Complete, Social Science Abstracts (H.W. Wilson) (1368): </w:t>
      </w:r>
      <w:r w:rsidDel="00000000" w:rsidR="00000000" w:rsidRPr="00000000">
        <w:rPr>
          <w:rFonts w:ascii="Times New Roman" w:cs="Times New Roman" w:eastAsia="Times New Roman" w:hAnsi="Times New Roman"/>
          <w:sz w:val="24"/>
          <w:szCs w:val="24"/>
          <w:rtl w:val="0"/>
        </w:rPr>
        <w:t xml:space="preserve">(TI "social media" OR TI "social media use*" OR TI "social media platform*" OR TI "social network" OR TI "social network site*"  OR AB "social media" OR AB "social media use*" OR AB "social media platform*" OR AB "social network" OR AB "social network site*") AND  (TI "meta-analy*" OR TI "meta analy*" OR TI "review" OR TI "quantitative synthesis" OR TI "systematic review"  OR AB "meta-analy*" OR AB "meta analy*" OR AB "review" OR AB "quantitative synthesis" OR AB "systematic review") AND  (TI "internet" OR TI "net" OR TI "online" OR TI "chat" OR TI "electronic" OR TI "mobile" OR TI "social network" OR TI "media" OR TI "Facebook" OR TI "Twitter" OR TI "blog*" OR TI "YouTube" OR TI "Tumblr" OR TI "Discord" OR TI "Reddit" OR TI "Instagram" OR TI "TikTok" OR TI "Snapchat" OR TI "Pinterest" OR TI "LinkedIn" OR AB "internet" OR AB "net" OR AB "online" OR AB "chat" OR AB "electronic" OR AB "mobile" OR AB "social network" OR AB "media" OR AB "Facebook" OR AB "Twitter" OR AB "blog*" OR AB "YouTube" OR AB "Tumblr" OR AB "Discord" OR AB "Reddit" OR AB "Instagram" OR AB "TikTok" OR AB "Snapchat" OR AB "Pinterest" OR AB "LinkedIn") AND  (TI "child*" OR TI "adolescent*" OR TI "student*" OR TI "teen*" OR TI "youth"  OR AB "child*" OR AB "adolescent*" OR AB "student*" OR AB "teen*" OR AB "youth")</w:t>
      </w:r>
    </w:p>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ERIC (237): </w:t>
      </w:r>
      <w:r w:rsidDel="00000000" w:rsidR="00000000" w:rsidRPr="00000000">
        <w:rPr>
          <w:rFonts w:ascii="Times New Roman" w:cs="Times New Roman" w:eastAsia="Times New Roman" w:hAnsi="Times New Roman"/>
          <w:sz w:val="24"/>
          <w:szCs w:val="24"/>
          <w:rtl w:val="0"/>
        </w:rPr>
        <w:t xml:space="preserve">(title("social media" OR "social media use*" OR "social media platform*" OR "social network" OR "social network site*") OR abstract("social media" OR "social media use*" OR "social media platform*" OR "social network" OR "social network site*")) AND (title("meta-analy*" OR "meta analy*" OR "review" OR "quantitative synthesis" OR "systematic review") OR abstract("meta-analy*" OR "meta analy*" OR "review" OR "quantitative synthesis" OR "systematic review")) AND (title("internet" OR "net" OR "online" OR "chat" OR "electronic" OR "mobile" OR "social network" OR "media" OR "Facebook" OR "Twitter" OR "blog*" OR "YouTube" OR "Tumblr" OR "Discord" OR "Reddit" OR "Instagram" OR "TikTok" OR "Snapchat" OR "Pinterest" OR "LinkedIn") OR abstract("internet" OR "net" OR "online" OR "chat" OR "electronic" OR "mobile" OR "social network" OR "media"  OR "Facebook" OR "Twitter" OR "blog*" OR "YouTube" OR "Tumblr" OR "Discord" OR "Reddit" OR "Instagram" OR "TikTok" OR "Snapchat" OR "Pinterest" OR "LinkedIn")) AND (title("child*" OR "adolescent*" OR "student*" OR "teen*" OR "youth") OR abstract("child*" OR "adolescent*" OR "student*" OR "teen*" OR "youth"))</w:t>
      </w:r>
    </w:p>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Proquest Dissertations and Thesis Global (427): </w:t>
      </w:r>
      <w:r w:rsidDel="00000000" w:rsidR="00000000" w:rsidRPr="00000000">
        <w:rPr>
          <w:rFonts w:ascii="Times New Roman" w:cs="Times New Roman" w:eastAsia="Times New Roman" w:hAnsi="Times New Roman"/>
          <w:sz w:val="24"/>
          <w:szCs w:val="24"/>
          <w:rtl w:val="0"/>
        </w:rPr>
        <w:t xml:space="preserve">(title("social media" OR "social media use*" OR "social media platform*" OR "social network" OR "social network site*") </w:t>
      </w:r>
    </w:p>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OR abstract("social media" OR "social media use*" OR "social media platform*" OR "social network" OR "social network site*")) AND </w:t>
      </w:r>
    </w:p>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(title("meta-analy*" OR "meta analy*" OR "review" OR "quantitative synthesis" OR "systematic review") OR abstract("meta-analy*" OR "meta analy*" OR "review" OR "quantitative synthesis" OR "systematic review")) AND (title("internet" OR "net" OR "online" OR "chat" OR "electronic" OR "mobile" OR "social network" OR "media" OR "Facebook" OR "Twitter" OR "blog*" OR "YouTube" OR "Tumblr" OR "Discord" OR "Reddit" OR "Instagram" OR "TikTok" OR "Snapchat" OR "Pinterest" OR "LinkedIn") OR abstract("internet" OR "net" OR "online" OR "chat" OR "electronic" OR "mobile" OR "social network" OR "media" OR "Facebook" OR "Twitter" OR "blog*" OR "YouTube" OR "Tumblr" OR "Discord" OR "Reddit" OR "Instagram" OR "TikTok" OR "Snapchat" OR "Pinterest" OR "LinkedIn")) AND  (title("child*" OR "adolescent*" OR "student*" OR "teen*" OR "youth") OR abstract("child*" OR "adolescent*" OR "student*" OR "teen*" OR "youth"))</w:t>
      </w:r>
    </w:p>
    <w:p w:rsidR="00000000" w:rsidDel="00000000" w:rsidP="00000000" w:rsidRDefault="00000000" w:rsidRPr="00000000" w14:paraId="0000002B">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Web of Science (1685) - Exported in two batches (1-1000, 1001-1685): </w:t>
      </w:r>
      <w:r w:rsidDel="00000000" w:rsidR="00000000" w:rsidRPr="00000000">
        <w:rPr>
          <w:rFonts w:ascii="Times New Roman" w:cs="Times New Roman" w:eastAsia="Times New Roman" w:hAnsi="Times New Roman"/>
          <w:sz w:val="24"/>
          <w:szCs w:val="24"/>
          <w:rtl w:val="0"/>
        </w:rPr>
        <w:t xml:space="preserve">(TI=("social media" OR "social media use*" OR "social media platform*" OR "social network" OR "social network site*") OR AB=("social media" OR "social media use*" OR "social media platform*" OR "social network" OR "social network site*")) AND (TI=("meta-analy*" OR "meta analy*" OR "review" OR "quantitative synthesis" OR "systematic review") OR AB=("meta-analy*" OR "meta analy*" OR "review" OR "quantitative synthesis" OR "systematic review")) AND (TI=("internet" OR "net" OR "online" OR "chat" OR "electronic" OR "mobile" OR "social network" OR "media" OR "Facebook" OR "Twitter" OR "blog*" OR "YouTube" OR "Tumblr" OR "Discord" OR "Reddit" OR "Instagram" OR "TikTok" OR "Snapchat" OR "Pinterest" OR "LinkedIn") OR AB=("internet" OR "net" OR "online" OR "chat" OR "electronic" OR "mobile" OR "social network" OR "media" OR "Facebook" OR "Twitter" OR "blog*" OR "YouTube" OR "Tumblr" OR "Discord" OR "Reddit" OR "Instagram" OR "TikTok" OR "Snapchat" OR "Pinterest" OR "LinkedIn")) AND (TI=("child*" OR "adolescent*" OR "student*" OR "teen*" OR "youth") OR AB=("child*" OR "adolescent*" OR "student*" OR "teen*" OR "youth"))</w:t>
      </w:r>
    </w:p>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ind w:left="0" w:firstLine="0"/>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2F">
      <w:pPr>
        <w:spacing w:line="240" w:lineRule="auto"/>
        <w:ind w:firstLine="72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References for Longitudinal Studies Included in the Mini-meta-analysis</w:t>
      </w:r>
    </w:p>
    <w:p w:rsidR="00000000" w:rsidDel="00000000" w:rsidP="00000000" w:rsidRDefault="00000000" w:rsidRPr="00000000" w14:paraId="00000030">
      <w:pPr>
        <w:spacing w:line="480" w:lineRule="auto"/>
        <w:ind w:left="0" w:right="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spacing w:line="480" w:lineRule="auto"/>
        <w:ind w:left="0" w:right="8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Beeres, D. T., Andersson, F., Vossen, H. G. M. &amp; Galanti, M. R. Social Media and Mental Health Among Early Adolescents in Sweden: A Longitudinal Study With 2-Year Follow-Up (KUPOL Study). </w:t>
      </w:r>
      <w:r w:rsidDel="00000000" w:rsidR="00000000" w:rsidRPr="00000000">
        <w:rPr>
          <w:rFonts w:ascii="Times New Roman" w:cs="Times New Roman" w:eastAsia="Times New Roman" w:hAnsi="Times New Roman"/>
          <w:i w:val="1"/>
          <w:iCs w:val="1"/>
          <w:sz w:val="24"/>
          <w:szCs w:val="24"/>
          <w:rtl w:val="0"/>
        </w:rPr>
        <w:t xml:space="preserve">J Adolesc Health</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68</w:t>
      </w:r>
      <w:r w:rsidDel="00000000" w:rsidR="00000000" w:rsidRPr="00000000">
        <w:rPr>
          <w:rFonts w:ascii="Times New Roman" w:cs="Times New Roman" w:eastAsia="Times New Roman" w:hAnsi="Times New Roman"/>
          <w:sz w:val="24"/>
          <w:szCs w:val="24"/>
          <w:rtl w:val="0"/>
        </w:rPr>
        <w:t xml:space="preserve">, 953–960 (2021).</w:t>
      </w:r>
    </w:p>
    <w:p w:rsidR="00000000" w:rsidDel="00000000" w:rsidP="00000000" w:rsidRDefault="00000000" w:rsidRPr="00000000" w14:paraId="00000032">
      <w:pPr>
        <w:spacing w:line="480" w:lineRule="auto"/>
        <w:ind w:left="0" w:right="8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Boer, M., Stevens, G. W. J. M., Finkenauer, C., de Looze, M. E. &amp; van den Eijnden, R. J. J. M. Social media use intensity, social media use problems, and mental health among adolescents: Investigating directionality and mediating processes. </w:t>
      </w:r>
      <w:r w:rsidDel="00000000" w:rsidR="00000000" w:rsidRPr="00000000">
        <w:rPr>
          <w:rFonts w:ascii="Times New Roman" w:cs="Times New Roman" w:eastAsia="Times New Roman" w:hAnsi="Times New Roman"/>
          <w:i w:val="1"/>
          <w:iCs w:val="1"/>
          <w:sz w:val="24"/>
          <w:szCs w:val="24"/>
          <w:rtl w:val="0"/>
        </w:rPr>
        <w:t xml:space="preserve">Computers in Human Behavior</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116</w:t>
      </w:r>
      <w:r w:rsidDel="00000000" w:rsidR="00000000" w:rsidRPr="00000000">
        <w:rPr>
          <w:rFonts w:ascii="Times New Roman" w:cs="Times New Roman" w:eastAsia="Times New Roman" w:hAnsi="Times New Roman"/>
          <w:sz w:val="24"/>
          <w:szCs w:val="24"/>
          <w:rtl w:val="0"/>
        </w:rPr>
        <w:t xml:space="preserve">, (2021).</w:t>
      </w:r>
    </w:p>
    <w:p w:rsidR="00000000" w:rsidDel="00000000" w:rsidP="00000000" w:rsidRDefault="00000000" w:rsidRPr="00000000" w14:paraId="00000033">
      <w:pPr>
        <w:spacing w:line="480" w:lineRule="auto"/>
        <w:ind w:left="0" w:right="8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Boers, E., Afzali, M. H., Newton, N. &amp; Conrod, P. Association of Screen Time and Depression in Adolescence. </w:t>
      </w:r>
      <w:r w:rsidDel="00000000" w:rsidR="00000000" w:rsidRPr="00000000">
        <w:rPr>
          <w:rFonts w:ascii="Times New Roman" w:cs="Times New Roman" w:eastAsia="Times New Roman" w:hAnsi="Times New Roman"/>
          <w:i w:val="1"/>
          <w:iCs w:val="1"/>
          <w:sz w:val="24"/>
          <w:szCs w:val="24"/>
          <w:rtl w:val="0"/>
        </w:rPr>
        <w:t xml:space="preserve">JAMA Pediatr</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173</w:t>
      </w:r>
      <w:r w:rsidDel="00000000" w:rsidR="00000000" w:rsidRPr="00000000">
        <w:rPr>
          <w:rFonts w:ascii="Times New Roman" w:cs="Times New Roman" w:eastAsia="Times New Roman" w:hAnsi="Times New Roman"/>
          <w:sz w:val="24"/>
          <w:szCs w:val="24"/>
          <w:rtl w:val="0"/>
        </w:rPr>
        <w:t xml:space="preserve">, 853–859 (2019).</w:t>
      </w:r>
    </w:p>
    <w:p w:rsidR="00000000" w:rsidDel="00000000" w:rsidP="00000000" w:rsidRDefault="00000000" w:rsidRPr="00000000" w14:paraId="00000034">
      <w:pPr>
        <w:spacing w:line="480" w:lineRule="auto"/>
        <w:ind w:left="0" w:right="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Brunborg, G. S. &amp; Burdzovic Andreas, J. Increase in time spent on social media is associated with modest increase in depression, conduct problems, and episodic heavy drinking. </w:t>
      </w:r>
      <w:r w:rsidDel="00000000" w:rsidR="00000000" w:rsidRPr="00000000">
        <w:rPr>
          <w:rFonts w:ascii="Times New Roman" w:cs="Times New Roman" w:eastAsia="Times New Roman" w:hAnsi="Times New Roman"/>
          <w:i w:val="1"/>
          <w:iCs w:val="1"/>
          <w:sz w:val="24"/>
          <w:szCs w:val="24"/>
          <w:rtl w:val="0"/>
        </w:rPr>
        <w:t xml:space="preserve">J Adolesc</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74</w:t>
      </w:r>
      <w:r w:rsidDel="00000000" w:rsidR="00000000" w:rsidRPr="00000000">
        <w:rPr>
          <w:rFonts w:ascii="Times New Roman" w:cs="Times New Roman" w:eastAsia="Times New Roman" w:hAnsi="Times New Roman"/>
          <w:sz w:val="24"/>
          <w:szCs w:val="24"/>
          <w:rtl w:val="0"/>
        </w:rPr>
        <w:t xml:space="preserve">, 201–209 (2019).</w:t>
      </w:r>
    </w:p>
    <w:p w:rsidR="00000000" w:rsidDel="00000000" w:rsidP="00000000" w:rsidRDefault="00000000" w:rsidRPr="00000000" w14:paraId="00000035">
      <w:pPr>
        <w:spacing w:line="480" w:lineRule="auto"/>
        <w:ind w:left="0" w:right="8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Calandri, E., Graziano, F. &amp; Rollé, L. Social Media, Depressive Symptoms and Well-Being in Early Adolescence. The Moderating Role of Emotional Self-Efficacy and Gender. </w:t>
      </w:r>
      <w:r w:rsidDel="00000000" w:rsidR="00000000" w:rsidRPr="00000000">
        <w:rPr>
          <w:rFonts w:ascii="Times New Roman" w:cs="Times New Roman" w:eastAsia="Times New Roman" w:hAnsi="Times New Roman"/>
          <w:i w:val="1"/>
          <w:iCs w:val="1"/>
          <w:sz w:val="24"/>
          <w:szCs w:val="24"/>
          <w:rtl w:val="0"/>
        </w:rPr>
        <w:t xml:space="preserve">Front. Psychol.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12</w:t>
      </w:r>
      <w:r w:rsidDel="00000000" w:rsidR="00000000" w:rsidRPr="00000000">
        <w:rPr>
          <w:rFonts w:ascii="Times New Roman" w:cs="Times New Roman" w:eastAsia="Times New Roman" w:hAnsi="Times New Roman"/>
          <w:sz w:val="24"/>
          <w:szCs w:val="24"/>
          <w:rtl w:val="0"/>
        </w:rPr>
        <w:t xml:space="preserve">, (2021).</w:t>
      </w:r>
    </w:p>
    <w:p w:rsidR="00000000" w:rsidDel="00000000" w:rsidP="00000000" w:rsidRDefault="00000000" w:rsidRPr="00000000" w14:paraId="00000036">
      <w:pPr>
        <w:spacing w:line="480" w:lineRule="auto"/>
        <w:ind w:left="0" w:right="8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Cheng, W., Nguyen, D. N. &amp; Nguyen, P. N. T. The association between passive social network usage and depression/negative emotions with envy as a mediator. </w:t>
      </w:r>
      <w:r w:rsidDel="00000000" w:rsidR="00000000" w:rsidRPr="00000000">
        <w:rPr>
          <w:rFonts w:ascii="Times New Roman" w:cs="Times New Roman" w:eastAsia="Times New Roman" w:hAnsi="Times New Roman"/>
          <w:i w:val="1"/>
          <w:iCs w:val="1"/>
          <w:sz w:val="24"/>
          <w:szCs w:val="24"/>
          <w:rtl w:val="0"/>
        </w:rPr>
        <w:t xml:space="preserve">Sci Rep</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13</w:t>
      </w:r>
      <w:r w:rsidDel="00000000" w:rsidR="00000000" w:rsidRPr="00000000">
        <w:rPr>
          <w:rFonts w:ascii="Times New Roman" w:cs="Times New Roman" w:eastAsia="Times New Roman" w:hAnsi="Times New Roman"/>
          <w:sz w:val="24"/>
          <w:szCs w:val="24"/>
          <w:rtl w:val="0"/>
        </w:rPr>
        <w:t xml:space="preserve">, 10097 (2023).</w:t>
      </w:r>
    </w:p>
    <w:p w:rsidR="00000000" w:rsidDel="00000000" w:rsidP="00000000" w:rsidRDefault="00000000" w:rsidRPr="00000000" w14:paraId="00000037">
      <w:pPr>
        <w:spacing w:line="480" w:lineRule="auto"/>
        <w:ind w:left="0" w:right="8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Coyne, S. M., Rogers, A. A., Zurcher, J. D., Stockdale, L. &amp; Booth, M. Does time spent using social media impact mental health?: An eight year longitudinal study. </w:t>
      </w:r>
      <w:r w:rsidDel="00000000" w:rsidR="00000000" w:rsidRPr="00000000">
        <w:rPr>
          <w:rFonts w:ascii="Times New Roman" w:cs="Times New Roman" w:eastAsia="Times New Roman" w:hAnsi="Times New Roman"/>
          <w:i w:val="1"/>
          <w:iCs w:val="1"/>
          <w:sz w:val="24"/>
          <w:szCs w:val="24"/>
          <w:rtl w:val="0"/>
        </w:rPr>
        <w:t xml:space="preserve">Computers in Human Behavior</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104</w:t>
      </w:r>
      <w:r w:rsidDel="00000000" w:rsidR="00000000" w:rsidRPr="00000000">
        <w:rPr>
          <w:rFonts w:ascii="Times New Roman" w:cs="Times New Roman" w:eastAsia="Times New Roman" w:hAnsi="Times New Roman"/>
          <w:sz w:val="24"/>
          <w:szCs w:val="24"/>
          <w:rtl w:val="0"/>
        </w:rPr>
        <w:t xml:space="preserve">, 106160 (2020).</w:t>
      </w:r>
    </w:p>
    <w:p w:rsidR="00000000" w:rsidDel="00000000" w:rsidP="00000000" w:rsidRDefault="00000000" w:rsidRPr="00000000" w14:paraId="00000038">
      <w:pPr>
        <w:spacing w:line="480" w:lineRule="auto"/>
        <w:ind w:left="0" w:right="8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Davison, J. </w:t>
      </w:r>
      <w:r w:rsidDel="00000000" w:rsidR="00000000" w:rsidRPr="00000000">
        <w:rPr>
          <w:rFonts w:ascii="Times New Roman" w:cs="Times New Roman" w:eastAsia="Times New Roman" w:hAnsi="Times New Roman"/>
          <w:i w:val="1"/>
          <w:iCs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Less Screen Time, More Frequent Fruit and Vegetable Intake and Physical Activity are Associated with Greater Mental Wellbeing in Adolescents. </w:t>
      </w:r>
      <w:r w:rsidDel="00000000" w:rsidR="00000000" w:rsidRPr="00000000">
        <w:rPr>
          <w:rFonts w:ascii="Times New Roman" w:cs="Times New Roman" w:eastAsia="Times New Roman" w:hAnsi="Times New Roman"/>
          <w:i w:val="1"/>
          <w:iCs w:val="1"/>
          <w:sz w:val="24"/>
          <w:szCs w:val="24"/>
          <w:rtl w:val="0"/>
        </w:rPr>
        <w:t xml:space="preserve">Child Ind Res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15</w:t>
      </w:r>
      <w:r w:rsidDel="00000000" w:rsidR="00000000" w:rsidRPr="00000000">
        <w:rPr>
          <w:rFonts w:ascii="Times New Roman" w:cs="Times New Roman" w:eastAsia="Times New Roman" w:hAnsi="Times New Roman"/>
          <w:sz w:val="24"/>
          <w:szCs w:val="24"/>
          <w:rtl w:val="0"/>
        </w:rPr>
        <w:t xml:space="preserve">, 1339–1361 (2022).</w:t>
      </w:r>
    </w:p>
    <w:p w:rsidR="00000000" w:rsidDel="00000000" w:rsidP="00000000" w:rsidRDefault="00000000" w:rsidRPr="00000000" w14:paraId="00000039">
      <w:pPr>
        <w:spacing w:line="480" w:lineRule="auto"/>
        <w:ind w:left="0" w:right="8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Dumas, T. M., Tremblay, P. F., Ellis, W., Millett, G. &amp; Maxwell-Smith, M. A. Does pressure to gain social media attention have consequences for adolescents’ friendship closeness and mental health? A longitudinal examination of within-person cross-lagged relations. </w:t>
      </w:r>
      <w:r w:rsidDel="00000000" w:rsidR="00000000" w:rsidRPr="00000000">
        <w:rPr>
          <w:rFonts w:ascii="Times New Roman" w:cs="Times New Roman" w:eastAsia="Times New Roman" w:hAnsi="Times New Roman"/>
          <w:i w:val="1"/>
          <w:iCs w:val="1"/>
          <w:sz w:val="24"/>
          <w:szCs w:val="24"/>
          <w:rtl w:val="0"/>
        </w:rPr>
        <w:t xml:space="preserve">Computers in Human Behavior</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140</w:t>
      </w:r>
      <w:r w:rsidDel="00000000" w:rsidR="00000000" w:rsidRPr="00000000">
        <w:rPr>
          <w:rFonts w:ascii="Times New Roman" w:cs="Times New Roman" w:eastAsia="Times New Roman" w:hAnsi="Times New Roman"/>
          <w:sz w:val="24"/>
          <w:szCs w:val="24"/>
          <w:rtl w:val="0"/>
        </w:rPr>
        <w:t xml:space="preserve">, 107591 (2023).</w:t>
      </w:r>
    </w:p>
    <w:p w:rsidR="00000000" w:rsidDel="00000000" w:rsidP="00000000" w:rsidRDefault="00000000" w:rsidRPr="00000000" w14:paraId="0000003A">
      <w:pPr>
        <w:spacing w:line="480" w:lineRule="auto"/>
        <w:ind w:left="0" w:right="8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Frison, E., Bastin, M., Bijttebier, P. &amp; Eggermont, S. Helpful or Harmful? The Different Relationships Between Private Facebook Interactions and Adolescents’ Depressive Symptoms. </w:t>
      </w:r>
      <w:r w:rsidDel="00000000" w:rsidR="00000000" w:rsidRPr="00000000">
        <w:rPr>
          <w:rFonts w:ascii="Times New Roman" w:cs="Times New Roman" w:eastAsia="Times New Roman" w:hAnsi="Times New Roman"/>
          <w:i w:val="1"/>
          <w:iCs w:val="1"/>
          <w:sz w:val="24"/>
          <w:szCs w:val="24"/>
          <w:rtl w:val="0"/>
        </w:rPr>
        <w:t xml:space="preserve">Media Psychology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22</w:t>
      </w:r>
      <w:r w:rsidDel="00000000" w:rsidR="00000000" w:rsidRPr="00000000">
        <w:rPr>
          <w:rFonts w:ascii="Times New Roman" w:cs="Times New Roman" w:eastAsia="Times New Roman" w:hAnsi="Times New Roman"/>
          <w:sz w:val="24"/>
          <w:szCs w:val="24"/>
          <w:rtl w:val="0"/>
        </w:rPr>
        <w:t xml:space="preserve">, 244–272 (2019).</w:t>
      </w:r>
    </w:p>
    <w:p w:rsidR="00000000" w:rsidDel="00000000" w:rsidP="00000000" w:rsidRDefault="00000000" w:rsidRPr="00000000" w14:paraId="0000003B">
      <w:pPr>
        <w:spacing w:line="480" w:lineRule="auto"/>
        <w:ind w:left="0" w:right="8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Frison, E. &amp; Eggermont, S. Browsing, Posting, and Liking on Instagram: The Reciprocal Relationships Between Different Types of Instagram Use and Adolescents’ Depressed Mood. </w:t>
      </w:r>
      <w:r w:rsidDel="00000000" w:rsidR="00000000" w:rsidRPr="00000000">
        <w:rPr>
          <w:rFonts w:ascii="Times New Roman" w:cs="Times New Roman" w:eastAsia="Times New Roman" w:hAnsi="Times New Roman"/>
          <w:i w:val="1"/>
          <w:iCs w:val="1"/>
          <w:sz w:val="24"/>
          <w:szCs w:val="24"/>
          <w:rtl w:val="0"/>
        </w:rPr>
        <w:t xml:space="preserve">Cyberpsychol Behav Soc Netw</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20</w:t>
      </w:r>
      <w:r w:rsidDel="00000000" w:rsidR="00000000" w:rsidRPr="00000000">
        <w:rPr>
          <w:rFonts w:ascii="Times New Roman" w:cs="Times New Roman" w:eastAsia="Times New Roman" w:hAnsi="Times New Roman"/>
          <w:sz w:val="24"/>
          <w:szCs w:val="24"/>
          <w:rtl w:val="0"/>
        </w:rPr>
        <w:t xml:space="preserve">, 603–609 (2017).</w:t>
      </w:r>
    </w:p>
    <w:p w:rsidR="00000000" w:rsidDel="00000000" w:rsidP="00000000" w:rsidRDefault="00000000" w:rsidRPr="00000000" w14:paraId="0000003C">
      <w:pPr>
        <w:spacing w:line="480" w:lineRule="auto"/>
        <w:ind w:left="0" w:right="8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Gentzler, A. L., Hughes, J. L., Johnston, M. &amp; Alderson, J. E. Which social media platforms matter and for whom? Examining moderators of links between adolescents’ social media use and depressive symptoms. </w:t>
      </w:r>
      <w:r w:rsidDel="00000000" w:rsidR="00000000" w:rsidRPr="00000000">
        <w:rPr>
          <w:rFonts w:ascii="Times New Roman" w:cs="Times New Roman" w:eastAsia="Times New Roman" w:hAnsi="Times New Roman"/>
          <w:i w:val="1"/>
          <w:iCs w:val="1"/>
          <w:sz w:val="24"/>
          <w:szCs w:val="24"/>
          <w:rtl w:val="0"/>
        </w:rPr>
        <w:t xml:space="preserve">Journal of Adolescence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95</w:t>
      </w:r>
      <w:r w:rsidDel="00000000" w:rsidR="00000000" w:rsidRPr="00000000">
        <w:rPr>
          <w:rFonts w:ascii="Times New Roman" w:cs="Times New Roman" w:eastAsia="Times New Roman" w:hAnsi="Times New Roman"/>
          <w:sz w:val="24"/>
          <w:szCs w:val="24"/>
          <w:rtl w:val="0"/>
        </w:rPr>
        <w:t xml:space="preserve">, 1725–1748 (2023).</w:t>
      </w:r>
    </w:p>
    <w:p w:rsidR="00000000" w:rsidDel="00000000" w:rsidP="00000000" w:rsidRDefault="00000000" w:rsidRPr="00000000" w14:paraId="0000003D">
      <w:pPr>
        <w:spacing w:line="480" w:lineRule="auto"/>
        <w:ind w:left="0" w:right="8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Gingras, M.-P. </w:t>
      </w:r>
      <w:r w:rsidDel="00000000" w:rsidR="00000000" w:rsidRPr="00000000">
        <w:rPr>
          <w:rFonts w:ascii="Times New Roman" w:cs="Times New Roman" w:eastAsia="Times New Roman" w:hAnsi="Times New Roman"/>
          <w:i w:val="1"/>
          <w:iCs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Adolescents and Social Media: Longitudinal Links Between Types of Use, Problematic Use and Internalizing Symptoms. </w:t>
      </w:r>
      <w:r w:rsidDel="00000000" w:rsidR="00000000" w:rsidRPr="00000000">
        <w:rPr>
          <w:rFonts w:ascii="Times New Roman" w:cs="Times New Roman" w:eastAsia="Times New Roman" w:hAnsi="Times New Roman"/>
          <w:i w:val="1"/>
          <w:iCs w:val="1"/>
          <w:sz w:val="24"/>
          <w:szCs w:val="24"/>
          <w:rtl w:val="0"/>
        </w:rPr>
        <w:t xml:space="preserve">Res Child Adolesc Psychopathol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51</w:t>
      </w:r>
      <w:r w:rsidDel="00000000" w:rsidR="00000000" w:rsidRPr="00000000">
        <w:rPr>
          <w:rFonts w:ascii="Times New Roman" w:cs="Times New Roman" w:eastAsia="Times New Roman" w:hAnsi="Times New Roman"/>
          <w:sz w:val="24"/>
          <w:szCs w:val="24"/>
          <w:rtl w:val="0"/>
        </w:rPr>
        <w:t xml:space="preserve">, 1641–1655 (2023).</w:t>
      </w:r>
    </w:p>
    <w:p w:rsidR="00000000" w:rsidDel="00000000" w:rsidP="00000000" w:rsidRDefault="00000000" w:rsidRPr="00000000" w14:paraId="0000003E">
      <w:pPr>
        <w:spacing w:line="480" w:lineRule="auto"/>
        <w:ind w:left="0" w:right="8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Hamilton, J. L. </w:t>
      </w:r>
      <w:r w:rsidDel="00000000" w:rsidR="00000000" w:rsidRPr="00000000">
        <w:rPr>
          <w:rFonts w:ascii="Times New Roman" w:cs="Times New Roman" w:eastAsia="Times New Roman" w:hAnsi="Times New Roman"/>
          <w:i w:val="1"/>
          <w:iCs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Social media use and prospective suicidal thoughts and behaviors among adolescents at high risk for suicide. </w:t>
      </w:r>
      <w:r w:rsidDel="00000000" w:rsidR="00000000" w:rsidRPr="00000000">
        <w:rPr>
          <w:rFonts w:ascii="Times New Roman" w:cs="Times New Roman" w:eastAsia="Times New Roman" w:hAnsi="Times New Roman"/>
          <w:i w:val="1"/>
          <w:iCs w:val="1"/>
          <w:sz w:val="24"/>
          <w:szCs w:val="24"/>
          <w:rtl w:val="0"/>
        </w:rPr>
        <w:t xml:space="preserve">Suicide &amp;amp; Life Threat Behav</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51</w:t>
      </w:r>
      <w:r w:rsidDel="00000000" w:rsidR="00000000" w:rsidRPr="00000000">
        <w:rPr>
          <w:rFonts w:ascii="Times New Roman" w:cs="Times New Roman" w:eastAsia="Times New Roman" w:hAnsi="Times New Roman"/>
          <w:sz w:val="24"/>
          <w:szCs w:val="24"/>
          <w:rtl w:val="0"/>
        </w:rPr>
        <w:t xml:space="preserve">, 1203–1212 (2021).</w:t>
      </w:r>
    </w:p>
    <w:p w:rsidR="00000000" w:rsidDel="00000000" w:rsidP="00000000" w:rsidRDefault="00000000" w:rsidRPr="00000000" w14:paraId="0000003F">
      <w:pPr>
        <w:spacing w:line="480" w:lineRule="auto"/>
        <w:ind w:left="0" w:right="8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Heffer, T., Good, M., Daly, O., MacDonell, E. &amp; Willoughby, T. The Longitudinal Association Between Social-Media Use and Depressive Symptoms Among Adolescents and Young Adults: An Empirical Reply to Twenge et al. (2018). </w:t>
      </w:r>
      <w:r w:rsidDel="00000000" w:rsidR="00000000" w:rsidRPr="00000000">
        <w:rPr>
          <w:rFonts w:ascii="Times New Roman" w:cs="Times New Roman" w:eastAsia="Times New Roman" w:hAnsi="Times New Roman"/>
          <w:i w:val="1"/>
          <w:iCs w:val="1"/>
          <w:sz w:val="24"/>
          <w:szCs w:val="24"/>
          <w:rtl w:val="0"/>
        </w:rPr>
        <w:t xml:space="preserve">Clinical Psychological Science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7</w:t>
      </w:r>
      <w:r w:rsidDel="00000000" w:rsidR="00000000" w:rsidRPr="00000000">
        <w:rPr>
          <w:rFonts w:ascii="Times New Roman" w:cs="Times New Roman" w:eastAsia="Times New Roman" w:hAnsi="Times New Roman"/>
          <w:sz w:val="24"/>
          <w:szCs w:val="24"/>
          <w:rtl w:val="0"/>
        </w:rPr>
        <w:t xml:space="preserve">, 462–470 (2019).</w:t>
      </w:r>
    </w:p>
    <w:p w:rsidR="00000000" w:rsidDel="00000000" w:rsidP="00000000" w:rsidRDefault="00000000" w:rsidRPr="00000000" w14:paraId="00000040">
      <w:pPr>
        <w:spacing w:line="480" w:lineRule="auto"/>
        <w:ind w:left="0" w:right="8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Houghton, S. </w:t>
      </w:r>
      <w:r w:rsidDel="00000000" w:rsidR="00000000" w:rsidRPr="00000000">
        <w:rPr>
          <w:rFonts w:ascii="Times New Roman" w:cs="Times New Roman" w:eastAsia="Times New Roman" w:hAnsi="Times New Roman"/>
          <w:i w:val="1"/>
          <w:iCs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Reciprocal Relationships between Trajectories of Depressive Symptoms and Screen Media Use during Adolescence. </w:t>
      </w:r>
      <w:r w:rsidDel="00000000" w:rsidR="00000000" w:rsidRPr="00000000">
        <w:rPr>
          <w:rFonts w:ascii="Times New Roman" w:cs="Times New Roman" w:eastAsia="Times New Roman" w:hAnsi="Times New Roman"/>
          <w:i w:val="1"/>
          <w:iCs w:val="1"/>
          <w:sz w:val="24"/>
          <w:szCs w:val="24"/>
          <w:rtl w:val="0"/>
        </w:rPr>
        <w:t xml:space="preserve">J Youth Adolesc</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47</w:t>
      </w:r>
      <w:r w:rsidDel="00000000" w:rsidR="00000000" w:rsidRPr="00000000">
        <w:rPr>
          <w:rFonts w:ascii="Times New Roman" w:cs="Times New Roman" w:eastAsia="Times New Roman" w:hAnsi="Times New Roman"/>
          <w:sz w:val="24"/>
          <w:szCs w:val="24"/>
          <w:rtl w:val="0"/>
        </w:rPr>
        <w:t xml:space="preserve">, 2453–2467 (2018).</w:t>
      </w:r>
    </w:p>
    <w:p w:rsidR="00000000" w:rsidDel="00000000" w:rsidP="00000000" w:rsidRDefault="00000000" w:rsidRPr="00000000" w14:paraId="00000041">
      <w:pPr>
        <w:spacing w:line="480" w:lineRule="auto"/>
        <w:ind w:left="0" w:right="8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Jensen, M., George, M. J., Russell, M. R. &amp; Odgers, C. L. Young Adolescents’ Digital Technology Use and Mental Health Symptoms: Little Evidence of Longitudinal or Daily Linkages. </w:t>
      </w:r>
      <w:r w:rsidDel="00000000" w:rsidR="00000000" w:rsidRPr="00000000">
        <w:rPr>
          <w:rFonts w:ascii="Times New Roman" w:cs="Times New Roman" w:eastAsia="Times New Roman" w:hAnsi="Times New Roman"/>
          <w:i w:val="1"/>
          <w:iCs w:val="1"/>
          <w:sz w:val="24"/>
          <w:szCs w:val="24"/>
          <w:rtl w:val="0"/>
        </w:rPr>
        <w:t xml:space="preserve">Clinical Psychological Science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7</w:t>
      </w:r>
      <w:r w:rsidDel="00000000" w:rsidR="00000000" w:rsidRPr="00000000">
        <w:rPr>
          <w:rFonts w:ascii="Times New Roman" w:cs="Times New Roman" w:eastAsia="Times New Roman" w:hAnsi="Times New Roman"/>
          <w:sz w:val="24"/>
          <w:szCs w:val="24"/>
          <w:rtl w:val="0"/>
        </w:rPr>
        <w:t xml:space="preserve">, 1416–1433 (2019).</w:t>
      </w:r>
    </w:p>
    <w:p w:rsidR="00000000" w:rsidDel="00000000" w:rsidP="00000000" w:rsidRDefault="00000000" w:rsidRPr="00000000" w14:paraId="00000042">
      <w:pPr>
        <w:spacing w:line="480" w:lineRule="auto"/>
        <w:ind w:left="0" w:right="8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 J.-B. </w:t>
      </w:r>
      <w:r w:rsidDel="00000000" w:rsidR="00000000" w:rsidRPr="00000000">
        <w:rPr>
          <w:rFonts w:ascii="Times New Roman" w:cs="Times New Roman" w:eastAsia="Times New Roman" w:hAnsi="Times New Roman"/>
          <w:i w:val="1"/>
          <w:iCs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Roles of Psychosocial Factors on the Association Between Online Social Networking Use Intensity and Depressive Symptoms Among Adolescents: Prospective Cohort Study. </w:t>
      </w:r>
      <w:r w:rsidDel="00000000" w:rsidR="00000000" w:rsidRPr="00000000">
        <w:rPr>
          <w:rFonts w:ascii="Times New Roman" w:cs="Times New Roman" w:eastAsia="Times New Roman" w:hAnsi="Times New Roman"/>
          <w:i w:val="1"/>
          <w:iCs w:val="1"/>
          <w:sz w:val="24"/>
          <w:szCs w:val="24"/>
          <w:rtl w:val="0"/>
        </w:rPr>
        <w:t xml:space="preserve">J Med Internet Res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23</w:t>
      </w:r>
      <w:r w:rsidDel="00000000" w:rsidR="00000000" w:rsidRPr="00000000">
        <w:rPr>
          <w:rFonts w:ascii="Times New Roman" w:cs="Times New Roman" w:eastAsia="Times New Roman" w:hAnsi="Times New Roman"/>
          <w:sz w:val="24"/>
          <w:szCs w:val="24"/>
          <w:rtl w:val="0"/>
        </w:rPr>
        <w:t xml:space="preserve">, e21316 (2021).</w:t>
      </w:r>
    </w:p>
    <w:p w:rsidR="00000000" w:rsidDel="00000000" w:rsidP="00000000" w:rsidRDefault="00000000" w:rsidRPr="00000000" w14:paraId="00000043">
      <w:pPr>
        <w:spacing w:line="480" w:lineRule="auto"/>
        <w:ind w:left="0" w:right="8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 J.-B. </w:t>
      </w:r>
      <w:r w:rsidDel="00000000" w:rsidR="00000000" w:rsidRPr="00000000">
        <w:rPr>
          <w:rFonts w:ascii="Times New Roman" w:cs="Times New Roman" w:eastAsia="Times New Roman" w:hAnsi="Times New Roman"/>
          <w:i w:val="1"/>
          <w:iCs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Associations of intensity and emotional connection related to online social networking use on the risk of incident depression among Chinese adolescents: A prospective cohort study. </w:t>
      </w:r>
      <w:r w:rsidDel="00000000" w:rsidR="00000000" w:rsidRPr="00000000">
        <w:rPr>
          <w:rFonts w:ascii="Times New Roman" w:cs="Times New Roman" w:eastAsia="Times New Roman" w:hAnsi="Times New Roman"/>
          <w:i w:val="1"/>
          <w:iCs w:val="1"/>
          <w:sz w:val="24"/>
          <w:szCs w:val="24"/>
          <w:rtl w:val="0"/>
        </w:rPr>
        <w:t xml:space="preserve">J Affect Disord</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308</w:t>
      </w:r>
      <w:r w:rsidDel="00000000" w:rsidR="00000000" w:rsidRPr="00000000">
        <w:rPr>
          <w:rFonts w:ascii="Times New Roman" w:cs="Times New Roman" w:eastAsia="Times New Roman" w:hAnsi="Times New Roman"/>
          <w:sz w:val="24"/>
          <w:szCs w:val="24"/>
          <w:rtl w:val="0"/>
        </w:rPr>
        <w:t xml:space="preserve">, 116–122 (2022).</w:t>
      </w:r>
    </w:p>
    <w:p w:rsidR="00000000" w:rsidDel="00000000" w:rsidP="00000000" w:rsidRDefault="00000000" w:rsidRPr="00000000" w14:paraId="00000044">
      <w:pPr>
        <w:spacing w:line="480" w:lineRule="auto"/>
        <w:ind w:left="0" w:right="8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 J. Effects of online social networking use on inter-personal and psychological well-being among students in China: A longitudinal study. </w:t>
      </w:r>
      <w:r w:rsidDel="00000000" w:rsidR="00000000" w:rsidRPr="00000000">
        <w:rPr>
          <w:rFonts w:ascii="Times New Roman" w:cs="Times New Roman" w:eastAsia="Times New Roman" w:hAnsi="Times New Roman"/>
          <w:sz w:val="24"/>
          <w:szCs w:val="24"/>
          <w:rtl w:val="0"/>
        </w:rPr>
        <w:t xml:space="preserve">Dissertations &amp; Theses of The Chinese University of Hong Kong (Hong Kong).</w:t>
      </w:r>
      <w:r w:rsidDel="00000000" w:rsidR="00000000" w:rsidRPr="00000000">
        <w:rPr>
          <w:rFonts w:ascii="Times New Roman" w:cs="Times New Roman" w:eastAsia="Times New Roman" w:hAnsi="Times New Roman"/>
          <w:sz w:val="24"/>
          <w:szCs w:val="24"/>
          <w:rtl w:val="0"/>
        </w:rPr>
        <w:t xml:space="preserve"> (2017).</w:t>
      </w:r>
    </w:p>
    <w:p w:rsidR="00000000" w:rsidDel="00000000" w:rsidP="00000000" w:rsidRDefault="00000000" w:rsidRPr="00000000" w14:paraId="00000045">
      <w:pPr>
        <w:spacing w:line="480" w:lineRule="auto"/>
        <w:ind w:left="0" w:right="8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Luijten, C. C., van de Bongardt, D. &amp; Nieboer, A. P. The Roles of Social Media Use and Friendship Quality in Adolescents’ Internalizing Problems and Well-being. </w:t>
      </w:r>
      <w:r w:rsidDel="00000000" w:rsidR="00000000" w:rsidRPr="00000000">
        <w:rPr>
          <w:rFonts w:ascii="Times New Roman" w:cs="Times New Roman" w:eastAsia="Times New Roman" w:hAnsi="Times New Roman"/>
          <w:i w:val="1"/>
          <w:iCs w:val="1"/>
          <w:sz w:val="24"/>
          <w:szCs w:val="24"/>
          <w:rtl w:val="0"/>
        </w:rPr>
        <w:t xml:space="preserve">J Happiness Stud</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23</w:t>
      </w:r>
      <w:r w:rsidDel="00000000" w:rsidR="00000000" w:rsidRPr="00000000">
        <w:rPr>
          <w:rFonts w:ascii="Times New Roman" w:cs="Times New Roman" w:eastAsia="Times New Roman" w:hAnsi="Times New Roman"/>
          <w:sz w:val="24"/>
          <w:szCs w:val="24"/>
          <w:rtl w:val="0"/>
        </w:rPr>
        <w:t xml:space="preserve">, 3161–3178 (2022).</w:t>
      </w:r>
    </w:p>
    <w:p w:rsidR="00000000" w:rsidDel="00000000" w:rsidP="00000000" w:rsidRDefault="00000000" w:rsidRPr="00000000" w14:paraId="00000046">
      <w:pPr>
        <w:spacing w:line="480" w:lineRule="auto"/>
        <w:ind w:left="0" w:right="8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Magis‐Weinberg, L., Gys, C. L., Berger, E. L., Domoff, S. E. &amp; Dahl, R. E. Positive and Negative Online Experiences and Loneliness in Peruvian Adolescents During the COVID‐19 Lockdown. </w:t>
      </w:r>
      <w:r w:rsidDel="00000000" w:rsidR="00000000" w:rsidRPr="00000000">
        <w:rPr>
          <w:rFonts w:ascii="Times New Roman" w:cs="Times New Roman" w:eastAsia="Times New Roman" w:hAnsi="Times New Roman"/>
          <w:i w:val="1"/>
          <w:iCs w:val="1"/>
          <w:sz w:val="24"/>
          <w:szCs w:val="24"/>
          <w:rtl w:val="0"/>
        </w:rPr>
        <w:t xml:space="preserve">J of Research on Adolesc</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31</w:t>
      </w:r>
      <w:r w:rsidDel="00000000" w:rsidR="00000000" w:rsidRPr="00000000">
        <w:rPr>
          <w:rFonts w:ascii="Times New Roman" w:cs="Times New Roman" w:eastAsia="Times New Roman" w:hAnsi="Times New Roman"/>
          <w:sz w:val="24"/>
          <w:szCs w:val="24"/>
          <w:rtl w:val="0"/>
        </w:rPr>
        <w:t xml:space="preserve">, 717–733 (2021).</w:t>
      </w:r>
    </w:p>
    <w:p w:rsidR="00000000" w:rsidDel="00000000" w:rsidP="00000000" w:rsidRDefault="00000000" w:rsidRPr="00000000" w14:paraId="00000047">
      <w:pPr>
        <w:spacing w:line="480" w:lineRule="auto"/>
        <w:ind w:left="0" w:right="8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Maheux, A. J., Roberts, S. R., Nesi, J., Widman, L. &amp; Choukas-Bradley, S. Longitudinal associations between appearance-related social media consciousness and adolescents’ depressive symptoms. </w:t>
      </w:r>
      <w:r w:rsidDel="00000000" w:rsidR="00000000" w:rsidRPr="00000000">
        <w:rPr>
          <w:rFonts w:ascii="Times New Roman" w:cs="Times New Roman" w:eastAsia="Times New Roman" w:hAnsi="Times New Roman"/>
          <w:i w:val="1"/>
          <w:iCs w:val="1"/>
          <w:sz w:val="24"/>
          <w:szCs w:val="24"/>
          <w:rtl w:val="0"/>
        </w:rPr>
        <w:t xml:space="preserve">J Adolesc</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94</w:t>
      </w:r>
      <w:r w:rsidDel="00000000" w:rsidR="00000000" w:rsidRPr="00000000">
        <w:rPr>
          <w:rFonts w:ascii="Times New Roman" w:cs="Times New Roman" w:eastAsia="Times New Roman" w:hAnsi="Times New Roman"/>
          <w:sz w:val="24"/>
          <w:szCs w:val="24"/>
          <w:rtl w:val="0"/>
        </w:rPr>
        <w:t xml:space="preserve">, 264–269 (2022).</w:t>
      </w:r>
    </w:p>
    <w:p w:rsidR="00000000" w:rsidDel="00000000" w:rsidP="00000000" w:rsidRDefault="00000000" w:rsidRPr="00000000" w14:paraId="00000048">
      <w:pPr>
        <w:spacing w:line="480" w:lineRule="auto"/>
        <w:ind w:left="0" w:right="8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Mundy, L. K. </w:t>
      </w:r>
      <w:r w:rsidDel="00000000" w:rsidR="00000000" w:rsidRPr="00000000">
        <w:rPr>
          <w:rFonts w:ascii="Times New Roman" w:cs="Times New Roman" w:eastAsia="Times New Roman" w:hAnsi="Times New Roman"/>
          <w:i w:val="1"/>
          <w:iCs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Social networking and symptoms of depression and anxiety in early adolescence. </w:t>
      </w:r>
      <w:r w:rsidDel="00000000" w:rsidR="00000000" w:rsidRPr="00000000">
        <w:rPr>
          <w:rFonts w:ascii="Times New Roman" w:cs="Times New Roman" w:eastAsia="Times New Roman" w:hAnsi="Times New Roman"/>
          <w:i w:val="1"/>
          <w:iCs w:val="1"/>
          <w:sz w:val="24"/>
          <w:szCs w:val="24"/>
          <w:rtl w:val="0"/>
        </w:rPr>
        <w:t xml:space="preserve">Depression and Anxiety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38</w:t>
      </w:r>
      <w:r w:rsidDel="00000000" w:rsidR="00000000" w:rsidRPr="00000000">
        <w:rPr>
          <w:rFonts w:ascii="Times New Roman" w:cs="Times New Roman" w:eastAsia="Times New Roman" w:hAnsi="Times New Roman"/>
          <w:sz w:val="24"/>
          <w:szCs w:val="24"/>
          <w:rtl w:val="0"/>
        </w:rPr>
        <w:t xml:space="preserve">, 563–570 (2021).</w:t>
      </w:r>
    </w:p>
    <w:p w:rsidR="00000000" w:rsidDel="00000000" w:rsidP="00000000" w:rsidRDefault="00000000" w:rsidRPr="00000000" w14:paraId="00000049">
      <w:pPr>
        <w:spacing w:line="480" w:lineRule="auto"/>
        <w:ind w:left="0" w:right="8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Nesi, J. &amp; Prinstein, M. J. Using Social Media for Social Comparison and Feedback-Seeking: Gender and Popularity Moderate Associations with Depressive Symptoms. </w:t>
      </w:r>
      <w:r w:rsidDel="00000000" w:rsidR="00000000" w:rsidRPr="00000000">
        <w:rPr>
          <w:rFonts w:ascii="Times New Roman" w:cs="Times New Roman" w:eastAsia="Times New Roman" w:hAnsi="Times New Roman"/>
          <w:i w:val="1"/>
          <w:iCs w:val="1"/>
          <w:sz w:val="24"/>
          <w:szCs w:val="24"/>
          <w:rtl w:val="0"/>
        </w:rPr>
        <w:t xml:space="preserve">J Abnorm Child Psychol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43</w:t>
      </w:r>
      <w:r w:rsidDel="00000000" w:rsidR="00000000" w:rsidRPr="00000000">
        <w:rPr>
          <w:rFonts w:ascii="Times New Roman" w:cs="Times New Roman" w:eastAsia="Times New Roman" w:hAnsi="Times New Roman"/>
          <w:sz w:val="24"/>
          <w:szCs w:val="24"/>
          <w:rtl w:val="0"/>
        </w:rPr>
        <w:t xml:space="preserve">, 1427–1438 (2015).</w:t>
      </w:r>
    </w:p>
    <w:p w:rsidR="00000000" w:rsidDel="00000000" w:rsidP="00000000" w:rsidRDefault="00000000" w:rsidRPr="00000000" w14:paraId="0000004A">
      <w:pPr>
        <w:spacing w:line="480" w:lineRule="auto"/>
        <w:ind w:left="0" w:right="8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Nesi, J. </w:t>
      </w:r>
      <w:r w:rsidDel="00000000" w:rsidR="00000000" w:rsidRPr="00000000">
        <w:rPr>
          <w:rFonts w:ascii="Times New Roman" w:cs="Times New Roman" w:eastAsia="Times New Roman" w:hAnsi="Times New Roman"/>
          <w:i w:val="1"/>
          <w:iCs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Emotional Responses to Social Media Experiences Among Adolescents: Longitudinal Associations with Depressive Symptoms. </w:t>
      </w:r>
      <w:r w:rsidDel="00000000" w:rsidR="00000000" w:rsidRPr="00000000">
        <w:rPr>
          <w:rFonts w:ascii="Times New Roman" w:cs="Times New Roman" w:eastAsia="Times New Roman" w:hAnsi="Times New Roman"/>
          <w:i w:val="1"/>
          <w:iCs w:val="1"/>
          <w:sz w:val="24"/>
          <w:szCs w:val="24"/>
          <w:rtl w:val="0"/>
        </w:rPr>
        <w:t xml:space="preserve">Journal of Clinical Child &amp; Adolescent Psychology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51</w:t>
      </w:r>
      <w:r w:rsidDel="00000000" w:rsidR="00000000" w:rsidRPr="00000000">
        <w:rPr>
          <w:rFonts w:ascii="Times New Roman" w:cs="Times New Roman" w:eastAsia="Times New Roman" w:hAnsi="Times New Roman"/>
          <w:sz w:val="24"/>
          <w:szCs w:val="24"/>
          <w:rtl w:val="0"/>
        </w:rPr>
        <w:t xml:space="preserve">, 907–922 (2022).</w:t>
      </w:r>
    </w:p>
    <w:p w:rsidR="00000000" w:rsidDel="00000000" w:rsidP="00000000" w:rsidRDefault="00000000" w:rsidRPr="00000000" w14:paraId="0000004B">
      <w:pPr>
        <w:spacing w:line="480" w:lineRule="auto"/>
        <w:ind w:left="0" w:right="8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Ohannessian, C. M., Fagle, T. &amp; Salafia, C. Social media use and internalizing symptoms during early adolescence: The role of co-rumination. </w:t>
      </w:r>
      <w:r w:rsidDel="00000000" w:rsidR="00000000" w:rsidRPr="00000000">
        <w:rPr>
          <w:rFonts w:ascii="Times New Roman" w:cs="Times New Roman" w:eastAsia="Times New Roman" w:hAnsi="Times New Roman"/>
          <w:i w:val="1"/>
          <w:iCs w:val="1"/>
          <w:sz w:val="24"/>
          <w:szCs w:val="24"/>
          <w:rtl w:val="0"/>
        </w:rPr>
        <w:t xml:space="preserve">J Affect Disord</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280</w:t>
      </w:r>
      <w:r w:rsidDel="00000000" w:rsidR="00000000" w:rsidRPr="00000000">
        <w:rPr>
          <w:rFonts w:ascii="Times New Roman" w:cs="Times New Roman" w:eastAsia="Times New Roman" w:hAnsi="Times New Roman"/>
          <w:sz w:val="24"/>
          <w:szCs w:val="24"/>
          <w:rtl w:val="0"/>
        </w:rPr>
        <w:t xml:space="preserve">, 85–88 (2021).</w:t>
      </w:r>
    </w:p>
    <w:p w:rsidR="00000000" w:rsidDel="00000000" w:rsidP="00000000" w:rsidRDefault="00000000" w:rsidRPr="00000000" w14:paraId="0000004C">
      <w:pPr>
        <w:spacing w:line="480" w:lineRule="auto"/>
        <w:ind w:left="0" w:right="8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Puukko, K., Hietajärvi, L., Maksniemi, E., Alho, K. &amp; Salmela-Aro, K. Social Media Use and Depressive Symptoms—A Longitudinal Study from Early to Late Adolescence. </w:t>
      </w:r>
      <w:r w:rsidDel="00000000" w:rsidR="00000000" w:rsidRPr="00000000">
        <w:rPr>
          <w:rFonts w:ascii="Times New Roman" w:cs="Times New Roman" w:eastAsia="Times New Roman" w:hAnsi="Times New Roman"/>
          <w:i w:val="1"/>
          <w:iCs w:val="1"/>
          <w:sz w:val="24"/>
          <w:szCs w:val="24"/>
          <w:rtl w:val="0"/>
        </w:rPr>
        <w:t xml:space="preserve">Int J Environ Res Public Health</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17</w:t>
      </w:r>
      <w:r w:rsidDel="00000000" w:rsidR="00000000" w:rsidRPr="00000000">
        <w:rPr>
          <w:rFonts w:ascii="Times New Roman" w:cs="Times New Roman" w:eastAsia="Times New Roman" w:hAnsi="Times New Roman"/>
          <w:sz w:val="24"/>
          <w:szCs w:val="24"/>
          <w:rtl w:val="0"/>
        </w:rPr>
        <w:t xml:space="preserve">, 5921 (2020).</w:t>
      </w:r>
    </w:p>
    <w:p w:rsidR="00000000" w:rsidDel="00000000" w:rsidP="00000000" w:rsidRDefault="00000000" w:rsidRPr="00000000" w14:paraId="0000004D">
      <w:pPr>
        <w:spacing w:line="480" w:lineRule="auto"/>
        <w:ind w:left="0" w:right="8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Riehm, K. E. </w:t>
      </w:r>
      <w:r w:rsidDel="00000000" w:rsidR="00000000" w:rsidRPr="00000000">
        <w:rPr>
          <w:rFonts w:ascii="Times New Roman" w:cs="Times New Roman" w:eastAsia="Times New Roman" w:hAnsi="Times New Roman"/>
          <w:i w:val="1"/>
          <w:iCs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Associations Between Time Spent Using Social Media and Internalizing and Externalizing Problems Among US Youth. </w:t>
      </w:r>
      <w:r w:rsidDel="00000000" w:rsidR="00000000" w:rsidRPr="00000000">
        <w:rPr>
          <w:rFonts w:ascii="Times New Roman" w:cs="Times New Roman" w:eastAsia="Times New Roman" w:hAnsi="Times New Roman"/>
          <w:i w:val="1"/>
          <w:iCs w:val="1"/>
          <w:sz w:val="24"/>
          <w:szCs w:val="24"/>
          <w:rtl w:val="0"/>
        </w:rPr>
        <w:t xml:space="preserve">JAMA Psychiatry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76</w:t>
      </w:r>
      <w:r w:rsidDel="00000000" w:rsidR="00000000" w:rsidRPr="00000000">
        <w:rPr>
          <w:rFonts w:ascii="Times New Roman" w:cs="Times New Roman" w:eastAsia="Times New Roman" w:hAnsi="Times New Roman"/>
          <w:sz w:val="24"/>
          <w:szCs w:val="24"/>
          <w:rtl w:val="0"/>
        </w:rPr>
        <w:t xml:space="preserve">, 1266–1273 (2019).</w:t>
      </w:r>
    </w:p>
    <w:p w:rsidR="00000000" w:rsidDel="00000000" w:rsidP="00000000" w:rsidRDefault="00000000" w:rsidRPr="00000000" w14:paraId="0000004E">
      <w:pPr>
        <w:spacing w:line="480" w:lineRule="auto"/>
        <w:ind w:left="0" w:right="8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Schemer, C., Masur, P. K., Geiß, S., Müller, P. &amp; Schäfer, S. The impact of internet and social media use on well-being: A longitudinal analysis of adolescents across nine years. </w:t>
      </w:r>
      <w:r w:rsidDel="00000000" w:rsidR="00000000" w:rsidRPr="00000000">
        <w:rPr>
          <w:rFonts w:ascii="Times New Roman" w:cs="Times New Roman" w:eastAsia="Times New Roman" w:hAnsi="Times New Roman"/>
          <w:i w:val="1"/>
          <w:iCs w:val="1"/>
          <w:sz w:val="24"/>
          <w:szCs w:val="24"/>
          <w:rtl w:val="0"/>
        </w:rPr>
        <w:t xml:space="preserve">Journal of Computer-Mediated Communication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26</w:t>
      </w:r>
      <w:r w:rsidDel="00000000" w:rsidR="00000000" w:rsidRPr="00000000">
        <w:rPr>
          <w:rFonts w:ascii="Times New Roman" w:cs="Times New Roman" w:eastAsia="Times New Roman" w:hAnsi="Times New Roman"/>
          <w:sz w:val="24"/>
          <w:szCs w:val="24"/>
          <w:rtl w:val="0"/>
        </w:rPr>
        <w:t xml:space="preserve">, 1–21 (2021).</w:t>
      </w:r>
    </w:p>
    <w:p w:rsidR="00000000" w:rsidDel="00000000" w:rsidP="00000000" w:rsidRDefault="00000000" w:rsidRPr="00000000" w14:paraId="0000004F">
      <w:pPr>
        <w:spacing w:line="480" w:lineRule="auto"/>
        <w:ind w:left="0" w:right="8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Thorisdottir, I. E. </w:t>
      </w:r>
      <w:r w:rsidDel="00000000" w:rsidR="00000000" w:rsidRPr="00000000">
        <w:rPr>
          <w:rFonts w:ascii="Times New Roman" w:cs="Times New Roman" w:eastAsia="Times New Roman" w:hAnsi="Times New Roman"/>
          <w:i w:val="1"/>
          <w:iCs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Longitudinal association between social media use and psychological distress among adolescents. </w:t>
      </w:r>
      <w:r w:rsidDel="00000000" w:rsidR="00000000" w:rsidRPr="00000000">
        <w:rPr>
          <w:rFonts w:ascii="Times New Roman" w:cs="Times New Roman" w:eastAsia="Times New Roman" w:hAnsi="Times New Roman"/>
          <w:i w:val="1"/>
          <w:iCs w:val="1"/>
          <w:sz w:val="24"/>
          <w:szCs w:val="24"/>
          <w:rtl w:val="0"/>
        </w:rPr>
        <w:t xml:space="preserve">Prev Med</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141</w:t>
      </w:r>
      <w:r w:rsidDel="00000000" w:rsidR="00000000" w:rsidRPr="00000000">
        <w:rPr>
          <w:rFonts w:ascii="Times New Roman" w:cs="Times New Roman" w:eastAsia="Times New Roman" w:hAnsi="Times New Roman"/>
          <w:sz w:val="24"/>
          <w:szCs w:val="24"/>
          <w:rtl w:val="0"/>
        </w:rPr>
        <w:t xml:space="preserve">, 106270 (2020).</w:t>
      </w:r>
    </w:p>
    <w:p w:rsidR="00000000" w:rsidDel="00000000" w:rsidP="00000000" w:rsidRDefault="00000000" w:rsidRPr="00000000" w14:paraId="00000050">
      <w:pPr>
        <w:spacing w:line="480" w:lineRule="auto"/>
        <w:ind w:left="0" w:right="8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Viner, R. M. </w:t>
      </w:r>
      <w:r w:rsidDel="00000000" w:rsidR="00000000" w:rsidRPr="00000000">
        <w:rPr>
          <w:rFonts w:ascii="Times New Roman" w:cs="Times New Roman" w:eastAsia="Times New Roman" w:hAnsi="Times New Roman"/>
          <w:i w:val="1"/>
          <w:iCs w:val="1"/>
          <w:sz w:val="24"/>
          <w:szCs w:val="24"/>
          <w:rtl w:val="0"/>
        </w:rPr>
        <w:t xml:space="preserve">et al.</w:t>
      </w:r>
      <w:r w:rsidDel="00000000" w:rsidR="00000000" w:rsidRPr="00000000">
        <w:rPr>
          <w:rFonts w:ascii="Times New Roman" w:cs="Times New Roman" w:eastAsia="Times New Roman" w:hAnsi="Times New Roman"/>
          <w:sz w:val="24"/>
          <w:szCs w:val="24"/>
          <w:rtl w:val="0"/>
        </w:rPr>
        <w:t xml:space="preserve"> Roles of cyberbullying, sleep, and physical activity in mediating the effects of social media use on mental health and wellbeing among young people in England: a secondary analysis of longitudinal data. </w:t>
      </w:r>
      <w:r w:rsidDel="00000000" w:rsidR="00000000" w:rsidRPr="00000000">
        <w:rPr>
          <w:rFonts w:ascii="Times New Roman" w:cs="Times New Roman" w:eastAsia="Times New Roman" w:hAnsi="Times New Roman"/>
          <w:i w:val="1"/>
          <w:iCs w:val="1"/>
          <w:sz w:val="24"/>
          <w:szCs w:val="24"/>
          <w:rtl w:val="0"/>
        </w:rPr>
        <w:t xml:space="preserve">The Lancet Child &amp; Adolescent Health</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3</w:t>
      </w:r>
      <w:r w:rsidDel="00000000" w:rsidR="00000000" w:rsidRPr="00000000">
        <w:rPr>
          <w:rFonts w:ascii="Times New Roman" w:cs="Times New Roman" w:eastAsia="Times New Roman" w:hAnsi="Times New Roman"/>
          <w:sz w:val="24"/>
          <w:szCs w:val="24"/>
          <w:rtl w:val="0"/>
        </w:rPr>
        <w:t xml:space="preserve">, 685–696 (2019).</w:t>
      </w:r>
    </w:p>
    <w:p w:rsidR="00000000" w:rsidDel="00000000" w:rsidP="00000000" w:rsidRDefault="00000000" w:rsidRPr="00000000" w14:paraId="00000051">
      <w:pPr>
        <w:spacing w:line="480" w:lineRule="auto"/>
        <w:ind w:left="0" w:right="8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Zhou, M., Li, F., Wang, Y., Chen, S. &amp; Wang, K. Compensatory Social Networking Site Use, Family Support, and Depression Among College Freshman: Three-Wave Panel Study. </w:t>
      </w:r>
      <w:r w:rsidDel="00000000" w:rsidR="00000000" w:rsidRPr="00000000">
        <w:rPr>
          <w:rFonts w:ascii="Times New Roman" w:cs="Times New Roman" w:eastAsia="Times New Roman" w:hAnsi="Times New Roman"/>
          <w:i w:val="1"/>
          <w:iCs w:val="1"/>
          <w:sz w:val="24"/>
          <w:szCs w:val="24"/>
          <w:rtl w:val="0"/>
        </w:rPr>
        <w:t xml:space="preserve">J Med Internet Res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22</w:t>
      </w:r>
      <w:r w:rsidDel="00000000" w:rsidR="00000000" w:rsidRPr="00000000">
        <w:rPr>
          <w:rFonts w:ascii="Times New Roman" w:cs="Times New Roman" w:eastAsia="Times New Roman" w:hAnsi="Times New Roman"/>
          <w:sz w:val="24"/>
          <w:szCs w:val="24"/>
          <w:rtl w:val="0"/>
        </w:rPr>
        <w:t xml:space="preserve">, e18458 (2020).</w:t>
      </w:r>
    </w:p>
    <w:p w:rsidR="00000000" w:rsidDel="00000000" w:rsidP="00000000" w:rsidRDefault="00000000" w:rsidRPr="00000000" w14:paraId="00000052">
      <w:pPr>
        <w:ind w:left="0" w:firstLine="0"/>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