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213D3" w14:textId="77777777" w:rsidR="00136BD9" w:rsidRPr="00136BD9" w:rsidRDefault="00136BD9" w:rsidP="00136BD9">
      <w:pPr>
        <w:rPr>
          <w:b/>
          <w:bCs/>
          <w:lang w:val="en-US"/>
        </w:rPr>
      </w:pPr>
      <w:r w:rsidRPr="00136BD9">
        <w:rPr>
          <w:b/>
          <w:bCs/>
          <w:lang w:val="en-US"/>
        </w:rPr>
        <w:t>Supplementary Materials</w:t>
      </w:r>
    </w:p>
    <w:p w14:paraId="5ABF4E68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 xml:space="preserve">Table S1. </w:t>
      </w:r>
      <w:r w:rsidRPr="00136BD9">
        <w:rPr>
          <w:lang w:val="en-US"/>
        </w:rPr>
        <w:t>Modifiable Dementia Risk Screening Instrument Used in the MHC-DRR Program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1"/>
        <w:gridCol w:w="3157"/>
        <w:gridCol w:w="1838"/>
        <w:gridCol w:w="2320"/>
      </w:tblGrid>
      <w:tr w:rsidR="00136BD9" w:rsidRPr="00136BD9" w14:paraId="437EB7E0" w14:textId="77777777"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2FD3EE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Risk Factor Domain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E23DBB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Screening Question(s)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671AE8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Risk Classification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80064E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Reference/Source</w:t>
            </w:r>
          </w:p>
        </w:tc>
      </w:tr>
      <w:tr w:rsidR="00136BD9" w:rsidRPr="00136BD9" w14:paraId="5133C0CD" w14:textId="777777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60E88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Hypertension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C5B9A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Have you ever been told by a healthcare provider that you have high blood pressure? If no, was measured blood pressure ≥180/110 mmHg?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6FBBB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either condition was met.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8248E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American Heart Association (AHA)/American College of Cardiology (ACC) hypertension guidelines</w:t>
            </w:r>
          </w:p>
        </w:tc>
      </w:tr>
      <w:tr w:rsidR="00136BD9" w:rsidRPr="00136BD9" w14:paraId="037E955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84E1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Physical Inactivity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99FFA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Do you do physical activities for at least 30 minutes per day, 5 days per week?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B13C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participant answered “No.”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3CBC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AHA Life's Essential 8; WHO Physical Activity Guidelines</w:t>
            </w:r>
          </w:p>
        </w:tc>
      </w:tr>
      <w:tr w:rsidR="00136BD9" w:rsidRPr="00136BD9" w14:paraId="3C194B1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4464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A096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Height and weight collected to calculate BMI.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C7CA4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BMI &gt;25 kg/m².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7C41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WHO BMI classification; AHA Life's Essential 8</w:t>
            </w:r>
          </w:p>
        </w:tc>
      </w:tr>
      <w:tr w:rsidR="00136BD9" w:rsidRPr="00136BD9" w14:paraId="3441463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3854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DDF2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Have you ever been told by a healthcare provider that you have diabetes? HbA1c testing was conducted when ADA screening criteria were met.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6782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diabetes was previously diagnosed or elevated HbA1c was identified.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CC86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American Diabetes Association (ADA) Standards of Care</w:t>
            </w:r>
          </w:p>
        </w:tc>
      </w:tr>
      <w:tr w:rsidR="00136BD9" w:rsidRPr="00136BD9" w14:paraId="6080270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FEFF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Sleep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6C3B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Eight-item sleep </w:t>
            </w:r>
            <w:proofErr w:type="gramStart"/>
            <w:r w:rsidRPr="00136BD9">
              <w:t>screening assessing</w:t>
            </w:r>
            <w:proofErr w:type="gramEnd"/>
            <w:r w:rsidRPr="00136BD9">
              <w:t xml:space="preserve"> insomnia symptoms, snoring, daytime sleepiness, wakefulness difficulties, restless legs symptoms, bruxism/headaches, sleep medication use, and frequent nighttime awakenings.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EC7D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any sleep-related symptom was reported.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4D80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Pittsburgh Sleep Quality Index (PSQI) domains and related sleep-disorder screening measures</w:t>
            </w:r>
          </w:p>
        </w:tc>
      </w:tr>
      <w:tr w:rsidR="00136BD9" w:rsidRPr="00136BD9" w14:paraId="02EC29E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566D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lastRenderedPageBreak/>
              <w:t>Excessive Alcohol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7549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Average daily alcohol consumption assessed using sex-specific thresholds and standardized drink-volume examples.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E61DA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alcohol intake exceeded recommended limits (&gt;2 drinks/day for men; &gt;1 drink/day for women)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0D150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National Institute on Alcohol Abuse and Alcoholism (NIAAA) low-risk drinking guidelines; Lancet Commission dementia-risk framework</w:t>
            </w:r>
          </w:p>
        </w:tc>
      </w:tr>
      <w:tr w:rsidR="00136BD9" w:rsidRPr="00136BD9" w14:paraId="784813E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F2DAC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7FB4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Current smoking status.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84F8A7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smoking reported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7FCF7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Lancet Commission on Dementia Prevention, Intervention, and Care</w:t>
            </w:r>
          </w:p>
        </w:tc>
      </w:tr>
      <w:tr w:rsidR="00136BD9" w:rsidRPr="00136BD9" w14:paraId="6FFB36E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14E4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Nutrition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5CCB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How much of your daily diet consists of ultra-processed foods? (visual examples provided)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A91A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Present if &gt;20% of diet </w:t>
            </w:r>
            <w:proofErr w:type="gramStart"/>
            <w:r w:rsidRPr="00136BD9">
              <w:t>consisted</w:t>
            </w:r>
            <w:proofErr w:type="gramEnd"/>
            <w:r w:rsidRPr="00136BD9">
              <w:t xml:space="preserve"> of ultra-processed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124C0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NOVA food-classification framework and dementia-prevention nutrition recommendations</w:t>
            </w:r>
          </w:p>
        </w:tc>
      </w:tr>
      <w:tr w:rsidR="00136BD9" w:rsidRPr="00136BD9" w14:paraId="67D2A13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71D8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Hearing Loss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3D4EC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Occupational/recreational noise exposure and hearing-aid use if hearing difficulty was reported.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C53A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hearing-loss risk indicators were identified.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0FE9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National Institute on Deafness and Other Communication Disorders (NIDCD); Lancet Commission dementia-risk framework</w:t>
            </w:r>
          </w:p>
        </w:tc>
      </w:tr>
      <w:tr w:rsidR="00136BD9" w:rsidRPr="00136BD9" w14:paraId="042B41C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ECE9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Loneliness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7242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Three items assessing lack of companionship, feeling left out, and social isolation.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2F51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Present if score &gt;6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03B2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Three-Item UCLA Loneliness Scale</w:t>
            </w:r>
          </w:p>
        </w:tc>
      </w:tr>
      <w:tr w:rsidR="00136BD9" w:rsidRPr="00136BD9" w14:paraId="0D793D48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8768F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t>Depressive Symptoms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D3181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Two items assessing lack of interest/pleasure and feeling down, depressed, or hopeless over the past 2 weeks.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EDE1A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score &gt;2.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B5F7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Patient Health Questionnaire-2 (PHQ-2)</w:t>
            </w:r>
          </w:p>
        </w:tc>
      </w:tr>
      <w:tr w:rsidR="00136BD9" w:rsidRPr="00136BD9" w14:paraId="1A02841C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0B4B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rPr>
                <w:b/>
                <w:bCs/>
              </w:rPr>
              <w:lastRenderedPageBreak/>
              <w:t>Low Cognitive Stimulation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91CE37" w14:textId="77777777" w:rsidR="00136BD9" w:rsidRPr="00136BD9" w:rsidRDefault="00136BD9" w:rsidP="00136BD9">
            <w:pPr>
              <w:spacing w:after="160" w:line="278" w:lineRule="auto"/>
            </w:pPr>
            <w:proofErr w:type="gramStart"/>
            <w:r w:rsidRPr="00136BD9">
              <w:t>Participant</w:t>
            </w:r>
            <w:proofErr w:type="gramEnd"/>
            <w:r w:rsidRPr="00136BD9">
              <w:t xml:space="preserve"> reported cognitively stimulating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A0BFA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Present if no cognitively stimulating activities were reported.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E5B2A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Adapted from cognitive-reserve and dementia-prevention literature; Lancet Commission framework</w:t>
            </w:r>
          </w:p>
        </w:tc>
      </w:tr>
    </w:tbl>
    <w:p w14:paraId="6D92F3CC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Note</w:t>
      </w:r>
      <w:r w:rsidRPr="00136BD9">
        <w:rPr>
          <w:lang w:val="en-US"/>
        </w:rPr>
        <w:t>: Risk factors were classified as present or absent using the predefined criteria described in the Risk Classification column. Risk-factor operational definitions were informed by the clinical guidelines and instruments listed in the Reference/Source column.</w:t>
      </w:r>
    </w:p>
    <w:p w14:paraId="399FB9D8" w14:textId="77777777" w:rsidR="00136BD9" w:rsidRPr="00136BD9" w:rsidRDefault="00136BD9" w:rsidP="00136BD9">
      <w:pPr>
        <w:rPr>
          <w:lang w:val="en-US"/>
        </w:rPr>
      </w:pPr>
    </w:p>
    <w:p w14:paraId="3FA95A20" w14:textId="77777777" w:rsidR="00136BD9" w:rsidRPr="00136BD9" w:rsidRDefault="00136BD9" w:rsidP="00136BD9">
      <w:pPr>
        <w:rPr>
          <w:lang w:val="en-US"/>
        </w:rPr>
      </w:pPr>
    </w:p>
    <w:p w14:paraId="5EF3627A" w14:textId="77777777" w:rsidR="00136BD9" w:rsidRPr="00136BD9" w:rsidRDefault="00136BD9" w:rsidP="00136BD9">
      <w:pPr>
        <w:rPr>
          <w:lang w:val="en-US"/>
        </w:rPr>
      </w:pPr>
    </w:p>
    <w:p w14:paraId="3A15CEE4" w14:textId="77777777" w:rsidR="00136BD9" w:rsidRPr="00136BD9" w:rsidRDefault="00136BD9" w:rsidP="00136BD9">
      <w:pPr>
        <w:rPr>
          <w:lang w:val="en-US"/>
        </w:rPr>
      </w:pPr>
    </w:p>
    <w:p w14:paraId="71AEE23B" w14:textId="77777777" w:rsidR="00136BD9" w:rsidRPr="00136BD9" w:rsidRDefault="00136BD9" w:rsidP="00136BD9">
      <w:pPr>
        <w:rPr>
          <w:lang w:val="en-US"/>
        </w:rPr>
      </w:pPr>
    </w:p>
    <w:p w14:paraId="5D29F6BB" w14:textId="77777777" w:rsidR="00136BD9" w:rsidRPr="00136BD9" w:rsidRDefault="00136BD9" w:rsidP="00136BD9">
      <w:pPr>
        <w:rPr>
          <w:lang w:val="en-US"/>
        </w:rPr>
      </w:pPr>
    </w:p>
    <w:p w14:paraId="2DEB432B" w14:textId="77777777" w:rsidR="00136BD9" w:rsidRPr="00136BD9" w:rsidRDefault="00136BD9" w:rsidP="00136BD9">
      <w:pPr>
        <w:rPr>
          <w:lang w:val="en-US"/>
        </w:rPr>
      </w:pPr>
    </w:p>
    <w:p w14:paraId="357C9D4B" w14:textId="77777777" w:rsidR="00136BD9" w:rsidRPr="00136BD9" w:rsidRDefault="00136BD9" w:rsidP="00136BD9">
      <w:pPr>
        <w:rPr>
          <w:lang w:val="en-US"/>
        </w:rPr>
      </w:pPr>
    </w:p>
    <w:p w14:paraId="08AB0377" w14:textId="77777777" w:rsidR="00136BD9" w:rsidRPr="00136BD9" w:rsidRDefault="00136BD9" w:rsidP="00136BD9">
      <w:pPr>
        <w:rPr>
          <w:lang w:val="en-US"/>
        </w:rPr>
      </w:pPr>
    </w:p>
    <w:p w14:paraId="23B0AF12" w14:textId="77777777" w:rsidR="00136BD9" w:rsidRPr="00136BD9" w:rsidRDefault="00136BD9" w:rsidP="00136BD9">
      <w:pPr>
        <w:rPr>
          <w:lang w:val="en-US"/>
        </w:rPr>
      </w:pPr>
    </w:p>
    <w:p w14:paraId="4C38F9EA" w14:textId="77777777" w:rsidR="00136BD9" w:rsidRPr="00136BD9" w:rsidRDefault="00136BD9" w:rsidP="00136BD9">
      <w:pPr>
        <w:rPr>
          <w:lang w:val="en-US"/>
        </w:rPr>
      </w:pPr>
    </w:p>
    <w:p w14:paraId="40D85E93" w14:textId="77777777" w:rsidR="00136BD9" w:rsidRPr="00136BD9" w:rsidRDefault="00136BD9" w:rsidP="00136BD9">
      <w:pPr>
        <w:rPr>
          <w:lang w:val="en-US"/>
        </w:rPr>
      </w:pPr>
    </w:p>
    <w:p w14:paraId="47B0FBB4" w14:textId="77777777" w:rsidR="00136BD9" w:rsidRPr="00136BD9" w:rsidRDefault="00136BD9" w:rsidP="00136BD9">
      <w:pPr>
        <w:rPr>
          <w:lang w:val="en-US"/>
        </w:rPr>
      </w:pPr>
    </w:p>
    <w:p w14:paraId="6BB4FB1C" w14:textId="77777777" w:rsidR="00136BD9" w:rsidRPr="00136BD9" w:rsidRDefault="00136BD9" w:rsidP="00136BD9">
      <w:pPr>
        <w:rPr>
          <w:lang w:val="en-US"/>
        </w:rPr>
      </w:pPr>
    </w:p>
    <w:p w14:paraId="19124F65" w14:textId="77777777" w:rsidR="00136BD9" w:rsidRPr="00136BD9" w:rsidRDefault="00136BD9" w:rsidP="00136BD9">
      <w:pPr>
        <w:rPr>
          <w:lang w:val="en-US"/>
        </w:rPr>
      </w:pPr>
    </w:p>
    <w:p w14:paraId="6E7C90A8" w14:textId="77777777" w:rsidR="00136BD9" w:rsidRPr="00136BD9" w:rsidRDefault="00136BD9" w:rsidP="00136BD9">
      <w:pPr>
        <w:rPr>
          <w:lang w:val="en-US"/>
        </w:rPr>
      </w:pPr>
    </w:p>
    <w:p w14:paraId="3BC67B5C" w14:textId="77777777" w:rsidR="00136BD9" w:rsidRPr="00136BD9" w:rsidRDefault="00136BD9" w:rsidP="00136BD9">
      <w:pPr>
        <w:rPr>
          <w:lang w:val="en-US"/>
        </w:rPr>
      </w:pPr>
    </w:p>
    <w:p w14:paraId="48775BDA" w14:textId="77777777" w:rsidR="00136BD9" w:rsidRPr="00136BD9" w:rsidRDefault="00136BD9" w:rsidP="00136BD9">
      <w:pPr>
        <w:rPr>
          <w:lang w:val="en-US"/>
        </w:rPr>
      </w:pPr>
    </w:p>
    <w:p w14:paraId="260B9576" w14:textId="77777777" w:rsidR="00136BD9" w:rsidRPr="00136BD9" w:rsidRDefault="00136BD9" w:rsidP="00136BD9">
      <w:pPr>
        <w:rPr>
          <w:lang w:val="en-US"/>
        </w:rPr>
      </w:pPr>
    </w:p>
    <w:p w14:paraId="25718C7C" w14:textId="77777777" w:rsidR="00136BD9" w:rsidRPr="00136BD9" w:rsidRDefault="00136BD9" w:rsidP="00136BD9">
      <w:pPr>
        <w:rPr>
          <w:lang w:val="en-US"/>
        </w:rPr>
      </w:pPr>
    </w:p>
    <w:p w14:paraId="102748DE" w14:textId="77777777" w:rsidR="00136BD9" w:rsidRPr="00136BD9" w:rsidRDefault="00136BD9" w:rsidP="00136BD9">
      <w:pPr>
        <w:rPr>
          <w:lang w:val="en-US"/>
        </w:rPr>
      </w:pPr>
    </w:p>
    <w:p w14:paraId="4E231BA1" w14:textId="77777777" w:rsidR="00136BD9" w:rsidRPr="00136BD9" w:rsidRDefault="00136BD9" w:rsidP="00136BD9">
      <w:pPr>
        <w:rPr>
          <w:lang w:val="en-US"/>
        </w:rPr>
      </w:pPr>
    </w:p>
    <w:p w14:paraId="33E7C50F" w14:textId="77777777" w:rsidR="00136BD9" w:rsidRPr="00136BD9" w:rsidRDefault="00136BD9" w:rsidP="00136BD9">
      <w:pPr>
        <w:rPr>
          <w:lang w:val="en-US"/>
        </w:rPr>
      </w:pPr>
    </w:p>
    <w:p w14:paraId="5D7F948F" w14:textId="77777777" w:rsidR="00136BD9" w:rsidRPr="00136BD9" w:rsidRDefault="00136BD9" w:rsidP="00136BD9">
      <w:pPr>
        <w:rPr>
          <w:lang w:val="en-US"/>
        </w:rPr>
      </w:pPr>
    </w:p>
    <w:p w14:paraId="02731010" w14:textId="77777777" w:rsidR="00136BD9" w:rsidRPr="00136BD9" w:rsidRDefault="00136BD9" w:rsidP="00136BD9">
      <w:pPr>
        <w:rPr>
          <w:lang w:val="en-US"/>
        </w:rPr>
      </w:pPr>
    </w:p>
    <w:p w14:paraId="133BEEB0" w14:textId="77777777" w:rsidR="00136BD9" w:rsidRPr="00136BD9" w:rsidRDefault="00136BD9" w:rsidP="00136BD9">
      <w:pPr>
        <w:rPr>
          <w:lang w:val="en-US"/>
        </w:rPr>
      </w:pPr>
    </w:p>
    <w:p w14:paraId="7D40843E" w14:textId="77777777" w:rsidR="00136BD9" w:rsidRPr="00136BD9" w:rsidRDefault="00136BD9" w:rsidP="00136BD9">
      <w:pPr>
        <w:rPr>
          <w:lang w:val="en-US"/>
        </w:rPr>
      </w:pPr>
    </w:p>
    <w:p w14:paraId="2F1E391C" w14:textId="77777777" w:rsidR="00136BD9" w:rsidRPr="00136BD9" w:rsidRDefault="00136BD9" w:rsidP="00136BD9">
      <w:pPr>
        <w:rPr>
          <w:lang w:val="en-US"/>
        </w:rPr>
      </w:pPr>
    </w:p>
    <w:p w14:paraId="3581A0F1" w14:textId="77777777" w:rsidR="00136BD9" w:rsidRPr="00136BD9" w:rsidRDefault="00136BD9" w:rsidP="00136BD9">
      <w:pPr>
        <w:rPr>
          <w:lang w:val="en-US"/>
        </w:rPr>
      </w:pPr>
    </w:p>
    <w:p w14:paraId="4908191D" w14:textId="77777777" w:rsidR="00136BD9" w:rsidRPr="00136BD9" w:rsidRDefault="00136BD9" w:rsidP="00136BD9">
      <w:pPr>
        <w:rPr>
          <w:lang w:val="en-US"/>
        </w:rPr>
      </w:pPr>
    </w:p>
    <w:p w14:paraId="56B84606" w14:textId="77777777" w:rsidR="00136BD9" w:rsidRPr="00136BD9" w:rsidRDefault="00136BD9" w:rsidP="00136BD9">
      <w:pPr>
        <w:rPr>
          <w:lang w:val="en-US"/>
        </w:rPr>
      </w:pPr>
    </w:p>
    <w:p w14:paraId="766341DF" w14:textId="77777777" w:rsidR="00136BD9" w:rsidRPr="00136BD9" w:rsidRDefault="00136BD9" w:rsidP="00136BD9">
      <w:pPr>
        <w:rPr>
          <w:lang w:val="en-US"/>
        </w:rPr>
      </w:pPr>
    </w:p>
    <w:p w14:paraId="58E30537" w14:textId="77777777" w:rsidR="00136BD9" w:rsidRPr="00136BD9" w:rsidRDefault="00136BD9" w:rsidP="00136BD9">
      <w:pPr>
        <w:rPr>
          <w:lang w:val="en-US"/>
        </w:rPr>
      </w:pPr>
    </w:p>
    <w:p w14:paraId="184BFCE7" w14:textId="77777777" w:rsidR="00136BD9" w:rsidRPr="00136BD9" w:rsidRDefault="00136BD9" w:rsidP="00136BD9">
      <w:pPr>
        <w:rPr>
          <w:lang w:val="en-US"/>
        </w:rPr>
      </w:pPr>
    </w:p>
    <w:p w14:paraId="3631EF4D" w14:textId="77777777" w:rsidR="00136BD9" w:rsidRPr="00136BD9" w:rsidRDefault="00136BD9" w:rsidP="00136BD9">
      <w:pPr>
        <w:rPr>
          <w:lang w:val="en-US"/>
        </w:rPr>
      </w:pPr>
    </w:p>
    <w:p w14:paraId="34B63E75" w14:textId="77777777" w:rsidR="00136BD9" w:rsidRPr="00136BD9" w:rsidRDefault="00136BD9" w:rsidP="00136BD9">
      <w:pPr>
        <w:rPr>
          <w:lang w:val="en-US"/>
        </w:rPr>
      </w:pPr>
    </w:p>
    <w:p w14:paraId="4E86CE0B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Table S2.</w:t>
      </w:r>
      <w:r w:rsidRPr="00136BD9">
        <w:rPr>
          <w:lang w:val="en-US"/>
        </w:rPr>
        <w:t xml:space="preserve"> Modified MATCH Scale Items Used to Assess Motivation for Dementia Risk Reduction and Brain Health</w:t>
      </w:r>
    </w:p>
    <w:tbl>
      <w:tblPr>
        <w:tblStyle w:val="TableGrid"/>
        <w:tblW w:w="13860" w:type="dxa"/>
        <w:tblInd w:w="-36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6"/>
        <w:gridCol w:w="7754"/>
      </w:tblGrid>
      <w:tr w:rsidR="00136BD9" w:rsidRPr="00136BD9" w14:paraId="5F3A8E25" w14:textId="77777777">
        <w:tc>
          <w:tcPr>
            <w:tcW w:w="6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9B5709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MATCH Item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6C258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Motivation for Dementia Risk Reduction Item</w:t>
            </w:r>
          </w:p>
        </w:tc>
      </w:tr>
      <w:tr w:rsidR="00136BD9" w:rsidRPr="00136BD9" w14:paraId="76522C83" w14:textId="77777777">
        <w:tc>
          <w:tcPr>
            <w:tcW w:w="61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6C1C1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am interested in finding new ways to better manage my health problems."</w:t>
            </w:r>
          </w:p>
        </w:tc>
        <w:tc>
          <w:tcPr>
            <w:tcW w:w="77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7ED22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“I am interested in finding new ways to better manage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</w:t>
            </w:r>
            <w:r w:rsidRPr="00136BD9">
              <w:rPr>
                <w:u w:val="single"/>
              </w:rPr>
              <w:t>to reduce dementia risk factors”</w:t>
            </w:r>
          </w:p>
        </w:tc>
      </w:tr>
      <w:tr w:rsidR="00136BD9" w:rsidRPr="00136BD9" w14:paraId="13C8AF6D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829CD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am ready to do more to better manage my health problems now."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C6E84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am ready to do more to better manage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</w:t>
            </w:r>
            <w:r w:rsidRPr="00136BD9">
              <w:rPr>
                <w:u w:val="single"/>
              </w:rPr>
              <w:t>to reduce dementia risk factors</w:t>
            </w:r>
          </w:p>
        </w:tc>
      </w:tr>
      <w:tr w:rsidR="00136BD9" w:rsidRPr="00136BD9" w14:paraId="023366E6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EA9B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want to find a better way to take care of my health problems."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17F0A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want to find a better way to take care of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</w:t>
            </w:r>
            <w:r w:rsidRPr="00136BD9">
              <w:rPr>
                <w:u w:val="single"/>
              </w:rPr>
              <w:t>to reduce dementia risk factors</w:t>
            </w:r>
          </w:p>
        </w:tc>
      </w:tr>
      <w:tr w:rsidR="00136BD9" w:rsidRPr="00136BD9" w14:paraId="284E0E90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F24E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see few benefits to putting time and energy into managing my health problems now."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67C5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see little or no benefit to putting time and energy into managing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now</w:t>
            </w:r>
          </w:p>
        </w:tc>
      </w:tr>
      <w:tr w:rsidR="00136BD9" w:rsidRPr="00136BD9" w14:paraId="52419018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16E7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"Working to manage my health has only a little payoff."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8E33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Working to manage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has only a little payoff or benefit</w:t>
            </w:r>
          </w:p>
        </w:tc>
      </w:tr>
      <w:tr w:rsidR="00136BD9" w:rsidRPr="00136BD9" w14:paraId="70306925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1BDC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lastRenderedPageBreak/>
              <w:t>"It is not really worth it to do all the things I am asked to do to manage my health."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9C1E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It is not </w:t>
            </w:r>
            <w:proofErr w:type="gramStart"/>
            <w:r w:rsidRPr="00136BD9">
              <w:t>really worth it</w:t>
            </w:r>
            <w:proofErr w:type="gramEnd"/>
            <w:r w:rsidRPr="00136BD9">
              <w:t xml:space="preserve"> to do all the things that I was asked to manage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</w:t>
            </w:r>
          </w:p>
        </w:tc>
      </w:tr>
      <w:tr w:rsidR="00136BD9" w:rsidRPr="00136BD9" w14:paraId="2FBF5D61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EB36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am able to make the changes in my life that are needed to improve my health."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5D6D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</w:t>
            </w:r>
            <w:proofErr w:type="gramStart"/>
            <w:r w:rsidRPr="00136BD9">
              <w:t>am able to</w:t>
            </w:r>
            <w:proofErr w:type="gramEnd"/>
            <w:r w:rsidRPr="00136BD9">
              <w:t xml:space="preserve"> make the changes in my life that are needed to improve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</w:t>
            </w:r>
          </w:p>
        </w:tc>
      </w:tr>
      <w:tr w:rsidR="00136BD9" w:rsidRPr="00136BD9" w14:paraId="290C554C" w14:textId="77777777">
        <w:tc>
          <w:tcPr>
            <w:tcW w:w="610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6E2E5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don't have enough time to take care of my health the way I think I should."</w:t>
            </w:r>
          </w:p>
        </w:tc>
        <w:tc>
          <w:tcPr>
            <w:tcW w:w="7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F4090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don't have enough time to take care of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the way I think I should</w:t>
            </w:r>
          </w:p>
        </w:tc>
      </w:tr>
      <w:tr w:rsidR="00136BD9" w:rsidRPr="00136BD9" w14:paraId="704D4AB6" w14:textId="77777777">
        <w:tc>
          <w:tcPr>
            <w:tcW w:w="6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11E1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"I am able to fit the tasks of managing my health into my life."</w:t>
            </w:r>
          </w:p>
        </w:tc>
        <w:tc>
          <w:tcPr>
            <w:tcW w:w="77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5B9418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I </w:t>
            </w:r>
            <w:proofErr w:type="gramStart"/>
            <w:r w:rsidRPr="00136BD9">
              <w:t>am able to</w:t>
            </w:r>
            <w:proofErr w:type="gramEnd"/>
            <w:r w:rsidRPr="00136BD9">
              <w:t xml:space="preserve"> fit the tasks of managing my </w:t>
            </w:r>
            <w:r w:rsidRPr="00136BD9">
              <w:rPr>
                <w:u w:val="single"/>
              </w:rPr>
              <w:t>brain</w:t>
            </w:r>
            <w:r w:rsidRPr="00136BD9">
              <w:t xml:space="preserve"> health into my life</w:t>
            </w:r>
          </w:p>
        </w:tc>
      </w:tr>
    </w:tbl>
    <w:p w14:paraId="60381AD5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Note</w:t>
      </w:r>
      <w:r w:rsidRPr="00136BD9">
        <w:rPr>
          <w:lang w:val="en-US"/>
        </w:rPr>
        <w:t xml:space="preserve">: Adapted from the </w:t>
      </w:r>
      <w:r w:rsidRPr="00136BD9">
        <w:rPr>
          <w:i/>
          <w:iCs/>
          <w:lang w:val="en-US"/>
        </w:rPr>
        <w:t>Hessler et al., (2018)</w:t>
      </w:r>
      <w:r w:rsidRPr="00136BD9">
        <w:rPr>
          <w:lang w:val="en-US"/>
        </w:rPr>
        <w:t xml:space="preserve"> Motivation and Attitudes Toward Changing Health (MATCH) scale. Underlying words means the modification from the original version.</w:t>
      </w:r>
    </w:p>
    <w:p w14:paraId="636A3AD0" w14:textId="77777777" w:rsidR="00136BD9" w:rsidRPr="00136BD9" w:rsidRDefault="00136BD9" w:rsidP="00136BD9">
      <w:pPr>
        <w:rPr>
          <w:lang w:val="en-US"/>
        </w:rPr>
      </w:pPr>
    </w:p>
    <w:p w14:paraId="7D5F2ACE" w14:textId="77777777" w:rsidR="00136BD9" w:rsidRPr="00136BD9" w:rsidRDefault="00136BD9" w:rsidP="00136BD9">
      <w:pPr>
        <w:rPr>
          <w:lang w:val="en-US"/>
        </w:rPr>
      </w:pPr>
    </w:p>
    <w:p w14:paraId="46FA1A98" w14:textId="77777777" w:rsidR="00136BD9" w:rsidRPr="00136BD9" w:rsidRDefault="00136BD9" w:rsidP="00136BD9">
      <w:pPr>
        <w:rPr>
          <w:lang w:val="en-US"/>
        </w:rPr>
      </w:pPr>
    </w:p>
    <w:p w14:paraId="03DB1981" w14:textId="77777777" w:rsidR="00136BD9" w:rsidRPr="00136BD9" w:rsidRDefault="00136BD9" w:rsidP="00136BD9">
      <w:pPr>
        <w:rPr>
          <w:lang w:val="en-US"/>
        </w:rPr>
      </w:pPr>
    </w:p>
    <w:p w14:paraId="076E2D01" w14:textId="77777777" w:rsidR="00136BD9" w:rsidRPr="00136BD9" w:rsidRDefault="00136BD9" w:rsidP="00136BD9">
      <w:pPr>
        <w:rPr>
          <w:lang w:val="en-US"/>
        </w:rPr>
      </w:pPr>
    </w:p>
    <w:p w14:paraId="28C12940" w14:textId="77777777" w:rsidR="00136BD9" w:rsidRPr="00136BD9" w:rsidRDefault="00136BD9" w:rsidP="00136BD9">
      <w:pPr>
        <w:rPr>
          <w:lang w:val="en-US"/>
        </w:rPr>
      </w:pPr>
    </w:p>
    <w:p w14:paraId="15584455" w14:textId="77777777" w:rsidR="00136BD9" w:rsidRPr="00136BD9" w:rsidRDefault="00136BD9" w:rsidP="00136BD9">
      <w:pPr>
        <w:rPr>
          <w:lang w:val="en-US"/>
        </w:rPr>
      </w:pPr>
    </w:p>
    <w:p w14:paraId="764240AD" w14:textId="77777777" w:rsidR="00136BD9" w:rsidRPr="00136BD9" w:rsidRDefault="00136BD9" w:rsidP="00136BD9">
      <w:pPr>
        <w:rPr>
          <w:lang w:val="en-US"/>
        </w:rPr>
      </w:pPr>
    </w:p>
    <w:p w14:paraId="66B817D8" w14:textId="77777777" w:rsidR="00136BD9" w:rsidRPr="00136BD9" w:rsidRDefault="00136BD9" w:rsidP="00136BD9">
      <w:pPr>
        <w:rPr>
          <w:lang w:val="en-US"/>
        </w:rPr>
      </w:pPr>
    </w:p>
    <w:p w14:paraId="3F77A1FE" w14:textId="77777777" w:rsidR="00136BD9" w:rsidRPr="00136BD9" w:rsidRDefault="00136BD9" w:rsidP="00136BD9">
      <w:pPr>
        <w:rPr>
          <w:lang w:val="en-US"/>
        </w:rPr>
      </w:pPr>
    </w:p>
    <w:p w14:paraId="6B8E7605" w14:textId="77777777" w:rsidR="00136BD9" w:rsidRPr="00136BD9" w:rsidRDefault="00136BD9" w:rsidP="00136BD9">
      <w:pPr>
        <w:rPr>
          <w:lang w:val="en-US"/>
        </w:rPr>
      </w:pPr>
    </w:p>
    <w:p w14:paraId="53529B78" w14:textId="77777777" w:rsidR="00136BD9" w:rsidRPr="00136BD9" w:rsidRDefault="00136BD9" w:rsidP="00136BD9">
      <w:pPr>
        <w:rPr>
          <w:lang w:val="en-US"/>
        </w:rPr>
      </w:pPr>
    </w:p>
    <w:p w14:paraId="23233BF6" w14:textId="77777777" w:rsidR="00136BD9" w:rsidRPr="00136BD9" w:rsidRDefault="00136BD9" w:rsidP="00136BD9">
      <w:pPr>
        <w:rPr>
          <w:lang w:val="en-US"/>
        </w:rPr>
      </w:pPr>
    </w:p>
    <w:p w14:paraId="19C01F64" w14:textId="77777777" w:rsidR="00136BD9" w:rsidRPr="00136BD9" w:rsidRDefault="00136BD9" w:rsidP="00136BD9">
      <w:pPr>
        <w:rPr>
          <w:lang w:val="en-US"/>
        </w:rPr>
      </w:pPr>
    </w:p>
    <w:p w14:paraId="7A80FCB1" w14:textId="77777777" w:rsidR="00136BD9" w:rsidRPr="00136BD9" w:rsidRDefault="00136BD9" w:rsidP="00136BD9">
      <w:pPr>
        <w:rPr>
          <w:lang w:val="en-US"/>
        </w:rPr>
      </w:pPr>
    </w:p>
    <w:p w14:paraId="416B0970" w14:textId="77777777" w:rsidR="00136BD9" w:rsidRPr="00136BD9" w:rsidRDefault="00136BD9" w:rsidP="00136BD9">
      <w:pPr>
        <w:rPr>
          <w:lang w:val="en-US"/>
        </w:rPr>
      </w:pPr>
    </w:p>
    <w:p w14:paraId="4255E055" w14:textId="77777777" w:rsidR="00136BD9" w:rsidRPr="00136BD9" w:rsidRDefault="00136BD9" w:rsidP="00136BD9">
      <w:pPr>
        <w:rPr>
          <w:lang w:val="en-US"/>
        </w:rPr>
      </w:pPr>
    </w:p>
    <w:p w14:paraId="738C0421" w14:textId="77777777" w:rsidR="00136BD9" w:rsidRPr="00136BD9" w:rsidRDefault="00136BD9" w:rsidP="00136BD9">
      <w:pPr>
        <w:rPr>
          <w:lang w:val="en-US"/>
        </w:rPr>
      </w:pPr>
    </w:p>
    <w:p w14:paraId="5D874B5D" w14:textId="77777777" w:rsidR="00136BD9" w:rsidRPr="00136BD9" w:rsidRDefault="00136BD9" w:rsidP="00136BD9">
      <w:pPr>
        <w:rPr>
          <w:lang w:val="en-US"/>
        </w:rPr>
      </w:pPr>
    </w:p>
    <w:p w14:paraId="2A6325D9" w14:textId="77777777" w:rsidR="00136BD9" w:rsidRPr="00136BD9" w:rsidRDefault="00136BD9" w:rsidP="00136BD9">
      <w:pPr>
        <w:rPr>
          <w:lang w:val="en-US"/>
        </w:rPr>
      </w:pPr>
    </w:p>
    <w:p w14:paraId="38AFC15C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Table S3.</w:t>
      </w:r>
      <w:r w:rsidRPr="00136BD9">
        <w:rPr>
          <w:lang w:val="en-US"/>
        </w:rPr>
        <w:t xml:space="preserve"> Knowledge Outcomes Across Study Assessments</w:t>
      </w:r>
    </w:p>
    <w:p w14:paraId="4999C3DB" w14:textId="77777777" w:rsidR="00136BD9" w:rsidRPr="00136BD9" w:rsidRDefault="00136BD9" w:rsidP="00136BD9">
      <w:pPr>
        <w:rPr>
          <w:lang w:val="en-US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0"/>
        <w:gridCol w:w="434"/>
        <w:gridCol w:w="720"/>
        <w:gridCol w:w="434"/>
        <w:gridCol w:w="948"/>
        <w:gridCol w:w="434"/>
        <w:gridCol w:w="720"/>
        <w:gridCol w:w="895"/>
        <w:gridCol w:w="998"/>
        <w:gridCol w:w="895"/>
        <w:gridCol w:w="998"/>
      </w:tblGrid>
      <w:tr w:rsidR="00136BD9" w:rsidRPr="00136BD9" w14:paraId="45520C36" w14:textId="7777777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B95CE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Knowledge Outcome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0AED33C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Baseline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EA5EA5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Post-Intervention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33D9C1C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Follow-up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AB28B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Baseline → Post Intervention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2C04634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Baseline → Follow-up</w:t>
            </w:r>
          </w:p>
        </w:tc>
      </w:tr>
      <w:tr w:rsidR="00136BD9" w:rsidRPr="00136BD9" w14:paraId="2C2685A9" w14:textId="7777777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AB4CDB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B0543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49B6FC2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Mean (SD)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B6502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FECE0D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Mean (SD)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53397C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752529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Mean (SD)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7EFA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Mean Change </w:t>
            </w:r>
          </w:p>
          <w:p w14:paraId="78F2CB4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(95% CI)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6DB10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Effect Size (Cohen's 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C2BFBA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Mean Change (95% CI)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E63224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Effect Size (Cohen's d)</w:t>
            </w:r>
          </w:p>
        </w:tc>
      </w:tr>
      <w:tr w:rsidR="00136BD9" w:rsidRPr="00136BD9" w14:paraId="18A0C886" w14:textId="777777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E28101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Self-Knowledge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87BF0A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5CD43F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6.40 (5.47)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B42A6C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CC621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10.75 (5.67)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BDB620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A4C41F7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14.77 (2.99)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8B8D0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4.27 </w:t>
            </w:r>
          </w:p>
          <w:p w14:paraId="36AD24F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(1.70, </w:t>
            </w:r>
            <w:proofErr w:type="gramStart"/>
            <w:r w:rsidRPr="00136BD9">
              <w:t>6.84)*</w:t>
            </w:r>
            <w:proofErr w:type="gramEnd"/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70347B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0.74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A9A2C3A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6.92†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79F62D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—</w:t>
            </w:r>
          </w:p>
        </w:tc>
      </w:tr>
      <w:tr w:rsidR="00136BD9" w:rsidRPr="00136BD9" w14:paraId="106A4BCA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398967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Demonstrated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959349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E44898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18.75 (9.75)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C209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5AE49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22.44 (8.46)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5008DCA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14C277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22.00 (5.14)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920891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3.43 </w:t>
            </w:r>
          </w:p>
          <w:p w14:paraId="3A5F9FC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 xml:space="preserve">(-0.88, </w:t>
            </w:r>
            <w:proofErr w:type="gramStart"/>
            <w:r w:rsidRPr="00136BD9">
              <w:t>7.74)*</w:t>
            </w:r>
            <w:proofErr w:type="gramEnd"/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82942E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97B633C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3.08†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D9AA2F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—</w:t>
            </w:r>
          </w:p>
        </w:tc>
      </w:tr>
    </w:tbl>
    <w:p w14:paraId="58EA37C8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Note.</w:t>
      </w:r>
      <w:r w:rsidRPr="00136BD9">
        <w:rPr>
          <w:lang w:val="en-US"/>
        </w:rPr>
        <w:t> Self-knowledge scores ranged from 0 to 20 and reflected participants' perceived knowledge of dementia risk factors and dementia risk-reduction strategies, assessed using two 0-10 self-rating scales. Demonstrated knowledge scores ranged from 0 to 28 and reflected participants' ability to correctly identify established modifiable dementia risk factors (maximum = 12 points) and evidence-based dementia risk-reduction strategies (maximum = 16 points). Values are presented as mean (SD) using all available observations at each assessment time point. Sample sizes vary because not all participants completed each assessment. * Baseline-to-post change, 95% confidence interval (CI), and Cohen's d for paired observations were calculated using participants with paired baseline and post-intervention assessments. † Simple difference between baseline and follow-up means based on all available observations at each assessment. Because baseline and follow-up samples were not identical, paired confidence intervals and effect sizes are not presented. Longitudinal paired analyses are reported separately for participants with complete assessments across all three time points (n = 13) in the manuscript.</w:t>
      </w:r>
    </w:p>
    <w:p w14:paraId="2C6AE4B9" w14:textId="77777777" w:rsidR="00136BD9" w:rsidRPr="00136BD9" w:rsidRDefault="00136BD9" w:rsidP="00136BD9">
      <w:pPr>
        <w:rPr>
          <w:b/>
          <w:bCs/>
          <w:lang w:val="en-US"/>
        </w:rPr>
      </w:pPr>
    </w:p>
    <w:p w14:paraId="1BD56AB8" w14:textId="77777777" w:rsidR="00136BD9" w:rsidRPr="00136BD9" w:rsidRDefault="00136BD9" w:rsidP="00136BD9">
      <w:pPr>
        <w:rPr>
          <w:b/>
          <w:bCs/>
          <w:lang w:val="en-US"/>
        </w:rPr>
      </w:pPr>
    </w:p>
    <w:p w14:paraId="656BE2B1" w14:textId="77777777" w:rsidR="00136BD9" w:rsidRPr="00136BD9" w:rsidRDefault="00136BD9" w:rsidP="00136BD9">
      <w:pPr>
        <w:rPr>
          <w:b/>
          <w:bCs/>
          <w:lang w:val="en-US"/>
        </w:rPr>
      </w:pPr>
    </w:p>
    <w:p w14:paraId="76E495EF" w14:textId="77777777" w:rsidR="00136BD9" w:rsidRPr="00136BD9" w:rsidRDefault="00136BD9" w:rsidP="00136BD9">
      <w:pPr>
        <w:rPr>
          <w:b/>
          <w:bCs/>
          <w:lang w:val="en-US"/>
        </w:rPr>
      </w:pPr>
    </w:p>
    <w:p w14:paraId="3A58F8C5" w14:textId="77777777" w:rsidR="00136BD9" w:rsidRPr="00136BD9" w:rsidRDefault="00136BD9" w:rsidP="00136BD9">
      <w:pPr>
        <w:rPr>
          <w:b/>
          <w:bCs/>
          <w:lang w:val="en-US"/>
        </w:rPr>
      </w:pPr>
    </w:p>
    <w:p w14:paraId="024C7CA8" w14:textId="77777777" w:rsidR="00136BD9" w:rsidRPr="00136BD9" w:rsidRDefault="00136BD9" w:rsidP="00136BD9">
      <w:pPr>
        <w:rPr>
          <w:b/>
          <w:bCs/>
          <w:lang w:val="en-US"/>
        </w:rPr>
      </w:pPr>
    </w:p>
    <w:p w14:paraId="4B56D966" w14:textId="77777777" w:rsidR="00136BD9" w:rsidRPr="00136BD9" w:rsidRDefault="00136BD9" w:rsidP="00136BD9">
      <w:pPr>
        <w:rPr>
          <w:b/>
          <w:bCs/>
          <w:lang w:val="en-US"/>
        </w:rPr>
      </w:pPr>
    </w:p>
    <w:p w14:paraId="5DDF09E1" w14:textId="77777777" w:rsidR="00136BD9" w:rsidRPr="00136BD9" w:rsidRDefault="00136BD9" w:rsidP="00136BD9">
      <w:pPr>
        <w:rPr>
          <w:b/>
          <w:bCs/>
          <w:lang w:val="en-US"/>
        </w:rPr>
      </w:pPr>
    </w:p>
    <w:p w14:paraId="508AD5D4" w14:textId="77777777" w:rsidR="00136BD9" w:rsidRPr="00136BD9" w:rsidRDefault="00136BD9" w:rsidP="00136BD9">
      <w:pPr>
        <w:rPr>
          <w:b/>
          <w:bCs/>
          <w:lang w:val="en-US"/>
        </w:rPr>
      </w:pPr>
    </w:p>
    <w:p w14:paraId="7939FEBA" w14:textId="77777777" w:rsidR="00136BD9" w:rsidRPr="00136BD9" w:rsidRDefault="00136BD9" w:rsidP="00136BD9">
      <w:pPr>
        <w:rPr>
          <w:b/>
          <w:bCs/>
          <w:lang w:val="en-US"/>
        </w:rPr>
      </w:pPr>
    </w:p>
    <w:p w14:paraId="40EE282C" w14:textId="77777777" w:rsidR="00136BD9" w:rsidRPr="00136BD9" w:rsidRDefault="00136BD9" w:rsidP="00136BD9">
      <w:pPr>
        <w:rPr>
          <w:b/>
          <w:bCs/>
          <w:lang w:val="en-US"/>
        </w:rPr>
      </w:pPr>
    </w:p>
    <w:p w14:paraId="0B87EA8B" w14:textId="77777777" w:rsidR="00136BD9" w:rsidRPr="00136BD9" w:rsidRDefault="00136BD9" w:rsidP="00136BD9">
      <w:pPr>
        <w:rPr>
          <w:b/>
          <w:bCs/>
          <w:lang w:val="en-US"/>
        </w:rPr>
      </w:pPr>
    </w:p>
    <w:p w14:paraId="783D7FB4" w14:textId="77777777" w:rsidR="00136BD9" w:rsidRPr="00136BD9" w:rsidRDefault="00136BD9" w:rsidP="00136BD9">
      <w:pPr>
        <w:rPr>
          <w:b/>
          <w:bCs/>
          <w:lang w:val="en-US"/>
        </w:rPr>
      </w:pPr>
    </w:p>
    <w:p w14:paraId="6A5918D8" w14:textId="77777777" w:rsidR="00136BD9" w:rsidRPr="00136BD9" w:rsidRDefault="00136BD9" w:rsidP="00136BD9">
      <w:pPr>
        <w:rPr>
          <w:b/>
          <w:bCs/>
          <w:lang w:val="en-US"/>
        </w:rPr>
      </w:pPr>
    </w:p>
    <w:p w14:paraId="771B0B6E" w14:textId="77777777" w:rsidR="00136BD9" w:rsidRPr="00136BD9" w:rsidRDefault="00136BD9" w:rsidP="00136BD9">
      <w:pPr>
        <w:rPr>
          <w:b/>
          <w:bCs/>
          <w:lang w:val="en-US"/>
        </w:rPr>
      </w:pPr>
    </w:p>
    <w:p w14:paraId="6392698E" w14:textId="77777777" w:rsidR="00136BD9" w:rsidRPr="00136BD9" w:rsidRDefault="00136BD9" w:rsidP="00136BD9">
      <w:pPr>
        <w:rPr>
          <w:b/>
          <w:bCs/>
          <w:lang w:val="en-US"/>
        </w:rPr>
      </w:pPr>
    </w:p>
    <w:p w14:paraId="02E84A53" w14:textId="77777777" w:rsidR="00136BD9" w:rsidRPr="00136BD9" w:rsidRDefault="00136BD9" w:rsidP="00136BD9">
      <w:pPr>
        <w:rPr>
          <w:b/>
          <w:bCs/>
          <w:lang w:val="en-US"/>
        </w:rPr>
      </w:pPr>
    </w:p>
    <w:p w14:paraId="24780E8C" w14:textId="77777777" w:rsidR="00136BD9" w:rsidRPr="00136BD9" w:rsidRDefault="00136BD9" w:rsidP="00136BD9">
      <w:pPr>
        <w:rPr>
          <w:b/>
          <w:bCs/>
          <w:lang w:val="en-US"/>
        </w:rPr>
      </w:pPr>
    </w:p>
    <w:p w14:paraId="2CD2D3C6" w14:textId="77777777" w:rsidR="00136BD9" w:rsidRPr="00136BD9" w:rsidRDefault="00136BD9" w:rsidP="00136BD9">
      <w:pPr>
        <w:rPr>
          <w:b/>
          <w:bCs/>
          <w:lang w:val="en-US"/>
        </w:rPr>
      </w:pPr>
    </w:p>
    <w:p w14:paraId="2F132547" w14:textId="77777777" w:rsidR="00136BD9" w:rsidRPr="00136BD9" w:rsidRDefault="00136BD9" w:rsidP="00136BD9">
      <w:pPr>
        <w:rPr>
          <w:b/>
          <w:bCs/>
          <w:lang w:val="en-US"/>
        </w:rPr>
      </w:pPr>
    </w:p>
    <w:p w14:paraId="0C89E02D" w14:textId="77777777" w:rsidR="00136BD9" w:rsidRPr="00136BD9" w:rsidRDefault="00136BD9" w:rsidP="00136BD9">
      <w:pPr>
        <w:rPr>
          <w:b/>
          <w:bCs/>
          <w:lang w:val="en-US"/>
        </w:rPr>
      </w:pPr>
    </w:p>
    <w:p w14:paraId="2069C77C" w14:textId="77777777" w:rsidR="00136BD9" w:rsidRPr="00136BD9" w:rsidRDefault="00136BD9" w:rsidP="00136BD9">
      <w:pPr>
        <w:rPr>
          <w:b/>
          <w:bCs/>
          <w:lang w:val="en-US"/>
        </w:rPr>
      </w:pPr>
    </w:p>
    <w:p w14:paraId="1516AF2D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Table S4.</w:t>
      </w:r>
      <w:r w:rsidRPr="00136BD9">
        <w:rPr>
          <w:lang w:val="en-US"/>
        </w:rPr>
        <w:t xml:space="preserve"> Motivation Domain Scores at Baseline and Follow-up Using All Available Data</w:t>
      </w: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9"/>
        <w:gridCol w:w="473"/>
        <w:gridCol w:w="1453"/>
        <w:gridCol w:w="473"/>
        <w:gridCol w:w="1321"/>
      </w:tblGrid>
      <w:tr w:rsidR="00136BD9" w:rsidRPr="00136BD9" w14:paraId="3EB41842" w14:textId="77777777"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4AFDA2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Motivation Domain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F0F0BE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Baseline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50680B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Follow-up</w:t>
            </w:r>
          </w:p>
        </w:tc>
      </w:tr>
      <w:tr w:rsidR="00136BD9" w:rsidRPr="00136BD9" w14:paraId="46667037" w14:textId="77777777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13608A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B6054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B5A51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Mean (</w:t>
            </w:r>
            <w:r w:rsidRPr="00136BD9">
              <w:rPr>
                <w:b/>
                <w:bCs/>
              </w:rPr>
              <w:sym w:font="Symbol" w:char="F0B1"/>
            </w:r>
            <w:r w:rsidRPr="00136BD9">
              <w:rPr>
                <w:b/>
                <w:bCs/>
              </w:rPr>
              <w:t>SD)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A4D388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53D6DB" w14:textId="77777777" w:rsidR="00136BD9" w:rsidRPr="00136BD9" w:rsidRDefault="00136BD9" w:rsidP="00136BD9">
            <w:pPr>
              <w:spacing w:after="160" w:line="278" w:lineRule="auto"/>
              <w:rPr>
                <w:b/>
                <w:bCs/>
              </w:rPr>
            </w:pPr>
            <w:r w:rsidRPr="00136BD9">
              <w:rPr>
                <w:b/>
                <w:bCs/>
              </w:rPr>
              <w:t>Mean (SD)</w:t>
            </w:r>
          </w:p>
        </w:tc>
      </w:tr>
      <w:tr w:rsidR="00136BD9" w:rsidRPr="00136BD9" w14:paraId="0BD48144" w14:textId="777777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EBD3F5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Willingness to Change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2F4003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B77D0C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4.43 (0.69)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44F38D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4038ED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4.41 (0.68)</w:t>
            </w:r>
          </w:p>
        </w:tc>
      </w:tr>
      <w:tr w:rsidR="00136BD9" w:rsidRPr="00136BD9" w14:paraId="75B8C08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FC4C6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Perceived Worthwhileness of Change*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DCCD2D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B80AE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3.93 (0.82)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6BAF9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FBCBF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4.31 (0.71)</w:t>
            </w:r>
          </w:p>
        </w:tc>
      </w:tr>
      <w:tr w:rsidR="00136BD9" w:rsidRPr="00136BD9" w14:paraId="36C7D86B" w14:textId="777777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DFBE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Perceived Ability to Make and Sustain Changes†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752A6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E788D4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3.87 (0.71)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7912B2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EFCE0" w14:textId="77777777" w:rsidR="00136BD9" w:rsidRPr="00136BD9" w:rsidRDefault="00136BD9" w:rsidP="00136BD9">
            <w:pPr>
              <w:spacing w:after="160" w:line="278" w:lineRule="auto"/>
            </w:pPr>
            <w:r w:rsidRPr="00136BD9">
              <w:t>3.49 (0.74)</w:t>
            </w:r>
          </w:p>
        </w:tc>
      </w:tr>
    </w:tbl>
    <w:p w14:paraId="2BC65FCF" w14:textId="77777777" w:rsidR="00136BD9" w:rsidRPr="00136BD9" w:rsidRDefault="00136BD9" w:rsidP="00136BD9">
      <w:pPr>
        <w:rPr>
          <w:lang w:val="en-US"/>
        </w:rPr>
      </w:pPr>
      <w:r w:rsidRPr="00136BD9">
        <w:rPr>
          <w:b/>
          <w:bCs/>
          <w:lang w:val="en-US"/>
        </w:rPr>
        <w:t>Note</w:t>
      </w:r>
      <w:r w:rsidRPr="00136BD9">
        <w:rPr>
          <w:lang w:val="en-US"/>
        </w:rPr>
        <w:t xml:space="preserve">. Baseline and follow-up means are based on all available observations at each assessment. Because the baseline and follow-up samples are not identical, these </w:t>
      </w:r>
      <w:r w:rsidRPr="00136BD9">
        <w:rPr>
          <w:lang w:val="en-US"/>
        </w:rPr>
        <w:lastRenderedPageBreak/>
        <w:t xml:space="preserve">descriptive statistics should not be interpreted as within-person change. Scores range from 1 to 5, with higher scores indicating greater willingness to change, perceived worthwhileness of behavior change, and perceived ability to make and sustain health behavior changes. * Negatively worded items were </w:t>
      </w:r>
      <w:proofErr w:type="gramStart"/>
      <w:r w:rsidRPr="00136BD9">
        <w:rPr>
          <w:lang w:val="en-US"/>
        </w:rPr>
        <w:t>reverse-coded</w:t>
      </w:r>
      <w:proofErr w:type="gramEnd"/>
      <w:r w:rsidRPr="00136BD9">
        <w:rPr>
          <w:lang w:val="en-US"/>
        </w:rPr>
        <w:t xml:space="preserve"> before score calculation. † Includes reverse-coding of the item assessing lack of time to manage health.</w:t>
      </w:r>
    </w:p>
    <w:p w14:paraId="745640FE" w14:textId="77777777" w:rsidR="00136BD9" w:rsidRPr="00136BD9" w:rsidRDefault="00136BD9" w:rsidP="00136BD9">
      <w:pPr>
        <w:rPr>
          <w:lang w:val="en-US"/>
        </w:rPr>
      </w:pPr>
    </w:p>
    <w:p w14:paraId="2C084457" w14:textId="77777777" w:rsidR="00136BD9" w:rsidRPr="00136BD9" w:rsidRDefault="00136BD9" w:rsidP="00136BD9">
      <w:pPr>
        <w:rPr>
          <w:lang w:val="en-US"/>
        </w:rPr>
      </w:pPr>
    </w:p>
    <w:p w14:paraId="40C69F74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BD9"/>
    <w:rsid w:val="00136BD9"/>
    <w:rsid w:val="00767E38"/>
    <w:rsid w:val="00866F7D"/>
    <w:rsid w:val="00DF334F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8659"/>
  <w15:chartTrackingRefBased/>
  <w15:docId w15:val="{4EE79FEB-45E2-46AC-BCFD-B4AF1FDB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B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B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B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B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B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B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B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B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B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B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B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B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B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B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6BD9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1162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2026-09-30T10:16:00Z</dcterms:created>
  <dcterms:modified xsi:type="dcterms:W3CDTF">2026-09-30T10:17:00Z</dcterms:modified>
</cp:coreProperties>
</file>