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7108F" w14:textId="77777777" w:rsidR="00BD5B52" w:rsidRDefault="00BD5B52" w:rsidP="00BD5B52">
      <w:pPr>
        <w:pStyle w:val="Heading1"/>
      </w:pPr>
      <w:r>
        <w:rPr>
          <w:rFonts w:ascii="Times New Roman" w:hAnsi="Times New Roman"/>
        </w:rPr>
        <w:t>Appendix A. Reproducibility Manifest</w:t>
      </w:r>
    </w:p>
    <w:p w14:paraId="2D32F53F" w14:textId="77777777" w:rsidR="00BD5B52" w:rsidRDefault="00BD5B52" w:rsidP="00BD5B52">
      <w:pPr>
        <w:spacing w:after="120" w:line="240" w:lineRule="auto"/>
      </w:pPr>
      <w:r>
        <w:rPr>
          <w:b/>
        </w:rPr>
        <w:t>Completed experiments used in this manuscript:</w:t>
      </w:r>
    </w:p>
    <w:p w14:paraId="16F74DAD" w14:textId="77777777" w:rsidR="00BD5B52" w:rsidRDefault="00BD5B52" w:rsidP="00BD5B52">
      <w:pPr>
        <w:pStyle w:val="ListBullet"/>
        <w:tabs>
          <w:tab w:val="num" w:pos="360"/>
        </w:tabs>
        <w:ind w:left="360" w:hanging="360"/>
      </w:pPr>
      <w:r>
        <w:rPr>
          <w:rFonts w:ascii="Courier New" w:hAnsi="Courier New"/>
          <w:sz w:val="17"/>
        </w:rPr>
        <w:t>EXP003_bm25_validation_fast</w:t>
      </w:r>
    </w:p>
    <w:p w14:paraId="286BACE2" w14:textId="77777777" w:rsidR="00BD5B52" w:rsidRDefault="00BD5B52" w:rsidP="00BD5B52">
      <w:pPr>
        <w:pStyle w:val="ListBullet"/>
        <w:tabs>
          <w:tab w:val="num" w:pos="360"/>
        </w:tabs>
        <w:ind w:left="360" w:hanging="360"/>
      </w:pPr>
      <w:r>
        <w:rPr>
          <w:rFonts w:ascii="Courier New" w:hAnsi="Courier New"/>
          <w:sz w:val="17"/>
        </w:rPr>
        <w:t>EXP004_bm25_test_fast</w:t>
      </w:r>
    </w:p>
    <w:p w14:paraId="45D41512" w14:textId="77777777" w:rsidR="00BD5B52" w:rsidRDefault="00BD5B52" w:rsidP="00BD5B52">
      <w:pPr>
        <w:pStyle w:val="ListBullet"/>
        <w:tabs>
          <w:tab w:val="num" w:pos="360"/>
        </w:tabs>
        <w:ind w:left="360" w:hanging="360"/>
      </w:pPr>
      <w:r>
        <w:rPr>
          <w:rFonts w:ascii="Courier New" w:hAnsi="Courier New"/>
          <w:sz w:val="17"/>
        </w:rPr>
        <w:t>EXP006_bm25_train_fast</w:t>
      </w:r>
    </w:p>
    <w:p w14:paraId="74392B81" w14:textId="77777777" w:rsidR="00BD5B52" w:rsidRDefault="00BD5B52" w:rsidP="00BD5B52">
      <w:pPr>
        <w:pStyle w:val="ListBullet"/>
        <w:tabs>
          <w:tab w:val="num" w:pos="360"/>
        </w:tabs>
        <w:ind w:left="360" w:hanging="360"/>
      </w:pPr>
      <w:r>
        <w:rPr>
          <w:rFonts w:ascii="Courier New" w:hAnsi="Courier New"/>
          <w:sz w:val="17"/>
        </w:rPr>
        <w:t>EXP011_feature_ablation</w:t>
      </w:r>
    </w:p>
    <w:p w14:paraId="5046D725" w14:textId="77777777" w:rsidR="00BD5B52" w:rsidRDefault="00BD5B52" w:rsidP="00BD5B52">
      <w:pPr>
        <w:pStyle w:val="ListBullet"/>
        <w:tabs>
          <w:tab w:val="num" w:pos="360"/>
        </w:tabs>
        <w:ind w:left="360" w:hanging="360"/>
      </w:pPr>
      <w:r>
        <w:rPr>
          <w:rFonts w:ascii="Courier New" w:hAnsi="Courier New"/>
          <w:sz w:val="17"/>
        </w:rPr>
        <w:t>EXP012_bootstrap_statistics</w:t>
      </w:r>
    </w:p>
    <w:p w14:paraId="48B873D8" w14:textId="77777777" w:rsidR="00BD5B52" w:rsidRDefault="00BD5B52" w:rsidP="00BD5B52">
      <w:pPr>
        <w:spacing w:after="120" w:line="240" w:lineRule="auto"/>
      </w:pPr>
      <w:r>
        <w:rPr>
          <w:b/>
        </w:rPr>
        <w:t>Recorded failed/diagnostic experiments:</w:t>
      </w:r>
    </w:p>
    <w:p w14:paraId="6740F14B" w14:textId="77777777" w:rsidR="00BD5B52" w:rsidRDefault="00BD5B52" w:rsidP="00BD5B52">
      <w:pPr>
        <w:pStyle w:val="ListBullet"/>
        <w:tabs>
          <w:tab w:val="num" w:pos="360"/>
        </w:tabs>
        <w:ind w:left="360" w:hanging="360"/>
      </w:pPr>
      <w:r>
        <w:rPr>
          <w:rFonts w:ascii="Courier New" w:hAnsi="Courier New"/>
          <w:sz w:val="17"/>
        </w:rPr>
        <w:t>EXP001_bm25_validation</w:t>
      </w:r>
      <w:r>
        <w:t>: execution timeout.</w:t>
      </w:r>
    </w:p>
    <w:p w14:paraId="4175C38E" w14:textId="77777777" w:rsidR="00BD5B52" w:rsidRDefault="00BD5B52" w:rsidP="00BD5B52">
      <w:pPr>
        <w:pStyle w:val="ListBullet"/>
        <w:tabs>
          <w:tab w:val="num" w:pos="360"/>
        </w:tabs>
        <w:ind w:left="360" w:hanging="360"/>
      </w:pPr>
      <w:r>
        <w:rPr>
          <w:rFonts w:ascii="Courier New" w:hAnsi="Courier New"/>
          <w:sz w:val="17"/>
        </w:rPr>
        <w:t>EXP002_bm25_validation</w:t>
      </w:r>
      <w:r>
        <w:t>: execution timeout.</w:t>
      </w:r>
    </w:p>
    <w:p w14:paraId="5DDBFB58" w14:textId="77777777" w:rsidR="00BD5B52" w:rsidRDefault="00BD5B52" w:rsidP="00BD5B52">
      <w:pPr>
        <w:pStyle w:val="ListBullet"/>
        <w:tabs>
          <w:tab w:val="num" w:pos="360"/>
        </w:tabs>
        <w:ind w:left="360" w:hanging="360"/>
      </w:pPr>
      <w:r>
        <w:rPr>
          <w:rFonts w:ascii="Courier New" w:hAnsi="Courier New"/>
          <w:sz w:val="17"/>
        </w:rPr>
        <w:t>EXP005_bm25_train_fast</w:t>
      </w:r>
      <w:r>
        <w:t>: misconfigured invocation; retained and excluded.</w:t>
      </w:r>
    </w:p>
    <w:p w14:paraId="5B465A39" w14:textId="77777777" w:rsidR="00BD5B52" w:rsidRDefault="00BD5B52" w:rsidP="00BD5B52">
      <w:pPr>
        <w:pStyle w:val="ListBullet"/>
        <w:tabs>
          <w:tab w:val="num" w:pos="360"/>
        </w:tabs>
        <w:ind w:left="360" w:hanging="360"/>
      </w:pPr>
      <w:r>
        <w:rPr>
          <w:rFonts w:ascii="Courier New" w:hAnsi="Courier New"/>
          <w:sz w:val="17"/>
        </w:rPr>
        <w:t>EXP007_evidence_abstention</w:t>
      </w:r>
      <w:r>
        <w:t xml:space="preserve">: missing </w:t>
      </w:r>
      <w:r>
        <w:rPr>
          <w:rFonts w:ascii="Courier New" w:hAnsi="Courier New"/>
          <w:sz w:val="17"/>
        </w:rPr>
        <w:t>datetime</w:t>
      </w:r>
      <w:r>
        <w:t xml:space="preserve"> import; no metrics.</w:t>
      </w:r>
    </w:p>
    <w:p w14:paraId="35003531" w14:textId="77777777" w:rsidR="00BD5B52" w:rsidRDefault="00BD5B52" w:rsidP="00BD5B52">
      <w:pPr>
        <w:pStyle w:val="ListBullet"/>
        <w:tabs>
          <w:tab w:val="num" w:pos="360"/>
        </w:tabs>
        <w:ind w:left="360" w:hanging="360"/>
      </w:pPr>
      <w:r>
        <w:rPr>
          <w:rFonts w:ascii="Courier New" w:hAnsi="Courier New"/>
          <w:sz w:val="17"/>
        </w:rPr>
        <w:t>EXP008_evidence_abstention</w:t>
      </w:r>
      <w:r>
        <w:t>: risk-target rule selected all-abstain thresholds; retained as diagnostic.</w:t>
      </w:r>
    </w:p>
    <w:p w14:paraId="640575A3" w14:textId="77777777" w:rsidR="00BD5B52" w:rsidRDefault="00BD5B52" w:rsidP="00BD5B52">
      <w:pPr>
        <w:pStyle w:val="ListBullet"/>
        <w:tabs>
          <w:tab w:val="num" w:pos="360"/>
        </w:tabs>
        <w:ind w:left="360" w:hanging="360"/>
      </w:pPr>
      <w:r>
        <w:rPr>
          <w:rFonts w:ascii="Courier New" w:hAnsi="Courier New"/>
          <w:sz w:val="17"/>
        </w:rPr>
        <w:t>EXP010_feature_ablation</w:t>
      </w:r>
      <w:r>
        <w:t>: Arrow reader bug; no metrics.</w:t>
      </w:r>
    </w:p>
    <w:p w14:paraId="407ECA14" w14:textId="77777777" w:rsidR="00BD5B52" w:rsidRDefault="00BD5B52" w:rsidP="00BD5B52">
      <w:pPr>
        <w:spacing w:after="120" w:line="240" w:lineRule="auto"/>
      </w:pPr>
      <w:r>
        <w:rPr>
          <w:b/>
        </w:rPr>
        <w:t>Key raw-data hashes:</w:t>
      </w:r>
      <w:r>
        <w:t xml:space="preserve"> see results/raw/independent_dataset_audit.json.</w:t>
      </w:r>
    </w:p>
    <w:p w14:paraId="5B1B2F44" w14:textId="77777777" w:rsidR="00BD5B52" w:rsidRDefault="00BD5B52" w:rsidP="00BD5B52">
      <w:pPr>
        <w:spacing w:after="120" w:line="240" w:lineRule="auto"/>
      </w:pPr>
    </w:p>
    <w:p w14:paraId="15AF7331" w14:textId="77777777" w:rsidR="008B07A6" w:rsidRDefault="008B07A6"/>
    <w:sectPr w:rsidR="008B07A6" w:rsidSect="00BD5B52">
      <w:foot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120EA" w14:textId="77777777" w:rsidR="00BD5B52" w:rsidRDefault="00BD5B52">
    <w:pPr>
      <w:pStyle w:val="Footer"/>
      <w:jc w:val="center"/>
    </w:pP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A6CE7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580074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B52"/>
    <w:rsid w:val="00066677"/>
    <w:rsid w:val="00153A17"/>
    <w:rsid w:val="001A37F3"/>
    <w:rsid w:val="00206A2C"/>
    <w:rsid w:val="003A4E89"/>
    <w:rsid w:val="00556784"/>
    <w:rsid w:val="008B07A6"/>
    <w:rsid w:val="0097029A"/>
    <w:rsid w:val="00987B63"/>
    <w:rsid w:val="00990454"/>
    <w:rsid w:val="00A234E6"/>
    <w:rsid w:val="00BD5B52"/>
    <w:rsid w:val="00BF13F9"/>
    <w:rsid w:val="00CE738E"/>
    <w:rsid w:val="00D31E7D"/>
    <w:rsid w:val="00F52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741066"/>
  <w15:chartTrackingRefBased/>
  <w15:docId w15:val="{CF076D81-0FFB-411C-B748-68F2721A7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5B52"/>
    <w:pPr>
      <w:spacing w:after="200" w:line="276" w:lineRule="auto"/>
    </w:pPr>
    <w:rPr>
      <w:rFonts w:ascii="Times New Roman" w:eastAsia="Times New Roman" w:hAnsi="Times New Roman"/>
      <w:kern w:val="0"/>
      <w:sz w:val="2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5B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5B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5B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5B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5B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5B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5B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5B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5B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5B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5B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5B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5B5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5B5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5B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5B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5B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5B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5B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5B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5B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5B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5B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5B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5B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5B5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5B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5B5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5B52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BD5B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5B52"/>
    <w:rPr>
      <w:rFonts w:ascii="Times New Roman" w:eastAsia="Times New Roman" w:hAnsi="Times New Roman"/>
      <w:kern w:val="0"/>
      <w:sz w:val="20"/>
      <w:szCs w:val="22"/>
      <w14:ligatures w14:val="none"/>
    </w:rPr>
  </w:style>
  <w:style w:type="paragraph" w:styleId="ListBullet">
    <w:name w:val="List Bullet"/>
    <w:basedOn w:val="Normal"/>
    <w:uiPriority w:val="99"/>
    <w:unhideWhenUsed/>
    <w:rsid w:val="00BD5B52"/>
    <w:pPr>
      <w:numPr>
        <w:numId w:val="1"/>
      </w:numPr>
      <w:tabs>
        <w:tab w:val="clear" w:pos="360"/>
      </w:tabs>
      <w:ind w:left="0" w:firstLine="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597</Characters>
  <Application>Microsoft Office Word</Application>
  <DocSecurity>0</DocSecurity>
  <Lines>4</Lines>
  <Paragraphs>1</Paragraphs>
  <ScaleCrop>false</ScaleCrop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Sachin Maharnur</dc:creator>
  <cp:keywords/>
  <dc:description/>
  <cp:lastModifiedBy>Sachin Maharnur</cp:lastModifiedBy>
  <cp:revision>1</cp:revision>
  <dcterms:created xsi:type="dcterms:W3CDTF">2026-09-30T03:18:00Z</dcterms:created>
  <dcterms:modified xsi:type="dcterms:W3CDTF">2026-09-30T03:18:00Z</dcterms:modified>
</cp:coreProperties>
</file>