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E9F" w:rsidRDefault="007B0F01" w:rsidP="00EE4E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 of the Table 2</w:t>
      </w:r>
    </w:p>
    <w:p w:rsidR="00EE4E9F" w:rsidRDefault="00EE4E9F" w:rsidP="00EE4E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Refferences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0F01">
        <w:rPr>
          <w:rFonts w:ascii="Times New Roman" w:hAnsi="Times New Roman" w:cs="Times New Roman"/>
          <w:sz w:val="24"/>
          <w:szCs w:val="24"/>
        </w:rPr>
        <w:t xml:space="preserve"> of</w:t>
      </w:r>
      <w:proofErr w:type="gramEnd"/>
      <w:r w:rsidR="007B0F01">
        <w:rPr>
          <w:rFonts w:ascii="Times New Roman" w:hAnsi="Times New Roman" w:cs="Times New Roman"/>
          <w:sz w:val="24"/>
          <w:szCs w:val="24"/>
        </w:rPr>
        <w:t xml:space="preserve"> case series</w:t>
      </w:r>
    </w:p>
    <w:p w:rsidR="00653632" w:rsidRDefault="00653632" w:rsidP="00033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941D1" w:rsidRPr="00C5522D" w:rsidRDefault="00C12698" w:rsidP="00F335A3">
      <w:pPr>
        <w:spacing w:line="240" w:lineRule="auto"/>
        <w:rPr>
          <w:rFonts w:ascii="Times New Roman" w:eastAsia="HelveticaNeueLTStd-Roman" w:hAnsi="Times New Roman" w:cs="Times New Roman"/>
          <w:sz w:val="24"/>
          <w:szCs w:val="24"/>
        </w:rPr>
      </w:pPr>
      <w:r w:rsidRPr="00C5522D">
        <w:rPr>
          <w:rFonts w:ascii="Times New Roman" w:eastAsia="HelveticaNeueLTStd-Roman" w:hAnsi="Times New Roman" w:cs="Times New Roman"/>
          <w:sz w:val="24"/>
          <w:szCs w:val="24"/>
        </w:rPr>
        <w:t>1</w:t>
      </w:r>
      <w:r w:rsidR="008941D1" w:rsidRPr="00C5522D">
        <w:rPr>
          <w:rFonts w:ascii="Times New Roman" w:eastAsia="HelveticaNeueLTStd-Roman" w:hAnsi="Times New Roman" w:cs="Times New Roman"/>
          <w:sz w:val="24"/>
          <w:szCs w:val="24"/>
        </w:rPr>
        <w:t xml:space="preserve"> </w:t>
      </w:r>
      <w:proofErr w:type="spellStart"/>
      <w:r w:rsidR="008941D1" w:rsidRPr="00C5522D">
        <w:rPr>
          <w:rFonts w:ascii="Times New Roman" w:eastAsia="HelveticaNeueLTStd-Roman" w:hAnsi="Times New Roman" w:cs="Times New Roman"/>
          <w:sz w:val="24"/>
          <w:szCs w:val="24"/>
        </w:rPr>
        <w:t>Abbed</w:t>
      </w:r>
      <w:proofErr w:type="spellEnd"/>
      <w:r w:rsidR="008941D1" w:rsidRPr="00C5522D">
        <w:rPr>
          <w:rFonts w:ascii="Times New Roman" w:eastAsia="HelveticaNeueLTStd-Roman" w:hAnsi="Times New Roman" w:cs="Times New Roman"/>
          <w:sz w:val="24"/>
          <w:szCs w:val="24"/>
        </w:rPr>
        <w:t xml:space="preserve"> KM, Ogilvy CS. Intracerebral hematoma from aneurysm rupture. </w:t>
      </w:r>
      <w:proofErr w:type="spellStart"/>
      <w:r w:rsidR="008941D1" w:rsidRPr="00C5522D">
        <w:rPr>
          <w:rFonts w:ascii="Times New Roman" w:eastAsia="HelveticaNeueLTStd-Roman" w:hAnsi="Times New Roman" w:cs="Times New Roman"/>
          <w:i/>
          <w:iCs/>
          <w:sz w:val="24"/>
          <w:szCs w:val="24"/>
        </w:rPr>
        <w:t>Neurosurg</w:t>
      </w:r>
      <w:proofErr w:type="spellEnd"/>
      <w:r w:rsidR="008941D1" w:rsidRPr="00C5522D">
        <w:rPr>
          <w:rFonts w:ascii="Times New Roman" w:eastAsia="HelveticaNeueLTStd-Roman" w:hAnsi="Times New Roman" w:cs="Times New Roman"/>
          <w:i/>
          <w:iCs/>
          <w:sz w:val="24"/>
          <w:szCs w:val="24"/>
        </w:rPr>
        <w:t xml:space="preserve"> Focus </w:t>
      </w:r>
      <w:r w:rsidR="008941D1" w:rsidRPr="00C5522D">
        <w:rPr>
          <w:rFonts w:ascii="Times New Roman" w:eastAsia="HelveticaNeueLTStd-Roman" w:hAnsi="Times New Roman" w:cs="Times New Roman"/>
          <w:sz w:val="24"/>
          <w:szCs w:val="24"/>
        </w:rPr>
        <w:t>2003</w:t>
      </w:r>
      <w:proofErr w:type="gramStart"/>
      <w:r w:rsidR="008941D1" w:rsidRPr="00C5522D">
        <w:rPr>
          <w:rFonts w:ascii="Times New Roman" w:eastAsia="HelveticaNeueLTStd-Roman" w:hAnsi="Times New Roman" w:cs="Times New Roman"/>
          <w:sz w:val="24"/>
          <w:szCs w:val="24"/>
        </w:rPr>
        <w:t>;15:E4</w:t>
      </w:r>
      <w:proofErr w:type="gramEnd"/>
    </w:p>
    <w:p w:rsidR="008941D1" w:rsidRPr="00C5522D" w:rsidRDefault="00C12698" w:rsidP="008941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522D">
        <w:rPr>
          <w:rFonts w:ascii="Times New Roman" w:hAnsi="Times New Roman" w:cs="Times New Roman"/>
          <w:sz w:val="24"/>
          <w:szCs w:val="24"/>
        </w:rPr>
        <w:t>2.</w:t>
      </w:r>
      <w:r w:rsidR="008941D1" w:rsidRPr="00C5522D">
        <w:rPr>
          <w:rFonts w:ascii="Times New Roman" w:hAnsi="Times New Roman" w:cs="Times New Roman"/>
          <w:sz w:val="24"/>
          <w:szCs w:val="24"/>
        </w:rPr>
        <w:t xml:space="preserve">Bas¸kaya MK *,  Menendez JA, Yu¨ </w:t>
      </w:r>
      <w:proofErr w:type="spellStart"/>
      <w:r w:rsidR="008941D1" w:rsidRPr="00C5522D">
        <w:rPr>
          <w:rFonts w:ascii="Times New Roman" w:hAnsi="Times New Roman" w:cs="Times New Roman"/>
          <w:sz w:val="24"/>
          <w:szCs w:val="24"/>
        </w:rPr>
        <w:t>ceer</w:t>
      </w:r>
      <w:proofErr w:type="spellEnd"/>
      <w:r w:rsidR="008941D1" w:rsidRPr="00C5522D">
        <w:rPr>
          <w:rFonts w:ascii="Times New Roman" w:hAnsi="Times New Roman" w:cs="Times New Roman"/>
          <w:sz w:val="24"/>
          <w:szCs w:val="24"/>
        </w:rPr>
        <w:t xml:space="preserve"> N,  </w:t>
      </w:r>
      <w:proofErr w:type="spellStart"/>
      <w:r w:rsidR="008941D1" w:rsidRPr="00C5522D">
        <w:rPr>
          <w:rFonts w:ascii="Times New Roman" w:hAnsi="Times New Roman" w:cs="Times New Roman"/>
          <w:sz w:val="24"/>
          <w:szCs w:val="24"/>
        </w:rPr>
        <w:t>Polin</w:t>
      </w:r>
      <w:proofErr w:type="spellEnd"/>
      <w:r w:rsidR="008941D1" w:rsidRPr="00C5522D">
        <w:rPr>
          <w:rFonts w:ascii="Times New Roman" w:hAnsi="Times New Roman" w:cs="Times New Roman"/>
          <w:sz w:val="24"/>
          <w:szCs w:val="24"/>
        </w:rPr>
        <w:t xml:space="preserve"> RS, Nanda A Results of surgical treatment of </w:t>
      </w:r>
      <w:proofErr w:type="spellStart"/>
      <w:r w:rsidR="008941D1" w:rsidRPr="00C5522D">
        <w:rPr>
          <w:rFonts w:ascii="Times New Roman" w:hAnsi="Times New Roman" w:cs="Times New Roman"/>
          <w:sz w:val="24"/>
          <w:szCs w:val="24"/>
        </w:rPr>
        <w:t>intrasylvian</w:t>
      </w:r>
      <w:proofErr w:type="spellEnd"/>
      <w:r w:rsidR="008941D1" w:rsidRPr="00C5522D">
        <w:rPr>
          <w:rFonts w:ascii="Times New Roman" w:hAnsi="Times New Roman" w:cs="Times New Roman"/>
          <w:sz w:val="24"/>
          <w:szCs w:val="24"/>
        </w:rPr>
        <w:t xml:space="preserve"> hematomas due to ruptured intracranial aneurysms Clinical Neurology and Neurosurgery 103 (2001) 23–28</w:t>
      </w:r>
    </w:p>
    <w:p w:rsidR="008941D1" w:rsidRPr="00C5522D" w:rsidRDefault="008941D1" w:rsidP="008941D1">
      <w:pPr>
        <w:autoSpaceDE w:val="0"/>
        <w:autoSpaceDN w:val="0"/>
        <w:adjustRightInd w:val="0"/>
        <w:spacing w:after="0" w:line="240" w:lineRule="auto"/>
        <w:rPr>
          <w:rStyle w:val="Hyperlink"/>
          <w:rFonts w:ascii="Times New Roman" w:hAnsi="Times New Roman" w:cs="Times New Roman"/>
          <w:color w:val="auto"/>
          <w:sz w:val="24"/>
          <w:szCs w:val="24"/>
        </w:rPr>
      </w:pPr>
    </w:p>
    <w:p w:rsidR="008941D1" w:rsidRPr="00C5522D" w:rsidRDefault="00C12698" w:rsidP="008941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522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3.</w:t>
      </w:r>
      <w:hyperlink r:id="rId5" w:history="1">
        <w:r w:rsidR="008941D1" w:rsidRPr="00C5522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Bruder</w:t>
        </w:r>
      </w:hyperlink>
      <w:r w:rsidR="008941D1" w:rsidRPr="00C5522D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hyperlink r:id="rId6" w:anchor="full-view-affiliation-1" w:tooltip="Department of Neurosurgery, Johann Wolfgang Goethe University, Frankfurt am Main, Germany, markus.bruder@kgu.de." w:history="1">
        <w:r w:rsidR="008941D1" w:rsidRPr="00C5522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1F1F1"/>
            <w:vertAlign w:val="superscript"/>
          </w:rPr>
          <w:t>1</w:t>
        </w:r>
      </w:hyperlink>
      <w:r w:rsidR="008941D1" w:rsidRPr="00C5522D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7" w:history="1">
        <w:r w:rsidR="008941D1" w:rsidRPr="00C5522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Schuss</w:t>
        </w:r>
      </w:hyperlink>
      <w:r w:rsidR="008941D1" w:rsidRPr="00C5522D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P</w:t>
      </w:r>
      <w:r w:rsidR="008941D1" w:rsidRPr="00C5522D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8" w:history="1">
        <w:r w:rsidR="008941D1" w:rsidRPr="00C5522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8941D1" w:rsidRPr="00C5522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Berkefeld</w:t>
        </w:r>
        <w:proofErr w:type="spellEnd"/>
      </w:hyperlink>
      <w:r w:rsidR="008941D1" w:rsidRPr="00C5522D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 xml:space="preserve"> J</w:t>
      </w:r>
      <w:r w:rsidR="008941D1" w:rsidRPr="00C5522D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proofErr w:type="spellStart"/>
      <w:r w:rsidR="008941D1" w:rsidRPr="00C5522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fldChar w:fldCharType="begin"/>
      </w:r>
      <w:r w:rsidR="008941D1" w:rsidRPr="00C5522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instrText xml:space="preserve"> HYPERLINK "https://pubmed.ncbi.nlm.nih.gov/?term=Wagner+M&amp;cauthor_id=25011406" </w:instrText>
      </w:r>
      <w:r w:rsidR="008941D1" w:rsidRPr="00C5522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fldChar w:fldCharType="separate"/>
      </w:r>
      <w:r w:rsidR="008941D1" w:rsidRPr="00C5522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Wagner</w:t>
      </w:r>
      <w:r w:rsidR="008941D1" w:rsidRPr="00C5522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  <w:r w:rsidR="008941D1" w:rsidRPr="00C5522D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proofErr w:type="spellEnd"/>
      <w:r w:rsidR="008941D1" w:rsidRPr="00C5522D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proofErr w:type="spellStart"/>
      <w:r w:rsidR="008941D1" w:rsidRPr="00C5522D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/>
      </w:r>
      <w:r w:rsidR="008941D1" w:rsidRPr="00C5522D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HYPERLINK "https://pubmed.ncbi.nlm.nih.gov/?term=Vatter+H&amp;cauthor_id=25011406" </w:instrText>
      </w:r>
      <w:r w:rsidR="008941D1" w:rsidRPr="00C5522D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 w:rsidR="008941D1" w:rsidRPr="00C5522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Vatter</w:t>
      </w:r>
      <w:r w:rsidR="008941D1" w:rsidRPr="00C5522D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  <w:r w:rsidR="008941D1" w:rsidRPr="00C5522D">
        <w:rPr>
          <w:rStyle w:val="authors-list-item"/>
          <w:rFonts w:ascii="Times New Roman" w:hAnsi="Times New Roman" w:cs="Times New Roman"/>
          <w:sz w:val="24"/>
          <w:szCs w:val="24"/>
          <w:shd w:val="clear" w:color="auto" w:fill="FFFFFF"/>
        </w:rPr>
        <w:t>H</w:t>
      </w:r>
      <w:proofErr w:type="spellEnd"/>
      <w:r w:rsidR="008941D1" w:rsidRPr="00C5522D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 et al.</w:t>
      </w:r>
      <w:r w:rsidR="008941D1" w:rsidRPr="00C5522D">
        <w:rPr>
          <w:rFonts w:ascii="Times New Roman" w:hAnsi="Times New Roman" w:cs="Times New Roman"/>
          <w:sz w:val="24"/>
          <w:szCs w:val="24"/>
        </w:rPr>
        <w:t xml:space="preserve"> Subarachnoid </w:t>
      </w:r>
      <w:proofErr w:type="spellStart"/>
      <w:r w:rsidR="008941D1" w:rsidRPr="00C5522D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="008941D1" w:rsidRPr="00C5522D">
        <w:rPr>
          <w:rFonts w:ascii="Times New Roman" w:hAnsi="Times New Roman" w:cs="Times New Roman"/>
          <w:sz w:val="24"/>
          <w:szCs w:val="24"/>
        </w:rPr>
        <w:t xml:space="preserve"> and intracerebral hematoma caused by aneurysms of the anterior circulation: influence of hematoma localization on </w:t>
      </w:r>
      <w:proofErr w:type="spellStart"/>
      <w:r w:rsidR="008941D1" w:rsidRPr="00C5522D">
        <w:rPr>
          <w:rFonts w:ascii="Times New Roman" w:hAnsi="Times New Roman" w:cs="Times New Roman"/>
          <w:sz w:val="24"/>
          <w:szCs w:val="24"/>
        </w:rPr>
        <w:t>outcomeNeurosurg</w:t>
      </w:r>
      <w:proofErr w:type="spellEnd"/>
      <w:r w:rsidR="008941D1" w:rsidRPr="00C5522D">
        <w:rPr>
          <w:rFonts w:ascii="Times New Roman" w:hAnsi="Times New Roman" w:cs="Times New Roman"/>
          <w:sz w:val="24"/>
          <w:szCs w:val="24"/>
        </w:rPr>
        <w:t xml:space="preserve"> Rev (2014) 37:653–659 DOI 10.1007/s10143-014-0560-8</w:t>
      </w:r>
    </w:p>
    <w:p w:rsidR="008941D1" w:rsidRPr="00C5522D" w:rsidRDefault="008941D1" w:rsidP="008941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41D1" w:rsidRPr="00C5522D" w:rsidRDefault="00C12698" w:rsidP="008941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522D">
        <w:rPr>
          <w:rFonts w:ascii="Times New Roman" w:hAnsi="Times New Roman" w:cs="Times New Roman"/>
          <w:sz w:val="24"/>
          <w:szCs w:val="24"/>
        </w:rPr>
        <w:t>4.</w:t>
      </w:r>
      <w:r w:rsidR="008941D1" w:rsidRPr="00C5522D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8941D1" w:rsidRPr="00C5522D">
        <w:rPr>
          <w:rFonts w:ascii="Times New Roman" w:hAnsi="Times New Roman" w:cs="Times New Roman"/>
          <w:sz w:val="24"/>
          <w:szCs w:val="24"/>
        </w:rPr>
        <w:t>los</w:t>
      </w:r>
      <w:proofErr w:type="spellEnd"/>
      <w:r w:rsidR="008941D1" w:rsidRPr="00C5522D">
        <w:rPr>
          <w:rFonts w:ascii="Times New Roman" w:hAnsi="Times New Roman" w:cs="Times New Roman"/>
          <w:sz w:val="24"/>
          <w:szCs w:val="24"/>
        </w:rPr>
        <w:t xml:space="preserve"> Reyes K,  Patel A,  </w:t>
      </w:r>
      <w:proofErr w:type="spellStart"/>
      <w:r w:rsidR="008941D1" w:rsidRPr="00C5522D">
        <w:rPr>
          <w:rFonts w:ascii="Times New Roman" w:hAnsi="Times New Roman" w:cs="Times New Roman"/>
          <w:sz w:val="24"/>
          <w:szCs w:val="24"/>
        </w:rPr>
        <w:t>BedersonJB</w:t>
      </w:r>
      <w:proofErr w:type="spellEnd"/>
      <w:r w:rsidR="008941D1" w:rsidRPr="00C5522D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8941D1" w:rsidRPr="00C5522D">
        <w:rPr>
          <w:rFonts w:ascii="Times New Roman" w:hAnsi="Times New Roman" w:cs="Times New Roman"/>
          <w:sz w:val="24"/>
          <w:szCs w:val="24"/>
        </w:rPr>
        <w:t>FronteraJA</w:t>
      </w:r>
      <w:proofErr w:type="spellEnd"/>
      <w:r w:rsidR="008941D1" w:rsidRPr="00C5522D">
        <w:rPr>
          <w:rFonts w:ascii="Times New Roman" w:hAnsi="Times New Roman" w:cs="Times New Roman"/>
          <w:sz w:val="24"/>
          <w:szCs w:val="24"/>
        </w:rPr>
        <w:t xml:space="preserve"> Management of subarachnoid </w:t>
      </w:r>
      <w:proofErr w:type="spellStart"/>
      <w:r w:rsidR="008941D1" w:rsidRPr="00C5522D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="008941D1" w:rsidRPr="00C5522D">
        <w:rPr>
          <w:rFonts w:ascii="Times New Roman" w:hAnsi="Times New Roman" w:cs="Times New Roman"/>
          <w:sz w:val="24"/>
          <w:szCs w:val="24"/>
        </w:rPr>
        <w:t xml:space="preserve"> with intracerebral hematoma: clipping and clot evacuation versus coil embolization followed by clot </w:t>
      </w:r>
      <w:proofErr w:type="spellStart"/>
      <w:r w:rsidR="008941D1" w:rsidRPr="00C5522D">
        <w:rPr>
          <w:rFonts w:ascii="Times New Roman" w:hAnsi="Times New Roman" w:cs="Times New Roman"/>
          <w:sz w:val="24"/>
          <w:szCs w:val="24"/>
        </w:rPr>
        <w:t>evacuationJ</w:t>
      </w:r>
      <w:proofErr w:type="spellEnd"/>
      <w:r w:rsidR="008941D1" w:rsidRPr="00C55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1D1" w:rsidRPr="00C5522D">
        <w:rPr>
          <w:rFonts w:ascii="Times New Roman" w:hAnsi="Times New Roman" w:cs="Times New Roman"/>
          <w:sz w:val="24"/>
          <w:szCs w:val="24"/>
        </w:rPr>
        <w:t>NeuroIntervent</w:t>
      </w:r>
      <w:proofErr w:type="spellEnd"/>
      <w:r w:rsidR="008941D1" w:rsidRPr="00C55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1D1" w:rsidRPr="00C5522D">
        <w:rPr>
          <w:rFonts w:ascii="Times New Roman" w:hAnsi="Times New Roman" w:cs="Times New Roman"/>
          <w:sz w:val="24"/>
          <w:szCs w:val="24"/>
        </w:rPr>
        <w:t>Surg</w:t>
      </w:r>
      <w:proofErr w:type="spellEnd"/>
      <w:r w:rsidR="008941D1" w:rsidRPr="00C5522D">
        <w:rPr>
          <w:rFonts w:ascii="Times New Roman" w:hAnsi="Times New Roman" w:cs="Times New Roman"/>
          <w:sz w:val="24"/>
          <w:szCs w:val="24"/>
        </w:rPr>
        <w:t xml:space="preserve"> 2013;5:99–103. </w:t>
      </w:r>
      <w:proofErr w:type="gramStart"/>
      <w:r w:rsidR="008941D1" w:rsidRPr="00C5522D">
        <w:rPr>
          <w:rFonts w:ascii="Times New Roman" w:hAnsi="Times New Roman" w:cs="Times New Roman"/>
          <w:sz w:val="24"/>
          <w:szCs w:val="24"/>
        </w:rPr>
        <w:t>doi:</w:t>
      </w:r>
      <w:proofErr w:type="gramEnd"/>
      <w:r w:rsidR="008941D1" w:rsidRPr="00C5522D">
        <w:rPr>
          <w:rFonts w:ascii="Times New Roman" w:hAnsi="Times New Roman" w:cs="Times New Roman"/>
          <w:sz w:val="24"/>
          <w:szCs w:val="24"/>
        </w:rPr>
        <w:t>10.1136/neurintsurg-2011-010204</w:t>
      </w:r>
    </w:p>
    <w:p w:rsidR="008E5390" w:rsidRPr="00C5522D" w:rsidRDefault="008E5390" w:rsidP="008941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5390" w:rsidRPr="00C5522D" w:rsidRDefault="00F335A3" w:rsidP="008E5390">
      <w:pPr>
        <w:pStyle w:val="Heading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>
        <w:rPr>
          <w:rStyle w:val="text"/>
          <w:rFonts w:ascii="Times New Roman" w:hAnsi="Times New Roman" w:cs="Times New Roman"/>
          <w:color w:val="auto"/>
          <w:sz w:val="24"/>
          <w:szCs w:val="24"/>
        </w:rPr>
        <w:t>5.</w:t>
      </w:r>
      <w:r w:rsidR="008E5390" w:rsidRPr="00C5522D">
        <w:rPr>
          <w:rStyle w:val="text"/>
          <w:rFonts w:ascii="Times New Roman" w:hAnsi="Times New Roman" w:cs="Times New Roman"/>
          <w:color w:val="auto"/>
          <w:sz w:val="24"/>
          <w:szCs w:val="24"/>
        </w:rPr>
        <w:t>Devalckeneer</w:t>
      </w:r>
      <w:proofErr w:type="gramEnd"/>
      <w:r w:rsidR="008E5390" w:rsidRPr="00C5522D">
        <w:rPr>
          <w:rStyle w:val="react-xocs-alternative-link"/>
          <w:rFonts w:ascii="Times New Roman" w:hAnsi="Times New Roman" w:cs="Times New Roman"/>
          <w:color w:val="auto"/>
          <w:sz w:val="24"/>
          <w:szCs w:val="24"/>
        </w:rPr>
        <w:t>  A</w:t>
      </w:r>
      <w:r w:rsidR="008E5390" w:rsidRPr="00C5522D">
        <w:rPr>
          <w:rFonts w:ascii="Times New Roman" w:hAnsi="Times New Roman" w:cs="Times New Roman"/>
          <w:color w:val="auto"/>
          <w:sz w:val="24"/>
          <w:szCs w:val="24"/>
        </w:rPr>
        <w:t>, </w:t>
      </w:r>
      <w:proofErr w:type="spellStart"/>
      <w:r w:rsidR="008E5390" w:rsidRPr="00C5522D">
        <w:rPr>
          <w:rStyle w:val="text"/>
          <w:rFonts w:ascii="Times New Roman" w:hAnsi="Times New Roman" w:cs="Times New Roman"/>
          <w:color w:val="auto"/>
          <w:sz w:val="24"/>
          <w:szCs w:val="24"/>
        </w:rPr>
        <w:t>Haettel</w:t>
      </w:r>
      <w:proofErr w:type="spellEnd"/>
      <w:r w:rsidR="008E5390" w:rsidRPr="00C5522D">
        <w:rPr>
          <w:rStyle w:val="react-xocs-alternative-link"/>
          <w:rFonts w:ascii="Times New Roman" w:hAnsi="Times New Roman" w:cs="Times New Roman"/>
          <w:color w:val="auto"/>
          <w:sz w:val="24"/>
          <w:szCs w:val="24"/>
        </w:rPr>
        <w:t> P</w:t>
      </w:r>
      <w:r w:rsidR="008E5390" w:rsidRPr="00C5522D">
        <w:rPr>
          <w:rFonts w:ascii="Times New Roman" w:hAnsi="Times New Roman" w:cs="Times New Roman"/>
          <w:color w:val="auto"/>
          <w:sz w:val="24"/>
          <w:szCs w:val="24"/>
        </w:rPr>
        <w:t>, </w:t>
      </w:r>
      <w:r w:rsidR="008E5390" w:rsidRPr="00C5522D">
        <w:rPr>
          <w:rStyle w:val="react-xocs-alternative-link"/>
          <w:rFonts w:ascii="Times New Roman" w:hAnsi="Times New Roman" w:cs="Times New Roman"/>
          <w:color w:val="auto"/>
          <w:sz w:val="24"/>
          <w:szCs w:val="24"/>
        </w:rPr>
        <w:t> </w:t>
      </w:r>
      <w:proofErr w:type="spellStart"/>
      <w:r w:rsidR="008E5390" w:rsidRPr="00C5522D">
        <w:rPr>
          <w:rStyle w:val="text"/>
          <w:rFonts w:ascii="Times New Roman" w:hAnsi="Times New Roman" w:cs="Times New Roman"/>
          <w:color w:val="auto"/>
          <w:sz w:val="24"/>
          <w:szCs w:val="24"/>
        </w:rPr>
        <w:t>Poidevin</w:t>
      </w:r>
      <w:proofErr w:type="spellEnd"/>
      <w:r w:rsidR="008E5390" w:rsidRPr="00C5522D">
        <w:rPr>
          <w:rStyle w:val="react-xocs-alternative-link"/>
          <w:rFonts w:ascii="Times New Roman" w:hAnsi="Times New Roman" w:cs="Times New Roman"/>
          <w:color w:val="auto"/>
          <w:sz w:val="24"/>
          <w:szCs w:val="24"/>
        </w:rPr>
        <w:t> P</w:t>
      </w:r>
      <w:r w:rsidR="008E5390" w:rsidRPr="00C5522D">
        <w:rPr>
          <w:rStyle w:val="author-ref"/>
          <w:rFonts w:ascii="Times New Roman" w:hAnsi="Times New Roman" w:cs="Times New Roman"/>
          <w:color w:val="auto"/>
          <w:sz w:val="24"/>
          <w:szCs w:val="24"/>
          <w:vertAlign w:val="superscript"/>
        </w:rPr>
        <w:t>c</w:t>
      </w:r>
      <w:r w:rsidR="008E5390" w:rsidRPr="00C5522D">
        <w:rPr>
          <w:rFonts w:ascii="Times New Roman" w:hAnsi="Times New Roman" w:cs="Times New Roman"/>
          <w:color w:val="auto"/>
          <w:sz w:val="24"/>
          <w:szCs w:val="24"/>
        </w:rPr>
        <w:t>, </w:t>
      </w:r>
      <w:bookmarkStart w:id="0" w:name="baut0020-profile"/>
      <w:r w:rsidR="008E5390" w:rsidRPr="00C5522D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8E5390" w:rsidRPr="00C5522D">
        <w:rPr>
          <w:rFonts w:ascii="Times New Roman" w:hAnsi="Times New Roman" w:cs="Times New Roman"/>
          <w:color w:val="auto"/>
          <w:sz w:val="24"/>
          <w:szCs w:val="24"/>
        </w:rPr>
        <w:instrText xml:space="preserve"> HYPERLINK "https://www.sciencedirect.com/author/57204160159/martin-bretzner" </w:instrText>
      </w:r>
      <w:r w:rsidR="008E5390" w:rsidRPr="00C5522D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8E5390" w:rsidRPr="00C5522D">
        <w:rPr>
          <w:rStyle w:val="react-xocs-alternative-link"/>
          <w:rFonts w:ascii="Times New Roman" w:hAnsi="Times New Roman" w:cs="Times New Roman"/>
          <w:color w:val="auto"/>
          <w:sz w:val="24"/>
          <w:szCs w:val="24"/>
        </w:rPr>
        <w:t> </w:t>
      </w:r>
      <w:proofErr w:type="spellStart"/>
      <w:r w:rsidR="008E5390" w:rsidRPr="00C5522D">
        <w:rPr>
          <w:rStyle w:val="text"/>
          <w:rFonts w:ascii="Times New Roman" w:hAnsi="Times New Roman" w:cs="Times New Roman"/>
          <w:color w:val="auto"/>
          <w:sz w:val="24"/>
          <w:szCs w:val="24"/>
        </w:rPr>
        <w:t>Bretzner</w:t>
      </w:r>
      <w:proofErr w:type="spellEnd"/>
      <w:r w:rsidR="008E5390" w:rsidRPr="00C5522D">
        <w:rPr>
          <w:rStyle w:val="text"/>
          <w:rFonts w:ascii="Times New Roman" w:hAnsi="Times New Roman" w:cs="Times New Roman"/>
          <w:color w:val="auto"/>
          <w:sz w:val="24"/>
          <w:szCs w:val="24"/>
        </w:rPr>
        <w:t xml:space="preserve"> M</w:t>
      </w:r>
      <w:r w:rsidR="008E5390" w:rsidRPr="00C5522D">
        <w:rPr>
          <w:rStyle w:val="react-xocs-alternative-link"/>
          <w:rFonts w:ascii="Times New Roman" w:hAnsi="Times New Roman" w:cs="Times New Roman"/>
          <w:color w:val="auto"/>
          <w:sz w:val="24"/>
          <w:szCs w:val="24"/>
        </w:rPr>
        <w:t> </w:t>
      </w:r>
      <w:r w:rsidR="008E5390" w:rsidRPr="00C5522D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0"/>
      <w:r w:rsidR="008E5390" w:rsidRPr="00C5522D">
        <w:rPr>
          <w:rFonts w:ascii="Times New Roman" w:hAnsi="Times New Roman" w:cs="Times New Roman"/>
          <w:color w:val="auto"/>
          <w:sz w:val="24"/>
          <w:szCs w:val="24"/>
        </w:rPr>
        <w:t>,  et al.</w:t>
      </w:r>
      <w:r w:rsidR="008E5390" w:rsidRPr="00C5522D"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lang w:eastAsia="en-GB"/>
        </w:rPr>
        <w:t xml:space="preserve"> Predictive outcome factors in the treatment of subarachnoid </w:t>
      </w:r>
      <w:proofErr w:type="spellStart"/>
      <w:r w:rsidR="008E5390" w:rsidRPr="00C5522D"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lang w:eastAsia="en-GB"/>
        </w:rPr>
        <w:t>hemorrhage</w:t>
      </w:r>
      <w:proofErr w:type="spellEnd"/>
      <w:r w:rsidR="008E5390" w:rsidRPr="00C5522D"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lang w:eastAsia="en-GB"/>
        </w:rPr>
        <w:t xml:space="preserve"> with hematoma caused by ruptured anterior circulation aneurysms: A monocentric experience.</w:t>
      </w:r>
      <w:r w:rsidR="008E5390" w:rsidRPr="00C5522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hyperlink r:id="rId9" w:tooltip="Go to Neurochirurgie on ScienceDirect" w:history="1">
        <w:proofErr w:type="spellStart"/>
        <w:proofErr w:type="gramStart"/>
        <w:r w:rsidR="008E5390" w:rsidRPr="00C5522D">
          <w:rPr>
            <w:rStyle w:val="anchor-text"/>
            <w:rFonts w:ascii="Times New Roman" w:hAnsi="Times New Roman" w:cs="Times New Roman"/>
            <w:color w:val="auto"/>
            <w:sz w:val="24"/>
            <w:szCs w:val="24"/>
          </w:rPr>
          <w:t>Neurochirurgie</w:t>
        </w:r>
        <w:proofErr w:type="spellEnd"/>
      </w:hyperlink>
      <w:r w:rsidR="008E5390" w:rsidRPr="00C5522D">
        <w:rPr>
          <w:rFonts w:ascii="Times New Roman" w:hAnsi="Times New Roman" w:cs="Times New Roman"/>
          <w:color w:val="auto"/>
          <w:sz w:val="24"/>
          <w:szCs w:val="24"/>
        </w:rPr>
        <w:t xml:space="preserve"> ,2025</w:t>
      </w:r>
      <w:proofErr w:type="gramEnd"/>
      <w:r w:rsidR="008E5390" w:rsidRPr="00C5522D">
        <w:rPr>
          <w:rFonts w:ascii="Times New Roman" w:hAnsi="Times New Roman" w:cs="Times New Roman"/>
          <w:color w:val="auto"/>
          <w:sz w:val="24"/>
          <w:szCs w:val="24"/>
        </w:rPr>
        <w:t>;71(3):</w:t>
      </w:r>
      <w:r w:rsidR="008E5390" w:rsidRPr="00C5522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101655</w:t>
      </w:r>
      <w:hyperlink r:id="rId10" w:tgtFrame="_blank" w:tooltip="Persistent link using digital object identifier" w:history="1">
        <w:r w:rsidR="008E5390" w:rsidRPr="00C5522D">
          <w:rPr>
            <w:rStyle w:val="anchor-text"/>
            <w:rFonts w:ascii="Times New Roman" w:hAnsi="Times New Roman" w:cs="Times New Roman"/>
            <w:color w:val="auto"/>
            <w:sz w:val="24"/>
            <w:szCs w:val="24"/>
          </w:rPr>
          <w:t>https://doi.org/10.1016/j.neuchi.2025.101655</w:t>
        </w:r>
      </w:hyperlink>
    </w:p>
    <w:p w:rsidR="008E5390" w:rsidRPr="00C5522D" w:rsidRDefault="008E5390" w:rsidP="008941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41D1" w:rsidRPr="00C5522D" w:rsidRDefault="008941D1" w:rsidP="008941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41D1" w:rsidRPr="00C5522D" w:rsidRDefault="00F335A3" w:rsidP="008941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12698" w:rsidRPr="00C5522D">
        <w:rPr>
          <w:rFonts w:ascii="Times New Roman" w:hAnsi="Times New Roman" w:cs="Times New Roman"/>
          <w:sz w:val="24"/>
          <w:szCs w:val="24"/>
        </w:rPr>
        <w:t>.</w:t>
      </w:r>
      <w:r w:rsidR="008941D1" w:rsidRPr="00C5522D">
        <w:rPr>
          <w:rFonts w:ascii="Times New Roman" w:hAnsi="Times New Roman" w:cs="Times New Roman"/>
          <w:sz w:val="24"/>
          <w:szCs w:val="24"/>
        </w:rPr>
        <w:t xml:space="preserve">Gerner ST, Hu¨ </w:t>
      </w:r>
      <w:proofErr w:type="spellStart"/>
      <w:r w:rsidR="008941D1" w:rsidRPr="00C5522D">
        <w:rPr>
          <w:rFonts w:ascii="Times New Roman" w:hAnsi="Times New Roman" w:cs="Times New Roman"/>
          <w:sz w:val="24"/>
          <w:szCs w:val="24"/>
        </w:rPr>
        <w:t>lsbrink</w:t>
      </w:r>
      <w:proofErr w:type="spellEnd"/>
      <w:r w:rsidR="008941D1" w:rsidRPr="00C5522D">
        <w:rPr>
          <w:rFonts w:ascii="Times New Roman" w:hAnsi="Times New Roman" w:cs="Times New Roman"/>
          <w:sz w:val="24"/>
          <w:szCs w:val="24"/>
        </w:rPr>
        <w:t xml:space="preserve"> R, </w:t>
      </w:r>
      <w:proofErr w:type="spellStart"/>
      <w:r w:rsidR="008941D1" w:rsidRPr="00C5522D">
        <w:rPr>
          <w:rFonts w:ascii="Times New Roman" w:hAnsi="Times New Roman" w:cs="Times New Roman"/>
          <w:sz w:val="24"/>
          <w:szCs w:val="24"/>
        </w:rPr>
        <w:t>Reichl</w:t>
      </w:r>
      <w:proofErr w:type="spellEnd"/>
      <w:r w:rsidR="008941D1" w:rsidRPr="00C5522D">
        <w:rPr>
          <w:rFonts w:ascii="Times New Roman" w:hAnsi="Times New Roman" w:cs="Times New Roman"/>
          <w:sz w:val="24"/>
          <w:szCs w:val="24"/>
        </w:rPr>
        <w:t xml:space="preserve"> J, </w:t>
      </w:r>
      <w:proofErr w:type="spellStart"/>
      <w:r w:rsidR="008941D1" w:rsidRPr="00C5522D">
        <w:rPr>
          <w:rFonts w:ascii="Times New Roman" w:hAnsi="Times New Roman" w:cs="Times New Roman"/>
          <w:sz w:val="24"/>
          <w:szCs w:val="24"/>
        </w:rPr>
        <w:t>Mrochen</w:t>
      </w:r>
      <w:proofErr w:type="spellEnd"/>
      <w:r w:rsidR="008941D1" w:rsidRPr="00C5522D">
        <w:rPr>
          <w:rFonts w:ascii="Times New Roman" w:hAnsi="Times New Roman" w:cs="Times New Roman"/>
          <w:sz w:val="24"/>
          <w:szCs w:val="24"/>
        </w:rPr>
        <w:t xml:space="preserve"> A1,  </w:t>
      </w:r>
      <w:proofErr w:type="spellStart"/>
      <w:r w:rsidR="008941D1" w:rsidRPr="00C5522D">
        <w:rPr>
          <w:rFonts w:ascii="Times New Roman" w:hAnsi="Times New Roman" w:cs="Times New Roman"/>
          <w:sz w:val="24"/>
          <w:szCs w:val="24"/>
        </w:rPr>
        <w:t>Eyu¨poglu</w:t>
      </w:r>
      <w:proofErr w:type="spellEnd"/>
      <w:r w:rsidR="008941D1" w:rsidRPr="00C5522D">
        <w:rPr>
          <w:rFonts w:ascii="Times New Roman" w:hAnsi="Times New Roman" w:cs="Times New Roman"/>
          <w:sz w:val="24"/>
          <w:szCs w:val="24"/>
        </w:rPr>
        <w:t xml:space="preserve"> IY et </w:t>
      </w:r>
      <w:proofErr w:type="spellStart"/>
      <w:r w:rsidR="008941D1" w:rsidRPr="00C5522D">
        <w:rPr>
          <w:rFonts w:ascii="Times New Roman" w:hAnsi="Times New Roman" w:cs="Times New Roman"/>
          <w:sz w:val="24"/>
          <w:szCs w:val="24"/>
        </w:rPr>
        <w:t>al,Parenchymatous</w:t>
      </w:r>
      <w:proofErr w:type="spellEnd"/>
      <w:r w:rsidR="008941D1" w:rsidRPr="00C5522D">
        <w:rPr>
          <w:rFonts w:ascii="Times New Roman" w:hAnsi="Times New Roman" w:cs="Times New Roman"/>
          <w:sz w:val="24"/>
          <w:szCs w:val="24"/>
        </w:rPr>
        <w:t xml:space="preserve"> hematoma in patients with atraumatic subarachnoid </w:t>
      </w:r>
      <w:proofErr w:type="spellStart"/>
      <w:r w:rsidR="008941D1" w:rsidRPr="00C5522D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="008941D1" w:rsidRPr="00C5522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941D1" w:rsidRPr="00C5522D">
        <w:rPr>
          <w:rFonts w:ascii="Times New Roman" w:hAnsi="Times New Roman" w:cs="Times New Roman"/>
          <w:sz w:val="24"/>
          <w:szCs w:val="24"/>
        </w:rPr>
        <w:t>Characteristics,treatment</w:t>
      </w:r>
      <w:proofErr w:type="spellEnd"/>
      <w:r w:rsidR="008941D1" w:rsidRPr="00C5522D">
        <w:rPr>
          <w:rFonts w:ascii="Times New Roman" w:hAnsi="Times New Roman" w:cs="Times New Roman"/>
          <w:sz w:val="24"/>
          <w:szCs w:val="24"/>
        </w:rPr>
        <w:t xml:space="preserve">, and clinical </w:t>
      </w:r>
      <w:proofErr w:type="spellStart"/>
      <w:r w:rsidR="008941D1" w:rsidRPr="00C5522D">
        <w:rPr>
          <w:rFonts w:ascii="Times New Roman" w:hAnsi="Times New Roman" w:cs="Times New Roman"/>
          <w:sz w:val="24"/>
          <w:szCs w:val="24"/>
        </w:rPr>
        <w:t>outcomesInternational</w:t>
      </w:r>
      <w:proofErr w:type="spellEnd"/>
      <w:r w:rsidR="008941D1" w:rsidRPr="00C5522D">
        <w:rPr>
          <w:rFonts w:ascii="Times New Roman" w:hAnsi="Times New Roman" w:cs="Times New Roman"/>
          <w:sz w:val="24"/>
          <w:szCs w:val="24"/>
        </w:rPr>
        <w:t xml:space="preserve"> Journal of Stroke! 2020 World Stroke Organization Article reuse guidelines</w:t>
      </w:r>
      <w:proofErr w:type="gramStart"/>
      <w:r w:rsidR="008941D1" w:rsidRPr="00C5522D">
        <w:rPr>
          <w:rFonts w:ascii="Times New Roman" w:hAnsi="Times New Roman" w:cs="Times New Roman"/>
          <w:sz w:val="24"/>
          <w:szCs w:val="24"/>
        </w:rPr>
        <w:t>:sagepub.com</w:t>
      </w:r>
      <w:proofErr w:type="gramEnd"/>
      <w:r w:rsidR="008941D1" w:rsidRPr="00C5522D">
        <w:rPr>
          <w:rFonts w:ascii="Times New Roman" w:hAnsi="Times New Roman" w:cs="Times New Roman"/>
          <w:sz w:val="24"/>
          <w:szCs w:val="24"/>
        </w:rPr>
        <w:t>/journals-permissions DOI: 10.1177/1747493020971878 journals.sagepub.com/home/</w:t>
      </w:r>
      <w:proofErr w:type="spellStart"/>
      <w:r w:rsidR="008941D1" w:rsidRPr="00C5522D">
        <w:rPr>
          <w:rFonts w:ascii="Times New Roman" w:hAnsi="Times New Roman" w:cs="Times New Roman"/>
          <w:sz w:val="24"/>
          <w:szCs w:val="24"/>
        </w:rPr>
        <w:t>wso</w:t>
      </w:r>
      <w:proofErr w:type="spellEnd"/>
    </w:p>
    <w:p w:rsidR="008941D1" w:rsidRPr="00C5522D" w:rsidRDefault="008941D1" w:rsidP="008941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17BD" w:rsidRPr="00C5522D" w:rsidRDefault="00F335A3" w:rsidP="004C1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12698" w:rsidRPr="00C5522D">
        <w:rPr>
          <w:rFonts w:ascii="Times New Roman" w:hAnsi="Times New Roman" w:cs="Times New Roman"/>
          <w:sz w:val="24"/>
          <w:szCs w:val="24"/>
        </w:rPr>
        <w:t>.</w:t>
      </w:r>
      <w:r w:rsidR="004C17BD" w:rsidRPr="00C5522D">
        <w:rPr>
          <w:rFonts w:ascii="Times New Roman" w:hAnsi="Times New Roman" w:cs="Times New Roman"/>
          <w:sz w:val="24"/>
          <w:szCs w:val="24"/>
        </w:rPr>
        <w:t xml:space="preserve">Guresir E, Beck J, </w:t>
      </w:r>
      <w:proofErr w:type="spellStart"/>
      <w:r w:rsidR="004C17BD" w:rsidRPr="00C5522D">
        <w:rPr>
          <w:rFonts w:ascii="Times New Roman" w:hAnsi="Times New Roman" w:cs="Times New Roman"/>
          <w:sz w:val="24"/>
          <w:szCs w:val="24"/>
        </w:rPr>
        <w:t>Vatter</w:t>
      </w:r>
      <w:proofErr w:type="spellEnd"/>
      <w:r w:rsidR="004C17BD" w:rsidRPr="00C5522D">
        <w:rPr>
          <w:rFonts w:ascii="Times New Roman" w:hAnsi="Times New Roman" w:cs="Times New Roman"/>
          <w:sz w:val="24"/>
          <w:szCs w:val="24"/>
        </w:rPr>
        <w:t xml:space="preserve"> H, et al. Subarachnoid </w:t>
      </w:r>
      <w:proofErr w:type="spellStart"/>
      <w:r w:rsidR="004C17BD" w:rsidRPr="00C5522D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="004C17BD" w:rsidRPr="00C5522D">
        <w:rPr>
          <w:rFonts w:ascii="Times New Roman" w:hAnsi="Times New Roman" w:cs="Times New Roman"/>
          <w:sz w:val="24"/>
          <w:szCs w:val="24"/>
        </w:rPr>
        <w:t xml:space="preserve"> and intracerebral hematoma: incidence, prognostic factors, and outcome. Neurosurgery. 2008</w:t>
      </w:r>
      <w:proofErr w:type="gramStart"/>
      <w:r w:rsidR="004C17BD" w:rsidRPr="00C5522D">
        <w:rPr>
          <w:rFonts w:ascii="Times New Roman" w:hAnsi="Times New Roman" w:cs="Times New Roman"/>
          <w:sz w:val="24"/>
          <w:szCs w:val="24"/>
        </w:rPr>
        <w:t>;63</w:t>
      </w:r>
      <w:proofErr w:type="gramEnd"/>
      <w:r w:rsidR="004C17BD" w:rsidRPr="00C5522D">
        <w:rPr>
          <w:rFonts w:ascii="Times New Roman" w:hAnsi="Times New Roman" w:cs="Times New Roman"/>
          <w:sz w:val="24"/>
          <w:szCs w:val="24"/>
        </w:rPr>
        <w:t>(6):</w:t>
      </w:r>
    </w:p>
    <w:p w:rsidR="004C17BD" w:rsidRPr="00C5522D" w:rsidRDefault="004C17BD" w:rsidP="004C17BD">
      <w:pPr>
        <w:rPr>
          <w:rFonts w:ascii="Times New Roman" w:hAnsi="Times New Roman" w:cs="Times New Roman"/>
          <w:sz w:val="24"/>
          <w:szCs w:val="24"/>
        </w:rPr>
      </w:pPr>
      <w:r w:rsidRPr="00C5522D">
        <w:rPr>
          <w:rFonts w:ascii="Times New Roman" w:hAnsi="Times New Roman" w:cs="Times New Roman"/>
          <w:sz w:val="24"/>
          <w:szCs w:val="24"/>
        </w:rPr>
        <w:t>1088-1093; discussion 1093-1094.</w:t>
      </w:r>
    </w:p>
    <w:p w:rsidR="004C17BD" w:rsidRPr="00C5522D" w:rsidRDefault="00F335A3" w:rsidP="004C1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12698" w:rsidRPr="00C5522D">
        <w:rPr>
          <w:rFonts w:ascii="Times New Roman" w:hAnsi="Times New Roman" w:cs="Times New Roman"/>
          <w:sz w:val="24"/>
          <w:szCs w:val="24"/>
        </w:rPr>
        <w:t>.</w:t>
      </w:r>
      <w:r w:rsidR="004C17BD" w:rsidRPr="00C5522D">
        <w:rPr>
          <w:rFonts w:ascii="Times New Roman" w:hAnsi="Times New Roman" w:cs="Times New Roman"/>
          <w:sz w:val="24"/>
          <w:szCs w:val="24"/>
        </w:rPr>
        <w:t xml:space="preserve">Hara T,  Ishii D, </w:t>
      </w:r>
      <w:proofErr w:type="spellStart"/>
      <w:r w:rsidR="004C17BD" w:rsidRPr="00C5522D">
        <w:rPr>
          <w:rFonts w:ascii="Times New Roman" w:hAnsi="Times New Roman" w:cs="Times New Roman"/>
          <w:sz w:val="24"/>
          <w:szCs w:val="24"/>
        </w:rPr>
        <w:t>Kuwabara</w:t>
      </w:r>
      <w:proofErr w:type="spellEnd"/>
      <w:r w:rsidR="004C17BD" w:rsidRPr="00C5522D">
        <w:rPr>
          <w:rFonts w:ascii="Times New Roman" w:hAnsi="Times New Roman" w:cs="Times New Roman"/>
          <w:sz w:val="24"/>
          <w:szCs w:val="24"/>
        </w:rPr>
        <w:t xml:space="preserve"> M,  </w:t>
      </w:r>
      <w:proofErr w:type="spellStart"/>
      <w:r w:rsidR="004C17BD" w:rsidRPr="00C5522D">
        <w:rPr>
          <w:rFonts w:ascii="Times New Roman" w:hAnsi="Times New Roman" w:cs="Times New Roman"/>
          <w:sz w:val="24"/>
          <w:szCs w:val="24"/>
        </w:rPr>
        <w:t>KondoH</w:t>
      </w:r>
      <w:proofErr w:type="spellEnd"/>
      <w:r w:rsidR="004C17BD" w:rsidRPr="00C5522D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4C17BD" w:rsidRPr="00C5522D">
        <w:rPr>
          <w:rFonts w:ascii="Times New Roman" w:hAnsi="Times New Roman" w:cs="Times New Roman"/>
          <w:sz w:val="24"/>
          <w:szCs w:val="24"/>
        </w:rPr>
        <w:t>Horie</w:t>
      </w:r>
      <w:proofErr w:type="spellEnd"/>
      <w:r w:rsidR="004C17BD" w:rsidRPr="00C5522D">
        <w:rPr>
          <w:rFonts w:ascii="Times New Roman" w:hAnsi="Times New Roman" w:cs="Times New Roman"/>
          <w:sz w:val="24"/>
          <w:szCs w:val="24"/>
        </w:rPr>
        <w:t xml:space="preserve"> N Endovascular Treatment for Ruptured Intracranial Aneurysms with Intracerebral Hematoma—Clinical Propriety of Less Invasive </w:t>
      </w:r>
      <w:proofErr w:type="spellStart"/>
      <w:r w:rsidR="004C17BD" w:rsidRPr="00C5522D">
        <w:rPr>
          <w:rFonts w:ascii="Times New Roman" w:hAnsi="Times New Roman" w:cs="Times New Roman"/>
          <w:sz w:val="24"/>
          <w:szCs w:val="24"/>
        </w:rPr>
        <w:t>TreatmentWorld</w:t>
      </w:r>
      <w:proofErr w:type="spellEnd"/>
      <w:r w:rsidR="004C17BD" w:rsidRPr="00C55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7BD" w:rsidRPr="00C5522D">
        <w:rPr>
          <w:rFonts w:ascii="Times New Roman" w:hAnsi="Times New Roman" w:cs="Times New Roman"/>
          <w:sz w:val="24"/>
          <w:szCs w:val="24"/>
        </w:rPr>
        <w:t>Neurosurg</w:t>
      </w:r>
      <w:proofErr w:type="spellEnd"/>
      <w:r w:rsidR="004C17BD" w:rsidRPr="00C5522D">
        <w:rPr>
          <w:rFonts w:ascii="Times New Roman" w:hAnsi="Times New Roman" w:cs="Times New Roman"/>
          <w:sz w:val="24"/>
          <w:szCs w:val="24"/>
        </w:rPr>
        <w:t>. (2023).https://doi.org/10.1016/j.wneu.2023.12.037</w:t>
      </w:r>
    </w:p>
    <w:p w:rsidR="00F335A3" w:rsidRDefault="00F335A3" w:rsidP="004C17BD">
      <w:pPr>
        <w:autoSpaceDE w:val="0"/>
        <w:autoSpaceDN w:val="0"/>
        <w:adjustRightInd w:val="0"/>
        <w:spacing w:after="0" w:line="240" w:lineRule="auto"/>
        <w:rPr>
          <w:rFonts w:ascii="Times New Roman" w:eastAsia="SabonLTStd-Roman" w:hAnsi="Times New Roman" w:cs="Times New Roman"/>
          <w:sz w:val="24"/>
          <w:szCs w:val="24"/>
        </w:rPr>
      </w:pPr>
    </w:p>
    <w:p w:rsidR="004C17BD" w:rsidRPr="00C5522D" w:rsidRDefault="00F335A3" w:rsidP="004C17BD">
      <w:pPr>
        <w:autoSpaceDE w:val="0"/>
        <w:autoSpaceDN w:val="0"/>
        <w:adjustRightInd w:val="0"/>
        <w:spacing w:after="0" w:line="240" w:lineRule="auto"/>
        <w:rPr>
          <w:rFonts w:ascii="Times New Roman" w:eastAsia="SabonLTStd-Roman" w:hAnsi="Times New Roman" w:cs="Times New Roman"/>
          <w:sz w:val="24"/>
          <w:szCs w:val="24"/>
        </w:rPr>
      </w:pPr>
      <w:r>
        <w:rPr>
          <w:rFonts w:ascii="Times New Roman" w:eastAsia="SabonLTStd-Roman" w:hAnsi="Times New Roman" w:cs="Times New Roman"/>
          <w:sz w:val="24"/>
          <w:szCs w:val="24"/>
        </w:rPr>
        <w:t>9</w:t>
      </w:r>
      <w:r w:rsidR="00C12698" w:rsidRPr="00C5522D">
        <w:rPr>
          <w:rFonts w:ascii="Times New Roman" w:eastAsia="SabonLTStd-Roman" w:hAnsi="Times New Roman" w:cs="Times New Roman"/>
          <w:sz w:val="24"/>
          <w:szCs w:val="24"/>
        </w:rPr>
        <w:t>.</w:t>
      </w:r>
      <w:r w:rsidR="004C17BD" w:rsidRPr="00C5522D">
        <w:rPr>
          <w:rFonts w:ascii="Times New Roman" w:eastAsia="SabonLTStd-Roman" w:hAnsi="Times New Roman" w:cs="Times New Roman"/>
          <w:sz w:val="24"/>
          <w:szCs w:val="24"/>
        </w:rPr>
        <w:t xml:space="preserve">Jabbarli R, </w:t>
      </w:r>
      <w:proofErr w:type="spellStart"/>
      <w:r w:rsidR="004C17BD" w:rsidRPr="00C5522D">
        <w:rPr>
          <w:rFonts w:ascii="Times New Roman" w:eastAsia="SabonLTStd-Roman" w:hAnsi="Times New Roman" w:cs="Times New Roman"/>
          <w:sz w:val="24"/>
          <w:szCs w:val="24"/>
        </w:rPr>
        <w:t>Reinhard</w:t>
      </w:r>
      <w:proofErr w:type="spellEnd"/>
      <w:r w:rsidR="004C17BD" w:rsidRPr="00C5522D">
        <w:rPr>
          <w:rFonts w:ascii="Times New Roman" w:eastAsia="SabonLTStd-Roman" w:hAnsi="Times New Roman" w:cs="Times New Roman"/>
          <w:sz w:val="24"/>
          <w:szCs w:val="24"/>
        </w:rPr>
        <w:t xml:space="preserve"> M, </w:t>
      </w:r>
      <w:proofErr w:type="spellStart"/>
      <w:r w:rsidR="004C17BD" w:rsidRPr="00C5522D">
        <w:rPr>
          <w:rFonts w:ascii="Times New Roman" w:eastAsia="SabonLTStd-Roman" w:hAnsi="Times New Roman" w:cs="Times New Roman"/>
          <w:sz w:val="24"/>
          <w:szCs w:val="24"/>
        </w:rPr>
        <w:t>Roelz</w:t>
      </w:r>
      <w:proofErr w:type="spellEnd"/>
      <w:r w:rsidR="004C17BD" w:rsidRPr="00C5522D">
        <w:rPr>
          <w:rFonts w:ascii="Times New Roman" w:eastAsia="SabonLTStd-Roman" w:hAnsi="Times New Roman" w:cs="Times New Roman"/>
          <w:sz w:val="24"/>
          <w:szCs w:val="24"/>
        </w:rPr>
        <w:t xml:space="preserve"> R, et al. Intracerebral hematoma due to aneurysm rupture: are there risk factors beyond aneurysm </w:t>
      </w:r>
      <w:proofErr w:type="spellStart"/>
      <w:r w:rsidR="004C17BD" w:rsidRPr="00C5522D">
        <w:rPr>
          <w:rFonts w:ascii="Times New Roman" w:eastAsia="SabonLTStd-Roman" w:hAnsi="Times New Roman" w:cs="Times New Roman"/>
          <w:sz w:val="24"/>
          <w:szCs w:val="24"/>
        </w:rPr>
        <w:t>location?Neurosurgery</w:t>
      </w:r>
      <w:proofErr w:type="spellEnd"/>
      <w:r w:rsidR="004C17BD" w:rsidRPr="00C5522D">
        <w:rPr>
          <w:rFonts w:ascii="Times New Roman" w:eastAsia="SabonLTStd-Roman" w:hAnsi="Times New Roman" w:cs="Times New Roman"/>
          <w:sz w:val="24"/>
          <w:szCs w:val="24"/>
        </w:rPr>
        <w:t>. 2016</w:t>
      </w:r>
      <w:proofErr w:type="gramStart"/>
      <w:r w:rsidR="004C17BD" w:rsidRPr="00C5522D">
        <w:rPr>
          <w:rFonts w:ascii="Times New Roman" w:eastAsia="SabonLTStd-Roman" w:hAnsi="Times New Roman" w:cs="Times New Roman"/>
          <w:sz w:val="24"/>
          <w:szCs w:val="24"/>
        </w:rPr>
        <w:t>;78:813</w:t>
      </w:r>
      <w:proofErr w:type="gramEnd"/>
      <w:r w:rsidR="004C17BD" w:rsidRPr="00C5522D">
        <w:rPr>
          <w:rFonts w:ascii="Times New Roman" w:eastAsia="SabonLTStd-Roman" w:hAnsi="Times New Roman" w:cs="Times New Roman"/>
          <w:sz w:val="24"/>
          <w:szCs w:val="24"/>
        </w:rPr>
        <w:t>–20.</w:t>
      </w:r>
    </w:p>
    <w:p w:rsidR="00C5522D" w:rsidRPr="00C5522D" w:rsidRDefault="00C5522D" w:rsidP="00C552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22D" w:rsidRPr="00035204" w:rsidRDefault="00F335A3" w:rsidP="00C552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1F1F1F"/>
          <w:kern w:val="36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C5522D" w:rsidRPr="00C5522D">
        <w:rPr>
          <w:rFonts w:ascii="Times New Roman" w:hAnsi="Times New Roman" w:cs="Times New Roman"/>
          <w:sz w:val="24"/>
          <w:szCs w:val="24"/>
        </w:rPr>
        <w:t>Jeong</w:t>
      </w:r>
      <w:proofErr w:type="gramEnd"/>
      <w:r w:rsidR="00C5522D" w:rsidRPr="00C5522D">
        <w:rPr>
          <w:rFonts w:ascii="Times New Roman" w:hAnsi="Times New Roman" w:cs="Times New Roman"/>
          <w:sz w:val="24"/>
          <w:szCs w:val="24"/>
        </w:rPr>
        <w:t xml:space="preserve"> HJ,  </w:t>
      </w:r>
      <w:proofErr w:type="spellStart"/>
      <w:r w:rsidR="00C5522D" w:rsidRPr="00C5522D">
        <w:rPr>
          <w:rFonts w:ascii="Times New Roman" w:hAnsi="Times New Roman" w:cs="Times New Roman"/>
          <w:sz w:val="24"/>
          <w:szCs w:val="24"/>
        </w:rPr>
        <w:t>Koh</w:t>
      </w:r>
      <w:proofErr w:type="spellEnd"/>
      <w:r w:rsidR="00C5522D" w:rsidRPr="00C5522D">
        <w:rPr>
          <w:rFonts w:ascii="Times New Roman" w:hAnsi="Times New Roman" w:cs="Times New Roman"/>
          <w:sz w:val="24"/>
          <w:szCs w:val="24"/>
        </w:rPr>
        <w:t xml:space="preserve"> JS, Kim EJ, 2</w:t>
      </w:r>
      <w:r w:rsidR="00C5522D" w:rsidRPr="00C5522D">
        <w:rPr>
          <w:rFonts w:ascii="Times New Roman" w:hAnsi="Times New Roman" w:cs="Times New Roman"/>
          <w:bCs/>
          <w:sz w:val="24"/>
          <w:szCs w:val="24"/>
        </w:rPr>
        <w:t xml:space="preserve">A Less Invasive Approach for Ruptured Aneurysm with Intracranial </w:t>
      </w:r>
      <w:proofErr w:type="spellStart"/>
      <w:r w:rsidR="00C5522D" w:rsidRPr="00C5522D">
        <w:rPr>
          <w:rFonts w:ascii="Times New Roman" w:hAnsi="Times New Roman" w:cs="Times New Roman"/>
          <w:bCs/>
          <w:sz w:val="24"/>
          <w:szCs w:val="24"/>
        </w:rPr>
        <w:t>Hematoma:Coil</w:t>
      </w:r>
      <w:proofErr w:type="spellEnd"/>
      <w:r w:rsidR="00C5522D" w:rsidRPr="00C5522D">
        <w:rPr>
          <w:rFonts w:ascii="Times New Roman" w:hAnsi="Times New Roman" w:cs="Times New Roman"/>
          <w:bCs/>
          <w:sz w:val="24"/>
          <w:szCs w:val="24"/>
        </w:rPr>
        <w:t xml:space="preserve"> Embolization Followed by Clot Evacuation</w:t>
      </w:r>
      <w:r w:rsidR="00C5522D" w:rsidRPr="00C5522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Korean J </w:t>
      </w:r>
      <w:proofErr w:type="spellStart"/>
      <w:r w:rsidR="00C5522D" w:rsidRPr="00C5522D">
        <w:rPr>
          <w:rFonts w:ascii="Times New Roman" w:hAnsi="Times New Roman" w:cs="Times New Roman"/>
          <w:bCs/>
          <w:i/>
          <w:iCs/>
          <w:sz w:val="24"/>
          <w:szCs w:val="24"/>
        </w:rPr>
        <w:t>Radiol</w:t>
      </w:r>
      <w:proofErr w:type="spellEnd"/>
      <w:r w:rsidR="00C5522D" w:rsidRPr="00C5522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2007;8:2-8</w:t>
      </w:r>
    </w:p>
    <w:p w:rsidR="00C5522D" w:rsidRPr="00C5522D" w:rsidRDefault="00C5522D" w:rsidP="004C17BD">
      <w:pPr>
        <w:autoSpaceDE w:val="0"/>
        <w:autoSpaceDN w:val="0"/>
        <w:adjustRightInd w:val="0"/>
        <w:spacing w:after="0" w:line="240" w:lineRule="auto"/>
        <w:rPr>
          <w:rFonts w:ascii="Times New Roman" w:eastAsia="SabonLTStd-Roman" w:hAnsi="Times New Roman" w:cs="Times New Roman"/>
          <w:sz w:val="24"/>
          <w:szCs w:val="24"/>
        </w:rPr>
      </w:pPr>
    </w:p>
    <w:p w:rsidR="004C17BD" w:rsidRPr="00C5522D" w:rsidRDefault="004C17BD" w:rsidP="004C1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17BD" w:rsidRPr="00C5522D" w:rsidRDefault="00C5522D" w:rsidP="004C1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522D">
        <w:rPr>
          <w:rFonts w:ascii="Times New Roman" w:hAnsi="Times New Roman" w:cs="Times New Roman"/>
          <w:sz w:val="24"/>
          <w:szCs w:val="24"/>
        </w:rPr>
        <w:t>1</w:t>
      </w:r>
      <w:r w:rsidR="00F335A3">
        <w:rPr>
          <w:rFonts w:ascii="Times New Roman" w:hAnsi="Times New Roman" w:cs="Times New Roman"/>
          <w:sz w:val="24"/>
          <w:szCs w:val="24"/>
        </w:rPr>
        <w:t>1</w:t>
      </w:r>
      <w:r w:rsidR="00C12698" w:rsidRPr="00C5522D">
        <w:rPr>
          <w:rFonts w:ascii="Times New Roman" w:hAnsi="Times New Roman" w:cs="Times New Roman"/>
          <w:sz w:val="24"/>
          <w:szCs w:val="24"/>
        </w:rPr>
        <w:t>.</w:t>
      </w:r>
      <w:r w:rsidR="004C17BD" w:rsidRPr="00C5522D">
        <w:rPr>
          <w:rFonts w:ascii="Times New Roman" w:hAnsi="Times New Roman" w:cs="Times New Roman"/>
          <w:sz w:val="24"/>
          <w:szCs w:val="24"/>
        </w:rPr>
        <w:t xml:space="preserve">Kang H, Ji W, Qian Z, et al. Aneurysm characteristics associated with the rupture risk of intracranial </w:t>
      </w:r>
      <w:proofErr w:type="spellStart"/>
      <w:r w:rsidR="004C17BD" w:rsidRPr="00C5522D">
        <w:rPr>
          <w:rFonts w:ascii="Times New Roman" w:hAnsi="Times New Roman" w:cs="Times New Roman"/>
          <w:sz w:val="24"/>
          <w:szCs w:val="24"/>
        </w:rPr>
        <w:t>aneurysms:a</w:t>
      </w:r>
      <w:proofErr w:type="spellEnd"/>
      <w:r w:rsidR="004C17BD" w:rsidRPr="00C5522D">
        <w:rPr>
          <w:rFonts w:ascii="Times New Roman" w:hAnsi="Times New Roman" w:cs="Times New Roman"/>
          <w:sz w:val="24"/>
          <w:szCs w:val="24"/>
        </w:rPr>
        <w:t xml:space="preserve"> self-controlled study. </w:t>
      </w:r>
      <w:proofErr w:type="spellStart"/>
      <w:r w:rsidR="004C17BD" w:rsidRPr="00C5522D">
        <w:rPr>
          <w:rFonts w:ascii="Times New Roman" w:hAnsi="Times New Roman" w:cs="Times New Roman"/>
          <w:sz w:val="24"/>
          <w:szCs w:val="24"/>
        </w:rPr>
        <w:t>PLoS</w:t>
      </w:r>
      <w:proofErr w:type="spellEnd"/>
      <w:r w:rsidR="004C17BD" w:rsidRPr="00C5522D">
        <w:rPr>
          <w:rFonts w:ascii="Times New Roman" w:hAnsi="Times New Roman" w:cs="Times New Roman"/>
          <w:sz w:val="24"/>
          <w:szCs w:val="24"/>
        </w:rPr>
        <w:t xml:space="preserve"> ONE 2015</w:t>
      </w:r>
      <w:proofErr w:type="gramStart"/>
      <w:r w:rsidR="004C17BD" w:rsidRPr="00C5522D">
        <w:rPr>
          <w:rFonts w:ascii="Times New Roman" w:hAnsi="Times New Roman" w:cs="Times New Roman"/>
          <w:sz w:val="24"/>
          <w:szCs w:val="24"/>
        </w:rPr>
        <w:t>;10:e0142330</w:t>
      </w:r>
      <w:proofErr w:type="gramEnd"/>
      <w:r w:rsidR="004C17BD" w:rsidRPr="00C5522D">
        <w:rPr>
          <w:rFonts w:ascii="Times New Roman" w:hAnsi="Times New Roman" w:cs="Times New Roman"/>
          <w:sz w:val="24"/>
          <w:szCs w:val="24"/>
        </w:rPr>
        <w:t>.</w:t>
      </w:r>
    </w:p>
    <w:p w:rsidR="00023447" w:rsidRPr="00C5522D" w:rsidRDefault="00023447" w:rsidP="004C1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17BD" w:rsidRPr="00C5522D" w:rsidRDefault="00C12698" w:rsidP="004C1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522D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F335A3">
        <w:rPr>
          <w:rFonts w:ascii="Times New Roman" w:hAnsi="Times New Roman" w:cs="Times New Roman"/>
          <w:sz w:val="24"/>
          <w:szCs w:val="24"/>
        </w:rPr>
        <w:t>2</w:t>
      </w:r>
      <w:proofErr w:type="gramStart"/>
      <w:r w:rsidRPr="00C5522D">
        <w:rPr>
          <w:rFonts w:ascii="Times New Roman" w:hAnsi="Times New Roman" w:cs="Times New Roman"/>
          <w:sz w:val="24"/>
          <w:szCs w:val="24"/>
        </w:rPr>
        <w:t>.</w:t>
      </w:r>
      <w:r w:rsidR="004C17BD" w:rsidRPr="00C5522D">
        <w:rPr>
          <w:rFonts w:ascii="Times New Roman" w:hAnsi="Times New Roman" w:cs="Times New Roman"/>
          <w:sz w:val="24"/>
          <w:szCs w:val="24"/>
        </w:rPr>
        <w:t>Kim</w:t>
      </w:r>
      <w:proofErr w:type="gramEnd"/>
      <w:r w:rsidR="004C17BD" w:rsidRPr="00C5522D">
        <w:rPr>
          <w:rFonts w:ascii="Times New Roman" w:hAnsi="Times New Roman" w:cs="Times New Roman"/>
          <w:sz w:val="24"/>
          <w:szCs w:val="24"/>
        </w:rPr>
        <w:t xml:space="preserve"> SH1, </w:t>
      </w:r>
      <w:proofErr w:type="spellStart"/>
      <w:r w:rsidR="004C17BD" w:rsidRPr="00C5522D">
        <w:rPr>
          <w:rFonts w:ascii="Times New Roman" w:hAnsi="Times New Roman" w:cs="Times New Roman"/>
          <w:sz w:val="24"/>
          <w:szCs w:val="24"/>
        </w:rPr>
        <w:t>KimTG</w:t>
      </w:r>
      <w:proofErr w:type="spellEnd"/>
      <w:r w:rsidR="004C17BD" w:rsidRPr="00C5522D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4C17BD" w:rsidRPr="00C5522D">
        <w:rPr>
          <w:rFonts w:ascii="Times New Roman" w:hAnsi="Times New Roman" w:cs="Times New Roman"/>
          <w:sz w:val="24"/>
          <w:szCs w:val="24"/>
        </w:rPr>
        <w:t>KongMHA</w:t>
      </w:r>
      <w:proofErr w:type="spellEnd"/>
      <w:r w:rsidR="004C17BD" w:rsidRPr="00C5522D">
        <w:rPr>
          <w:rFonts w:ascii="Times New Roman" w:hAnsi="Times New Roman" w:cs="Times New Roman"/>
          <w:sz w:val="24"/>
          <w:szCs w:val="24"/>
        </w:rPr>
        <w:t xml:space="preserve"> Less Invasive Strategy for Ruptured Cerebral Aneurysms with Intracerebral Hematomas: Endovascular Coil Embolization Followed by Stereotactic Aspiration of Hematomas Using </w:t>
      </w:r>
      <w:proofErr w:type="spellStart"/>
      <w:r w:rsidR="004C17BD" w:rsidRPr="00C5522D">
        <w:rPr>
          <w:rFonts w:ascii="Times New Roman" w:hAnsi="Times New Roman" w:cs="Times New Roman"/>
          <w:sz w:val="24"/>
          <w:szCs w:val="24"/>
        </w:rPr>
        <w:t>UrokinaseJ</w:t>
      </w:r>
      <w:proofErr w:type="spellEnd"/>
      <w:r w:rsidR="004C17BD" w:rsidRPr="00C55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7BD" w:rsidRPr="00C5522D">
        <w:rPr>
          <w:rFonts w:ascii="Times New Roman" w:hAnsi="Times New Roman" w:cs="Times New Roman"/>
          <w:sz w:val="24"/>
          <w:szCs w:val="24"/>
        </w:rPr>
        <w:t>Cerebrovasc</w:t>
      </w:r>
      <w:proofErr w:type="spellEnd"/>
      <w:r w:rsidR="004C17BD" w:rsidRPr="00C55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7BD" w:rsidRPr="00C5522D">
        <w:rPr>
          <w:rFonts w:ascii="Times New Roman" w:hAnsi="Times New Roman" w:cs="Times New Roman"/>
          <w:sz w:val="24"/>
          <w:szCs w:val="24"/>
        </w:rPr>
        <w:t>Endovasc</w:t>
      </w:r>
      <w:proofErr w:type="spellEnd"/>
      <w:r w:rsidR="004C17BD" w:rsidRPr="00C5522D">
        <w:rPr>
          <w:rFonts w:ascii="Times New Roman" w:hAnsi="Times New Roman" w:cs="Times New Roman"/>
          <w:sz w:val="24"/>
          <w:szCs w:val="24"/>
        </w:rPr>
        <w:t xml:space="preserve"> Neurosurg.2017 ;19(2):81-91</w:t>
      </w:r>
    </w:p>
    <w:p w:rsidR="004C17BD" w:rsidRPr="00C5522D" w:rsidRDefault="004C17BD" w:rsidP="004C1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C17BD" w:rsidRPr="00C5522D" w:rsidRDefault="00C5522D" w:rsidP="004C1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522D">
        <w:rPr>
          <w:rFonts w:ascii="Times New Roman" w:hAnsi="Times New Roman" w:cs="Times New Roman"/>
          <w:bCs/>
          <w:sz w:val="24"/>
          <w:szCs w:val="24"/>
        </w:rPr>
        <w:t>1</w:t>
      </w:r>
      <w:r w:rsidR="00F335A3">
        <w:rPr>
          <w:rFonts w:ascii="Times New Roman" w:hAnsi="Times New Roman" w:cs="Times New Roman"/>
          <w:bCs/>
          <w:sz w:val="24"/>
          <w:szCs w:val="24"/>
        </w:rPr>
        <w:t>3</w:t>
      </w:r>
      <w:proofErr w:type="gramStart"/>
      <w:r w:rsidR="00C12698" w:rsidRPr="00C5522D">
        <w:rPr>
          <w:rFonts w:ascii="Times New Roman" w:hAnsi="Times New Roman" w:cs="Times New Roman"/>
          <w:bCs/>
          <w:sz w:val="24"/>
          <w:szCs w:val="24"/>
        </w:rPr>
        <w:t>.</w:t>
      </w:r>
      <w:r w:rsidR="004C17BD" w:rsidRPr="00C5522D">
        <w:rPr>
          <w:rFonts w:ascii="Times New Roman" w:hAnsi="Times New Roman" w:cs="Times New Roman"/>
          <w:bCs/>
          <w:sz w:val="24"/>
          <w:szCs w:val="24"/>
        </w:rPr>
        <w:t>Lindner</w:t>
      </w:r>
      <w:proofErr w:type="gramEnd"/>
      <w:r w:rsidR="004C17BD" w:rsidRPr="00C5522D">
        <w:rPr>
          <w:rFonts w:ascii="Times New Roman" w:hAnsi="Times New Roman" w:cs="Times New Roman"/>
          <w:bCs/>
          <w:sz w:val="24"/>
          <w:szCs w:val="24"/>
        </w:rPr>
        <w:t xml:space="preserve"> A </w:t>
      </w:r>
      <w:r w:rsidR="004C17BD" w:rsidRPr="00C5522D">
        <w:rPr>
          <w:rFonts w:ascii="Times New Roman" w:hAnsi="Times New Roman" w:cs="Times New Roman"/>
          <w:sz w:val="24"/>
          <w:szCs w:val="24"/>
        </w:rPr>
        <w:t xml:space="preserve">| </w:t>
      </w:r>
      <w:r w:rsidR="004C17BD" w:rsidRPr="00C552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17BD" w:rsidRPr="00C5522D">
        <w:rPr>
          <w:rFonts w:ascii="Times New Roman" w:hAnsi="Times New Roman" w:cs="Times New Roman"/>
          <w:bCs/>
          <w:sz w:val="24"/>
          <w:szCs w:val="24"/>
        </w:rPr>
        <w:t>Kunst</w:t>
      </w:r>
      <w:proofErr w:type="spellEnd"/>
      <w:r w:rsidR="004C17BD" w:rsidRPr="00C5522D">
        <w:rPr>
          <w:rFonts w:ascii="Times New Roman" w:hAnsi="Times New Roman" w:cs="Times New Roman"/>
          <w:bCs/>
          <w:sz w:val="24"/>
          <w:szCs w:val="24"/>
        </w:rPr>
        <w:t xml:space="preserve"> S ,</w:t>
      </w:r>
      <w:proofErr w:type="spellStart"/>
      <w:r w:rsidR="004C17BD" w:rsidRPr="00C5522D">
        <w:rPr>
          <w:rFonts w:ascii="Times New Roman" w:hAnsi="Times New Roman" w:cs="Times New Roman"/>
          <w:bCs/>
          <w:sz w:val="24"/>
          <w:szCs w:val="24"/>
        </w:rPr>
        <w:t>Ianosi</w:t>
      </w:r>
      <w:proofErr w:type="spellEnd"/>
      <w:r w:rsidR="004C17BD" w:rsidRPr="00C5522D">
        <w:rPr>
          <w:rFonts w:ascii="Times New Roman" w:hAnsi="Times New Roman" w:cs="Times New Roman"/>
          <w:bCs/>
          <w:sz w:val="24"/>
          <w:szCs w:val="24"/>
        </w:rPr>
        <w:t xml:space="preserve"> BA </w:t>
      </w:r>
      <w:r w:rsidR="004C17BD" w:rsidRPr="00C5522D">
        <w:rPr>
          <w:rFonts w:ascii="Times New Roman" w:hAnsi="Times New Roman" w:cs="Times New Roman"/>
          <w:sz w:val="24"/>
          <w:szCs w:val="24"/>
        </w:rPr>
        <w:t xml:space="preserve"> </w:t>
      </w:r>
      <w:r w:rsidR="004C17BD" w:rsidRPr="00C5522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C17BD" w:rsidRPr="00C5522D">
        <w:rPr>
          <w:rFonts w:ascii="Times New Roman" w:hAnsi="Times New Roman" w:cs="Times New Roman"/>
          <w:bCs/>
          <w:sz w:val="24"/>
          <w:szCs w:val="24"/>
        </w:rPr>
        <w:t>Rass</w:t>
      </w:r>
      <w:proofErr w:type="spellEnd"/>
      <w:r w:rsidR="004C17BD" w:rsidRPr="00C5522D">
        <w:rPr>
          <w:rFonts w:ascii="Times New Roman" w:hAnsi="Times New Roman" w:cs="Times New Roman"/>
          <w:bCs/>
          <w:sz w:val="24"/>
          <w:szCs w:val="24"/>
        </w:rPr>
        <w:t xml:space="preserve"> V  et al. The location of </w:t>
      </w:r>
      <w:proofErr w:type="spellStart"/>
      <w:r w:rsidR="004C17BD" w:rsidRPr="00C5522D">
        <w:rPr>
          <w:rFonts w:ascii="Times New Roman" w:hAnsi="Times New Roman" w:cs="Times New Roman"/>
          <w:bCs/>
          <w:sz w:val="24"/>
          <w:szCs w:val="24"/>
        </w:rPr>
        <w:t>intraparenchymal</w:t>
      </w:r>
      <w:proofErr w:type="spellEnd"/>
      <w:r w:rsidR="004C17BD" w:rsidRPr="00C5522D">
        <w:rPr>
          <w:rFonts w:ascii="Times New Roman" w:hAnsi="Times New Roman" w:cs="Times New Roman"/>
          <w:bCs/>
          <w:sz w:val="24"/>
          <w:szCs w:val="24"/>
        </w:rPr>
        <w:t xml:space="preserve"> bleeding determines functional outcome after spontaneous subarachnoid </w:t>
      </w:r>
      <w:proofErr w:type="spellStart"/>
      <w:r w:rsidR="004C17BD" w:rsidRPr="00C5522D">
        <w:rPr>
          <w:rFonts w:ascii="Times New Roman" w:hAnsi="Times New Roman" w:cs="Times New Roman"/>
          <w:bCs/>
          <w:sz w:val="24"/>
          <w:szCs w:val="24"/>
        </w:rPr>
        <w:t>hemorrhage</w:t>
      </w:r>
      <w:r w:rsidR="004C17BD" w:rsidRPr="00C5522D">
        <w:rPr>
          <w:rFonts w:ascii="Times New Roman" w:hAnsi="Times New Roman" w:cs="Times New Roman"/>
          <w:i/>
          <w:iCs/>
          <w:sz w:val="24"/>
          <w:szCs w:val="24"/>
        </w:rPr>
        <w:t>Eur</w:t>
      </w:r>
      <w:proofErr w:type="spellEnd"/>
      <w:r w:rsidR="004C17BD" w:rsidRPr="00C5522D">
        <w:rPr>
          <w:rFonts w:ascii="Times New Roman" w:hAnsi="Times New Roman" w:cs="Times New Roman"/>
          <w:i/>
          <w:iCs/>
          <w:sz w:val="24"/>
          <w:szCs w:val="24"/>
        </w:rPr>
        <w:t xml:space="preserve"> J Neurol. </w:t>
      </w:r>
      <w:r w:rsidR="004C17BD" w:rsidRPr="00C5522D">
        <w:rPr>
          <w:rFonts w:ascii="Times New Roman" w:hAnsi="Times New Roman" w:cs="Times New Roman"/>
          <w:sz w:val="24"/>
          <w:szCs w:val="24"/>
        </w:rPr>
        <w:t>2023</w:t>
      </w:r>
      <w:proofErr w:type="gramStart"/>
      <w:r w:rsidR="004C17BD" w:rsidRPr="00C5522D">
        <w:rPr>
          <w:rFonts w:ascii="Times New Roman" w:hAnsi="Times New Roman" w:cs="Times New Roman"/>
          <w:sz w:val="24"/>
          <w:szCs w:val="24"/>
        </w:rPr>
        <w:t>;30:372</w:t>
      </w:r>
      <w:proofErr w:type="gramEnd"/>
      <w:r w:rsidR="004C17BD" w:rsidRPr="00C5522D">
        <w:rPr>
          <w:rFonts w:ascii="Times New Roman" w:hAnsi="Times New Roman" w:cs="Times New Roman"/>
          <w:sz w:val="24"/>
          <w:szCs w:val="24"/>
        </w:rPr>
        <w:t>–379.</w:t>
      </w:r>
    </w:p>
    <w:p w:rsidR="004C17BD" w:rsidRPr="00C5522D" w:rsidRDefault="004C17BD" w:rsidP="008941D1">
      <w:pPr>
        <w:spacing w:line="480" w:lineRule="auto"/>
        <w:rPr>
          <w:rFonts w:ascii="Times New Roman" w:eastAsia="HelveticaNeueLTStd-Roman" w:hAnsi="Times New Roman" w:cs="Times New Roman"/>
          <w:sz w:val="24"/>
          <w:szCs w:val="24"/>
        </w:rPr>
      </w:pPr>
    </w:p>
    <w:p w:rsidR="006B52CB" w:rsidRPr="00C5522D" w:rsidRDefault="006B52CB" w:rsidP="006B52CB">
      <w:pPr>
        <w:autoSpaceDE w:val="0"/>
        <w:autoSpaceDN w:val="0"/>
        <w:adjustRightInd w:val="0"/>
        <w:spacing w:after="0" w:line="240" w:lineRule="auto"/>
        <w:rPr>
          <w:rFonts w:ascii="Times New Roman" w:eastAsia="HelveticaNeueLTStd-Roman" w:hAnsi="Times New Roman" w:cs="Times New Roman"/>
          <w:sz w:val="24"/>
          <w:szCs w:val="24"/>
        </w:rPr>
      </w:pPr>
      <w:r w:rsidRPr="00C5522D">
        <w:rPr>
          <w:rFonts w:ascii="Times New Roman" w:hAnsi="Times New Roman" w:cs="Times New Roman"/>
          <w:sz w:val="24"/>
          <w:szCs w:val="24"/>
        </w:rPr>
        <w:t>1</w:t>
      </w:r>
      <w:r w:rsidR="00F335A3">
        <w:rPr>
          <w:rFonts w:ascii="Times New Roman" w:hAnsi="Times New Roman" w:cs="Times New Roman"/>
          <w:sz w:val="24"/>
          <w:szCs w:val="24"/>
        </w:rPr>
        <w:t>4</w:t>
      </w:r>
      <w:r w:rsidRPr="00C552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5522D">
        <w:rPr>
          <w:rFonts w:ascii="Times New Roman" w:hAnsi="Times New Roman" w:cs="Times New Roman"/>
          <w:sz w:val="24"/>
          <w:szCs w:val="24"/>
        </w:rPr>
        <w:t>Meneghelli</w:t>
      </w:r>
      <w:proofErr w:type="spellEnd"/>
      <w:r w:rsidRPr="00C5522D">
        <w:rPr>
          <w:rFonts w:ascii="Times New Roman" w:hAnsi="Times New Roman" w:cs="Times New Roman"/>
          <w:sz w:val="24"/>
          <w:szCs w:val="24"/>
        </w:rPr>
        <w:t xml:space="preserve"> P</w:t>
      </w:r>
      <w:proofErr w:type="gramStart"/>
      <w:r w:rsidRPr="00C5522D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C5522D">
        <w:rPr>
          <w:rFonts w:ascii="Times New Roman" w:hAnsi="Times New Roman" w:cs="Times New Roman"/>
          <w:sz w:val="24"/>
          <w:szCs w:val="24"/>
        </w:rPr>
        <w:t>Cozzi</w:t>
      </w:r>
      <w:proofErr w:type="spellEnd"/>
      <w:proofErr w:type="gramEnd"/>
      <w:r w:rsidRPr="00C5522D">
        <w:rPr>
          <w:rFonts w:ascii="Times New Roman" w:hAnsi="Times New Roman" w:cs="Times New Roman"/>
          <w:sz w:val="24"/>
          <w:szCs w:val="24"/>
        </w:rPr>
        <w:t xml:space="preserve"> PF , </w:t>
      </w:r>
      <w:proofErr w:type="spellStart"/>
      <w:r w:rsidRPr="00C5522D">
        <w:rPr>
          <w:rFonts w:ascii="Times New Roman" w:hAnsi="Times New Roman" w:cs="Times New Roman"/>
          <w:sz w:val="24"/>
          <w:szCs w:val="24"/>
        </w:rPr>
        <w:t>Hasanbelliu</w:t>
      </w:r>
      <w:proofErr w:type="spellEnd"/>
      <w:r w:rsidRPr="00C5522D">
        <w:rPr>
          <w:rFonts w:ascii="Times New Roman" w:hAnsi="Times New Roman" w:cs="Times New Roman"/>
          <w:sz w:val="24"/>
          <w:szCs w:val="24"/>
        </w:rPr>
        <w:t xml:space="preserve"> A, Locatelli F , and  </w:t>
      </w:r>
      <w:proofErr w:type="spellStart"/>
      <w:r w:rsidRPr="00C5522D">
        <w:rPr>
          <w:rFonts w:ascii="Times New Roman" w:hAnsi="Times New Roman" w:cs="Times New Roman"/>
          <w:sz w:val="24"/>
          <w:szCs w:val="24"/>
        </w:rPr>
        <w:t>Pasqualin</w:t>
      </w:r>
      <w:proofErr w:type="spellEnd"/>
      <w:r w:rsidRPr="00C5522D">
        <w:rPr>
          <w:rFonts w:ascii="Times New Roman" w:hAnsi="Times New Roman" w:cs="Times New Roman"/>
          <w:sz w:val="24"/>
          <w:szCs w:val="24"/>
        </w:rPr>
        <w:t xml:space="preserve"> A</w:t>
      </w:r>
      <w:r w:rsidRPr="00C5522D">
        <w:rPr>
          <w:rFonts w:ascii="Times New Roman" w:hAnsi="Times New Roman" w:cs="Times New Roman"/>
          <w:bCs/>
          <w:sz w:val="24"/>
          <w:szCs w:val="24"/>
        </w:rPr>
        <w:t xml:space="preserve"> Surgical Management of Aneurysmal Hematomas: Prognostic Factors and Outcome</w:t>
      </w:r>
      <w:r w:rsidRPr="00C55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22D">
        <w:rPr>
          <w:rFonts w:ascii="Times New Roman" w:eastAsia="Times New Roman" w:hAnsi="Times New Roman" w:cs="Times New Roman"/>
          <w:sz w:val="24"/>
          <w:szCs w:val="24"/>
          <w:lang w:eastAsia="en-GB"/>
        </w:rPr>
        <w:t>Acta</w:t>
      </w:r>
      <w:proofErr w:type="spellEnd"/>
      <w:r w:rsidRPr="00C5522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5522D">
        <w:rPr>
          <w:rFonts w:ascii="Times New Roman" w:eastAsia="Times New Roman" w:hAnsi="Times New Roman" w:cs="Times New Roman"/>
          <w:sz w:val="24"/>
          <w:szCs w:val="24"/>
          <w:lang w:eastAsia="en-GB"/>
        </w:rPr>
        <w:t>Neurochir</w:t>
      </w:r>
      <w:proofErr w:type="spellEnd"/>
      <w:r w:rsidRPr="00C5522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C5522D">
        <w:rPr>
          <w:rFonts w:ascii="Times New Roman" w:eastAsia="Times New Roman" w:hAnsi="Times New Roman" w:cs="Times New Roman"/>
          <w:sz w:val="24"/>
          <w:szCs w:val="24"/>
          <w:lang w:eastAsia="en-GB"/>
        </w:rPr>
        <w:t>Suppl</w:t>
      </w:r>
      <w:proofErr w:type="spellEnd"/>
      <w:r w:rsidRPr="00C5522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. 2016:123:3-11.</w:t>
      </w:r>
      <w:r w:rsidRPr="00C552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 </w:t>
      </w:r>
      <w:proofErr w:type="spellStart"/>
      <w:r w:rsidRPr="00C552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doi</w:t>
      </w:r>
      <w:proofErr w:type="spellEnd"/>
      <w:r w:rsidRPr="00C552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GB"/>
        </w:rPr>
        <w:t>: 10.1007/978-3-319-29887-0_1.</w:t>
      </w:r>
    </w:p>
    <w:p w:rsidR="00E9785C" w:rsidRPr="00C5522D" w:rsidRDefault="00E9785C" w:rsidP="004C17BD">
      <w:pPr>
        <w:autoSpaceDE w:val="0"/>
        <w:autoSpaceDN w:val="0"/>
        <w:adjustRightInd w:val="0"/>
        <w:spacing w:after="0" w:line="240" w:lineRule="auto"/>
        <w:rPr>
          <w:rFonts w:ascii="Times New Roman" w:eastAsia="HelveticaNeueLTStd-Roman" w:hAnsi="Times New Roman" w:cs="Times New Roman"/>
          <w:sz w:val="24"/>
          <w:szCs w:val="24"/>
        </w:rPr>
      </w:pPr>
    </w:p>
    <w:p w:rsidR="004C17BD" w:rsidRPr="00C5522D" w:rsidRDefault="00C12698" w:rsidP="004C1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522D">
        <w:rPr>
          <w:rFonts w:ascii="Times New Roman" w:eastAsia="HelveticaNeueLTStd-Roman" w:hAnsi="Times New Roman" w:cs="Times New Roman"/>
          <w:sz w:val="24"/>
          <w:szCs w:val="24"/>
        </w:rPr>
        <w:t>1</w:t>
      </w:r>
      <w:r w:rsidR="00F335A3">
        <w:rPr>
          <w:rFonts w:ascii="Times New Roman" w:eastAsia="HelveticaNeueLTStd-Roman" w:hAnsi="Times New Roman" w:cs="Times New Roman"/>
          <w:sz w:val="24"/>
          <w:szCs w:val="24"/>
        </w:rPr>
        <w:t>5</w:t>
      </w:r>
      <w:r w:rsidRPr="00C5522D">
        <w:rPr>
          <w:rFonts w:ascii="Times New Roman" w:eastAsia="HelveticaNeueLTStd-Roman" w:hAnsi="Times New Roman" w:cs="Times New Roman"/>
          <w:sz w:val="24"/>
          <w:szCs w:val="24"/>
        </w:rPr>
        <w:t>.</w:t>
      </w:r>
      <w:r w:rsidR="004C17BD" w:rsidRPr="00C5522D">
        <w:rPr>
          <w:rFonts w:ascii="Times New Roman" w:eastAsia="HelveticaNeueLTStd-Roman" w:hAnsi="Times New Roman" w:cs="Times New Roman"/>
          <w:sz w:val="24"/>
          <w:szCs w:val="24"/>
        </w:rPr>
        <w:t xml:space="preserve">Nguyen TA ,  </w:t>
      </w:r>
      <w:proofErr w:type="spellStart"/>
      <w:r w:rsidR="004C17BD" w:rsidRPr="00C5522D">
        <w:rPr>
          <w:rFonts w:ascii="Times New Roman" w:eastAsia="HelveticaNeueLTStd-Roman" w:hAnsi="Times New Roman" w:cs="Times New Roman"/>
          <w:sz w:val="24"/>
          <w:szCs w:val="24"/>
        </w:rPr>
        <w:t>MaiTD</w:t>
      </w:r>
      <w:proofErr w:type="spellEnd"/>
      <w:r w:rsidR="004C17BD" w:rsidRPr="00C5522D">
        <w:rPr>
          <w:rFonts w:ascii="Times New Roman" w:eastAsia="HelveticaNeueLTStd-Roman" w:hAnsi="Times New Roman" w:cs="Times New Roman"/>
          <w:sz w:val="24"/>
          <w:szCs w:val="24"/>
        </w:rPr>
        <w:t xml:space="preserve"> </w:t>
      </w:r>
      <w:proofErr w:type="spellStart"/>
      <w:r w:rsidR="004C17BD" w:rsidRPr="00C5522D">
        <w:rPr>
          <w:rFonts w:ascii="Times New Roman" w:eastAsia="HelveticaNeueLTStd-Roman" w:hAnsi="Times New Roman" w:cs="Times New Roman"/>
          <w:sz w:val="24"/>
          <w:szCs w:val="24"/>
        </w:rPr>
        <w:t>VuLD</w:t>
      </w:r>
      <w:proofErr w:type="spellEnd"/>
      <w:r w:rsidR="004C17BD" w:rsidRPr="00C5522D">
        <w:rPr>
          <w:rFonts w:ascii="Times New Roman" w:eastAsia="HelveticaNeueLTStd-Roman" w:hAnsi="Times New Roman" w:cs="Times New Roman"/>
          <w:sz w:val="24"/>
          <w:szCs w:val="24"/>
        </w:rPr>
        <w:t xml:space="preserve">, Dao CX, Ngo </w:t>
      </w:r>
      <w:proofErr w:type="spellStart"/>
      <w:r w:rsidR="004C17BD" w:rsidRPr="00C5522D">
        <w:rPr>
          <w:rFonts w:ascii="Times New Roman" w:eastAsia="HelveticaNeueLTStd-Roman" w:hAnsi="Times New Roman" w:cs="Times New Roman"/>
          <w:sz w:val="24"/>
          <w:szCs w:val="24"/>
        </w:rPr>
        <w:t>HM,et</w:t>
      </w:r>
      <w:proofErr w:type="spellEnd"/>
      <w:r w:rsidR="004C17BD" w:rsidRPr="00C5522D">
        <w:rPr>
          <w:rFonts w:ascii="Times New Roman" w:eastAsia="HelveticaNeueLTStd-Roman" w:hAnsi="Times New Roman" w:cs="Times New Roman"/>
          <w:sz w:val="24"/>
          <w:szCs w:val="24"/>
        </w:rPr>
        <w:t xml:space="preserve"> </w:t>
      </w:r>
      <w:proofErr w:type="spellStart"/>
      <w:r w:rsidR="004C17BD" w:rsidRPr="00C5522D">
        <w:rPr>
          <w:rFonts w:ascii="Times New Roman" w:eastAsia="HelveticaNeueLTStd-Roman" w:hAnsi="Times New Roman" w:cs="Times New Roman"/>
          <w:sz w:val="24"/>
          <w:szCs w:val="24"/>
        </w:rPr>
        <w:t>al</w:t>
      </w:r>
      <w:r w:rsidR="004C17BD" w:rsidRPr="00C5522D">
        <w:rPr>
          <w:rFonts w:ascii="Times New Roman" w:hAnsi="Times New Roman" w:cs="Times New Roman"/>
          <w:bCs/>
          <w:sz w:val="24"/>
          <w:szCs w:val="24"/>
        </w:rPr>
        <w:t>Factors</w:t>
      </w:r>
      <w:proofErr w:type="spellEnd"/>
      <w:r w:rsidR="004C17BD" w:rsidRPr="00C5522D">
        <w:rPr>
          <w:rFonts w:ascii="Times New Roman" w:hAnsi="Times New Roman" w:cs="Times New Roman"/>
          <w:bCs/>
          <w:sz w:val="24"/>
          <w:szCs w:val="24"/>
        </w:rPr>
        <w:t xml:space="preserve"> related to intracerebral haematoma in patients with aneurysmal subarachnoid haemorrhage in </w:t>
      </w:r>
      <w:proofErr w:type="spellStart"/>
      <w:r w:rsidR="004C17BD" w:rsidRPr="00C5522D">
        <w:rPr>
          <w:rFonts w:ascii="Times New Roman" w:hAnsi="Times New Roman" w:cs="Times New Roman"/>
          <w:bCs/>
          <w:sz w:val="24"/>
          <w:szCs w:val="24"/>
        </w:rPr>
        <w:t>Vietnam:a</w:t>
      </w:r>
      <w:proofErr w:type="spellEnd"/>
      <w:r w:rsidR="004C17BD" w:rsidRPr="00C5522D">
        <w:rPr>
          <w:rFonts w:ascii="Times New Roman" w:hAnsi="Times New Roman" w:cs="Times New Roman"/>
          <w:bCs/>
          <w:sz w:val="24"/>
          <w:szCs w:val="24"/>
        </w:rPr>
        <w:t xml:space="preserve"> multicentre prospective cohort study </w:t>
      </w:r>
      <w:r w:rsidR="004C17BD" w:rsidRPr="00C5522D">
        <w:rPr>
          <w:rFonts w:ascii="Times New Roman" w:hAnsi="Times New Roman" w:cs="Times New Roman"/>
          <w:i/>
          <w:iCs/>
          <w:sz w:val="24"/>
          <w:szCs w:val="24"/>
        </w:rPr>
        <w:t xml:space="preserve">BMJ Open </w:t>
      </w:r>
      <w:r w:rsidR="004C17BD" w:rsidRPr="00C5522D">
        <w:rPr>
          <w:rFonts w:ascii="Times New Roman" w:hAnsi="Times New Roman" w:cs="Times New Roman"/>
          <w:sz w:val="24"/>
          <w:szCs w:val="24"/>
        </w:rPr>
        <w:t xml:space="preserve">2023;13:e066186. </w:t>
      </w:r>
      <w:proofErr w:type="gramStart"/>
      <w:r w:rsidR="004C17BD" w:rsidRPr="00C5522D">
        <w:rPr>
          <w:rFonts w:ascii="Times New Roman" w:hAnsi="Times New Roman" w:cs="Times New Roman"/>
          <w:sz w:val="24"/>
          <w:szCs w:val="24"/>
        </w:rPr>
        <w:t>doi:</w:t>
      </w:r>
      <w:proofErr w:type="gramEnd"/>
      <w:r w:rsidR="004C17BD" w:rsidRPr="00C5522D">
        <w:rPr>
          <w:rFonts w:ascii="Times New Roman" w:hAnsi="Times New Roman" w:cs="Times New Roman"/>
          <w:sz w:val="24"/>
          <w:szCs w:val="24"/>
        </w:rPr>
        <w:t>10.1136/bmjopen-2022-066186</w:t>
      </w:r>
    </w:p>
    <w:p w:rsidR="00023447" w:rsidRPr="00C5522D" w:rsidRDefault="00023447" w:rsidP="004C1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064E" w:rsidRPr="00C5522D" w:rsidRDefault="00C0064E" w:rsidP="004C1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064E" w:rsidRPr="00C5522D" w:rsidRDefault="00C0064E" w:rsidP="00C006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522D">
        <w:rPr>
          <w:rFonts w:ascii="Times New Roman" w:hAnsi="Times New Roman" w:cs="Times New Roman"/>
          <w:sz w:val="24"/>
          <w:szCs w:val="24"/>
        </w:rPr>
        <w:t xml:space="preserve"> </w:t>
      </w:r>
      <w:r w:rsidR="00C12698" w:rsidRPr="00C5522D">
        <w:rPr>
          <w:rFonts w:ascii="Times New Roman" w:hAnsi="Times New Roman" w:cs="Times New Roman"/>
          <w:sz w:val="24"/>
          <w:szCs w:val="24"/>
        </w:rPr>
        <w:t>1</w:t>
      </w:r>
      <w:r w:rsidR="00F335A3">
        <w:rPr>
          <w:rFonts w:ascii="Times New Roman" w:hAnsi="Times New Roman" w:cs="Times New Roman"/>
          <w:sz w:val="24"/>
          <w:szCs w:val="24"/>
        </w:rPr>
        <w:t>6</w:t>
      </w:r>
      <w:r w:rsidR="00C12698" w:rsidRPr="00C5522D">
        <w:rPr>
          <w:rFonts w:ascii="Times New Roman" w:hAnsi="Times New Roman" w:cs="Times New Roman"/>
          <w:sz w:val="24"/>
          <w:szCs w:val="24"/>
        </w:rPr>
        <w:t>.</w:t>
      </w:r>
      <w:r w:rsidRPr="00C5522D">
        <w:rPr>
          <w:rFonts w:ascii="Times New Roman" w:hAnsi="Times New Roman" w:cs="Times New Roman"/>
          <w:sz w:val="24"/>
          <w:szCs w:val="24"/>
        </w:rPr>
        <w:t xml:space="preserve">Otani N , </w:t>
      </w:r>
      <w:proofErr w:type="spellStart"/>
      <w:r w:rsidRPr="00C5522D">
        <w:rPr>
          <w:rFonts w:ascii="Times New Roman" w:hAnsi="Times New Roman" w:cs="Times New Roman"/>
          <w:sz w:val="24"/>
          <w:szCs w:val="24"/>
        </w:rPr>
        <w:t>Takasato</w:t>
      </w:r>
      <w:proofErr w:type="spellEnd"/>
      <w:r w:rsidRPr="00C5522D">
        <w:rPr>
          <w:rFonts w:ascii="Times New Roman" w:hAnsi="Times New Roman" w:cs="Times New Roman"/>
          <w:sz w:val="24"/>
          <w:szCs w:val="24"/>
        </w:rPr>
        <w:t xml:space="preserve"> Y,  </w:t>
      </w:r>
      <w:proofErr w:type="spellStart"/>
      <w:r w:rsidRPr="00C5522D">
        <w:rPr>
          <w:rFonts w:ascii="Times New Roman" w:hAnsi="Times New Roman" w:cs="Times New Roman"/>
          <w:sz w:val="24"/>
          <w:szCs w:val="24"/>
        </w:rPr>
        <w:t>Masaoka</w:t>
      </w:r>
      <w:proofErr w:type="spellEnd"/>
      <w:r w:rsidRPr="00C5522D">
        <w:rPr>
          <w:rFonts w:ascii="Times New Roman" w:hAnsi="Times New Roman" w:cs="Times New Roman"/>
          <w:sz w:val="24"/>
          <w:szCs w:val="24"/>
        </w:rPr>
        <w:t xml:space="preserve"> H, Hayakawa T  et al. </w:t>
      </w:r>
      <w:r w:rsidRPr="00C5522D">
        <w:rPr>
          <w:rFonts w:ascii="Times New Roman" w:hAnsi="Times New Roman" w:cs="Times New Roman"/>
          <w:bCs/>
          <w:sz w:val="24"/>
          <w:szCs w:val="24"/>
        </w:rPr>
        <w:t xml:space="preserve">Surgical Outcome following Decompressive </w:t>
      </w:r>
      <w:proofErr w:type="spellStart"/>
      <w:r w:rsidRPr="00C5522D">
        <w:rPr>
          <w:rFonts w:ascii="Times New Roman" w:hAnsi="Times New Roman" w:cs="Times New Roman"/>
          <w:bCs/>
          <w:sz w:val="24"/>
          <w:szCs w:val="24"/>
        </w:rPr>
        <w:t>Craniectomy</w:t>
      </w:r>
      <w:proofErr w:type="spellEnd"/>
      <w:r w:rsidRPr="00C5522D">
        <w:rPr>
          <w:rFonts w:ascii="Times New Roman" w:hAnsi="Times New Roman" w:cs="Times New Roman"/>
          <w:bCs/>
          <w:sz w:val="24"/>
          <w:szCs w:val="24"/>
        </w:rPr>
        <w:t xml:space="preserve"> for Poor-Grade Aneurysmal Subarachnoid </w:t>
      </w:r>
      <w:proofErr w:type="spellStart"/>
      <w:r w:rsidRPr="00C5522D">
        <w:rPr>
          <w:rFonts w:ascii="Times New Roman" w:hAnsi="Times New Roman" w:cs="Times New Roman"/>
          <w:bCs/>
          <w:sz w:val="24"/>
          <w:szCs w:val="24"/>
        </w:rPr>
        <w:t>Hemorrhage</w:t>
      </w:r>
      <w:proofErr w:type="spellEnd"/>
      <w:r w:rsidRPr="00C5522D">
        <w:rPr>
          <w:rFonts w:ascii="Times New Roman" w:hAnsi="Times New Roman" w:cs="Times New Roman"/>
          <w:bCs/>
          <w:sz w:val="24"/>
          <w:szCs w:val="24"/>
        </w:rPr>
        <w:t xml:space="preserve"> in Patients with Associated Massive Intracerebral or Sylvian </w:t>
      </w:r>
      <w:proofErr w:type="spellStart"/>
      <w:r w:rsidRPr="00C5522D">
        <w:rPr>
          <w:rFonts w:ascii="Times New Roman" w:hAnsi="Times New Roman" w:cs="Times New Roman"/>
          <w:bCs/>
          <w:sz w:val="24"/>
          <w:szCs w:val="24"/>
        </w:rPr>
        <w:t>Hematomas</w:t>
      </w:r>
      <w:r w:rsidRPr="00C5522D">
        <w:rPr>
          <w:rFonts w:ascii="Times New Roman" w:hAnsi="Times New Roman" w:cs="Times New Roman"/>
          <w:sz w:val="24"/>
          <w:szCs w:val="24"/>
        </w:rPr>
        <w:t>Cerebrovasc</w:t>
      </w:r>
      <w:proofErr w:type="spellEnd"/>
      <w:r w:rsidRPr="00C5522D">
        <w:rPr>
          <w:rFonts w:ascii="Times New Roman" w:hAnsi="Times New Roman" w:cs="Times New Roman"/>
          <w:sz w:val="24"/>
          <w:szCs w:val="24"/>
        </w:rPr>
        <w:t xml:space="preserve"> Dis 2008;26:612–617,DOI: 10.1159/000165115</w:t>
      </w:r>
    </w:p>
    <w:p w:rsidR="00C0064E" w:rsidRPr="00C5522D" w:rsidRDefault="00C0064E" w:rsidP="00023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064E" w:rsidRPr="00C5522D" w:rsidRDefault="00C0064E" w:rsidP="00023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064E" w:rsidRPr="00C5522D" w:rsidRDefault="00C0064E" w:rsidP="00023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3447" w:rsidRPr="00C5522D" w:rsidRDefault="00C12698" w:rsidP="00023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522D">
        <w:rPr>
          <w:rFonts w:ascii="Times New Roman" w:hAnsi="Times New Roman" w:cs="Times New Roman"/>
          <w:sz w:val="24"/>
          <w:szCs w:val="24"/>
        </w:rPr>
        <w:t>1</w:t>
      </w:r>
      <w:r w:rsidR="00F335A3">
        <w:rPr>
          <w:rFonts w:ascii="Times New Roman" w:hAnsi="Times New Roman" w:cs="Times New Roman"/>
          <w:sz w:val="24"/>
          <w:szCs w:val="24"/>
        </w:rPr>
        <w:t>7</w:t>
      </w:r>
      <w:proofErr w:type="gramStart"/>
      <w:r w:rsidRPr="00C5522D">
        <w:rPr>
          <w:rFonts w:ascii="Times New Roman" w:hAnsi="Times New Roman" w:cs="Times New Roman"/>
          <w:sz w:val="24"/>
          <w:szCs w:val="24"/>
        </w:rPr>
        <w:t>.</w:t>
      </w:r>
      <w:r w:rsidR="00023447" w:rsidRPr="00C5522D">
        <w:rPr>
          <w:rFonts w:ascii="Times New Roman" w:hAnsi="Times New Roman" w:cs="Times New Roman"/>
          <w:sz w:val="24"/>
          <w:szCs w:val="24"/>
        </w:rPr>
        <w:t>Opponga</w:t>
      </w:r>
      <w:proofErr w:type="gramEnd"/>
      <w:r w:rsidR="00023447" w:rsidRPr="00C5522D">
        <w:rPr>
          <w:rFonts w:ascii="Times New Roman" w:hAnsi="Times New Roman" w:cs="Times New Roman"/>
          <w:sz w:val="24"/>
          <w:szCs w:val="24"/>
        </w:rPr>
        <w:t xml:space="preserve"> MD, </w:t>
      </w:r>
      <w:proofErr w:type="spellStart"/>
      <w:r w:rsidR="00023447" w:rsidRPr="00C5522D">
        <w:rPr>
          <w:rFonts w:ascii="Times New Roman" w:hAnsi="Times New Roman" w:cs="Times New Roman"/>
          <w:sz w:val="24"/>
          <w:szCs w:val="24"/>
        </w:rPr>
        <w:t>Skowroneka</w:t>
      </w:r>
      <w:proofErr w:type="spellEnd"/>
      <w:r w:rsidR="00023447" w:rsidRPr="00C5522D">
        <w:rPr>
          <w:rFonts w:ascii="Times New Roman" w:hAnsi="Times New Roman" w:cs="Times New Roman"/>
          <w:sz w:val="24"/>
          <w:szCs w:val="24"/>
        </w:rPr>
        <w:t xml:space="preserve"> V, </w:t>
      </w:r>
      <w:proofErr w:type="spellStart"/>
      <w:r w:rsidR="00023447" w:rsidRPr="00C5522D">
        <w:rPr>
          <w:rFonts w:ascii="Times New Roman" w:hAnsi="Times New Roman" w:cs="Times New Roman"/>
          <w:sz w:val="24"/>
          <w:szCs w:val="24"/>
        </w:rPr>
        <w:t>PierscianekaD</w:t>
      </w:r>
      <w:proofErr w:type="spellEnd"/>
      <w:r w:rsidR="00023447" w:rsidRPr="00C552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23447" w:rsidRPr="00C5522D">
        <w:rPr>
          <w:rFonts w:ascii="Times New Roman" w:hAnsi="Times New Roman" w:cs="Times New Roman"/>
          <w:sz w:val="24"/>
          <w:szCs w:val="24"/>
        </w:rPr>
        <w:t>Gembrucha</w:t>
      </w:r>
      <w:proofErr w:type="spellEnd"/>
      <w:r w:rsidR="00023447" w:rsidRPr="00C5522D">
        <w:rPr>
          <w:rFonts w:ascii="Times New Roman" w:hAnsi="Times New Roman" w:cs="Times New Roman"/>
          <w:sz w:val="24"/>
          <w:szCs w:val="24"/>
        </w:rPr>
        <w:t xml:space="preserve"> O, et </w:t>
      </w:r>
      <w:proofErr w:type="spellStart"/>
      <w:r w:rsidR="00023447" w:rsidRPr="00C5522D">
        <w:rPr>
          <w:rFonts w:ascii="Times New Roman" w:hAnsi="Times New Roman" w:cs="Times New Roman"/>
          <w:sz w:val="24"/>
          <w:szCs w:val="24"/>
        </w:rPr>
        <w:t>al.Aneurysmal</w:t>
      </w:r>
      <w:proofErr w:type="spellEnd"/>
      <w:r w:rsidR="00023447" w:rsidRPr="00C5522D">
        <w:rPr>
          <w:rFonts w:ascii="Times New Roman" w:hAnsi="Times New Roman" w:cs="Times New Roman"/>
          <w:sz w:val="24"/>
          <w:szCs w:val="24"/>
        </w:rPr>
        <w:t xml:space="preserve"> intracerebral hematoma: Risk factors and surgical treatment decisions Clinical Neurology and Neurosurgery 173 (2018) 1–7</w:t>
      </w:r>
    </w:p>
    <w:p w:rsidR="004C17BD" w:rsidRPr="00C5522D" w:rsidRDefault="004C17BD" w:rsidP="008941D1">
      <w:pPr>
        <w:spacing w:line="480" w:lineRule="auto"/>
        <w:rPr>
          <w:rFonts w:ascii="Times New Roman" w:eastAsia="HelveticaNeueLTStd-Roman" w:hAnsi="Times New Roman" w:cs="Times New Roman"/>
          <w:sz w:val="24"/>
          <w:szCs w:val="24"/>
        </w:rPr>
      </w:pPr>
    </w:p>
    <w:p w:rsidR="00023447" w:rsidRPr="00C5522D" w:rsidRDefault="00F335A3" w:rsidP="00023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C12698" w:rsidRPr="00C5522D">
        <w:rPr>
          <w:rFonts w:ascii="Times New Roman" w:hAnsi="Times New Roman" w:cs="Times New Roman"/>
          <w:sz w:val="24"/>
          <w:szCs w:val="24"/>
        </w:rPr>
        <w:t>.</w:t>
      </w:r>
      <w:r w:rsidR="00023447" w:rsidRPr="00C5522D">
        <w:rPr>
          <w:rFonts w:ascii="Times New Roman" w:hAnsi="Times New Roman" w:cs="Times New Roman"/>
          <w:sz w:val="24"/>
          <w:szCs w:val="24"/>
        </w:rPr>
        <w:t xml:space="preserve">Sacho RH ,  </w:t>
      </w:r>
      <w:proofErr w:type="spellStart"/>
      <w:r w:rsidR="00023447" w:rsidRPr="00C5522D">
        <w:rPr>
          <w:rFonts w:ascii="Times New Roman" w:hAnsi="Times New Roman" w:cs="Times New Roman"/>
          <w:sz w:val="24"/>
          <w:szCs w:val="24"/>
        </w:rPr>
        <w:t>Dulhanty</w:t>
      </w:r>
      <w:proofErr w:type="spellEnd"/>
      <w:r w:rsidR="00023447" w:rsidRPr="00C5522D">
        <w:rPr>
          <w:rFonts w:ascii="Times New Roman" w:hAnsi="Times New Roman" w:cs="Times New Roman"/>
          <w:sz w:val="24"/>
          <w:szCs w:val="24"/>
        </w:rPr>
        <w:t xml:space="preserve"> L , Holland JP &amp;  </w:t>
      </w:r>
      <w:proofErr w:type="spellStart"/>
      <w:r w:rsidR="00023447" w:rsidRPr="00C5522D">
        <w:rPr>
          <w:rFonts w:ascii="Times New Roman" w:hAnsi="Times New Roman" w:cs="Times New Roman"/>
          <w:sz w:val="24"/>
          <w:szCs w:val="24"/>
        </w:rPr>
        <w:t>PatelHC</w:t>
      </w:r>
      <w:proofErr w:type="spellEnd"/>
      <w:r w:rsidR="00023447" w:rsidRPr="00C5522D">
        <w:rPr>
          <w:rFonts w:ascii="Times New Roman" w:hAnsi="Times New Roman" w:cs="Times New Roman"/>
          <w:sz w:val="24"/>
          <w:szCs w:val="24"/>
        </w:rPr>
        <w:t xml:space="preserve"> </w:t>
      </w:r>
      <w:r w:rsidR="00023447" w:rsidRPr="00C5522D">
        <w:rPr>
          <w:rFonts w:ascii="Times New Roman" w:hAnsi="Times New Roman" w:cs="Times New Roman"/>
          <w:bCs/>
          <w:sz w:val="24"/>
          <w:szCs w:val="24"/>
        </w:rPr>
        <w:t>Outcome in patients presenting with an aneurysm related intracerebral haemorrhage in the post-ISAT era</w:t>
      </w:r>
      <w:r w:rsidR="00023447" w:rsidRPr="00C5522D">
        <w:rPr>
          <w:rFonts w:ascii="Times New Roman" w:hAnsi="Times New Roman" w:cs="Times New Roman"/>
          <w:i/>
          <w:iCs/>
          <w:sz w:val="24"/>
          <w:szCs w:val="24"/>
        </w:rPr>
        <w:t xml:space="preserve"> British Journal of Neurosurgery</w:t>
      </w:r>
      <w:r w:rsidR="00023447" w:rsidRPr="00C5522D">
        <w:rPr>
          <w:rFonts w:ascii="Times New Roman" w:hAnsi="Times New Roman" w:cs="Times New Roman"/>
          <w:sz w:val="24"/>
          <w:szCs w:val="24"/>
        </w:rPr>
        <w:t>, April 2013; 27(2): 194–197</w:t>
      </w:r>
    </w:p>
    <w:p w:rsidR="00023447" w:rsidRPr="00C5522D" w:rsidRDefault="00023447" w:rsidP="008941D1">
      <w:pPr>
        <w:spacing w:line="480" w:lineRule="auto"/>
        <w:rPr>
          <w:rFonts w:ascii="Times New Roman" w:eastAsia="HelveticaNeueLTStd-Roman" w:hAnsi="Times New Roman" w:cs="Times New Roman"/>
          <w:sz w:val="24"/>
          <w:szCs w:val="24"/>
        </w:rPr>
      </w:pPr>
    </w:p>
    <w:p w:rsidR="00C0064E" w:rsidRPr="00C5522D" w:rsidRDefault="00F335A3" w:rsidP="00C006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C12698" w:rsidRPr="00C5522D">
        <w:rPr>
          <w:rFonts w:ascii="Times New Roman" w:hAnsi="Times New Roman" w:cs="Times New Roman"/>
          <w:sz w:val="24"/>
          <w:szCs w:val="24"/>
        </w:rPr>
        <w:t>.</w:t>
      </w:r>
      <w:r w:rsidR="00C0064E" w:rsidRPr="00C5522D">
        <w:rPr>
          <w:rFonts w:ascii="Times New Roman" w:hAnsi="Times New Roman" w:cs="Times New Roman"/>
          <w:sz w:val="24"/>
          <w:szCs w:val="24"/>
        </w:rPr>
        <w:t xml:space="preserve">Su C.-c , Saito K ,  Nakagawa A,  Endo T, Y. et </w:t>
      </w:r>
      <w:proofErr w:type="spellStart"/>
      <w:r w:rsidR="00C0064E" w:rsidRPr="00C5522D">
        <w:rPr>
          <w:rFonts w:ascii="Times New Roman" w:hAnsi="Times New Roman" w:cs="Times New Roman"/>
          <w:sz w:val="24"/>
          <w:szCs w:val="24"/>
        </w:rPr>
        <w:t>al.Clinical</w:t>
      </w:r>
      <w:proofErr w:type="spellEnd"/>
      <w:r w:rsidR="00C0064E" w:rsidRPr="00C5522D">
        <w:rPr>
          <w:rFonts w:ascii="Times New Roman" w:hAnsi="Times New Roman" w:cs="Times New Roman"/>
          <w:sz w:val="24"/>
          <w:szCs w:val="24"/>
        </w:rPr>
        <w:t xml:space="preserve"> Outcome Following Ultra-Early Operation for Patients with Intracerebral Hematoma from Aneurysm Rupture - Focussing on the</w:t>
      </w:r>
    </w:p>
    <w:p w:rsidR="00C0064E" w:rsidRPr="00C5522D" w:rsidRDefault="00C0064E" w:rsidP="00C0064E">
      <w:pPr>
        <w:autoSpaceDE w:val="0"/>
        <w:autoSpaceDN w:val="0"/>
        <w:adjustRightInd w:val="0"/>
        <w:spacing w:after="0" w:line="240" w:lineRule="auto"/>
        <w:rPr>
          <w:rFonts w:ascii="Times New Roman" w:eastAsia="HelveticaNeueLTStd-Roman" w:hAnsi="Times New Roman" w:cs="Times New Roman"/>
          <w:sz w:val="24"/>
          <w:szCs w:val="24"/>
        </w:rPr>
      </w:pPr>
      <w:r w:rsidRPr="00C5522D">
        <w:rPr>
          <w:rFonts w:ascii="Times New Roman" w:hAnsi="Times New Roman" w:cs="Times New Roman"/>
          <w:sz w:val="24"/>
          <w:szCs w:val="24"/>
        </w:rPr>
        <w:t xml:space="preserve">Massive Intra-Sylvian Type of Subarachnoid </w:t>
      </w:r>
      <w:proofErr w:type="spellStart"/>
      <w:r w:rsidRPr="00C5522D">
        <w:rPr>
          <w:rFonts w:ascii="Times New Roman" w:hAnsi="Times New Roman" w:cs="Times New Roman"/>
          <w:sz w:val="24"/>
          <w:szCs w:val="24"/>
        </w:rPr>
        <w:t>HemorrhageActa</w:t>
      </w:r>
      <w:proofErr w:type="spellEnd"/>
      <w:r w:rsidRPr="00C55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22D">
        <w:rPr>
          <w:rFonts w:ascii="Times New Roman" w:hAnsi="Times New Roman" w:cs="Times New Roman"/>
          <w:sz w:val="24"/>
          <w:szCs w:val="24"/>
        </w:rPr>
        <w:t>Neurochir</w:t>
      </w:r>
      <w:proofErr w:type="spellEnd"/>
      <w:r w:rsidRPr="00C5522D">
        <w:rPr>
          <w:rFonts w:ascii="Times New Roman" w:hAnsi="Times New Roman" w:cs="Times New Roman"/>
          <w:sz w:val="24"/>
          <w:szCs w:val="24"/>
        </w:rPr>
        <w:t xml:space="preserve"> (2002) [</w:t>
      </w:r>
      <w:proofErr w:type="spellStart"/>
      <w:r w:rsidRPr="00C5522D">
        <w:rPr>
          <w:rFonts w:ascii="Times New Roman" w:hAnsi="Times New Roman" w:cs="Times New Roman"/>
          <w:sz w:val="24"/>
          <w:szCs w:val="24"/>
        </w:rPr>
        <w:t>Suppl</w:t>
      </w:r>
      <w:proofErr w:type="spellEnd"/>
      <w:r w:rsidRPr="00C5522D">
        <w:rPr>
          <w:rFonts w:ascii="Times New Roman" w:hAnsi="Times New Roman" w:cs="Times New Roman"/>
          <w:sz w:val="24"/>
          <w:szCs w:val="24"/>
        </w:rPr>
        <w:t>] 82: 65-69 © Springer-</w:t>
      </w:r>
      <w:proofErr w:type="spellStart"/>
      <w:r w:rsidRPr="00C5522D">
        <w:rPr>
          <w:rFonts w:ascii="Times New Roman" w:hAnsi="Times New Roman" w:cs="Times New Roman"/>
          <w:sz w:val="24"/>
          <w:szCs w:val="24"/>
        </w:rPr>
        <w:t>Verlag</w:t>
      </w:r>
      <w:proofErr w:type="spellEnd"/>
      <w:r w:rsidRPr="00C5522D">
        <w:rPr>
          <w:rFonts w:ascii="Times New Roman" w:hAnsi="Times New Roman" w:cs="Times New Roman"/>
          <w:sz w:val="24"/>
          <w:szCs w:val="24"/>
        </w:rPr>
        <w:t xml:space="preserve"> 2002</w:t>
      </w:r>
    </w:p>
    <w:p w:rsidR="00653632" w:rsidRPr="00C5522D" w:rsidRDefault="00653632" w:rsidP="00033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3447" w:rsidRPr="00C5522D" w:rsidRDefault="006B52CB" w:rsidP="00023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522D">
        <w:rPr>
          <w:rFonts w:ascii="Times New Roman" w:hAnsi="Times New Roman" w:cs="Times New Roman"/>
          <w:sz w:val="24"/>
          <w:szCs w:val="24"/>
        </w:rPr>
        <w:t>2</w:t>
      </w:r>
      <w:r w:rsidR="00F335A3">
        <w:rPr>
          <w:rFonts w:ascii="Times New Roman" w:hAnsi="Times New Roman" w:cs="Times New Roman"/>
          <w:sz w:val="24"/>
          <w:szCs w:val="24"/>
        </w:rPr>
        <w:t>0</w:t>
      </w:r>
      <w:proofErr w:type="gramStart"/>
      <w:r w:rsidR="00C12698" w:rsidRPr="00C5522D">
        <w:rPr>
          <w:rFonts w:ascii="Times New Roman" w:hAnsi="Times New Roman" w:cs="Times New Roman"/>
          <w:sz w:val="24"/>
          <w:szCs w:val="24"/>
        </w:rPr>
        <w:t>.</w:t>
      </w:r>
      <w:r w:rsidR="00023447" w:rsidRPr="00C5522D">
        <w:rPr>
          <w:rFonts w:ascii="Times New Roman" w:hAnsi="Times New Roman" w:cs="Times New Roman"/>
          <w:sz w:val="24"/>
          <w:szCs w:val="24"/>
        </w:rPr>
        <w:t>Talamonti1</w:t>
      </w:r>
      <w:proofErr w:type="gramEnd"/>
      <w:r w:rsidR="00023447" w:rsidRPr="00C5522D">
        <w:rPr>
          <w:rFonts w:ascii="Times New Roman" w:hAnsi="Times New Roman" w:cs="Times New Roman"/>
          <w:sz w:val="24"/>
          <w:szCs w:val="24"/>
        </w:rPr>
        <w:t xml:space="preserve"> G,  </w:t>
      </w:r>
      <w:proofErr w:type="spellStart"/>
      <w:r w:rsidR="00023447" w:rsidRPr="00C5522D">
        <w:rPr>
          <w:rFonts w:ascii="Times New Roman" w:hAnsi="Times New Roman" w:cs="Times New Roman"/>
          <w:sz w:val="24"/>
          <w:szCs w:val="24"/>
        </w:rPr>
        <w:t>Nichelatti</w:t>
      </w:r>
      <w:proofErr w:type="spellEnd"/>
      <w:r w:rsidR="00023447" w:rsidRPr="00C5522D">
        <w:rPr>
          <w:rFonts w:ascii="Times New Roman" w:hAnsi="Times New Roman" w:cs="Times New Roman"/>
          <w:sz w:val="24"/>
          <w:szCs w:val="24"/>
        </w:rPr>
        <w:t xml:space="preserve"> M2,  </w:t>
      </w:r>
      <w:proofErr w:type="spellStart"/>
      <w:r w:rsidR="00023447" w:rsidRPr="00C5522D">
        <w:rPr>
          <w:rFonts w:ascii="Times New Roman" w:hAnsi="Times New Roman" w:cs="Times New Roman"/>
          <w:sz w:val="24"/>
          <w:szCs w:val="24"/>
        </w:rPr>
        <w:t>Mashni</w:t>
      </w:r>
      <w:proofErr w:type="spellEnd"/>
      <w:r w:rsidR="00023447" w:rsidRPr="00C5522D">
        <w:rPr>
          <w:rFonts w:ascii="Times New Roman" w:hAnsi="Times New Roman" w:cs="Times New Roman"/>
          <w:sz w:val="24"/>
          <w:szCs w:val="24"/>
        </w:rPr>
        <w:t xml:space="preserve"> AAA, </w:t>
      </w:r>
      <w:proofErr w:type="spellStart"/>
      <w:r w:rsidR="00023447" w:rsidRPr="00C5522D">
        <w:rPr>
          <w:rFonts w:ascii="Times New Roman" w:hAnsi="Times New Roman" w:cs="Times New Roman"/>
          <w:sz w:val="24"/>
          <w:szCs w:val="24"/>
        </w:rPr>
        <w:t>D’Aliberti</w:t>
      </w:r>
      <w:proofErr w:type="spellEnd"/>
      <w:r w:rsidR="00023447" w:rsidRPr="00C55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3447" w:rsidRPr="00C5522D">
        <w:rPr>
          <w:rFonts w:ascii="Times New Roman" w:hAnsi="Times New Roman" w:cs="Times New Roman"/>
          <w:sz w:val="24"/>
          <w:szCs w:val="24"/>
        </w:rPr>
        <w:t>GLife</w:t>
      </w:r>
      <w:proofErr w:type="spellEnd"/>
      <w:r w:rsidR="00023447" w:rsidRPr="00C5522D">
        <w:rPr>
          <w:rFonts w:ascii="Times New Roman" w:hAnsi="Times New Roman" w:cs="Times New Roman"/>
          <w:sz w:val="24"/>
          <w:szCs w:val="24"/>
        </w:rPr>
        <w:t xml:space="preserve">-Threatening Cerebral Hematoma Owing to Aneurysm Rupture  World </w:t>
      </w:r>
      <w:proofErr w:type="spellStart"/>
      <w:r w:rsidR="00023447" w:rsidRPr="00C5522D">
        <w:rPr>
          <w:rFonts w:ascii="Times New Roman" w:hAnsi="Times New Roman" w:cs="Times New Roman"/>
          <w:sz w:val="24"/>
          <w:szCs w:val="24"/>
        </w:rPr>
        <w:t>Neurosurg</w:t>
      </w:r>
      <w:proofErr w:type="spellEnd"/>
      <w:r w:rsidR="00023447" w:rsidRPr="00C5522D">
        <w:rPr>
          <w:rFonts w:ascii="Times New Roman" w:hAnsi="Times New Roman" w:cs="Times New Roman"/>
          <w:sz w:val="24"/>
          <w:szCs w:val="24"/>
        </w:rPr>
        <w:t>. (2015)</w:t>
      </w:r>
      <w:proofErr w:type="gramStart"/>
      <w:r w:rsidR="00023447" w:rsidRPr="00C5522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23447" w:rsidRPr="00C5522D">
        <w:rPr>
          <w:rStyle w:val="Hyperlink"/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023447" w:rsidRPr="00C5522D">
        <w:rPr>
          <w:rStyle w:val="Hyperlink"/>
          <w:rFonts w:ascii="Times New Roman" w:hAnsi="Times New Roman" w:cs="Times New Roman"/>
          <w:color w:val="auto"/>
          <w:sz w:val="24"/>
          <w:szCs w:val="24"/>
        </w:rPr>
        <w:instrText xml:space="preserve"> HYPERLINK "http://dx.doi.org/10.1016/j.wneu.2015.08.082" </w:instrText>
      </w:r>
      <w:r w:rsidR="00023447" w:rsidRPr="00C5522D">
        <w:rPr>
          <w:rStyle w:val="Hyperlink"/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023447" w:rsidRPr="00C5522D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http://dx.doi.org/10.1016/j.wneu.2015.08.082</w:t>
      </w:r>
      <w:r w:rsidR="00023447" w:rsidRPr="00C5522D">
        <w:rPr>
          <w:rStyle w:val="Hyperlink"/>
          <w:rFonts w:ascii="Times New Roman" w:hAnsi="Times New Roman" w:cs="Times New Roman"/>
          <w:color w:val="auto"/>
          <w:sz w:val="24"/>
          <w:szCs w:val="24"/>
        </w:rPr>
        <w:fldChar w:fldCharType="end"/>
      </w:r>
    </w:p>
    <w:p w:rsidR="00023447" w:rsidRPr="00C5522D" w:rsidRDefault="00023447" w:rsidP="00023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2698" w:rsidRPr="00C5522D" w:rsidRDefault="00F335A3" w:rsidP="00C1269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C12698" w:rsidRPr="00C5522D">
          <w:rPr>
            <w:rStyle w:val="period"/>
            <w:rFonts w:ascii="Times New Roman" w:hAnsi="Times New Roman" w:cs="Times New Roman"/>
            <w:sz w:val="24"/>
            <w:szCs w:val="24"/>
          </w:rPr>
          <w:t xml:space="preserve"> 2</w:t>
        </w:r>
        <w:r>
          <w:rPr>
            <w:rStyle w:val="period"/>
            <w:rFonts w:ascii="Times New Roman" w:hAnsi="Times New Roman" w:cs="Times New Roman"/>
            <w:sz w:val="24"/>
            <w:szCs w:val="24"/>
          </w:rPr>
          <w:t>1</w:t>
        </w:r>
        <w:proofErr w:type="gramStart"/>
        <w:r w:rsidR="00C12698" w:rsidRPr="00C5522D">
          <w:rPr>
            <w:rStyle w:val="period"/>
            <w:rFonts w:ascii="Times New Roman" w:hAnsi="Times New Roman" w:cs="Times New Roman"/>
            <w:sz w:val="24"/>
            <w:szCs w:val="24"/>
          </w:rPr>
          <w:t>.Thai</w:t>
        </w:r>
        <w:proofErr w:type="gramEnd"/>
      </w:hyperlink>
      <w:r w:rsidR="00C12698" w:rsidRPr="00C5522D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  </w:t>
      </w:r>
      <w:r w:rsidR="00C12698" w:rsidRPr="00C5522D">
        <w:rPr>
          <w:rStyle w:val="author-sup-separator"/>
          <w:rFonts w:ascii="Times New Roman" w:hAnsi="Times New Roman" w:cs="Times New Roman"/>
          <w:sz w:val="24"/>
          <w:szCs w:val="24"/>
          <w:shd w:val="clear" w:color="auto" w:fill="FFFFFF"/>
        </w:rPr>
        <w:t>Q-A</w:t>
      </w:r>
      <w:r w:rsidR="00C12698" w:rsidRPr="00C5522D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2" w:history="1">
        <w:r w:rsidR="00C12698" w:rsidRPr="00C5522D">
          <w:rPr>
            <w:rStyle w:val="period"/>
            <w:rFonts w:ascii="Times New Roman" w:hAnsi="Times New Roman" w:cs="Times New Roman"/>
            <w:sz w:val="24"/>
            <w:szCs w:val="24"/>
          </w:rPr>
          <w:t xml:space="preserve"> Raza</w:t>
        </w:r>
      </w:hyperlink>
      <w:r w:rsidR="00C12698" w:rsidRPr="00C5522D">
        <w:rPr>
          <w:rStyle w:val="cit"/>
          <w:rFonts w:ascii="Times New Roman" w:hAnsi="Times New Roman" w:cs="Times New Roman"/>
          <w:sz w:val="24"/>
          <w:szCs w:val="24"/>
          <w:shd w:val="clear" w:color="auto" w:fill="FFFFFF"/>
        </w:rPr>
        <w:t xml:space="preserve">  SM</w:t>
      </w:r>
      <w:r w:rsidR="00C12698" w:rsidRPr="00C5522D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3" w:history="1">
        <w:r w:rsidR="00C12698" w:rsidRPr="00C5522D">
          <w:rPr>
            <w:rStyle w:val="period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C12698" w:rsidRPr="00C5522D">
          <w:rPr>
            <w:rStyle w:val="period"/>
            <w:rFonts w:ascii="Times New Roman" w:hAnsi="Times New Roman" w:cs="Times New Roman"/>
            <w:sz w:val="24"/>
            <w:szCs w:val="24"/>
          </w:rPr>
          <w:t>Pradilla</w:t>
        </w:r>
        <w:proofErr w:type="spellEnd"/>
      </w:hyperlink>
      <w:r w:rsidR="00C12698" w:rsidRPr="00C5522D">
        <w:rPr>
          <w:rStyle w:val="cit"/>
          <w:rFonts w:ascii="Times New Roman" w:hAnsi="Times New Roman" w:cs="Times New Roman"/>
          <w:sz w:val="24"/>
          <w:szCs w:val="24"/>
          <w:shd w:val="clear" w:color="auto" w:fill="FFFFFF"/>
        </w:rPr>
        <w:t xml:space="preserve"> G</w:t>
      </w:r>
      <w:r w:rsidR="00C12698" w:rsidRPr="00C5522D">
        <w:rPr>
          <w:rStyle w:val="comma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4" w:history="1">
        <w:r w:rsidR="00C12698" w:rsidRPr="00C5522D">
          <w:rPr>
            <w:rStyle w:val="period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C12698" w:rsidRPr="00C5522D">
          <w:rPr>
            <w:rStyle w:val="period"/>
            <w:rFonts w:ascii="Times New Roman" w:hAnsi="Times New Roman" w:cs="Times New Roman"/>
            <w:sz w:val="24"/>
            <w:szCs w:val="24"/>
          </w:rPr>
          <w:t>Tamargo</w:t>
        </w:r>
        <w:proofErr w:type="spellEnd"/>
      </w:hyperlink>
      <w:r w:rsidR="00C12698" w:rsidRPr="00C5522D">
        <w:rPr>
          <w:rFonts w:ascii="Times New Roman" w:hAnsi="Times New Roman" w:cs="Times New Roman"/>
          <w:sz w:val="24"/>
          <w:szCs w:val="24"/>
        </w:rPr>
        <w:t xml:space="preserve">  RJ Aneurysmal rupture without subarachnoid </w:t>
      </w:r>
      <w:proofErr w:type="spellStart"/>
      <w:r w:rsidR="00C12698" w:rsidRPr="00C5522D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="00C12698" w:rsidRPr="00C5522D">
        <w:rPr>
          <w:rFonts w:ascii="Times New Roman" w:hAnsi="Times New Roman" w:cs="Times New Roman"/>
          <w:sz w:val="24"/>
          <w:szCs w:val="24"/>
        </w:rPr>
        <w:t>: case series and literature review Neurosurgery</w:t>
      </w:r>
      <w:r w:rsidR="00C12698" w:rsidRPr="00C552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12698" w:rsidRPr="00C5522D">
        <w:rPr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proofErr w:type="spellEnd"/>
      <w:r w:rsidR="00C12698" w:rsidRPr="00C5522D">
        <w:rPr>
          <w:rFonts w:ascii="Times New Roman" w:hAnsi="Times New Roman" w:cs="Times New Roman"/>
          <w:sz w:val="24"/>
          <w:szCs w:val="24"/>
          <w:shd w:val="clear" w:color="auto" w:fill="FFFFFF"/>
        </w:rPr>
        <w:t>: 10.1227/01.neu.0000166535.59056.fa.</w:t>
      </w:r>
      <w:r w:rsidR="00C12698" w:rsidRPr="00C5522D">
        <w:rPr>
          <w:rStyle w:val="period"/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="00C12698" w:rsidRPr="00C5522D">
        <w:rPr>
          <w:rStyle w:val="cit"/>
          <w:rFonts w:ascii="Times New Roman" w:hAnsi="Times New Roman" w:cs="Times New Roman"/>
          <w:sz w:val="24"/>
          <w:szCs w:val="24"/>
          <w:shd w:val="clear" w:color="auto" w:fill="FFFFFF"/>
        </w:rPr>
        <w:t>2005 Aug</w:t>
      </w:r>
      <w:proofErr w:type="gramStart"/>
      <w:r w:rsidR="00C12698" w:rsidRPr="00C5522D">
        <w:rPr>
          <w:rStyle w:val="cit"/>
          <w:rFonts w:ascii="Times New Roman" w:hAnsi="Times New Roman" w:cs="Times New Roman"/>
          <w:sz w:val="24"/>
          <w:szCs w:val="24"/>
          <w:shd w:val="clear" w:color="auto" w:fill="FFFFFF"/>
        </w:rPr>
        <w:t>;57</w:t>
      </w:r>
      <w:proofErr w:type="gramEnd"/>
      <w:r w:rsidR="00C12698" w:rsidRPr="00C5522D">
        <w:rPr>
          <w:rStyle w:val="cit"/>
          <w:rFonts w:ascii="Times New Roman" w:hAnsi="Times New Roman" w:cs="Times New Roman"/>
          <w:sz w:val="24"/>
          <w:szCs w:val="24"/>
          <w:shd w:val="clear" w:color="auto" w:fill="FFFFFF"/>
        </w:rPr>
        <w:t>(2):225-9; discussion 225-9.</w:t>
      </w:r>
    </w:p>
    <w:p w:rsidR="00023447" w:rsidRPr="00C5522D" w:rsidRDefault="00F335A3" w:rsidP="00023447">
      <w:pPr>
        <w:shd w:val="clear" w:color="auto" w:fill="FFFFFF"/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15" w:history="1">
        <w:r w:rsidR="00023447" w:rsidRPr="00C5522D">
          <w:rPr>
            <w:rStyle w:val="period"/>
            <w:rFonts w:ascii="Times New Roman" w:hAnsi="Times New Roman" w:cs="Times New Roman"/>
            <w:sz w:val="24"/>
            <w:szCs w:val="24"/>
          </w:rPr>
          <w:t xml:space="preserve"> </w:t>
        </w:r>
        <w:r w:rsidR="00C12698" w:rsidRPr="00C5522D">
          <w:rPr>
            <w:rStyle w:val="period"/>
            <w:rFonts w:ascii="Times New Roman" w:hAnsi="Times New Roman" w:cs="Times New Roman"/>
            <w:sz w:val="24"/>
            <w:szCs w:val="24"/>
          </w:rPr>
          <w:t>2</w:t>
        </w:r>
        <w:r>
          <w:rPr>
            <w:rStyle w:val="period"/>
            <w:rFonts w:ascii="Times New Roman" w:hAnsi="Times New Roman" w:cs="Times New Roman"/>
            <w:sz w:val="24"/>
            <w:szCs w:val="24"/>
          </w:rPr>
          <w:t>2</w:t>
        </w:r>
        <w:r w:rsidR="00C12698" w:rsidRPr="00C5522D">
          <w:rPr>
            <w:rStyle w:val="period"/>
            <w:rFonts w:ascii="Times New Roman" w:hAnsi="Times New Roman" w:cs="Times New Roman"/>
            <w:sz w:val="24"/>
            <w:szCs w:val="24"/>
          </w:rPr>
          <w:t>.</w:t>
        </w:r>
        <w:r w:rsidR="00023447" w:rsidRPr="00C5522D">
          <w:rPr>
            <w:rStyle w:val="period"/>
            <w:rFonts w:ascii="Times New Roman" w:hAnsi="Times New Roman" w:cs="Times New Roman"/>
            <w:sz w:val="24"/>
            <w:szCs w:val="24"/>
          </w:rPr>
          <w:t>Wang</w:t>
        </w:r>
      </w:hyperlink>
      <w:r w:rsidR="00023447" w:rsidRPr="00C5522D">
        <w:rPr>
          <w:rStyle w:val="cit"/>
          <w:rFonts w:ascii="Times New Roman" w:hAnsi="Times New Roman" w:cs="Times New Roman"/>
          <w:sz w:val="24"/>
          <w:szCs w:val="24"/>
          <w:shd w:val="clear" w:color="auto" w:fill="FFFFFF"/>
        </w:rPr>
        <w:t xml:space="preserve"> MQ</w:t>
      </w:r>
      <w:r w:rsidR="00023447" w:rsidRPr="00C5522D"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6" w:history="1">
        <w:r w:rsidR="00023447" w:rsidRPr="00C5522D">
          <w:rPr>
            <w:rStyle w:val="period"/>
            <w:rFonts w:ascii="Times New Roman" w:hAnsi="Times New Roman" w:cs="Times New Roman"/>
            <w:sz w:val="24"/>
            <w:szCs w:val="24"/>
          </w:rPr>
          <w:t>Zhao</w:t>
        </w:r>
      </w:hyperlink>
      <w:r w:rsidR="00023447" w:rsidRPr="00C5522D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 </w:t>
      </w:r>
      <w:r w:rsidR="00023447" w:rsidRPr="00C5522D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X</w:t>
      </w:r>
      <w:r w:rsidR="00023447" w:rsidRPr="00C5522D"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7" w:history="1">
        <w:r w:rsidR="00023447" w:rsidRPr="00C5522D">
          <w:rPr>
            <w:rStyle w:val="period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023447" w:rsidRPr="00C5522D">
          <w:rPr>
            <w:rStyle w:val="period"/>
            <w:rFonts w:ascii="Times New Roman" w:hAnsi="Times New Roman" w:cs="Times New Roman"/>
            <w:sz w:val="24"/>
            <w:szCs w:val="24"/>
          </w:rPr>
          <w:t>Wang</w:t>
        </w:r>
      </w:hyperlink>
      <w:r w:rsidR="00023447" w:rsidRPr="00C5522D">
        <w:rPr>
          <w:rStyle w:val="cit"/>
          <w:rFonts w:ascii="Times New Roman" w:hAnsi="Times New Roman" w:cs="Times New Roman"/>
          <w:sz w:val="24"/>
          <w:szCs w:val="24"/>
          <w:shd w:val="clear" w:color="auto" w:fill="FFFFFF"/>
        </w:rPr>
        <w:t>XF</w:t>
      </w:r>
      <w:proofErr w:type="spellEnd"/>
      <w:r w:rsidR="00023447" w:rsidRPr="00C5522D"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8" w:history="1">
        <w:r w:rsidR="00023447" w:rsidRPr="00C5522D">
          <w:rPr>
            <w:rStyle w:val="period"/>
            <w:rFonts w:ascii="Times New Roman" w:hAnsi="Times New Roman" w:cs="Times New Roman"/>
            <w:sz w:val="24"/>
            <w:szCs w:val="24"/>
          </w:rPr>
          <w:t xml:space="preserve"> Han</w:t>
        </w:r>
      </w:hyperlink>
      <w:r w:rsidR="00023447" w:rsidRPr="00C5522D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 </w:t>
      </w:r>
      <w:r w:rsidR="00023447" w:rsidRPr="00C5522D">
        <w:rPr>
          <w:rStyle w:val="cit"/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="00023447" w:rsidRPr="00C5522D"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9" w:history="1">
        <w:r w:rsidR="00023447" w:rsidRPr="00C5522D">
          <w:rPr>
            <w:rStyle w:val="period"/>
            <w:rFonts w:ascii="Times New Roman" w:hAnsi="Times New Roman" w:cs="Times New Roman"/>
            <w:sz w:val="24"/>
            <w:szCs w:val="24"/>
          </w:rPr>
          <w:t xml:space="preserve"> Xing</w:t>
        </w:r>
      </w:hyperlink>
      <w:r w:rsidR="00023447" w:rsidRPr="00C5522D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 </w:t>
      </w:r>
      <w:r w:rsidR="00023447" w:rsidRPr="00C5522D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 xml:space="preserve"> DG</w:t>
      </w:r>
      <w:r w:rsidR="00023447" w:rsidRPr="00C5522D"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20" w:history="1">
        <w:r w:rsidR="00023447" w:rsidRPr="00C5522D">
          <w:rPr>
            <w:rStyle w:val="period"/>
            <w:rFonts w:ascii="Times New Roman" w:hAnsi="Times New Roman" w:cs="Times New Roman"/>
            <w:sz w:val="24"/>
            <w:szCs w:val="24"/>
          </w:rPr>
          <w:t xml:space="preserve"> Wang</w:t>
        </w:r>
      </w:hyperlink>
      <w:r w:rsidR="00023447" w:rsidRPr="00C5522D">
        <w:rPr>
          <w:rStyle w:val="cit"/>
          <w:rFonts w:ascii="Times New Roman" w:hAnsi="Times New Roman" w:cs="Times New Roman"/>
          <w:sz w:val="24"/>
          <w:szCs w:val="24"/>
          <w:shd w:val="clear" w:color="auto" w:fill="FFFFFF"/>
        </w:rPr>
        <w:t xml:space="preserve"> CW</w:t>
      </w:r>
      <w:r w:rsidR="00023447" w:rsidRPr="00C5522D">
        <w:rPr>
          <w:rFonts w:ascii="Times New Roman" w:hAnsi="Times New Roman" w:cs="Times New Roman"/>
          <w:sz w:val="24"/>
          <w:szCs w:val="24"/>
        </w:rPr>
        <w:t xml:space="preserve"> Surgical Management of Aneurysmal Hematomas in the Presence of Brain Herniation on Arrival: A Single-</w:t>
      </w:r>
      <w:proofErr w:type="spellStart"/>
      <w:r w:rsidR="00023447" w:rsidRPr="00C5522D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="00023447" w:rsidRPr="00C5522D">
        <w:rPr>
          <w:rFonts w:ascii="Times New Roman" w:hAnsi="Times New Roman" w:cs="Times New Roman"/>
          <w:sz w:val="24"/>
          <w:szCs w:val="24"/>
        </w:rPr>
        <w:t xml:space="preserve"> Case Series Analysis World </w:t>
      </w:r>
      <w:proofErr w:type="spellStart"/>
      <w:r w:rsidR="00023447" w:rsidRPr="00C5522D">
        <w:rPr>
          <w:rFonts w:ascii="Times New Roman" w:hAnsi="Times New Roman" w:cs="Times New Roman"/>
          <w:sz w:val="24"/>
          <w:szCs w:val="24"/>
        </w:rPr>
        <w:t>Neurosurg</w:t>
      </w:r>
      <w:proofErr w:type="spellEnd"/>
      <w:r w:rsidR="00023447" w:rsidRPr="00C5522D">
        <w:rPr>
          <w:rFonts w:ascii="Times New Roman" w:hAnsi="Times New Roman" w:cs="Times New Roman"/>
          <w:sz w:val="24"/>
          <w:szCs w:val="24"/>
        </w:rPr>
        <w:t xml:space="preserve"> </w:t>
      </w:r>
      <w:r w:rsidR="00023447" w:rsidRPr="00C5522D">
        <w:rPr>
          <w:rStyle w:val="period"/>
          <w:rFonts w:ascii="Times New Roman" w:hAnsi="Times New Roman" w:cs="Times New Roman"/>
          <w:sz w:val="24"/>
          <w:szCs w:val="24"/>
        </w:rPr>
        <w:t>. </w:t>
      </w:r>
      <w:r w:rsidR="00023447" w:rsidRPr="00C5522D">
        <w:rPr>
          <w:rStyle w:val="cit"/>
          <w:rFonts w:ascii="Times New Roman" w:hAnsi="Times New Roman" w:cs="Times New Roman"/>
          <w:sz w:val="24"/>
          <w:szCs w:val="24"/>
        </w:rPr>
        <w:t>2018 Jun</w:t>
      </w:r>
      <w:proofErr w:type="gramStart"/>
      <w:r w:rsidR="00023447" w:rsidRPr="00C5522D">
        <w:rPr>
          <w:rStyle w:val="cit"/>
          <w:rFonts w:ascii="Times New Roman" w:hAnsi="Times New Roman" w:cs="Times New Roman"/>
          <w:sz w:val="24"/>
          <w:szCs w:val="24"/>
        </w:rPr>
        <w:t>:114:e468</w:t>
      </w:r>
      <w:proofErr w:type="gramEnd"/>
      <w:r w:rsidR="00023447" w:rsidRPr="00C5522D">
        <w:rPr>
          <w:rStyle w:val="cit"/>
          <w:rFonts w:ascii="Times New Roman" w:hAnsi="Times New Roman" w:cs="Times New Roman"/>
          <w:sz w:val="24"/>
          <w:szCs w:val="24"/>
        </w:rPr>
        <w:t>-e476.</w:t>
      </w:r>
      <w:r w:rsidR="00023447" w:rsidRPr="00C5522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proofErr w:type="gramStart"/>
      <w:r w:rsidR="00023447" w:rsidRPr="00C5522D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proofErr w:type="spellEnd"/>
      <w:proofErr w:type="gramEnd"/>
      <w:r w:rsidR="00023447" w:rsidRPr="00C5522D">
        <w:rPr>
          <w:rStyle w:val="citation-doi"/>
          <w:rFonts w:ascii="Times New Roman" w:hAnsi="Times New Roman" w:cs="Times New Roman"/>
          <w:sz w:val="24"/>
          <w:szCs w:val="24"/>
          <w:shd w:val="clear" w:color="auto" w:fill="FFFFFF"/>
        </w:rPr>
        <w:t>: 10.1016/j.wneu.2018.03.011.</w:t>
      </w:r>
      <w:r w:rsidR="00023447" w:rsidRPr="00C5522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="00023447" w:rsidRPr="00C5522D"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  <w:t>Epub</w:t>
      </w:r>
      <w:proofErr w:type="spellEnd"/>
      <w:r w:rsidR="00023447" w:rsidRPr="00C5522D">
        <w:rPr>
          <w:rStyle w:val="secondary-date"/>
          <w:rFonts w:ascii="Times New Roman" w:hAnsi="Times New Roman" w:cs="Times New Roman"/>
          <w:sz w:val="24"/>
          <w:szCs w:val="24"/>
          <w:shd w:val="clear" w:color="auto" w:fill="FFFFFF"/>
        </w:rPr>
        <w:t xml:space="preserve"> 2018 Mar 12.</w:t>
      </w:r>
    </w:p>
    <w:p w:rsidR="008941D1" w:rsidRPr="00C5522D" w:rsidRDefault="008941D1" w:rsidP="006536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3447" w:rsidRPr="00C5522D" w:rsidRDefault="00C12698" w:rsidP="00023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522D">
        <w:rPr>
          <w:rFonts w:ascii="Times New Roman" w:hAnsi="Times New Roman" w:cs="Times New Roman"/>
          <w:sz w:val="24"/>
          <w:szCs w:val="24"/>
        </w:rPr>
        <w:t>2</w:t>
      </w:r>
      <w:r w:rsidR="00F335A3">
        <w:rPr>
          <w:rFonts w:ascii="Times New Roman" w:hAnsi="Times New Roman" w:cs="Times New Roman"/>
          <w:sz w:val="24"/>
          <w:szCs w:val="24"/>
        </w:rPr>
        <w:t>3</w:t>
      </w:r>
      <w:r w:rsidRPr="00C5522D">
        <w:rPr>
          <w:rFonts w:ascii="Times New Roman" w:hAnsi="Times New Roman" w:cs="Times New Roman"/>
          <w:sz w:val="24"/>
          <w:szCs w:val="24"/>
        </w:rPr>
        <w:t>.</w:t>
      </w:r>
      <w:r w:rsidR="00023447" w:rsidRPr="00C5522D">
        <w:rPr>
          <w:rFonts w:ascii="Times New Roman" w:hAnsi="Times New Roman" w:cs="Times New Roman"/>
          <w:sz w:val="24"/>
          <w:szCs w:val="24"/>
        </w:rPr>
        <w:t xml:space="preserve">Wanga Z,  </w:t>
      </w:r>
      <w:proofErr w:type="spellStart"/>
      <w:r w:rsidR="00023447" w:rsidRPr="00C5522D">
        <w:rPr>
          <w:rFonts w:ascii="Times New Roman" w:hAnsi="Times New Roman" w:cs="Times New Roman"/>
          <w:sz w:val="24"/>
          <w:szCs w:val="24"/>
        </w:rPr>
        <w:t>Zhoua</w:t>
      </w:r>
      <w:proofErr w:type="spellEnd"/>
      <w:r w:rsidR="00023447" w:rsidRPr="00C5522D">
        <w:rPr>
          <w:rFonts w:ascii="Times New Roman" w:hAnsi="Times New Roman" w:cs="Times New Roman"/>
          <w:sz w:val="24"/>
          <w:szCs w:val="24"/>
        </w:rPr>
        <w:t xml:space="preserve"> J,,  </w:t>
      </w:r>
      <w:proofErr w:type="spellStart"/>
      <w:r w:rsidR="00023447" w:rsidRPr="00C5522D">
        <w:rPr>
          <w:rFonts w:ascii="Times New Roman" w:hAnsi="Times New Roman" w:cs="Times New Roman"/>
          <w:sz w:val="24"/>
          <w:szCs w:val="24"/>
        </w:rPr>
        <w:t>Lianga</w:t>
      </w:r>
      <w:proofErr w:type="spellEnd"/>
      <w:r w:rsidR="00023447" w:rsidRPr="00C5522D">
        <w:rPr>
          <w:rFonts w:ascii="Times New Roman" w:hAnsi="Times New Roman" w:cs="Times New Roman"/>
          <w:sz w:val="24"/>
          <w:szCs w:val="24"/>
        </w:rPr>
        <w:t xml:space="preserve"> F,  </w:t>
      </w:r>
      <w:proofErr w:type="spellStart"/>
      <w:r w:rsidR="00023447" w:rsidRPr="00C5522D">
        <w:rPr>
          <w:rFonts w:ascii="Times New Roman" w:hAnsi="Times New Roman" w:cs="Times New Roman"/>
          <w:sz w:val="24"/>
          <w:szCs w:val="24"/>
        </w:rPr>
        <w:t>Xua</w:t>
      </w:r>
      <w:proofErr w:type="spellEnd"/>
      <w:r w:rsidR="00023447" w:rsidRPr="00C5522D">
        <w:rPr>
          <w:rFonts w:ascii="Times New Roman" w:hAnsi="Times New Roman" w:cs="Times New Roman"/>
          <w:sz w:val="24"/>
          <w:szCs w:val="24"/>
        </w:rPr>
        <w:t xml:space="preserve"> S,  </w:t>
      </w:r>
      <w:proofErr w:type="spellStart"/>
      <w:r w:rsidR="00023447" w:rsidRPr="00C5522D">
        <w:rPr>
          <w:rFonts w:ascii="Times New Roman" w:hAnsi="Times New Roman" w:cs="Times New Roman"/>
          <w:sz w:val="24"/>
          <w:szCs w:val="24"/>
        </w:rPr>
        <w:t>YuaX</w:t>
      </w:r>
      <w:proofErr w:type="spellEnd"/>
      <w:r w:rsidR="00023447" w:rsidRPr="00C552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23447" w:rsidRPr="00C5522D">
        <w:rPr>
          <w:rFonts w:ascii="Times New Roman" w:hAnsi="Times New Roman" w:cs="Times New Roman"/>
          <w:sz w:val="24"/>
          <w:szCs w:val="24"/>
        </w:rPr>
        <w:t>Zhanga</w:t>
      </w:r>
      <w:proofErr w:type="spellEnd"/>
      <w:r w:rsidR="00023447" w:rsidRPr="00C5522D">
        <w:rPr>
          <w:rFonts w:ascii="Times New Roman" w:hAnsi="Times New Roman" w:cs="Times New Roman"/>
          <w:sz w:val="24"/>
          <w:szCs w:val="24"/>
        </w:rPr>
        <w:t xml:space="preserve"> J,,</w:t>
      </w:r>
      <w:proofErr w:type="spellStart"/>
      <w:r w:rsidR="00023447" w:rsidRPr="00C5522D">
        <w:rPr>
          <w:rFonts w:ascii="Times New Roman" w:hAnsi="Times New Roman" w:cs="Times New Roman"/>
          <w:sz w:val="24"/>
          <w:szCs w:val="24"/>
        </w:rPr>
        <w:t>Ligen</w:t>
      </w:r>
      <w:proofErr w:type="spellEnd"/>
      <w:r w:rsidR="00023447" w:rsidRPr="00C5522D">
        <w:rPr>
          <w:rFonts w:ascii="Times New Roman" w:hAnsi="Times New Roman" w:cs="Times New Roman"/>
          <w:sz w:val="24"/>
          <w:szCs w:val="24"/>
        </w:rPr>
        <w:t xml:space="preserve"> Shia L, Prognostic models for neurological functional outcomes in aneurysmal subarachnoid </w:t>
      </w:r>
      <w:proofErr w:type="spellStart"/>
      <w:r w:rsidR="00023447" w:rsidRPr="00C5522D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="00023447" w:rsidRPr="00C5522D">
        <w:rPr>
          <w:rFonts w:ascii="Times New Roman" w:hAnsi="Times New Roman" w:cs="Times New Roman"/>
          <w:sz w:val="24"/>
          <w:szCs w:val="24"/>
        </w:rPr>
        <w:t xml:space="preserve"> patients with intracranial hematoma Clinical Neurology and Neurosurgery 191 (2020) 105691</w:t>
      </w:r>
    </w:p>
    <w:p w:rsidR="00C5522D" w:rsidRPr="00C5522D" w:rsidRDefault="00C5522D" w:rsidP="00023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22D" w:rsidRPr="00C5522D" w:rsidRDefault="00C5522D" w:rsidP="00C552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522D">
        <w:rPr>
          <w:rFonts w:ascii="Times New Roman" w:hAnsi="Times New Roman" w:cs="Times New Roman"/>
          <w:sz w:val="24"/>
          <w:szCs w:val="24"/>
        </w:rPr>
        <w:t>2</w:t>
      </w:r>
      <w:r w:rsidR="00F335A3">
        <w:rPr>
          <w:rFonts w:ascii="Times New Roman" w:hAnsi="Times New Roman" w:cs="Times New Roman"/>
          <w:sz w:val="24"/>
          <w:szCs w:val="24"/>
        </w:rPr>
        <w:t>4</w:t>
      </w:r>
      <w:proofErr w:type="gramStart"/>
      <w:r w:rsidRPr="00C5522D">
        <w:rPr>
          <w:rFonts w:ascii="Times New Roman" w:hAnsi="Times New Roman" w:cs="Times New Roman"/>
          <w:sz w:val="24"/>
          <w:szCs w:val="24"/>
        </w:rPr>
        <w:t>.Wenz</w:t>
      </w:r>
      <w:proofErr w:type="gramEnd"/>
      <w:r w:rsidRPr="00C5522D">
        <w:rPr>
          <w:rFonts w:ascii="Times New Roman" w:hAnsi="Times New Roman" w:cs="Times New Roman"/>
          <w:sz w:val="24"/>
          <w:szCs w:val="24"/>
        </w:rPr>
        <w:t xml:space="preserve"> F , </w:t>
      </w:r>
      <w:proofErr w:type="spellStart"/>
      <w:r w:rsidRPr="00C5522D">
        <w:rPr>
          <w:rFonts w:ascii="Times New Roman" w:hAnsi="Times New Roman" w:cs="Times New Roman"/>
          <w:sz w:val="24"/>
          <w:szCs w:val="24"/>
        </w:rPr>
        <w:t>Ziebart</w:t>
      </w:r>
      <w:proofErr w:type="spellEnd"/>
      <w:r w:rsidRPr="00C5522D">
        <w:rPr>
          <w:rFonts w:ascii="Times New Roman" w:hAnsi="Times New Roman" w:cs="Times New Roman"/>
          <w:sz w:val="24"/>
          <w:szCs w:val="24"/>
        </w:rPr>
        <w:t xml:space="preserve"> A , </w:t>
      </w:r>
      <w:proofErr w:type="spellStart"/>
      <w:r w:rsidRPr="00C5522D">
        <w:rPr>
          <w:rFonts w:ascii="Times New Roman" w:hAnsi="Times New Roman" w:cs="Times New Roman"/>
          <w:sz w:val="24"/>
          <w:szCs w:val="24"/>
        </w:rPr>
        <w:t>Hackenberg</w:t>
      </w:r>
      <w:proofErr w:type="spellEnd"/>
      <w:r w:rsidRPr="00C5522D">
        <w:rPr>
          <w:rFonts w:ascii="Times New Roman" w:hAnsi="Times New Roman" w:cs="Times New Roman"/>
          <w:sz w:val="24"/>
          <w:szCs w:val="24"/>
        </w:rPr>
        <w:t xml:space="preserve"> KAM , </w:t>
      </w:r>
      <w:proofErr w:type="spellStart"/>
      <w:r w:rsidRPr="00C5522D">
        <w:rPr>
          <w:rFonts w:ascii="Times New Roman" w:hAnsi="Times New Roman" w:cs="Times New Roman"/>
          <w:sz w:val="24"/>
          <w:szCs w:val="24"/>
        </w:rPr>
        <w:t>Rinkel</w:t>
      </w:r>
      <w:proofErr w:type="spellEnd"/>
      <w:r w:rsidRPr="00C5522D">
        <w:rPr>
          <w:rFonts w:ascii="Times New Roman" w:hAnsi="Times New Roman" w:cs="Times New Roman"/>
          <w:sz w:val="24"/>
          <w:szCs w:val="24"/>
        </w:rPr>
        <w:t xml:space="preserve"> GJE,  </w:t>
      </w:r>
      <w:proofErr w:type="spellStart"/>
      <w:r w:rsidRPr="00C5522D">
        <w:rPr>
          <w:rFonts w:ascii="Times New Roman" w:hAnsi="Times New Roman" w:cs="Times New Roman"/>
          <w:sz w:val="24"/>
          <w:szCs w:val="24"/>
        </w:rPr>
        <w:t>Etminan</w:t>
      </w:r>
      <w:proofErr w:type="spellEnd"/>
      <w:r w:rsidRPr="00C5522D">
        <w:rPr>
          <w:rFonts w:ascii="Times New Roman" w:hAnsi="Times New Roman" w:cs="Times New Roman"/>
          <w:sz w:val="24"/>
          <w:szCs w:val="24"/>
        </w:rPr>
        <w:t xml:space="preserve"> N, </w:t>
      </w:r>
      <w:proofErr w:type="spellStart"/>
      <w:r w:rsidRPr="00C5522D">
        <w:rPr>
          <w:rFonts w:ascii="Times New Roman" w:hAnsi="Times New Roman" w:cs="Times New Roman"/>
          <w:sz w:val="24"/>
          <w:szCs w:val="24"/>
        </w:rPr>
        <w:t>Abdulazim</w:t>
      </w:r>
      <w:proofErr w:type="spellEnd"/>
      <w:r w:rsidRPr="00C55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22D">
        <w:rPr>
          <w:rFonts w:ascii="Times New Roman" w:hAnsi="Times New Roman" w:cs="Times New Roman"/>
          <w:sz w:val="24"/>
          <w:szCs w:val="24"/>
        </w:rPr>
        <w:t>APrimary</w:t>
      </w:r>
      <w:proofErr w:type="spellEnd"/>
      <w:r w:rsidRPr="00C5522D">
        <w:rPr>
          <w:rFonts w:ascii="Times New Roman" w:hAnsi="Times New Roman" w:cs="Times New Roman"/>
          <w:sz w:val="24"/>
          <w:szCs w:val="24"/>
        </w:rPr>
        <w:t xml:space="preserve"> decompressive </w:t>
      </w:r>
      <w:proofErr w:type="spellStart"/>
      <w:r w:rsidRPr="00C5522D">
        <w:rPr>
          <w:rFonts w:ascii="Times New Roman" w:hAnsi="Times New Roman" w:cs="Times New Roman"/>
          <w:sz w:val="24"/>
          <w:szCs w:val="24"/>
        </w:rPr>
        <w:t>craniectomy</w:t>
      </w:r>
      <w:proofErr w:type="spellEnd"/>
      <w:r w:rsidRPr="00C5522D">
        <w:rPr>
          <w:rFonts w:ascii="Times New Roman" w:hAnsi="Times New Roman" w:cs="Times New Roman"/>
          <w:sz w:val="24"/>
          <w:szCs w:val="24"/>
        </w:rPr>
        <w:t xml:space="preserve"> in patients with large intracerebral hematomas due to aneurysmal subarachnoid </w:t>
      </w:r>
      <w:proofErr w:type="spellStart"/>
      <w:r w:rsidRPr="00C5522D">
        <w:rPr>
          <w:rFonts w:ascii="Times New Roman" w:hAnsi="Times New Roman" w:cs="Times New Roman"/>
          <w:sz w:val="24"/>
          <w:szCs w:val="24"/>
        </w:rPr>
        <w:t>hemorrhage</w:t>
      </w:r>
      <w:proofErr w:type="spellEnd"/>
      <w:r w:rsidRPr="00C55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22D">
        <w:rPr>
          <w:rFonts w:ascii="Times New Roman" w:hAnsi="Times New Roman" w:cs="Times New Roman"/>
          <w:sz w:val="24"/>
          <w:szCs w:val="24"/>
        </w:rPr>
        <w:t>Acta</w:t>
      </w:r>
      <w:proofErr w:type="spellEnd"/>
      <w:r w:rsidRPr="00C552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22D">
        <w:rPr>
          <w:rFonts w:ascii="Times New Roman" w:hAnsi="Times New Roman" w:cs="Times New Roman"/>
          <w:sz w:val="24"/>
          <w:szCs w:val="24"/>
        </w:rPr>
        <w:t>Neurochirurgica</w:t>
      </w:r>
      <w:proofErr w:type="spellEnd"/>
      <w:r w:rsidRPr="00C5522D">
        <w:rPr>
          <w:rFonts w:ascii="Times New Roman" w:hAnsi="Times New Roman" w:cs="Times New Roman"/>
          <w:sz w:val="24"/>
          <w:szCs w:val="24"/>
        </w:rPr>
        <w:t xml:space="preserve"> (2024) 166:332 https://doi.org/10.1007/s00701-024-06221-9</w:t>
      </w:r>
    </w:p>
    <w:p w:rsidR="00C5522D" w:rsidRPr="00C5522D" w:rsidRDefault="00C5522D" w:rsidP="00023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3632" w:rsidRPr="00C5522D" w:rsidRDefault="00653632" w:rsidP="00033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3447" w:rsidRPr="00C5522D" w:rsidRDefault="006B52CB" w:rsidP="000234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522D">
        <w:rPr>
          <w:rFonts w:ascii="Times New Roman" w:hAnsi="Times New Roman" w:cs="Times New Roman"/>
          <w:sz w:val="24"/>
          <w:szCs w:val="24"/>
        </w:rPr>
        <w:t>2</w:t>
      </w:r>
      <w:r w:rsidR="00F335A3">
        <w:rPr>
          <w:rFonts w:ascii="Times New Roman" w:hAnsi="Times New Roman" w:cs="Times New Roman"/>
          <w:sz w:val="24"/>
          <w:szCs w:val="24"/>
        </w:rPr>
        <w:t>5</w:t>
      </w:r>
      <w:bookmarkStart w:id="1" w:name="_GoBack"/>
      <w:bookmarkEnd w:id="1"/>
      <w:r w:rsidR="00C12698" w:rsidRPr="00C5522D">
        <w:rPr>
          <w:rFonts w:ascii="Times New Roman" w:hAnsi="Times New Roman" w:cs="Times New Roman"/>
          <w:sz w:val="24"/>
          <w:szCs w:val="24"/>
        </w:rPr>
        <w:t>.</w:t>
      </w:r>
      <w:r w:rsidR="00023447" w:rsidRPr="00C5522D">
        <w:rPr>
          <w:rFonts w:ascii="Times New Roman" w:hAnsi="Times New Roman" w:cs="Times New Roman"/>
          <w:sz w:val="24"/>
          <w:szCs w:val="24"/>
        </w:rPr>
        <w:t>Yang Y, Richard SA, Lan Z,  The impact of residual hematoma after evacuation on the outcomes of patients with ruptured intracranial aneurysms with intracerebral hematoma</w:t>
      </w:r>
    </w:p>
    <w:p w:rsidR="00023447" w:rsidRPr="00C5522D" w:rsidRDefault="00023447" w:rsidP="00023447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C5522D">
        <w:rPr>
          <w:rFonts w:ascii="Times New Roman" w:hAnsi="Times New Roman" w:cs="Times New Roman"/>
          <w:sz w:val="24"/>
          <w:szCs w:val="24"/>
        </w:rPr>
        <w:t>A longitudinal single-</w:t>
      </w:r>
      <w:proofErr w:type="spellStart"/>
      <w:r w:rsidRPr="00C5522D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C5522D">
        <w:rPr>
          <w:rFonts w:ascii="Times New Roman" w:hAnsi="Times New Roman" w:cs="Times New Roman"/>
          <w:sz w:val="24"/>
          <w:szCs w:val="24"/>
        </w:rPr>
        <w:t xml:space="preserve"> observational </w:t>
      </w:r>
      <w:proofErr w:type="gramStart"/>
      <w:r w:rsidRPr="00C5522D">
        <w:rPr>
          <w:rFonts w:ascii="Times New Roman" w:hAnsi="Times New Roman" w:cs="Times New Roman"/>
          <w:sz w:val="24"/>
          <w:szCs w:val="24"/>
        </w:rPr>
        <w:t xml:space="preserve">study </w:t>
      </w:r>
      <w:r w:rsidRPr="00C5522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C552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Medicine (Baltimore) 2022 Sep 9</w:t>
      </w:r>
      <w:proofErr w:type="gramStart"/>
      <w:r w:rsidRPr="00C5522D">
        <w:rPr>
          <w:rFonts w:ascii="Times New Roman" w:hAnsi="Times New Roman" w:cs="Times New Roman"/>
          <w:sz w:val="24"/>
          <w:szCs w:val="24"/>
          <w:shd w:val="clear" w:color="auto" w:fill="FFFFFF"/>
        </w:rPr>
        <w:t>;101</w:t>
      </w:r>
      <w:proofErr w:type="gramEnd"/>
      <w:r w:rsidRPr="00C552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(36):e30129. </w:t>
      </w:r>
      <w:proofErr w:type="spellStart"/>
      <w:proofErr w:type="gramStart"/>
      <w:r w:rsidRPr="00C5522D">
        <w:rPr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proofErr w:type="spellEnd"/>
      <w:proofErr w:type="gramEnd"/>
      <w:r w:rsidRPr="00C5522D">
        <w:rPr>
          <w:rFonts w:ascii="Times New Roman" w:hAnsi="Times New Roman" w:cs="Times New Roman"/>
          <w:sz w:val="24"/>
          <w:szCs w:val="24"/>
          <w:shd w:val="clear" w:color="auto" w:fill="FFFFFF"/>
        </w:rPr>
        <w:t>: </w:t>
      </w:r>
      <w:hyperlink r:id="rId21" w:tgtFrame="_blank" w:history="1">
        <w:r w:rsidRPr="00C5522D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10.1097/MD.0000000000030129</w:t>
        </w:r>
      </w:hyperlink>
      <w:r w:rsidRPr="00C5522D">
        <w:rPr>
          <w:rFonts w:ascii="Times New Roman" w:hAnsi="Times New Roman" w:cs="Times New Roman"/>
          <w:sz w:val="24"/>
          <w:szCs w:val="24"/>
        </w:rPr>
        <w:t xml:space="preserve"> Medicine (2022) 101:36</w:t>
      </w:r>
    </w:p>
    <w:p w:rsidR="00023447" w:rsidRPr="00C5522D" w:rsidRDefault="00023447" w:rsidP="00725D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3447" w:rsidRPr="00C5522D" w:rsidRDefault="00023447" w:rsidP="00725D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3447" w:rsidRPr="00C5522D" w:rsidRDefault="00023447" w:rsidP="00725D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3447" w:rsidRPr="00C5522D" w:rsidRDefault="00023447" w:rsidP="00725D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31413"/>
          <w:sz w:val="24"/>
          <w:szCs w:val="24"/>
        </w:rPr>
      </w:pPr>
    </w:p>
    <w:p w:rsidR="00023447" w:rsidRPr="00C5522D" w:rsidRDefault="00023447" w:rsidP="00725D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31413"/>
          <w:sz w:val="24"/>
          <w:szCs w:val="24"/>
        </w:rPr>
      </w:pPr>
    </w:p>
    <w:p w:rsidR="00023447" w:rsidRPr="00C5522D" w:rsidRDefault="00023447" w:rsidP="00725D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31413"/>
          <w:sz w:val="24"/>
          <w:szCs w:val="24"/>
        </w:rPr>
      </w:pPr>
    </w:p>
    <w:p w:rsidR="00023447" w:rsidRPr="00C5522D" w:rsidRDefault="00023447" w:rsidP="00725D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31413"/>
          <w:sz w:val="24"/>
          <w:szCs w:val="24"/>
        </w:rPr>
      </w:pPr>
    </w:p>
    <w:p w:rsidR="00023447" w:rsidRPr="00C5522D" w:rsidRDefault="00023447" w:rsidP="00725D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31413"/>
          <w:sz w:val="24"/>
          <w:szCs w:val="24"/>
        </w:rPr>
      </w:pPr>
    </w:p>
    <w:p w:rsidR="00023447" w:rsidRPr="00C5522D" w:rsidRDefault="00023447" w:rsidP="00725D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31413"/>
          <w:sz w:val="24"/>
          <w:szCs w:val="24"/>
        </w:rPr>
      </w:pPr>
    </w:p>
    <w:p w:rsidR="00725D28" w:rsidRPr="009427E2" w:rsidRDefault="00725D28" w:rsidP="00725D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31413"/>
          <w:sz w:val="24"/>
          <w:szCs w:val="24"/>
        </w:rPr>
      </w:pPr>
    </w:p>
    <w:p w:rsidR="00931BB6" w:rsidRDefault="00931BB6" w:rsidP="00497B4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53632" w:rsidRDefault="00653632" w:rsidP="00033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3D40" w:rsidRDefault="00033D40" w:rsidP="00EE4E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E9F" w:rsidRDefault="00EE4E9F" w:rsidP="00EE4E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E9F" w:rsidRDefault="00EE4E9F" w:rsidP="00EE4E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80AC"/>
          <w:sz w:val="24"/>
          <w:szCs w:val="24"/>
        </w:rPr>
      </w:pPr>
    </w:p>
    <w:p w:rsidR="00EE4E9F" w:rsidRDefault="00EE4E9F" w:rsidP="00EE4E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27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E4E9F" w:rsidRDefault="00EE4E9F" w:rsidP="00EE4E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E9F" w:rsidRDefault="00EE4E9F" w:rsidP="00EE4E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4E9F" w:rsidRDefault="00EE4E9F" w:rsidP="00EE4E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197D2"/>
          <w:sz w:val="24"/>
          <w:szCs w:val="24"/>
        </w:rPr>
      </w:pPr>
      <w:r>
        <w:rPr>
          <w:rFonts w:ascii="AdvPSA360" w:hAnsi="AdvPSA360" w:cs="AdvPSA360"/>
          <w:color w:val="000000"/>
          <w:sz w:val="18"/>
          <w:szCs w:val="18"/>
        </w:rPr>
        <w:t xml:space="preserve"> </w:t>
      </w:r>
    </w:p>
    <w:p w:rsidR="00EE4E9F" w:rsidRDefault="00EE4E9F" w:rsidP="00EE4E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197D2"/>
          <w:sz w:val="24"/>
          <w:szCs w:val="24"/>
        </w:rPr>
      </w:pPr>
    </w:p>
    <w:p w:rsidR="00EE4E9F" w:rsidRDefault="00EE4E9F" w:rsidP="00EE4E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E4E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NeueLTStd-Roman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abonLTStd-Roman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dvPSA36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4498F"/>
    <w:multiLevelType w:val="multilevel"/>
    <w:tmpl w:val="866A0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370577"/>
    <w:multiLevelType w:val="multilevel"/>
    <w:tmpl w:val="C3702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864BEA"/>
    <w:multiLevelType w:val="multilevel"/>
    <w:tmpl w:val="49BAF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E9F"/>
    <w:rsid w:val="00023447"/>
    <w:rsid w:val="00033D40"/>
    <w:rsid w:val="000F3CA8"/>
    <w:rsid w:val="001D340E"/>
    <w:rsid w:val="003F0C31"/>
    <w:rsid w:val="003F3C96"/>
    <w:rsid w:val="00493535"/>
    <w:rsid w:val="00497B40"/>
    <w:rsid w:val="004C17BD"/>
    <w:rsid w:val="00653632"/>
    <w:rsid w:val="00684344"/>
    <w:rsid w:val="006B52CB"/>
    <w:rsid w:val="006C3B4D"/>
    <w:rsid w:val="00702DFE"/>
    <w:rsid w:val="00711AF3"/>
    <w:rsid w:val="00725D28"/>
    <w:rsid w:val="007744EE"/>
    <w:rsid w:val="007B0F01"/>
    <w:rsid w:val="008941D1"/>
    <w:rsid w:val="008C5A8A"/>
    <w:rsid w:val="008E5390"/>
    <w:rsid w:val="008E7B4E"/>
    <w:rsid w:val="00931BB6"/>
    <w:rsid w:val="009E3D02"/>
    <w:rsid w:val="00B00DA1"/>
    <w:rsid w:val="00B34D1F"/>
    <w:rsid w:val="00BC0D10"/>
    <w:rsid w:val="00C0064E"/>
    <w:rsid w:val="00C12698"/>
    <w:rsid w:val="00C5522D"/>
    <w:rsid w:val="00C8486E"/>
    <w:rsid w:val="00E9785C"/>
    <w:rsid w:val="00EC3E13"/>
    <w:rsid w:val="00EE4E9F"/>
    <w:rsid w:val="00F27602"/>
    <w:rsid w:val="00F335A3"/>
    <w:rsid w:val="00F45EFB"/>
    <w:rsid w:val="00F66F53"/>
    <w:rsid w:val="00FB5D88"/>
    <w:rsid w:val="00FB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4A665A-5B8A-4AC5-891B-4AB511201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4E9F"/>
  </w:style>
  <w:style w:type="paragraph" w:styleId="Heading1">
    <w:name w:val="heading 1"/>
    <w:basedOn w:val="Normal"/>
    <w:link w:val="Heading1Char"/>
    <w:uiPriority w:val="9"/>
    <w:qFormat/>
    <w:rsid w:val="00702D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53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4E9F"/>
    <w:rPr>
      <w:color w:val="0563C1" w:themeColor="hyperlink"/>
      <w:u w:val="single"/>
    </w:rPr>
  </w:style>
  <w:style w:type="character" w:customStyle="1" w:styleId="authors-list-item">
    <w:name w:val="authors-list-item"/>
    <w:basedOn w:val="DefaultParagraphFont"/>
    <w:rsid w:val="001D340E"/>
  </w:style>
  <w:style w:type="character" w:customStyle="1" w:styleId="author-sup-separator">
    <w:name w:val="author-sup-separator"/>
    <w:basedOn w:val="DefaultParagraphFont"/>
    <w:rsid w:val="001D340E"/>
  </w:style>
  <w:style w:type="character" w:customStyle="1" w:styleId="comma">
    <w:name w:val="comma"/>
    <w:basedOn w:val="DefaultParagraphFont"/>
    <w:rsid w:val="001D340E"/>
  </w:style>
  <w:style w:type="character" w:customStyle="1" w:styleId="meta-panelvolumeissue">
    <w:name w:val="meta-panel__volumeissue"/>
    <w:basedOn w:val="DefaultParagraphFont"/>
    <w:rsid w:val="003F3C96"/>
  </w:style>
  <w:style w:type="character" w:customStyle="1" w:styleId="meta-panelpages">
    <w:name w:val="meta-panel__pages"/>
    <w:basedOn w:val="DefaultParagraphFont"/>
    <w:rsid w:val="003F3C96"/>
  </w:style>
  <w:style w:type="character" w:customStyle="1" w:styleId="meta-panelonlinedate">
    <w:name w:val="meta-panel__onlinedate"/>
    <w:basedOn w:val="DefaultParagraphFont"/>
    <w:rsid w:val="003F3C96"/>
  </w:style>
  <w:style w:type="character" w:customStyle="1" w:styleId="Heading1Char">
    <w:name w:val="Heading 1 Char"/>
    <w:basedOn w:val="DefaultParagraphFont"/>
    <w:link w:val="Heading1"/>
    <w:uiPriority w:val="9"/>
    <w:rsid w:val="00702DFE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period">
    <w:name w:val="period"/>
    <w:basedOn w:val="DefaultParagraphFont"/>
    <w:rsid w:val="00702DFE"/>
  </w:style>
  <w:style w:type="character" w:customStyle="1" w:styleId="cit">
    <w:name w:val="cit"/>
    <w:basedOn w:val="DefaultParagraphFont"/>
    <w:rsid w:val="00702DFE"/>
  </w:style>
  <w:style w:type="character" w:customStyle="1" w:styleId="citation-doi">
    <w:name w:val="citation-doi"/>
    <w:basedOn w:val="DefaultParagraphFont"/>
    <w:rsid w:val="00702DFE"/>
  </w:style>
  <w:style w:type="character" w:customStyle="1" w:styleId="secondary-date">
    <w:name w:val="secondary-date"/>
    <w:basedOn w:val="DefaultParagraphFont"/>
    <w:rsid w:val="00702DFE"/>
  </w:style>
  <w:style w:type="character" w:customStyle="1" w:styleId="Heading2Char">
    <w:name w:val="Heading 2 Char"/>
    <w:basedOn w:val="DefaultParagraphFont"/>
    <w:link w:val="Heading2"/>
    <w:uiPriority w:val="9"/>
    <w:semiHidden/>
    <w:rsid w:val="008E539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react-xocs-alternative-link">
    <w:name w:val="react-xocs-alternative-link"/>
    <w:basedOn w:val="DefaultParagraphFont"/>
    <w:rsid w:val="008E5390"/>
  </w:style>
  <w:style w:type="character" w:customStyle="1" w:styleId="text">
    <w:name w:val="text"/>
    <w:basedOn w:val="DefaultParagraphFont"/>
    <w:rsid w:val="008E5390"/>
  </w:style>
  <w:style w:type="character" w:customStyle="1" w:styleId="author-ref">
    <w:name w:val="author-ref"/>
    <w:basedOn w:val="DefaultParagraphFont"/>
    <w:rsid w:val="008E5390"/>
  </w:style>
  <w:style w:type="character" w:customStyle="1" w:styleId="anchor-text">
    <w:name w:val="anchor-text"/>
    <w:basedOn w:val="DefaultParagraphFont"/>
    <w:rsid w:val="008E5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5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14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8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2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07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1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9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7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7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4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Berkefeld+J&amp;cauthor_id=25011406" TargetMode="External"/><Relationship Id="rId13" Type="http://schemas.openxmlformats.org/officeDocument/2006/relationships/hyperlink" Target="https://pubmed.ncbi.nlm.nih.gov/?term=Pradilla+G&amp;cauthor_id=16094149" TargetMode="External"/><Relationship Id="rId18" Type="http://schemas.openxmlformats.org/officeDocument/2006/relationships/hyperlink" Target="https://pubmed.ncbi.nlm.nih.gov/?term=Han+C&amp;cauthor_id=2954522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097/MD.0000000000030129" TargetMode="External"/><Relationship Id="rId7" Type="http://schemas.openxmlformats.org/officeDocument/2006/relationships/hyperlink" Target="https://pubmed.ncbi.nlm.nih.gov/?term=Schuss+P&amp;cauthor_id=25011406" TargetMode="External"/><Relationship Id="rId12" Type="http://schemas.openxmlformats.org/officeDocument/2006/relationships/hyperlink" Target="https://pubmed.ncbi.nlm.nih.gov/?term=Raza+SM&amp;cauthor_id=16094149" TargetMode="External"/><Relationship Id="rId17" Type="http://schemas.openxmlformats.org/officeDocument/2006/relationships/hyperlink" Target="https://pubmed.ncbi.nlm.nih.gov/?term=Wang+XF&amp;cauthor_id=295452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pubmed.ncbi.nlm.nih.gov/?term=Zhao+X&amp;cauthor_id=29545220" TargetMode="External"/><Relationship Id="rId20" Type="http://schemas.openxmlformats.org/officeDocument/2006/relationships/hyperlink" Target="https://pubmed.ncbi.nlm.nih.gov/?term=Wang+CW&amp;cauthor_id=2954522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ubmed.ncbi.nlm.nih.gov/25011406/" TargetMode="External"/><Relationship Id="rId11" Type="http://schemas.openxmlformats.org/officeDocument/2006/relationships/hyperlink" Target="https://pubmed.ncbi.nlm.nih.gov/?term=Thai+QA&amp;cauthor_id=16094149" TargetMode="External"/><Relationship Id="rId5" Type="http://schemas.openxmlformats.org/officeDocument/2006/relationships/hyperlink" Target="https://pubmed.ncbi.nlm.nih.gov/?term=Bruder+M&amp;cauthor_id=25011406" TargetMode="External"/><Relationship Id="rId15" Type="http://schemas.openxmlformats.org/officeDocument/2006/relationships/hyperlink" Target="https://pubmed.ncbi.nlm.nih.gov/?term=Wang+MQ&amp;cauthor_id=2954522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i.org/10.1016/j.neuchi.2025.101655" TargetMode="External"/><Relationship Id="rId19" Type="http://schemas.openxmlformats.org/officeDocument/2006/relationships/hyperlink" Target="https://pubmed.ncbi.nlm.nih.gov/?term=Xing+DG&amp;cauthor_id=295452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iencedirect.com/journal/neurochirurgie" TargetMode="External"/><Relationship Id="rId14" Type="http://schemas.openxmlformats.org/officeDocument/2006/relationships/hyperlink" Target="https://pubmed.ncbi.nlm.nih.gov/?term=Tamargo+RJ&amp;cauthor_id=1609414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1191</Words>
  <Characters>6792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2025-12-12T08:20:00Z</dcterms:created>
  <dcterms:modified xsi:type="dcterms:W3CDTF">2026-09-17T18:43:00Z</dcterms:modified>
</cp:coreProperties>
</file>