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F4879" w14:textId="77777777" w:rsidR="00C84D2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Supplementary Table S3. Multicollinearity diagnostics for the fully adjusted model (M3): variance inflation factors</w:t>
      </w:r>
    </w:p>
    <w:tbl>
      <w:tblPr>
        <w:tblW w:w="9510" w:type="dxa"/>
        <w:jc w:val="center"/>
        <w:tblLayout w:type="fixed"/>
        <w:tblLook w:val="0420" w:firstRow="1" w:lastRow="0" w:firstColumn="0" w:lastColumn="0" w:noHBand="0" w:noVBand="1"/>
      </w:tblPr>
      <w:tblGrid>
        <w:gridCol w:w="1985"/>
        <w:gridCol w:w="1171"/>
        <w:gridCol w:w="1211"/>
        <w:gridCol w:w="28"/>
        <w:gridCol w:w="847"/>
        <w:gridCol w:w="336"/>
        <w:gridCol w:w="1097"/>
        <w:gridCol w:w="336"/>
        <w:gridCol w:w="930"/>
        <w:gridCol w:w="336"/>
        <w:gridCol w:w="897"/>
        <w:gridCol w:w="336"/>
      </w:tblGrid>
      <w:tr w:rsidR="009A08F3" w14:paraId="2EAB34D8" w14:textId="77777777" w:rsidTr="009A08F3">
        <w:trPr>
          <w:gridAfter w:val="1"/>
          <w:wAfter w:w="336" w:type="dxa"/>
          <w:tblHeader/>
          <w:jc w:val="center"/>
        </w:trPr>
        <w:tc>
          <w:tcPr>
            <w:tcW w:w="1985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C4152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Covariate</w:t>
            </w:r>
          </w:p>
        </w:tc>
        <w:tc>
          <w:tcPr>
            <w:tcW w:w="1171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D3CF8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TyG</w:t>
            </w:r>
            <w:proofErr w:type="spellEnd"/>
          </w:p>
        </w:tc>
        <w:tc>
          <w:tcPr>
            <w:tcW w:w="1239" w:type="dxa"/>
            <w:gridSpan w:val="2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204311E" w14:textId="203AD54A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Cumulative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TyG</w:t>
            </w:r>
            <w:proofErr w:type="spellEnd"/>
          </w:p>
        </w:tc>
        <w:tc>
          <w:tcPr>
            <w:tcW w:w="847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8BE79" w14:textId="3FCB36DA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TyG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-WC</w:t>
            </w:r>
          </w:p>
        </w:tc>
        <w:tc>
          <w:tcPr>
            <w:tcW w:w="1433" w:type="dxa"/>
            <w:gridSpan w:val="2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013A1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TyG-WHtR</w:t>
            </w:r>
            <w:proofErr w:type="spellEnd"/>
          </w:p>
        </w:tc>
        <w:tc>
          <w:tcPr>
            <w:tcW w:w="1266" w:type="dxa"/>
            <w:gridSpan w:val="2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DE201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TyG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-BMI</w:t>
            </w:r>
          </w:p>
        </w:tc>
        <w:tc>
          <w:tcPr>
            <w:tcW w:w="1233" w:type="dxa"/>
            <w:gridSpan w:val="2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40407" w14:textId="3B0F9080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MET</w:t>
            </w:r>
            <w:r>
              <w:rPr>
                <w:rFonts w:ascii="宋体" w:eastAsia="宋体" w:hAnsi="宋体" w:cs="Times New Roman" w:hint="eastAsia"/>
                <w:b/>
                <w:color w:val="000000"/>
                <w:sz w:val="20"/>
                <w:szCs w:val="20"/>
                <w:lang w:eastAsia="zh-CN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-IR</w:t>
            </w:r>
          </w:p>
        </w:tc>
      </w:tr>
      <w:tr w:rsidR="009A08F3" w14:paraId="5E6EE47E" w14:textId="77777777" w:rsidTr="009A08F3">
        <w:trPr>
          <w:jc w:val="center"/>
        </w:trPr>
        <w:tc>
          <w:tcPr>
            <w:tcW w:w="198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71F90" w14:textId="78A9BA54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A">
              <w:t>Age</w:t>
            </w:r>
          </w:p>
        </w:tc>
        <w:tc>
          <w:tcPr>
            <w:tcW w:w="117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8182E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21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55E7789" w14:textId="0C1530D5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211" w:type="dxa"/>
            <w:gridSpan w:val="3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491E7" w14:textId="25DD49A1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E01B1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3B4AC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233" w:type="dxa"/>
            <w:gridSpan w:val="2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70E5D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1.49</w:t>
            </w:r>
          </w:p>
        </w:tc>
      </w:tr>
      <w:tr w:rsidR="009A08F3" w14:paraId="2CAAC0E9" w14:textId="77777777" w:rsidTr="009A08F3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0A664" w14:textId="0F1985F1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A">
              <w:t>Sex</w:t>
            </w:r>
          </w:p>
        </w:tc>
        <w:tc>
          <w:tcPr>
            <w:tcW w:w="11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CF6E7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2.95</w:t>
            </w:r>
          </w:p>
        </w:tc>
        <w:tc>
          <w:tcPr>
            <w:tcW w:w="1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8188532" w14:textId="23FF10A8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2.97</w:t>
            </w:r>
          </w:p>
        </w:tc>
        <w:tc>
          <w:tcPr>
            <w:tcW w:w="121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8EF4F" w14:textId="041C98A4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2.93</w:t>
            </w:r>
          </w:p>
        </w:tc>
        <w:tc>
          <w:tcPr>
            <w:tcW w:w="14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1790D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3.05</w:t>
            </w:r>
          </w:p>
        </w:tc>
        <w:tc>
          <w:tcPr>
            <w:tcW w:w="126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DA8E8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2.95</w:t>
            </w:r>
          </w:p>
        </w:tc>
        <w:tc>
          <w:tcPr>
            <w:tcW w:w="12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5CD88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2.93</w:t>
            </w:r>
          </w:p>
        </w:tc>
      </w:tr>
      <w:tr w:rsidR="009A08F3" w14:paraId="7456D33F" w14:textId="77777777" w:rsidTr="009A08F3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770B4" w14:textId="2954C958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A">
              <w:t>Education</w:t>
            </w:r>
          </w:p>
        </w:tc>
        <w:tc>
          <w:tcPr>
            <w:tcW w:w="11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1EB19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1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ADD8FE6" w14:textId="0B2EB621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121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4FC91" w14:textId="3FBAC32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14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A2263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126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61664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12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5DFC7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1.42</w:t>
            </w:r>
          </w:p>
        </w:tc>
      </w:tr>
      <w:tr w:rsidR="009A08F3" w14:paraId="6232B070" w14:textId="77777777" w:rsidTr="009A08F3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2FEC3" w14:textId="51D4650E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A">
              <w:t>Marital status</w:t>
            </w:r>
          </w:p>
        </w:tc>
        <w:tc>
          <w:tcPr>
            <w:tcW w:w="11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F82C2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FB7A789" w14:textId="1A0DD334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21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83169" w14:textId="20E65781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4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C2FF5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26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8A74B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2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6A131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</w:tr>
      <w:tr w:rsidR="009A08F3" w14:paraId="4EFE84B6" w14:textId="77777777" w:rsidTr="009A08F3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79825" w14:textId="114EA7BB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A">
              <w:t>Residence</w:t>
            </w:r>
          </w:p>
        </w:tc>
        <w:tc>
          <w:tcPr>
            <w:tcW w:w="11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E49AB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0EB3110" w14:textId="1F6C22BF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21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D0F71" w14:textId="03A30B0A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4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65897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26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159F7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2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55304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</w:tr>
      <w:tr w:rsidR="009A08F3" w14:paraId="3EEC6FB0" w14:textId="77777777" w:rsidTr="009A08F3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6262B" w14:textId="4441CF23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A">
              <w:t>Smoking</w:t>
            </w:r>
          </w:p>
        </w:tc>
        <w:tc>
          <w:tcPr>
            <w:tcW w:w="11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79CAB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987C664" w14:textId="127DBD5A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21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228A9" w14:textId="79C5EFA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4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E9B61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126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BDD16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12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D70C8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2.13</w:t>
            </w:r>
          </w:p>
        </w:tc>
      </w:tr>
      <w:tr w:rsidR="009A08F3" w14:paraId="6AF5AF0A" w14:textId="77777777" w:rsidTr="009A08F3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59446" w14:textId="3F10F4C4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A">
              <w:t>Drinking</w:t>
            </w:r>
          </w:p>
        </w:tc>
        <w:tc>
          <w:tcPr>
            <w:tcW w:w="11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95D30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6389443" w14:textId="7CD5CF80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21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8C7C4" w14:textId="28D2B363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4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46F10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26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58FE1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2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D871F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1.33</w:t>
            </w:r>
          </w:p>
        </w:tc>
      </w:tr>
      <w:tr w:rsidR="009A08F3" w14:paraId="70AA334A" w14:textId="77777777" w:rsidTr="009A08F3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8F95B" w14:textId="52D01AD9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A">
              <w:t>SBP</w:t>
            </w:r>
          </w:p>
        </w:tc>
        <w:tc>
          <w:tcPr>
            <w:tcW w:w="11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49205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3.29</w:t>
            </w:r>
          </w:p>
        </w:tc>
        <w:tc>
          <w:tcPr>
            <w:tcW w:w="1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C377B06" w14:textId="31866F5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3.29</w:t>
            </w:r>
          </w:p>
        </w:tc>
        <w:tc>
          <w:tcPr>
            <w:tcW w:w="121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28E9A" w14:textId="339CAA21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3.29</w:t>
            </w:r>
          </w:p>
        </w:tc>
        <w:tc>
          <w:tcPr>
            <w:tcW w:w="14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5858C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3.29</w:t>
            </w:r>
          </w:p>
        </w:tc>
        <w:tc>
          <w:tcPr>
            <w:tcW w:w="126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114A7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3.29</w:t>
            </w:r>
          </w:p>
        </w:tc>
        <w:tc>
          <w:tcPr>
            <w:tcW w:w="12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22320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3.29</w:t>
            </w:r>
          </w:p>
        </w:tc>
      </w:tr>
      <w:tr w:rsidR="009A08F3" w14:paraId="02CA3198" w14:textId="77777777" w:rsidTr="009A08F3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E89F7" w14:textId="460F3DF0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A">
              <w:t>DBP</w:t>
            </w:r>
          </w:p>
        </w:tc>
        <w:tc>
          <w:tcPr>
            <w:tcW w:w="11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92A50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2.56</w:t>
            </w:r>
          </w:p>
        </w:tc>
        <w:tc>
          <w:tcPr>
            <w:tcW w:w="1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74A99C5" w14:textId="0D6A309A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2.56</w:t>
            </w:r>
          </w:p>
        </w:tc>
        <w:tc>
          <w:tcPr>
            <w:tcW w:w="121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9026D" w14:textId="1777502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2.57</w:t>
            </w:r>
          </w:p>
        </w:tc>
        <w:tc>
          <w:tcPr>
            <w:tcW w:w="14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ECE63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2.57</w:t>
            </w:r>
          </w:p>
        </w:tc>
        <w:tc>
          <w:tcPr>
            <w:tcW w:w="126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08E0C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2.57</w:t>
            </w:r>
          </w:p>
        </w:tc>
        <w:tc>
          <w:tcPr>
            <w:tcW w:w="12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63349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2.57</w:t>
            </w:r>
          </w:p>
        </w:tc>
      </w:tr>
      <w:tr w:rsidR="009A08F3" w14:paraId="49AF3149" w14:textId="77777777" w:rsidTr="009A08F3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D3EEE" w14:textId="02B26EFB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A">
              <w:t>LDL-C</w:t>
            </w:r>
          </w:p>
        </w:tc>
        <w:tc>
          <w:tcPr>
            <w:tcW w:w="11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FF36D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88C3B29" w14:textId="3DD74F2C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21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A82A6" w14:textId="63F9FDD8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4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30349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6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1A6FE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01CD8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</w:tr>
      <w:tr w:rsidR="009A08F3" w14:paraId="6722750C" w14:textId="77777777" w:rsidTr="009A08F3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28B71" w14:textId="61CC19D9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A">
              <w:t>Uric acid</w:t>
            </w:r>
          </w:p>
        </w:tc>
        <w:tc>
          <w:tcPr>
            <w:tcW w:w="11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48B7F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1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247BB2F" w14:textId="080532EA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121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84028" w14:textId="06C658C2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4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22122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1.54</w:t>
            </w:r>
          </w:p>
        </w:tc>
        <w:tc>
          <w:tcPr>
            <w:tcW w:w="126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E170D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2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737BF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1.52</w:t>
            </w:r>
          </w:p>
        </w:tc>
      </w:tr>
      <w:tr w:rsidR="009A08F3" w14:paraId="5D8D0CD3" w14:textId="77777777" w:rsidTr="009A08F3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14552" w14:textId="58F934BC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A">
              <w:t>BUN</w:t>
            </w:r>
          </w:p>
        </w:tc>
        <w:tc>
          <w:tcPr>
            <w:tcW w:w="11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C42F6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4448780" w14:textId="4A7EEC03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21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1C91D" w14:textId="14E4B01A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4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D06D1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26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B835A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2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ADE3F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</w:tr>
      <w:tr w:rsidR="009A08F3" w14:paraId="2BAED140" w14:textId="77777777" w:rsidTr="009A08F3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1D0E6" w14:textId="37466036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A">
              <w:t>Serum creatinine</w:t>
            </w:r>
          </w:p>
        </w:tc>
        <w:tc>
          <w:tcPr>
            <w:tcW w:w="11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38F0E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1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106E68D" w14:textId="023100FE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121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3C854" w14:textId="740F10DD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14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919DA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126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1AA24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12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9214A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1.78</w:t>
            </w:r>
          </w:p>
        </w:tc>
      </w:tr>
      <w:tr w:rsidR="009A08F3" w14:paraId="2A748581" w14:textId="77777777" w:rsidTr="009A08F3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E5505" w14:textId="04AD74B4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A">
              <w:t>Hypertension</w:t>
            </w:r>
          </w:p>
        </w:tc>
        <w:tc>
          <w:tcPr>
            <w:tcW w:w="11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45B3E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1.95</w:t>
            </w:r>
          </w:p>
        </w:tc>
        <w:tc>
          <w:tcPr>
            <w:tcW w:w="1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9761D7A" w14:textId="2CFFB1D8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121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D0163" w14:textId="00C750DF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14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AFEB8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126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AA4D2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1.98</w:t>
            </w:r>
          </w:p>
        </w:tc>
        <w:tc>
          <w:tcPr>
            <w:tcW w:w="123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1ED2D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1.97</w:t>
            </w:r>
          </w:p>
        </w:tc>
      </w:tr>
      <w:tr w:rsidR="009A08F3" w14:paraId="050F5F7B" w14:textId="77777777" w:rsidTr="009A08F3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27B81" w14:textId="21CE7384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A">
              <w:t>Diabetes</w:t>
            </w:r>
          </w:p>
        </w:tc>
        <w:tc>
          <w:tcPr>
            <w:tcW w:w="1171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78B54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211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D7D9605" w14:textId="68566D55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211" w:type="dxa"/>
            <w:gridSpan w:val="3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8CEC2" w14:textId="4355CBF0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433" w:type="dxa"/>
            <w:gridSpan w:val="2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0DFFD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266" w:type="dxa"/>
            <w:gridSpan w:val="2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DBBE3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233" w:type="dxa"/>
            <w:gridSpan w:val="2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DB82D" w14:textId="77777777" w:rsidR="009A08F3" w:rsidRDefault="009A08F3" w:rsidP="009A08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</w:tr>
    </w:tbl>
    <w:p w14:paraId="39CEAFF3" w14:textId="77777777" w:rsidR="00C84D2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VIFs were computed from the M3 model (exposure plus all covariates, n = 4,054) separately for each exposure. VIF &lt; 5 acceptable; 5-10 warrant explanation; &gt; 10 indicates serious collinearity. Model definitions as in Table 2. VIF, variance inflation factor; SBP, systolic blood pressure; DBP, diastolic blood pressure; LDL-C, low-density lipoprotein cholesterol; BUN, blood urea nitrogen.</w:t>
      </w:r>
    </w:p>
    <w:sectPr w:rsidR="00C84D20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B350A" w14:textId="77777777" w:rsidR="008F7B79" w:rsidRDefault="008F7B79" w:rsidP="009A08F3">
      <w:r>
        <w:separator/>
      </w:r>
    </w:p>
  </w:endnote>
  <w:endnote w:type="continuationSeparator" w:id="0">
    <w:p w14:paraId="5477810C" w14:textId="77777777" w:rsidR="008F7B79" w:rsidRDefault="008F7B79" w:rsidP="009A0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AF0DF" w14:textId="77777777" w:rsidR="008F7B79" w:rsidRDefault="008F7B79" w:rsidP="009A08F3">
      <w:r>
        <w:separator/>
      </w:r>
    </w:p>
  </w:footnote>
  <w:footnote w:type="continuationSeparator" w:id="0">
    <w:p w14:paraId="4155B486" w14:textId="77777777" w:rsidR="008F7B79" w:rsidRDefault="008F7B79" w:rsidP="009A08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8409583">
    <w:abstractNumId w:val="1"/>
  </w:num>
  <w:num w:numId="2" w16cid:durableId="1863468518">
    <w:abstractNumId w:val="2"/>
  </w:num>
  <w:num w:numId="3" w16cid:durableId="1005667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6A61AE"/>
    <w:rsid w:val="00747CCE"/>
    <w:rsid w:val="007B3E96"/>
    <w:rsid w:val="008F1F48"/>
    <w:rsid w:val="008F7B79"/>
    <w:rsid w:val="00901463"/>
    <w:rsid w:val="00946CB3"/>
    <w:rsid w:val="009A08F3"/>
    <w:rsid w:val="00AE18EF"/>
    <w:rsid w:val="00AE1BDD"/>
    <w:rsid w:val="00B3547C"/>
    <w:rsid w:val="00B4379D"/>
    <w:rsid w:val="00C27329"/>
    <w:rsid w:val="00C31EEB"/>
    <w:rsid w:val="00C84D20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A21CE7C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9A08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A08F3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A08F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A08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Rong</cp:lastModifiedBy>
  <cp:revision>10</cp:revision>
  <dcterms:created xsi:type="dcterms:W3CDTF">2017-02-28T11:18:00Z</dcterms:created>
  <dcterms:modified xsi:type="dcterms:W3CDTF">2026-09-24T15:12:00Z</dcterms:modified>
  <cp:category/>
</cp:coreProperties>
</file>