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BBE4E2" w14:textId="77777777" w:rsidR="0089291D" w:rsidRDefault="0089291D" w:rsidP="0089291D">
      <w:pPr>
        <w:spacing w:before="120" w:after="100" w:line="276" w:lineRule="auto"/>
      </w:pPr>
      <w:r>
        <w:rPr>
          <w:rFonts w:eastAsia="Times New Roman"/>
          <w:b/>
          <w:bCs/>
        </w:rPr>
        <w:t xml:space="preserve">Supplementary Table S1. </w:t>
      </w:r>
      <w:r>
        <w:rPr>
          <w:rFonts w:eastAsia="Times New Roman"/>
        </w:rPr>
        <w:t>Measurement-level characteristics stratified by concurrent CVP (88 observations from 29 patients).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65"/>
        <w:gridCol w:w="1816"/>
        <w:gridCol w:w="2030"/>
        <w:gridCol w:w="1923"/>
        <w:gridCol w:w="1026"/>
      </w:tblGrid>
      <w:tr w:rsidR="0089291D" w14:paraId="564E0DB5" w14:textId="77777777" w:rsidTr="00F73D8F">
        <w:tc>
          <w:tcPr>
            <w:tcW w:w="2400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shd w:val="clear" w:color="auto" w:fill="E8E8E8"/>
            <w:vAlign w:val="center"/>
          </w:tcPr>
          <w:p w14:paraId="4B488AAB" w14:textId="77777777" w:rsidR="0089291D" w:rsidRDefault="0089291D" w:rsidP="00F73D8F">
            <w:pPr>
              <w:spacing w:before="36" w:after="36"/>
              <w:jc w:val="center"/>
            </w:pPr>
            <w:r>
              <w:rPr>
                <w:rFonts w:eastAsia="Times New Roman"/>
                <w:b/>
                <w:bCs/>
                <w:sz w:val="17"/>
                <w:szCs w:val="17"/>
              </w:rPr>
              <w:t>Variable</w:t>
            </w:r>
          </w:p>
        </w:tc>
        <w:tc>
          <w:tcPr>
            <w:tcW w:w="1700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shd w:val="clear" w:color="auto" w:fill="E8E8E8"/>
            <w:vAlign w:val="center"/>
          </w:tcPr>
          <w:p w14:paraId="38FC906C" w14:textId="77777777" w:rsidR="0089291D" w:rsidRDefault="0089291D" w:rsidP="00F73D8F">
            <w:pPr>
              <w:spacing w:before="36" w:after="36"/>
              <w:jc w:val="center"/>
            </w:pPr>
            <w:r>
              <w:rPr>
                <w:rFonts w:eastAsia="Times New Roman"/>
                <w:b/>
                <w:bCs/>
                <w:sz w:val="17"/>
                <w:szCs w:val="17"/>
              </w:rPr>
              <w:t>All (N=88)</w:t>
            </w:r>
          </w:p>
        </w:tc>
        <w:tc>
          <w:tcPr>
            <w:tcW w:w="1900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shd w:val="clear" w:color="auto" w:fill="E8E8E8"/>
            <w:vAlign w:val="center"/>
          </w:tcPr>
          <w:p w14:paraId="4C3D51F4" w14:textId="77777777" w:rsidR="0089291D" w:rsidRDefault="0089291D" w:rsidP="00F73D8F">
            <w:pPr>
              <w:spacing w:before="36" w:after="36"/>
              <w:jc w:val="center"/>
            </w:pPr>
            <w:r>
              <w:rPr>
                <w:rFonts w:eastAsia="Times New Roman"/>
                <w:b/>
                <w:bCs/>
                <w:sz w:val="17"/>
                <w:szCs w:val="17"/>
              </w:rPr>
              <w:t>CVP≤12 (n=69)</w:t>
            </w:r>
          </w:p>
        </w:tc>
        <w:tc>
          <w:tcPr>
            <w:tcW w:w="1800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shd w:val="clear" w:color="auto" w:fill="E8E8E8"/>
            <w:vAlign w:val="center"/>
          </w:tcPr>
          <w:p w14:paraId="677DEBDC" w14:textId="77777777" w:rsidR="0089291D" w:rsidRDefault="0089291D" w:rsidP="00F73D8F">
            <w:pPr>
              <w:spacing w:before="36" w:after="36"/>
              <w:jc w:val="center"/>
            </w:pPr>
            <w:r>
              <w:rPr>
                <w:rFonts w:eastAsia="Times New Roman"/>
                <w:b/>
                <w:bCs/>
                <w:sz w:val="17"/>
                <w:szCs w:val="17"/>
              </w:rPr>
              <w:t>CVP&gt;12 (n=19)</w:t>
            </w:r>
          </w:p>
        </w:tc>
        <w:tc>
          <w:tcPr>
            <w:tcW w:w="960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shd w:val="clear" w:color="auto" w:fill="E8E8E8"/>
            <w:vAlign w:val="center"/>
          </w:tcPr>
          <w:p w14:paraId="64CE382D" w14:textId="77777777" w:rsidR="0089291D" w:rsidRDefault="0089291D" w:rsidP="00F73D8F">
            <w:pPr>
              <w:spacing w:before="36" w:after="36"/>
              <w:jc w:val="center"/>
            </w:pPr>
            <w:r>
              <w:rPr>
                <w:rFonts w:eastAsia="Times New Roman"/>
                <w:b/>
                <w:bCs/>
                <w:sz w:val="17"/>
                <w:szCs w:val="17"/>
              </w:rPr>
              <w:t>P</w:t>
            </w:r>
          </w:p>
        </w:tc>
      </w:tr>
      <w:tr w:rsidR="0089291D" w14:paraId="40030D92" w14:textId="77777777" w:rsidTr="00F73D8F">
        <w:tc>
          <w:tcPr>
            <w:tcW w:w="2400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</w:tcPr>
          <w:p w14:paraId="0B70C029" w14:textId="77777777" w:rsidR="0089291D" w:rsidRDefault="0089291D" w:rsidP="00F73D8F">
            <w:pPr>
              <w:spacing w:before="36" w:after="36"/>
            </w:pPr>
            <w:r>
              <w:rPr>
                <w:rFonts w:eastAsia="Times New Roman"/>
                <w:sz w:val="16"/>
                <w:szCs w:val="16"/>
              </w:rPr>
              <w:t>Age (years)*</w:t>
            </w:r>
          </w:p>
        </w:tc>
        <w:tc>
          <w:tcPr>
            <w:tcW w:w="1700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</w:tcPr>
          <w:p w14:paraId="7F888B7B" w14:textId="77777777" w:rsidR="0089291D" w:rsidRDefault="0089291D" w:rsidP="00F73D8F">
            <w:pPr>
              <w:spacing w:before="36" w:after="36"/>
              <w:jc w:val="center"/>
            </w:pPr>
            <w:r>
              <w:rPr>
                <w:rFonts w:eastAsia="Times New Roman"/>
                <w:sz w:val="16"/>
                <w:szCs w:val="16"/>
              </w:rPr>
              <w:t>56.0 [50.0, 60.0]</w:t>
            </w:r>
          </w:p>
        </w:tc>
        <w:tc>
          <w:tcPr>
            <w:tcW w:w="1900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</w:tcPr>
          <w:p w14:paraId="345BDC6E" w14:textId="77777777" w:rsidR="0089291D" w:rsidRDefault="0089291D" w:rsidP="00F73D8F">
            <w:pPr>
              <w:spacing w:before="36" w:after="36"/>
              <w:jc w:val="center"/>
            </w:pPr>
            <w:r>
              <w:rPr>
                <w:rFonts w:eastAsia="Times New Roman"/>
                <w:sz w:val="16"/>
                <w:szCs w:val="16"/>
              </w:rPr>
              <w:t>56.0 [50.0, 60.0]</w:t>
            </w:r>
          </w:p>
        </w:tc>
        <w:tc>
          <w:tcPr>
            <w:tcW w:w="1800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</w:tcPr>
          <w:p w14:paraId="43242D6B" w14:textId="77777777" w:rsidR="0089291D" w:rsidRDefault="0089291D" w:rsidP="00F73D8F">
            <w:pPr>
              <w:spacing w:before="36" w:after="36"/>
              <w:jc w:val="center"/>
            </w:pPr>
            <w:r>
              <w:rPr>
                <w:rFonts w:eastAsia="Times New Roman"/>
                <w:sz w:val="16"/>
                <w:szCs w:val="16"/>
              </w:rPr>
              <w:t>57.0 [53.0, 66.0]</w:t>
            </w:r>
          </w:p>
        </w:tc>
        <w:tc>
          <w:tcPr>
            <w:tcW w:w="960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</w:tcPr>
          <w:p w14:paraId="5DEF4A52" w14:textId="77777777" w:rsidR="0089291D" w:rsidRDefault="0089291D" w:rsidP="00F73D8F">
            <w:pPr>
              <w:spacing w:before="36" w:after="36"/>
              <w:jc w:val="center"/>
            </w:pPr>
            <w:r>
              <w:rPr>
                <w:rFonts w:eastAsia="Times New Roman"/>
                <w:sz w:val="16"/>
                <w:szCs w:val="16"/>
              </w:rPr>
              <w:t>0.319</w:t>
            </w:r>
          </w:p>
        </w:tc>
      </w:tr>
      <w:tr w:rsidR="0089291D" w14:paraId="0FF0D54A" w14:textId="77777777" w:rsidTr="00F73D8F">
        <w:tc>
          <w:tcPr>
            <w:tcW w:w="2400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</w:tcPr>
          <w:p w14:paraId="502C7573" w14:textId="77777777" w:rsidR="0089291D" w:rsidRDefault="0089291D" w:rsidP="00F73D8F">
            <w:pPr>
              <w:spacing w:before="36" w:after="36"/>
            </w:pPr>
            <w:r>
              <w:rPr>
                <w:rFonts w:eastAsia="Times New Roman"/>
                <w:sz w:val="16"/>
                <w:szCs w:val="16"/>
              </w:rPr>
              <w:t>Male sex, n (%)*</w:t>
            </w:r>
          </w:p>
        </w:tc>
        <w:tc>
          <w:tcPr>
            <w:tcW w:w="1700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</w:tcPr>
          <w:p w14:paraId="54A2ADB1" w14:textId="77777777" w:rsidR="0089291D" w:rsidRDefault="0089291D" w:rsidP="00F73D8F">
            <w:pPr>
              <w:spacing w:before="36" w:after="36"/>
              <w:jc w:val="center"/>
            </w:pPr>
            <w:r>
              <w:rPr>
                <w:rFonts w:eastAsia="Times New Roman"/>
                <w:sz w:val="16"/>
                <w:szCs w:val="16"/>
              </w:rPr>
              <w:t>51 (58.0)</w:t>
            </w:r>
          </w:p>
        </w:tc>
        <w:tc>
          <w:tcPr>
            <w:tcW w:w="1900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</w:tcPr>
          <w:p w14:paraId="7FEE553C" w14:textId="77777777" w:rsidR="0089291D" w:rsidRDefault="0089291D" w:rsidP="00F73D8F">
            <w:pPr>
              <w:spacing w:before="36" w:after="36"/>
              <w:jc w:val="center"/>
            </w:pPr>
            <w:r>
              <w:rPr>
                <w:rFonts w:eastAsia="Times New Roman"/>
                <w:sz w:val="16"/>
                <w:szCs w:val="16"/>
              </w:rPr>
              <w:t>33 (47.8)</w:t>
            </w:r>
          </w:p>
        </w:tc>
        <w:tc>
          <w:tcPr>
            <w:tcW w:w="1800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</w:tcPr>
          <w:p w14:paraId="7548DB40" w14:textId="77777777" w:rsidR="0089291D" w:rsidRDefault="0089291D" w:rsidP="00F73D8F">
            <w:pPr>
              <w:spacing w:before="36" w:after="36"/>
              <w:jc w:val="center"/>
            </w:pPr>
            <w:r>
              <w:rPr>
                <w:rFonts w:eastAsia="Times New Roman"/>
                <w:sz w:val="16"/>
                <w:szCs w:val="16"/>
              </w:rPr>
              <w:t>18 (94.7)</w:t>
            </w:r>
          </w:p>
        </w:tc>
        <w:tc>
          <w:tcPr>
            <w:tcW w:w="960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</w:tcPr>
          <w:p w14:paraId="07101B38" w14:textId="77777777" w:rsidR="0089291D" w:rsidRDefault="0089291D" w:rsidP="00F73D8F">
            <w:pPr>
              <w:spacing w:before="36" w:after="36"/>
              <w:jc w:val="center"/>
            </w:pPr>
            <w:r>
              <w:rPr>
                <w:rFonts w:eastAsia="Times New Roman"/>
                <w:sz w:val="16"/>
                <w:szCs w:val="16"/>
              </w:rPr>
              <w:t>&lt;0.001</w:t>
            </w:r>
          </w:p>
        </w:tc>
      </w:tr>
      <w:tr w:rsidR="0089291D" w14:paraId="38096E8F" w14:textId="77777777" w:rsidTr="00F73D8F">
        <w:tc>
          <w:tcPr>
            <w:tcW w:w="2400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</w:tcPr>
          <w:p w14:paraId="2533363A" w14:textId="77777777" w:rsidR="0089291D" w:rsidRDefault="0089291D" w:rsidP="00F73D8F">
            <w:pPr>
              <w:spacing w:before="36" w:after="36"/>
            </w:pPr>
            <w:r>
              <w:rPr>
                <w:rFonts w:eastAsia="Times New Roman"/>
                <w:sz w:val="16"/>
                <w:szCs w:val="16"/>
              </w:rPr>
              <w:t>Height (cm)*</w:t>
            </w:r>
          </w:p>
        </w:tc>
        <w:tc>
          <w:tcPr>
            <w:tcW w:w="1700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</w:tcPr>
          <w:p w14:paraId="38B40758" w14:textId="77777777" w:rsidR="0089291D" w:rsidRDefault="0089291D" w:rsidP="00F73D8F">
            <w:pPr>
              <w:spacing w:before="36" w:after="36"/>
              <w:jc w:val="center"/>
            </w:pPr>
            <w:r>
              <w:rPr>
                <w:rFonts w:eastAsia="Times New Roman"/>
                <w:sz w:val="16"/>
                <w:szCs w:val="16"/>
              </w:rPr>
              <w:t>161.0 [153.0, 168.0]</w:t>
            </w:r>
          </w:p>
        </w:tc>
        <w:tc>
          <w:tcPr>
            <w:tcW w:w="1900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</w:tcPr>
          <w:p w14:paraId="6D8A7E40" w14:textId="77777777" w:rsidR="0089291D" w:rsidRDefault="0089291D" w:rsidP="00F73D8F">
            <w:pPr>
              <w:spacing w:before="36" w:after="36"/>
              <w:jc w:val="center"/>
            </w:pPr>
            <w:r>
              <w:rPr>
                <w:rFonts w:eastAsia="Times New Roman"/>
                <w:sz w:val="16"/>
                <w:szCs w:val="16"/>
              </w:rPr>
              <w:t>160.0 [152.0, 167.0]</w:t>
            </w:r>
          </w:p>
        </w:tc>
        <w:tc>
          <w:tcPr>
            <w:tcW w:w="1800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</w:tcPr>
          <w:p w14:paraId="751A61CC" w14:textId="77777777" w:rsidR="0089291D" w:rsidRDefault="0089291D" w:rsidP="00F73D8F">
            <w:pPr>
              <w:spacing w:before="36" w:after="36"/>
              <w:jc w:val="center"/>
            </w:pPr>
            <w:r>
              <w:rPr>
                <w:rFonts w:eastAsia="Times New Roman"/>
                <w:sz w:val="16"/>
                <w:szCs w:val="16"/>
              </w:rPr>
              <w:t>170.0 [161.0, 174.5]</w:t>
            </w:r>
          </w:p>
        </w:tc>
        <w:tc>
          <w:tcPr>
            <w:tcW w:w="960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</w:tcPr>
          <w:p w14:paraId="1026B564" w14:textId="77777777" w:rsidR="0089291D" w:rsidRDefault="0089291D" w:rsidP="00F73D8F">
            <w:pPr>
              <w:spacing w:before="36" w:after="36"/>
              <w:jc w:val="center"/>
            </w:pPr>
            <w:r>
              <w:rPr>
                <w:rFonts w:eastAsia="Times New Roman"/>
                <w:sz w:val="16"/>
                <w:szCs w:val="16"/>
              </w:rPr>
              <w:t>&lt;0.001</w:t>
            </w:r>
          </w:p>
        </w:tc>
      </w:tr>
      <w:tr w:rsidR="0089291D" w14:paraId="26FDE7BB" w14:textId="77777777" w:rsidTr="00F73D8F">
        <w:tc>
          <w:tcPr>
            <w:tcW w:w="2400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</w:tcPr>
          <w:p w14:paraId="5CE32463" w14:textId="77777777" w:rsidR="0089291D" w:rsidRDefault="0089291D" w:rsidP="00F73D8F">
            <w:pPr>
              <w:spacing w:before="36" w:after="36"/>
            </w:pPr>
            <w:r>
              <w:rPr>
                <w:rFonts w:eastAsia="Times New Roman"/>
                <w:sz w:val="16"/>
                <w:szCs w:val="16"/>
              </w:rPr>
              <w:t>Weight (kg)*</w:t>
            </w:r>
          </w:p>
        </w:tc>
        <w:tc>
          <w:tcPr>
            <w:tcW w:w="1700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</w:tcPr>
          <w:p w14:paraId="10F7CBE6" w14:textId="77777777" w:rsidR="0089291D" w:rsidRDefault="0089291D" w:rsidP="00F73D8F">
            <w:pPr>
              <w:spacing w:before="36" w:after="36"/>
              <w:jc w:val="center"/>
            </w:pPr>
            <w:r>
              <w:rPr>
                <w:rFonts w:eastAsia="Times New Roman"/>
                <w:sz w:val="16"/>
                <w:szCs w:val="16"/>
              </w:rPr>
              <w:t>60.0 [56.0, 68.0]</w:t>
            </w:r>
          </w:p>
        </w:tc>
        <w:tc>
          <w:tcPr>
            <w:tcW w:w="1900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</w:tcPr>
          <w:p w14:paraId="0D55F98B" w14:textId="77777777" w:rsidR="0089291D" w:rsidRDefault="0089291D" w:rsidP="00F73D8F">
            <w:pPr>
              <w:spacing w:before="36" w:after="36"/>
              <w:jc w:val="center"/>
            </w:pPr>
            <w:r>
              <w:rPr>
                <w:rFonts w:eastAsia="Times New Roman"/>
                <w:sz w:val="16"/>
                <w:szCs w:val="16"/>
              </w:rPr>
              <w:t>56.0 [54.0, 63.0]</w:t>
            </w:r>
          </w:p>
        </w:tc>
        <w:tc>
          <w:tcPr>
            <w:tcW w:w="1800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</w:tcPr>
          <w:p w14:paraId="36530BCF" w14:textId="77777777" w:rsidR="0089291D" w:rsidRDefault="0089291D" w:rsidP="00F73D8F">
            <w:pPr>
              <w:spacing w:before="36" w:after="36"/>
              <w:jc w:val="center"/>
            </w:pPr>
            <w:r>
              <w:rPr>
                <w:rFonts w:eastAsia="Times New Roman"/>
                <w:sz w:val="16"/>
                <w:szCs w:val="16"/>
              </w:rPr>
              <w:t>75.0 [63.0, 90.0]</w:t>
            </w:r>
          </w:p>
        </w:tc>
        <w:tc>
          <w:tcPr>
            <w:tcW w:w="960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</w:tcPr>
          <w:p w14:paraId="2AF8D486" w14:textId="77777777" w:rsidR="0089291D" w:rsidRDefault="0089291D" w:rsidP="00F73D8F">
            <w:pPr>
              <w:spacing w:before="36" w:after="36"/>
              <w:jc w:val="center"/>
            </w:pPr>
            <w:r>
              <w:rPr>
                <w:rFonts w:eastAsia="Times New Roman"/>
                <w:sz w:val="16"/>
                <w:szCs w:val="16"/>
              </w:rPr>
              <w:t>&lt;0.001</w:t>
            </w:r>
          </w:p>
        </w:tc>
      </w:tr>
      <w:tr w:rsidR="0089291D" w14:paraId="00AB6B17" w14:textId="77777777" w:rsidTr="00F73D8F">
        <w:tc>
          <w:tcPr>
            <w:tcW w:w="2400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</w:tcPr>
          <w:p w14:paraId="75AFBC9C" w14:textId="77777777" w:rsidR="0089291D" w:rsidRDefault="0089291D" w:rsidP="00F73D8F">
            <w:pPr>
              <w:spacing w:before="36" w:after="36"/>
            </w:pPr>
            <w:r>
              <w:rPr>
                <w:rFonts w:eastAsia="Times New Roman"/>
                <w:sz w:val="16"/>
                <w:szCs w:val="16"/>
              </w:rPr>
              <w:t>BMI (kg/m²)*</w:t>
            </w:r>
          </w:p>
        </w:tc>
        <w:tc>
          <w:tcPr>
            <w:tcW w:w="1700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</w:tcPr>
          <w:p w14:paraId="71E3980B" w14:textId="77777777" w:rsidR="0089291D" w:rsidRDefault="0089291D" w:rsidP="00F73D8F">
            <w:pPr>
              <w:spacing w:before="36" w:after="36"/>
              <w:jc w:val="center"/>
            </w:pPr>
            <w:r>
              <w:rPr>
                <w:rFonts w:eastAsia="Times New Roman"/>
                <w:sz w:val="16"/>
                <w:szCs w:val="16"/>
              </w:rPr>
              <w:t>23.8 [21.8, 24.6]</w:t>
            </w:r>
          </w:p>
        </w:tc>
        <w:tc>
          <w:tcPr>
            <w:tcW w:w="1900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</w:tcPr>
          <w:p w14:paraId="434CC313" w14:textId="77777777" w:rsidR="0089291D" w:rsidRDefault="0089291D" w:rsidP="00F73D8F">
            <w:pPr>
              <w:spacing w:before="36" w:after="36"/>
              <w:jc w:val="center"/>
            </w:pPr>
            <w:r>
              <w:rPr>
                <w:rFonts w:eastAsia="Times New Roman"/>
                <w:sz w:val="16"/>
                <w:szCs w:val="16"/>
              </w:rPr>
              <w:t>23.4 [21.6, 24.6]</w:t>
            </w:r>
          </w:p>
        </w:tc>
        <w:tc>
          <w:tcPr>
            <w:tcW w:w="1800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</w:tcPr>
          <w:p w14:paraId="72E48B16" w14:textId="77777777" w:rsidR="0089291D" w:rsidRDefault="0089291D" w:rsidP="00F73D8F">
            <w:pPr>
              <w:spacing w:before="36" w:after="36"/>
              <w:jc w:val="center"/>
            </w:pPr>
            <w:r>
              <w:rPr>
                <w:rFonts w:eastAsia="Times New Roman"/>
                <w:sz w:val="16"/>
                <w:szCs w:val="16"/>
              </w:rPr>
              <w:t>28.9 [23.5, 29.1]</w:t>
            </w:r>
          </w:p>
        </w:tc>
        <w:tc>
          <w:tcPr>
            <w:tcW w:w="960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</w:tcPr>
          <w:p w14:paraId="44B8CD5E" w14:textId="77777777" w:rsidR="0089291D" w:rsidRDefault="0089291D" w:rsidP="00F73D8F">
            <w:pPr>
              <w:spacing w:before="36" w:after="36"/>
              <w:jc w:val="center"/>
            </w:pPr>
            <w:r>
              <w:rPr>
                <w:rFonts w:eastAsia="Times New Roman"/>
                <w:sz w:val="16"/>
                <w:szCs w:val="16"/>
              </w:rPr>
              <w:t>&lt;0.001</w:t>
            </w:r>
          </w:p>
        </w:tc>
      </w:tr>
      <w:tr w:rsidR="0089291D" w14:paraId="182FCC4E" w14:textId="77777777" w:rsidTr="00F73D8F">
        <w:tc>
          <w:tcPr>
            <w:tcW w:w="2400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</w:tcPr>
          <w:p w14:paraId="4B37FFF6" w14:textId="77777777" w:rsidR="0089291D" w:rsidRDefault="0089291D" w:rsidP="00F73D8F">
            <w:pPr>
              <w:spacing w:before="36" w:after="36"/>
            </w:pPr>
            <w:r>
              <w:rPr>
                <w:rFonts w:eastAsia="Times New Roman"/>
                <w:sz w:val="16"/>
                <w:szCs w:val="16"/>
              </w:rPr>
              <w:t>CPB time (min)*</w:t>
            </w:r>
          </w:p>
        </w:tc>
        <w:tc>
          <w:tcPr>
            <w:tcW w:w="1700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</w:tcPr>
          <w:p w14:paraId="3E635975" w14:textId="77777777" w:rsidR="0089291D" w:rsidRDefault="0089291D" w:rsidP="00F73D8F">
            <w:pPr>
              <w:spacing w:before="36" w:after="36"/>
              <w:jc w:val="center"/>
            </w:pPr>
            <w:r>
              <w:rPr>
                <w:rFonts w:eastAsia="Times New Roman"/>
                <w:sz w:val="16"/>
                <w:szCs w:val="16"/>
              </w:rPr>
              <w:t>194.0 [158.0, 232.5]</w:t>
            </w:r>
          </w:p>
        </w:tc>
        <w:tc>
          <w:tcPr>
            <w:tcW w:w="1900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</w:tcPr>
          <w:p w14:paraId="046BC1B0" w14:textId="77777777" w:rsidR="0089291D" w:rsidRDefault="0089291D" w:rsidP="00F73D8F">
            <w:pPr>
              <w:spacing w:before="36" w:after="36"/>
              <w:jc w:val="center"/>
            </w:pPr>
            <w:r>
              <w:rPr>
                <w:rFonts w:eastAsia="Times New Roman"/>
                <w:sz w:val="16"/>
                <w:szCs w:val="16"/>
              </w:rPr>
              <w:t>194.0 [158.0, 234.0]</w:t>
            </w:r>
          </w:p>
        </w:tc>
        <w:tc>
          <w:tcPr>
            <w:tcW w:w="1800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</w:tcPr>
          <w:p w14:paraId="34F22ACB" w14:textId="77777777" w:rsidR="0089291D" w:rsidRDefault="0089291D" w:rsidP="00F73D8F">
            <w:pPr>
              <w:spacing w:before="36" w:after="36"/>
              <w:jc w:val="center"/>
            </w:pPr>
            <w:r>
              <w:rPr>
                <w:rFonts w:eastAsia="Times New Roman"/>
                <w:sz w:val="16"/>
                <w:szCs w:val="16"/>
              </w:rPr>
              <w:t>194.0 [142.5, 194.5]</w:t>
            </w:r>
          </w:p>
        </w:tc>
        <w:tc>
          <w:tcPr>
            <w:tcW w:w="960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</w:tcPr>
          <w:p w14:paraId="49608DE1" w14:textId="77777777" w:rsidR="0089291D" w:rsidRDefault="0089291D" w:rsidP="00F73D8F">
            <w:pPr>
              <w:spacing w:before="36" w:after="36"/>
              <w:jc w:val="center"/>
            </w:pPr>
            <w:r>
              <w:rPr>
                <w:rFonts w:eastAsia="Times New Roman"/>
                <w:sz w:val="16"/>
                <w:szCs w:val="16"/>
              </w:rPr>
              <w:t>0.376</w:t>
            </w:r>
          </w:p>
        </w:tc>
      </w:tr>
      <w:tr w:rsidR="0089291D" w14:paraId="1AD75441" w14:textId="77777777" w:rsidTr="00F73D8F">
        <w:tc>
          <w:tcPr>
            <w:tcW w:w="2400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</w:tcPr>
          <w:p w14:paraId="7CBD7E76" w14:textId="77777777" w:rsidR="0089291D" w:rsidRDefault="0089291D" w:rsidP="00F73D8F">
            <w:pPr>
              <w:spacing w:before="36" w:after="36"/>
            </w:pPr>
            <w:r>
              <w:rPr>
                <w:rFonts w:eastAsia="Times New Roman"/>
                <w:sz w:val="16"/>
                <w:szCs w:val="16"/>
              </w:rPr>
              <w:t>Cross-clamp (min)*</w:t>
            </w:r>
          </w:p>
        </w:tc>
        <w:tc>
          <w:tcPr>
            <w:tcW w:w="1700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</w:tcPr>
          <w:p w14:paraId="0CA96291" w14:textId="77777777" w:rsidR="0089291D" w:rsidRDefault="0089291D" w:rsidP="00F73D8F">
            <w:pPr>
              <w:spacing w:before="36" w:after="36"/>
              <w:jc w:val="center"/>
            </w:pPr>
            <w:r>
              <w:rPr>
                <w:rFonts w:eastAsia="Times New Roman"/>
                <w:sz w:val="16"/>
                <w:szCs w:val="16"/>
              </w:rPr>
              <w:t>141.0 [99.8, 169.0]</w:t>
            </w:r>
          </w:p>
        </w:tc>
        <w:tc>
          <w:tcPr>
            <w:tcW w:w="1900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</w:tcPr>
          <w:p w14:paraId="59370527" w14:textId="77777777" w:rsidR="0089291D" w:rsidRDefault="0089291D" w:rsidP="00F73D8F">
            <w:pPr>
              <w:spacing w:before="36" w:after="36"/>
              <w:jc w:val="center"/>
            </w:pPr>
            <w:r>
              <w:rPr>
                <w:rFonts w:eastAsia="Times New Roman"/>
                <w:sz w:val="16"/>
                <w:szCs w:val="16"/>
              </w:rPr>
              <w:t>142.0 [105.0, 178.0]</w:t>
            </w:r>
          </w:p>
        </w:tc>
        <w:tc>
          <w:tcPr>
            <w:tcW w:w="1800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</w:tcPr>
          <w:p w14:paraId="2ECD9704" w14:textId="77777777" w:rsidR="0089291D" w:rsidRDefault="0089291D" w:rsidP="00F73D8F">
            <w:pPr>
              <w:spacing w:before="36" w:after="36"/>
              <w:jc w:val="center"/>
            </w:pPr>
            <w:r>
              <w:rPr>
                <w:rFonts w:eastAsia="Times New Roman"/>
                <w:sz w:val="16"/>
                <w:szCs w:val="16"/>
              </w:rPr>
              <w:t>135.0 [92.0, 139.0]</w:t>
            </w:r>
          </w:p>
        </w:tc>
        <w:tc>
          <w:tcPr>
            <w:tcW w:w="960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</w:tcPr>
          <w:p w14:paraId="202732DF" w14:textId="77777777" w:rsidR="0089291D" w:rsidRDefault="0089291D" w:rsidP="00F73D8F">
            <w:pPr>
              <w:spacing w:before="36" w:after="36"/>
              <w:jc w:val="center"/>
            </w:pPr>
            <w:r>
              <w:rPr>
                <w:rFonts w:eastAsia="Times New Roman"/>
                <w:sz w:val="16"/>
                <w:szCs w:val="16"/>
              </w:rPr>
              <w:t>0.161</w:t>
            </w:r>
          </w:p>
        </w:tc>
      </w:tr>
      <w:tr w:rsidR="0089291D" w14:paraId="7822C0E3" w14:textId="77777777" w:rsidTr="00F73D8F">
        <w:tc>
          <w:tcPr>
            <w:tcW w:w="2400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</w:tcPr>
          <w:p w14:paraId="51C800C7" w14:textId="77777777" w:rsidR="0089291D" w:rsidRDefault="0089291D" w:rsidP="00F73D8F">
            <w:pPr>
              <w:spacing w:before="36" w:after="36"/>
            </w:pPr>
            <w:r>
              <w:rPr>
                <w:rFonts w:eastAsia="Times New Roman"/>
                <w:sz w:val="16"/>
                <w:szCs w:val="16"/>
              </w:rPr>
              <w:t>APACHE II*</w:t>
            </w:r>
          </w:p>
        </w:tc>
        <w:tc>
          <w:tcPr>
            <w:tcW w:w="1700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</w:tcPr>
          <w:p w14:paraId="00D2B0DB" w14:textId="77777777" w:rsidR="0089291D" w:rsidRDefault="0089291D" w:rsidP="00F73D8F">
            <w:pPr>
              <w:spacing w:before="36" w:after="36"/>
              <w:jc w:val="center"/>
            </w:pPr>
            <w:r>
              <w:rPr>
                <w:rFonts w:eastAsia="Times New Roman"/>
                <w:sz w:val="16"/>
                <w:szCs w:val="16"/>
              </w:rPr>
              <w:t>17.0 [16.0, 19.0]</w:t>
            </w:r>
          </w:p>
        </w:tc>
        <w:tc>
          <w:tcPr>
            <w:tcW w:w="1900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</w:tcPr>
          <w:p w14:paraId="2DD77DE1" w14:textId="77777777" w:rsidR="0089291D" w:rsidRDefault="0089291D" w:rsidP="00F73D8F">
            <w:pPr>
              <w:spacing w:before="36" w:after="36"/>
              <w:jc w:val="center"/>
            </w:pPr>
            <w:r>
              <w:rPr>
                <w:rFonts w:eastAsia="Times New Roman"/>
                <w:sz w:val="16"/>
                <w:szCs w:val="16"/>
              </w:rPr>
              <w:t>17.0 [16.0, 18.0]</w:t>
            </w:r>
          </w:p>
        </w:tc>
        <w:tc>
          <w:tcPr>
            <w:tcW w:w="1800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</w:tcPr>
          <w:p w14:paraId="3F04DCAF" w14:textId="77777777" w:rsidR="0089291D" w:rsidRDefault="0089291D" w:rsidP="00F73D8F">
            <w:pPr>
              <w:spacing w:before="36" w:after="36"/>
              <w:jc w:val="center"/>
            </w:pPr>
            <w:r>
              <w:rPr>
                <w:rFonts w:eastAsia="Times New Roman"/>
                <w:sz w:val="16"/>
                <w:szCs w:val="16"/>
              </w:rPr>
              <w:t>18.0 [17.0, 20.5]</w:t>
            </w:r>
          </w:p>
        </w:tc>
        <w:tc>
          <w:tcPr>
            <w:tcW w:w="960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</w:tcPr>
          <w:p w14:paraId="3892F08A" w14:textId="77777777" w:rsidR="0089291D" w:rsidRDefault="0089291D" w:rsidP="00F73D8F">
            <w:pPr>
              <w:spacing w:before="36" w:after="36"/>
              <w:jc w:val="center"/>
            </w:pPr>
            <w:r>
              <w:rPr>
                <w:rFonts w:eastAsia="Times New Roman"/>
                <w:sz w:val="16"/>
                <w:szCs w:val="16"/>
              </w:rPr>
              <w:t>0.018</w:t>
            </w:r>
          </w:p>
        </w:tc>
      </w:tr>
      <w:tr w:rsidR="0089291D" w14:paraId="5A54794F" w14:textId="77777777" w:rsidTr="00F73D8F">
        <w:tc>
          <w:tcPr>
            <w:tcW w:w="2400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</w:tcPr>
          <w:p w14:paraId="684EADBD" w14:textId="77777777" w:rsidR="0089291D" w:rsidRDefault="0089291D" w:rsidP="00F73D8F">
            <w:pPr>
              <w:spacing w:before="36" w:after="36"/>
            </w:pPr>
            <w:r>
              <w:rPr>
                <w:rFonts w:eastAsia="Times New Roman"/>
                <w:sz w:val="16"/>
                <w:szCs w:val="16"/>
              </w:rPr>
              <w:t>ReDS (%)</w:t>
            </w:r>
          </w:p>
        </w:tc>
        <w:tc>
          <w:tcPr>
            <w:tcW w:w="1700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</w:tcPr>
          <w:p w14:paraId="2D6C0D71" w14:textId="77777777" w:rsidR="0089291D" w:rsidRDefault="0089291D" w:rsidP="00F73D8F">
            <w:pPr>
              <w:spacing w:before="36" w:after="36"/>
              <w:jc w:val="center"/>
            </w:pPr>
            <w:r>
              <w:rPr>
                <w:rFonts w:eastAsia="Times New Roman"/>
                <w:sz w:val="16"/>
                <w:szCs w:val="16"/>
              </w:rPr>
              <w:t>28.0 [25.0, 33.5]</w:t>
            </w:r>
          </w:p>
        </w:tc>
        <w:tc>
          <w:tcPr>
            <w:tcW w:w="1900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</w:tcPr>
          <w:p w14:paraId="254C8377" w14:textId="77777777" w:rsidR="0089291D" w:rsidRDefault="0089291D" w:rsidP="00F73D8F">
            <w:pPr>
              <w:spacing w:before="36" w:after="36"/>
              <w:jc w:val="center"/>
            </w:pPr>
            <w:r>
              <w:rPr>
                <w:rFonts w:eastAsia="Times New Roman"/>
                <w:sz w:val="16"/>
                <w:szCs w:val="16"/>
              </w:rPr>
              <w:t>28.0 [25.0, 32.0]</w:t>
            </w:r>
          </w:p>
        </w:tc>
        <w:tc>
          <w:tcPr>
            <w:tcW w:w="1800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</w:tcPr>
          <w:p w14:paraId="035C36CA" w14:textId="77777777" w:rsidR="0089291D" w:rsidRDefault="0089291D" w:rsidP="00F73D8F">
            <w:pPr>
              <w:spacing w:before="36" w:after="36"/>
              <w:jc w:val="center"/>
            </w:pPr>
            <w:r>
              <w:rPr>
                <w:rFonts w:eastAsia="Times New Roman"/>
                <w:sz w:val="16"/>
                <w:szCs w:val="16"/>
              </w:rPr>
              <w:t>30.0 [25.0, 38.0]</w:t>
            </w:r>
          </w:p>
        </w:tc>
        <w:tc>
          <w:tcPr>
            <w:tcW w:w="960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</w:tcPr>
          <w:p w14:paraId="03AE8C99" w14:textId="77777777" w:rsidR="0089291D" w:rsidRDefault="0089291D" w:rsidP="00F73D8F">
            <w:pPr>
              <w:spacing w:before="36" w:after="36"/>
              <w:jc w:val="center"/>
            </w:pPr>
            <w:r>
              <w:rPr>
                <w:rFonts w:eastAsia="Times New Roman"/>
                <w:sz w:val="16"/>
                <w:szCs w:val="16"/>
              </w:rPr>
              <w:t>0.291</w:t>
            </w:r>
          </w:p>
        </w:tc>
      </w:tr>
      <w:tr w:rsidR="0089291D" w14:paraId="09B93732" w14:textId="77777777" w:rsidTr="00F73D8F">
        <w:tc>
          <w:tcPr>
            <w:tcW w:w="2400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</w:tcPr>
          <w:p w14:paraId="75BEC096" w14:textId="77777777" w:rsidR="0089291D" w:rsidRDefault="0089291D" w:rsidP="00F73D8F">
            <w:pPr>
              <w:spacing w:before="36" w:after="36"/>
            </w:pPr>
            <w:r>
              <w:rPr>
                <w:rFonts w:eastAsia="Times New Roman"/>
                <w:sz w:val="16"/>
                <w:szCs w:val="16"/>
              </w:rPr>
              <w:t>EVLW (mL)</w:t>
            </w:r>
          </w:p>
        </w:tc>
        <w:tc>
          <w:tcPr>
            <w:tcW w:w="1700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</w:tcPr>
          <w:p w14:paraId="31EF221F" w14:textId="77777777" w:rsidR="0089291D" w:rsidRDefault="0089291D" w:rsidP="00F73D8F">
            <w:pPr>
              <w:spacing w:before="36" w:after="36"/>
              <w:jc w:val="center"/>
            </w:pPr>
            <w:r>
              <w:rPr>
                <w:rFonts w:eastAsia="Times New Roman"/>
                <w:sz w:val="16"/>
                <w:szCs w:val="16"/>
              </w:rPr>
              <w:t>509 [427, 710]</w:t>
            </w:r>
          </w:p>
        </w:tc>
        <w:tc>
          <w:tcPr>
            <w:tcW w:w="1900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</w:tcPr>
          <w:p w14:paraId="3DFCBAD5" w14:textId="77777777" w:rsidR="0089291D" w:rsidRDefault="0089291D" w:rsidP="00F73D8F">
            <w:pPr>
              <w:spacing w:before="36" w:after="36"/>
              <w:jc w:val="center"/>
            </w:pPr>
            <w:r>
              <w:rPr>
                <w:rFonts w:eastAsia="Times New Roman"/>
                <w:sz w:val="16"/>
                <w:szCs w:val="16"/>
              </w:rPr>
              <w:t>500 [418, 708]</w:t>
            </w:r>
          </w:p>
        </w:tc>
        <w:tc>
          <w:tcPr>
            <w:tcW w:w="1800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</w:tcPr>
          <w:p w14:paraId="2398405E" w14:textId="77777777" w:rsidR="0089291D" w:rsidRDefault="0089291D" w:rsidP="00F73D8F">
            <w:pPr>
              <w:spacing w:before="36" w:after="36"/>
              <w:jc w:val="center"/>
            </w:pPr>
            <w:r>
              <w:rPr>
                <w:rFonts w:eastAsia="Times New Roman"/>
                <w:sz w:val="16"/>
                <w:szCs w:val="16"/>
              </w:rPr>
              <w:t>569 [465, 738]</w:t>
            </w:r>
          </w:p>
        </w:tc>
        <w:tc>
          <w:tcPr>
            <w:tcW w:w="960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</w:tcPr>
          <w:p w14:paraId="22EA1876" w14:textId="77777777" w:rsidR="0089291D" w:rsidRDefault="0089291D" w:rsidP="00F73D8F">
            <w:pPr>
              <w:spacing w:before="36" w:after="36"/>
              <w:jc w:val="center"/>
            </w:pPr>
            <w:r>
              <w:rPr>
                <w:rFonts w:eastAsia="Times New Roman"/>
                <w:sz w:val="16"/>
                <w:szCs w:val="16"/>
              </w:rPr>
              <w:t>0.414</w:t>
            </w:r>
          </w:p>
        </w:tc>
      </w:tr>
      <w:tr w:rsidR="0089291D" w14:paraId="6E3B164E" w14:textId="77777777" w:rsidTr="00F73D8F">
        <w:tc>
          <w:tcPr>
            <w:tcW w:w="2400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</w:tcPr>
          <w:p w14:paraId="218721DA" w14:textId="77777777" w:rsidR="0089291D" w:rsidRDefault="0089291D" w:rsidP="00F73D8F">
            <w:pPr>
              <w:spacing w:before="36" w:after="36"/>
            </w:pPr>
            <w:r>
              <w:rPr>
                <w:rFonts w:eastAsia="Times New Roman"/>
                <w:sz w:val="16"/>
                <w:szCs w:val="16"/>
              </w:rPr>
              <w:t>ELWI (mL/kg)</w:t>
            </w:r>
          </w:p>
        </w:tc>
        <w:tc>
          <w:tcPr>
            <w:tcW w:w="1700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</w:tcPr>
          <w:p w14:paraId="582A73DF" w14:textId="77777777" w:rsidR="0089291D" w:rsidRDefault="0089291D" w:rsidP="00F73D8F">
            <w:pPr>
              <w:spacing w:before="36" w:after="36"/>
              <w:jc w:val="center"/>
            </w:pPr>
            <w:r>
              <w:rPr>
                <w:rFonts w:eastAsia="Times New Roman"/>
                <w:sz w:val="16"/>
                <w:szCs w:val="16"/>
              </w:rPr>
              <w:t>9.5 [7.0, 13.0]</w:t>
            </w:r>
          </w:p>
        </w:tc>
        <w:tc>
          <w:tcPr>
            <w:tcW w:w="1900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</w:tcPr>
          <w:p w14:paraId="6FAC1D62" w14:textId="77777777" w:rsidR="0089291D" w:rsidRDefault="0089291D" w:rsidP="00F73D8F">
            <w:pPr>
              <w:spacing w:before="36" w:after="36"/>
              <w:jc w:val="center"/>
            </w:pPr>
            <w:r>
              <w:rPr>
                <w:rFonts w:eastAsia="Times New Roman"/>
                <w:sz w:val="16"/>
                <w:szCs w:val="16"/>
              </w:rPr>
              <w:t>9.0 [7.0, 13.0]</w:t>
            </w:r>
          </w:p>
        </w:tc>
        <w:tc>
          <w:tcPr>
            <w:tcW w:w="1800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</w:tcPr>
          <w:p w14:paraId="38F01D9B" w14:textId="77777777" w:rsidR="0089291D" w:rsidRDefault="0089291D" w:rsidP="00F73D8F">
            <w:pPr>
              <w:spacing w:before="36" w:after="36"/>
              <w:jc w:val="center"/>
            </w:pPr>
            <w:r>
              <w:rPr>
                <w:rFonts w:eastAsia="Times New Roman"/>
                <w:sz w:val="16"/>
                <w:szCs w:val="16"/>
              </w:rPr>
              <w:t>11.0 [8.0, 12.5]</w:t>
            </w:r>
          </w:p>
        </w:tc>
        <w:tc>
          <w:tcPr>
            <w:tcW w:w="960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</w:tcPr>
          <w:p w14:paraId="6EAC9773" w14:textId="77777777" w:rsidR="0089291D" w:rsidRDefault="0089291D" w:rsidP="00F73D8F">
            <w:pPr>
              <w:spacing w:before="36" w:after="36"/>
              <w:jc w:val="center"/>
            </w:pPr>
            <w:r>
              <w:rPr>
                <w:rFonts w:eastAsia="Times New Roman"/>
                <w:sz w:val="16"/>
                <w:szCs w:val="16"/>
              </w:rPr>
              <w:t>0.460</w:t>
            </w:r>
          </w:p>
        </w:tc>
      </w:tr>
      <w:tr w:rsidR="0089291D" w14:paraId="2DAA22C1" w14:textId="77777777" w:rsidTr="00F73D8F">
        <w:tc>
          <w:tcPr>
            <w:tcW w:w="2400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</w:tcPr>
          <w:p w14:paraId="6BD38E2B" w14:textId="77777777" w:rsidR="0089291D" w:rsidRDefault="0089291D" w:rsidP="00F73D8F">
            <w:pPr>
              <w:spacing w:before="36" w:after="36"/>
            </w:pPr>
            <w:r>
              <w:rPr>
                <w:rFonts w:eastAsia="Times New Roman"/>
                <w:sz w:val="16"/>
                <w:szCs w:val="16"/>
              </w:rPr>
              <w:t>PVPI</w:t>
            </w:r>
          </w:p>
        </w:tc>
        <w:tc>
          <w:tcPr>
            <w:tcW w:w="1700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</w:tcPr>
          <w:p w14:paraId="2E01EDC0" w14:textId="77777777" w:rsidR="0089291D" w:rsidRDefault="0089291D" w:rsidP="00F73D8F">
            <w:pPr>
              <w:spacing w:before="36" w:after="36"/>
              <w:jc w:val="center"/>
            </w:pPr>
            <w:r>
              <w:rPr>
                <w:rFonts w:eastAsia="Times New Roman"/>
                <w:sz w:val="16"/>
                <w:szCs w:val="16"/>
              </w:rPr>
              <w:t>1.6 [1.4, 2.5]</w:t>
            </w:r>
          </w:p>
        </w:tc>
        <w:tc>
          <w:tcPr>
            <w:tcW w:w="1900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</w:tcPr>
          <w:p w14:paraId="1B0AA868" w14:textId="77777777" w:rsidR="0089291D" w:rsidRDefault="0089291D" w:rsidP="00F73D8F">
            <w:pPr>
              <w:spacing w:before="36" w:after="36"/>
              <w:jc w:val="center"/>
            </w:pPr>
            <w:r>
              <w:rPr>
                <w:rFonts w:eastAsia="Times New Roman"/>
                <w:sz w:val="16"/>
                <w:szCs w:val="16"/>
              </w:rPr>
              <w:t>1.6 [1.3, 2.5]</w:t>
            </w:r>
          </w:p>
        </w:tc>
        <w:tc>
          <w:tcPr>
            <w:tcW w:w="1800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</w:tcPr>
          <w:p w14:paraId="02EB6677" w14:textId="77777777" w:rsidR="0089291D" w:rsidRDefault="0089291D" w:rsidP="00F73D8F">
            <w:pPr>
              <w:spacing w:before="36" w:after="36"/>
              <w:jc w:val="center"/>
            </w:pPr>
            <w:r>
              <w:rPr>
                <w:rFonts w:eastAsia="Times New Roman"/>
                <w:sz w:val="16"/>
                <w:szCs w:val="16"/>
              </w:rPr>
              <w:t>1.8 [1.6, 2.4]</w:t>
            </w:r>
          </w:p>
        </w:tc>
        <w:tc>
          <w:tcPr>
            <w:tcW w:w="960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</w:tcPr>
          <w:p w14:paraId="1BC69E0D" w14:textId="77777777" w:rsidR="0089291D" w:rsidRDefault="0089291D" w:rsidP="00F73D8F">
            <w:pPr>
              <w:spacing w:before="36" w:after="36"/>
              <w:jc w:val="center"/>
            </w:pPr>
            <w:r>
              <w:rPr>
                <w:rFonts w:eastAsia="Times New Roman"/>
                <w:sz w:val="16"/>
                <w:szCs w:val="16"/>
              </w:rPr>
              <w:t>0.333</w:t>
            </w:r>
          </w:p>
        </w:tc>
      </w:tr>
      <w:tr w:rsidR="0089291D" w14:paraId="54E46075" w14:textId="77777777" w:rsidTr="00F73D8F">
        <w:tc>
          <w:tcPr>
            <w:tcW w:w="2400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</w:tcPr>
          <w:p w14:paraId="73042246" w14:textId="77777777" w:rsidR="0089291D" w:rsidRDefault="0089291D" w:rsidP="00F73D8F">
            <w:pPr>
              <w:spacing w:before="36" w:after="36"/>
            </w:pPr>
            <w:r>
              <w:rPr>
                <w:rFonts w:eastAsia="Times New Roman"/>
                <w:sz w:val="16"/>
                <w:szCs w:val="16"/>
              </w:rPr>
              <w:t>ITBV (mL)</w:t>
            </w:r>
          </w:p>
        </w:tc>
        <w:tc>
          <w:tcPr>
            <w:tcW w:w="1700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</w:tcPr>
          <w:p w14:paraId="00A3C14F" w14:textId="77777777" w:rsidR="0089291D" w:rsidRDefault="0089291D" w:rsidP="00F73D8F">
            <w:pPr>
              <w:spacing w:before="36" w:after="36"/>
              <w:jc w:val="center"/>
            </w:pPr>
            <w:r>
              <w:rPr>
                <w:rFonts w:eastAsia="Times New Roman"/>
                <w:sz w:val="16"/>
                <w:szCs w:val="16"/>
              </w:rPr>
              <w:t>1590 [1317, 1808]</w:t>
            </w:r>
          </w:p>
        </w:tc>
        <w:tc>
          <w:tcPr>
            <w:tcW w:w="1900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</w:tcPr>
          <w:p w14:paraId="253B9A24" w14:textId="77777777" w:rsidR="0089291D" w:rsidRDefault="0089291D" w:rsidP="00F73D8F">
            <w:pPr>
              <w:spacing w:before="36" w:after="36"/>
              <w:jc w:val="center"/>
            </w:pPr>
            <w:r>
              <w:rPr>
                <w:rFonts w:eastAsia="Times New Roman"/>
                <w:sz w:val="16"/>
                <w:szCs w:val="16"/>
              </w:rPr>
              <w:t>1590 [1317, 1776]</w:t>
            </w:r>
          </w:p>
        </w:tc>
        <w:tc>
          <w:tcPr>
            <w:tcW w:w="1800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</w:tcPr>
          <w:p w14:paraId="7A951185" w14:textId="77777777" w:rsidR="0089291D" w:rsidRDefault="0089291D" w:rsidP="00F73D8F">
            <w:pPr>
              <w:spacing w:before="36" w:after="36"/>
              <w:jc w:val="center"/>
            </w:pPr>
            <w:r>
              <w:rPr>
                <w:rFonts w:eastAsia="Times New Roman"/>
                <w:sz w:val="16"/>
                <w:szCs w:val="16"/>
              </w:rPr>
              <w:t>1581 [1247, 1984]</w:t>
            </w:r>
          </w:p>
        </w:tc>
        <w:tc>
          <w:tcPr>
            <w:tcW w:w="960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</w:tcPr>
          <w:p w14:paraId="43CE1ABB" w14:textId="77777777" w:rsidR="0089291D" w:rsidRDefault="0089291D" w:rsidP="00F73D8F">
            <w:pPr>
              <w:spacing w:before="36" w:after="36"/>
              <w:jc w:val="center"/>
            </w:pPr>
            <w:r>
              <w:rPr>
                <w:rFonts w:eastAsia="Times New Roman"/>
                <w:sz w:val="16"/>
                <w:szCs w:val="16"/>
              </w:rPr>
              <w:t>0.812</w:t>
            </w:r>
          </w:p>
        </w:tc>
      </w:tr>
      <w:tr w:rsidR="0089291D" w14:paraId="785102DA" w14:textId="77777777" w:rsidTr="00F73D8F">
        <w:tc>
          <w:tcPr>
            <w:tcW w:w="2400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</w:tcPr>
          <w:p w14:paraId="58555141" w14:textId="77777777" w:rsidR="0089291D" w:rsidRDefault="0089291D" w:rsidP="00F73D8F">
            <w:pPr>
              <w:spacing w:before="36" w:after="36"/>
            </w:pPr>
            <w:r>
              <w:rPr>
                <w:rFonts w:eastAsia="Times New Roman"/>
                <w:sz w:val="16"/>
                <w:szCs w:val="16"/>
              </w:rPr>
              <w:t>ITBVI (mL/m²)</w:t>
            </w:r>
          </w:p>
        </w:tc>
        <w:tc>
          <w:tcPr>
            <w:tcW w:w="1700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</w:tcPr>
          <w:p w14:paraId="5C1B01E7" w14:textId="77777777" w:rsidR="0089291D" w:rsidRDefault="0089291D" w:rsidP="00F73D8F">
            <w:pPr>
              <w:spacing w:before="36" w:after="36"/>
              <w:jc w:val="center"/>
            </w:pPr>
            <w:r>
              <w:rPr>
                <w:rFonts w:eastAsia="Times New Roman"/>
                <w:sz w:val="16"/>
                <w:szCs w:val="16"/>
              </w:rPr>
              <w:t>962 [837, 1088]</w:t>
            </w:r>
          </w:p>
        </w:tc>
        <w:tc>
          <w:tcPr>
            <w:tcW w:w="1900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</w:tcPr>
          <w:p w14:paraId="1324EC36" w14:textId="77777777" w:rsidR="0089291D" w:rsidRDefault="0089291D" w:rsidP="00F73D8F">
            <w:pPr>
              <w:spacing w:before="36" w:after="36"/>
              <w:jc w:val="center"/>
            </w:pPr>
            <w:r>
              <w:rPr>
                <w:rFonts w:eastAsia="Times New Roman"/>
                <w:sz w:val="16"/>
                <w:szCs w:val="16"/>
              </w:rPr>
              <w:t>956 [854, 1080]</w:t>
            </w:r>
          </w:p>
        </w:tc>
        <w:tc>
          <w:tcPr>
            <w:tcW w:w="1800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</w:tcPr>
          <w:p w14:paraId="0A869FAC" w14:textId="77777777" w:rsidR="0089291D" w:rsidRDefault="0089291D" w:rsidP="00F73D8F">
            <w:pPr>
              <w:spacing w:before="36" w:after="36"/>
              <w:jc w:val="center"/>
            </w:pPr>
            <w:r>
              <w:rPr>
                <w:rFonts w:eastAsia="Times New Roman"/>
                <w:sz w:val="16"/>
                <w:szCs w:val="16"/>
              </w:rPr>
              <w:t>986 [804, 1147]</w:t>
            </w:r>
          </w:p>
        </w:tc>
        <w:tc>
          <w:tcPr>
            <w:tcW w:w="960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</w:tcPr>
          <w:p w14:paraId="69A84AF8" w14:textId="77777777" w:rsidR="0089291D" w:rsidRDefault="0089291D" w:rsidP="00F73D8F">
            <w:pPr>
              <w:spacing w:before="36" w:after="36"/>
              <w:jc w:val="center"/>
            </w:pPr>
            <w:r>
              <w:rPr>
                <w:rFonts w:eastAsia="Times New Roman"/>
                <w:sz w:val="16"/>
                <w:szCs w:val="16"/>
              </w:rPr>
              <w:t>0.648</w:t>
            </w:r>
          </w:p>
        </w:tc>
      </w:tr>
      <w:tr w:rsidR="0089291D" w14:paraId="25006836" w14:textId="77777777" w:rsidTr="00F73D8F">
        <w:tc>
          <w:tcPr>
            <w:tcW w:w="2400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</w:tcPr>
          <w:p w14:paraId="56E76193" w14:textId="77777777" w:rsidR="0089291D" w:rsidRDefault="0089291D" w:rsidP="00F73D8F">
            <w:pPr>
              <w:spacing w:before="36" w:after="36"/>
            </w:pPr>
            <w:r>
              <w:rPr>
                <w:rFonts w:eastAsia="Times New Roman"/>
                <w:sz w:val="16"/>
                <w:szCs w:val="16"/>
              </w:rPr>
              <w:t>GEDI (mL/m²)</w:t>
            </w:r>
          </w:p>
        </w:tc>
        <w:tc>
          <w:tcPr>
            <w:tcW w:w="1700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</w:tcPr>
          <w:p w14:paraId="05973253" w14:textId="77777777" w:rsidR="0089291D" w:rsidRDefault="0089291D" w:rsidP="00F73D8F">
            <w:pPr>
              <w:spacing w:before="36" w:after="36"/>
              <w:jc w:val="center"/>
            </w:pPr>
            <w:r>
              <w:rPr>
                <w:rFonts w:eastAsia="Times New Roman"/>
                <w:sz w:val="16"/>
                <w:szCs w:val="16"/>
              </w:rPr>
              <w:t>770 [670, 871]</w:t>
            </w:r>
          </w:p>
        </w:tc>
        <w:tc>
          <w:tcPr>
            <w:tcW w:w="1900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</w:tcPr>
          <w:p w14:paraId="14725F8A" w14:textId="77777777" w:rsidR="0089291D" w:rsidRDefault="0089291D" w:rsidP="00F73D8F">
            <w:pPr>
              <w:spacing w:before="36" w:after="36"/>
              <w:jc w:val="center"/>
            </w:pPr>
            <w:r>
              <w:rPr>
                <w:rFonts w:eastAsia="Times New Roman"/>
                <w:sz w:val="16"/>
                <w:szCs w:val="16"/>
              </w:rPr>
              <w:t>765 [662, 849]</w:t>
            </w:r>
          </w:p>
        </w:tc>
        <w:tc>
          <w:tcPr>
            <w:tcW w:w="1800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</w:tcPr>
          <w:p w14:paraId="02C7EC41" w14:textId="77777777" w:rsidR="0089291D" w:rsidRDefault="0089291D" w:rsidP="00F73D8F">
            <w:pPr>
              <w:spacing w:before="36" w:after="36"/>
              <w:jc w:val="center"/>
            </w:pPr>
            <w:r>
              <w:rPr>
                <w:rFonts w:eastAsia="Times New Roman"/>
                <w:sz w:val="16"/>
                <w:szCs w:val="16"/>
              </w:rPr>
              <w:t>784 [714, 1077]</w:t>
            </w:r>
          </w:p>
        </w:tc>
        <w:tc>
          <w:tcPr>
            <w:tcW w:w="960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</w:tcPr>
          <w:p w14:paraId="4ABF3927" w14:textId="77777777" w:rsidR="0089291D" w:rsidRDefault="0089291D" w:rsidP="00F73D8F">
            <w:pPr>
              <w:spacing w:before="36" w:after="36"/>
              <w:jc w:val="center"/>
            </w:pPr>
            <w:r>
              <w:rPr>
                <w:rFonts w:eastAsia="Times New Roman"/>
                <w:sz w:val="16"/>
                <w:szCs w:val="16"/>
              </w:rPr>
              <w:t>0.111</w:t>
            </w:r>
          </w:p>
        </w:tc>
      </w:tr>
      <w:tr w:rsidR="0089291D" w14:paraId="2ACD603B" w14:textId="77777777" w:rsidTr="00F73D8F">
        <w:tc>
          <w:tcPr>
            <w:tcW w:w="2400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</w:tcPr>
          <w:p w14:paraId="1BAA9E56" w14:textId="77777777" w:rsidR="0089291D" w:rsidRDefault="0089291D" w:rsidP="00F73D8F">
            <w:pPr>
              <w:spacing w:before="36" w:after="36"/>
            </w:pPr>
            <w:r>
              <w:rPr>
                <w:rFonts w:eastAsia="Times New Roman"/>
                <w:sz w:val="16"/>
                <w:szCs w:val="16"/>
              </w:rPr>
              <w:t>PCCI (L/min/m²)</w:t>
            </w:r>
          </w:p>
        </w:tc>
        <w:tc>
          <w:tcPr>
            <w:tcW w:w="1700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</w:tcPr>
          <w:p w14:paraId="7B88FDFD" w14:textId="77777777" w:rsidR="0089291D" w:rsidRDefault="0089291D" w:rsidP="00F73D8F">
            <w:pPr>
              <w:spacing w:before="36" w:after="36"/>
              <w:jc w:val="center"/>
            </w:pPr>
            <w:r>
              <w:rPr>
                <w:rFonts w:eastAsia="Times New Roman"/>
                <w:sz w:val="16"/>
                <w:szCs w:val="16"/>
              </w:rPr>
              <w:t>2.5±0.8</w:t>
            </w:r>
          </w:p>
        </w:tc>
        <w:tc>
          <w:tcPr>
            <w:tcW w:w="1900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</w:tcPr>
          <w:p w14:paraId="5184CE51" w14:textId="77777777" w:rsidR="0089291D" w:rsidRDefault="0089291D" w:rsidP="00F73D8F">
            <w:pPr>
              <w:spacing w:before="36" w:after="36"/>
              <w:jc w:val="center"/>
            </w:pPr>
            <w:r>
              <w:rPr>
                <w:rFonts w:eastAsia="Times New Roman"/>
                <w:sz w:val="16"/>
                <w:szCs w:val="16"/>
              </w:rPr>
              <w:t>2.5±0.8</w:t>
            </w:r>
          </w:p>
        </w:tc>
        <w:tc>
          <w:tcPr>
            <w:tcW w:w="1800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</w:tcPr>
          <w:p w14:paraId="6EEBD98E" w14:textId="77777777" w:rsidR="0089291D" w:rsidRDefault="0089291D" w:rsidP="00F73D8F">
            <w:pPr>
              <w:spacing w:before="36" w:after="36"/>
              <w:jc w:val="center"/>
            </w:pPr>
            <w:r>
              <w:rPr>
                <w:rFonts w:eastAsia="Times New Roman"/>
                <w:sz w:val="16"/>
                <w:szCs w:val="16"/>
              </w:rPr>
              <w:t>2.6±0.7</w:t>
            </w:r>
          </w:p>
        </w:tc>
        <w:tc>
          <w:tcPr>
            <w:tcW w:w="960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</w:tcPr>
          <w:p w14:paraId="69061E82" w14:textId="77777777" w:rsidR="0089291D" w:rsidRDefault="0089291D" w:rsidP="00F73D8F">
            <w:pPr>
              <w:spacing w:before="36" w:after="36"/>
              <w:jc w:val="center"/>
            </w:pPr>
            <w:r>
              <w:rPr>
                <w:rFonts w:eastAsia="Times New Roman"/>
                <w:sz w:val="16"/>
                <w:szCs w:val="16"/>
              </w:rPr>
              <w:t>0.883</w:t>
            </w:r>
          </w:p>
        </w:tc>
      </w:tr>
      <w:tr w:rsidR="0089291D" w14:paraId="4DE4E9AA" w14:textId="77777777" w:rsidTr="00F73D8F">
        <w:tc>
          <w:tcPr>
            <w:tcW w:w="2400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</w:tcPr>
          <w:p w14:paraId="23F18CB4" w14:textId="77777777" w:rsidR="0089291D" w:rsidRDefault="0089291D" w:rsidP="00F73D8F">
            <w:pPr>
              <w:spacing w:before="36" w:after="36"/>
            </w:pPr>
            <w:proofErr w:type="spellStart"/>
            <w:r>
              <w:rPr>
                <w:rFonts w:eastAsia="Times New Roman"/>
                <w:sz w:val="16"/>
                <w:szCs w:val="16"/>
              </w:rPr>
              <w:t>dPmax</w:t>
            </w:r>
            <w:proofErr w:type="spellEnd"/>
            <w:r>
              <w:rPr>
                <w:rFonts w:eastAsia="Times New Roman"/>
                <w:sz w:val="16"/>
                <w:szCs w:val="16"/>
              </w:rPr>
              <w:t xml:space="preserve"> (mmHg/s)</w:t>
            </w:r>
          </w:p>
        </w:tc>
        <w:tc>
          <w:tcPr>
            <w:tcW w:w="1700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</w:tcPr>
          <w:p w14:paraId="04AFA3FF" w14:textId="77777777" w:rsidR="0089291D" w:rsidRDefault="0089291D" w:rsidP="00F73D8F">
            <w:pPr>
              <w:spacing w:before="36" w:after="36"/>
              <w:jc w:val="center"/>
            </w:pPr>
            <w:r>
              <w:rPr>
                <w:rFonts w:eastAsia="Times New Roman"/>
                <w:sz w:val="16"/>
                <w:szCs w:val="16"/>
              </w:rPr>
              <w:t>1075 [783, 1342]</w:t>
            </w:r>
          </w:p>
        </w:tc>
        <w:tc>
          <w:tcPr>
            <w:tcW w:w="1900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</w:tcPr>
          <w:p w14:paraId="61330F81" w14:textId="77777777" w:rsidR="0089291D" w:rsidRDefault="0089291D" w:rsidP="00F73D8F">
            <w:pPr>
              <w:spacing w:before="36" w:after="36"/>
              <w:jc w:val="center"/>
            </w:pPr>
            <w:r>
              <w:rPr>
                <w:rFonts w:eastAsia="Times New Roman"/>
                <w:sz w:val="16"/>
                <w:szCs w:val="16"/>
              </w:rPr>
              <w:t>1075 [826, 1322]</w:t>
            </w:r>
          </w:p>
        </w:tc>
        <w:tc>
          <w:tcPr>
            <w:tcW w:w="1800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</w:tcPr>
          <w:p w14:paraId="7EE6A598" w14:textId="77777777" w:rsidR="0089291D" w:rsidRDefault="0089291D" w:rsidP="00F73D8F">
            <w:pPr>
              <w:spacing w:before="36" w:after="36"/>
              <w:jc w:val="center"/>
            </w:pPr>
            <w:r>
              <w:rPr>
                <w:rFonts w:eastAsia="Times New Roman"/>
                <w:sz w:val="16"/>
                <w:szCs w:val="16"/>
              </w:rPr>
              <w:t>964 [657, 1470]</w:t>
            </w:r>
          </w:p>
        </w:tc>
        <w:tc>
          <w:tcPr>
            <w:tcW w:w="960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</w:tcPr>
          <w:p w14:paraId="716BC156" w14:textId="77777777" w:rsidR="0089291D" w:rsidRDefault="0089291D" w:rsidP="00F73D8F">
            <w:pPr>
              <w:spacing w:before="36" w:after="36"/>
              <w:jc w:val="center"/>
            </w:pPr>
            <w:r>
              <w:rPr>
                <w:rFonts w:eastAsia="Times New Roman"/>
                <w:sz w:val="16"/>
                <w:szCs w:val="16"/>
              </w:rPr>
              <w:t>0.619</w:t>
            </w:r>
          </w:p>
        </w:tc>
      </w:tr>
      <w:tr w:rsidR="0089291D" w14:paraId="0A88C769" w14:textId="77777777" w:rsidTr="00F73D8F">
        <w:tc>
          <w:tcPr>
            <w:tcW w:w="2400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</w:tcPr>
          <w:p w14:paraId="61E50E79" w14:textId="77777777" w:rsidR="0089291D" w:rsidRDefault="0089291D" w:rsidP="00F73D8F">
            <w:pPr>
              <w:spacing w:before="36" w:after="36"/>
            </w:pPr>
            <w:r>
              <w:rPr>
                <w:rFonts w:eastAsia="Times New Roman"/>
                <w:sz w:val="16"/>
                <w:szCs w:val="16"/>
              </w:rPr>
              <w:t>ELWI &gt;12, n (%)</w:t>
            </w:r>
          </w:p>
        </w:tc>
        <w:tc>
          <w:tcPr>
            <w:tcW w:w="1700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</w:tcPr>
          <w:p w14:paraId="2B69317E" w14:textId="77777777" w:rsidR="0089291D" w:rsidRDefault="0089291D" w:rsidP="00F73D8F">
            <w:pPr>
              <w:spacing w:before="36" w:after="36"/>
              <w:jc w:val="center"/>
            </w:pPr>
            <w:r>
              <w:rPr>
                <w:rFonts w:eastAsia="Times New Roman"/>
                <w:sz w:val="16"/>
                <w:szCs w:val="16"/>
              </w:rPr>
              <w:t>23 (26.1)</w:t>
            </w:r>
          </w:p>
        </w:tc>
        <w:tc>
          <w:tcPr>
            <w:tcW w:w="1900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</w:tcPr>
          <w:p w14:paraId="7D9C7A13" w14:textId="77777777" w:rsidR="0089291D" w:rsidRDefault="0089291D" w:rsidP="00F73D8F">
            <w:pPr>
              <w:spacing w:before="36" w:after="36"/>
              <w:jc w:val="center"/>
            </w:pPr>
            <w:r>
              <w:rPr>
                <w:rFonts w:eastAsia="Times New Roman"/>
                <w:sz w:val="16"/>
                <w:szCs w:val="16"/>
              </w:rPr>
              <w:t>18 (26.1)</w:t>
            </w:r>
          </w:p>
        </w:tc>
        <w:tc>
          <w:tcPr>
            <w:tcW w:w="1800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</w:tcPr>
          <w:p w14:paraId="770419CB" w14:textId="77777777" w:rsidR="0089291D" w:rsidRDefault="0089291D" w:rsidP="00F73D8F">
            <w:pPr>
              <w:spacing w:before="36" w:after="36"/>
              <w:jc w:val="center"/>
            </w:pPr>
            <w:r>
              <w:rPr>
                <w:rFonts w:eastAsia="Times New Roman"/>
                <w:sz w:val="16"/>
                <w:szCs w:val="16"/>
              </w:rPr>
              <w:t>5 (26.3)</w:t>
            </w:r>
          </w:p>
        </w:tc>
        <w:tc>
          <w:tcPr>
            <w:tcW w:w="960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</w:tcPr>
          <w:p w14:paraId="735E7A5A" w14:textId="77777777" w:rsidR="0089291D" w:rsidRDefault="0089291D" w:rsidP="00F73D8F">
            <w:pPr>
              <w:spacing w:before="36" w:after="36"/>
              <w:jc w:val="center"/>
            </w:pPr>
            <w:r>
              <w:rPr>
                <w:rFonts w:eastAsia="Times New Roman"/>
                <w:sz w:val="16"/>
                <w:szCs w:val="16"/>
              </w:rPr>
              <w:t>—</w:t>
            </w:r>
          </w:p>
        </w:tc>
      </w:tr>
    </w:tbl>
    <w:p w14:paraId="3C56AC3C" w14:textId="77777777" w:rsidR="0089291D" w:rsidRDefault="0089291D" w:rsidP="0089291D">
      <w:pPr>
        <w:spacing w:before="60" w:after="200" w:line="276" w:lineRule="auto"/>
      </w:pPr>
      <w:r>
        <w:rPr>
          <w:rFonts w:eastAsia="Times New Roman"/>
          <w:i/>
          <w:iCs/>
          <w:sz w:val="16"/>
          <w:szCs w:val="16"/>
        </w:rPr>
        <w:t xml:space="preserve">*Demographic and operative variables are repeated across measurement days from the same patient; P values are descriptive and do not account for clustering. Continuous variables: median [IQR] or </w:t>
      </w:r>
      <w:proofErr w:type="spellStart"/>
      <w:r>
        <w:rPr>
          <w:rFonts w:eastAsia="Times New Roman"/>
          <w:i/>
          <w:iCs/>
          <w:sz w:val="16"/>
          <w:szCs w:val="16"/>
        </w:rPr>
        <w:t>mean±SD</w:t>
      </w:r>
      <w:proofErr w:type="spellEnd"/>
      <w:r>
        <w:rPr>
          <w:rFonts w:eastAsia="Times New Roman"/>
          <w:i/>
          <w:iCs/>
          <w:sz w:val="16"/>
          <w:szCs w:val="16"/>
        </w:rPr>
        <w:t>.</w:t>
      </w:r>
    </w:p>
    <w:p w14:paraId="641A5043" w14:textId="77777777" w:rsidR="0089291D" w:rsidRDefault="0089291D" w:rsidP="0089291D">
      <w:pPr>
        <w:spacing w:after="140" w:line="288" w:lineRule="auto"/>
      </w:pPr>
      <w:r>
        <w:rPr>
          <w:rFonts w:eastAsia="Times New Roman"/>
        </w:rPr>
        <w:t>The number of pairs contributed by each patient is shown in Supplementary Figure S2 (median 3; range 1–10).</w:t>
      </w:r>
    </w:p>
    <w:p w14:paraId="0FEE5C6D" w14:textId="77777777" w:rsidR="00405C91" w:rsidRDefault="00405C91" w:rsidP="0089291D">
      <w:pPr>
        <w:pStyle w:val="2"/>
        <w:rPr>
          <w:rFonts w:hint="eastAsia"/>
          <w:noProof/>
        </w:rPr>
      </w:pPr>
    </w:p>
    <w:p w14:paraId="60860BB4" w14:textId="244897A5" w:rsidR="0089291D" w:rsidRDefault="0089291D" w:rsidP="0089291D">
      <w:pPr>
        <w:pStyle w:val="2"/>
        <w:rPr>
          <w:rFonts w:eastAsiaTheme="minorEastAsia" w:hint="eastAsia"/>
        </w:rPr>
      </w:pPr>
      <w:r>
        <w:rPr>
          <w:noProof/>
        </w:rPr>
        <w:drawing>
          <wp:inline distT="0" distB="0" distL="0" distR="0" wp14:anchorId="5AF71CA8" wp14:editId="56CD7D31">
            <wp:extent cx="5334000" cy="2314575"/>
            <wp:effectExtent l="0" t="0" r="0" b="9525"/>
            <wp:docPr id="1229280061" name="/home/workdir/artifacts/FigureS2_MeasPerPatient.png" descr="/home/workdir/artifacts/FigureS2_MeasPerPatient.png" title="/home/workdir/artifacts/FigureS2_MeasPerPatien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 rotWithShape="1">
                    <a:blip r:embed="rId6"/>
                    <a:srcRect t="760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145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17BF1C7" w14:textId="7BF7D689" w:rsidR="0089291D" w:rsidRPr="00CC1B95" w:rsidRDefault="00A13267" w:rsidP="0089291D">
      <w:pPr>
        <w:spacing w:after="200" w:line="276" w:lineRule="auto"/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6A9D1DB7" wp14:editId="2DFA83DA">
            <wp:simplePos x="0" y="0"/>
            <wp:positionH relativeFrom="column">
              <wp:posOffset>0</wp:posOffset>
            </wp:positionH>
            <wp:positionV relativeFrom="paragraph">
              <wp:posOffset>872490</wp:posOffset>
            </wp:positionV>
            <wp:extent cx="5274310" cy="3177540"/>
            <wp:effectExtent l="0" t="0" r="2540" b="3810"/>
            <wp:wrapSquare wrapText="bothSides"/>
            <wp:docPr id="1703794331" name="/home/workdir/artifacts/FigureS1_CVP_stratified.png" descr="/home/workdir/artifacts/FigureS1_CVP_stratified.png" title="/home/workdir/artifacts/FigureS1_CVP_stratifie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8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1775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89291D">
        <w:rPr>
          <w:rFonts w:eastAsia="Times New Roman"/>
          <w:b/>
          <w:bCs/>
          <w:sz w:val="20"/>
          <w:szCs w:val="20"/>
        </w:rPr>
        <w:t>Supplementary Figure S</w:t>
      </w:r>
      <w:r w:rsidR="00405C91">
        <w:rPr>
          <w:rFonts w:hint="eastAsia"/>
          <w:b/>
          <w:bCs/>
          <w:sz w:val="20"/>
          <w:szCs w:val="20"/>
        </w:rPr>
        <w:t>1</w:t>
      </w:r>
      <w:r w:rsidR="0089291D">
        <w:rPr>
          <w:rFonts w:eastAsia="Times New Roman"/>
          <w:b/>
          <w:bCs/>
          <w:sz w:val="20"/>
          <w:szCs w:val="20"/>
        </w:rPr>
        <w:t xml:space="preserve">. </w:t>
      </w:r>
      <w:r w:rsidR="0089291D">
        <w:rPr>
          <w:rFonts w:eastAsia="Times New Roman"/>
          <w:sz w:val="20"/>
          <w:szCs w:val="20"/>
        </w:rPr>
        <w:t>Number of paired measurements per patient. Distribution of once-daily ReDS–</w:t>
      </w:r>
      <w:proofErr w:type="spellStart"/>
      <w:r w:rsidR="0089291D">
        <w:rPr>
          <w:rFonts w:eastAsia="Times New Roman"/>
          <w:sz w:val="20"/>
          <w:szCs w:val="20"/>
        </w:rPr>
        <w:t>PiCCO</w:t>
      </w:r>
      <w:proofErr w:type="spellEnd"/>
      <w:r w:rsidR="0089291D">
        <w:rPr>
          <w:rFonts w:eastAsia="Times New Roman"/>
          <w:sz w:val="20"/>
          <w:szCs w:val="20"/>
        </w:rPr>
        <w:t xml:space="preserve"> pairs contributed by each of the 29 patients until </w:t>
      </w:r>
      <w:proofErr w:type="spellStart"/>
      <w:r w:rsidR="0089291D">
        <w:rPr>
          <w:rFonts w:eastAsia="Times New Roman"/>
          <w:sz w:val="20"/>
          <w:szCs w:val="20"/>
        </w:rPr>
        <w:t>PiCCO</w:t>
      </w:r>
      <w:proofErr w:type="spellEnd"/>
      <w:r w:rsidR="0089291D">
        <w:rPr>
          <w:rFonts w:eastAsia="Times New Roman"/>
          <w:sz w:val="20"/>
          <w:szCs w:val="20"/>
        </w:rPr>
        <w:t xml:space="preserve"> removal (median 3; range 1–10; total 88 pairs).</w:t>
      </w:r>
    </w:p>
    <w:p w14:paraId="1402F379" w14:textId="30975C47" w:rsidR="00CF5A98" w:rsidRDefault="00CF5A98" w:rsidP="00CF5A98">
      <w:pPr>
        <w:spacing w:after="200" w:line="276" w:lineRule="auto"/>
      </w:pPr>
      <w:r>
        <w:rPr>
          <w:rFonts w:eastAsia="Times New Roman"/>
          <w:b/>
          <w:bCs/>
          <w:sz w:val="20"/>
          <w:szCs w:val="20"/>
        </w:rPr>
        <w:t>Supplementary Figure S</w:t>
      </w:r>
      <w:r w:rsidR="00A13267">
        <w:rPr>
          <w:rFonts w:hint="eastAsia"/>
          <w:b/>
          <w:bCs/>
          <w:sz w:val="20"/>
          <w:szCs w:val="20"/>
        </w:rPr>
        <w:t>2</w:t>
      </w:r>
      <w:r>
        <w:rPr>
          <w:rFonts w:eastAsia="Times New Roman"/>
          <w:b/>
          <w:bCs/>
          <w:sz w:val="20"/>
          <w:szCs w:val="20"/>
        </w:rPr>
        <w:t xml:space="preserve">. </w:t>
      </w:r>
      <w:r>
        <w:rPr>
          <w:rFonts w:eastAsia="Times New Roman"/>
          <w:sz w:val="20"/>
          <w:szCs w:val="20"/>
        </w:rPr>
        <w:t xml:space="preserve">Exploratory stratification by concurrent CVP. Measurement-level scatter plots of ReDS versus (A) ELWI, (B) EVLW, and (C) intrathoracic blood volume (ITBV), separated by CVP ≤ 12 mmHg (top row; n = 69) and CVP &gt; 12 mmHg (bottom row; n = 19). </w:t>
      </w:r>
      <w:r w:rsidR="00362D1A" w:rsidRPr="00362D1A">
        <w:rPr>
          <w:rFonts w:eastAsia="Times New Roman"/>
          <w:sz w:val="20"/>
          <w:szCs w:val="20"/>
        </w:rPr>
        <w:t>Ordinary least-squares lines are shown for visualization only and do not account for within-patient clustering</w:t>
      </w:r>
      <w:r>
        <w:rPr>
          <w:rFonts w:eastAsia="Times New Roman"/>
          <w:sz w:val="20"/>
          <w:szCs w:val="20"/>
        </w:rPr>
        <w:t xml:space="preserve">. In mixed-effects models with a ReDS × </w:t>
      </w:r>
      <w:proofErr w:type="spellStart"/>
      <w:r>
        <w:rPr>
          <w:rFonts w:eastAsia="Times New Roman"/>
          <w:sz w:val="20"/>
          <w:szCs w:val="20"/>
        </w:rPr>
        <w:t>CVP_high</w:t>
      </w:r>
      <w:proofErr w:type="spellEnd"/>
      <w:r>
        <w:rPr>
          <w:rFonts w:eastAsia="Times New Roman"/>
          <w:sz w:val="20"/>
          <w:szCs w:val="20"/>
        </w:rPr>
        <w:t xml:space="preserve"> interaction, the interaction terms were not significant for ELWI (P = 0.167) or EVLW (P = 0.168).</w:t>
      </w:r>
    </w:p>
    <w:p w14:paraId="13E7B068" w14:textId="542935F8" w:rsidR="0089291D" w:rsidRPr="00CF5A98" w:rsidRDefault="0089291D" w:rsidP="00A076D4">
      <w:pPr>
        <w:spacing w:before="120" w:after="100" w:line="276" w:lineRule="auto"/>
        <w:rPr>
          <w:b/>
          <w:bCs/>
        </w:rPr>
      </w:pPr>
    </w:p>
    <w:p w14:paraId="2659DBA6" w14:textId="77777777" w:rsidR="0089291D" w:rsidRDefault="0089291D" w:rsidP="00A076D4">
      <w:pPr>
        <w:spacing w:before="120" w:after="100" w:line="276" w:lineRule="auto"/>
        <w:rPr>
          <w:b/>
          <w:bCs/>
        </w:rPr>
      </w:pPr>
    </w:p>
    <w:p w14:paraId="66E74168" w14:textId="2957D807" w:rsidR="0089291D" w:rsidRDefault="0089291D" w:rsidP="00A076D4">
      <w:pPr>
        <w:spacing w:before="120" w:after="100" w:line="276" w:lineRule="auto"/>
        <w:rPr>
          <w:b/>
          <w:bCs/>
        </w:rPr>
      </w:pPr>
    </w:p>
    <w:p w14:paraId="1BA1B066" w14:textId="604C3702" w:rsidR="00A076D4" w:rsidRDefault="00A076D4" w:rsidP="00A076D4">
      <w:pPr>
        <w:spacing w:before="120" w:after="100" w:line="276" w:lineRule="auto"/>
      </w:pPr>
      <w:r>
        <w:rPr>
          <w:rFonts w:eastAsia="Times New Roman"/>
          <w:b/>
          <w:bCs/>
        </w:rPr>
        <w:t xml:space="preserve">Table </w:t>
      </w:r>
      <w:r>
        <w:rPr>
          <w:rFonts w:hint="eastAsia"/>
          <w:b/>
          <w:bCs/>
        </w:rPr>
        <w:t>S3</w:t>
      </w:r>
      <w:r>
        <w:rPr>
          <w:rFonts w:eastAsia="Times New Roman"/>
          <w:b/>
          <w:bCs/>
        </w:rPr>
        <w:t xml:space="preserve">. </w:t>
      </w:r>
      <w:r>
        <w:rPr>
          <w:rFonts w:eastAsia="Times New Roman"/>
        </w:rPr>
        <w:t>Exploratory ROC metrics of ReDS for ELWI &gt; 12 mL/kg (measurement level).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00"/>
        <w:gridCol w:w="1400"/>
        <w:gridCol w:w="2200"/>
        <w:gridCol w:w="1400"/>
        <w:gridCol w:w="1560"/>
      </w:tblGrid>
      <w:tr w:rsidR="00A076D4" w14:paraId="402E2151" w14:textId="77777777" w:rsidTr="00F73D8F">
        <w:tc>
          <w:tcPr>
            <w:tcW w:w="2800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shd w:val="clear" w:color="auto" w:fill="E8E8E8"/>
            <w:vAlign w:val="center"/>
          </w:tcPr>
          <w:p w14:paraId="24F8F287" w14:textId="77777777" w:rsidR="00A076D4" w:rsidRDefault="00A076D4" w:rsidP="00F73D8F">
            <w:pPr>
              <w:spacing w:before="36" w:after="36"/>
              <w:jc w:val="center"/>
            </w:pPr>
            <w:r>
              <w:rPr>
                <w:rFonts w:eastAsia="Times New Roman"/>
                <w:b/>
                <w:bCs/>
                <w:sz w:val="17"/>
                <w:szCs w:val="17"/>
              </w:rPr>
              <w:t>Stratum</w:t>
            </w:r>
          </w:p>
        </w:tc>
        <w:tc>
          <w:tcPr>
            <w:tcW w:w="1400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shd w:val="clear" w:color="auto" w:fill="E8E8E8"/>
            <w:vAlign w:val="center"/>
          </w:tcPr>
          <w:p w14:paraId="7D7CE4BB" w14:textId="77777777" w:rsidR="00A076D4" w:rsidRDefault="00A076D4" w:rsidP="00F73D8F">
            <w:pPr>
              <w:spacing w:before="36" w:after="36"/>
              <w:jc w:val="center"/>
            </w:pPr>
            <w:r>
              <w:rPr>
                <w:rFonts w:eastAsia="Times New Roman"/>
                <w:b/>
                <w:bCs/>
                <w:sz w:val="17"/>
                <w:szCs w:val="17"/>
              </w:rPr>
              <w:t>n (events)</w:t>
            </w:r>
          </w:p>
        </w:tc>
        <w:tc>
          <w:tcPr>
            <w:tcW w:w="2200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shd w:val="clear" w:color="auto" w:fill="E8E8E8"/>
            <w:vAlign w:val="center"/>
          </w:tcPr>
          <w:p w14:paraId="3B5FC2E9" w14:textId="77777777" w:rsidR="00A076D4" w:rsidRDefault="00A076D4" w:rsidP="00F73D8F">
            <w:pPr>
              <w:spacing w:before="36" w:after="36"/>
              <w:jc w:val="center"/>
            </w:pPr>
            <w:r>
              <w:rPr>
                <w:rFonts w:eastAsia="Times New Roman"/>
                <w:b/>
                <w:bCs/>
                <w:sz w:val="17"/>
                <w:szCs w:val="17"/>
              </w:rPr>
              <w:t>AUC (approx. 95% CI)</w:t>
            </w:r>
          </w:p>
        </w:tc>
        <w:tc>
          <w:tcPr>
            <w:tcW w:w="1400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shd w:val="clear" w:color="auto" w:fill="E8E8E8"/>
            <w:vAlign w:val="center"/>
          </w:tcPr>
          <w:p w14:paraId="63C52A8D" w14:textId="77777777" w:rsidR="00A076D4" w:rsidRDefault="00A076D4" w:rsidP="00F73D8F">
            <w:pPr>
              <w:spacing w:before="36" w:after="36"/>
              <w:jc w:val="center"/>
            </w:pPr>
            <w:r>
              <w:rPr>
                <w:rFonts w:eastAsia="Times New Roman"/>
                <w:b/>
                <w:bCs/>
                <w:sz w:val="17"/>
                <w:szCs w:val="17"/>
              </w:rPr>
              <w:t>Interpretation</w:t>
            </w:r>
          </w:p>
        </w:tc>
        <w:tc>
          <w:tcPr>
            <w:tcW w:w="1560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shd w:val="clear" w:color="auto" w:fill="E8E8E8"/>
            <w:vAlign w:val="center"/>
          </w:tcPr>
          <w:p w14:paraId="1DFE4F1F" w14:textId="77777777" w:rsidR="00A076D4" w:rsidRDefault="00A076D4" w:rsidP="00F73D8F">
            <w:pPr>
              <w:spacing w:before="36" w:after="36"/>
              <w:jc w:val="center"/>
            </w:pPr>
            <w:r>
              <w:rPr>
                <w:rFonts w:eastAsia="Times New Roman"/>
                <w:b/>
                <w:bCs/>
                <w:sz w:val="17"/>
                <w:szCs w:val="17"/>
              </w:rPr>
              <w:t>Cut-off proposed?</w:t>
            </w:r>
          </w:p>
        </w:tc>
      </w:tr>
      <w:tr w:rsidR="00A076D4" w14:paraId="0664EA31" w14:textId="77777777" w:rsidTr="00F73D8F">
        <w:tc>
          <w:tcPr>
            <w:tcW w:w="2800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</w:tcPr>
          <w:p w14:paraId="44C0FE16" w14:textId="77777777" w:rsidR="00A076D4" w:rsidRDefault="00A076D4" w:rsidP="00F73D8F">
            <w:pPr>
              <w:spacing w:before="36" w:after="36"/>
            </w:pPr>
            <w:r>
              <w:rPr>
                <w:rFonts w:eastAsia="Times New Roman"/>
                <w:sz w:val="17"/>
                <w:szCs w:val="17"/>
              </w:rPr>
              <w:t>Overall</w:t>
            </w:r>
          </w:p>
        </w:tc>
        <w:tc>
          <w:tcPr>
            <w:tcW w:w="1400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</w:tcPr>
          <w:p w14:paraId="3AE06DC8" w14:textId="77777777" w:rsidR="00A076D4" w:rsidRDefault="00A076D4" w:rsidP="00F73D8F">
            <w:pPr>
              <w:spacing w:before="36" w:after="36"/>
              <w:jc w:val="center"/>
            </w:pPr>
            <w:r>
              <w:rPr>
                <w:rFonts w:eastAsia="Times New Roman"/>
                <w:sz w:val="17"/>
                <w:szCs w:val="17"/>
              </w:rPr>
              <w:t>88 (23)</w:t>
            </w:r>
          </w:p>
        </w:tc>
        <w:tc>
          <w:tcPr>
            <w:tcW w:w="2200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</w:tcPr>
          <w:p w14:paraId="4EE058B0" w14:textId="77777777" w:rsidR="00A076D4" w:rsidRDefault="00A076D4" w:rsidP="00F73D8F">
            <w:pPr>
              <w:spacing w:before="36" w:after="36"/>
              <w:jc w:val="center"/>
            </w:pPr>
            <w:r>
              <w:rPr>
                <w:rFonts w:eastAsia="Times New Roman"/>
                <w:sz w:val="17"/>
                <w:szCs w:val="17"/>
              </w:rPr>
              <w:t>0.492 (0.35–0.64)</w:t>
            </w:r>
          </w:p>
        </w:tc>
        <w:tc>
          <w:tcPr>
            <w:tcW w:w="1400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</w:tcPr>
          <w:p w14:paraId="0FB73946" w14:textId="77777777" w:rsidR="00A076D4" w:rsidRDefault="00A076D4" w:rsidP="00F73D8F">
            <w:pPr>
              <w:spacing w:before="36" w:after="36"/>
              <w:jc w:val="center"/>
            </w:pPr>
            <w:r>
              <w:rPr>
                <w:rFonts w:eastAsia="Times New Roman"/>
                <w:sz w:val="17"/>
                <w:szCs w:val="17"/>
              </w:rPr>
              <w:t>Non-informative</w:t>
            </w:r>
          </w:p>
        </w:tc>
        <w:tc>
          <w:tcPr>
            <w:tcW w:w="1560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</w:tcPr>
          <w:p w14:paraId="031CE409" w14:textId="77777777" w:rsidR="00A076D4" w:rsidRDefault="00A076D4" w:rsidP="00F73D8F">
            <w:pPr>
              <w:spacing w:before="36" w:after="36"/>
              <w:jc w:val="center"/>
            </w:pPr>
            <w:r>
              <w:rPr>
                <w:rFonts w:eastAsia="Times New Roman"/>
                <w:sz w:val="17"/>
                <w:szCs w:val="17"/>
              </w:rPr>
              <w:t>No</w:t>
            </w:r>
          </w:p>
        </w:tc>
      </w:tr>
      <w:tr w:rsidR="00A076D4" w14:paraId="6E8B4BA4" w14:textId="77777777" w:rsidTr="00F73D8F">
        <w:tc>
          <w:tcPr>
            <w:tcW w:w="2800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</w:tcPr>
          <w:p w14:paraId="687900C4" w14:textId="77777777" w:rsidR="00A076D4" w:rsidRDefault="00A076D4" w:rsidP="00F73D8F">
            <w:pPr>
              <w:spacing w:before="36" w:after="36"/>
            </w:pPr>
            <w:r>
              <w:rPr>
                <w:rFonts w:eastAsia="Times New Roman"/>
                <w:sz w:val="17"/>
                <w:szCs w:val="17"/>
              </w:rPr>
              <w:t>CVP ≤ 12 mmHg</w:t>
            </w:r>
          </w:p>
        </w:tc>
        <w:tc>
          <w:tcPr>
            <w:tcW w:w="1400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</w:tcPr>
          <w:p w14:paraId="051F3B0F" w14:textId="77777777" w:rsidR="00A076D4" w:rsidRDefault="00A076D4" w:rsidP="00F73D8F">
            <w:pPr>
              <w:spacing w:before="36" w:after="36"/>
              <w:jc w:val="center"/>
            </w:pPr>
            <w:r>
              <w:rPr>
                <w:rFonts w:eastAsia="Times New Roman"/>
                <w:sz w:val="17"/>
                <w:szCs w:val="17"/>
              </w:rPr>
              <w:t>69 (18)</w:t>
            </w:r>
          </w:p>
        </w:tc>
        <w:tc>
          <w:tcPr>
            <w:tcW w:w="2200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</w:tcPr>
          <w:p w14:paraId="1A296D2B" w14:textId="77777777" w:rsidR="00A076D4" w:rsidRDefault="00A076D4" w:rsidP="00F73D8F">
            <w:pPr>
              <w:spacing w:before="36" w:after="36"/>
              <w:jc w:val="center"/>
            </w:pPr>
            <w:r>
              <w:rPr>
                <w:rFonts w:eastAsia="Times New Roman"/>
                <w:sz w:val="17"/>
                <w:szCs w:val="17"/>
              </w:rPr>
              <w:t>0.368 (0.21–0.54)</w:t>
            </w:r>
          </w:p>
        </w:tc>
        <w:tc>
          <w:tcPr>
            <w:tcW w:w="1400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</w:tcPr>
          <w:p w14:paraId="424DBF5F" w14:textId="77777777" w:rsidR="00A076D4" w:rsidRDefault="00A076D4" w:rsidP="00F73D8F">
            <w:pPr>
              <w:spacing w:before="36" w:after="36"/>
              <w:jc w:val="center"/>
            </w:pPr>
            <w:r>
              <w:rPr>
                <w:rFonts w:eastAsia="Times New Roman"/>
                <w:sz w:val="17"/>
                <w:szCs w:val="17"/>
              </w:rPr>
              <w:t>Non-informative</w:t>
            </w:r>
          </w:p>
        </w:tc>
        <w:tc>
          <w:tcPr>
            <w:tcW w:w="1560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</w:tcPr>
          <w:p w14:paraId="3BB3748E" w14:textId="77777777" w:rsidR="00A076D4" w:rsidRDefault="00A076D4" w:rsidP="00F73D8F">
            <w:pPr>
              <w:spacing w:before="36" w:after="36"/>
              <w:jc w:val="center"/>
            </w:pPr>
            <w:r>
              <w:rPr>
                <w:rFonts w:eastAsia="Times New Roman"/>
                <w:sz w:val="17"/>
                <w:szCs w:val="17"/>
              </w:rPr>
              <w:t>No</w:t>
            </w:r>
          </w:p>
        </w:tc>
      </w:tr>
      <w:tr w:rsidR="00A076D4" w14:paraId="7F1DD447" w14:textId="77777777" w:rsidTr="00F73D8F">
        <w:tc>
          <w:tcPr>
            <w:tcW w:w="2800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</w:tcPr>
          <w:p w14:paraId="70E1CD88" w14:textId="77777777" w:rsidR="00A076D4" w:rsidRDefault="00A076D4" w:rsidP="00F73D8F">
            <w:pPr>
              <w:spacing w:before="36" w:after="36"/>
            </w:pPr>
            <w:r>
              <w:rPr>
                <w:rFonts w:eastAsia="Times New Roman"/>
                <w:sz w:val="17"/>
                <w:szCs w:val="17"/>
              </w:rPr>
              <w:t>CVP &gt; 12 mmHg (exploratory)</w:t>
            </w:r>
          </w:p>
        </w:tc>
        <w:tc>
          <w:tcPr>
            <w:tcW w:w="1400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</w:tcPr>
          <w:p w14:paraId="2196DD75" w14:textId="77777777" w:rsidR="00A076D4" w:rsidRDefault="00A076D4" w:rsidP="00F73D8F">
            <w:pPr>
              <w:spacing w:before="36" w:after="36"/>
              <w:jc w:val="center"/>
            </w:pPr>
            <w:r>
              <w:rPr>
                <w:rFonts w:eastAsia="Times New Roman"/>
                <w:sz w:val="17"/>
                <w:szCs w:val="17"/>
              </w:rPr>
              <w:t>19 (5)</w:t>
            </w:r>
          </w:p>
        </w:tc>
        <w:tc>
          <w:tcPr>
            <w:tcW w:w="2200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</w:tcPr>
          <w:p w14:paraId="33BA9F81" w14:textId="77777777" w:rsidR="00A076D4" w:rsidRDefault="00A076D4" w:rsidP="00F73D8F">
            <w:pPr>
              <w:spacing w:before="36" w:after="36"/>
              <w:jc w:val="center"/>
            </w:pPr>
            <w:r>
              <w:rPr>
                <w:rFonts w:eastAsia="Times New Roman"/>
                <w:sz w:val="17"/>
                <w:szCs w:val="17"/>
              </w:rPr>
              <w:t>0.843 (0.61–1.00)</w:t>
            </w:r>
          </w:p>
        </w:tc>
        <w:tc>
          <w:tcPr>
            <w:tcW w:w="1400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</w:tcPr>
          <w:p w14:paraId="1985F514" w14:textId="77777777" w:rsidR="00A076D4" w:rsidRDefault="00A076D4" w:rsidP="00F73D8F">
            <w:pPr>
              <w:spacing w:before="36" w:after="36"/>
              <w:jc w:val="center"/>
            </w:pPr>
            <w:r>
              <w:rPr>
                <w:rFonts w:eastAsia="Times New Roman"/>
                <w:sz w:val="17"/>
                <w:szCs w:val="17"/>
              </w:rPr>
              <w:t>Hypothesis-generating only</w:t>
            </w:r>
          </w:p>
        </w:tc>
        <w:tc>
          <w:tcPr>
            <w:tcW w:w="1560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</w:tcPr>
          <w:p w14:paraId="4317B23E" w14:textId="77777777" w:rsidR="00A076D4" w:rsidRDefault="00A076D4" w:rsidP="00F73D8F">
            <w:pPr>
              <w:spacing w:before="36" w:after="36"/>
              <w:jc w:val="center"/>
            </w:pPr>
            <w:r>
              <w:rPr>
                <w:rFonts w:eastAsia="Times New Roman"/>
                <w:sz w:val="17"/>
                <w:szCs w:val="17"/>
              </w:rPr>
              <w:t>No</w:t>
            </w:r>
          </w:p>
        </w:tc>
      </w:tr>
    </w:tbl>
    <w:p w14:paraId="3665AD3E" w14:textId="77777777" w:rsidR="00A076D4" w:rsidRDefault="00A076D4" w:rsidP="00A076D4">
      <w:pPr>
        <w:spacing w:before="60" w:after="240" w:line="276" w:lineRule="auto"/>
      </w:pPr>
      <w:r>
        <w:rPr>
          <w:rFonts w:eastAsia="Times New Roman"/>
          <w:i/>
          <w:iCs/>
          <w:sz w:val="16"/>
          <w:szCs w:val="16"/>
        </w:rPr>
        <w:t>AUCs are measurement-level and not cluster-adjusted. The high-CVP subset has only 5 events; no diagnostic threshold is recommended for clinical use.</w:t>
      </w:r>
    </w:p>
    <w:p w14:paraId="75B3EA54" w14:textId="39EE1185" w:rsidR="00A076D4" w:rsidRPr="00A076D4" w:rsidRDefault="00A076D4" w:rsidP="00A076D4">
      <w:pPr>
        <w:pStyle w:val="1"/>
        <w:rPr>
          <w:rFonts w:ascii="Times New Roman" w:hAnsi="Times New Roman" w:cs="Times New Roman"/>
        </w:rPr>
      </w:pPr>
      <w:r w:rsidRPr="00A076D4">
        <w:rPr>
          <w:rFonts w:ascii="Times New Roman" w:hAnsi="Times New Roman" w:cs="Times New Roman"/>
          <w:sz w:val="26"/>
          <w:szCs w:val="26"/>
        </w:rPr>
        <w:t>Figure S3</w:t>
      </w:r>
    </w:p>
    <w:p w14:paraId="12318B4F" w14:textId="77777777" w:rsidR="00A076D4" w:rsidRDefault="00A076D4" w:rsidP="00A076D4">
      <w:pPr>
        <w:spacing w:after="100"/>
        <w:jc w:val="center"/>
      </w:pPr>
      <w:r>
        <w:rPr>
          <w:noProof/>
        </w:rPr>
        <w:drawing>
          <wp:inline distT="0" distB="0" distL="0" distR="0" wp14:anchorId="2A9142EA" wp14:editId="21C0E2E7">
            <wp:extent cx="4000500" cy="3724275"/>
            <wp:effectExtent l="0" t="0" r="0" b="0"/>
            <wp:docPr id="1175444526" name="/home/workdir/artifacts/Figure3_ROC.png" descr="/home/workdir/artifacts/Figure3_ROC.png" title="/home/workdir/artifacts/Figure3_ROC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0" cy="3724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BA13AB" w14:textId="732B6CB0" w:rsidR="00A076D4" w:rsidRDefault="00A076D4" w:rsidP="00A076D4">
      <w:pPr>
        <w:spacing w:after="200" w:line="276" w:lineRule="auto"/>
      </w:pPr>
      <w:r>
        <w:rPr>
          <w:rFonts w:eastAsia="Times New Roman"/>
          <w:b/>
          <w:bCs/>
          <w:sz w:val="20"/>
          <w:szCs w:val="20"/>
        </w:rPr>
        <w:t xml:space="preserve">Figure </w:t>
      </w:r>
      <w:r w:rsidR="00A13267">
        <w:rPr>
          <w:rFonts w:hint="eastAsia"/>
          <w:b/>
          <w:bCs/>
          <w:sz w:val="20"/>
          <w:szCs w:val="20"/>
        </w:rPr>
        <w:t>s</w:t>
      </w:r>
      <w:r>
        <w:rPr>
          <w:rFonts w:eastAsia="Times New Roman"/>
          <w:b/>
          <w:bCs/>
          <w:sz w:val="20"/>
          <w:szCs w:val="20"/>
        </w:rPr>
        <w:t xml:space="preserve">3. </w:t>
      </w:r>
      <w:r>
        <w:rPr>
          <w:rFonts w:eastAsia="Times New Roman"/>
          <w:sz w:val="20"/>
          <w:szCs w:val="20"/>
        </w:rPr>
        <w:t>Receiver-operating characteristic curves for ELWI &gt; 12 mL/kg. Discrimination of elevated extravascular lung water index by ReDS at the measurement level. Solid grey line: all measurements (n = 88; 23 events; AUC = 0.492). Dashed blue line: measurements with central venous pressure (CVP) ≤ 12 mmHg (AUC = 0.368). Dotted red line: measurements with CVP &gt; 12 mmHg (n = 19; 5 events; apparent AUC = 0.843; exploratory only). Curves are not adjusted for within-patient clustering; no diagnostic cut-off is recommended.</w:t>
      </w:r>
    </w:p>
    <w:p w14:paraId="7B85A822" w14:textId="77777777" w:rsidR="004263A1" w:rsidRPr="00A076D4" w:rsidRDefault="004263A1"/>
    <w:sectPr w:rsidR="004263A1" w:rsidRPr="00A076D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DB5DD0" w14:textId="77777777" w:rsidR="003A4946" w:rsidRDefault="003A4946" w:rsidP="00A076D4">
      <w:r>
        <w:separator/>
      </w:r>
    </w:p>
  </w:endnote>
  <w:endnote w:type="continuationSeparator" w:id="0">
    <w:p w14:paraId="22CDFF4C" w14:textId="77777777" w:rsidR="003A4946" w:rsidRDefault="003A4946" w:rsidP="00A076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33F591" w14:textId="77777777" w:rsidR="003A4946" w:rsidRDefault="003A4946" w:rsidP="00A076D4">
      <w:r>
        <w:separator/>
      </w:r>
    </w:p>
  </w:footnote>
  <w:footnote w:type="continuationSeparator" w:id="0">
    <w:p w14:paraId="5E0A5502" w14:textId="77777777" w:rsidR="003A4946" w:rsidRDefault="003A4946" w:rsidP="00A076D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1F82"/>
    <w:rsid w:val="00006475"/>
    <w:rsid w:val="00110404"/>
    <w:rsid w:val="00362D1A"/>
    <w:rsid w:val="003A4946"/>
    <w:rsid w:val="00405C91"/>
    <w:rsid w:val="004263A1"/>
    <w:rsid w:val="00617AEF"/>
    <w:rsid w:val="008646E0"/>
    <w:rsid w:val="0089291D"/>
    <w:rsid w:val="008C7128"/>
    <w:rsid w:val="008F1F82"/>
    <w:rsid w:val="009414D6"/>
    <w:rsid w:val="00A076D4"/>
    <w:rsid w:val="00A13267"/>
    <w:rsid w:val="00A879F1"/>
    <w:rsid w:val="00C66BCA"/>
    <w:rsid w:val="00CA4F0B"/>
    <w:rsid w:val="00CF0989"/>
    <w:rsid w:val="00CF5A98"/>
    <w:rsid w:val="00E548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FCD6DDD"/>
  <w15:chartTrackingRefBased/>
  <w15:docId w15:val="{2DD81909-88D0-44F8-90E6-D755654C88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076D4"/>
    <w:pPr>
      <w:widowControl w:val="0"/>
    </w:pPr>
    <w:rPr>
      <w:rFonts w:eastAsiaTheme="minorEastAsia"/>
      <w:kern w:val="0"/>
      <w:sz w:val="22"/>
    </w:rPr>
  </w:style>
  <w:style w:type="paragraph" w:styleId="1">
    <w:name w:val="heading 1"/>
    <w:basedOn w:val="a"/>
    <w:next w:val="a"/>
    <w:link w:val="10"/>
    <w:uiPriority w:val="9"/>
    <w:qFormat/>
    <w:rsid w:val="008F1F82"/>
    <w:pPr>
      <w:keepNext/>
      <w:keepLines/>
      <w:spacing w:before="480" w:after="80"/>
      <w:jc w:val="both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F1F82"/>
    <w:pPr>
      <w:keepNext/>
      <w:keepLines/>
      <w:spacing w:before="160" w:after="80"/>
      <w:jc w:val="both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F1F82"/>
    <w:pPr>
      <w:keepNext/>
      <w:keepLines/>
      <w:spacing w:before="160" w:after="80"/>
      <w:jc w:val="both"/>
      <w:outlineLvl w:val="2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F1F82"/>
    <w:pPr>
      <w:keepNext/>
      <w:keepLines/>
      <w:spacing w:before="80" w:after="40"/>
      <w:jc w:val="both"/>
      <w:outlineLvl w:val="3"/>
    </w:pPr>
    <w:rPr>
      <w:rFonts w:asciiTheme="minorHAnsi" w:hAnsiTheme="minorHAnsi" w:cstheme="majorBidi"/>
      <w:color w:val="2F5496" w:themeColor="accent1" w:themeShade="BF"/>
      <w:kern w:val="2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F1F82"/>
    <w:pPr>
      <w:keepNext/>
      <w:keepLines/>
      <w:spacing w:before="80" w:after="40"/>
      <w:jc w:val="both"/>
      <w:outlineLvl w:val="4"/>
    </w:pPr>
    <w:rPr>
      <w:rFonts w:asciiTheme="minorHAnsi" w:hAnsiTheme="minorHAnsi" w:cstheme="majorBidi"/>
      <w:color w:val="2F5496" w:themeColor="accent1" w:themeShade="BF"/>
      <w:kern w:val="2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F1F82"/>
    <w:pPr>
      <w:keepNext/>
      <w:keepLines/>
      <w:spacing w:before="40"/>
      <w:jc w:val="both"/>
      <w:outlineLvl w:val="5"/>
    </w:pPr>
    <w:rPr>
      <w:rFonts w:asciiTheme="minorHAnsi" w:hAnsiTheme="minorHAnsi" w:cstheme="majorBidi"/>
      <w:b/>
      <w:bCs/>
      <w:color w:val="2F5496" w:themeColor="accent1" w:themeShade="BF"/>
      <w:kern w:val="2"/>
      <w:sz w:val="2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F1F82"/>
    <w:pPr>
      <w:keepNext/>
      <w:keepLines/>
      <w:spacing w:before="40"/>
      <w:jc w:val="both"/>
      <w:outlineLvl w:val="6"/>
    </w:pPr>
    <w:rPr>
      <w:rFonts w:asciiTheme="minorHAnsi" w:hAnsiTheme="minorHAnsi" w:cstheme="majorBidi"/>
      <w:b/>
      <w:bCs/>
      <w:color w:val="595959" w:themeColor="text1" w:themeTint="A6"/>
      <w:kern w:val="2"/>
      <w:sz w:val="2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F1F82"/>
    <w:pPr>
      <w:keepNext/>
      <w:keepLines/>
      <w:jc w:val="both"/>
      <w:outlineLvl w:val="7"/>
    </w:pPr>
    <w:rPr>
      <w:rFonts w:asciiTheme="minorHAnsi" w:hAnsiTheme="minorHAnsi" w:cstheme="majorBidi"/>
      <w:color w:val="595959" w:themeColor="text1" w:themeTint="A6"/>
      <w:kern w:val="2"/>
      <w:sz w:val="2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F1F82"/>
    <w:pPr>
      <w:keepNext/>
      <w:keepLines/>
      <w:jc w:val="both"/>
      <w:outlineLvl w:val="8"/>
    </w:pPr>
    <w:rPr>
      <w:rFonts w:asciiTheme="minorHAnsi" w:eastAsiaTheme="majorEastAsia" w:hAnsiTheme="minorHAnsi" w:cstheme="majorBidi"/>
      <w:color w:val="595959" w:themeColor="text1" w:themeTint="A6"/>
      <w:kern w:val="2"/>
      <w:sz w:val="2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8F1F82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8F1F8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8F1F8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8F1F82"/>
    <w:rPr>
      <w:rFonts w:asciiTheme="minorHAnsi" w:eastAsiaTheme="minorEastAsia" w:hAnsiTheme="minorHAnsi"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8F1F82"/>
    <w:rPr>
      <w:rFonts w:asciiTheme="minorHAnsi" w:eastAsiaTheme="minorEastAsia" w:hAnsiTheme="minorHAnsi" w:cstheme="majorBidi"/>
      <w:color w:val="2F5496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8F1F82"/>
    <w:rPr>
      <w:rFonts w:asciiTheme="minorHAnsi" w:eastAsiaTheme="minorEastAsia" w:hAnsiTheme="minorHAnsi"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8F1F82"/>
    <w:rPr>
      <w:rFonts w:asciiTheme="minorHAnsi" w:eastAsiaTheme="minorEastAsia" w:hAnsiTheme="minorHAnsi"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8F1F82"/>
    <w:rPr>
      <w:rFonts w:asciiTheme="minorHAnsi" w:eastAsiaTheme="minorEastAsia" w:hAnsiTheme="minorHAnsi"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8F1F82"/>
    <w:rPr>
      <w:rFonts w:asciiTheme="minorHAnsi" w:eastAsiaTheme="majorEastAsia" w:hAnsiTheme="minorHAnsi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8F1F82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8F1F8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F1F82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kern w:val="2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8F1F82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F1F82"/>
    <w:pPr>
      <w:spacing w:before="160" w:after="160"/>
      <w:jc w:val="center"/>
    </w:pPr>
    <w:rPr>
      <w:rFonts w:eastAsia="宋体"/>
      <w:i/>
      <w:iCs/>
      <w:color w:val="404040" w:themeColor="text1" w:themeTint="BF"/>
      <w:kern w:val="2"/>
      <w:sz w:val="21"/>
    </w:rPr>
  </w:style>
  <w:style w:type="character" w:customStyle="1" w:styleId="a8">
    <w:name w:val="引用 字符"/>
    <w:basedOn w:val="a0"/>
    <w:link w:val="a7"/>
    <w:uiPriority w:val="29"/>
    <w:rsid w:val="008F1F8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F1F82"/>
    <w:pPr>
      <w:ind w:left="720"/>
      <w:contextualSpacing/>
      <w:jc w:val="both"/>
    </w:pPr>
    <w:rPr>
      <w:rFonts w:eastAsia="宋体"/>
      <w:kern w:val="2"/>
      <w:sz w:val="21"/>
    </w:rPr>
  </w:style>
  <w:style w:type="character" w:styleId="aa">
    <w:name w:val="Intense Emphasis"/>
    <w:basedOn w:val="a0"/>
    <w:uiPriority w:val="21"/>
    <w:qFormat/>
    <w:rsid w:val="008F1F82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8F1F8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eastAsia="宋体"/>
      <w:i/>
      <w:iCs/>
      <w:color w:val="2F5496" w:themeColor="accent1" w:themeShade="BF"/>
      <w:kern w:val="2"/>
      <w:sz w:val="21"/>
    </w:rPr>
  </w:style>
  <w:style w:type="character" w:customStyle="1" w:styleId="ac">
    <w:name w:val="明显引用 字符"/>
    <w:basedOn w:val="a0"/>
    <w:link w:val="ab"/>
    <w:uiPriority w:val="30"/>
    <w:rsid w:val="008F1F82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8F1F82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A076D4"/>
    <w:pPr>
      <w:tabs>
        <w:tab w:val="center" w:pos="4153"/>
        <w:tab w:val="right" w:pos="8306"/>
      </w:tabs>
      <w:snapToGrid w:val="0"/>
      <w:jc w:val="center"/>
    </w:pPr>
    <w:rPr>
      <w:rFonts w:eastAsia="宋体"/>
      <w:kern w:val="2"/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A076D4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A076D4"/>
    <w:pPr>
      <w:tabs>
        <w:tab w:val="center" w:pos="4153"/>
        <w:tab w:val="right" w:pos="8306"/>
      </w:tabs>
      <w:snapToGrid w:val="0"/>
    </w:pPr>
    <w:rPr>
      <w:rFonts w:eastAsia="宋体"/>
      <w:kern w:val="2"/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A076D4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562</Words>
  <Characters>2947</Characters>
  <Application>Microsoft Office Word</Application>
  <DocSecurity>0</DocSecurity>
  <Lines>155</Lines>
  <Paragraphs>146</Paragraphs>
  <ScaleCrop>false</ScaleCrop>
  <Company/>
  <LinksUpToDate>false</LinksUpToDate>
  <CharactersWithSpaces>3363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WEITAO DUAN</dc:creator>
  <cp:keywords/>
  <dc:description/>
  <cp:lastModifiedBy>WEITAO DUAN</cp:lastModifiedBy>
  <cp:revision>9</cp:revision>
  <dcterms:created xsi:type="dcterms:W3CDTF">2026-09-15T09:21:00Z</dcterms:created>
  <dcterms:modified xsi:type="dcterms:W3CDTF">2026-09-23T08:05:00Z</dcterms:modified>
</cp:coreProperties>
</file>