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F4B12C" w14:textId="77777777" w:rsidR="00B97933" w:rsidRDefault="00B97933" w:rsidP="00A10262">
      <w:pPr>
        <w:ind w:left="-142" w:right="-472"/>
        <w:rPr>
          <w:b/>
        </w:rPr>
      </w:pPr>
    </w:p>
    <w:p w14:paraId="206ACA6F" w14:textId="07BB11B8" w:rsidR="004540C3" w:rsidRDefault="000C0F07" w:rsidP="00075C03">
      <w:pPr>
        <w:ind w:left="-142" w:right="-472"/>
        <w:rPr>
          <w:b/>
        </w:rPr>
      </w:pPr>
      <w:r w:rsidRPr="00036900">
        <w:rPr>
          <w:b/>
        </w:rPr>
        <w:t>Supplementary Table S</w:t>
      </w:r>
      <w:r>
        <w:rPr>
          <w:b/>
        </w:rPr>
        <w:t>1</w:t>
      </w:r>
      <w:r w:rsidRPr="00036900">
        <w:rPr>
          <w:b/>
        </w:rPr>
        <w:t xml:space="preserve">. </w:t>
      </w:r>
      <w:r w:rsidR="004540C3" w:rsidRPr="004540C3">
        <w:rPr>
          <w:b/>
        </w:rPr>
        <w:t xml:space="preserve">Detection results for </w:t>
      </w:r>
      <w:r w:rsidR="004540C3" w:rsidRPr="004540C3">
        <w:rPr>
          <w:b/>
          <w:i/>
          <w:iCs/>
        </w:rPr>
        <w:t>Rhizoctonia theobromae</w:t>
      </w:r>
      <w:r w:rsidR="004540C3" w:rsidRPr="004540C3">
        <w:rPr>
          <w:b/>
        </w:rPr>
        <w:t xml:space="preserve"> across sampled cassava plants and tissues</w:t>
      </w:r>
    </w:p>
    <w:p w14:paraId="04C948A9" w14:textId="77777777" w:rsidR="00A91EF4" w:rsidRPr="00794B39" w:rsidRDefault="00A91EF4" w:rsidP="00075C03">
      <w:pPr>
        <w:ind w:left="-142" w:right="-472"/>
        <w:rPr>
          <w:b/>
        </w:rPr>
      </w:pPr>
    </w:p>
    <w:tbl>
      <w:tblPr>
        <w:tblStyle w:val="TableGrid1"/>
        <w:tblW w:w="9403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1630"/>
        <w:gridCol w:w="1584"/>
        <w:gridCol w:w="1488"/>
        <w:gridCol w:w="1208"/>
        <w:gridCol w:w="996"/>
        <w:gridCol w:w="1606"/>
      </w:tblGrid>
      <w:tr w:rsidR="00E944EC" w:rsidRPr="000A707C" w14:paraId="64072CC9" w14:textId="77777777" w:rsidTr="006B18CB">
        <w:trPr>
          <w:jc w:val="center"/>
        </w:trPr>
        <w:tc>
          <w:tcPr>
            <w:tcW w:w="0" w:type="auto"/>
            <w:vMerge w:val="restart"/>
            <w:vAlign w:val="center"/>
          </w:tcPr>
          <w:p w14:paraId="235FD762" w14:textId="15AC6012" w:rsidR="00E944EC" w:rsidRPr="000A707C" w:rsidRDefault="00E944EC" w:rsidP="00E944EC">
            <w:pPr>
              <w:jc w:val="center"/>
              <w:rPr>
                <w:b/>
                <w:bCs/>
                <w:lang w:val="en-PH"/>
              </w:rPr>
            </w:pPr>
            <w:r w:rsidRPr="000A707C">
              <w:rPr>
                <w:b/>
                <w:bCs/>
                <w:lang w:val="en-PH"/>
              </w:rPr>
              <w:t>Plant</w:t>
            </w:r>
            <w:r>
              <w:rPr>
                <w:b/>
                <w:bCs/>
                <w:lang w:val="en-PH"/>
              </w:rPr>
              <w:t xml:space="preserve"> </w:t>
            </w:r>
            <w:r w:rsidR="001165CC">
              <w:rPr>
                <w:b/>
                <w:bCs/>
              </w:rPr>
              <w:t>Code</w:t>
            </w:r>
          </w:p>
        </w:tc>
        <w:tc>
          <w:tcPr>
            <w:tcW w:w="3214" w:type="dxa"/>
            <w:gridSpan w:val="2"/>
            <w:tcBorders>
              <w:top w:val="single" w:sz="4" w:space="0" w:color="auto"/>
              <w:bottom w:val="nil"/>
            </w:tcBorders>
          </w:tcPr>
          <w:p w14:paraId="2ED68BA4" w14:textId="77777777" w:rsidR="00E944EC" w:rsidRPr="000A707C" w:rsidRDefault="00E944EC" w:rsidP="005458C1">
            <w:pPr>
              <w:jc w:val="center"/>
              <w:rPr>
                <w:b/>
                <w:bCs/>
                <w:lang w:val="en-PH"/>
              </w:rPr>
            </w:pPr>
            <w:r>
              <w:rPr>
                <w:b/>
                <w:bCs/>
                <w:lang w:val="en-PH"/>
              </w:rPr>
              <w:t>6 months</w:t>
            </w:r>
          </w:p>
        </w:tc>
        <w:tc>
          <w:tcPr>
            <w:tcW w:w="5298" w:type="dxa"/>
            <w:gridSpan w:val="4"/>
            <w:tcBorders>
              <w:top w:val="single" w:sz="4" w:space="0" w:color="auto"/>
              <w:bottom w:val="nil"/>
            </w:tcBorders>
          </w:tcPr>
          <w:p w14:paraId="77B7DF87" w14:textId="77777777" w:rsidR="00E944EC" w:rsidRPr="000A707C" w:rsidRDefault="00E944EC" w:rsidP="005458C1">
            <w:pPr>
              <w:jc w:val="center"/>
              <w:rPr>
                <w:b/>
                <w:bCs/>
                <w:lang w:val="en-PH"/>
              </w:rPr>
            </w:pPr>
            <w:r>
              <w:rPr>
                <w:b/>
                <w:bCs/>
                <w:lang w:val="en-PH"/>
              </w:rPr>
              <w:t>9 months</w:t>
            </w:r>
          </w:p>
        </w:tc>
      </w:tr>
      <w:tr w:rsidR="006B18CB" w:rsidRPr="000A707C" w14:paraId="279B8BE0" w14:textId="77777777" w:rsidTr="006B18CB">
        <w:trPr>
          <w:jc w:val="center"/>
        </w:trPr>
        <w:tc>
          <w:tcPr>
            <w:tcW w:w="0" w:type="auto"/>
            <w:vMerge/>
            <w:hideMark/>
          </w:tcPr>
          <w:p w14:paraId="024E06B2" w14:textId="1E74C949" w:rsidR="006B18CB" w:rsidRPr="000A707C" w:rsidRDefault="006B18CB" w:rsidP="005458C1">
            <w:pPr>
              <w:jc w:val="center"/>
              <w:rPr>
                <w:b/>
                <w:bCs/>
                <w:lang w:val="en-PH"/>
              </w:rPr>
            </w:pPr>
          </w:p>
        </w:tc>
        <w:tc>
          <w:tcPr>
            <w:tcW w:w="1630" w:type="dxa"/>
            <w:tcBorders>
              <w:top w:val="nil"/>
              <w:bottom w:val="single" w:sz="4" w:space="0" w:color="auto"/>
            </w:tcBorders>
            <w:hideMark/>
          </w:tcPr>
          <w:p w14:paraId="06638ED1" w14:textId="4068DC59" w:rsidR="006B18CB" w:rsidRPr="00957586" w:rsidRDefault="006B18CB" w:rsidP="005458C1">
            <w:pPr>
              <w:jc w:val="center"/>
              <w:rPr>
                <w:b/>
                <w:bCs/>
                <w:lang w:val="en-PH"/>
              </w:rPr>
            </w:pPr>
            <w:r w:rsidRPr="00957586">
              <w:rPr>
                <w:b/>
                <w:bCs/>
                <w:lang w:val="en-PH"/>
              </w:rPr>
              <w:t>28S</w:t>
            </w:r>
            <w:r w:rsidRPr="00C53E0C">
              <w:rPr>
                <w:vertAlign w:val="superscript"/>
                <w:lang w:val="en-PH"/>
              </w:rPr>
              <w:t>1</w:t>
            </w:r>
          </w:p>
        </w:tc>
        <w:tc>
          <w:tcPr>
            <w:tcW w:w="1584" w:type="dxa"/>
            <w:tcBorders>
              <w:top w:val="nil"/>
              <w:bottom w:val="single" w:sz="4" w:space="0" w:color="auto"/>
            </w:tcBorders>
            <w:hideMark/>
          </w:tcPr>
          <w:p w14:paraId="346AAB97" w14:textId="5848D7DB" w:rsidR="006B18CB" w:rsidRPr="00957586" w:rsidRDefault="006B18CB" w:rsidP="005458C1">
            <w:pPr>
              <w:jc w:val="center"/>
              <w:rPr>
                <w:b/>
                <w:bCs/>
                <w:lang w:val="en-PH"/>
              </w:rPr>
            </w:pPr>
            <w:r w:rsidRPr="00957586">
              <w:rPr>
                <w:b/>
                <w:bCs/>
                <w:lang w:val="en-PH"/>
              </w:rPr>
              <w:t>COX1</w:t>
            </w:r>
            <w:r w:rsidRPr="00C53E0C">
              <w:rPr>
                <w:vertAlign w:val="superscript"/>
                <w:lang w:val="en-PH"/>
              </w:rPr>
              <w:t>1</w:t>
            </w:r>
            <w:r w:rsidRPr="00957586">
              <w:rPr>
                <w:b/>
                <w:bCs/>
                <w:lang w:val="en-PH"/>
              </w:rPr>
              <w:t xml:space="preserve"> </w:t>
            </w:r>
          </w:p>
        </w:tc>
        <w:tc>
          <w:tcPr>
            <w:tcW w:w="3692" w:type="dxa"/>
            <w:gridSpan w:val="3"/>
            <w:tcBorders>
              <w:top w:val="nil"/>
              <w:bottom w:val="single" w:sz="4" w:space="0" w:color="auto"/>
            </w:tcBorders>
            <w:hideMark/>
          </w:tcPr>
          <w:p w14:paraId="7B458B27" w14:textId="7D8DDF32" w:rsidR="006B18CB" w:rsidRPr="00957586" w:rsidRDefault="006B18CB" w:rsidP="005458C1">
            <w:pPr>
              <w:jc w:val="center"/>
              <w:rPr>
                <w:b/>
                <w:bCs/>
                <w:sz w:val="20"/>
                <w:szCs w:val="20"/>
                <w:lang w:val="en-PH"/>
              </w:rPr>
            </w:pPr>
            <w:r w:rsidRPr="00957586">
              <w:rPr>
                <w:b/>
                <w:bCs/>
                <w:lang w:val="en-PH"/>
              </w:rPr>
              <w:t>28S</w:t>
            </w:r>
            <w:r w:rsidRPr="00C53E0C">
              <w:rPr>
                <w:vertAlign w:val="superscript"/>
                <w:lang w:val="en-PH"/>
              </w:rPr>
              <w:t>1</w:t>
            </w:r>
            <w:r w:rsidRPr="00C53E0C">
              <w:rPr>
                <w:lang w:val="en-PH"/>
              </w:rPr>
              <w:t xml:space="preserve"> </w:t>
            </w:r>
          </w:p>
        </w:tc>
        <w:tc>
          <w:tcPr>
            <w:tcW w:w="1606" w:type="dxa"/>
            <w:vMerge w:val="restart"/>
            <w:tcBorders>
              <w:top w:val="nil"/>
            </w:tcBorders>
            <w:hideMark/>
          </w:tcPr>
          <w:p w14:paraId="35F83E6C" w14:textId="75C31593" w:rsidR="006B18CB" w:rsidRDefault="006B18CB" w:rsidP="005458C1">
            <w:pPr>
              <w:jc w:val="center"/>
              <w:rPr>
                <w:b/>
                <w:bCs/>
                <w:lang w:val="en-PH"/>
              </w:rPr>
            </w:pPr>
            <w:r w:rsidRPr="00957586">
              <w:rPr>
                <w:b/>
                <w:bCs/>
                <w:lang w:val="en-PH"/>
              </w:rPr>
              <w:t>COX1</w:t>
            </w:r>
            <w:r w:rsidRPr="00C53E0C">
              <w:rPr>
                <w:vertAlign w:val="superscript"/>
                <w:lang w:val="en-PH"/>
              </w:rPr>
              <w:t>3</w:t>
            </w:r>
            <w:r w:rsidRPr="00C53E0C">
              <w:rPr>
                <w:lang w:val="en-PH"/>
              </w:rPr>
              <w:t xml:space="preserve"> </w:t>
            </w:r>
          </w:p>
          <w:p w14:paraId="0F7F7441" w14:textId="6FBB895A" w:rsidR="006B18CB" w:rsidRPr="00BC3551" w:rsidRDefault="006B18CB" w:rsidP="005458C1">
            <w:pPr>
              <w:jc w:val="center"/>
              <w:rPr>
                <w:lang w:val="en-PH"/>
              </w:rPr>
            </w:pPr>
          </w:p>
        </w:tc>
      </w:tr>
      <w:tr w:rsidR="006B18CB" w:rsidRPr="000A707C" w14:paraId="0CAC5E21" w14:textId="77777777" w:rsidTr="006B18CB">
        <w:trPr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hideMark/>
          </w:tcPr>
          <w:p w14:paraId="1551D4F0" w14:textId="77777777" w:rsidR="006B18CB" w:rsidRPr="000A707C" w:rsidRDefault="006B18CB" w:rsidP="005458C1">
            <w:pPr>
              <w:jc w:val="center"/>
              <w:rPr>
                <w:b/>
                <w:bCs/>
                <w:lang w:val="en-PH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F62B661" w14:textId="77A0B558" w:rsidR="006B18CB" w:rsidRPr="004C6D26" w:rsidRDefault="006B18CB" w:rsidP="004C6D26">
            <w:pPr>
              <w:jc w:val="center"/>
              <w:rPr>
                <w:sz w:val="18"/>
                <w:szCs w:val="18"/>
                <w:lang w:val="en-PH"/>
              </w:rPr>
            </w:pPr>
            <w:r w:rsidRPr="00607E6D">
              <w:rPr>
                <w:sz w:val="18"/>
                <w:szCs w:val="18"/>
                <w:lang w:val="en-PH"/>
              </w:rPr>
              <w:t>Leaf (Midrib/Petiole)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8FB941D" w14:textId="302ED0A8" w:rsidR="006B18CB" w:rsidRPr="000A707C" w:rsidRDefault="006B18CB" w:rsidP="005458C1">
            <w:pPr>
              <w:jc w:val="center"/>
              <w:rPr>
                <w:lang w:val="en-PH"/>
              </w:rPr>
            </w:pPr>
            <w:r w:rsidRPr="00607E6D">
              <w:rPr>
                <w:sz w:val="18"/>
                <w:szCs w:val="18"/>
                <w:lang w:val="en-PH"/>
              </w:rPr>
              <w:t>Leaf (Midrib/Petiole)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66DCD2A" w14:textId="1429CC5D" w:rsidR="006B18CB" w:rsidRPr="000A707C" w:rsidRDefault="006B18CB" w:rsidP="005458C1">
            <w:pPr>
              <w:jc w:val="center"/>
              <w:rPr>
                <w:lang w:val="en-PH"/>
              </w:rPr>
            </w:pPr>
            <w:r w:rsidRPr="00607E6D">
              <w:rPr>
                <w:sz w:val="18"/>
                <w:szCs w:val="18"/>
                <w:lang w:val="en-PH"/>
              </w:rPr>
              <w:t>Leaf (Midrib/Petiole)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D6499AD" w14:textId="77777777" w:rsidR="006B18CB" w:rsidRPr="000A707C" w:rsidRDefault="006B18CB" w:rsidP="005458C1">
            <w:pPr>
              <w:jc w:val="center"/>
              <w:rPr>
                <w:lang w:val="en-PH"/>
              </w:rPr>
            </w:pPr>
            <w:r w:rsidRPr="000A707C">
              <w:rPr>
                <w:lang w:val="en-PH"/>
              </w:rPr>
              <w:t>Stem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7685E63" w14:textId="77777777" w:rsidR="006B18CB" w:rsidRPr="000A707C" w:rsidRDefault="006B18CB" w:rsidP="005458C1">
            <w:pPr>
              <w:jc w:val="center"/>
              <w:rPr>
                <w:lang w:val="en-PH"/>
              </w:rPr>
            </w:pPr>
            <w:r w:rsidRPr="000A707C">
              <w:rPr>
                <w:lang w:val="en-PH"/>
              </w:rPr>
              <w:t>Root</w:t>
            </w:r>
          </w:p>
        </w:tc>
        <w:tc>
          <w:tcPr>
            <w:tcW w:w="1606" w:type="dxa"/>
            <w:vMerge/>
            <w:tcBorders>
              <w:bottom w:val="single" w:sz="4" w:space="0" w:color="auto"/>
            </w:tcBorders>
            <w:hideMark/>
          </w:tcPr>
          <w:p w14:paraId="49F9BBF4" w14:textId="6A5054C0" w:rsidR="006B18CB" w:rsidRPr="000A707C" w:rsidRDefault="006B18CB" w:rsidP="005458C1">
            <w:pPr>
              <w:jc w:val="center"/>
              <w:rPr>
                <w:lang w:val="en-PH"/>
              </w:rPr>
            </w:pPr>
          </w:p>
        </w:tc>
      </w:tr>
      <w:tr w:rsidR="00463568" w:rsidRPr="000A707C" w14:paraId="39317A3F" w14:textId="77777777" w:rsidTr="006B18CB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BA3CD56" w14:textId="09A845E6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A</w:t>
            </w:r>
          </w:p>
        </w:tc>
        <w:tc>
          <w:tcPr>
            <w:tcW w:w="1630" w:type="dxa"/>
            <w:tcBorders>
              <w:top w:val="single" w:sz="4" w:space="0" w:color="auto"/>
            </w:tcBorders>
            <w:hideMark/>
          </w:tcPr>
          <w:p w14:paraId="660942AB" w14:textId="49A9EDA9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hideMark/>
          </w:tcPr>
          <w:p w14:paraId="0C4F7F94" w14:textId="3FEF3E81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</w:p>
        </w:tc>
        <w:tc>
          <w:tcPr>
            <w:tcW w:w="1488" w:type="dxa"/>
            <w:tcBorders>
              <w:top w:val="single" w:sz="4" w:space="0" w:color="auto"/>
            </w:tcBorders>
            <w:hideMark/>
          </w:tcPr>
          <w:p w14:paraId="60DE01FE" w14:textId="5169F926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—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hideMark/>
          </w:tcPr>
          <w:p w14:paraId="3FFF5413" w14:textId="23A9F34D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4/4</w:t>
            </w:r>
          </w:p>
        </w:tc>
        <w:tc>
          <w:tcPr>
            <w:tcW w:w="996" w:type="dxa"/>
            <w:tcBorders>
              <w:top w:val="single" w:sz="4" w:space="0" w:color="auto"/>
            </w:tcBorders>
            <w:hideMark/>
          </w:tcPr>
          <w:p w14:paraId="41493ED5" w14:textId="56600CF1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hideMark/>
          </w:tcPr>
          <w:p w14:paraId="31FC5ABB" w14:textId="70FCDC2B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5/5</w:t>
            </w:r>
          </w:p>
        </w:tc>
      </w:tr>
      <w:tr w:rsidR="00463568" w:rsidRPr="000A707C" w14:paraId="7F1AA56D" w14:textId="77777777" w:rsidTr="006B18CB">
        <w:trPr>
          <w:jc w:val="center"/>
        </w:trPr>
        <w:tc>
          <w:tcPr>
            <w:tcW w:w="0" w:type="auto"/>
            <w:hideMark/>
          </w:tcPr>
          <w:p w14:paraId="3A2B9336" w14:textId="594E238F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B</w:t>
            </w:r>
          </w:p>
        </w:tc>
        <w:tc>
          <w:tcPr>
            <w:tcW w:w="1630" w:type="dxa"/>
            <w:hideMark/>
          </w:tcPr>
          <w:p w14:paraId="34BB4DAB" w14:textId="79703082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3/5</w:t>
            </w:r>
          </w:p>
        </w:tc>
        <w:tc>
          <w:tcPr>
            <w:tcW w:w="1584" w:type="dxa"/>
            <w:hideMark/>
          </w:tcPr>
          <w:p w14:paraId="109F64CD" w14:textId="42366937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5/5</w:t>
            </w:r>
          </w:p>
        </w:tc>
        <w:tc>
          <w:tcPr>
            <w:tcW w:w="1488" w:type="dxa"/>
            <w:hideMark/>
          </w:tcPr>
          <w:p w14:paraId="4DEAD17B" w14:textId="10ED87F1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5/5</w:t>
            </w:r>
          </w:p>
        </w:tc>
        <w:tc>
          <w:tcPr>
            <w:tcW w:w="1208" w:type="dxa"/>
            <w:hideMark/>
          </w:tcPr>
          <w:p w14:paraId="447340B0" w14:textId="1A83EF85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9/9</w:t>
            </w:r>
          </w:p>
        </w:tc>
        <w:tc>
          <w:tcPr>
            <w:tcW w:w="996" w:type="dxa"/>
            <w:hideMark/>
          </w:tcPr>
          <w:p w14:paraId="14857416" w14:textId="5A37276C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</w:p>
        </w:tc>
        <w:tc>
          <w:tcPr>
            <w:tcW w:w="1606" w:type="dxa"/>
            <w:hideMark/>
          </w:tcPr>
          <w:p w14:paraId="5EC322CB" w14:textId="6C521452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15/15</w:t>
            </w:r>
          </w:p>
        </w:tc>
      </w:tr>
      <w:tr w:rsidR="00463568" w:rsidRPr="000A707C" w14:paraId="65E3B5FD" w14:textId="77777777" w:rsidTr="006B18CB">
        <w:trPr>
          <w:jc w:val="center"/>
        </w:trPr>
        <w:tc>
          <w:tcPr>
            <w:tcW w:w="0" w:type="auto"/>
            <w:hideMark/>
          </w:tcPr>
          <w:p w14:paraId="3C494514" w14:textId="40B9B122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C</w:t>
            </w:r>
          </w:p>
        </w:tc>
        <w:tc>
          <w:tcPr>
            <w:tcW w:w="1630" w:type="dxa"/>
            <w:hideMark/>
          </w:tcPr>
          <w:p w14:paraId="61EBDB1E" w14:textId="12FB2C9B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6/10</w:t>
            </w:r>
          </w:p>
        </w:tc>
        <w:tc>
          <w:tcPr>
            <w:tcW w:w="1584" w:type="dxa"/>
            <w:hideMark/>
          </w:tcPr>
          <w:p w14:paraId="3041F959" w14:textId="77A46F5A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10/10</w:t>
            </w:r>
          </w:p>
        </w:tc>
        <w:tc>
          <w:tcPr>
            <w:tcW w:w="1488" w:type="dxa"/>
            <w:hideMark/>
          </w:tcPr>
          <w:p w14:paraId="6E0790F0" w14:textId="07AF2E77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1/2</w:t>
            </w:r>
          </w:p>
        </w:tc>
        <w:tc>
          <w:tcPr>
            <w:tcW w:w="1208" w:type="dxa"/>
            <w:hideMark/>
          </w:tcPr>
          <w:p w14:paraId="33503D93" w14:textId="2DB9AE60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7/7</w:t>
            </w:r>
          </w:p>
        </w:tc>
        <w:tc>
          <w:tcPr>
            <w:tcW w:w="996" w:type="dxa"/>
            <w:hideMark/>
          </w:tcPr>
          <w:p w14:paraId="285709F2" w14:textId="4A26CB54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0/2</w:t>
            </w:r>
          </w:p>
        </w:tc>
        <w:tc>
          <w:tcPr>
            <w:tcW w:w="1606" w:type="dxa"/>
            <w:hideMark/>
          </w:tcPr>
          <w:p w14:paraId="2E253EB7" w14:textId="0C7D3A06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11/11</w:t>
            </w:r>
          </w:p>
        </w:tc>
      </w:tr>
      <w:tr w:rsidR="00463568" w:rsidRPr="000A707C" w14:paraId="1978373A" w14:textId="77777777" w:rsidTr="006B18CB">
        <w:trPr>
          <w:jc w:val="center"/>
        </w:trPr>
        <w:tc>
          <w:tcPr>
            <w:tcW w:w="0" w:type="auto"/>
            <w:hideMark/>
          </w:tcPr>
          <w:p w14:paraId="6BC99DFF" w14:textId="7F6675DE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D</w:t>
            </w:r>
          </w:p>
        </w:tc>
        <w:tc>
          <w:tcPr>
            <w:tcW w:w="1630" w:type="dxa"/>
            <w:hideMark/>
          </w:tcPr>
          <w:p w14:paraId="30BF3FD7" w14:textId="4F575468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5/5</w:t>
            </w:r>
          </w:p>
        </w:tc>
        <w:tc>
          <w:tcPr>
            <w:tcW w:w="1584" w:type="dxa"/>
            <w:hideMark/>
          </w:tcPr>
          <w:p w14:paraId="3400ECDA" w14:textId="20A4289D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5/5</w:t>
            </w:r>
          </w:p>
        </w:tc>
        <w:tc>
          <w:tcPr>
            <w:tcW w:w="1488" w:type="dxa"/>
            <w:hideMark/>
          </w:tcPr>
          <w:p w14:paraId="228B478E" w14:textId="03A6FDE0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3/3</w:t>
            </w:r>
          </w:p>
        </w:tc>
        <w:tc>
          <w:tcPr>
            <w:tcW w:w="1208" w:type="dxa"/>
            <w:hideMark/>
          </w:tcPr>
          <w:p w14:paraId="5444DCB0" w14:textId="4427A84A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9/9</w:t>
            </w:r>
          </w:p>
        </w:tc>
        <w:tc>
          <w:tcPr>
            <w:tcW w:w="996" w:type="dxa"/>
            <w:hideMark/>
          </w:tcPr>
          <w:p w14:paraId="70D33E6D" w14:textId="20F95627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—</w:t>
            </w:r>
          </w:p>
        </w:tc>
        <w:tc>
          <w:tcPr>
            <w:tcW w:w="1606" w:type="dxa"/>
            <w:hideMark/>
          </w:tcPr>
          <w:p w14:paraId="730ECA6A" w14:textId="53BDF100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12/12</w:t>
            </w:r>
          </w:p>
        </w:tc>
      </w:tr>
      <w:tr w:rsidR="00463568" w:rsidRPr="000A707C" w14:paraId="03ABA434" w14:textId="77777777" w:rsidTr="006B18CB">
        <w:trPr>
          <w:jc w:val="center"/>
        </w:trPr>
        <w:tc>
          <w:tcPr>
            <w:tcW w:w="0" w:type="auto"/>
            <w:hideMark/>
          </w:tcPr>
          <w:p w14:paraId="33EB6325" w14:textId="22E62337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E</w:t>
            </w:r>
          </w:p>
        </w:tc>
        <w:tc>
          <w:tcPr>
            <w:tcW w:w="1630" w:type="dxa"/>
            <w:hideMark/>
          </w:tcPr>
          <w:p w14:paraId="68474952" w14:textId="5FDC814D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5/5</w:t>
            </w:r>
            <w:r w:rsidR="006A29B2" w:rsidRPr="006A29B2">
              <w:rPr>
                <w:color w:val="000000"/>
                <w:vertAlign w:val="superscript"/>
              </w:rPr>
              <w:t>2</w:t>
            </w:r>
          </w:p>
        </w:tc>
        <w:tc>
          <w:tcPr>
            <w:tcW w:w="1584" w:type="dxa"/>
            <w:hideMark/>
          </w:tcPr>
          <w:p w14:paraId="11D4C88D" w14:textId="2D407C1E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5/6</w:t>
            </w:r>
          </w:p>
        </w:tc>
        <w:tc>
          <w:tcPr>
            <w:tcW w:w="1488" w:type="dxa"/>
            <w:hideMark/>
          </w:tcPr>
          <w:p w14:paraId="2B1E8312" w14:textId="2AD316E9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—</w:t>
            </w:r>
          </w:p>
        </w:tc>
        <w:tc>
          <w:tcPr>
            <w:tcW w:w="1208" w:type="dxa"/>
            <w:hideMark/>
          </w:tcPr>
          <w:p w14:paraId="4C9705B5" w14:textId="726F4D85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2/2</w:t>
            </w:r>
          </w:p>
        </w:tc>
        <w:tc>
          <w:tcPr>
            <w:tcW w:w="996" w:type="dxa"/>
            <w:hideMark/>
          </w:tcPr>
          <w:p w14:paraId="58C2C51F" w14:textId="4F7FC3E5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</w:p>
        </w:tc>
        <w:tc>
          <w:tcPr>
            <w:tcW w:w="1606" w:type="dxa"/>
            <w:hideMark/>
          </w:tcPr>
          <w:p w14:paraId="43112455" w14:textId="35ABEC29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3/3</w:t>
            </w:r>
          </w:p>
        </w:tc>
      </w:tr>
      <w:tr w:rsidR="00463568" w:rsidRPr="000A707C" w14:paraId="7616010B" w14:textId="77777777" w:rsidTr="006B18CB">
        <w:trPr>
          <w:jc w:val="center"/>
        </w:trPr>
        <w:tc>
          <w:tcPr>
            <w:tcW w:w="0" w:type="auto"/>
            <w:hideMark/>
          </w:tcPr>
          <w:p w14:paraId="6AC711C4" w14:textId="63C88056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F</w:t>
            </w:r>
          </w:p>
        </w:tc>
        <w:tc>
          <w:tcPr>
            <w:tcW w:w="1630" w:type="dxa"/>
            <w:hideMark/>
          </w:tcPr>
          <w:p w14:paraId="720172DA" w14:textId="25559570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5/5</w:t>
            </w:r>
          </w:p>
        </w:tc>
        <w:tc>
          <w:tcPr>
            <w:tcW w:w="1584" w:type="dxa"/>
            <w:hideMark/>
          </w:tcPr>
          <w:p w14:paraId="3CA00F8E" w14:textId="04F0260C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5/5</w:t>
            </w:r>
          </w:p>
        </w:tc>
        <w:tc>
          <w:tcPr>
            <w:tcW w:w="1488" w:type="dxa"/>
            <w:hideMark/>
          </w:tcPr>
          <w:p w14:paraId="638185E3" w14:textId="1C73E197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2/2</w:t>
            </w:r>
          </w:p>
        </w:tc>
        <w:tc>
          <w:tcPr>
            <w:tcW w:w="1208" w:type="dxa"/>
            <w:hideMark/>
          </w:tcPr>
          <w:p w14:paraId="7AFA445B" w14:textId="7A2368AA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4/4</w:t>
            </w:r>
          </w:p>
        </w:tc>
        <w:tc>
          <w:tcPr>
            <w:tcW w:w="996" w:type="dxa"/>
            <w:hideMark/>
          </w:tcPr>
          <w:p w14:paraId="6E1D50AA" w14:textId="5176B7F0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</w:p>
        </w:tc>
        <w:tc>
          <w:tcPr>
            <w:tcW w:w="1606" w:type="dxa"/>
            <w:hideMark/>
          </w:tcPr>
          <w:p w14:paraId="75AC8277" w14:textId="617EFEED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7/7</w:t>
            </w:r>
          </w:p>
        </w:tc>
      </w:tr>
      <w:tr w:rsidR="00463568" w:rsidRPr="000A707C" w14:paraId="1DFF3521" w14:textId="77777777" w:rsidTr="006B18CB">
        <w:trPr>
          <w:jc w:val="center"/>
        </w:trPr>
        <w:tc>
          <w:tcPr>
            <w:tcW w:w="0" w:type="auto"/>
            <w:hideMark/>
          </w:tcPr>
          <w:p w14:paraId="4532FFE7" w14:textId="7BA64A84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G</w:t>
            </w:r>
          </w:p>
        </w:tc>
        <w:tc>
          <w:tcPr>
            <w:tcW w:w="1630" w:type="dxa"/>
            <w:hideMark/>
          </w:tcPr>
          <w:p w14:paraId="509012F7" w14:textId="60C4B579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5/5</w:t>
            </w:r>
            <w:r w:rsidR="006A29B2" w:rsidRPr="006A29B2">
              <w:rPr>
                <w:color w:val="000000"/>
                <w:vertAlign w:val="superscript"/>
              </w:rPr>
              <w:t>2</w:t>
            </w:r>
          </w:p>
        </w:tc>
        <w:tc>
          <w:tcPr>
            <w:tcW w:w="1584" w:type="dxa"/>
            <w:hideMark/>
          </w:tcPr>
          <w:p w14:paraId="42346399" w14:textId="2AEF19C2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5/6</w:t>
            </w:r>
          </w:p>
        </w:tc>
        <w:tc>
          <w:tcPr>
            <w:tcW w:w="1488" w:type="dxa"/>
            <w:hideMark/>
          </w:tcPr>
          <w:p w14:paraId="6EDDC490" w14:textId="10300448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3/3</w:t>
            </w:r>
          </w:p>
        </w:tc>
        <w:tc>
          <w:tcPr>
            <w:tcW w:w="1208" w:type="dxa"/>
            <w:hideMark/>
          </w:tcPr>
          <w:p w14:paraId="4CCABC4D" w14:textId="11F9FB83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7/7</w:t>
            </w:r>
          </w:p>
        </w:tc>
        <w:tc>
          <w:tcPr>
            <w:tcW w:w="996" w:type="dxa"/>
            <w:hideMark/>
          </w:tcPr>
          <w:p w14:paraId="18A6B6B5" w14:textId="3471414C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</w:p>
        </w:tc>
        <w:tc>
          <w:tcPr>
            <w:tcW w:w="1606" w:type="dxa"/>
            <w:hideMark/>
          </w:tcPr>
          <w:p w14:paraId="4EBC0456" w14:textId="508231E3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11/11</w:t>
            </w:r>
          </w:p>
        </w:tc>
      </w:tr>
      <w:tr w:rsidR="00463568" w:rsidRPr="000A707C" w14:paraId="5F242F6B" w14:textId="77777777" w:rsidTr="006B18CB">
        <w:trPr>
          <w:jc w:val="center"/>
        </w:trPr>
        <w:tc>
          <w:tcPr>
            <w:tcW w:w="0" w:type="auto"/>
            <w:hideMark/>
          </w:tcPr>
          <w:p w14:paraId="62A5FD51" w14:textId="52CC28C4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H</w:t>
            </w:r>
          </w:p>
        </w:tc>
        <w:tc>
          <w:tcPr>
            <w:tcW w:w="1630" w:type="dxa"/>
            <w:hideMark/>
          </w:tcPr>
          <w:p w14:paraId="14F3ED76" w14:textId="50E0CBD4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5/6</w:t>
            </w:r>
            <w:r w:rsidR="006A29B2" w:rsidRPr="006A29B2">
              <w:rPr>
                <w:color w:val="000000"/>
                <w:vertAlign w:val="superscript"/>
              </w:rPr>
              <w:t>2</w:t>
            </w:r>
          </w:p>
        </w:tc>
        <w:tc>
          <w:tcPr>
            <w:tcW w:w="1584" w:type="dxa"/>
            <w:hideMark/>
          </w:tcPr>
          <w:p w14:paraId="6CE983F5" w14:textId="7B9425D3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6/7</w:t>
            </w:r>
          </w:p>
        </w:tc>
        <w:tc>
          <w:tcPr>
            <w:tcW w:w="1488" w:type="dxa"/>
            <w:hideMark/>
          </w:tcPr>
          <w:p w14:paraId="557841C4" w14:textId="1CEEC57F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</w:p>
        </w:tc>
        <w:tc>
          <w:tcPr>
            <w:tcW w:w="1208" w:type="dxa"/>
            <w:hideMark/>
          </w:tcPr>
          <w:p w14:paraId="017FEE79" w14:textId="2687A700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6/6</w:t>
            </w:r>
          </w:p>
        </w:tc>
        <w:tc>
          <w:tcPr>
            <w:tcW w:w="996" w:type="dxa"/>
            <w:hideMark/>
          </w:tcPr>
          <w:p w14:paraId="23EC4B82" w14:textId="54909829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</w:p>
        </w:tc>
        <w:tc>
          <w:tcPr>
            <w:tcW w:w="1606" w:type="dxa"/>
            <w:hideMark/>
          </w:tcPr>
          <w:p w14:paraId="3B1992DE" w14:textId="4FF2E26F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8/8</w:t>
            </w:r>
          </w:p>
        </w:tc>
      </w:tr>
      <w:tr w:rsidR="00463568" w:rsidRPr="000A707C" w14:paraId="2F7F91CD" w14:textId="77777777" w:rsidTr="006B18CB">
        <w:trPr>
          <w:jc w:val="center"/>
        </w:trPr>
        <w:tc>
          <w:tcPr>
            <w:tcW w:w="0" w:type="auto"/>
            <w:hideMark/>
          </w:tcPr>
          <w:p w14:paraId="0A3BF929" w14:textId="0BCF8323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I</w:t>
            </w:r>
          </w:p>
        </w:tc>
        <w:tc>
          <w:tcPr>
            <w:tcW w:w="1630" w:type="dxa"/>
            <w:hideMark/>
          </w:tcPr>
          <w:p w14:paraId="39D252D7" w14:textId="05ED63F5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4/4</w:t>
            </w:r>
            <w:r w:rsidR="006A29B2" w:rsidRPr="006A29B2">
              <w:rPr>
                <w:color w:val="000000"/>
                <w:vertAlign w:val="superscript"/>
              </w:rPr>
              <w:t>2</w:t>
            </w:r>
          </w:p>
        </w:tc>
        <w:tc>
          <w:tcPr>
            <w:tcW w:w="1584" w:type="dxa"/>
            <w:hideMark/>
          </w:tcPr>
          <w:p w14:paraId="54C0DDBE" w14:textId="473AE8AC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4/5</w:t>
            </w:r>
          </w:p>
        </w:tc>
        <w:tc>
          <w:tcPr>
            <w:tcW w:w="1488" w:type="dxa"/>
            <w:hideMark/>
          </w:tcPr>
          <w:p w14:paraId="0607A17C" w14:textId="3760BEB4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2/2</w:t>
            </w:r>
          </w:p>
        </w:tc>
        <w:tc>
          <w:tcPr>
            <w:tcW w:w="1208" w:type="dxa"/>
            <w:hideMark/>
          </w:tcPr>
          <w:p w14:paraId="6DCAD541" w14:textId="09AA8EAA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7/7</w:t>
            </w:r>
          </w:p>
        </w:tc>
        <w:tc>
          <w:tcPr>
            <w:tcW w:w="996" w:type="dxa"/>
            <w:hideMark/>
          </w:tcPr>
          <w:p w14:paraId="19641C32" w14:textId="14E077CD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</w:p>
        </w:tc>
        <w:tc>
          <w:tcPr>
            <w:tcW w:w="1606" w:type="dxa"/>
            <w:hideMark/>
          </w:tcPr>
          <w:p w14:paraId="309A6E20" w14:textId="5324F09A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10/10</w:t>
            </w:r>
          </w:p>
        </w:tc>
      </w:tr>
      <w:tr w:rsidR="00463568" w:rsidRPr="000A707C" w14:paraId="657B02A6" w14:textId="77777777" w:rsidTr="006B18CB">
        <w:trPr>
          <w:jc w:val="center"/>
        </w:trPr>
        <w:tc>
          <w:tcPr>
            <w:tcW w:w="0" w:type="auto"/>
            <w:hideMark/>
          </w:tcPr>
          <w:p w14:paraId="4C092696" w14:textId="6934D517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J</w:t>
            </w:r>
          </w:p>
        </w:tc>
        <w:tc>
          <w:tcPr>
            <w:tcW w:w="1630" w:type="dxa"/>
            <w:hideMark/>
          </w:tcPr>
          <w:p w14:paraId="161A1C6A" w14:textId="64572E10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4/4</w:t>
            </w:r>
          </w:p>
        </w:tc>
        <w:tc>
          <w:tcPr>
            <w:tcW w:w="1584" w:type="dxa"/>
            <w:hideMark/>
          </w:tcPr>
          <w:p w14:paraId="02C0D2C6" w14:textId="2EC5878D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4/4</w:t>
            </w:r>
          </w:p>
        </w:tc>
        <w:tc>
          <w:tcPr>
            <w:tcW w:w="1488" w:type="dxa"/>
            <w:hideMark/>
          </w:tcPr>
          <w:p w14:paraId="3A629540" w14:textId="464EFDCC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—</w:t>
            </w:r>
          </w:p>
        </w:tc>
        <w:tc>
          <w:tcPr>
            <w:tcW w:w="1208" w:type="dxa"/>
            <w:hideMark/>
          </w:tcPr>
          <w:p w14:paraId="73048F3E" w14:textId="34B4F3CB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4/4</w:t>
            </w:r>
          </w:p>
        </w:tc>
        <w:tc>
          <w:tcPr>
            <w:tcW w:w="996" w:type="dxa"/>
            <w:hideMark/>
          </w:tcPr>
          <w:p w14:paraId="10F829F3" w14:textId="2BF22F68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</w:p>
        </w:tc>
        <w:tc>
          <w:tcPr>
            <w:tcW w:w="1606" w:type="dxa"/>
            <w:hideMark/>
          </w:tcPr>
          <w:p w14:paraId="1B6DFC76" w14:textId="0BD29F2E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5/5</w:t>
            </w:r>
          </w:p>
        </w:tc>
      </w:tr>
      <w:tr w:rsidR="00463568" w:rsidRPr="000A707C" w14:paraId="48642CFB" w14:textId="77777777" w:rsidTr="006B18CB">
        <w:trPr>
          <w:jc w:val="center"/>
        </w:trPr>
        <w:tc>
          <w:tcPr>
            <w:tcW w:w="0" w:type="auto"/>
            <w:hideMark/>
          </w:tcPr>
          <w:p w14:paraId="3B217498" w14:textId="4136A11D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K</w:t>
            </w:r>
          </w:p>
        </w:tc>
        <w:tc>
          <w:tcPr>
            <w:tcW w:w="1630" w:type="dxa"/>
            <w:hideMark/>
          </w:tcPr>
          <w:p w14:paraId="0D82C057" w14:textId="18EF35DB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4/4</w:t>
            </w:r>
            <w:r w:rsidR="006A29B2" w:rsidRPr="006A29B2">
              <w:rPr>
                <w:color w:val="000000"/>
                <w:vertAlign w:val="superscript"/>
              </w:rPr>
              <w:t>2</w:t>
            </w:r>
          </w:p>
        </w:tc>
        <w:tc>
          <w:tcPr>
            <w:tcW w:w="1584" w:type="dxa"/>
            <w:hideMark/>
          </w:tcPr>
          <w:p w14:paraId="6C198A44" w14:textId="084E4F4C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4/6</w:t>
            </w:r>
          </w:p>
        </w:tc>
        <w:tc>
          <w:tcPr>
            <w:tcW w:w="1488" w:type="dxa"/>
            <w:hideMark/>
          </w:tcPr>
          <w:p w14:paraId="2ADA498A" w14:textId="50061D43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2/2</w:t>
            </w:r>
          </w:p>
        </w:tc>
        <w:tc>
          <w:tcPr>
            <w:tcW w:w="1208" w:type="dxa"/>
            <w:hideMark/>
          </w:tcPr>
          <w:p w14:paraId="1344101F" w14:textId="55D3B3F7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7/7</w:t>
            </w:r>
          </w:p>
        </w:tc>
        <w:tc>
          <w:tcPr>
            <w:tcW w:w="996" w:type="dxa"/>
            <w:hideMark/>
          </w:tcPr>
          <w:p w14:paraId="352B38B3" w14:textId="1FA8B87D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</w:p>
        </w:tc>
        <w:tc>
          <w:tcPr>
            <w:tcW w:w="1606" w:type="dxa"/>
            <w:hideMark/>
          </w:tcPr>
          <w:p w14:paraId="562AF0C9" w14:textId="543B38C1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10/10</w:t>
            </w:r>
          </w:p>
        </w:tc>
      </w:tr>
      <w:tr w:rsidR="00463568" w:rsidRPr="000A707C" w14:paraId="0BF375AB" w14:textId="77777777" w:rsidTr="006B18CB">
        <w:trPr>
          <w:jc w:val="center"/>
        </w:trPr>
        <w:tc>
          <w:tcPr>
            <w:tcW w:w="0" w:type="auto"/>
            <w:hideMark/>
          </w:tcPr>
          <w:p w14:paraId="461E6A7B" w14:textId="528687E0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L</w:t>
            </w:r>
          </w:p>
        </w:tc>
        <w:tc>
          <w:tcPr>
            <w:tcW w:w="1630" w:type="dxa"/>
            <w:hideMark/>
          </w:tcPr>
          <w:p w14:paraId="17E7CD99" w14:textId="384F48ED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7/7</w:t>
            </w:r>
          </w:p>
        </w:tc>
        <w:tc>
          <w:tcPr>
            <w:tcW w:w="1584" w:type="dxa"/>
            <w:hideMark/>
          </w:tcPr>
          <w:p w14:paraId="32C7230D" w14:textId="1CFB7C43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7/7</w:t>
            </w:r>
          </w:p>
        </w:tc>
        <w:tc>
          <w:tcPr>
            <w:tcW w:w="1488" w:type="dxa"/>
            <w:hideMark/>
          </w:tcPr>
          <w:p w14:paraId="1C98739B" w14:textId="45B9035A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0/1</w:t>
            </w:r>
          </w:p>
        </w:tc>
        <w:tc>
          <w:tcPr>
            <w:tcW w:w="1208" w:type="dxa"/>
            <w:hideMark/>
          </w:tcPr>
          <w:p w14:paraId="1F97B888" w14:textId="6F3BAF14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8/8</w:t>
            </w:r>
          </w:p>
        </w:tc>
        <w:tc>
          <w:tcPr>
            <w:tcW w:w="996" w:type="dxa"/>
            <w:hideMark/>
          </w:tcPr>
          <w:p w14:paraId="1A8F0E3A" w14:textId="42378C9F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0/1</w:t>
            </w:r>
          </w:p>
        </w:tc>
        <w:tc>
          <w:tcPr>
            <w:tcW w:w="1606" w:type="dxa"/>
            <w:hideMark/>
          </w:tcPr>
          <w:p w14:paraId="7D219238" w14:textId="5F932E4B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10/10</w:t>
            </w:r>
          </w:p>
        </w:tc>
      </w:tr>
      <w:tr w:rsidR="00463568" w:rsidRPr="000A707C" w14:paraId="46467D7A" w14:textId="77777777" w:rsidTr="006B18CB">
        <w:trPr>
          <w:jc w:val="center"/>
        </w:trPr>
        <w:tc>
          <w:tcPr>
            <w:tcW w:w="0" w:type="auto"/>
            <w:hideMark/>
          </w:tcPr>
          <w:p w14:paraId="15F5D640" w14:textId="0E68D804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M</w:t>
            </w:r>
          </w:p>
        </w:tc>
        <w:tc>
          <w:tcPr>
            <w:tcW w:w="1630" w:type="dxa"/>
            <w:hideMark/>
          </w:tcPr>
          <w:p w14:paraId="13290069" w14:textId="4B21AD16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6/6</w:t>
            </w:r>
          </w:p>
        </w:tc>
        <w:tc>
          <w:tcPr>
            <w:tcW w:w="1584" w:type="dxa"/>
            <w:hideMark/>
          </w:tcPr>
          <w:p w14:paraId="27018799" w14:textId="41FCEB33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6/6</w:t>
            </w:r>
          </w:p>
        </w:tc>
        <w:tc>
          <w:tcPr>
            <w:tcW w:w="1488" w:type="dxa"/>
            <w:hideMark/>
          </w:tcPr>
          <w:p w14:paraId="00BBCF0E" w14:textId="58ECE0FC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1/4</w:t>
            </w:r>
          </w:p>
        </w:tc>
        <w:tc>
          <w:tcPr>
            <w:tcW w:w="1208" w:type="dxa"/>
            <w:hideMark/>
          </w:tcPr>
          <w:p w14:paraId="4002F0BA" w14:textId="558CD517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5/9</w:t>
            </w:r>
          </w:p>
        </w:tc>
        <w:tc>
          <w:tcPr>
            <w:tcW w:w="996" w:type="dxa"/>
            <w:hideMark/>
          </w:tcPr>
          <w:p w14:paraId="4BD9E297" w14:textId="6BBA41B8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</w:p>
        </w:tc>
        <w:tc>
          <w:tcPr>
            <w:tcW w:w="1606" w:type="dxa"/>
            <w:hideMark/>
          </w:tcPr>
          <w:p w14:paraId="00D6AA0E" w14:textId="154DE8BB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14/14</w:t>
            </w:r>
          </w:p>
        </w:tc>
      </w:tr>
      <w:tr w:rsidR="00463568" w:rsidRPr="000A707C" w14:paraId="73B4849A" w14:textId="77777777" w:rsidTr="006B18CB">
        <w:trPr>
          <w:jc w:val="center"/>
        </w:trPr>
        <w:tc>
          <w:tcPr>
            <w:tcW w:w="0" w:type="auto"/>
            <w:hideMark/>
          </w:tcPr>
          <w:p w14:paraId="19489979" w14:textId="5E2C6425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N</w:t>
            </w:r>
          </w:p>
        </w:tc>
        <w:tc>
          <w:tcPr>
            <w:tcW w:w="1630" w:type="dxa"/>
            <w:hideMark/>
          </w:tcPr>
          <w:p w14:paraId="11348855" w14:textId="79A266C2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6/6</w:t>
            </w:r>
            <w:r w:rsidR="006A29B2" w:rsidRPr="006A29B2">
              <w:rPr>
                <w:color w:val="000000"/>
                <w:vertAlign w:val="superscript"/>
              </w:rPr>
              <w:t>2</w:t>
            </w:r>
          </w:p>
        </w:tc>
        <w:tc>
          <w:tcPr>
            <w:tcW w:w="1584" w:type="dxa"/>
            <w:hideMark/>
          </w:tcPr>
          <w:p w14:paraId="275EE266" w14:textId="1122843E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6/7</w:t>
            </w:r>
          </w:p>
        </w:tc>
        <w:tc>
          <w:tcPr>
            <w:tcW w:w="1488" w:type="dxa"/>
            <w:hideMark/>
          </w:tcPr>
          <w:p w14:paraId="7E201B66" w14:textId="200CAA07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</w:p>
        </w:tc>
        <w:tc>
          <w:tcPr>
            <w:tcW w:w="1208" w:type="dxa"/>
            <w:hideMark/>
          </w:tcPr>
          <w:p w14:paraId="30C808AC" w14:textId="58410EF6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8/9</w:t>
            </w:r>
          </w:p>
        </w:tc>
        <w:tc>
          <w:tcPr>
            <w:tcW w:w="996" w:type="dxa"/>
            <w:hideMark/>
          </w:tcPr>
          <w:p w14:paraId="050188A1" w14:textId="25D44C98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</w:p>
        </w:tc>
        <w:tc>
          <w:tcPr>
            <w:tcW w:w="1606" w:type="dxa"/>
            <w:hideMark/>
          </w:tcPr>
          <w:p w14:paraId="26E3294F" w14:textId="62CF4FD9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11/11</w:t>
            </w:r>
          </w:p>
        </w:tc>
      </w:tr>
      <w:tr w:rsidR="00463568" w:rsidRPr="000A707C" w14:paraId="1413CC63" w14:textId="77777777" w:rsidTr="006B18CB">
        <w:trPr>
          <w:jc w:val="center"/>
        </w:trPr>
        <w:tc>
          <w:tcPr>
            <w:tcW w:w="0" w:type="auto"/>
            <w:hideMark/>
          </w:tcPr>
          <w:p w14:paraId="6F4FFE08" w14:textId="49E182D4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O</w:t>
            </w:r>
          </w:p>
        </w:tc>
        <w:tc>
          <w:tcPr>
            <w:tcW w:w="1630" w:type="dxa"/>
            <w:hideMark/>
          </w:tcPr>
          <w:p w14:paraId="6AD15CEF" w14:textId="39B1B086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  <w:r w:rsidR="006A29B2" w:rsidRPr="006A29B2">
              <w:rPr>
                <w:color w:val="000000"/>
                <w:vertAlign w:val="superscript"/>
              </w:rPr>
              <w:t>2</w:t>
            </w:r>
          </w:p>
        </w:tc>
        <w:tc>
          <w:tcPr>
            <w:tcW w:w="1584" w:type="dxa"/>
            <w:hideMark/>
          </w:tcPr>
          <w:p w14:paraId="7CE7298B" w14:textId="156A558F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1/2</w:t>
            </w:r>
          </w:p>
        </w:tc>
        <w:tc>
          <w:tcPr>
            <w:tcW w:w="1488" w:type="dxa"/>
            <w:hideMark/>
          </w:tcPr>
          <w:p w14:paraId="4B31A8EA" w14:textId="4402DD22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</w:p>
        </w:tc>
        <w:tc>
          <w:tcPr>
            <w:tcW w:w="1208" w:type="dxa"/>
            <w:hideMark/>
          </w:tcPr>
          <w:p w14:paraId="4B29F6BE" w14:textId="7E587637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4/4</w:t>
            </w:r>
          </w:p>
        </w:tc>
        <w:tc>
          <w:tcPr>
            <w:tcW w:w="996" w:type="dxa"/>
            <w:hideMark/>
          </w:tcPr>
          <w:p w14:paraId="23EBB9C8" w14:textId="23D19CFF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</w:p>
        </w:tc>
        <w:tc>
          <w:tcPr>
            <w:tcW w:w="1606" w:type="dxa"/>
            <w:hideMark/>
          </w:tcPr>
          <w:p w14:paraId="2542F092" w14:textId="54610AC7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6/6</w:t>
            </w:r>
          </w:p>
        </w:tc>
      </w:tr>
      <w:tr w:rsidR="00463568" w:rsidRPr="000A707C" w14:paraId="0846FC4A" w14:textId="77777777" w:rsidTr="006B18CB">
        <w:trPr>
          <w:jc w:val="center"/>
        </w:trPr>
        <w:tc>
          <w:tcPr>
            <w:tcW w:w="0" w:type="auto"/>
            <w:hideMark/>
          </w:tcPr>
          <w:p w14:paraId="5694A00B" w14:textId="2976A27B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P</w:t>
            </w:r>
          </w:p>
        </w:tc>
        <w:tc>
          <w:tcPr>
            <w:tcW w:w="1630" w:type="dxa"/>
            <w:hideMark/>
          </w:tcPr>
          <w:p w14:paraId="1ECCBB09" w14:textId="1C185E6A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4/4</w:t>
            </w:r>
          </w:p>
        </w:tc>
        <w:tc>
          <w:tcPr>
            <w:tcW w:w="1584" w:type="dxa"/>
            <w:hideMark/>
          </w:tcPr>
          <w:p w14:paraId="2F301778" w14:textId="63654B42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4/4</w:t>
            </w:r>
          </w:p>
        </w:tc>
        <w:tc>
          <w:tcPr>
            <w:tcW w:w="1488" w:type="dxa"/>
            <w:hideMark/>
          </w:tcPr>
          <w:p w14:paraId="63013035" w14:textId="1BDF1E87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0/2</w:t>
            </w:r>
          </w:p>
        </w:tc>
        <w:tc>
          <w:tcPr>
            <w:tcW w:w="1208" w:type="dxa"/>
            <w:hideMark/>
          </w:tcPr>
          <w:p w14:paraId="3FA34462" w14:textId="5B65CE72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7/7</w:t>
            </w:r>
          </w:p>
        </w:tc>
        <w:tc>
          <w:tcPr>
            <w:tcW w:w="996" w:type="dxa"/>
            <w:hideMark/>
          </w:tcPr>
          <w:p w14:paraId="7583495A" w14:textId="076BFE26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</w:p>
        </w:tc>
        <w:tc>
          <w:tcPr>
            <w:tcW w:w="1606" w:type="dxa"/>
            <w:hideMark/>
          </w:tcPr>
          <w:p w14:paraId="48A1F529" w14:textId="39F29367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10/10</w:t>
            </w:r>
          </w:p>
        </w:tc>
      </w:tr>
      <w:tr w:rsidR="00463568" w:rsidRPr="000A707C" w14:paraId="596F3F29" w14:textId="77777777" w:rsidTr="006B18CB">
        <w:trPr>
          <w:jc w:val="center"/>
        </w:trPr>
        <w:tc>
          <w:tcPr>
            <w:tcW w:w="0" w:type="auto"/>
            <w:hideMark/>
          </w:tcPr>
          <w:p w14:paraId="264966EB" w14:textId="66BA4D7B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Q</w:t>
            </w:r>
          </w:p>
        </w:tc>
        <w:tc>
          <w:tcPr>
            <w:tcW w:w="1630" w:type="dxa"/>
            <w:hideMark/>
          </w:tcPr>
          <w:p w14:paraId="68FE1C83" w14:textId="40BABE70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5/5</w:t>
            </w:r>
          </w:p>
        </w:tc>
        <w:tc>
          <w:tcPr>
            <w:tcW w:w="1584" w:type="dxa"/>
            <w:hideMark/>
          </w:tcPr>
          <w:p w14:paraId="7798B0F1" w14:textId="4D4C1AEC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5/5</w:t>
            </w:r>
          </w:p>
        </w:tc>
        <w:tc>
          <w:tcPr>
            <w:tcW w:w="1488" w:type="dxa"/>
            <w:hideMark/>
          </w:tcPr>
          <w:p w14:paraId="37C90836" w14:textId="6A97F480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—</w:t>
            </w:r>
          </w:p>
        </w:tc>
        <w:tc>
          <w:tcPr>
            <w:tcW w:w="1208" w:type="dxa"/>
            <w:hideMark/>
          </w:tcPr>
          <w:p w14:paraId="364CC06E" w14:textId="2958927A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</w:p>
        </w:tc>
        <w:tc>
          <w:tcPr>
            <w:tcW w:w="996" w:type="dxa"/>
            <w:hideMark/>
          </w:tcPr>
          <w:p w14:paraId="397F1A5F" w14:textId="5BD73D2B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—</w:t>
            </w:r>
          </w:p>
        </w:tc>
        <w:tc>
          <w:tcPr>
            <w:tcW w:w="1606" w:type="dxa"/>
            <w:hideMark/>
          </w:tcPr>
          <w:p w14:paraId="5C238341" w14:textId="59DF6FC6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1/1</w:t>
            </w:r>
          </w:p>
        </w:tc>
      </w:tr>
      <w:tr w:rsidR="00463568" w:rsidRPr="000A707C" w14:paraId="6769084B" w14:textId="77777777" w:rsidTr="006B18CB">
        <w:trPr>
          <w:jc w:val="center"/>
        </w:trPr>
        <w:tc>
          <w:tcPr>
            <w:tcW w:w="0" w:type="auto"/>
            <w:hideMark/>
          </w:tcPr>
          <w:p w14:paraId="1BD6ECFA" w14:textId="20A784A3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Total</w:t>
            </w:r>
          </w:p>
        </w:tc>
        <w:tc>
          <w:tcPr>
            <w:tcW w:w="1630" w:type="dxa"/>
            <w:hideMark/>
          </w:tcPr>
          <w:p w14:paraId="7A20B9B6" w14:textId="77777777" w:rsidR="0069666C" w:rsidRDefault="00463568" w:rsidP="00463568">
            <w:pPr>
              <w:jc w:val="center"/>
            </w:pPr>
            <w:r w:rsidRPr="006A67C4">
              <w:t>76/83</w:t>
            </w:r>
          </w:p>
          <w:p w14:paraId="1F4DE792" w14:textId="02EDDC15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(91.6%)</w:t>
            </w:r>
          </w:p>
        </w:tc>
        <w:tc>
          <w:tcPr>
            <w:tcW w:w="1584" w:type="dxa"/>
            <w:hideMark/>
          </w:tcPr>
          <w:p w14:paraId="0AB9A116" w14:textId="5B9FBDB6" w:rsidR="00463568" w:rsidRPr="0044734D" w:rsidRDefault="00463568" w:rsidP="00463568">
            <w:pPr>
              <w:jc w:val="center"/>
              <w:rPr>
                <w:b/>
                <w:bCs/>
                <w:lang w:val="en-PH"/>
              </w:rPr>
            </w:pPr>
            <w:r w:rsidRPr="006A67C4">
              <w:t>83/91 (91.2%)</w:t>
            </w:r>
          </w:p>
        </w:tc>
        <w:tc>
          <w:tcPr>
            <w:tcW w:w="1488" w:type="dxa"/>
            <w:hideMark/>
          </w:tcPr>
          <w:p w14:paraId="0E6582B1" w14:textId="50672443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22/29 (75.9%)</w:t>
            </w:r>
          </w:p>
        </w:tc>
        <w:tc>
          <w:tcPr>
            <w:tcW w:w="1208" w:type="dxa"/>
            <w:hideMark/>
          </w:tcPr>
          <w:p w14:paraId="67536E88" w14:textId="78EEA3D9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99/104 (95.2%)</w:t>
            </w:r>
          </w:p>
        </w:tc>
        <w:tc>
          <w:tcPr>
            <w:tcW w:w="996" w:type="dxa"/>
            <w:hideMark/>
          </w:tcPr>
          <w:p w14:paraId="06C43405" w14:textId="7A0202E9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13/16 (81.3%)</w:t>
            </w:r>
          </w:p>
        </w:tc>
        <w:tc>
          <w:tcPr>
            <w:tcW w:w="1606" w:type="dxa"/>
            <w:hideMark/>
          </w:tcPr>
          <w:p w14:paraId="300C6AC6" w14:textId="5DAF66F5" w:rsidR="00463568" w:rsidRPr="000A707C" w:rsidRDefault="00463568" w:rsidP="00463568">
            <w:pPr>
              <w:jc w:val="center"/>
              <w:rPr>
                <w:lang w:val="en-PH"/>
              </w:rPr>
            </w:pPr>
            <w:r w:rsidRPr="006A67C4">
              <w:t>149/149 (100%)</w:t>
            </w:r>
          </w:p>
        </w:tc>
      </w:tr>
      <w:tr w:rsidR="0085310E" w:rsidRPr="000A707C" w14:paraId="2F374CA2" w14:textId="77777777" w:rsidTr="00154203">
        <w:trPr>
          <w:jc w:val="center"/>
        </w:trPr>
        <w:tc>
          <w:tcPr>
            <w:tcW w:w="9403" w:type="dxa"/>
            <w:gridSpan w:val="7"/>
          </w:tcPr>
          <w:p w14:paraId="425CD26D" w14:textId="65D499D3" w:rsidR="004C6D26" w:rsidRPr="0069666C" w:rsidRDefault="001165CC" w:rsidP="0085310E">
            <w:pPr>
              <w:rPr>
                <w:color w:val="000000"/>
                <w:sz w:val="20"/>
                <w:szCs w:val="20"/>
              </w:rPr>
            </w:pPr>
            <w:r w:rsidRPr="0069666C">
              <w:rPr>
                <w:color w:val="000000"/>
                <w:sz w:val="20"/>
                <w:szCs w:val="20"/>
                <w:vertAlign w:val="superscript"/>
              </w:rPr>
              <w:t>1</w:t>
            </w:r>
            <w:r w:rsidR="00574593" w:rsidRPr="0069666C">
              <w:rPr>
                <w:color w:val="000000"/>
                <w:sz w:val="20"/>
                <w:szCs w:val="20"/>
              </w:rPr>
              <w:t>Detection data are presented as positive/total samples tested.</w:t>
            </w:r>
          </w:p>
          <w:p w14:paraId="1F5460E3" w14:textId="26A48DAB" w:rsidR="006B3ADE" w:rsidRPr="0069666C" w:rsidRDefault="001165CC" w:rsidP="0085310E">
            <w:pPr>
              <w:rPr>
                <w:color w:val="000000"/>
                <w:sz w:val="20"/>
                <w:szCs w:val="20"/>
              </w:rPr>
            </w:pPr>
            <w:r w:rsidRPr="0069666C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="006B3ADE" w:rsidRPr="0069666C">
              <w:rPr>
                <w:color w:val="000000"/>
                <w:sz w:val="20"/>
                <w:szCs w:val="20"/>
              </w:rPr>
              <w:t xml:space="preserve">Some samples were positive for </w:t>
            </w:r>
            <w:r w:rsidR="006B3ADE" w:rsidRPr="0069666C">
              <w:rPr>
                <w:i/>
                <w:iCs/>
                <w:color w:val="000000"/>
                <w:sz w:val="20"/>
                <w:szCs w:val="20"/>
              </w:rPr>
              <w:t>R. theobromae</w:t>
            </w:r>
            <w:r w:rsidR="006B3ADE" w:rsidRPr="0069666C">
              <w:rPr>
                <w:color w:val="000000"/>
                <w:sz w:val="20"/>
                <w:szCs w:val="20"/>
              </w:rPr>
              <w:t xml:space="preserve"> 28S but negative for the cassava COX1 assay. </w:t>
            </w:r>
          </w:p>
          <w:p w14:paraId="75E00BF2" w14:textId="65936319" w:rsidR="001165CC" w:rsidRPr="005530F5" w:rsidRDefault="001165CC" w:rsidP="0085310E">
            <w:pPr>
              <w:rPr>
                <w:color w:val="000000"/>
                <w:sz w:val="20"/>
                <w:szCs w:val="20"/>
              </w:rPr>
            </w:pPr>
            <w:r w:rsidRPr="0069666C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69666C">
              <w:rPr>
                <w:color w:val="000000"/>
                <w:sz w:val="20"/>
                <w:szCs w:val="20"/>
              </w:rPr>
              <w:t>Combined result in all tissue types per plant code</w:t>
            </w:r>
          </w:p>
        </w:tc>
      </w:tr>
    </w:tbl>
    <w:p w14:paraId="43700155" w14:textId="77777777" w:rsidR="000C0F07" w:rsidRPr="00794B39" w:rsidRDefault="000C0F07" w:rsidP="000C0F07">
      <w:pPr>
        <w:rPr>
          <w:b/>
        </w:rPr>
      </w:pPr>
    </w:p>
    <w:p w14:paraId="3AEFFCC9" w14:textId="77777777" w:rsidR="000C0F07" w:rsidRDefault="000C0F07" w:rsidP="000C0F07">
      <w:pPr>
        <w:rPr>
          <w:b/>
          <w:bCs/>
        </w:rPr>
      </w:pPr>
    </w:p>
    <w:p w14:paraId="23C17BDF" w14:textId="77777777" w:rsidR="000C0F07" w:rsidRDefault="000C0F07" w:rsidP="000C0F07">
      <w:pPr>
        <w:rPr>
          <w:b/>
          <w:bCs/>
        </w:rPr>
      </w:pPr>
      <w:r>
        <w:rPr>
          <w:b/>
          <w:bCs/>
        </w:rPr>
        <w:br w:type="page"/>
      </w:r>
    </w:p>
    <w:p w14:paraId="7E18DF14" w14:textId="77777777" w:rsidR="0016003D" w:rsidRDefault="0016003D" w:rsidP="00DD1481">
      <w:pPr>
        <w:rPr>
          <w:b/>
        </w:rPr>
      </w:pPr>
    </w:p>
    <w:p w14:paraId="34A2CB2F" w14:textId="18EA16A5" w:rsidR="0078077D" w:rsidRDefault="00DD1481" w:rsidP="00075C03">
      <w:pPr>
        <w:ind w:left="-284" w:right="-897"/>
        <w:rPr>
          <w:b/>
        </w:rPr>
      </w:pPr>
      <w:r>
        <w:rPr>
          <w:b/>
        </w:rPr>
        <w:t xml:space="preserve">Supplementary </w:t>
      </w:r>
      <w:r w:rsidR="00C16C85">
        <w:rPr>
          <w:b/>
        </w:rPr>
        <w:t>T</w:t>
      </w:r>
      <w:r w:rsidRPr="00794B39">
        <w:rPr>
          <w:b/>
        </w:rPr>
        <w:t xml:space="preserve">able </w:t>
      </w:r>
      <w:r>
        <w:rPr>
          <w:b/>
        </w:rPr>
        <w:t>S</w:t>
      </w:r>
      <w:r w:rsidR="000C0F07">
        <w:rPr>
          <w:b/>
        </w:rPr>
        <w:t>2</w:t>
      </w:r>
      <w:r>
        <w:rPr>
          <w:b/>
        </w:rPr>
        <w:t xml:space="preserve">. </w:t>
      </w:r>
      <w:r w:rsidR="00A105C6" w:rsidRPr="009E432C">
        <w:rPr>
          <w:b/>
          <w:i/>
          <w:iCs/>
        </w:rPr>
        <w:t>In silico</w:t>
      </w:r>
      <w:r w:rsidR="00A105C6" w:rsidRPr="00A105C6">
        <w:rPr>
          <w:b/>
        </w:rPr>
        <w:t xml:space="preserve"> evaluation of the </w:t>
      </w:r>
      <w:r w:rsidR="00AD36A4">
        <w:rPr>
          <w:b/>
          <w:i/>
          <w:iCs/>
        </w:rPr>
        <w:t>R.</w:t>
      </w:r>
      <w:r w:rsidR="00A105C6" w:rsidRPr="00BE2DFE">
        <w:rPr>
          <w:b/>
          <w:i/>
          <w:iCs/>
        </w:rPr>
        <w:t xml:space="preserve"> theobromae</w:t>
      </w:r>
      <w:r w:rsidR="00A4120B">
        <w:rPr>
          <w:b/>
          <w:i/>
          <w:iCs/>
        </w:rPr>
        <w:t xml:space="preserve"> (syn. Ceratobasidium theobromae)</w:t>
      </w:r>
      <w:r w:rsidR="00A105C6" w:rsidRPr="00A105C6">
        <w:rPr>
          <w:b/>
        </w:rPr>
        <w:t xml:space="preserve"> TaqMan probe sequence against representative fungal sequences.</w:t>
      </w:r>
    </w:p>
    <w:p w14:paraId="31532FD7" w14:textId="77777777" w:rsidR="00A91EF4" w:rsidRPr="00794B39" w:rsidRDefault="00A91EF4" w:rsidP="00075C03">
      <w:pPr>
        <w:ind w:left="-284" w:right="-897"/>
        <w:rPr>
          <w:b/>
        </w:rPr>
      </w:pPr>
    </w:p>
    <w:tbl>
      <w:tblPr>
        <w:tblW w:w="9815" w:type="dxa"/>
        <w:tblInd w:w="-284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3"/>
        <w:gridCol w:w="1499"/>
        <w:gridCol w:w="1508"/>
        <w:gridCol w:w="2291"/>
        <w:gridCol w:w="1364"/>
      </w:tblGrid>
      <w:tr w:rsidR="00DD1481" w:rsidRPr="00794B39" w14:paraId="435134A0" w14:textId="77777777" w:rsidTr="00AA09B0">
        <w:trPr>
          <w:trHeight w:val="320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2130AE0" w14:textId="77777777" w:rsidR="00DD1481" w:rsidRPr="00794B39" w:rsidRDefault="00DD1481" w:rsidP="00154D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94B39">
              <w:rPr>
                <w:b/>
                <w:bCs/>
                <w:color w:val="000000"/>
                <w:sz w:val="20"/>
                <w:szCs w:val="20"/>
              </w:rPr>
              <w:t>Organism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94FBC2" w14:textId="77777777" w:rsidR="00DD1481" w:rsidRPr="00794B39" w:rsidRDefault="00DD1481" w:rsidP="00154D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94B39">
              <w:rPr>
                <w:b/>
                <w:bCs/>
                <w:color w:val="000000"/>
                <w:sz w:val="20"/>
                <w:szCs w:val="20"/>
              </w:rPr>
              <w:t>Accession No.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18B06C9" w14:textId="77777777" w:rsidR="00DD1481" w:rsidRPr="00794B39" w:rsidRDefault="00DD1481" w:rsidP="00154D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94B39">
              <w:rPr>
                <w:b/>
                <w:bCs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D902789" w14:textId="77777777" w:rsidR="00DD1481" w:rsidRPr="00794B39" w:rsidRDefault="00DD1481" w:rsidP="00154D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94B39">
              <w:rPr>
                <w:b/>
                <w:bCs/>
                <w:color w:val="000000"/>
                <w:sz w:val="20"/>
                <w:szCs w:val="20"/>
              </w:rPr>
              <w:t>Host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E49766E" w14:textId="3C835757" w:rsidR="00DD1481" w:rsidRPr="00794B39" w:rsidRDefault="00A105C6" w:rsidP="00154D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Primer-Probe Match</w:t>
            </w:r>
          </w:p>
        </w:tc>
      </w:tr>
      <w:tr w:rsidR="00DD1481" w:rsidRPr="00794B39" w14:paraId="483CE8F7" w14:textId="77777777" w:rsidTr="00AA09B0">
        <w:trPr>
          <w:trHeight w:val="320"/>
        </w:trPr>
        <w:tc>
          <w:tcPr>
            <w:tcW w:w="3153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1D5CAFB9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Ceratobasidium theobromae</w:t>
            </w:r>
          </w:p>
        </w:tc>
        <w:tc>
          <w:tcPr>
            <w:tcW w:w="1499" w:type="dxa"/>
            <w:tcBorders>
              <w:top w:val="single" w:sz="4" w:space="0" w:color="auto"/>
              <w:bottom w:val="nil"/>
            </w:tcBorders>
            <w:vAlign w:val="bottom"/>
          </w:tcPr>
          <w:p w14:paraId="07CE1EA2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HQ424241.1</w:t>
            </w:r>
          </w:p>
        </w:tc>
        <w:tc>
          <w:tcPr>
            <w:tcW w:w="1508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0979D8D7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Indonesia</w:t>
            </w:r>
          </w:p>
        </w:tc>
        <w:tc>
          <w:tcPr>
            <w:tcW w:w="2291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2280551F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Theobroma cacao</w:t>
            </w:r>
          </w:p>
        </w:tc>
        <w:tc>
          <w:tcPr>
            <w:tcW w:w="1364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304E55C3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+</w:t>
            </w:r>
          </w:p>
        </w:tc>
      </w:tr>
      <w:tr w:rsidR="00DD1481" w:rsidRPr="00794B39" w14:paraId="4092DE27" w14:textId="77777777" w:rsidTr="00AA09B0">
        <w:trPr>
          <w:trHeight w:val="320"/>
        </w:trPr>
        <w:tc>
          <w:tcPr>
            <w:tcW w:w="3153" w:type="dxa"/>
            <w:vMerge/>
            <w:tcBorders>
              <w:top w:val="nil"/>
              <w:bottom w:val="nil"/>
            </w:tcBorders>
            <w:noWrap/>
            <w:vAlign w:val="bottom"/>
          </w:tcPr>
          <w:p w14:paraId="63C21E60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bottom w:val="nil"/>
            </w:tcBorders>
            <w:vAlign w:val="bottom"/>
          </w:tcPr>
          <w:p w14:paraId="29143021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KU319575.1</w:t>
            </w:r>
          </w:p>
        </w:tc>
        <w:tc>
          <w:tcPr>
            <w:tcW w:w="1508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6872102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Indonesia</w:t>
            </w:r>
          </w:p>
        </w:tc>
        <w:tc>
          <w:tcPr>
            <w:tcW w:w="229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909F3FD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Theobroma cacao</w:t>
            </w:r>
          </w:p>
        </w:tc>
        <w:tc>
          <w:tcPr>
            <w:tcW w:w="136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DE1F578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+</w:t>
            </w:r>
          </w:p>
        </w:tc>
      </w:tr>
      <w:tr w:rsidR="00DD1481" w:rsidRPr="00794B39" w14:paraId="17AEE2E3" w14:textId="77777777" w:rsidTr="00AA09B0">
        <w:trPr>
          <w:trHeight w:val="320"/>
        </w:trPr>
        <w:tc>
          <w:tcPr>
            <w:tcW w:w="3153" w:type="dxa"/>
            <w:vMerge/>
            <w:tcBorders>
              <w:top w:val="nil"/>
              <w:bottom w:val="nil"/>
            </w:tcBorders>
            <w:noWrap/>
            <w:vAlign w:val="bottom"/>
          </w:tcPr>
          <w:p w14:paraId="5D6144AD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bottom w:val="nil"/>
            </w:tcBorders>
            <w:vAlign w:val="bottom"/>
          </w:tcPr>
          <w:p w14:paraId="779477C3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KU319576.1</w:t>
            </w:r>
          </w:p>
        </w:tc>
        <w:tc>
          <w:tcPr>
            <w:tcW w:w="1508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5C368A8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Indonesia</w:t>
            </w:r>
          </w:p>
        </w:tc>
        <w:tc>
          <w:tcPr>
            <w:tcW w:w="229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492AF68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Theobroma cacao</w:t>
            </w:r>
          </w:p>
        </w:tc>
        <w:tc>
          <w:tcPr>
            <w:tcW w:w="136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A5FC901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+</w:t>
            </w:r>
          </w:p>
        </w:tc>
      </w:tr>
      <w:tr w:rsidR="00DD1481" w:rsidRPr="00794B39" w14:paraId="21090396" w14:textId="77777777" w:rsidTr="00AA09B0">
        <w:trPr>
          <w:trHeight w:val="320"/>
        </w:trPr>
        <w:tc>
          <w:tcPr>
            <w:tcW w:w="3153" w:type="dxa"/>
            <w:vMerge/>
            <w:tcBorders>
              <w:top w:val="nil"/>
              <w:bottom w:val="nil"/>
            </w:tcBorders>
            <w:noWrap/>
            <w:vAlign w:val="bottom"/>
          </w:tcPr>
          <w:p w14:paraId="2B42E8CC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bottom w:val="nil"/>
            </w:tcBorders>
            <w:vAlign w:val="bottom"/>
          </w:tcPr>
          <w:p w14:paraId="40E994C7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OR673502.1</w:t>
            </w:r>
          </w:p>
        </w:tc>
        <w:tc>
          <w:tcPr>
            <w:tcW w:w="1508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BFD78BF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Philippines</w:t>
            </w:r>
          </w:p>
        </w:tc>
        <w:tc>
          <w:tcPr>
            <w:tcW w:w="229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60E2B27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Manihot esculenta</w:t>
            </w:r>
          </w:p>
        </w:tc>
        <w:tc>
          <w:tcPr>
            <w:tcW w:w="136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89A4300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+</w:t>
            </w:r>
          </w:p>
        </w:tc>
      </w:tr>
      <w:tr w:rsidR="00DD1481" w:rsidRPr="00794B39" w14:paraId="2F717027" w14:textId="77777777" w:rsidTr="00AA09B0">
        <w:trPr>
          <w:trHeight w:val="320"/>
        </w:trPr>
        <w:tc>
          <w:tcPr>
            <w:tcW w:w="3153" w:type="dxa"/>
            <w:vMerge/>
            <w:tcBorders>
              <w:top w:val="nil"/>
              <w:bottom w:val="nil"/>
            </w:tcBorders>
            <w:noWrap/>
            <w:vAlign w:val="bottom"/>
          </w:tcPr>
          <w:p w14:paraId="71DB47E3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bottom w:val="nil"/>
            </w:tcBorders>
            <w:vAlign w:val="bottom"/>
          </w:tcPr>
          <w:p w14:paraId="0461CABA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PP296691.1</w:t>
            </w:r>
          </w:p>
        </w:tc>
        <w:tc>
          <w:tcPr>
            <w:tcW w:w="1508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6AAED67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Philippines</w:t>
            </w:r>
          </w:p>
        </w:tc>
        <w:tc>
          <w:tcPr>
            <w:tcW w:w="229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6626C39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Manihot esculenta</w:t>
            </w:r>
          </w:p>
        </w:tc>
        <w:tc>
          <w:tcPr>
            <w:tcW w:w="136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8DE9E73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+</w:t>
            </w:r>
          </w:p>
        </w:tc>
      </w:tr>
      <w:tr w:rsidR="00DD1481" w:rsidRPr="00794B39" w14:paraId="1407A30C" w14:textId="77777777" w:rsidTr="00AA09B0">
        <w:trPr>
          <w:trHeight w:val="320"/>
        </w:trPr>
        <w:tc>
          <w:tcPr>
            <w:tcW w:w="3153" w:type="dxa"/>
            <w:vMerge/>
            <w:tcBorders>
              <w:top w:val="nil"/>
              <w:bottom w:val="nil"/>
            </w:tcBorders>
            <w:noWrap/>
            <w:vAlign w:val="bottom"/>
          </w:tcPr>
          <w:p w14:paraId="2DE861DC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bottom w:val="nil"/>
            </w:tcBorders>
            <w:vAlign w:val="bottom"/>
          </w:tcPr>
          <w:p w14:paraId="46FEF8A8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PQ559890.1</w:t>
            </w:r>
          </w:p>
        </w:tc>
        <w:tc>
          <w:tcPr>
            <w:tcW w:w="1508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E9626AA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Philippines</w:t>
            </w:r>
          </w:p>
        </w:tc>
        <w:tc>
          <w:tcPr>
            <w:tcW w:w="229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156153C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Manihot esculenta</w:t>
            </w:r>
          </w:p>
        </w:tc>
        <w:tc>
          <w:tcPr>
            <w:tcW w:w="136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E797197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+</w:t>
            </w:r>
          </w:p>
        </w:tc>
      </w:tr>
      <w:tr w:rsidR="00DD1481" w:rsidRPr="00794B39" w14:paraId="12DFE115" w14:textId="77777777" w:rsidTr="00AA09B0">
        <w:trPr>
          <w:trHeight w:val="320"/>
        </w:trPr>
        <w:tc>
          <w:tcPr>
            <w:tcW w:w="3153" w:type="dxa"/>
            <w:vMerge/>
            <w:tcBorders>
              <w:top w:val="nil"/>
              <w:bottom w:val="nil"/>
            </w:tcBorders>
            <w:noWrap/>
            <w:vAlign w:val="bottom"/>
          </w:tcPr>
          <w:p w14:paraId="0406BA23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bottom w:val="nil"/>
            </w:tcBorders>
            <w:vAlign w:val="bottom"/>
          </w:tcPr>
          <w:p w14:paraId="111F7BBA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PQ559892.1</w:t>
            </w:r>
          </w:p>
        </w:tc>
        <w:tc>
          <w:tcPr>
            <w:tcW w:w="1508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FDA4C15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Philippines</w:t>
            </w:r>
          </w:p>
        </w:tc>
        <w:tc>
          <w:tcPr>
            <w:tcW w:w="229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4A5C6B3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Manihot esculenta</w:t>
            </w:r>
          </w:p>
        </w:tc>
        <w:tc>
          <w:tcPr>
            <w:tcW w:w="136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6C4B1A6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+</w:t>
            </w:r>
          </w:p>
        </w:tc>
      </w:tr>
      <w:tr w:rsidR="00DD1481" w:rsidRPr="00794B39" w14:paraId="7E8D7C64" w14:textId="77777777" w:rsidTr="00AA09B0">
        <w:trPr>
          <w:trHeight w:val="320"/>
        </w:trPr>
        <w:tc>
          <w:tcPr>
            <w:tcW w:w="3153" w:type="dxa"/>
            <w:vMerge/>
            <w:tcBorders>
              <w:top w:val="nil"/>
              <w:bottom w:val="nil"/>
            </w:tcBorders>
            <w:noWrap/>
            <w:vAlign w:val="bottom"/>
          </w:tcPr>
          <w:p w14:paraId="31CAA9D0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bottom w:val="nil"/>
            </w:tcBorders>
            <w:vAlign w:val="bottom"/>
          </w:tcPr>
          <w:p w14:paraId="46E15978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PQ559894.1</w:t>
            </w:r>
          </w:p>
        </w:tc>
        <w:tc>
          <w:tcPr>
            <w:tcW w:w="1508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E322051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Philippines</w:t>
            </w:r>
          </w:p>
        </w:tc>
        <w:tc>
          <w:tcPr>
            <w:tcW w:w="229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40EA774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Manihot esculenta</w:t>
            </w:r>
          </w:p>
        </w:tc>
        <w:tc>
          <w:tcPr>
            <w:tcW w:w="136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13AF9C9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+</w:t>
            </w:r>
          </w:p>
        </w:tc>
      </w:tr>
      <w:tr w:rsidR="00DD1481" w:rsidRPr="00794B39" w14:paraId="68F23AF8" w14:textId="77777777" w:rsidTr="00AA09B0">
        <w:trPr>
          <w:trHeight w:val="320"/>
        </w:trPr>
        <w:tc>
          <w:tcPr>
            <w:tcW w:w="3153" w:type="dxa"/>
            <w:vMerge/>
            <w:tcBorders>
              <w:top w:val="nil"/>
              <w:bottom w:val="single" w:sz="4" w:space="0" w:color="auto"/>
            </w:tcBorders>
            <w:noWrap/>
            <w:vAlign w:val="bottom"/>
          </w:tcPr>
          <w:p w14:paraId="14EA0995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bottom w:val="single" w:sz="4" w:space="0" w:color="auto"/>
            </w:tcBorders>
            <w:vAlign w:val="bottom"/>
          </w:tcPr>
          <w:p w14:paraId="717E5957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PQ559896.1</w:t>
            </w:r>
          </w:p>
        </w:tc>
        <w:tc>
          <w:tcPr>
            <w:tcW w:w="1508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73651FF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Philippines</w:t>
            </w:r>
          </w:p>
        </w:tc>
        <w:tc>
          <w:tcPr>
            <w:tcW w:w="2291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9F472FD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Manihot esculenta</w:t>
            </w:r>
          </w:p>
        </w:tc>
        <w:tc>
          <w:tcPr>
            <w:tcW w:w="1364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51EC1519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+</w:t>
            </w:r>
          </w:p>
        </w:tc>
      </w:tr>
      <w:tr w:rsidR="00DD1481" w:rsidRPr="00794B39" w14:paraId="1D48F275" w14:textId="77777777" w:rsidTr="00AA09B0">
        <w:trPr>
          <w:trHeight w:val="320"/>
        </w:trPr>
        <w:tc>
          <w:tcPr>
            <w:tcW w:w="3153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2FCD2299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 xml:space="preserve">Ceratobasidium </w:t>
            </w:r>
            <w:r w:rsidRPr="00794B39">
              <w:rPr>
                <w:color w:val="000000"/>
                <w:sz w:val="20"/>
                <w:szCs w:val="20"/>
              </w:rPr>
              <w:t>sp.</w:t>
            </w:r>
          </w:p>
        </w:tc>
        <w:tc>
          <w:tcPr>
            <w:tcW w:w="1499" w:type="dxa"/>
            <w:tcBorders>
              <w:top w:val="single" w:sz="4" w:space="0" w:color="auto"/>
              <w:bottom w:val="nil"/>
            </w:tcBorders>
            <w:vAlign w:val="bottom"/>
          </w:tcPr>
          <w:p w14:paraId="6BB50DA3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OQ361384.1</w:t>
            </w:r>
          </w:p>
        </w:tc>
        <w:tc>
          <w:tcPr>
            <w:tcW w:w="1508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BD9200D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USA</w:t>
            </w:r>
          </w:p>
        </w:tc>
        <w:tc>
          <w:tcPr>
            <w:tcW w:w="2291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73AF5388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Cercis canadensis</w:t>
            </w:r>
          </w:p>
        </w:tc>
        <w:tc>
          <w:tcPr>
            <w:tcW w:w="1364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28248D2E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+</w:t>
            </w:r>
          </w:p>
        </w:tc>
      </w:tr>
      <w:tr w:rsidR="00DD1481" w:rsidRPr="00794B39" w14:paraId="17D3BA84" w14:textId="77777777" w:rsidTr="00AA09B0">
        <w:trPr>
          <w:trHeight w:val="320"/>
        </w:trPr>
        <w:tc>
          <w:tcPr>
            <w:tcW w:w="3153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28A36B1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bottom w:val="single" w:sz="4" w:space="0" w:color="auto"/>
            </w:tcBorders>
            <w:vAlign w:val="bottom"/>
          </w:tcPr>
          <w:p w14:paraId="5B60E304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PP662685.1</w:t>
            </w:r>
          </w:p>
        </w:tc>
        <w:tc>
          <w:tcPr>
            <w:tcW w:w="1508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2EF1EB91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USA</w:t>
            </w:r>
          </w:p>
        </w:tc>
        <w:tc>
          <w:tcPr>
            <w:tcW w:w="2291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1E6EEB9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Cornus florida</w:t>
            </w:r>
          </w:p>
        </w:tc>
        <w:tc>
          <w:tcPr>
            <w:tcW w:w="1364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6360E8E6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+</w:t>
            </w:r>
          </w:p>
        </w:tc>
      </w:tr>
      <w:tr w:rsidR="00DD1481" w:rsidRPr="00794B39" w14:paraId="1B6EB754" w14:textId="77777777" w:rsidTr="00AA09B0">
        <w:trPr>
          <w:trHeight w:val="320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0A71034" w14:textId="77777777" w:rsidR="00DD1481" w:rsidRPr="00794B39" w:rsidRDefault="00DD1481" w:rsidP="00154DBA">
            <w:pPr>
              <w:rPr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Ceratobasidium</w:t>
            </w:r>
            <w:r w:rsidRPr="00794B39">
              <w:rPr>
                <w:color w:val="000000"/>
                <w:sz w:val="20"/>
                <w:szCs w:val="20"/>
              </w:rPr>
              <w:t xml:space="preserve"> sp. AG-I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2561DA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OL686895.1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9279C31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FA0063F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91CA83B" w14:textId="763DAB0F" w:rsidR="00DD1481" w:rsidRPr="00794B39" w:rsidRDefault="00A105C6" w:rsidP="00154D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78A6FA51" w14:textId="77777777" w:rsidTr="00AA09B0">
        <w:trPr>
          <w:trHeight w:val="320"/>
        </w:trPr>
        <w:tc>
          <w:tcPr>
            <w:tcW w:w="3153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017BC778" w14:textId="77777777" w:rsidR="00DD1481" w:rsidRPr="00794B39" w:rsidRDefault="00DD1481" w:rsidP="00154DBA">
            <w:pPr>
              <w:rPr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Rhizoctonia</w:t>
            </w:r>
            <w:r w:rsidRPr="00794B39">
              <w:rPr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1499" w:type="dxa"/>
            <w:tcBorders>
              <w:top w:val="single" w:sz="4" w:space="0" w:color="auto"/>
              <w:bottom w:val="nil"/>
            </w:tcBorders>
            <w:vAlign w:val="bottom"/>
          </w:tcPr>
          <w:p w14:paraId="049FF1AE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MW836108.1</w:t>
            </w:r>
          </w:p>
        </w:tc>
        <w:tc>
          <w:tcPr>
            <w:tcW w:w="1508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070764B3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41AEE6C1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Brassica napus</w:t>
            </w:r>
          </w:p>
        </w:tc>
        <w:tc>
          <w:tcPr>
            <w:tcW w:w="1364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6DD75363" w14:textId="010E7801" w:rsidR="00DD1481" w:rsidRPr="00794B39" w:rsidRDefault="00A105C6" w:rsidP="00154D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771E45D9" w14:textId="77777777" w:rsidTr="00AA09B0">
        <w:trPr>
          <w:trHeight w:val="320"/>
        </w:trPr>
        <w:tc>
          <w:tcPr>
            <w:tcW w:w="3153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38DDF148" w14:textId="77777777" w:rsidR="00DD1481" w:rsidRPr="00794B39" w:rsidRDefault="00DD1481" w:rsidP="00154DBA">
            <w:pPr>
              <w:rPr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Ceratobasidium</w:t>
            </w:r>
            <w:r w:rsidRPr="00794B39">
              <w:rPr>
                <w:color w:val="000000"/>
                <w:sz w:val="20"/>
                <w:szCs w:val="20"/>
              </w:rPr>
              <w:t xml:space="preserve"> sp. AG-V</w:t>
            </w:r>
          </w:p>
        </w:tc>
        <w:tc>
          <w:tcPr>
            <w:tcW w:w="1499" w:type="dxa"/>
            <w:tcBorders>
              <w:top w:val="nil"/>
              <w:bottom w:val="single" w:sz="4" w:space="0" w:color="auto"/>
            </w:tcBorders>
            <w:vAlign w:val="bottom"/>
          </w:tcPr>
          <w:p w14:paraId="357E3ABD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KM505159.1</w:t>
            </w:r>
          </w:p>
        </w:tc>
        <w:tc>
          <w:tcPr>
            <w:tcW w:w="1508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46A0277F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2291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09180DE1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Zingiber officinale</w:t>
            </w:r>
          </w:p>
        </w:tc>
        <w:tc>
          <w:tcPr>
            <w:tcW w:w="1364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AD922F0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2D69BD80" w14:textId="77777777" w:rsidTr="00AA09B0">
        <w:trPr>
          <w:trHeight w:val="320"/>
        </w:trPr>
        <w:tc>
          <w:tcPr>
            <w:tcW w:w="3153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5F6A8EFD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Ceratobasidium cereale</w:t>
            </w:r>
          </w:p>
        </w:tc>
        <w:tc>
          <w:tcPr>
            <w:tcW w:w="1499" w:type="dxa"/>
            <w:tcBorders>
              <w:top w:val="single" w:sz="4" w:space="0" w:color="auto"/>
              <w:bottom w:val="nil"/>
            </w:tcBorders>
            <w:vAlign w:val="bottom"/>
          </w:tcPr>
          <w:p w14:paraId="15FC752D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OQ397532.1</w:t>
            </w:r>
          </w:p>
        </w:tc>
        <w:tc>
          <w:tcPr>
            <w:tcW w:w="1508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127FD17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South Korea</w:t>
            </w:r>
          </w:p>
        </w:tc>
        <w:tc>
          <w:tcPr>
            <w:tcW w:w="2291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4625289B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oat</w:t>
            </w:r>
          </w:p>
        </w:tc>
        <w:tc>
          <w:tcPr>
            <w:tcW w:w="1364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A93A691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7FC17AC7" w14:textId="77777777" w:rsidTr="00AA09B0">
        <w:trPr>
          <w:trHeight w:val="320"/>
        </w:trPr>
        <w:tc>
          <w:tcPr>
            <w:tcW w:w="3153" w:type="dxa"/>
            <w:vMerge/>
            <w:tcBorders>
              <w:top w:val="nil"/>
              <w:bottom w:val="nil"/>
            </w:tcBorders>
            <w:noWrap/>
            <w:vAlign w:val="bottom"/>
          </w:tcPr>
          <w:p w14:paraId="4C97B383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bottom w:val="nil"/>
            </w:tcBorders>
            <w:vAlign w:val="bottom"/>
          </w:tcPr>
          <w:p w14:paraId="72CE8486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OQ397533.1</w:t>
            </w:r>
          </w:p>
        </w:tc>
        <w:tc>
          <w:tcPr>
            <w:tcW w:w="1508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7BF0402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South Korea</w:t>
            </w:r>
          </w:p>
        </w:tc>
        <w:tc>
          <w:tcPr>
            <w:tcW w:w="229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609C02D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oat</w:t>
            </w:r>
          </w:p>
        </w:tc>
        <w:tc>
          <w:tcPr>
            <w:tcW w:w="136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F1E7D80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6B3E8E68" w14:textId="77777777" w:rsidTr="00AA09B0">
        <w:trPr>
          <w:trHeight w:val="320"/>
        </w:trPr>
        <w:tc>
          <w:tcPr>
            <w:tcW w:w="3153" w:type="dxa"/>
            <w:vMerge/>
            <w:tcBorders>
              <w:top w:val="nil"/>
              <w:bottom w:val="single" w:sz="4" w:space="0" w:color="auto"/>
            </w:tcBorders>
            <w:noWrap/>
            <w:vAlign w:val="bottom"/>
          </w:tcPr>
          <w:p w14:paraId="3C90180F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bottom w:val="single" w:sz="4" w:space="0" w:color="auto"/>
            </w:tcBorders>
            <w:vAlign w:val="bottom"/>
          </w:tcPr>
          <w:p w14:paraId="7EF7C359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OQ397534.1</w:t>
            </w:r>
          </w:p>
        </w:tc>
        <w:tc>
          <w:tcPr>
            <w:tcW w:w="1508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020E2D9D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South Korea</w:t>
            </w:r>
          </w:p>
        </w:tc>
        <w:tc>
          <w:tcPr>
            <w:tcW w:w="2291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4F8924F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oat</w:t>
            </w:r>
          </w:p>
        </w:tc>
        <w:tc>
          <w:tcPr>
            <w:tcW w:w="1364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F11DC54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4BD9F6E2" w14:textId="77777777" w:rsidTr="00AA09B0">
        <w:trPr>
          <w:trHeight w:val="320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9EA0A6A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Ceratobasidium ramicola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9E6E3C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HQ424243.1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2F7B297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Indonesia</w:t>
            </w: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38B0693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Theobroma cacao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7881D54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4F99D6CC" w14:textId="77777777" w:rsidTr="00AA09B0">
        <w:trPr>
          <w:trHeight w:val="320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3E10E01" w14:textId="77777777" w:rsidR="00DD1481" w:rsidRPr="00794B39" w:rsidRDefault="00DD1481" w:rsidP="00154DBA">
            <w:pPr>
              <w:rPr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Ceratobasidium</w:t>
            </w:r>
            <w:r w:rsidRPr="00794B39">
              <w:rPr>
                <w:color w:val="000000"/>
                <w:sz w:val="20"/>
                <w:szCs w:val="20"/>
              </w:rPr>
              <w:t xml:space="preserve"> sp. CBS 129339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E2DDEE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KC336073.1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968DBAF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6C0BBE4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AF4E248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69853945" w14:textId="77777777" w:rsidTr="00AA09B0">
        <w:trPr>
          <w:trHeight w:val="320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BD22680" w14:textId="77777777" w:rsidR="00DD1481" w:rsidRPr="00794B39" w:rsidRDefault="00DD1481" w:rsidP="00154DBA">
            <w:pPr>
              <w:rPr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Ceratobasidium</w:t>
            </w:r>
            <w:r w:rsidRPr="00794B39">
              <w:rPr>
                <w:color w:val="000000"/>
                <w:sz w:val="20"/>
                <w:szCs w:val="20"/>
              </w:rPr>
              <w:t xml:space="preserve"> sp. FO 38200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1BE6E6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ON543146.1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175DCB2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1A07C05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Cypripedium guttatum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4C2A01C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087E9FE2" w14:textId="77777777" w:rsidTr="00AA09B0">
        <w:trPr>
          <w:trHeight w:val="320"/>
        </w:trPr>
        <w:tc>
          <w:tcPr>
            <w:tcW w:w="3153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36F309DF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Rhizoctonia solani</w:t>
            </w:r>
          </w:p>
        </w:tc>
        <w:tc>
          <w:tcPr>
            <w:tcW w:w="1499" w:type="dxa"/>
            <w:tcBorders>
              <w:top w:val="single" w:sz="4" w:space="0" w:color="auto"/>
              <w:bottom w:val="nil"/>
            </w:tcBorders>
            <w:vAlign w:val="bottom"/>
          </w:tcPr>
          <w:p w14:paraId="24CE88E1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MK260664.1</w:t>
            </w:r>
          </w:p>
        </w:tc>
        <w:tc>
          <w:tcPr>
            <w:tcW w:w="1508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2265E38D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2291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39D75A76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5B62A3A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34083E3F" w14:textId="77777777" w:rsidTr="00AA09B0">
        <w:trPr>
          <w:trHeight w:val="320"/>
        </w:trPr>
        <w:tc>
          <w:tcPr>
            <w:tcW w:w="3153" w:type="dxa"/>
            <w:vMerge/>
            <w:tcBorders>
              <w:top w:val="nil"/>
              <w:bottom w:val="nil"/>
            </w:tcBorders>
            <w:noWrap/>
            <w:vAlign w:val="bottom"/>
          </w:tcPr>
          <w:p w14:paraId="7CC8460A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bottom w:val="nil"/>
            </w:tcBorders>
            <w:vAlign w:val="bottom"/>
          </w:tcPr>
          <w:p w14:paraId="2A33DC87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MN078809.1</w:t>
            </w:r>
          </w:p>
        </w:tc>
        <w:tc>
          <w:tcPr>
            <w:tcW w:w="1508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29FFA4A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229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E51BB27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Vigna unguiculata</w:t>
            </w:r>
          </w:p>
        </w:tc>
        <w:tc>
          <w:tcPr>
            <w:tcW w:w="136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085B1F1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43816959" w14:textId="77777777" w:rsidTr="00AA09B0">
        <w:trPr>
          <w:trHeight w:val="320"/>
        </w:trPr>
        <w:tc>
          <w:tcPr>
            <w:tcW w:w="3153" w:type="dxa"/>
            <w:vMerge/>
            <w:tcBorders>
              <w:top w:val="nil"/>
              <w:bottom w:val="nil"/>
            </w:tcBorders>
            <w:noWrap/>
            <w:vAlign w:val="bottom"/>
          </w:tcPr>
          <w:p w14:paraId="3B48CC9B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bottom w:val="nil"/>
            </w:tcBorders>
            <w:vAlign w:val="bottom"/>
          </w:tcPr>
          <w:p w14:paraId="72DE285A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OP550086.1</w:t>
            </w:r>
          </w:p>
        </w:tc>
        <w:tc>
          <w:tcPr>
            <w:tcW w:w="1508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FBF00ED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Iraq</w:t>
            </w:r>
          </w:p>
        </w:tc>
        <w:tc>
          <w:tcPr>
            <w:tcW w:w="2291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D936414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Soil (Cantaloupe)</w:t>
            </w:r>
          </w:p>
        </w:tc>
        <w:tc>
          <w:tcPr>
            <w:tcW w:w="136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A734741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352CFF49" w14:textId="77777777" w:rsidTr="00AA09B0">
        <w:trPr>
          <w:trHeight w:val="320"/>
        </w:trPr>
        <w:tc>
          <w:tcPr>
            <w:tcW w:w="3153" w:type="dxa"/>
            <w:vMerge/>
            <w:tcBorders>
              <w:top w:val="nil"/>
              <w:bottom w:val="single" w:sz="4" w:space="0" w:color="auto"/>
            </w:tcBorders>
            <w:noWrap/>
            <w:vAlign w:val="bottom"/>
          </w:tcPr>
          <w:p w14:paraId="56B341EA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bottom w:val="single" w:sz="4" w:space="0" w:color="auto"/>
            </w:tcBorders>
            <w:vAlign w:val="bottom"/>
          </w:tcPr>
          <w:p w14:paraId="35F48BE5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OQ345812.1</w:t>
            </w:r>
          </w:p>
        </w:tc>
        <w:tc>
          <w:tcPr>
            <w:tcW w:w="1508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01A79A86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2291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5DFC15A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Lablab purpureus</w:t>
            </w:r>
          </w:p>
        </w:tc>
        <w:tc>
          <w:tcPr>
            <w:tcW w:w="1364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440955CA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18B31D56" w14:textId="77777777" w:rsidTr="00AA09B0">
        <w:trPr>
          <w:trHeight w:val="320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A4A6E09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Sistotrema raduloides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6C12EE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KF218969.1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11F0F20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Finland</w:t>
            </w: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F94103A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E3F2D21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2146D181" w14:textId="77777777" w:rsidTr="00AA09B0">
        <w:trPr>
          <w:trHeight w:val="320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A79379F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Termitomyces microcarpus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579E44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MN160315.1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75F3F77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Thailand</w:t>
            </w: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C128AE1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E669AA0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2463BC28" w14:textId="77777777" w:rsidTr="00AA09B0">
        <w:trPr>
          <w:trHeight w:val="320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4E0127D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Thanatephorus cucumeris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3209F9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OP896215.1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1B550A8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3E3DD2D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7A8DE44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3AC78DC3" w14:textId="77777777" w:rsidTr="00AA09B0">
        <w:trPr>
          <w:trHeight w:val="320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1362220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Bergerella atrofusca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C7E610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MN902070.1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3D1D5BE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Austria</w:t>
            </w: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401C35F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Physcia aipolia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2B0FC2F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30D22A90" w14:textId="77777777" w:rsidTr="00AA09B0">
        <w:trPr>
          <w:trHeight w:val="320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49640E4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Botryobasidium obtusisporum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443681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DQ898729.1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AEBDE3C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5B988CD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9C1F49E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72710FCF" w14:textId="77777777" w:rsidTr="00AA09B0">
        <w:trPr>
          <w:trHeight w:val="320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9B7B600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Candelabrochaete septocystidia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CDCFC0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EU118609.1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DA7E9F7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Sweden</w:t>
            </w: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DC7942E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C8C6E52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68A52C4E" w14:textId="77777777" w:rsidTr="00AA09B0">
        <w:trPr>
          <w:trHeight w:val="320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6787819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Ceraceomyces microsporus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A459B0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AF090876.1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A115920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6951690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08F6869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21844F74" w14:textId="77777777" w:rsidTr="00AA09B0">
        <w:trPr>
          <w:trHeight w:val="320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3A193F7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Ceratorhiza hydrophila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B6263A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MT381951.1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EE53B16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Ecuador</w:t>
            </w: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B18A7CA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Pistia stratiotes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BE9C056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02F0313C" w14:textId="77777777" w:rsidTr="00AA09B0">
        <w:trPr>
          <w:trHeight w:val="320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BE8CF0F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Ceriporia sordescens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5C5BF2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KX752606.1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B404987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USA</w:t>
            </w: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C518820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EE0036C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6B48ABB8" w14:textId="77777777" w:rsidTr="00AA09B0">
        <w:trPr>
          <w:trHeight w:val="320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39D8CF5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Laxitextum bicolor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357BC1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AF310102.1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4D98968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Russia</w:t>
            </w: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8794301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F0C709B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  <w:tr w:rsidR="00DD1481" w:rsidRPr="00794B39" w14:paraId="389E5D9B" w14:textId="77777777" w:rsidTr="00AA09B0">
        <w:trPr>
          <w:trHeight w:val="320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DF0A1A3" w14:textId="77777777" w:rsidR="00DD1481" w:rsidRPr="00794B39" w:rsidRDefault="00DD1481" w:rsidP="00154D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94B39">
              <w:rPr>
                <w:i/>
                <w:iCs/>
                <w:color w:val="000000"/>
                <w:sz w:val="20"/>
                <w:szCs w:val="20"/>
              </w:rPr>
              <w:t>Phlebia</w:t>
            </w:r>
            <w:r w:rsidRPr="00794B39">
              <w:rPr>
                <w:color w:val="000000"/>
                <w:sz w:val="20"/>
                <w:szCs w:val="20"/>
              </w:rPr>
              <w:t xml:space="preserve"> sp. FBCC296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75C45A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LN611130.1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7FA9E3F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495796E" w14:textId="77777777" w:rsidR="00DD1481" w:rsidRPr="00794B39" w:rsidRDefault="00DD1481" w:rsidP="00154D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56040AF" w14:textId="77777777" w:rsidR="00DD1481" w:rsidRPr="00794B39" w:rsidRDefault="00DD1481" w:rsidP="00154DBA">
            <w:pPr>
              <w:jc w:val="center"/>
              <w:rPr>
                <w:color w:val="000000"/>
                <w:sz w:val="20"/>
                <w:szCs w:val="20"/>
              </w:rPr>
            </w:pPr>
            <w:r w:rsidRPr="00794B39">
              <w:rPr>
                <w:color w:val="000000"/>
                <w:sz w:val="20"/>
                <w:szCs w:val="20"/>
              </w:rPr>
              <w:t>-</w:t>
            </w:r>
          </w:p>
        </w:tc>
      </w:tr>
    </w:tbl>
    <w:p w14:paraId="2E79C998" w14:textId="77777777" w:rsidR="00DD1481" w:rsidRPr="00794B39" w:rsidRDefault="00DD1481" w:rsidP="00DD1481">
      <w:pPr>
        <w:rPr>
          <w:b/>
        </w:rPr>
      </w:pPr>
    </w:p>
    <w:p w14:paraId="11378E3C" w14:textId="77777777" w:rsidR="00DD1481" w:rsidRPr="00794B39" w:rsidRDefault="00DD1481" w:rsidP="00DD1481">
      <w:pPr>
        <w:rPr>
          <w:b/>
        </w:rPr>
      </w:pPr>
    </w:p>
    <w:p w14:paraId="1B584840" w14:textId="77777777" w:rsidR="00DD1481" w:rsidRDefault="00DD1481" w:rsidP="00DD1481">
      <w:pPr>
        <w:rPr>
          <w:b/>
        </w:rPr>
      </w:pPr>
    </w:p>
    <w:p w14:paraId="6576D465" w14:textId="77777777" w:rsidR="0016003D" w:rsidRDefault="0016003D" w:rsidP="0016003D">
      <w:pPr>
        <w:rPr>
          <w:b/>
        </w:rPr>
      </w:pPr>
    </w:p>
    <w:p w14:paraId="0BA3FC6B" w14:textId="77777777" w:rsidR="00581189" w:rsidRDefault="00581189" w:rsidP="00581189">
      <w:pPr>
        <w:ind w:left="-567" w:right="-1039"/>
        <w:rPr>
          <w:b/>
        </w:rPr>
      </w:pPr>
    </w:p>
    <w:p w14:paraId="74614BEB" w14:textId="77777777" w:rsidR="00581189" w:rsidRDefault="00581189" w:rsidP="00581189">
      <w:pPr>
        <w:ind w:left="-567" w:right="-1039"/>
        <w:rPr>
          <w:b/>
        </w:rPr>
      </w:pPr>
    </w:p>
    <w:p w14:paraId="4DAD95E9" w14:textId="77777777" w:rsidR="00581189" w:rsidRDefault="00581189" w:rsidP="00581189">
      <w:pPr>
        <w:ind w:left="-567" w:right="-1039"/>
        <w:rPr>
          <w:b/>
        </w:rPr>
      </w:pPr>
    </w:p>
    <w:p w14:paraId="164764D9" w14:textId="53AA773F" w:rsidR="00140472" w:rsidRDefault="0016003D" w:rsidP="00581189">
      <w:pPr>
        <w:ind w:left="-567" w:right="-1039"/>
        <w:rPr>
          <w:b/>
        </w:rPr>
      </w:pPr>
      <w:r>
        <w:rPr>
          <w:b/>
        </w:rPr>
        <w:t xml:space="preserve">Supplementary </w:t>
      </w:r>
      <w:r w:rsidR="00C16C85">
        <w:rPr>
          <w:b/>
        </w:rPr>
        <w:t>T</w:t>
      </w:r>
      <w:r w:rsidRPr="00794B39">
        <w:rPr>
          <w:b/>
        </w:rPr>
        <w:t xml:space="preserve">able </w:t>
      </w:r>
      <w:r>
        <w:rPr>
          <w:b/>
        </w:rPr>
        <w:t>S</w:t>
      </w:r>
      <w:r w:rsidR="00D5118F">
        <w:rPr>
          <w:b/>
        </w:rPr>
        <w:t>3</w:t>
      </w:r>
      <w:r>
        <w:rPr>
          <w:b/>
        </w:rPr>
        <w:t>.</w:t>
      </w:r>
      <w:r w:rsidRPr="00794B39">
        <w:rPr>
          <w:b/>
        </w:rPr>
        <w:t xml:space="preserve"> </w:t>
      </w:r>
      <w:r w:rsidRPr="00560A35">
        <w:rPr>
          <w:b/>
        </w:rPr>
        <w:t xml:space="preserve">Sequences and characteristics of primers and probe used in </w:t>
      </w:r>
      <w:r w:rsidR="00523C6C">
        <w:rPr>
          <w:b/>
        </w:rPr>
        <w:t>this study</w:t>
      </w:r>
    </w:p>
    <w:p w14:paraId="06D5D950" w14:textId="77777777" w:rsidR="00A91EF4" w:rsidRPr="00794B39" w:rsidRDefault="00A91EF4" w:rsidP="00581189">
      <w:pPr>
        <w:ind w:left="-567" w:right="-1039"/>
        <w:rPr>
          <w:b/>
        </w:rPr>
      </w:pPr>
    </w:p>
    <w:tbl>
      <w:tblPr>
        <w:tblStyle w:val="TableGrid"/>
        <w:tblW w:w="10808" w:type="dxa"/>
        <w:tblInd w:w="-85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958"/>
        <w:gridCol w:w="4321"/>
        <w:gridCol w:w="709"/>
        <w:gridCol w:w="709"/>
        <w:gridCol w:w="992"/>
        <w:gridCol w:w="992"/>
        <w:gridCol w:w="992"/>
      </w:tblGrid>
      <w:tr w:rsidR="0016003D" w:rsidRPr="00794B39" w14:paraId="3DC7A29B" w14:textId="77777777" w:rsidTr="000728CB"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31B15776" w14:textId="77777777" w:rsidR="0016003D" w:rsidRPr="00794B39" w:rsidRDefault="0016003D" w:rsidP="005458C1">
            <w:pPr>
              <w:jc w:val="center"/>
              <w:rPr>
                <w:b/>
                <w:sz w:val="18"/>
                <w:szCs w:val="18"/>
              </w:rPr>
            </w:pPr>
            <w:r w:rsidRPr="00794B39">
              <w:rPr>
                <w:b/>
                <w:sz w:val="18"/>
                <w:szCs w:val="18"/>
              </w:rPr>
              <w:t>Target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14:paraId="7B750F3F" w14:textId="77777777" w:rsidR="0016003D" w:rsidRPr="00794B39" w:rsidRDefault="0016003D" w:rsidP="005458C1">
            <w:pPr>
              <w:jc w:val="center"/>
              <w:rPr>
                <w:b/>
                <w:sz w:val="18"/>
                <w:szCs w:val="18"/>
              </w:rPr>
            </w:pPr>
            <w:r w:rsidRPr="00794B39"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4321" w:type="dxa"/>
            <w:tcBorders>
              <w:top w:val="single" w:sz="4" w:space="0" w:color="auto"/>
              <w:bottom w:val="single" w:sz="4" w:space="0" w:color="auto"/>
            </w:tcBorders>
          </w:tcPr>
          <w:p w14:paraId="54D6EBBB" w14:textId="185B3B72" w:rsidR="0016003D" w:rsidRPr="004E3FA7" w:rsidRDefault="0016003D" w:rsidP="005458C1">
            <w:pPr>
              <w:jc w:val="center"/>
              <w:rPr>
                <w:b/>
                <w:sz w:val="16"/>
                <w:szCs w:val="16"/>
              </w:rPr>
            </w:pPr>
            <w:r w:rsidRPr="00543B1F">
              <w:rPr>
                <w:b/>
                <w:sz w:val="18"/>
                <w:szCs w:val="18"/>
              </w:rPr>
              <w:t>Sequences (5</w:t>
            </w:r>
            <w:r w:rsidR="004E3FA7" w:rsidRPr="00543B1F">
              <w:rPr>
                <w:sz w:val="18"/>
                <w:szCs w:val="18"/>
              </w:rPr>
              <w:t>′</w:t>
            </w:r>
            <w:r w:rsidRPr="00543B1F">
              <w:rPr>
                <w:b/>
                <w:sz w:val="18"/>
                <w:szCs w:val="18"/>
              </w:rPr>
              <w:t>- 3</w:t>
            </w:r>
            <w:r w:rsidR="004E3FA7" w:rsidRPr="00543B1F">
              <w:rPr>
                <w:sz w:val="18"/>
                <w:szCs w:val="18"/>
              </w:rPr>
              <w:t>′</w:t>
            </w:r>
            <w:r w:rsidRPr="00543B1F">
              <w:rPr>
                <w:b/>
                <w:sz w:val="18"/>
                <w:szCs w:val="18"/>
              </w:rPr>
              <w:t>)</w:t>
            </w:r>
            <w:r w:rsidRPr="00543B1F">
              <w:rPr>
                <w:rStyle w:val="s1"/>
                <w:rFonts w:ascii="Times New Roman" w:hAnsi="Times New Roman"/>
                <w:b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41E4AE9" w14:textId="77777777" w:rsidR="0016003D" w:rsidRPr="00794B39" w:rsidRDefault="0016003D" w:rsidP="005458C1">
            <w:pPr>
              <w:jc w:val="center"/>
              <w:rPr>
                <w:b/>
                <w:sz w:val="18"/>
                <w:szCs w:val="18"/>
              </w:rPr>
            </w:pPr>
            <w:r w:rsidRPr="00794B39">
              <w:rPr>
                <w:b/>
                <w:sz w:val="18"/>
                <w:szCs w:val="18"/>
              </w:rPr>
              <w:t>Tm (°C)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92CAEA7" w14:textId="77777777" w:rsidR="0016003D" w:rsidRPr="00794B39" w:rsidRDefault="0016003D" w:rsidP="005458C1">
            <w:pPr>
              <w:jc w:val="center"/>
              <w:rPr>
                <w:b/>
                <w:sz w:val="18"/>
                <w:szCs w:val="18"/>
              </w:rPr>
            </w:pPr>
            <w:r w:rsidRPr="00794B39">
              <w:rPr>
                <w:b/>
                <w:sz w:val="18"/>
                <w:szCs w:val="18"/>
              </w:rPr>
              <w:t xml:space="preserve">%GC </w:t>
            </w:r>
          </w:p>
          <w:p w14:paraId="323506A0" w14:textId="77777777" w:rsidR="0016003D" w:rsidRPr="00794B39" w:rsidRDefault="0016003D" w:rsidP="005458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74BE651" w14:textId="77777777" w:rsidR="0016003D" w:rsidRPr="00794B39" w:rsidRDefault="0016003D" w:rsidP="005458C1">
            <w:pPr>
              <w:jc w:val="center"/>
              <w:rPr>
                <w:b/>
                <w:sz w:val="18"/>
                <w:szCs w:val="18"/>
              </w:rPr>
            </w:pPr>
            <w:r w:rsidRPr="00794B39">
              <w:rPr>
                <w:b/>
                <w:sz w:val="18"/>
                <w:szCs w:val="18"/>
              </w:rPr>
              <w:t>Position (bp)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5CF821F" w14:textId="77777777" w:rsidR="0016003D" w:rsidRPr="00794B39" w:rsidRDefault="0016003D" w:rsidP="005458C1">
            <w:pPr>
              <w:jc w:val="center"/>
              <w:rPr>
                <w:b/>
                <w:sz w:val="18"/>
                <w:szCs w:val="18"/>
              </w:rPr>
            </w:pPr>
            <w:r w:rsidRPr="00794B39">
              <w:rPr>
                <w:b/>
                <w:sz w:val="18"/>
                <w:szCs w:val="18"/>
              </w:rPr>
              <w:t>Amplicon size (bp)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4BFD127" w14:textId="77777777" w:rsidR="0016003D" w:rsidRPr="00794B39" w:rsidRDefault="0016003D" w:rsidP="005458C1">
            <w:pPr>
              <w:jc w:val="center"/>
              <w:rPr>
                <w:b/>
                <w:sz w:val="18"/>
                <w:szCs w:val="18"/>
              </w:rPr>
            </w:pPr>
            <w:r w:rsidRPr="00794B39">
              <w:rPr>
                <w:b/>
                <w:sz w:val="18"/>
                <w:szCs w:val="18"/>
              </w:rPr>
              <w:t>Reference</w:t>
            </w:r>
          </w:p>
        </w:tc>
      </w:tr>
      <w:tr w:rsidR="0016003D" w:rsidRPr="00794B39" w14:paraId="77677DC2" w14:textId="77777777" w:rsidTr="000728CB">
        <w:tc>
          <w:tcPr>
            <w:tcW w:w="1135" w:type="dxa"/>
            <w:vMerge w:val="restart"/>
            <w:tcBorders>
              <w:top w:val="single" w:sz="4" w:space="0" w:color="auto"/>
            </w:tcBorders>
          </w:tcPr>
          <w:p w14:paraId="2EB5DB31" w14:textId="34EB9DEC" w:rsidR="0016003D" w:rsidRPr="00794B39" w:rsidRDefault="0016003D" w:rsidP="005458C1">
            <w:pPr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Large subunit rDNA (28S</w:t>
            </w:r>
            <w:r w:rsidR="00E40A2E">
              <w:rPr>
                <w:bCs/>
                <w:sz w:val="18"/>
                <w:szCs w:val="18"/>
              </w:rPr>
              <w:t xml:space="preserve"> </w:t>
            </w:r>
            <w:r w:rsidRPr="00794B39">
              <w:rPr>
                <w:bCs/>
                <w:sz w:val="18"/>
                <w:szCs w:val="18"/>
              </w:rPr>
              <w:t>rDNA)</w:t>
            </w:r>
          </w:p>
        </w:tc>
        <w:tc>
          <w:tcPr>
            <w:tcW w:w="958" w:type="dxa"/>
            <w:tcBorders>
              <w:top w:val="single" w:sz="4" w:space="0" w:color="auto"/>
            </w:tcBorders>
          </w:tcPr>
          <w:p w14:paraId="11A6BA33" w14:textId="77777777" w:rsidR="0016003D" w:rsidRPr="00794B39" w:rsidRDefault="0016003D" w:rsidP="005458C1">
            <w:pPr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Cth28S-F</w:t>
            </w:r>
          </w:p>
        </w:tc>
        <w:tc>
          <w:tcPr>
            <w:tcW w:w="4321" w:type="dxa"/>
            <w:tcBorders>
              <w:top w:val="single" w:sz="4" w:space="0" w:color="auto"/>
            </w:tcBorders>
          </w:tcPr>
          <w:p w14:paraId="4441F05F" w14:textId="77777777" w:rsidR="0016003D" w:rsidRPr="00794B39" w:rsidRDefault="0016003D" w:rsidP="005458C1">
            <w:pPr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TACGGGCCAGCATGGATTTT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0AF4F0B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60.0</w:t>
            </w:r>
          </w:p>
          <w:p w14:paraId="50782D5D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D7136DB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50.0</w:t>
            </w:r>
          </w:p>
          <w:p w14:paraId="6B5242E0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DDC8AFA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351-370</w:t>
            </w:r>
            <w:r w:rsidRPr="00794B39">
              <w:rPr>
                <w:rStyle w:val="s1"/>
                <w:rFonts w:ascii="Times New Roman" w:hAnsi="Times New Roman"/>
                <w:bCs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20CC7F8D" w14:textId="2B738749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10</w:t>
            </w:r>
            <w:r w:rsidR="00523205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6045F8D2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This study</w:t>
            </w:r>
          </w:p>
        </w:tc>
      </w:tr>
      <w:tr w:rsidR="0016003D" w:rsidRPr="00794B39" w14:paraId="7A011D9C" w14:textId="77777777" w:rsidTr="000728CB">
        <w:tc>
          <w:tcPr>
            <w:tcW w:w="1135" w:type="dxa"/>
            <w:vMerge/>
          </w:tcPr>
          <w:p w14:paraId="585063C7" w14:textId="77777777" w:rsidR="0016003D" w:rsidRPr="00794B39" w:rsidRDefault="0016003D" w:rsidP="005458C1">
            <w:pPr>
              <w:rPr>
                <w:bCs/>
                <w:sz w:val="18"/>
                <w:szCs w:val="18"/>
              </w:rPr>
            </w:pPr>
          </w:p>
        </w:tc>
        <w:tc>
          <w:tcPr>
            <w:tcW w:w="958" w:type="dxa"/>
          </w:tcPr>
          <w:p w14:paraId="1F109D24" w14:textId="77777777" w:rsidR="0016003D" w:rsidRPr="00794B39" w:rsidRDefault="0016003D" w:rsidP="005458C1">
            <w:pPr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Cth28S-R</w:t>
            </w:r>
          </w:p>
        </w:tc>
        <w:tc>
          <w:tcPr>
            <w:tcW w:w="4321" w:type="dxa"/>
          </w:tcPr>
          <w:p w14:paraId="5B692B5E" w14:textId="77777777" w:rsidR="0016003D" w:rsidRPr="00794B39" w:rsidRDefault="0016003D" w:rsidP="005458C1">
            <w:pPr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CTCGATCCCAATCGACGTGT</w:t>
            </w:r>
          </w:p>
        </w:tc>
        <w:tc>
          <w:tcPr>
            <w:tcW w:w="709" w:type="dxa"/>
          </w:tcPr>
          <w:p w14:paraId="6CB1A550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59.9</w:t>
            </w:r>
          </w:p>
          <w:p w14:paraId="761FEB0A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14:paraId="4188DDF0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55.0</w:t>
            </w:r>
          </w:p>
          <w:p w14:paraId="3AB70B0B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14:paraId="1B2F6A15" w14:textId="4AB6DBD3" w:rsidR="0016003D" w:rsidRPr="00794B39" w:rsidRDefault="00503C63" w:rsidP="005458C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43</w:t>
            </w:r>
            <w:r w:rsidR="005F4CC0">
              <w:rPr>
                <w:bCs/>
                <w:sz w:val="18"/>
                <w:szCs w:val="18"/>
              </w:rPr>
              <w:t>2</w:t>
            </w:r>
            <w:r w:rsidR="0016003D" w:rsidRPr="00794B39">
              <w:rPr>
                <w:bCs/>
                <w:sz w:val="18"/>
                <w:szCs w:val="18"/>
              </w:rPr>
              <w:t>-</w:t>
            </w:r>
            <w:r>
              <w:rPr>
                <w:bCs/>
                <w:sz w:val="18"/>
                <w:szCs w:val="18"/>
              </w:rPr>
              <w:t>45</w:t>
            </w:r>
            <w:r w:rsidR="005F4CC0">
              <w:rPr>
                <w:bCs/>
                <w:sz w:val="18"/>
                <w:szCs w:val="18"/>
              </w:rPr>
              <w:t>1</w:t>
            </w:r>
            <w:r w:rsidR="0016003D" w:rsidRPr="00794B39">
              <w:rPr>
                <w:rStyle w:val="s1"/>
                <w:rFonts w:ascii="Times New Roman" w:hAnsi="Times New Roman"/>
                <w:bCs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992" w:type="dxa"/>
            <w:vMerge/>
          </w:tcPr>
          <w:p w14:paraId="05056D3E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3C3C8D2F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16003D" w:rsidRPr="00794B39" w14:paraId="2ED35BF7" w14:textId="77777777" w:rsidTr="000728CB"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17D9EC33" w14:textId="77777777" w:rsidR="0016003D" w:rsidRPr="00794B39" w:rsidRDefault="0016003D" w:rsidP="005458C1">
            <w:pPr>
              <w:rPr>
                <w:bCs/>
                <w:sz w:val="18"/>
                <w:szCs w:val="18"/>
              </w:rPr>
            </w:pP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14:paraId="1E47240A" w14:textId="77777777" w:rsidR="0016003D" w:rsidRPr="00794B39" w:rsidRDefault="0016003D" w:rsidP="005458C1">
            <w:pPr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Cth28S-P</w:t>
            </w:r>
          </w:p>
        </w:tc>
        <w:tc>
          <w:tcPr>
            <w:tcW w:w="4321" w:type="dxa"/>
            <w:tcBorders>
              <w:bottom w:val="single" w:sz="4" w:space="0" w:color="auto"/>
            </w:tcBorders>
          </w:tcPr>
          <w:p w14:paraId="3FCF7303" w14:textId="073214C2" w:rsidR="0016003D" w:rsidRPr="00794B39" w:rsidRDefault="0016003D" w:rsidP="005458C1">
            <w:pPr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[FAM]-ACCGGCGGAAAAGGGCTTGG-[TAMRA]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47C137B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65.8</w:t>
            </w:r>
          </w:p>
          <w:p w14:paraId="770423E8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4E26D65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65.8</w:t>
            </w:r>
          </w:p>
          <w:p w14:paraId="2D8BAE1C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2A329BB" w14:textId="2A4FA1D6" w:rsidR="0016003D" w:rsidRPr="00794B39" w:rsidRDefault="005F4CC0" w:rsidP="005458C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372</w:t>
            </w:r>
            <w:r w:rsidR="00503C63" w:rsidRPr="00794B39">
              <w:rPr>
                <w:bCs/>
                <w:sz w:val="18"/>
                <w:szCs w:val="18"/>
              </w:rPr>
              <w:t>-</w:t>
            </w:r>
            <w:r>
              <w:rPr>
                <w:bCs/>
                <w:sz w:val="18"/>
                <w:szCs w:val="18"/>
              </w:rPr>
              <w:t>391</w:t>
            </w:r>
            <w:r w:rsidR="00503C63" w:rsidRPr="00794B39">
              <w:rPr>
                <w:rStyle w:val="s1"/>
                <w:rFonts w:ascii="Times New Roman" w:hAnsi="Times New Roman"/>
                <w:bCs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884E8AA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DDE93A8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16003D" w:rsidRPr="00794B39" w14:paraId="61387CF1" w14:textId="77777777" w:rsidTr="000728CB">
        <w:tc>
          <w:tcPr>
            <w:tcW w:w="1135" w:type="dxa"/>
            <w:vMerge w:val="restart"/>
            <w:tcBorders>
              <w:top w:val="single" w:sz="4" w:space="0" w:color="auto"/>
              <w:bottom w:val="nil"/>
            </w:tcBorders>
          </w:tcPr>
          <w:p w14:paraId="7D7BD497" w14:textId="77777777" w:rsidR="0016003D" w:rsidRPr="00794B39" w:rsidRDefault="0016003D" w:rsidP="005458C1">
            <w:pPr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Cytochrome oxidase I (COX1)</w:t>
            </w:r>
          </w:p>
        </w:tc>
        <w:tc>
          <w:tcPr>
            <w:tcW w:w="958" w:type="dxa"/>
            <w:tcBorders>
              <w:top w:val="single" w:sz="4" w:space="0" w:color="auto"/>
              <w:bottom w:val="nil"/>
            </w:tcBorders>
          </w:tcPr>
          <w:p w14:paraId="12979819" w14:textId="77777777" w:rsidR="0016003D" w:rsidRPr="00794B39" w:rsidRDefault="0016003D" w:rsidP="005458C1">
            <w:pPr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COX-F</w:t>
            </w:r>
          </w:p>
        </w:tc>
        <w:tc>
          <w:tcPr>
            <w:tcW w:w="4321" w:type="dxa"/>
            <w:tcBorders>
              <w:top w:val="single" w:sz="4" w:space="0" w:color="auto"/>
              <w:bottom w:val="nil"/>
            </w:tcBorders>
          </w:tcPr>
          <w:p w14:paraId="5CB2B87E" w14:textId="77777777" w:rsidR="0016003D" w:rsidRPr="00794B39" w:rsidRDefault="0016003D" w:rsidP="005458C1">
            <w:pPr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CGTCGCATTCCAGATTATCCA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4F5CA991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58.2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30E1F9D1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47.6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68398E1B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459,855- 459,875</w:t>
            </w:r>
            <w:r w:rsidRPr="00794B39">
              <w:rPr>
                <w:bCs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nil"/>
            </w:tcBorders>
          </w:tcPr>
          <w:p w14:paraId="030D9115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79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nil"/>
            </w:tcBorders>
          </w:tcPr>
          <w:p w14:paraId="3A837BFD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 xml:space="preserve"> (Weller et al., 2000)</w:t>
            </w:r>
          </w:p>
        </w:tc>
      </w:tr>
      <w:tr w:rsidR="0016003D" w:rsidRPr="00794B39" w14:paraId="2D3C9104" w14:textId="77777777" w:rsidTr="000728CB">
        <w:tc>
          <w:tcPr>
            <w:tcW w:w="1135" w:type="dxa"/>
            <w:vMerge/>
            <w:tcBorders>
              <w:top w:val="nil"/>
            </w:tcBorders>
          </w:tcPr>
          <w:p w14:paraId="4F1E06D6" w14:textId="77777777" w:rsidR="0016003D" w:rsidRPr="00794B39" w:rsidRDefault="0016003D" w:rsidP="005458C1">
            <w:pPr>
              <w:rPr>
                <w:bCs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</w:tcBorders>
          </w:tcPr>
          <w:p w14:paraId="4DF91F0D" w14:textId="77777777" w:rsidR="0016003D" w:rsidRPr="00794B39" w:rsidRDefault="0016003D" w:rsidP="005458C1">
            <w:pPr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COX-R</w:t>
            </w:r>
          </w:p>
        </w:tc>
        <w:tc>
          <w:tcPr>
            <w:tcW w:w="4321" w:type="dxa"/>
            <w:tcBorders>
              <w:top w:val="nil"/>
            </w:tcBorders>
          </w:tcPr>
          <w:p w14:paraId="6929115C" w14:textId="77777777" w:rsidR="0016003D" w:rsidRPr="00794B39" w:rsidRDefault="0016003D" w:rsidP="005458C1">
            <w:pPr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CAACTACGGATATATAAGRRCCRRAACTG</w:t>
            </w:r>
          </w:p>
        </w:tc>
        <w:tc>
          <w:tcPr>
            <w:tcW w:w="709" w:type="dxa"/>
            <w:tcBorders>
              <w:top w:val="nil"/>
            </w:tcBorders>
          </w:tcPr>
          <w:p w14:paraId="678BD5E1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58.8-64.7</w:t>
            </w:r>
          </w:p>
        </w:tc>
        <w:tc>
          <w:tcPr>
            <w:tcW w:w="709" w:type="dxa"/>
            <w:tcBorders>
              <w:top w:val="nil"/>
            </w:tcBorders>
          </w:tcPr>
          <w:p w14:paraId="7A99024F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40.0</w:t>
            </w:r>
          </w:p>
        </w:tc>
        <w:tc>
          <w:tcPr>
            <w:tcW w:w="992" w:type="dxa"/>
            <w:tcBorders>
              <w:top w:val="nil"/>
            </w:tcBorders>
          </w:tcPr>
          <w:p w14:paraId="5AFA8E47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459,905-459,934</w:t>
            </w:r>
            <w:r w:rsidRPr="00794B39">
              <w:rPr>
                <w:bCs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14:paraId="5931241D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4D436312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16003D" w:rsidRPr="00794B39" w14:paraId="124387BE" w14:textId="77777777" w:rsidTr="000728CB">
        <w:tc>
          <w:tcPr>
            <w:tcW w:w="1135" w:type="dxa"/>
            <w:vMerge/>
          </w:tcPr>
          <w:p w14:paraId="07941A60" w14:textId="77777777" w:rsidR="0016003D" w:rsidRPr="00794B39" w:rsidRDefault="0016003D" w:rsidP="005458C1">
            <w:pPr>
              <w:rPr>
                <w:bCs/>
                <w:sz w:val="18"/>
                <w:szCs w:val="18"/>
              </w:rPr>
            </w:pPr>
          </w:p>
        </w:tc>
        <w:tc>
          <w:tcPr>
            <w:tcW w:w="958" w:type="dxa"/>
          </w:tcPr>
          <w:p w14:paraId="57C49922" w14:textId="77777777" w:rsidR="0016003D" w:rsidRPr="00794B39" w:rsidRDefault="0016003D" w:rsidP="005458C1">
            <w:pPr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COX-P</w:t>
            </w:r>
          </w:p>
        </w:tc>
        <w:tc>
          <w:tcPr>
            <w:tcW w:w="4321" w:type="dxa"/>
          </w:tcPr>
          <w:p w14:paraId="5290B50C" w14:textId="60B6B049" w:rsidR="0016003D" w:rsidRPr="00794B39" w:rsidRDefault="0016003D" w:rsidP="005458C1">
            <w:pPr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[FAM]-AGGGCATTCCATCCAGCGTAAGCA-[TAMRA]</w:t>
            </w:r>
          </w:p>
        </w:tc>
        <w:tc>
          <w:tcPr>
            <w:tcW w:w="709" w:type="dxa"/>
          </w:tcPr>
          <w:p w14:paraId="147E62C8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66.6</w:t>
            </w:r>
          </w:p>
        </w:tc>
        <w:tc>
          <w:tcPr>
            <w:tcW w:w="709" w:type="dxa"/>
          </w:tcPr>
          <w:p w14:paraId="4FA048D4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54.2</w:t>
            </w:r>
          </w:p>
        </w:tc>
        <w:tc>
          <w:tcPr>
            <w:tcW w:w="992" w:type="dxa"/>
          </w:tcPr>
          <w:p w14:paraId="5316D35E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  <w:r w:rsidRPr="00794B39">
              <w:rPr>
                <w:bCs/>
                <w:sz w:val="18"/>
                <w:szCs w:val="18"/>
              </w:rPr>
              <w:t>459,878-459,901</w:t>
            </w:r>
            <w:r w:rsidRPr="00794B39">
              <w:rPr>
                <w:bCs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992" w:type="dxa"/>
            <w:vMerge/>
          </w:tcPr>
          <w:p w14:paraId="2DB79BA2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77DA7190" w14:textId="77777777" w:rsidR="0016003D" w:rsidRPr="00794B39" w:rsidRDefault="0016003D" w:rsidP="005458C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16003D" w:rsidRPr="00794B39" w14:paraId="2D3230BC" w14:textId="77777777" w:rsidTr="000728CB">
        <w:tc>
          <w:tcPr>
            <w:tcW w:w="1080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43BB4330" w14:textId="60C23B92" w:rsidR="0016003D" w:rsidRPr="00794B39" w:rsidRDefault="0016003D" w:rsidP="005458C1">
            <w:pPr>
              <w:pStyle w:val="p1"/>
              <w:rPr>
                <w:rStyle w:val="s1"/>
                <w:rFonts w:ascii="Times New Roman" w:hAnsi="Times New Roman"/>
                <w:bCs/>
                <w:sz w:val="18"/>
                <w:szCs w:val="18"/>
              </w:rPr>
            </w:pPr>
            <w:r w:rsidRPr="00794B39">
              <w:rPr>
                <w:rStyle w:val="s1"/>
                <w:rFonts w:ascii="Times New Roman" w:hAnsi="Times New Roman"/>
                <w:bCs/>
                <w:sz w:val="18"/>
                <w:szCs w:val="18"/>
                <w:vertAlign w:val="superscript"/>
              </w:rPr>
              <w:t>a</w:t>
            </w:r>
            <w:r w:rsidRPr="00794B39">
              <w:rPr>
                <w:rFonts w:ascii="Times New Roman" w:hAnsi="Times New Roman"/>
                <w:bCs/>
                <w:sz w:val="18"/>
                <w:szCs w:val="18"/>
              </w:rPr>
              <w:t xml:space="preserve">FAM 6-carboxyfluorescein, </w:t>
            </w:r>
            <w:r w:rsidR="00631027">
              <w:rPr>
                <w:rFonts w:ascii="Times New Roman" w:hAnsi="Times New Roman"/>
                <w:bCs/>
                <w:sz w:val="18"/>
                <w:szCs w:val="18"/>
              </w:rPr>
              <w:t>TAMRA</w:t>
            </w:r>
            <w:r w:rsidRPr="00794B39">
              <w:rPr>
                <w:rFonts w:ascii="Times New Roman" w:hAnsi="Times New Roman"/>
                <w:bCs/>
                <w:sz w:val="18"/>
                <w:szCs w:val="18"/>
              </w:rPr>
              <w:t>, a registered trademark of IDT</w:t>
            </w:r>
          </w:p>
          <w:p w14:paraId="020D6700" w14:textId="1674314D" w:rsidR="0016003D" w:rsidRPr="00794B39" w:rsidRDefault="0016003D" w:rsidP="005458C1">
            <w:pPr>
              <w:pStyle w:val="p1"/>
              <w:rPr>
                <w:rFonts w:ascii="Times New Roman" w:hAnsi="Times New Roman"/>
                <w:bCs/>
                <w:sz w:val="18"/>
                <w:szCs w:val="18"/>
              </w:rPr>
            </w:pPr>
            <w:r w:rsidRPr="00794B39">
              <w:rPr>
                <w:rStyle w:val="s1"/>
                <w:rFonts w:ascii="Times New Roman" w:hAnsi="Times New Roman"/>
                <w:bCs/>
                <w:sz w:val="18"/>
                <w:szCs w:val="18"/>
                <w:vertAlign w:val="superscript"/>
              </w:rPr>
              <w:t>b</w:t>
            </w:r>
            <w:r w:rsidRPr="00794B39">
              <w:rPr>
                <w:rFonts w:ascii="Times New Roman" w:hAnsi="Times New Roman"/>
                <w:bCs/>
                <w:sz w:val="18"/>
                <w:szCs w:val="18"/>
              </w:rPr>
              <w:t xml:space="preserve">Position of the primer or probe considering the GenBank accession no. PP296691.1 as a reference sequence. </w:t>
            </w:r>
          </w:p>
          <w:p w14:paraId="57352751" w14:textId="0294019C" w:rsidR="0016003D" w:rsidRPr="00794B39" w:rsidRDefault="0016003D" w:rsidP="005458C1">
            <w:pPr>
              <w:pStyle w:val="p1"/>
              <w:rPr>
                <w:rFonts w:ascii="Times New Roman" w:hAnsi="Times New Roman"/>
                <w:bCs/>
                <w:sz w:val="18"/>
                <w:szCs w:val="18"/>
              </w:rPr>
            </w:pPr>
            <w:r w:rsidRPr="00794B39">
              <w:rPr>
                <w:rFonts w:ascii="Times New Roman" w:hAnsi="Times New Roman"/>
                <w:bCs/>
                <w:sz w:val="18"/>
                <w:szCs w:val="18"/>
                <w:vertAlign w:val="superscript"/>
              </w:rPr>
              <w:t>c</w:t>
            </w:r>
            <w:r w:rsidRPr="00794B39">
              <w:rPr>
                <w:rFonts w:ascii="Times New Roman" w:hAnsi="Times New Roman"/>
                <w:bCs/>
                <w:sz w:val="18"/>
                <w:szCs w:val="18"/>
              </w:rPr>
              <w:t xml:space="preserve">Position of the primer or probe considering the GenBank accession no. NC_045136. </w:t>
            </w:r>
            <w:r w:rsidRPr="00794B39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>Manihot esculenta</w:t>
            </w:r>
            <w:r w:rsidRPr="00794B39">
              <w:rPr>
                <w:rFonts w:ascii="Times New Roman" w:hAnsi="Times New Roman"/>
                <w:bCs/>
                <w:sz w:val="18"/>
                <w:szCs w:val="18"/>
              </w:rPr>
              <w:t xml:space="preserve"> complete mitochondrial genome</w:t>
            </w:r>
          </w:p>
        </w:tc>
      </w:tr>
    </w:tbl>
    <w:p w14:paraId="798472C3" w14:textId="77777777" w:rsidR="0016003D" w:rsidRPr="00794B39" w:rsidRDefault="0016003D" w:rsidP="0016003D">
      <w:pPr>
        <w:rPr>
          <w:b/>
        </w:rPr>
      </w:pPr>
    </w:p>
    <w:p w14:paraId="77236951" w14:textId="25B073ED" w:rsidR="0016003D" w:rsidRDefault="0016003D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386265D1" w14:textId="4028A4C0" w:rsidR="00A1355F" w:rsidRDefault="00A1355F" w:rsidP="009C15FC">
      <w:pPr>
        <w:ind w:left="-709"/>
        <w:rPr>
          <w:b/>
        </w:rPr>
      </w:pPr>
      <w:r w:rsidRPr="00A1355F">
        <w:rPr>
          <w:b/>
        </w:rPr>
        <w:lastRenderedPageBreak/>
        <w:t>Supplementary Table S</w:t>
      </w:r>
      <w:r w:rsidR="00D5118F">
        <w:rPr>
          <w:b/>
        </w:rPr>
        <w:t>4</w:t>
      </w:r>
      <w:r w:rsidRPr="00A1355F">
        <w:rPr>
          <w:b/>
        </w:rPr>
        <w:t xml:space="preserve">. </w:t>
      </w:r>
      <w:r w:rsidRPr="00B15311">
        <w:rPr>
          <w:b/>
          <w:i/>
          <w:iCs/>
        </w:rPr>
        <w:t>In-silico</w:t>
      </w:r>
      <w:r w:rsidRPr="00A1355F">
        <w:rPr>
          <w:b/>
        </w:rPr>
        <w:t xml:space="preserve"> specificity assessment of the </w:t>
      </w:r>
      <w:r w:rsidR="00A3726B">
        <w:rPr>
          <w:b/>
          <w:i/>
          <w:iCs/>
        </w:rPr>
        <w:t>R.</w:t>
      </w:r>
      <w:r w:rsidRPr="00AD1B6B">
        <w:rPr>
          <w:b/>
          <w:i/>
          <w:iCs/>
        </w:rPr>
        <w:t xml:space="preserve"> theobromae</w:t>
      </w:r>
      <w:r w:rsidRPr="00A1355F">
        <w:rPr>
          <w:b/>
        </w:rPr>
        <w:t xml:space="preserve"> primer pair using Primer-BLAST</w:t>
      </w:r>
    </w:p>
    <w:p w14:paraId="3FA3994B" w14:textId="77777777" w:rsidR="00A1355F" w:rsidRDefault="00A1355F" w:rsidP="00A1355F">
      <w:pPr>
        <w:rPr>
          <w:rStyle w:val="Strong"/>
        </w:rPr>
      </w:pPr>
    </w:p>
    <w:tbl>
      <w:tblPr>
        <w:tblStyle w:val="TableGrid1"/>
        <w:tblW w:w="10490" w:type="dxa"/>
        <w:tblInd w:w="-7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5"/>
        <w:gridCol w:w="1227"/>
        <w:gridCol w:w="1228"/>
        <w:gridCol w:w="1231"/>
        <w:gridCol w:w="1416"/>
      </w:tblGrid>
      <w:tr w:rsidR="00A1355F" w:rsidRPr="00A1355F" w14:paraId="1787E89F" w14:textId="77777777" w:rsidTr="0044036C">
        <w:tc>
          <w:tcPr>
            <w:tcW w:w="255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EA47BFD" w14:textId="77777777" w:rsidR="00A1355F" w:rsidRPr="00A1355F" w:rsidRDefault="00A1355F" w:rsidP="00A1355F">
            <w:pPr>
              <w:jc w:val="center"/>
              <w:rPr>
                <w:b/>
                <w:bCs/>
                <w:sz w:val="20"/>
                <w:szCs w:val="20"/>
                <w:lang w:val="en-PH"/>
              </w:rPr>
            </w:pPr>
            <w:r w:rsidRPr="00A1355F">
              <w:rPr>
                <w:b/>
                <w:bCs/>
                <w:sz w:val="20"/>
                <w:szCs w:val="20"/>
              </w:rPr>
              <w:t>Species / taxon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35620B" w14:textId="77777777" w:rsidR="00A1355F" w:rsidRPr="00A1355F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A1355F">
              <w:rPr>
                <w:b/>
                <w:bCs/>
                <w:sz w:val="20"/>
                <w:szCs w:val="20"/>
              </w:rPr>
              <w:t>Accession number(s)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5FEFE43" w14:textId="1743023B" w:rsidR="00A1355F" w:rsidRPr="00A1355F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A1355F">
              <w:rPr>
                <w:b/>
                <w:bCs/>
                <w:sz w:val="20"/>
                <w:szCs w:val="20"/>
              </w:rPr>
              <w:t>F</w:t>
            </w:r>
            <w:r w:rsidR="004C6A54">
              <w:rPr>
                <w:b/>
                <w:bCs/>
                <w:sz w:val="20"/>
                <w:szCs w:val="20"/>
              </w:rPr>
              <w:t xml:space="preserve">orward </w:t>
            </w:r>
            <w:r w:rsidRPr="00A1355F">
              <w:rPr>
                <w:b/>
                <w:bCs/>
                <w:sz w:val="20"/>
                <w:szCs w:val="20"/>
              </w:rPr>
              <w:t>mismatches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220B3E1" w14:textId="77777777" w:rsidR="004C6A54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A1355F">
              <w:rPr>
                <w:b/>
                <w:bCs/>
                <w:sz w:val="20"/>
                <w:szCs w:val="20"/>
              </w:rPr>
              <w:t>R</w:t>
            </w:r>
            <w:r w:rsidR="004C6A54">
              <w:rPr>
                <w:b/>
                <w:bCs/>
                <w:sz w:val="20"/>
                <w:szCs w:val="20"/>
              </w:rPr>
              <w:t>everse</w:t>
            </w:r>
          </w:p>
          <w:p w14:paraId="626D2801" w14:textId="2FCE22FB" w:rsidR="00A1355F" w:rsidRPr="00A1355F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A1355F">
              <w:rPr>
                <w:b/>
                <w:bCs/>
                <w:sz w:val="20"/>
                <w:szCs w:val="20"/>
              </w:rPr>
              <w:t>mismatches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A49C23" w14:textId="77777777" w:rsidR="00A1355F" w:rsidRPr="00A1355F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A1355F">
              <w:rPr>
                <w:rStyle w:val="Strong"/>
                <w:sz w:val="20"/>
                <w:szCs w:val="20"/>
              </w:rPr>
              <w:t>Total mismatches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606A22A" w14:textId="77777777" w:rsidR="00A1355F" w:rsidRPr="00A1355F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A1355F">
              <w:rPr>
                <w:b/>
                <w:bCs/>
                <w:sz w:val="20"/>
                <w:szCs w:val="20"/>
              </w:rPr>
              <w:t>Predicted amplicon (bp)</w:t>
            </w:r>
          </w:p>
        </w:tc>
      </w:tr>
      <w:tr w:rsidR="00A1355F" w:rsidRPr="00A1355F" w14:paraId="56F22C86" w14:textId="77777777" w:rsidTr="0044036C">
        <w:tc>
          <w:tcPr>
            <w:tcW w:w="2553" w:type="dxa"/>
            <w:tcBorders>
              <w:top w:val="single" w:sz="4" w:space="0" w:color="auto"/>
            </w:tcBorders>
            <w:hideMark/>
          </w:tcPr>
          <w:p w14:paraId="53F3DA8D" w14:textId="77777777" w:rsidR="00A1355F" w:rsidRPr="009C15FC" w:rsidRDefault="00A1355F">
            <w:pPr>
              <w:rPr>
                <w:b/>
                <w:bCs/>
                <w:sz w:val="20"/>
                <w:szCs w:val="20"/>
              </w:rPr>
            </w:pPr>
            <w:r w:rsidRPr="009C15FC">
              <w:rPr>
                <w:rStyle w:val="Strong"/>
                <w:b w:val="0"/>
                <w:bCs w:val="0"/>
                <w:i/>
                <w:iCs/>
                <w:sz w:val="20"/>
                <w:szCs w:val="20"/>
              </w:rPr>
              <w:t>Ceratobasidium theobromae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hideMark/>
          </w:tcPr>
          <w:p w14:paraId="4D14354E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PV639453.1, PV639452.1, PQ559901.1, PQ559900.1, PQ559898.1, PQ559897.1, PQ559896.1, PQ559893.1, PQ559892.1, PQ559891.1, OR673508.1, OR673506.1, OR673504.1, OR673503.1, OR673502.1, KU319578.1, KU319577.1, KU319576.1, KU319575.1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hideMark/>
          </w:tcPr>
          <w:p w14:paraId="1B4DC243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hideMark/>
          </w:tcPr>
          <w:p w14:paraId="11223E6A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0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hideMark/>
          </w:tcPr>
          <w:p w14:paraId="69C11337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hideMark/>
          </w:tcPr>
          <w:p w14:paraId="2F0B135A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101</w:t>
            </w:r>
          </w:p>
        </w:tc>
      </w:tr>
      <w:tr w:rsidR="00A1355F" w:rsidRPr="00A1355F" w14:paraId="658B3265" w14:textId="77777777" w:rsidTr="0044036C">
        <w:tc>
          <w:tcPr>
            <w:tcW w:w="2553" w:type="dxa"/>
            <w:hideMark/>
          </w:tcPr>
          <w:p w14:paraId="23A2FFCD" w14:textId="3B1C7D9C" w:rsidR="00A1355F" w:rsidRPr="00796199" w:rsidRDefault="00A1355F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009C15FC">
              <w:rPr>
                <w:rStyle w:val="Strong"/>
                <w:b w:val="0"/>
                <w:bCs w:val="0"/>
                <w:i/>
                <w:iCs/>
                <w:sz w:val="20"/>
                <w:szCs w:val="20"/>
              </w:rPr>
              <w:t>Thanatephorus theobromae</w:t>
            </w:r>
            <w:r w:rsidR="00796199">
              <w:rPr>
                <w:rStyle w:val="Strong"/>
                <w:rFonts w:eastAsiaTheme="minorEastAsia"/>
                <w:b w:val="0"/>
                <w:bCs w:val="0"/>
                <w:i/>
                <w:iCs/>
                <w:sz w:val="20"/>
                <w:szCs w:val="20"/>
              </w:rPr>
              <w:br/>
            </w:r>
            <w:r w:rsidR="00796199" w:rsidRPr="00796199">
              <w:rPr>
                <w:rFonts w:eastAsiaTheme="minorEastAsia"/>
                <w:b/>
                <w:bCs/>
                <w:sz w:val="20"/>
                <w:szCs w:val="20"/>
              </w:rPr>
              <w:t>(synonymous name)</w:t>
            </w:r>
          </w:p>
        </w:tc>
        <w:tc>
          <w:tcPr>
            <w:tcW w:w="2835" w:type="dxa"/>
            <w:hideMark/>
          </w:tcPr>
          <w:p w14:paraId="3F3C1D43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HQ424242.1, HQ424241.1</w:t>
            </w:r>
          </w:p>
        </w:tc>
        <w:tc>
          <w:tcPr>
            <w:tcW w:w="1227" w:type="dxa"/>
            <w:hideMark/>
          </w:tcPr>
          <w:p w14:paraId="003B5941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0</w:t>
            </w:r>
          </w:p>
        </w:tc>
        <w:tc>
          <w:tcPr>
            <w:tcW w:w="1228" w:type="dxa"/>
            <w:hideMark/>
          </w:tcPr>
          <w:p w14:paraId="7FDBB1C8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0</w:t>
            </w:r>
          </w:p>
        </w:tc>
        <w:tc>
          <w:tcPr>
            <w:tcW w:w="1231" w:type="dxa"/>
            <w:hideMark/>
          </w:tcPr>
          <w:p w14:paraId="2A403514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416" w:type="dxa"/>
            <w:hideMark/>
          </w:tcPr>
          <w:p w14:paraId="7C4105DF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101</w:t>
            </w:r>
          </w:p>
        </w:tc>
      </w:tr>
      <w:tr w:rsidR="00A1355F" w:rsidRPr="00A1355F" w14:paraId="2AB7EA45" w14:textId="77777777" w:rsidTr="0044036C">
        <w:tc>
          <w:tcPr>
            <w:tcW w:w="2553" w:type="dxa"/>
            <w:hideMark/>
          </w:tcPr>
          <w:p w14:paraId="28194C99" w14:textId="77777777" w:rsidR="00A1355F" w:rsidRPr="009C15FC" w:rsidRDefault="00A1355F">
            <w:pPr>
              <w:rPr>
                <w:b/>
                <w:bCs/>
                <w:sz w:val="20"/>
                <w:szCs w:val="20"/>
              </w:rPr>
            </w:pPr>
            <w:r w:rsidRPr="009C15FC">
              <w:rPr>
                <w:rStyle w:val="Emphasis"/>
                <w:sz w:val="20"/>
                <w:szCs w:val="20"/>
              </w:rPr>
              <w:t>Ceratobasidium</w:t>
            </w:r>
            <w:r w:rsidRPr="009C15FC">
              <w:rPr>
                <w:rStyle w:val="Strong"/>
                <w:b w:val="0"/>
                <w:bCs w:val="0"/>
                <w:sz w:val="20"/>
                <w:szCs w:val="20"/>
              </w:rPr>
              <w:t xml:space="preserve"> sp.</w:t>
            </w:r>
          </w:p>
        </w:tc>
        <w:tc>
          <w:tcPr>
            <w:tcW w:w="2835" w:type="dxa"/>
            <w:hideMark/>
          </w:tcPr>
          <w:p w14:paraId="6D9C3F61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PQ587527.1–PQ587520.1, PP662685.1–PP662681.1, PP350698.1, OQ361384.1, PV580885.1, PV580884.1, PV580883.1, PV580797.1, AY293171.1</w:t>
            </w:r>
          </w:p>
        </w:tc>
        <w:tc>
          <w:tcPr>
            <w:tcW w:w="1227" w:type="dxa"/>
            <w:hideMark/>
          </w:tcPr>
          <w:p w14:paraId="1E38561D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0–1</w:t>
            </w:r>
          </w:p>
        </w:tc>
        <w:tc>
          <w:tcPr>
            <w:tcW w:w="1228" w:type="dxa"/>
            <w:hideMark/>
          </w:tcPr>
          <w:p w14:paraId="724C6355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0–1</w:t>
            </w:r>
          </w:p>
        </w:tc>
        <w:tc>
          <w:tcPr>
            <w:tcW w:w="1231" w:type="dxa"/>
            <w:hideMark/>
          </w:tcPr>
          <w:p w14:paraId="778BBB0C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0–2</w:t>
            </w:r>
          </w:p>
        </w:tc>
        <w:tc>
          <w:tcPr>
            <w:tcW w:w="1416" w:type="dxa"/>
            <w:hideMark/>
          </w:tcPr>
          <w:p w14:paraId="4693AF46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101</w:t>
            </w:r>
          </w:p>
        </w:tc>
      </w:tr>
      <w:tr w:rsidR="00A1355F" w:rsidRPr="00A1355F" w14:paraId="5272876F" w14:textId="77777777" w:rsidTr="0044036C">
        <w:tc>
          <w:tcPr>
            <w:tcW w:w="2553" w:type="dxa"/>
            <w:hideMark/>
          </w:tcPr>
          <w:p w14:paraId="6CA32ABC" w14:textId="77777777" w:rsidR="00A1355F" w:rsidRPr="009C15FC" w:rsidRDefault="00A1355F">
            <w:pPr>
              <w:rPr>
                <w:b/>
                <w:bCs/>
                <w:sz w:val="20"/>
                <w:szCs w:val="20"/>
              </w:rPr>
            </w:pPr>
            <w:r w:rsidRPr="009C15FC">
              <w:rPr>
                <w:rStyle w:val="Strong"/>
                <w:b w:val="0"/>
                <w:bCs w:val="0"/>
                <w:i/>
                <w:iCs/>
                <w:sz w:val="20"/>
                <w:szCs w:val="20"/>
              </w:rPr>
              <w:t>Ceratobasidium cornigerum</w:t>
            </w:r>
          </w:p>
        </w:tc>
        <w:tc>
          <w:tcPr>
            <w:tcW w:w="2835" w:type="dxa"/>
            <w:hideMark/>
          </w:tcPr>
          <w:p w14:paraId="4AAB6E0D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AY152405.1</w:t>
            </w:r>
          </w:p>
        </w:tc>
        <w:tc>
          <w:tcPr>
            <w:tcW w:w="1227" w:type="dxa"/>
            <w:hideMark/>
          </w:tcPr>
          <w:p w14:paraId="2DA9B706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</w:t>
            </w:r>
          </w:p>
        </w:tc>
        <w:tc>
          <w:tcPr>
            <w:tcW w:w="1228" w:type="dxa"/>
            <w:hideMark/>
          </w:tcPr>
          <w:p w14:paraId="62DF33E6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</w:t>
            </w:r>
          </w:p>
        </w:tc>
        <w:tc>
          <w:tcPr>
            <w:tcW w:w="1231" w:type="dxa"/>
            <w:hideMark/>
          </w:tcPr>
          <w:p w14:paraId="27D6ECC7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1416" w:type="dxa"/>
            <w:hideMark/>
          </w:tcPr>
          <w:p w14:paraId="7B46492F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101</w:t>
            </w:r>
          </w:p>
        </w:tc>
      </w:tr>
      <w:tr w:rsidR="00A1355F" w:rsidRPr="00A1355F" w14:paraId="5C36F775" w14:textId="77777777" w:rsidTr="0044036C">
        <w:tc>
          <w:tcPr>
            <w:tcW w:w="2553" w:type="dxa"/>
            <w:hideMark/>
          </w:tcPr>
          <w:p w14:paraId="0EC294CE" w14:textId="77777777" w:rsidR="00A1355F" w:rsidRPr="009C15FC" w:rsidRDefault="00A1355F">
            <w:pPr>
              <w:rPr>
                <w:b/>
                <w:bCs/>
                <w:sz w:val="20"/>
                <w:szCs w:val="20"/>
              </w:rPr>
            </w:pPr>
            <w:r w:rsidRPr="009C15FC">
              <w:rPr>
                <w:rStyle w:val="Strong"/>
                <w:b w:val="0"/>
                <w:bCs w:val="0"/>
                <w:i/>
                <w:iCs/>
                <w:sz w:val="20"/>
                <w:szCs w:val="20"/>
              </w:rPr>
              <w:t>Rhizoctonia quercus</w:t>
            </w:r>
          </w:p>
        </w:tc>
        <w:tc>
          <w:tcPr>
            <w:tcW w:w="2835" w:type="dxa"/>
            <w:hideMark/>
          </w:tcPr>
          <w:p w14:paraId="59D35064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PV121927.1, MH867202.1</w:t>
            </w:r>
          </w:p>
        </w:tc>
        <w:tc>
          <w:tcPr>
            <w:tcW w:w="1227" w:type="dxa"/>
            <w:hideMark/>
          </w:tcPr>
          <w:p w14:paraId="1ABFF6F4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0</w:t>
            </w:r>
          </w:p>
        </w:tc>
        <w:tc>
          <w:tcPr>
            <w:tcW w:w="1228" w:type="dxa"/>
            <w:hideMark/>
          </w:tcPr>
          <w:p w14:paraId="5171B453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</w:t>
            </w:r>
          </w:p>
        </w:tc>
        <w:tc>
          <w:tcPr>
            <w:tcW w:w="1231" w:type="dxa"/>
            <w:hideMark/>
          </w:tcPr>
          <w:p w14:paraId="121FAB26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1416" w:type="dxa"/>
            <w:hideMark/>
          </w:tcPr>
          <w:p w14:paraId="63F57FDC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101</w:t>
            </w:r>
          </w:p>
        </w:tc>
      </w:tr>
      <w:tr w:rsidR="00A1355F" w:rsidRPr="00A1355F" w14:paraId="0AAEBFA3" w14:textId="77777777" w:rsidTr="0044036C">
        <w:tc>
          <w:tcPr>
            <w:tcW w:w="2553" w:type="dxa"/>
            <w:hideMark/>
          </w:tcPr>
          <w:p w14:paraId="43C029DB" w14:textId="77777777" w:rsidR="00A1355F" w:rsidRPr="009C15FC" w:rsidRDefault="00A1355F">
            <w:pPr>
              <w:rPr>
                <w:b/>
                <w:bCs/>
                <w:sz w:val="20"/>
                <w:szCs w:val="20"/>
              </w:rPr>
            </w:pPr>
            <w:r w:rsidRPr="009C15FC">
              <w:rPr>
                <w:rStyle w:val="Strong"/>
                <w:b w:val="0"/>
                <w:bCs w:val="0"/>
                <w:i/>
                <w:iCs/>
                <w:sz w:val="20"/>
                <w:szCs w:val="20"/>
              </w:rPr>
              <w:t>Dentiscutata heterogama</w:t>
            </w:r>
          </w:p>
        </w:tc>
        <w:tc>
          <w:tcPr>
            <w:tcW w:w="2835" w:type="dxa"/>
            <w:hideMark/>
          </w:tcPr>
          <w:p w14:paraId="3E12950B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LR731339.1, LR730678.1</w:t>
            </w:r>
          </w:p>
        </w:tc>
        <w:tc>
          <w:tcPr>
            <w:tcW w:w="1227" w:type="dxa"/>
            <w:hideMark/>
          </w:tcPr>
          <w:p w14:paraId="69ECA2B5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0–1</w:t>
            </w:r>
          </w:p>
        </w:tc>
        <w:tc>
          <w:tcPr>
            <w:tcW w:w="1228" w:type="dxa"/>
            <w:hideMark/>
          </w:tcPr>
          <w:p w14:paraId="362AE02F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1–2</w:t>
            </w:r>
          </w:p>
        </w:tc>
        <w:tc>
          <w:tcPr>
            <w:tcW w:w="1231" w:type="dxa"/>
            <w:hideMark/>
          </w:tcPr>
          <w:p w14:paraId="25E72A2A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1416" w:type="dxa"/>
            <w:hideMark/>
          </w:tcPr>
          <w:p w14:paraId="304964DA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101–102</w:t>
            </w:r>
          </w:p>
        </w:tc>
      </w:tr>
      <w:tr w:rsidR="00A1355F" w:rsidRPr="00A1355F" w14:paraId="3EFFC536" w14:textId="77777777" w:rsidTr="0044036C">
        <w:tc>
          <w:tcPr>
            <w:tcW w:w="2553" w:type="dxa"/>
            <w:hideMark/>
          </w:tcPr>
          <w:p w14:paraId="6CFA8BC8" w14:textId="77777777" w:rsidR="00A1355F" w:rsidRPr="009C15FC" w:rsidRDefault="00A1355F">
            <w:pPr>
              <w:rPr>
                <w:b/>
                <w:bCs/>
                <w:sz w:val="20"/>
                <w:szCs w:val="20"/>
              </w:rPr>
            </w:pPr>
            <w:r w:rsidRPr="009C15FC">
              <w:rPr>
                <w:rStyle w:val="Strong"/>
                <w:b w:val="0"/>
                <w:bCs w:val="0"/>
                <w:i/>
                <w:iCs/>
                <w:sz w:val="20"/>
                <w:szCs w:val="20"/>
              </w:rPr>
              <w:t>Diversispora epigaea</w:t>
            </w:r>
          </w:p>
        </w:tc>
        <w:tc>
          <w:tcPr>
            <w:tcW w:w="2835" w:type="dxa"/>
            <w:hideMark/>
          </w:tcPr>
          <w:p w14:paraId="62D16101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LR731083.1, LR730592.1</w:t>
            </w:r>
          </w:p>
        </w:tc>
        <w:tc>
          <w:tcPr>
            <w:tcW w:w="1227" w:type="dxa"/>
            <w:hideMark/>
          </w:tcPr>
          <w:p w14:paraId="15834C0B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</w:t>
            </w:r>
          </w:p>
        </w:tc>
        <w:tc>
          <w:tcPr>
            <w:tcW w:w="1228" w:type="dxa"/>
            <w:hideMark/>
          </w:tcPr>
          <w:p w14:paraId="6908EBF4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</w:t>
            </w:r>
          </w:p>
        </w:tc>
        <w:tc>
          <w:tcPr>
            <w:tcW w:w="1231" w:type="dxa"/>
            <w:hideMark/>
          </w:tcPr>
          <w:p w14:paraId="1650E50E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1416" w:type="dxa"/>
            <w:hideMark/>
          </w:tcPr>
          <w:p w14:paraId="387015C4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100–101</w:t>
            </w:r>
          </w:p>
        </w:tc>
      </w:tr>
      <w:tr w:rsidR="00A1355F" w:rsidRPr="00A1355F" w14:paraId="4551840E" w14:textId="77777777" w:rsidTr="0044036C">
        <w:tc>
          <w:tcPr>
            <w:tcW w:w="2553" w:type="dxa"/>
            <w:hideMark/>
          </w:tcPr>
          <w:p w14:paraId="753D8D9E" w14:textId="77777777" w:rsidR="00A1355F" w:rsidRPr="009C15FC" w:rsidRDefault="00A1355F">
            <w:pPr>
              <w:rPr>
                <w:b/>
                <w:bCs/>
                <w:sz w:val="20"/>
                <w:szCs w:val="20"/>
              </w:rPr>
            </w:pPr>
            <w:r w:rsidRPr="009C15FC">
              <w:rPr>
                <w:rStyle w:val="Strong"/>
                <w:b w:val="0"/>
                <w:bCs w:val="0"/>
                <w:i/>
                <w:iCs/>
                <w:sz w:val="20"/>
                <w:szCs w:val="20"/>
              </w:rPr>
              <w:t>Acaulospora kentinensis</w:t>
            </w:r>
          </w:p>
        </w:tc>
        <w:tc>
          <w:tcPr>
            <w:tcW w:w="2835" w:type="dxa"/>
            <w:hideMark/>
          </w:tcPr>
          <w:p w14:paraId="556EE0E8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LR730690.1</w:t>
            </w:r>
          </w:p>
        </w:tc>
        <w:tc>
          <w:tcPr>
            <w:tcW w:w="1227" w:type="dxa"/>
            <w:hideMark/>
          </w:tcPr>
          <w:p w14:paraId="19B6FD86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</w:t>
            </w:r>
          </w:p>
        </w:tc>
        <w:tc>
          <w:tcPr>
            <w:tcW w:w="1228" w:type="dxa"/>
            <w:hideMark/>
          </w:tcPr>
          <w:p w14:paraId="1C28BDF8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</w:t>
            </w:r>
          </w:p>
        </w:tc>
        <w:tc>
          <w:tcPr>
            <w:tcW w:w="1231" w:type="dxa"/>
            <w:hideMark/>
          </w:tcPr>
          <w:p w14:paraId="620CA716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1416" w:type="dxa"/>
            <w:hideMark/>
          </w:tcPr>
          <w:p w14:paraId="1A72E896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101</w:t>
            </w:r>
          </w:p>
        </w:tc>
      </w:tr>
      <w:tr w:rsidR="00A1355F" w:rsidRPr="00A1355F" w14:paraId="0089604C" w14:textId="77777777" w:rsidTr="0044036C">
        <w:tc>
          <w:tcPr>
            <w:tcW w:w="2553" w:type="dxa"/>
            <w:hideMark/>
          </w:tcPr>
          <w:p w14:paraId="6343E473" w14:textId="77777777" w:rsidR="00A1355F" w:rsidRPr="009C15FC" w:rsidRDefault="00A1355F">
            <w:pPr>
              <w:rPr>
                <w:b/>
                <w:bCs/>
                <w:sz w:val="20"/>
                <w:szCs w:val="20"/>
              </w:rPr>
            </w:pPr>
            <w:r w:rsidRPr="009C15FC">
              <w:rPr>
                <w:rStyle w:val="Strong"/>
                <w:b w:val="0"/>
                <w:bCs w:val="0"/>
                <w:i/>
                <w:iCs/>
                <w:sz w:val="20"/>
                <w:szCs w:val="20"/>
              </w:rPr>
              <w:t>Skeletocutis albocremea</w:t>
            </w:r>
          </w:p>
        </w:tc>
        <w:tc>
          <w:tcPr>
            <w:tcW w:w="2835" w:type="dxa"/>
            <w:hideMark/>
          </w:tcPr>
          <w:p w14:paraId="3EA0080A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PQ324949.1, PQ324948.1</w:t>
            </w:r>
          </w:p>
        </w:tc>
        <w:tc>
          <w:tcPr>
            <w:tcW w:w="1227" w:type="dxa"/>
            <w:hideMark/>
          </w:tcPr>
          <w:p w14:paraId="1C612F91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1–2</w:t>
            </w:r>
          </w:p>
        </w:tc>
        <w:tc>
          <w:tcPr>
            <w:tcW w:w="1228" w:type="dxa"/>
            <w:hideMark/>
          </w:tcPr>
          <w:p w14:paraId="576A8F89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1–2</w:t>
            </w:r>
          </w:p>
        </w:tc>
        <w:tc>
          <w:tcPr>
            <w:tcW w:w="1231" w:type="dxa"/>
            <w:hideMark/>
          </w:tcPr>
          <w:p w14:paraId="2E116E03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1416" w:type="dxa"/>
            <w:hideMark/>
          </w:tcPr>
          <w:p w14:paraId="6DB62A80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101</w:t>
            </w:r>
          </w:p>
        </w:tc>
      </w:tr>
      <w:tr w:rsidR="00A1355F" w:rsidRPr="00A1355F" w14:paraId="7E60050C" w14:textId="77777777" w:rsidTr="0044036C">
        <w:tc>
          <w:tcPr>
            <w:tcW w:w="2553" w:type="dxa"/>
            <w:hideMark/>
          </w:tcPr>
          <w:p w14:paraId="313FF763" w14:textId="77777777" w:rsidR="00A1355F" w:rsidRPr="009C15FC" w:rsidRDefault="00A1355F">
            <w:pPr>
              <w:rPr>
                <w:b/>
                <w:bCs/>
                <w:sz w:val="20"/>
                <w:szCs w:val="20"/>
              </w:rPr>
            </w:pPr>
            <w:r w:rsidRPr="009C15FC">
              <w:rPr>
                <w:rStyle w:val="Emphasis"/>
                <w:sz w:val="20"/>
                <w:szCs w:val="20"/>
              </w:rPr>
              <w:t>Botryobasidium</w:t>
            </w:r>
            <w:r w:rsidRPr="009C15FC">
              <w:rPr>
                <w:rStyle w:val="Strong"/>
                <w:b w:val="0"/>
                <w:bCs w:val="0"/>
                <w:sz w:val="20"/>
                <w:szCs w:val="20"/>
              </w:rPr>
              <w:t xml:space="preserve"> spp.</w:t>
            </w:r>
          </w:p>
        </w:tc>
        <w:tc>
          <w:tcPr>
            <w:tcW w:w="2835" w:type="dxa"/>
            <w:hideMark/>
          </w:tcPr>
          <w:p w14:paraId="7E025825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PQ285266.1, OR470954.1, OR470950.1, OR470948.1, OR460928.1, etc.</w:t>
            </w:r>
          </w:p>
        </w:tc>
        <w:tc>
          <w:tcPr>
            <w:tcW w:w="1227" w:type="dxa"/>
            <w:hideMark/>
          </w:tcPr>
          <w:p w14:paraId="3AFC7E36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2–3</w:t>
            </w:r>
          </w:p>
        </w:tc>
        <w:tc>
          <w:tcPr>
            <w:tcW w:w="1228" w:type="dxa"/>
            <w:hideMark/>
          </w:tcPr>
          <w:p w14:paraId="0382BBF5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1–2</w:t>
            </w:r>
          </w:p>
        </w:tc>
        <w:tc>
          <w:tcPr>
            <w:tcW w:w="1231" w:type="dxa"/>
            <w:hideMark/>
          </w:tcPr>
          <w:p w14:paraId="49714D6A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4–5</w:t>
            </w:r>
          </w:p>
        </w:tc>
        <w:tc>
          <w:tcPr>
            <w:tcW w:w="1416" w:type="dxa"/>
            <w:hideMark/>
          </w:tcPr>
          <w:p w14:paraId="1AB3CA2E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~101</w:t>
            </w:r>
          </w:p>
        </w:tc>
      </w:tr>
      <w:tr w:rsidR="00A1355F" w:rsidRPr="00A1355F" w14:paraId="6A4BB819" w14:textId="77777777" w:rsidTr="0044036C">
        <w:tc>
          <w:tcPr>
            <w:tcW w:w="2553" w:type="dxa"/>
            <w:hideMark/>
          </w:tcPr>
          <w:p w14:paraId="44AEA25B" w14:textId="77777777" w:rsidR="00A1355F" w:rsidRPr="009C15FC" w:rsidRDefault="00A1355F">
            <w:pPr>
              <w:rPr>
                <w:b/>
                <w:bCs/>
                <w:sz w:val="20"/>
                <w:szCs w:val="20"/>
              </w:rPr>
            </w:pPr>
            <w:r w:rsidRPr="009C15FC">
              <w:rPr>
                <w:rStyle w:val="Emphasis"/>
                <w:sz w:val="20"/>
                <w:szCs w:val="20"/>
              </w:rPr>
              <w:t>Amauroderma</w:t>
            </w:r>
            <w:r w:rsidRPr="009C15FC">
              <w:rPr>
                <w:rStyle w:val="Strong"/>
                <w:b w:val="0"/>
                <w:bCs w:val="0"/>
                <w:sz w:val="20"/>
                <w:szCs w:val="20"/>
              </w:rPr>
              <w:t xml:space="preserve"> spp.</w:t>
            </w:r>
          </w:p>
        </w:tc>
        <w:tc>
          <w:tcPr>
            <w:tcW w:w="2835" w:type="dxa"/>
            <w:hideMark/>
          </w:tcPr>
          <w:p w14:paraId="7A9766C7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PX687938.1, PX687937.1, MW546338.1, MW546336.1, MW546328.1, etc.</w:t>
            </w:r>
          </w:p>
        </w:tc>
        <w:tc>
          <w:tcPr>
            <w:tcW w:w="1227" w:type="dxa"/>
            <w:hideMark/>
          </w:tcPr>
          <w:p w14:paraId="1D4EEBD0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2–3</w:t>
            </w:r>
          </w:p>
        </w:tc>
        <w:tc>
          <w:tcPr>
            <w:tcW w:w="1228" w:type="dxa"/>
            <w:hideMark/>
          </w:tcPr>
          <w:p w14:paraId="77B94647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2</w:t>
            </w:r>
          </w:p>
        </w:tc>
        <w:tc>
          <w:tcPr>
            <w:tcW w:w="1231" w:type="dxa"/>
            <w:hideMark/>
          </w:tcPr>
          <w:p w14:paraId="19CA0915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4–5</w:t>
            </w:r>
          </w:p>
        </w:tc>
        <w:tc>
          <w:tcPr>
            <w:tcW w:w="1416" w:type="dxa"/>
            <w:hideMark/>
          </w:tcPr>
          <w:p w14:paraId="76CB24B2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101</w:t>
            </w:r>
          </w:p>
        </w:tc>
      </w:tr>
      <w:tr w:rsidR="00A1355F" w:rsidRPr="00A1355F" w14:paraId="2181799E" w14:textId="77777777" w:rsidTr="0044036C">
        <w:tc>
          <w:tcPr>
            <w:tcW w:w="2553" w:type="dxa"/>
            <w:hideMark/>
          </w:tcPr>
          <w:p w14:paraId="75E28573" w14:textId="77777777" w:rsidR="00A1355F" w:rsidRPr="009C15FC" w:rsidRDefault="00A1355F">
            <w:pPr>
              <w:rPr>
                <w:b/>
                <w:bCs/>
                <w:sz w:val="20"/>
                <w:szCs w:val="20"/>
              </w:rPr>
            </w:pPr>
            <w:r w:rsidRPr="009C15FC">
              <w:rPr>
                <w:rStyle w:val="Emphasis"/>
                <w:sz w:val="20"/>
                <w:szCs w:val="20"/>
              </w:rPr>
              <w:t>Antrodia</w:t>
            </w:r>
            <w:r w:rsidRPr="009C15FC">
              <w:rPr>
                <w:rStyle w:val="Strong"/>
                <w:b w:val="0"/>
                <w:bCs w:val="0"/>
                <w:sz w:val="20"/>
                <w:szCs w:val="20"/>
              </w:rPr>
              <w:t xml:space="preserve"> spp.</w:t>
            </w:r>
          </w:p>
        </w:tc>
        <w:tc>
          <w:tcPr>
            <w:tcW w:w="2835" w:type="dxa"/>
            <w:hideMark/>
          </w:tcPr>
          <w:p w14:paraId="0E267BF9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JQ700281.1, JQ700272.1, KC585132.1, MH867991.1, etc.</w:t>
            </w:r>
          </w:p>
        </w:tc>
        <w:tc>
          <w:tcPr>
            <w:tcW w:w="1227" w:type="dxa"/>
            <w:hideMark/>
          </w:tcPr>
          <w:p w14:paraId="756EC836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2</w:t>
            </w:r>
          </w:p>
        </w:tc>
        <w:tc>
          <w:tcPr>
            <w:tcW w:w="1228" w:type="dxa"/>
            <w:hideMark/>
          </w:tcPr>
          <w:p w14:paraId="3603A7C5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2</w:t>
            </w:r>
          </w:p>
        </w:tc>
        <w:tc>
          <w:tcPr>
            <w:tcW w:w="1231" w:type="dxa"/>
            <w:hideMark/>
          </w:tcPr>
          <w:p w14:paraId="4547F679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1416" w:type="dxa"/>
            <w:hideMark/>
          </w:tcPr>
          <w:p w14:paraId="74C76BDA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101</w:t>
            </w:r>
          </w:p>
        </w:tc>
      </w:tr>
      <w:tr w:rsidR="00A1355F" w:rsidRPr="00A1355F" w14:paraId="69A37326" w14:textId="77777777" w:rsidTr="0044036C">
        <w:tc>
          <w:tcPr>
            <w:tcW w:w="2553" w:type="dxa"/>
            <w:hideMark/>
          </w:tcPr>
          <w:p w14:paraId="7F2359C4" w14:textId="77777777" w:rsidR="00A1355F" w:rsidRPr="009C15FC" w:rsidRDefault="00A1355F">
            <w:pPr>
              <w:rPr>
                <w:b/>
                <w:bCs/>
                <w:sz w:val="20"/>
                <w:szCs w:val="20"/>
              </w:rPr>
            </w:pPr>
            <w:r w:rsidRPr="009C15FC">
              <w:rPr>
                <w:rStyle w:val="Emphasis"/>
                <w:sz w:val="20"/>
                <w:szCs w:val="20"/>
              </w:rPr>
              <w:t>Fomitopsis</w:t>
            </w:r>
            <w:r w:rsidRPr="009C15FC">
              <w:rPr>
                <w:rStyle w:val="Strong"/>
                <w:b w:val="0"/>
                <w:bCs w:val="0"/>
                <w:sz w:val="20"/>
                <w:szCs w:val="20"/>
              </w:rPr>
              <w:t xml:space="preserve"> spp.</w:t>
            </w:r>
          </w:p>
        </w:tc>
        <w:tc>
          <w:tcPr>
            <w:tcW w:w="2835" w:type="dxa"/>
            <w:hideMark/>
          </w:tcPr>
          <w:p w14:paraId="0A37BD53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KT995146.1, MG787642.1, MG787645.1, PZ517314.1, PX652839.1, etc.</w:t>
            </w:r>
          </w:p>
        </w:tc>
        <w:tc>
          <w:tcPr>
            <w:tcW w:w="1227" w:type="dxa"/>
            <w:hideMark/>
          </w:tcPr>
          <w:p w14:paraId="1766DC11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2</w:t>
            </w:r>
          </w:p>
        </w:tc>
        <w:tc>
          <w:tcPr>
            <w:tcW w:w="1228" w:type="dxa"/>
            <w:hideMark/>
          </w:tcPr>
          <w:p w14:paraId="60153384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2</w:t>
            </w:r>
          </w:p>
        </w:tc>
        <w:tc>
          <w:tcPr>
            <w:tcW w:w="1231" w:type="dxa"/>
            <w:hideMark/>
          </w:tcPr>
          <w:p w14:paraId="286649C3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1416" w:type="dxa"/>
            <w:hideMark/>
          </w:tcPr>
          <w:p w14:paraId="77288C83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101</w:t>
            </w:r>
          </w:p>
        </w:tc>
      </w:tr>
      <w:tr w:rsidR="00A1355F" w:rsidRPr="00A1355F" w14:paraId="390DF922" w14:textId="77777777" w:rsidTr="0044036C">
        <w:tc>
          <w:tcPr>
            <w:tcW w:w="2553" w:type="dxa"/>
            <w:hideMark/>
          </w:tcPr>
          <w:p w14:paraId="3E8578DC" w14:textId="77777777" w:rsidR="00A1355F" w:rsidRPr="009C15FC" w:rsidRDefault="00A1355F">
            <w:pPr>
              <w:rPr>
                <w:b/>
                <w:bCs/>
                <w:sz w:val="20"/>
                <w:szCs w:val="20"/>
              </w:rPr>
            </w:pPr>
            <w:r w:rsidRPr="009C15FC">
              <w:rPr>
                <w:rStyle w:val="Emphasis"/>
                <w:sz w:val="20"/>
                <w:szCs w:val="20"/>
              </w:rPr>
              <w:t>Lopharia</w:t>
            </w:r>
            <w:r w:rsidRPr="009C15FC">
              <w:rPr>
                <w:rStyle w:val="Strong"/>
                <w:b w:val="0"/>
                <w:bCs w:val="0"/>
                <w:sz w:val="20"/>
                <w:szCs w:val="20"/>
              </w:rPr>
              <w:t xml:space="preserve"> spp.</w:t>
            </w:r>
          </w:p>
        </w:tc>
        <w:tc>
          <w:tcPr>
            <w:tcW w:w="2835" w:type="dxa"/>
            <w:hideMark/>
          </w:tcPr>
          <w:p w14:paraId="217A53A9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OR822096.1, MK993636.1, PV839363.1, PQ363274.1, PQ197852.1, etc.</w:t>
            </w:r>
          </w:p>
        </w:tc>
        <w:tc>
          <w:tcPr>
            <w:tcW w:w="1227" w:type="dxa"/>
            <w:hideMark/>
          </w:tcPr>
          <w:p w14:paraId="6CE835A9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2–3</w:t>
            </w:r>
          </w:p>
        </w:tc>
        <w:tc>
          <w:tcPr>
            <w:tcW w:w="1228" w:type="dxa"/>
            <w:hideMark/>
          </w:tcPr>
          <w:p w14:paraId="235F883C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2</w:t>
            </w:r>
          </w:p>
        </w:tc>
        <w:tc>
          <w:tcPr>
            <w:tcW w:w="1231" w:type="dxa"/>
            <w:hideMark/>
          </w:tcPr>
          <w:p w14:paraId="22FA3898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4–5</w:t>
            </w:r>
          </w:p>
        </w:tc>
        <w:tc>
          <w:tcPr>
            <w:tcW w:w="1416" w:type="dxa"/>
            <w:hideMark/>
          </w:tcPr>
          <w:p w14:paraId="7459EE0A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101</w:t>
            </w:r>
          </w:p>
        </w:tc>
      </w:tr>
      <w:tr w:rsidR="00A1355F" w:rsidRPr="00A1355F" w14:paraId="7077A33B" w14:textId="77777777" w:rsidTr="0044036C">
        <w:tc>
          <w:tcPr>
            <w:tcW w:w="2553" w:type="dxa"/>
            <w:hideMark/>
          </w:tcPr>
          <w:p w14:paraId="681B5ECC" w14:textId="77777777" w:rsidR="00A1355F" w:rsidRPr="009C15FC" w:rsidRDefault="00A1355F">
            <w:pPr>
              <w:rPr>
                <w:b/>
                <w:bCs/>
                <w:sz w:val="20"/>
                <w:szCs w:val="20"/>
              </w:rPr>
            </w:pPr>
            <w:r w:rsidRPr="009C15FC">
              <w:rPr>
                <w:rStyle w:val="Emphasis"/>
                <w:sz w:val="20"/>
                <w:szCs w:val="20"/>
              </w:rPr>
              <w:t>Skeletocutis</w:t>
            </w:r>
            <w:r w:rsidRPr="009C15FC">
              <w:rPr>
                <w:rStyle w:val="Strong"/>
                <w:b w:val="0"/>
                <w:bCs w:val="0"/>
                <w:sz w:val="20"/>
                <w:szCs w:val="20"/>
              </w:rPr>
              <w:t xml:space="preserve"> spp.</w:t>
            </w:r>
          </w:p>
        </w:tc>
        <w:tc>
          <w:tcPr>
            <w:tcW w:w="2835" w:type="dxa"/>
            <w:hideMark/>
          </w:tcPr>
          <w:p w14:paraId="7D10A2F4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PZ122160.1, PP474334.1, MF685360.1, MF924723.1, PQ324952.1, PQ324916.1, MN905062.1, etc.</w:t>
            </w:r>
          </w:p>
        </w:tc>
        <w:tc>
          <w:tcPr>
            <w:tcW w:w="1227" w:type="dxa"/>
            <w:hideMark/>
          </w:tcPr>
          <w:p w14:paraId="02486B99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2</w:t>
            </w:r>
          </w:p>
        </w:tc>
        <w:tc>
          <w:tcPr>
            <w:tcW w:w="1228" w:type="dxa"/>
            <w:hideMark/>
          </w:tcPr>
          <w:p w14:paraId="2F5470EC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2</w:t>
            </w:r>
          </w:p>
        </w:tc>
        <w:tc>
          <w:tcPr>
            <w:tcW w:w="1231" w:type="dxa"/>
            <w:hideMark/>
          </w:tcPr>
          <w:p w14:paraId="557CEB3F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1416" w:type="dxa"/>
            <w:hideMark/>
          </w:tcPr>
          <w:p w14:paraId="3459B4BE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101</w:t>
            </w:r>
          </w:p>
        </w:tc>
      </w:tr>
      <w:tr w:rsidR="00A1355F" w:rsidRPr="00A1355F" w14:paraId="06A566AF" w14:textId="77777777" w:rsidTr="0044036C">
        <w:tc>
          <w:tcPr>
            <w:tcW w:w="2553" w:type="dxa"/>
            <w:hideMark/>
          </w:tcPr>
          <w:p w14:paraId="38BDEFD7" w14:textId="77777777" w:rsidR="00A1355F" w:rsidRPr="009C15FC" w:rsidRDefault="00A1355F">
            <w:pPr>
              <w:rPr>
                <w:b/>
                <w:bCs/>
                <w:sz w:val="20"/>
                <w:szCs w:val="20"/>
              </w:rPr>
            </w:pPr>
            <w:r w:rsidRPr="009C15FC">
              <w:rPr>
                <w:rStyle w:val="Emphasis"/>
                <w:sz w:val="20"/>
                <w:szCs w:val="20"/>
              </w:rPr>
              <w:t>Tyromyces</w:t>
            </w:r>
            <w:r w:rsidRPr="009C15FC">
              <w:rPr>
                <w:rStyle w:val="Strong"/>
                <w:b w:val="0"/>
                <w:bCs w:val="0"/>
                <w:sz w:val="20"/>
                <w:szCs w:val="20"/>
              </w:rPr>
              <w:t xml:space="preserve"> spp.</w:t>
            </w:r>
          </w:p>
        </w:tc>
        <w:tc>
          <w:tcPr>
            <w:tcW w:w="2835" w:type="dxa"/>
            <w:hideMark/>
          </w:tcPr>
          <w:p w14:paraId="69A6EA0A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PX658065.1, ON366756.1, KY948893.1, MH867567.1, etc.</w:t>
            </w:r>
          </w:p>
        </w:tc>
        <w:tc>
          <w:tcPr>
            <w:tcW w:w="1227" w:type="dxa"/>
            <w:hideMark/>
          </w:tcPr>
          <w:p w14:paraId="436D60CB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2</w:t>
            </w:r>
          </w:p>
        </w:tc>
        <w:tc>
          <w:tcPr>
            <w:tcW w:w="1228" w:type="dxa"/>
            <w:hideMark/>
          </w:tcPr>
          <w:p w14:paraId="56271972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2</w:t>
            </w:r>
          </w:p>
        </w:tc>
        <w:tc>
          <w:tcPr>
            <w:tcW w:w="1231" w:type="dxa"/>
            <w:hideMark/>
          </w:tcPr>
          <w:p w14:paraId="3508121E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1416" w:type="dxa"/>
            <w:hideMark/>
          </w:tcPr>
          <w:p w14:paraId="11ABCB5D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101</w:t>
            </w:r>
          </w:p>
        </w:tc>
      </w:tr>
      <w:tr w:rsidR="00A1355F" w:rsidRPr="00A1355F" w14:paraId="17F0C45E" w14:textId="77777777" w:rsidTr="0044036C">
        <w:tc>
          <w:tcPr>
            <w:tcW w:w="2553" w:type="dxa"/>
            <w:hideMark/>
          </w:tcPr>
          <w:p w14:paraId="12610E62" w14:textId="77777777" w:rsidR="00A1355F" w:rsidRPr="009C15FC" w:rsidRDefault="00A1355F">
            <w:pPr>
              <w:rPr>
                <w:b/>
                <w:bCs/>
                <w:sz w:val="20"/>
                <w:szCs w:val="20"/>
              </w:rPr>
            </w:pPr>
            <w:r w:rsidRPr="009C15FC">
              <w:rPr>
                <w:rStyle w:val="Emphasis"/>
                <w:sz w:val="20"/>
                <w:szCs w:val="20"/>
              </w:rPr>
              <w:t>Polyporus</w:t>
            </w:r>
            <w:r w:rsidRPr="009C15FC">
              <w:rPr>
                <w:rStyle w:val="Strong"/>
                <w:b w:val="0"/>
                <w:bCs w:val="0"/>
                <w:sz w:val="20"/>
                <w:szCs w:val="20"/>
              </w:rPr>
              <w:t xml:space="preserve"> spp.</w:t>
            </w:r>
          </w:p>
        </w:tc>
        <w:tc>
          <w:tcPr>
            <w:tcW w:w="2835" w:type="dxa"/>
            <w:hideMark/>
          </w:tcPr>
          <w:p w14:paraId="30719208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PX091339.1, PV436639.1, MT483608.1, KX900099.1, MH867079.1, etc.</w:t>
            </w:r>
          </w:p>
        </w:tc>
        <w:tc>
          <w:tcPr>
            <w:tcW w:w="1227" w:type="dxa"/>
            <w:hideMark/>
          </w:tcPr>
          <w:p w14:paraId="0FFBFAE0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3</w:t>
            </w:r>
          </w:p>
        </w:tc>
        <w:tc>
          <w:tcPr>
            <w:tcW w:w="1228" w:type="dxa"/>
            <w:hideMark/>
          </w:tcPr>
          <w:p w14:paraId="50D41F2B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2</w:t>
            </w:r>
          </w:p>
        </w:tc>
        <w:tc>
          <w:tcPr>
            <w:tcW w:w="1231" w:type="dxa"/>
            <w:hideMark/>
          </w:tcPr>
          <w:p w14:paraId="74BC8C82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1416" w:type="dxa"/>
            <w:hideMark/>
          </w:tcPr>
          <w:p w14:paraId="006759E8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101–103</w:t>
            </w:r>
          </w:p>
        </w:tc>
      </w:tr>
      <w:tr w:rsidR="00A1355F" w:rsidRPr="00A1355F" w14:paraId="5770E15E" w14:textId="77777777" w:rsidTr="0044036C">
        <w:tc>
          <w:tcPr>
            <w:tcW w:w="2553" w:type="dxa"/>
            <w:hideMark/>
          </w:tcPr>
          <w:p w14:paraId="0AAA0EA3" w14:textId="77777777" w:rsidR="00A1355F" w:rsidRPr="009C15FC" w:rsidRDefault="00A1355F">
            <w:pPr>
              <w:rPr>
                <w:b/>
                <w:bCs/>
                <w:sz w:val="20"/>
                <w:szCs w:val="20"/>
              </w:rPr>
            </w:pPr>
            <w:r w:rsidRPr="009C15FC">
              <w:rPr>
                <w:rStyle w:val="Emphasis"/>
                <w:sz w:val="20"/>
                <w:szCs w:val="20"/>
              </w:rPr>
              <w:t>Daedaleopsis</w:t>
            </w:r>
            <w:r w:rsidRPr="009C15FC">
              <w:rPr>
                <w:rStyle w:val="Strong"/>
                <w:b w:val="0"/>
                <w:bCs w:val="0"/>
                <w:sz w:val="20"/>
                <w:szCs w:val="20"/>
              </w:rPr>
              <w:t xml:space="preserve"> spp.</w:t>
            </w:r>
          </w:p>
        </w:tc>
        <w:tc>
          <w:tcPr>
            <w:tcW w:w="2835" w:type="dxa"/>
            <w:hideMark/>
          </w:tcPr>
          <w:p w14:paraId="390045CF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OQ408440.1, OQ408429.1, OQ408437.1, etc.</w:t>
            </w:r>
          </w:p>
        </w:tc>
        <w:tc>
          <w:tcPr>
            <w:tcW w:w="1227" w:type="dxa"/>
            <w:hideMark/>
          </w:tcPr>
          <w:p w14:paraId="5A82E3E1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3</w:t>
            </w:r>
          </w:p>
        </w:tc>
        <w:tc>
          <w:tcPr>
            <w:tcW w:w="1228" w:type="dxa"/>
            <w:hideMark/>
          </w:tcPr>
          <w:p w14:paraId="6A6D1E4E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2</w:t>
            </w:r>
          </w:p>
        </w:tc>
        <w:tc>
          <w:tcPr>
            <w:tcW w:w="1231" w:type="dxa"/>
            <w:hideMark/>
          </w:tcPr>
          <w:p w14:paraId="773081EE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1416" w:type="dxa"/>
            <w:hideMark/>
          </w:tcPr>
          <w:p w14:paraId="1AF5815F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101–103</w:t>
            </w:r>
          </w:p>
        </w:tc>
      </w:tr>
      <w:tr w:rsidR="00A1355F" w:rsidRPr="00A1355F" w14:paraId="07E13623" w14:textId="77777777" w:rsidTr="0044036C">
        <w:tc>
          <w:tcPr>
            <w:tcW w:w="2553" w:type="dxa"/>
            <w:hideMark/>
          </w:tcPr>
          <w:p w14:paraId="2082B468" w14:textId="77777777" w:rsidR="00A1355F" w:rsidRPr="009C15FC" w:rsidRDefault="00A1355F">
            <w:pPr>
              <w:rPr>
                <w:b/>
                <w:bCs/>
                <w:sz w:val="20"/>
                <w:szCs w:val="20"/>
              </w:rPr>
            </w:pPr>
            <w:r w:rsidRPr="009C15FC">
              <w:rPr>
                <w:rStyle w:val="Emphasis"/>
                <w:sz w:val="20"/>
                <w:szCs w:val="20"/>
              </w:rPr>
              <w:t>Lentinus</w:t>
            </w:r>
            <w:r w:rsidRPr="009C15FC">
              <w:rPr>
                <w:rStyle w:val="Strong"/>
                <w:b w:val="0"/>
                <w:bCs w:val="0"/>
                <w:sz w:val="20"/>
                <w:szCs w:val="20"/>
              </w:rPr>
              <w:t xml:space="preserve"> spp.</w:t>
            </w:r>
          </w:p>
        </w:tc>
        <w:tc>
          <w:tcPr>
            <w:tcW w:w="2835" w:type="dxa"/>
            <w:hideMark/>
          </w:tcPr>
          <w:p w14:paraId="514FCAC7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OM802486.1, PQ248544.1, FJ755219.1, etc.</w:t>
            </w:r>
          </w:p>
        </w:tc>
        <w:tc>
          <w:tcPr>
            <w:tcW w:w="1227" w:type="dxa"/>
            <w:hideMark/>
          </w:tcPr>
          <w:p w14:paraId="7D231BB1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3</w:t>
            </w:r>
          </w:p>
        </w:tc>
        <w:tc>
          <w:tcPr>
            <w:tcW w:w="1228" w:type="dxa"/>
            <w:hideMark/>
          </w:tcPr>
          <w:p w14:paraId="46EA489E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2</w:t>
            </w:r>
          </w:p>
        </w:tc>
        <w:tc>
          <w:tcPr>
            <w:tcW w:w="1231" w:type="dxa"/>
            <w:hideMark/>
          </w:tcPr>
          <w:p w14:paraId="24F09DDB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1416" w:type="dxa"/>
            <w:hideMark/>
          </w:tcPr>
          <w:p w14:paraId="3DE4A6D6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101–103</w:t>
            </w:r>
          </w:p>
        </w:tc>
      </w:tr>
      <w:tr w:rsidR="00A1355F" w:rsidRPr="00A1355F" w14:paraId="2ADDCF2B" w14:textId="77777777" w:rsidTr="0044036C">
        <w:tc>
          <w:tcPr>
            <w:tcW w:w="2553" w:type="dxa"/>
            <w:hideMark/>
          </w:tcPr>
          <w:p w14:paraId="65E6A0BF" w14:textId="77777777" w:rsidR="00A1355F" w:rsidRPr="009C15FC" w:rsidRDefault="00A1355F">
            <w:pPr>
              <w:rPr>
                <w:b/>
                <w:bCs/>
                <w:sz w:val="20"/>
                <w:szCs w:val="20"/>
              </w:rPr>
            </w:pPr>
            <w:r w:rsidRPr="009C15FC">
              <w:rPr>
                <w:rStyle w:val="Emphasis"/>
                <w:sz w:val="20"/>
                <w:szCs w:val="20"/>
              </w:rPr>
              <w:t>Alloexidiopsis</w:t>
            </w:r>
            <w:r w:rsidRPr="009C15FC">
              <w:rPr>
                <w:rStyle w:val="Strong"/>
                <w:b w:val="0"/>
                <w:bCs w:val="0"/>
                <w:sz w:val="20"/>
                <w:szCs w:val="20"/>
              </w:rPr>
              <w:t xml:space="preserve"> spp.</w:t>
            </w:r>
          </w:p>
        </w:tc>
        <w:tc>
          <w:tcPr>
            <w:tcW w:w="2835" w:type="dxa"/>
            <w:hideMark/>
          </w:tcPr>
          <w:p w14:paraId="5BB1BCE4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MZ352939.1, OM801932.1, etc.</w:t>
            </w:r>
          </w:p>
        </w:tc>
        <w:tc>
          <w:tcPr>
            <w:tcW w:w="1227" w:type="dxa"/>
            <w:hideMark/>
          </w:tcPr>
          <w:p w14:paraId="4CA85A2F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3</w:t>
            </w:r>
          </w:p>
        </w:tc>
        <w:tc>
          <w:tcPr>
            <w:tcW w:w="1228" w:type="dxa"/>
            <w:hideMark/>
          </w:tcPr>
          <w:p w14:paraId="7198915E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2</w:t>
            </w:r>
          </w:p>
        </w:tc>
        <w:tc>
          <w:tcPr>
            <w:tcW w:w="1231" w:type="dxa"/>
            <w:hideMark/>
          </w:tcPr>
          <w:p w14:paraId="050DAA41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1416" w:type="dxa"/>
            <w:hideMark/>
          </w:tcPr>
          <w:p w14:paraId="784930B0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99</w:t>
            </w:r>
          </w:p>
        </w:tc>
      </w:tr>
      <w:tr w:rsidR="00A1355F" w:rsidRPr="00A1355F" w14:paraId="5794743A" w14:textId="77777777" w:rsidTr="0044036C">
        <w:tc>
          <w:tcPr>
            <w:tcW w:w="2553" w:type="dxa"/>
            <w:hideMark/>
          </w:tcPr>
          <w:p w14:paraId="1A61686F" w14:textId="77777777" w:rsidR="00A1355F" w:rsidRPr="009C15FC" w:rsidRDefault="00A1355F">
            <w:pPr>
              <w:rPr>
                <w:b/>
                <w:bCs/>
                <w:sz w:val="20"/>
                <w:szCs w:val="20"/>
              </w:rPr>
            </w:pPr>
            <w:r w:rsidRPr="009C15FC">
              <w:rPr>
                <w:rStyle w:val="Strong"/>
                <w:b w:val="0"/>
                <w:bCs w:val="0"/>
                <w:i/>
                <w:iCs/>
                <w:sz w:val="20"/>
                <w:szCs w:val="20"/>
              </w:rPr>
              <w:t>Pyrofomes juniperinus</w:t>
            </w:r>
          </w:p>
        </w:tc>
        <w:tc>
          <w:tcPr>
            <w:tcW w:w="2835" w:type="dxa"/>
            <w:hideMark/>
          </w:tcPr>
          <w:p w14:paraId="25F02C90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KY940264.1</w:t>
            </w:r>
          </w:p>
        </w:tc>
        <w:tc>
          <w:tcPr>
            <w:tcW w:w="1227" w:type="dxa"/>
            <w:hideMark/>
          </w:tcPr>
          <w:p w14:paraId="09EA59AC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3</w:t>
            </w:r>
          </w:p>
        </w:tc>
        <w:tc>
          <w:tcPr>
            <w:tcW w:w="1228" w:type="dxa"/>
            <w:hideMark/>
          </w:tcPr>
          <w:p w14:paraId="7E7EC84A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3</w:t>
            </w:r>
          </w:p>
        </w:tc>
        <w:tc>
          <w:tcPr>
            <w:tcW w:w="1231" w:type="dxa"/>
            <w:hideMark/>
          </w:tcPr>
          <w:p w14:paraId="60D6B08C" w14:textId="77777777" w:rsidR="00A1355F" w:rsidRPr="0093326E" w:rsidRDefault="00A1355F" w:rsidP="00A1355F">
            <w:pPr>
              <w:jc w:val="center"/>
              <w:rPr>
                <w:b/>
                <w:bCs/>
                <w:sz w:val="20"/>
                <w:szCs w:val="20"/>
              </w:rPr>
            </w:pPr>
            <w:r w:rsidRPr="0093326E">
              <w:rPr>
                <w:rStyle w:val="Strong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416" w:type="dxa"/>
            <w:hideMark/>
          </w:tcPr>
          <w:p w14:paraId="273FD9D4" w14:textId="77777777" w:rsidR="00A1355F" w:rsidRPr="00A1355F" w:rsidRDefault="00A1355F" w:rsidP="00A1355F">
            <w:pPr>
              <w:jc w:val="center"/>
              <w:rPr>
                <w:sz w:val="20"/>
                <w:szCs w:val="20"/>
              </w:rPr>
            </w:pPr>
            <w:r w:rsidRPr="00A1355F">
              <w:rPr>
                <w:sz w:val="20"/>
                <w:szCs w:val="20"/>
              </w:rPr>
              <w:t>101</w:t>
            </w:r>
          </w:p>
        </w:tc>
      </w:tr>
    </w:tbl>
    <w:p w14:paraId="45B5B03D" w14:textId="77777777" w:rsidR="00A1355F" w:rsidRDefault="00A1355F" w:rsidP="00A1355F">
      <w:pPr>
        <w:rPr>
          <w:rStyle w:val="Strong"/>
        </w:rPr>
      </w:pPr>
    </w:p>
    <w:p w14:paraId="2F422583" w14:textId="77777777" w:rsidR="0044036C" w:rsidRDefault="0044036C" w:rsidP="008D01CF">
      <w:pPr>
        <w:ind w:left="-426"/>
        <w:rPr>
          <w:b/>
        </w:rPr>
      </w:pPr>
    </w:p>
    <w:p w14:paraId="4BCB0F5C" w14:textId="1C9C324B" w:rsidR="00A1355F" w:rsidRDefault="007F6A61" w:rsidP="008D01CF">
      <w:pPr>
        <w:ind w:left="-426"/>
        <w:rPr>
          <w:rStyle w:val="Strong"/>
        </w:rPr>
      </w:pPr>
      <w:r w:rsidRPr="007F6A61">
        <w:rPr>
          <w:b/>
        </w:rPr>
        <w:t>Supplementary Table S</w:t>
      </w:r>
      <w:r w:rsidR="00D5118F">
        <w:rPr>
          <w:b/>
        </w:rPr>
        <w:t>5</w:t>
      </w:r>
      <w:r w:rsidRPr="007F6A61">
        <w:rPr>
          <w:b/>
        </w:rPr>
        <w:t xml:space="preserve">. BLASTn analysis of the </w:t>
      </w:r>
      <w:r w:rsidR="008D01CF" w:rsidRPr="008D01CF">
        <w:rPr>
          <w:b/>
          <w:i/>
          <w:iCs/>
        </w:rPr>
        <w:t>R. theobromae</w:t>
      </w:r>
      <w:r w:rsidRPr="008D01CF">
        <w:rPr>
          <w:b/>
          <w:i/>
          <w:iCs/>
        </w:rPr>
        <w:t xml:space="preserve"> </w:t>
      </w:r>
      <w:r w:rsidRPr="007F6A61">
        <w:rPr>
          <w:b/>
        </w:rPr>
        <w:t>TaqMan probe sequence</w:t>
      </w:r>
    </w:p>
    <w:p w14:paraId="0827629B" w14:textId="77777777" w:rsidR="00DD1481" w:rsidRPr="00794B39" w:rsidRDefault="00DD1481" w:rsidP="00DD1481">
      <w:pPr>
        <w:rPr>
          <w:b/>
        </w:rPr>
      </w:pPr>
    </w:p>
    <w:tbl>
      <w:tblPr>
        <w:tblStyle w:val="TableGrid1"/>
        <w:tblW w:w="10512" w:type="dxa"/>
        <w:tblInd w:w="-7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2"/>
        <w:gridCol w:w="3595"/>
        <w:gridCol w:w="1488"/>
        <w:gridCol w:w="1105"/>
        <w:gridCol w:w="682"/>
      </w:tblGrid>
      <w:tr w:rsidR="00F867CF" w:rsidRPr="00F474DC" w14:paraId="01776464" w14:textId="77777777" w:rsidTr="0044036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A432B6" w14:textId="77777777" w:rsidR="00F867CF" w:rsidRPr="00801FAC" w:rsidRDefault="00F867CF">
            <w:pPr>
              <w:jc w:val="center"/>
              <w:rPr>
                <w:b/>
                <w:bCs/>
                <w:sz w:val="20"/>
                <w:szCs w:val="20"/>
              </w:rPr>
            </w:pPr>
            <w:r w:rsidRPr="00801FAC">
              <w:rPr>
                <w:b/>
                <w:bCs/>
                <w:sz w:val="20"/>
                <w:szCs w:val="20"/>
              </w:rPr>
              <w:t>Species / taxon</w:t>
            </w:r>
          </w:p>
        </w:tc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F3A58F1" w14:textId="3A45F326" w:rsidR="00F867CF" w:rsidRPr="00801FAC" w:rsidRDefault="00F867CF">
            <w:pPr>
              <w:jc w:val="center"/>
              <w:rPr>
                <w:b/>
                <w:bCs/>
                <w:sz w:val="20"/>
                <w:szCs w:val="20"/>
              </w:rPr>
            </w:pPr>
            <w:r w:rsidRPr="00801FAC">
              <w:rPr>
                <w:b/>
                <w:bCs/>
                <w:sz w:val="20"/>
                <w:szCs w:val="20"/>
              </w:rPr>
              <w:t>Accession number(s)</w:t>
            </w:r>
            <w:r w:rsidR="009A3D13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72F3CF" w14:textId="77777777" w:rsidR="00F867CF" w:rsidRPr="00801FAC" w:rsidRDefault="00F867CF" w:rsidP="00F867CF">
            <w:pPr>
              <w:jc w:val="center"/>
              <w:rPr>
                <w:b/>
                <w:bCs/>
                <w:sz w:val="20"/>
                <w:szCs w:val="20"/>
              </w:rPr>
            </w:pPr>
            <w:r w:rsidRPr="00801FAC">
              <w:rPr>
                <w:b/>
                <w:bCs/>
                <w:sz w:val="20"/>
                <w:szCs w:val="20"/>
              </w:rPr>
              <w:t>Query coverage (%)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BCFA410" w14:textId="326D5733" w:rsidR="00FF2709" w:rsidRDefault="00FF2709" w:rsidP="00F867CF">
            <w:pPr>
              <w:jc w:val="center"/>
              <w:rPr>
                <w:rStyle w:val="Strong"/>
                <w:sz w:val="20"/>
                <w:szCs w:val="20"/>
              </w:rPr>
            </w:pPr>
            <w:r>
              <w:rPr>
                <w:rStyle w:val="Strong"/>
                <w:sz w:val="20"/>
                <w:szCs w:val="20"/>
              </w:rPr>
              <w:t>N matches</w:t>
            </w:r>
          </w:p>
          <w:p w14:paraId="1100395F" w14:textId="32A06780" w:rsidR="00F867CF" w:rsidRPr="00801FAC" w:rsidRDefault="00FF2709" w:rsidP="00F867C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Style w:val="Strong"/>
                <w:sz w:val="20"/>
                <w:szCs w:val="20"/>
              </w:rPr>
              <w:t>(</w:t>
            </w:r>
            <w:r w:rsidR="00801FAC" w:rsidRPr="00801FAC">
              <w:rPr>
                <w:rStyle w:val="Strong"/>
                <w:sz w:val="20"/>
                <w:szCs w:val="20"/>
              </w:rPr>
              <w:t>% similarity</w:t>
            </w:r>
            <w:r>
              <w:rPr>
                <w:rStyle w:val="Strong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0A5BE03" w14:textId="77777777" w:rsidR="00F867CF" w:rsidRPr="00801FAC" w:rsidRDefault="00F867CF" w:rsidP="00F867CF">
            <w:pPr>
              <w:jc w:val="center"/>
              <w:rPr>
                <w:b/>
                <w:bCs/>
                <w:sz w:val="20"/>
                <w:szCs w:val="20"/>
              </w:rPr>
            </w:pPr>
            <w:r w:rsidRPr="00801FAC">
              <w:rPr>
                <w:b/>
                <w:bCs/>
                <w:sz w:val="20"/>
                <w:szCs w:val="20"/>
              </w:rPr>
              <w:t>E-value</w:t>
            </w:r>
          </w:p>
        </w:tc>
      </w:tr>
      <w:tr w:rsidR="00F867CF" w:rsidRPr="00F474DC" w14:paraId="00005481" w14:textId="77777777" w:rsidTr="0044036C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C530800" w14:textId="77777777" w:rsidR="00F867CF" w:rsidRPr="008D01CF" w:rsidRDefault="00F867CF">
            <w:pPr>
              <w:rPr>
                <w:sz w:val="20"/>
                <w:szCs w:val="20"/>
              </w:rPr>
            </w:pPr>
            <w:r w:rsidRPr="008D01CF">
              <w:rPr>
                <w:rStyle w:val="Emphasis"/>
                <w:sz w:val="20"/>
                <w:szCs w:val="20"/>
              </w:rPr>
              <w:t>Ceratobasidium theobromae</w:t>
            </w:r>
            <w:r w:rsidRPr="008D01CF">
              <w:rPr>
                <w:rStyle w:val="Strong"/>
                <w:sz w:val="20"/>
                <w:szCs w:val="20"/>
              </w:rPr>
              <w:t xml:space="preserve"> (target)</w:t>
            </w:r>
          </w:p>
        </w:tc>
        <w:tc>
          <w:tcPr>
            <w:tcW w:w="3595" w:type="dxa"/>
            <w:tcBorders>
              <w:top w:val="single" w:sz="4" w:space="0" w:color="auto"/>
            </w:tcBorders>
            <w:hideMark/>
          </w:tcPr>
          <w:p w14:paraId="7866C043" w14:textId="5F160B62" w:rsidR="00F867CF" w:rsidRPr="00F474DC" w:rsidRDefault="00F867CF">
            <w:pPr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PQ559901.1, PQ559900.1, PQ559898.1, PQ559897.1, PQ559896.1, PQ559893.1, PQ559892.1, PQ559891.1; OR673508.1, OR673506.1, OR673504.1–OR673502.1; KU319578.1–KU319575.1; PV639453.1–PV639452.1</w:t>
            </w:r>
          </w:p>
        </w:tc>
        <w:tc>
          <w:tcPr>
            <w:tcW w:w="1488" w:type="dxa"/>
            <w:tcBorders>
              <w:top w:val="single" w:sz="4" w:space="0" w:color="auto"/>
            </w:tcBorders>
            <w:hideMark/>
          </w:tcPr>
          <w:p w14:paraId="18EAD4F6" w14:textId="77777777" w:rsidR="00F867CF" w:rsidRPr="00F474DC" w:rsidRDefault="00F867CF" w:rsidP="00F867CF">
            <w:pPr>
              <w:jc w:val="center"/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100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hideMark/>
          </w:tcPr>
          <w:p w14:paraId="03F89632" w14:textId="77777777" w:rsidR="00F867CF" w:rsidRPr="00801FAC" w:rsidRDefault="00F867CF" w:rsidP="00F867CF">
            <w:pPr>
              <w:jc w:val="center"/>
              <w:rPr>
                <w:b/>
                <w:bCs/>
                <w:sz w:val="20"/>
                <w:szCs w:val="20"/>
              </w:rPr>
            </w:pPr>
            <w:r w:rsidRPr="00801FAC">
              <w:rPr>
                <w:rStyle w:val="Strong"/>
                <w:b w:val="0"/>
                <w:bCs w:val="0"/>
                <w:sz w:val="20"/>
                <w:szCs w:val="20"/>
              </w:rPr>
              <w:t>20/20 (100%)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2A6B1CF" w14:textId="77777777" w:rsidR="00F867CF" w:rsidRPr="00F474DC" w:rsidRDefault="00F867CF" w:rsidP="00F867CF">
            <w:pPr>
              <w:jc w:val="center"/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7.1</w:t>
            </w:r>
          </w:p>
        </w:tc>
      </w:tr>
      <w:tr w:rsidR="00F867CF" w:rsidRPr="00F474DC" w14:paraId="6FD6B0D8" w14:textId="77777777" w:rsidTr="0044036C">
        <w:tc>
          <w:tcPr>
            <w:tcW w:w="0" w:type="auto"/>
            <w:hideMark/>
          </w:tcPr>
          <w:p w14:paraId="27B6878C" w14:textId="7441BD63" w:rsidR="00F867CF" w:rsidRPr="008D01CF" w:rsidRDefault="00F867CF">
            <w:pPr>
              <w:rPr>
                <w:sz w:val="20"/>
                <w:szCs w:val="20"/>
              </w:rPr>
            </w:pPr>
            <w:r w:rsidRPr="008D01CF">
              <w:rPr>
                <w:rStyle w:val="Emphasis"/>
                <w:sz w:val="20"/>
                <w:szCs w:val="20"/>
              </w:rPr>
              <w:t>Ceratobasidium</w:t>
            </w:r>
            <w:r w:rsidRPr="008D01CF">
              <w:rPr>
                <w:rStyle w:val="Strong"/>
                <w:sz w:val="20"/>
                <w:szCs w:val="20"/>
              </w:rPr>
              <w:t xml:space="preserve"> </w:t>
            </w:r>
            <w:r w:rsidRPr="008A649B">
              <w:rPr>
                <w:rStyle w:val="Strong"/>
                <w:b w:val="0"/>
                <w:bCs w:val="0"/>
                <w:sz w:val="20"/>
                <w:szCs w:val="20"/>
              </w:rPr>
              <w:t>sp</w:t>
            </w:r>
            <w:r w:rsidRPr="008D01CF">
              <w:rPr>
                <w:rStyle w:val="Strong"/>
                <w:sz w:val="20"/>
                <w:szCs w:val="20"/>
              </w:rPr>
              <w:t>.</w:t>
            </w:r>
          </w:p>
        </w:tc>
        <w:tc>
          <w:tcPr>
            <w:tcW w:w="3595" w:type="dxa"/>
            <w:hideMark/>
          </w:tcPr>
          <w:p w14:paraId="207ABF8F" w14:textId="77777777" w:rsidR="00F867CF" w:rsidRPr="00F474DC" w:rsidRDefault="00F867CF">
            <w:pPr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PQ587527.1–PQ587520.1; PP662685.1–PP662681.1; PP350698.1; OQ361384.1</w:t>
            </w:r>
          </w:p>
        </w:tc>
        <w:tc>
          <w:tcPr>
            <w:tcW w:w="1488" w:type="dxa"/>
            <w:hideMark/>
          </w:tcPr>
          <w:p w14:paraId="20138CF8" w14:textId="77777777" w:rsidR="00F867CF" w:rsidRPr="00F474DC" w:rsidRDefault="00F867CF" w:rsidP="00F867CF">
            <w:pPr>
              <w:jc w:val="center"/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100</w:t>
            </w:r>
          </w:p>
        </w:tc>
        <w:tc>
          <w:tcPr>
            <w:tcW w:w="1039" w:type="dxa"/>
            <w:hideMark/>
          </w:tcPr>
          <w:p w14:paraId="2913CC87" w14:textId="77777777" w:rsidR="00F867CF" w:rsidRPr="00801FAC" w:rsidRDefault="00F867CF" w:rsidP="00F867CF">
            <w:pPr>
              <w:jc w:val="center"/>
              <w:rPr>
                <w:b/>
                <w:bCs/>
                <w:sz w:val="20"/>
                <w:szCs w:val="20"/>
              </w:rPr>
            </w:pPr>
            <w:r w:rsidRPr="00801FAC">
              <w:rPr>
                <w:rStyle w:val="Strong"/>
                <w:b w:val="0"/>
                <w:bCs w:val="0"/>
                <w:sz w:val="20"/>
                <w:szCs w:val="20"/>
              </w:rPr>
              <w:t>20/20 (100%)</w:t>
            </w:r>
          </w:p>
        </w:tc>
        <w:tc>
          <w:tcPr>
            <w:tcW w:w="0" w:type="auto"/>
            <w:hideMark/>
          </w:tcPr>
          <w:p w14:paraId="779A26FD" w14:textId="77777777" w:rsidR="00F867CF" w:rsidRPr="00F474DC" w:rsidRDefault="00F867CF" w:rsidP="00F867CF">
            <w:pPr>
              <w:jc w:val="center"/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7.1</w:t>
            </w:r>
          </w:p>
        </w:tc>
      </w:tr>
      <w:tr w:rsidR="00F867CF" w:rsidRPr="00F474DC" w14:paraId="34379B77" w14:textId="77777777" w:rsidTr="0044036C">
        <w:tc>
          <w:tcPr>
            <w:tcW w:w="0" w:type="auto"/>
            <w:hideMark/>
          </w:tcPr>
          <w:p w14:paraId="3BB1C192" w14:textId="77777777" w:rsidR="006F3451" w:rsidRDefault="00F867CF">
            <w:pPr>
              <w:rPr>
                <w:rStyle w:val="Strong"/>
                <w:sz w:val="20"/>
                <w:szCs w:val="20"/>
              </w:rPr>
            </w:pPr>
            <w:r w:rsidRPr="008D01CF">
              <w:rPr>
                <w:rStyle w:val="Emphasis"/>
                <w:sz w:val="20"/>
                <w:szCs w:val="20"/>
              </w:rPr>
              <w:t>Thanatephorus theobromae</w:t>
            </w:r>
            <w:r w:rsidRPr="008D01CF">
              <w:rPr>
                <w:rStyle w:val="Strong"/>
                <w:sz w:val="20"/>
                <w:szCs w:val="20"/>
              </w:rPr>
              <w:t xml:space="preserve"> </w:t>
            </w:r>
          </w:p>
          <w:p w14:paraId="1A4B2EC1" w14:textId="399AF860" w:rsidR="00F867CF" w:rsidRPr="008D01CF" w:rsidRDefault="00F867CF">
            <w:pPr>
              <w:rPr>
                <w:sz w:val="20"/>
                <w:szCs w:val="20"/>
              </w:rPr>
            </w:pPr>
            <w:r w:rsidRPr="008D01CF">
              <w:rPr>
                <w:rStyle w:val="Strong"/>
                <w:sz w:val="20"/>
                <w:szCs w:val="20"/>
              </w:rPr>
              <w:t>(</w:t>
            </w:r>
            <w:r w:rsidR="006F3451">
              <w:rPr>
                <w:rStyle w:val="Strong"/>
                <w:sz w:val="20"/>
                <w:szCs w:val="20"/>
              </w:rPr>
              <w:t xml:space="preserve">synonymous </w:t>
            </w:r>
            <w:r w:rsidR="00A86034">
              <w:rPr>
                <w:rStyle w:val="Strong"/>
                <w:sz w:val="20"/>
                <w:szCs w:val="20"/>
              </w:rPr>
              <w:t>name</w:t>
            </w:r>
            <w:r w:rsidRPr="008D01CF">
              <w:rPr>
                <w:rStyle w:val="Strong"/>
                <w:sz w:val="20"/>
                <w:szCs w:val="20"/>
              </w:rPr>
              <w:t>)</w:t>
            </w:r>
          </w:p>
        </w:tc>
        <w:tc>
          <w:tcPr>
            <w:tcW w:w="3595" w:type="dxa"/>
            <w:hideMark/>
          </w:tcPr>
          <w:p w14:paraId="514D6553" w14:textId="77777777" w:rsidR="00F867CF" w:rsidRPr="00F474DC" w:rsidRDefault="00F867CF">
            <w:pPr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HQ424242.1–HQ424241.1</w:t>
            </w:r>
          </w:p>
        </w:tc>
        <w:tc>
          <w:tcPr>
            <w:tcW w:w="1488" w:type="dxa"/>
            <w:hideMark/>
          </w:tcPr>
          <w:p w14:paraId="2134F85F" w14:textId="77777777" w:rsidR="00F867CF" w:rsidRPr="00F474DC" w:rsidRDefault="00F867CF" w:rsidP="00F867CF">
            <w:pPr>
              <w:jc w:val="center"/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100</w:t>
            </w:r>
          </w:p>
        </w:tc>
        <w:tc>
          <w:tcPr>
            <w:tcW w:w="1039" w:type="dxa"/>
            <w:hideMark/>
          </w:tcPr>
          <w:p w14:paraId="0829187A" w14:textId="77777777" w:rsidR="00F867CF" w:rsidRPr="00801FAC" w:rsidRDefault="00F867CF" w:rsidP="00F867CF">
            <w:pPr>
              <w:jc w:val="center"/>
              <w:rPr>
                <w:b/>
                <w:bCs/>
                <w:sz w:val="20"/>
                <w:szCs w:val="20"/>
              </w:rPr>
            </w:pPr>
            <w:r w:rsidRPr="00801FAC">
              <w:rPr>
                <w:rStyle w:val="Strong"/>
                <w:b w:val="0"/>
                <w:bCs w:val="0"/>
                <w:sz w:val="20"/>
                <w:szCs w:val="20"/>
              </w:rPr>
              <w:t>20/20 (100%)</w:t>
            </w:r>
          </w:p>
        </w:tc>
        <w:tc>
          <w:tcPr>
            <w:tcW w:w="0" w:type="auto"/>
            <w:hideMark/>
          </w:tcPr>
          <w:p w14:paraId="2B9CAA22" w14:textId="77777777" w:rsidR="00F867CF" w:rsidRPr="00F474DC" w:rsidRDefault="00F867CF" w:rsidP="00F867CF">
            <w:pPr>
              <w:jc w:val="center"/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7.1</w:t>
            </w:r>
          </w:p>
        </w:tc>
      </w:tr>
      <w:tr w:rsidR="00F867CF" w:rsidRPr="00F474DC" w14:paraId="08639DEF" w14:textId="77777777" w:rsidTr="0044036C">
        <w:tc>
          <w:tcPr>
            <w:tcW w:w="0" w:type="auto"/>
            <w:hideMark/>
          </w:tcPr>
          <w:p w14:paraId="700CB448" w14:textId="6DB5586D" w:rsidR="00F867CF" w:rsidRPr="009C215B" w:rsidRDefault="00F867CF">
            <w:pPr>
              <w:rPr>
                <w:rStyle w:val="Emphasis"/>
                <w:sz w:val="20"/>
                <w:szCs w:val="20"/>
              </w:rPr>
            </w:pPr>
            <w:r w:rsidRPr="009C215B">
              <w:rPr>
                <w:rStyle w:val="Strong"/>
                <w:sz w:val="20"/>
                <w:szCs w:val="20"/>
              </w:rPr>
              <w:t>Other fungi</w:t>
            </w:r>
          </w:p>
          <w:p w14:paraId="5453F826" w14:textId="190E882F" w:rsidR="00F867CF" w:rsidRPr="008D01CF" w:rsidRDefault="00F867CF">
            <w:pPr>
              <w:rPr>
                <w:sz w:val="20"/>
                <w:szCs w:val="20"/>
              </w:rPr>
            </w:pPr>
            <w:r w:rsidRPr="008D01CF">
              <w:rPr>
                <w:rStyle w:val="Emphasis"/>
                <w:sz w:val="20"/>
                <w:szCs w:val="20"/>
              </w:rPr>
              <w:t>Trichoderma reesei</w:t>
            </w:r>
          </w:p>
        </w:tc>
        <w:tc>
          <w:tcPr>
            <w:tcW w:w="3595" w:type="dxa"/>
            <w:hideMark/>
          </w:tcPr>
          <w:p w14:paraId="3463B46E" w14:textId="77777777" w:rsidR="00F867CF" w:rsidRPr="00F474DC" w:rsidRDefault="00F867CF">
            <w:pPr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CP040226.1, CP040212.1, CP040191.1, CP016236.1, XM_006961490.1, CP021308.1, CP021294.1, CP089844.1, CP089828.1</w:t>
            </w:r>
          </w:p>
        </w:tc>
        <w:tc>
          <w:tcPr>
            <w:tcW w:w="1488" w:type="dxa"/>
            <w:hideMark/>
          </w:tcPr>
          <w:p w14:paraId="700DA5A4" w14:textId="77777777" w:rsidR="00F867CF" w:rsidRPr="00F474DC" w:rsidRDefault="00F867CF" w:rsidP="00F867CF">
            <w:pPr>
              <w:jc w:val="center"/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95</w:t>
            </w:r>
          </w:p>
        </w:tc>
        <w:tc>
          <w:tcPr>
            <w:tcW w:w="1039" w:type="dxa"/>
            <w:hideMark/>
          </w:tcPr>
          <w:p w14:paraId="569881EF" w14:textId="77777777" w:rsidR="00F867CF" w:rsidRPr="00801FAC" w:rsidRDefault="00F867CF" w:rsidP="00F867CF">
            <w:pPr>
              <w:jc w:val="center"/>
              <w:rPr>
                <w:b/>
                <w:bCs/>
                <w:sz w:val="20"/>
                <w:szCs w:val="20"/>
              </w:rPr>
            </w:pPr>
            <w:r w:rsidRPr="00801FAC">
              <w:rPr>
                <w:rStyle w:val="Strong"/>
                <w:b w:val="0"/>
                <w:bCs w:val="0"/>
                <w:sz w:val="20"/>
                <w:szCs w:val="20"/>
              </w:rPr>
              <w:t>19/20 (95%)</w:t>
            </w:r>
          </w:p>
        </w:tc>
        <w:tc>
          <w:tcPr>
            <w:tcW w:w="0" w:type="auto"/>
            <w:hideMark/>
          </w:tcPr>
          <w:p w14:paraId="33BD8352" w14:textId="77777777" w:rsidR="00F867CF" w:rsidRPr="00F474DC" w:rsidRDefault="00F867CF" w:rsidP="00F867CF">
            <w:pPr>
              <w:jc w:val="center"/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28</w:t>
            </w:r>
          </w:p>
        </w:tc>
      </w:tr>
      <w:tr w:rsidR="00F867CF" w:rsidRPr="00F474DC" w14:paraId="111300B4" w14:textId="77777777" w:rsidTr="0044036C">
        <w:tc>
          <w:tcPr>
            <w:tcW w:w="0" w:type="auto"/>
            <w:hideMark/>
          </w:tcPr>
          <w:p w14:paraId="70AE95B0" w14:textId="18F1C344" w:rsidR="00F867CF" w:rsidRPr="008D01CF" w:rsidRDefault="00F867CF">
            <w:pPr>
              <w:rPr>
                <w:sz w:val="20"/>
                <w:szCs w:val="20"/>
              </w:rPr>
            </w:pPr>
            <w:r w:rsidRPr="008D01CF">
              <w:rPr>
                <w:rStyle w:val="Emphasis"/>
                <w:sz w:val="20"/>
                <w:szCs w:val="20"/>
              </w:rPr>
              <w:t>Russula faginea</w:t>
            </w:r>
            <w:r w:rsidRPr="008D01CF">
              <w:rPr>
                <w:rStyle w:val="Strong"/>
                <w:sz w:val="20"/>
                <w:szCs w:val="20"/>
              </w:rPr>
              <w:t xml:space="preserve">; </w:t>
            </w:r>
            <w:r w:rsidRPr="008D01CF">
              <w:rPr>
                <w:rStyle w:val="Emphasis"/>
                <w:sz w:val="20"/>
                <w:szCs w:val="20"/>
              </w:rPr>
              <w:t>Arachnomyces</w:t>
            </w:r>
            <w:r w:rsidRPr="008D01CF">
              <w:rPr>
                <w:rStyle w:val="Strong"/>
                <w:sz w:val="20"/>
                <w:szCs w:val="20"/>
              </w:rPr>
              <w:t xml:space="preserve"> </w:t>
            </w:r>
            <w:r w:rsidRPr="008D01CF">
              <w:rPr>
                <w:rStyle w:val="Strong"/>
                <w:b w:val="0"/>
                <w:bCs w:val="0"/>
                <w:sz w:val="20"/>
                <w:szCs w:val="20"/>
              </w:rPr>
              <w:t>sp</w:t>
            </w:r>
            <w:r w:rsidRPr="008D01CF">
              <w:rPr>
                <w:rStyle w:val="Strong"/>
                <w:sz w:val="20"/>
                <w:szCs w:val="20"/>
              </w:rPr>
              <w:t xml:space="preserve">. </w:t>
            </w:r>
          </w:p>
        </w:tc>
        <w:tc>
          <w:tcPr>
            <w:tcW w:w="3595" w:type="dxa"/>
            <w:hideMark/>
          </w:tcPr>
          <w:p w14:paraId="74B18628" w14:textId="77777777" w:rsidR="00F867CF" w:rsidRPr="00F474DC" w:rsidRDefault="00F867CF">
            <w:pPr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OZ200924.1, OZ200920.1, OZ200914.1; OX453235.1</w:t>
            </w:r>
          </w:p>
        </w:tc>
        <w:tc>
          <w:tcPr>
            <w:tcW w:w="1488" w:type="dxa"/>
            <w:hideMark/>
          </w:tcPr>
          <w:p w14:paraId="5974AB15" w14:textId="77777777" w:rsidR="00F867CF" w:rsidRPr="00F474DC" w:rsidRDefault="00F867CF" w:rsidP="00F867CF">
            <w:pPr>
              <w:jc w:val="center"/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90–95</w:t>
            </w:r>
          </w:p>
        </w:tc>
        <w:tc>
          <w:tcPr>
            <w:tcW w:w="1039" w:type="dxa"/>
            <w:hideMark/>
          </w:tcPr>
          <w:p w14:paraId="6BD43CE3" w14:textId="77777777" w:rsidR="00F867CF" w:rsidRPr="00801FAC" w:rsidRDefault="00F867CF" w:rsidP="00F867CF">
            <w:pPr>
              <w:jc w:val="center"/>
              <w:rPr>
                <w:b/>
                <w:bCs/>
                <w:sz w:val="20"/>
                <w:szCs w:val="20"/>
              </w:rPr>
            </w:pPr>
            <w:r w:rsidRPr="00801FAC">
              <w:rPr>
                <w:rStyle w:val="Strong"/>
                <w:b w:val="0"/>
                <w:bCs w:val="0"/>
                <w:sz w:val="20"/>
                <w:szCs w:val="20"/>
              </w:rPr>
              <w:t>18–19/20 (90–95%)</w:t>
            </w:r>
          </w:p>
        </w:tc>
        <w:tc>
          <w:tcPr>
            <w:tcW w:w="0" w:type="auto"/>
            <w:hideMark/>
          </w:tcPr>
          <w:p w14:paraId="4830BEC2" w14:textId="77777777" w:rsidR="00F867CF" w:rsidRPr="00F474DC" w:rsidRDefault="00F867CF" w:rsidP="00F867CF">
            <w:pPr>
              <w:jc w:val="center"/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28–111</w:t>
            </w:r>
          </w:p>
        </w:tc>
      </w:tr>
      <w:tr w:rsidR="00F867CF" w:rsidRPr="00F474DC" w14:paraId="7B367FAE" w14:textId="77777777" w:rsidTr="0044036C">
        <w:tc>
          <w:tcPr>
            <w:tcW w:w="0" w:type="auto"/>
            <w:hideMark/>
          </w:tcPr>
          <w:p w14:paraId="5B0B1CF5" w14:textId="5803E988" w:rsidR="00F867CF" w:rsidRPr="00F474DC" w:rsidRDefault="00F867CF">
            <w:pPr>
              <w:rPr>
                <w:rStyle w:val="Emphasis"/>
                <w:b/>
                <w:bCs/>
                <w:i w:val="0"/>
                <w:iCs w:val="0"/>
                <w:sz w:val="20"/>
                <w:szCs w:val="20"/>
              </w:rPr>
            </w:pPr>
            <w:r w:rsidRPr="00F474DC">
              <w:rPr>
                <w:rStyle w:val="Emphasis"/>
                <w:b/>
                <w:bCs/>
                <w:i w:val="0"/>
                <w:iCs w:val="0"/>
                <w:sz w:val="20"/>
                <w:szCs w:val="20"/>
              </w:rPr>
              <w:t>Other bacteria</w:t>
            </w:r>
          </w:p>
          <w:p w14:paraId="210EC645" w14:textId="24827195" w:rsidR="00F867CF" w:rsidRPr="00F474DC" w:rsidRDefault="00F867CF">
            <w:pPr>
              <w:rPr>
                <w:sz w:val="20"/>
                <w:szCs w:val="20"/>
              </w:rPr>
            </w:pPr>
            <w:r w:rsidRPr="00F474DC">
              <w:rPr>
                <w:rStyle w:val="Emphasis"/>
                <w:sz w:val="20"/>
                <w:szCs w:val="20"/>
              </w:rPr>
              <w:t>Roseibium album</w:t>
            </w:r>
            <w:r w:rsidRPr="00F474DC">
              <w:rPr>
                <w:sz w:val="20"/>
                <w:szCs w:val="20"/>
              </w:rPr>
              <w:t xml:space="preserve">; </w:t>
            </w:r>
            <w:r w:rsidRPr="00F474DC">
              <w:rPr>
                <w:rStyle w:val="Emphasis"/>
                <w:sz w:val="20"/>
                <w:szCs w:val="20"/>
              </w:rPr>
              <w:t>Paenibacillus</w:t>
            </w:r>
            <w:r w:rsidRPr="00F474DC">
              <w:rPr>
                <w:sz w:val="20"/>
                <w:szCs w:val="20"/>
              </w:rPr>
              <w:t xml:space="preserve"> sp.; </w:t>
            </w:r>
            <w:r w:rsidRPr="00F474DC">
              <w:rPr>
                <w:rStyle w:val="Emphasis"/>
                <w:sz w:val="20"/>
                <w:szCs w:val="20"/>
              </w:rPr>
              <w:t>Varunaivibrio sulfuroxidans</w:t>
            </w:r>
            <w:r w:rsidRPr="00F474DC">
              <w:rPr>
                <w:sz w:val="20"/>
                <w:szCs w:val="20"/>
              </w:rPr>
              <w:t xml:space="preserve">; </w:t>
            </w:r>
            <w:r w:rsidRPr="00F474DC">
              <w:rPr>
                <w:rStyle w:val="Emphasis"/>
                <w:sz w:val="20"/>
                <w:szCs w:val="20"/>
              </w:rPr>
              <w:t>Gordonia</w:t>
            </w:r>
            <w:r w:rsidRPr="00F474DC">
              <w:rPr>
                <w:sz w:val="20"/>
                <w:szCs w:val="20"/>
              </w:rPr>
              <w:t xml:space="preserve"> spp.; </w:t>
            </w:r>
            <w:r w:rsidRPr="00F474DC">
              <w:rPr>
                <w:rStyle w:val="Emphasis"/>
                <w:sz w:val="20"/>
                <w:szCs w:val="20"/>
              </w:rPr>
              <w:t>Mesobacillus</w:t>
            </w:r>
            <w:r w:rsidRPr="00F474DC">
              <w:rPr>
                <w:sz w:val="20"/>
                <w:szCs w:val="20"/>
              </w:rPr>
              <w:t xml:space="preserve"> sp.; </w:t>
            </w:r>
            <w:r w:rsidRPr="00F474DC">
              <w:rPr>
                <w:rStyle w:val="Emphasis"/>
                <w:sz w:val="20"/>
                <w:szCs w:val="20"/>
              </w:rPr>
              <w:t>Mesorhizobium</w:t>
            </w:r>
            <w:r w:rsidRPr="00F474DC">
              <w:rPr>
                <w:sz w:val="20"/>
                <w:szCs w:val="20"/>
              </w:rPr>
              <w:t xml:space="preserve"> sp.; </w:t>
            </w:r>
            <w:r w:rsidRPr="00F474DC">
              <w:rPr>
                <w:rStyle w:val="Emphasis"/>
                <w:sz w:val="20"/>
                <w:szCs w:val="20"/>
              </w:rPr>
              <w:t>Pseudomonas</w:t>
            </w:r>
            <w:r w:rsidRPr="00F474DC">
              <w:rPr>
                <w:sz w:val="20"/>
                <w:szCs w:val="20"/>
              </w:rPr>
              <w:t xml:space="preserve"> sp.; </w:t>
            </w:r>
            <w:r w:rsidRPr="00F474DC">
              <w:rPr>
                <w:rStyle w:val="Emphasis"/>
                <w:sz w:val="20"/>
                <w:szCs w:val="20"/>
              </w:rPr>
              <w:t>Geobacter benzoatilyticus</w:t>
            </w:r>
            <w:r w:rsidRPr="00F474DC">
              <w:rPr>
                <w:sz w:val="20"/>
                <w:szCs w:val="20"/>
              </w:rPr>
              <w:t xml:space="preserve">; </w:t>
            </w:r>
            <w:r w:rsidRPr="00F474DC">
              <w:rPr>
                <w:rStyle w:val="Emphasis"/>
                <w:sz w:val="20"/>
                <w:szCs w:val="20"/>
              </w:rPr>
              <w:t>Desulfobacter</w:t>
            </w:r>
            <w:r w:rsidRPr="00F474DC">
              <w:rPr>
                <w:sz w:val="20"/>
                <w:szCs w:val="20"/>
              </w:rPr>
              <w:t xml:space="preserve"> sp.; other bacterial taxa</w:t>
            </w:r>
          </w:p>
        </w:tc>
        <w:tc>
          <w:tcPr>
            <w:tcW w:w="3595" w:type="dxa"/>
            <w:hideMark/>
          </w:tcPr>
          <w:p w14:paraId="4ED9067A" w14:textId="77777777" w:rsidR="00F867CF" w:rsidRPr="00F474DC" w:rsidRDefault="00F867CF">
            <w:pPr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OZ247583.1; CP150274.1; CP119676.1; CP046257.1, CP093238.1; CP126080.1; CP083956.1; AP021905.1; CP071382.1; CP054838.1; OZ247430.1, OZ243956.1, OZ242300.1</w:t>
            </w:r>
          </w:p>
        </w:tc>
        <w:tc>
          <w:tcPr>
            <w:tcW w:w="1488" w:type="dxa"/>
            <w:hideMark/>
          </w:tcPr>
          <w:p w14:paraId="76DA661C" w14:textId="77777777" w:rsidR="00F867CF" w:rsidRPr="00F474DC" w:rsidRDefault="00F867CF" w:rsidP="00F867CF">
            <w:pPr>
              <w:jc w:val="center"/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90–95</w:t>
            </w:r>
          </w:p>
        </w:tc>
        <w:tc>
          <w:tcPr>
            <w:tcW w:w="1039" w:type="dxa"/>
            <w:hideMark/>
          </w:tcPr>
          <w:p w14:paraId="338C40AD" w14:textId="77777777" w:rsidR="00F867CF" w:rsidRPr="00801FAC" w:rsidRDefault="00F867CF" w:rsidP="00F867CF">
            <w:pPr>
              <w:jc w:val="center"/>
              <w:rPr>
                <w:b/>
                <w:bCs/>
                <w:sz w:val="20"/>
                <w:szCs w:val="20"/>
              </w:rPr>
            </w:pPr>
            <w:r w:rsidRPr="00801FAC">
              <w:rPr>
                <w:rStyle w:val="Strong"/>
                <w:b w:val="0"/>
                <w:bCs w:val="0"/>
                <w:sz w:val="20"/>
                <w:szCs w:val="20"/>
              </w:rPr>
              <w:t>18–19/20 (90–95%)</w:t>
            </w:r>
          </w:p>
        </w:tc>
        <w:tc>
          <w:tcPr>
            <w:tcW w:w="0" w:type="auto"/>
            <w:hideMark/>
          </w:tcPr>
          <w:p w14:paraId="2699F41B" w14:textId="77777777" w:rsidR="00F867CF" w:rsidRPr="00F474DC" w:rsidRDefault="00F867CF" w:rsidP="00F867CF">
            <w:pPr>
              <w:jc w:val="center"/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28–111</w:t>
            </w:r>
          </w:p>
        </w:tc>
      </w:tr>
      <w:tr w:rsidR="00F867CF" w:rsidRPr="00F474DC" w14:paraId="55A71660" w14:textId="77777777" w:rsidTr="0044036C">
        <w:tc>
          <w:tcPr>
            <w:tcW w:w="0" w:type="auto"/>
            <w:hideMark/>
          </w:tcPr>
          <w:p w14:paraId="7AE27393" w14:textId="363F5009" w:rsidR="00925207" w:rsidRPr="00F474DC" w:rsidRDefault="00925207">
            <w:pPr>
              <w:rPr>
                <w:rStyle w:val="Emphasis"/>
                <w:b/>
                <w:bCs/>
                <w:i w:val="0"/>
                <w:iCs w:val="0"/>
                <w:sz w:val="20"/>
                <w:szCs w:val="20"/>
              </w:rPr>
            </w:pPr>
            <w:r w:rsidRPr="00F474DC">
              <w:rPr>
                <w:rStyle w:val="Emphasis"/>
                <w:b/>
                <w:bCs/>
                <w:i w:val="0"/>
                <w:iCs w:val="0"/>
                <w:sz w:val="20"/>
                <w:szCs w:val="20"/>
              </w:rPr>
              <w:t>Other plants</w:t>
            </w:r>
          </w:p>
          <w:p w14:paraId="74CD282D" w14:textId="008D8007" w:rsidR="00F867CF" w:rsidRPr="00F474DC" w:rsidRDefault="00F867CF">
            <w:pPr>
              <w:rPr>
                <w:sz w:val="20"/>
                <w:szCs w:val="20"/>
              </w:rPr>
            </w:pPr>
            <w:r w:rsidRPr="00F474DC">
              <w:rPr>
                <w:rStyle w:val="Emphasis"/>
                <w:sz w:val="20"/>
                <w:szCs w:val="20"/>
              </w:rPr>
              <w:t>Acaena ovalifolia</w:t>
            </w:r>
            <w:r w:rsidRPr="00F474DC">
              <w:rPr>
                <w:sz w:val="20"/>
                <w:szCs w:val="20"/>
              </w:rPr>
              <w:t xml:space="preserve">; </w:t>
            </w:r>
            <w:r w:rsidRPr="00F474DC">
              <w:rPr>
                <w:rStyle w:val="Emphasis"/>
                <w:sz w:val="20"/>
                <w:szCs w:val="20"/>
              </w:rPr>
              <w:t>Cheirolophus tagananensis</w:t>
            </w:r>
          </w:p>
        </w:tc>
        <w:tc>
          <w:tcPr>
            <w:tcW w:w="3595" w:type="dxa"/>
            <w:hideMark/>
          </w:tcPr>
          <w:p w14:paraId="7D8B2AD3" w14:textId="77777777" w:rsidR="00F867CF" w:rsidRPr="00F474DC" w:rsidRDefault="00F867CF">
            <w:pPr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OZ078299.1–OZ078274.1; OZ199082.1</w:t>
            </w:r>
          </w:p>
        </w:tc>
        <w:tc>
          <w:tcPr>
            <w:tcW w:w="1488" w:type="dxa"/>
            <w:hideMark/>
          </w:tcPr>
          <w:p w14:paraId="5EF6D0D2" w14:textId="77777777" w:rsidR="00F867CF" w:rsidRPr="00F474DC" w:rsidRDefault="00F867CF" w:rsidP="00F867CF">
            <w:pPr>
              <w:jc w:val="center"/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90</w:t>
            </w:r>
          </w:p>
        </w:tc>
        <w:tc>
          <w:tcPr>
            <w:tcW w:w="1039" w:type="dxa"/>
            <w:hideMark/>
          </w:tcPr>
          <w:p w14:paraId="3DB5DEFB" w14:textId="77777777" w:rsidR="00F867CF" w:rsidRPr="00801FAC" w:rsidRDefault="00F867CF" w:rsidP="00F867CF">
            <w:pPr>
              <w:jc w:val="center"/>
              <w:rPr>
                <w:b/>
                <w:bCs/>
                <w:sz w:val="20"/>
                <w:szCs w:val="20"/>
              </w:rPr>
            </w:pPr>
            <w:r w:rsidRPr="00801FAC">
              <w:rPr>
                <w:rStyle w:val="Strong"/>
                <w:b w:val="0"/>
                <w:bCs w:val="0"/>
                <w:sz w:val="20"/>
                <w:szCs w:val="20"/>
              </w:rPr>
              <w:t>18/20 (90%)</w:t>
            </w:r>
          </w:p>
        </w:tc>
        <w:tc>
          <w:tcPr>
            <w:tcW w:w="0" w:type="auto"/>
            <w:hideMark/>
          </w:tcPr>
          <w:p w14:paraId="05382319" w14:textId="77777777" w:rsidR="00F867CF" w:rsidRPr="00F474DC" w:rsidRDefault="00F867CF" w:rsidP="00F867CF">
            <w:pPr>
              <w:jc w:val="center"/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111</w:t>
            </w:r>
          </w:p>
        </w:tc>
      </w:tr>
      <w:tr w:rsidR="00F867CF" w:rsidRPr="00F474DC" w14:paraId="51751FAB" w14:textId="77777777" w:rsidTr="0044036C">
        <w:trPr>
          <w:trHeight w:val="1718"/>
        </w:trPr>
        <w:tc>
          <w:tcPr>
            <w:tcW w:w="0" w:type="auto"/>
            <w:hideMark/>
          </w:tcPr>
          <w:p w14:paraId="216D2FE3" w14:textId="13D11ECC" w:rsidR="00F474DC" w:rsidRPr="00F474DC" w:rsidRDefault="00F474DC">
            <w:pPr>
              <w:rPr>
                <w:rStyle w:val="Emphasis"/>
                <w:b/>
                <w:bCs/>
                <w:sz w:val="20"/>
                <w:szCs w:val="20"/>
              </w:rPr>
            </w:pPr>
            <w:r w:rsidRPr="00F474DC">
              <w:rPr>
                <w:b/>
                <w:bCs/>
                <w:sz w:val="20"/>
                <w:szCs w:val="20"/>
              </w:rPr>
              <w:t>Other animals</w:t>
            </w:r>
          </w:p>
          <w:p w14:paraId="061245BB" w14:textId="4380A8DC" w:rsidR="00F867CF" w:rsidRPr="00F474DC" w:rsidRDefault="00F867CF">
            <w:pPr>
              <w:rPr>
                <w:sz w:val="20"/>
                <w:szCs w:val="20"/>
              </w:rPr>
            </w:pPr>
            <w:r w:rsidRPr="00F474DC">
              <w:rPr>
                <w:rStyle w:val="Emphasis"/>
                <w:sz w:val="20"/>
                <w:szCs w:val="20"/>
              </w:rPr>
              <w:t>Entelurus aequoreus</w:t>
            </w:r>
            <w:r w:rsidRPr="00F474DC">
              <w:rPr>
                <w:sz w:val="20"/>
                <w:szCs w:val="20"/>
              </w:rPr>
              <w:t xml:space="preserve">; </w:t>
            </w:r>
            <w:r w:rsidRPr="00F474DC">
              <w:rPr>
                <w:rStyle w:val="Emphasis"/>
                <w:sz w:val="20"/>
                <w:szCs w:val="20"/>
              </w:rPr>
              <w:t>Nerophis ophidion</w:t>
            </w:r>
            <w:r w:rsidRPr="00F474DC">
              <w:rPr>
                <w:sz w:val="20"/>
                <w:szCs w:val="20"/>
              </w:rPr>
              <w:t xml:space="preserve">; </w:t>
            </w:r>
            <w:r w:rsidRPr="00F474DC">
              <w:rPr>
                <w:rStyle w:val="Emphasis"/>
                <w:sz w:val="20"/>
                <w:szCs w:val="20"/>
              </w:rPr>
              <w:t>Rhogogaster chlorosoma</w:t>
            </w:r>
            <w:r w:rsidRPr="00F474DC">
              <w:rPr>
                <w:sz w:val="20"/>
                <w:szCs w:val="20"/>
              </w:rPr>
              <w:t xml:space="preserve">; </w:t>
            </w:r>
            <w:r w:rsidRPr="00F474DC">
              <w:rPr>
                <w:rStyle w:val="Emphasis"/>
                <w:sz w:val="20"/>
                <w:szCs w:val="20"/>
              </w:rPr>
              <w:t>Plebejus idas</w:t>
            </w:r>
            <w:r w:rsidRPr="00F474DC">
              <w:rPr>
                <w:sz w:val="20"/>
                <w:szCs w:val="20"/>
              </w:rPr>
              <w:t xml:space="preserve">; </w:t>
            </w:r>
            <w:r w:rsidRPr="00F474DC">
              <w:rPr>
                <w:rStyle w:val="Emphasis"/>
                <w:sz w:val="20"/>
                <w:szCs w:val="20"/>
              </w:rPr>
              <w:t>Macrothele cretica</w:t>
            </w:r>
            <w:r w:rsidRPr="00F474DC">
              <w:rPr>
                <w:sz w:val="20"/>
                <w:szCs w:val="20"/>
              </w:rPr>
              <w:t xml:space="preserve">; </w:t>
            </w:r>
            <w:r w:rsidRPr="00F474DC">
              <w:rPr>
                <w:rStyle w:val="Emphasis"/>
                <w:sz w:val="20"/>
                <w:szCs w:val="20"/>
              </w:rPr>
              <w:t>Procloeon bifidum</w:t>
            </w:r>
            <w:r w:rsidRPr="00F474DC">
              <w:rPr>
                <w:sz w:val="20"/>
                <w:szCs w:val="20"/>
              </w:rPr>
              <w:t xml:space="preserve">; </w:t>
            </w:r>
            <w:r w:rsidRPr="00F474DC">
              <w:rPr>
                <w:rStyle w:val="Emphasis"/>
                <w:sz w:val="20"/>
                <w:szCs w:val="20"/>
              </w:rPr>
              <w:t>Athalia</w:t>
            </w:r>
            <w:r w:rsidRPr="00F474DC">
              <w:rPr>
                <w:sz w:val="20"/>
                <w:szCs w:val="20"/>
              </w:rPr>
              <w:t xml:space="preserve"> spp.; </w:t>
            </w:r>
            <w:r w:rsidRPr="00F474DC">
              <w:rPr>
                <w:rStyle w:val="Emphasis"/>
                <w:sz w:val="20"/>
                <w:szCs w:val="20"/>
              </w:rPr>
              <w:t>Ctena decussata</w:t>
            </w:r>
            <w:r w:rsidRPr="00F474DC">
              <w:rPr>
                <w:sz w:val="20"/>
                <w:szCs w:val="20"/>
              </w:rPr>
              <w:t xml:space="preserve">; </w:t>
            </w:r>
            <w:r w:rsidRPr="00F474DC">
              <w:rPr>
                <w:rStyle w:val="Emphasis"/>
                <w:sz w:val="20"/>
                <w:szCs w:val="20"/>
              </w:rPr>
              <w:t>Stagnicola palustris</w:t>
            </w:r>
            <w:r w:rsidRPr="00F474DC">
              <w:rPr>
                <w:sz w:val="20"/>
                <w:szCs w:val="20"/>
              </w:rPr>
              <w:t xml:space="preserve">; </w:t>
            </w:r>
            <w:r w:rsidRPr="00F474DC">
              <w:rPr>
                <w:rStyle w:val="Emphasis"/>
                <w:sz w:val="20"/>
                <w:szCs w:val="20"/>
              </w:rPr>
              <w:t>Microtus agrestis</w:t>
            </w:r>
            <w:r w:rsidRPr="00F474DC">
              <w:rPr>
                <w:sz w:val="20"/>
                <w:szCs w:val="20"/>
              </w:rPr>
              <w:t xml:space="preserve">; </w:t>
            </w:r>
            <w:r w:rsidRPr="00F474DC">
              <w:rPr>
                <w:rStyle w:val="Emphasis"/>
                <w:sz w:val="20"/>
                <w:szCs w:val="20"/>
              </w:rPr>
              <w:t>Aethecerus discolor</w:t>
            </w:r>
            <w:r w:rsidRPr="00F474DC">
              <w:rPr>
                <w:sz w:val="20"/>
                <w:szCs w:val="20"/>
              </w:rPr>
              <w:t xml:space="preserve">; </w:t>
            </w:r>
            <w:r w:rsidRPr="00F474DC">
              <w:rPr>
                <w:rStyle w:val="Emphasis"/>
                <w:sz w:val="20"/>
                <w:szCs w:val="20"/>
              </w:rPr>
              <w:t>Dolabella auricularia</w:t>
            </w:r>
            <w:r w:rsidRPr="00F474DC">
              <w:rPr>
                <w:sz w:val="20"/>
                <w:szCs w:val="20"/>
              </w:rPr>
              <w:t xml:space="preserve">; </w:t>
            </w:r>
            <w:r w:rsidRPr="00F474DC">
              <w:rPr>
                <w:rStyle w:val="Emphasis"/>
                <w:sz w:val="20"/>
                <w:szCs w:val="20"/>
              </w:rPr>
              <w:t>Doratura stylata</w:t>
            </w:r>
            <w:r w:rsidRPr="00F474DC">
              <w:rPr>
                <w:sz w:val="20"/>
                <w:szCs w:val="20"/>
              </w:rPr>
              <w:t xml:space="preserve">; </w:t>
            </w:r>
            <w:r w:rsidRPr="00F474DC">
              <w:rPr>
                <w:rStyle w:val="Emphasis"/>
                <w:sz w:val="20"/>
                <w:szCs w:val="20"/>
              </w:rPr>
              <w:t>Rymosia fasciata</w:t>
            </w:r>
            <w:r w:rsidRPr="00F474DC">
              <w:rPr>
                <w:sz w:val="20"/>
                <w:szCs w:val="20"/>
              </w:rPr>
              <w:t xml:space="preserve">; </w:t>
            </w:r>
            <w:r w:rsidRPr="00F474DC">
              <w:rPr>
                <w:rStyle w:val="Emphasis"/>
                <w:sz w:val="20"/>
                <w:szCs w:val="20"/>
              </w:rPr>
              <w:t>Arvicola amphibius</w:t>
            </w:r>
            <w:r w:rsidRPr="00F474DC">
              <w:rPr>
                <w:sz w:val="20"/>
                <w:szCs w:val="20"/>
              </w:rPr>
              <w:t xml:space="preserve">; </w:t>
            </w:r>
            <w:r w:rsidRPr="00F474DC">
              <w:rPr>
                <w:rStyle w:val="Emphasis"/>
                <w:sz w:val="20"/>
                <w:szCs w:val="20"/>
              </w:rPr>
              <w:t>Meganola albula</w:t>
            </w:r>
          </w:p>
        </w:tc>
        <w:tc>
          <w:tcPr>
            <w:tcW w:w="3595" w:type="dxa"/>
            <w:hideMark/>
          </w:tcPr>
          <w:p w14:paraId="0609DD25" w14:textId="77777777" w:rsidR="00F867CF" w:rsidRPr="00F474DC" w:rsidRDefault="00F867CF">
            <w:pPr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XM_062070525.1; XM_061879145.1; OX101801.1; OZ320388.1–OZ320334.1; OZ207549.2; OZ259033.1; OZ021698.1, OZ010627.1; OZ022504.1; OZ501502.1; OZ496540.1–OZ496516.1; OZ469831.1; OZ465646.1; OZ455257.1; OZ413697.1; LR862394.1; OW388147.1</w:t>
            </w:r>
          </w:p>
        </w:tc>
        <w:tc>
          <w:tcPr>
            <w:tcW w:w="1488" w:type="dxa"/>
            <w:hideMark/>
          </w:tcPr>
          <w:p w14:paraId="43758F7C" w14:textId="77777777" w:rsidR="00F867CF" w:rsidRPr="00F474DC" w:rsidRDefault="00F867CF" w:rsidP="00F867CF">
            <w:pPr>
              <w:jc w:val="center"/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90–95</w:t>
            </w:r>
          </w:p>
        </w:tc>
        <w:tc>
          <w:tcPr>
            <w:tcW w:w="1039" w:type="dxa"/>
            <w:hideMark/>
          </w:tcPr>
          <w:p w14:paraId="100E66FC" w14:textId="77777777" w:rsidR="00F867CF" w:rsidRPr="00801FAC" w:rsidRDefault="00F867CF" w:rsidP="00F867CF">
            <w:pPr>
              <w:jc w:val="center"/>
              <w:rPr>
                <w:b/>
                <w:bCs/>
                <w:sz w:val="20"/>
                <w:szCs w:val="20"/>
              </w:rPr>
            </w:pPr>
            <w:r w:rsidRPr="00801FAC">
              <w:rPr>
                <w:rStyle w:val="Strong"/>
                <w:b w:val="0"/>
                <w:bCs w:val="0"/>
                <w:sz w:val="20"/>
                <w:szCs w:val="20"/>
              </w:rPr>
              <w:t>18–19/20 (90–95%)</w:t>
            </w:r>
          </w:p>
        </w:tc>
        <w:tc>
          <w:tcPr>
            <w:tcW w:w="0" w:type="auto"/>
            <w:hideMark/>
          </w:tcPr>
          <w:p w14:paraId="13918A58" w14:textId="77777777" w:rsidR="00F867CF" w:rsidRPr="00F474DC" w:rsidRDefault="00F867CF" w:rsidP="00F867CF">
            <w:pPr>
              <w:jc w:val="center"/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28–111</w:t>
            </w:r>
          </w:p>
        </w:tc>
      </w:tr>
      <w:tr w:rsidR="00F867CF" w:rsidRPr="00F474DC" w14:paraId="2745E671" w14:textId="77777777" w:rsidTr="0044036C">
        <w:tc>
          <w:tcPr>
            <w:tcW w:w="0" w:type="auto"/>
            <w:hideMark/>
          </w:tcPr>
          <w:p w14:paraId="198D6231" w14:textId="15EDB6BD" w:rsidR="00F474DC" w:rsidRPr="00F474DC" w:rsidRDefault="00F474DC">
            <w:pPr>
              <w:rPr>
                <w:b/>
                <w:bCs/>
                <w:sz w:val="20"/>
                <w:szCs w:val="20"/>
              </w:rPr>
            </w:pPr>
            <w:r w:rsidRPr="00F474DC">
              <w:rPr>
                <w:b/>
                <w:bCs/>
                <w:sz w:val="20"/>
                <w:szCs w:val="20"/>
              </w:rPr>
              <w:t>Uncultured/environmental</w:t>
            </w:r>
          </w:p>
          <w:p w14:paraId="154CCAD3" w14:textId="29D633C9" w:rsidR="00F867CF" w:rsidRPr="00F474DC" w:rsidRDefault="00F867CF">
            <w:pPr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 xml:space="preserve">Uncultured </w:t>
            </w:r>
            <w:r w:rsidRPr="00F474DC">
              <w:rPr>
                <w:rStyle w:val="Emphasis"/>
                <w:sz w:val="20"/>
                <w:szCs w:val="20"/>
              </w:rPr>
              <w:t>Elusimicrobiota</w:t>
            </w:r>
            <w:r w:rsidRPr="00F474DC">
              <w:rPr>
                <w:sz w:val="20"/>
                <w:szCs w:val="20"/>
              </w:rPr>
              <w:t xml:space="preserve">, Pirellulales, Alphaproteobacteria, Hahellaceae, Pseudomonadota, Desulfobacteraceae, and Acidobacteriaceae bacteria; </w:t>
            </w:r>
            <w:r w:rsidRPr="00F474DC">
              <w:rPr>
                <w:rStyle w:val="Emphasis"/>
                <w:sz w:val="20"/>
                <w:szCs w:val="20"/>
              </w:rPr>
              <w:t>Verrucomicrobiia</w:t>
            </w:r>
            <w:r w:rsidRPr="00F474DC">
              <w:rPr>
                <w:sz w:val="20"/>
                <w:szCs w:val="20"/>
              </w:rPr>
              <w:t xml:space="preserve">, Bryobacterales, Methylacidiphilales, and Hyphomicrobiales bacteria </w:t>
            </w:r>
          </w:p>
        </w:tc>
        <w:tc>
          <w:tcPr>
            <w:tcW w:w="3595" w:type="dxa"/>
            <w:hideMark/>
          </w:tcPr>
          <w:p w14:paraId="3E0DC31D" w14:textId="77777777" w:rsidR="00F867CF" w:rsidRPr="00F474DC" w:rsidRDefault="00F867CF">
            <w:pPr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OZ305600.1; OZ307488.1; OZ305051.1; OZ304626.1; OZ304378.1; OZ490594.1, OZ489601.1; OZ490365.1; OZ489811.1; OZ508629.1, OZ508299.1; OZ508139.1; OZ505822.1; OZ503724.1; OZ502262.1</w:t>
            </w:r>
          </w:p>
        </w:tc>
        <w:tc>
          <w:tcPr>
            <w:tcW w:w="1488" w:type="dxa"/>
            <w:hideMark/>
          </w:tcPr>
          <w:p w14:paraId="31030DCC" w14:textId="77777777" w:rsidR="00F867CF" w:rsidRPr="00F474DC" w:rsidRDefault="00F867CF" w:rsidP="00F867CF">
            <w:pPr>
              <w:jc w:val="center"/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90</w:t>
            </w:r>
          </w:p>
        </w:tc>
        <w:tc>
          <w:tcPr>
            <w:tcW w:w="1039" w:type="dxa"/>
            <w:hideMark/>
          </w:tcPr>
          <w:p w14:paraId="5D3511EA" w14:textId="77777777" w:rsidR="00F867CF" w:rsidRPr="00801FAC" w:rsidRDefault="00F867CF" w:rsidP="00F867CF">
            <w:pPr>
              <w:jc w:val="center"/>
              <w:rPr>
                <w:b/>
                <w:bCs/>
                <w:sz w:val="20"/>
                <w:szCs w:val="20"/>
              </w:rPr>
            </w:pPr>
            <w:r w:rsidRPr="00801FAC">
              <w:rPr>
                <w:rStyle w:val="Strong"/>
                <w:b w:val="0"/>
                <w:bCs w:val="0"/>
                <w:sz w:val="20"/>
                <w:szCs w:val="20"/>
              </w:rPr>
              <w:t>18/20 (90%)</w:t>
            </w:r>
          </w:p>
        </w:tc>
        <w:tc>
          <w:tcPr>
            <w:tcW w:w="0" w:type="auto"/>
            <w:hideMark/>
          </w:tcPr>
          <w:p w14:paraId="57FD30CC" w14:textId="77777777" w:rsidR="00F867CF" w:rsidRPr="00F474DC" w:rsidRDefault="00F867CF" w:rsidP="00F867CF">
            <w:pPr>
              <w:jc w:val="center"/>
              <w:rPr>
                <w:sz w:val="20"/>
                <w:szCs w:val="20"/>
              </w:rPr>
            </w:pPr>
            <w:r w:rsidRPr="00F474DC">
              <w:rPr>
                <w:sz w:val="20"/>
                <w:szCs w:val="20"/>
              </w:rPr>
              <w:t>111</w:t>
            </w:r>
          </w:p>
        </w:tc>
      </w:tr>
    </w:tbl>
    <w:p w14:paraId="6824B57D" w14:textId="77777777" w:rsidR="00F867CF" w:rsidRDefault="00F867CF" w:rsidP="00F867CF">
      <w:pPr>
        <w:jc w:val="both"/>
        <w:rPr>
          <w:rStyle w:val="Strong"/>
        </w:rPr>
      </w:pPr>
    </w:p>
    <w:p w14:paraId="7EF86825" w14:textId="77777777" w:rsidR="00DD1481" w:rsidRDefault="00DD1481" w:rsidP="00DD1481">
      <w:pPr>
        <w:rPr>
          <w:b/>
        </w:rPr>
      </w:pPr>
    </w:p>
    <w:p w14:paraId="432B33C5" w14:textId="77777777" w:rsidR="007F6A61" w:rsidRDefault="007F6A61" w:rsidP="00DD1481">
      <w:pPr>
        <w:rPr>
          <w:b/>
        </w:rPr>
      </w:pPr>
    </w:p>
    <w:p w14:paraId="46EC2A2C" w14:textId="77777777" w:rsidR="00801FAC" w:rsidRDefault="00801FAC" w:rsidP="00DD1481">
      <w:pPr>
        <w:rPr>
          <w:b/>
        </w:rPr>
      </w:pPr>
    </w:p>
    <w:p w14:paraId="32972CAA" w14:textId="20F093FD" w:rsidR="00801FAC" w:rsidRPr="00794B39" w:rsidRDefault="00801FAC" w:rsidP="00DD1481">
      <w:pPr>
        <w:rPr>
          <w:b/>
        </w:rPr>
      </w:pPr>
    </w:p>
    <w:p w14:paraId="1AC052D2" w14:textId="77777777" w:rsidR="00DD1481" w:rsidRDefault="00DD1481" w:rsidP="00DD1481">
      <w:pPr>
        <w:rPr>
          <w:b/>
        </w:rPr>
      </w:pPr>
    </w:p>
    <w:p w14:paraId="3CE77EFC" w14:textId="77777777" w:rsidR="00DD1481" w:rsidRDefault="00DD1481" w:rsidP="00DD1481">
      <w:pPr>
        <w:rPr>
          <w:b/>
        </w:rPr>
      </w:pPr>
    </w:p>
    <w:p w14:paraId="0297ECF2" w14:textId="1135E606" w:rsidR="00DD1481" w:rsidRDefault="00DD1481" w:rsidP="00C30E55">
      <w:pPr>
        <w:ind w:right="-472"/>
        <w:rPr>
          <w:b/>
          <w:bCs/>
        </w:rPr>
      </w:pPr>
    </w:p>
    <w:p w14:paraId="441C1B10" w14:textId="5C988F68" w:rsidR="00DD1481" w:rsidRDefault="00DD1481">
      <w:pPr>
        <w:rPr>
          <w:b/>
          <w:bCs/>
        </w:rPr>
      </w:pPr>
    </w:p>
    <w:p w14:paraId="77B12EE3" w14:textId="50E9A3D0" w:rsidR="00DD1481" w:rsidRDefault="00FA60A5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E3E4AA4" wp14:editId="5A535DAC">
            <wp:extent cx="5731380" cy="6692468"/>
            <wp:effectExtent l="0" t="0" r="0" b="635"/>
            <wp:docPr id="3458007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800713" name="Picture 34580071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23" b="118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692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1380F2" w14:textId="7016FACC" w:rsidR="00C8099E" w:rsidRPr="00505C21" w:rsidRDefault="00C8099E" w:rsidP="00C8099E">
      <w:pPr>
        <w:jc w:val="both"/>
        <w:rPr>
          <w:b/>
          <w:bCs/>
          <w:sz w:val="20"/>
          <w:szCs w:val="20"/>
        </w:rPr>
      </w:pPr>
    </w:p>
    <w:p w14:paraId="24468B2C" w14:textId="732C9566" w:rsidR="00C8099E" w:rsidRPr="007B2717" w:rsidRDefault="007B2717" w:rsidP="00C8099E">
      <w:pPr>
        <w:jc w:val="both"/>
      </w:pPr>
      <w:r>
        <w:rPr>
          <w:b/>
          <w:bCs/>
        </w:rPr>
        <w:t xml:space="preserve">Supplementary </w:t>
      </w:r>
      <w:r w:rsidR="00C8099E" w:rsidRPr="007B2717">
        <w:rPr>
          <w:b/>
          <w:bCs/>
        </w:rPr>
        <w:t xml:space="preserve">Figure </w:t>
      </w:r>
      <w:r w:rsidR="000058E6">
        <w:rPr>
          <w:b/>
          <w:bCs/>
        </w:rPr>
        <w:t>S</w:t>
      </w:r>
      <w:r w:rsidR="00C8099E" w:rsidRPr="007B2717">
        <w:rPr>
          <w:b/>
          <w:bCs/>
        </w:rPr>
        <w:t>1.</w:t>
      </w:r>
      <w:r w:rsidR="00C8099E" w:rsidRPr="007B2717">
        <w:t xml:space="preserve"> </w:t>
      </w:r>
      <w:r w:rsidR="00C8099E" w:rsidRPr="000058E6">
        <w:rPr>
          <w:b/>
          <w:bCs/>
        </w:rPr>
        <w:t xml:space="preserve">Representative symptomatic </w:t>
      </w:r>
      <w:commentRangeStart w:id="0"/>
      <w:r w:rsidR="00C8099E" w:rsidRPr="000058E6">
        <w:rPr>
          <w:b/>
          <w:bCs/>
        </w:rPr>
        <w:t>and asymptomatic</w:t>
      </w:r>
      <w:commentRangeEnd w:id="0"/>
      <w:r w:rsidR="007B7DB6" w:rsidRPr="000058E6">
        <w:rPr>
          <w:rStyle w:val="CommentReference"/>
          <w:b/>
          <w:bCs/>
          <w:sz w:val="24"/>
          <w:szCs w:val="24"/>
        </w:rPr>
        <w:commentReference w:id="0"/>
      </w:r>
      <w:r w:rsidR="00C8099E" w:rsidRPr="000058E6">
        <w:rPr>
          <w:b/>
          <w:bCs/>
        </w:rPr>
        <w:t xml:space="preserve"> cassava plants sampled at 6 and 9 months after planting.</w:t>
      </w:r>
      <w:r w:rsidR="00C8099E" w:rsidRPr="007B2717">
        <w:t xml:space="preserve"> Symptomatic plants exhibited excessive branching, shortened internodes, reduced leaf size, and witches’ broom symptoms. Samples were collected from available upper, middle, and lower canopy positions, stem sections, and roots.</w:t>
      </w:r>
    </w:p>
    <w:p w14:paraId="01D444A1" w14:textId="77777777" w:rsidR="00D86166" w:rsidRDefault="00D86166">
      <w:pPr>
        <w:rPr>
          <w:b/>
          <w:bCs/>
        </w:rPr>
      </w:pPr>
    </w:p>
    <w:p w14:paraId="1A013E40" w14:textId="77777777" w:rsidR="00D86166" w:rsidRDefault="00D86166">
      <w:pPr>
        <w:rPr>
          <w:b/>
          <w:bCs/>
        </w:rPr>
      </w:pPr>
    </w:p>
    <w:p w14:paraId="023E46C8" w14:textId="77777777" w:rsidR="00051123" w:rsidRDefault="00051123">
      <w:pPr>
        <w:rPr>
          <w:b/>
          <w:bCs/>
        </w:rPr>
      </w:pPr>
    </w:p>
    <w:p w14:paraId="5B74327F" w14:textId="74770A47" w:rsidR="00DD1481" w:rsidRDefault="00DD1481">
      <w:pPr>
        <w:rPr>
          <w:b/>
          <w:bCs/>
        </w:rPr>
      </w:pPr>
      <w:r>
        <w:rPr>
          <w:b/>
          <w:bCs/>
        </w:rPr>
        <w:br w:type="page"/>
      </w:r>
    </w:p>
    <w:p w14:paraId="23BE14A5" w14:textId="77777777" w:rsidR="00051123" w:rsidRDefault="00051123">
      <w:pPr>
        <w:rPr>
          <w:b/>
        </w:rPr>
      </w:pPr>
    </w:p>
    <w:p w14:paraId="3AC1A357" w14:textId="143D8EA8" w:rsidR="006155C1" w:rsidRDefault="00F74AF7" w:rsidP="006155C1">
      <w:pPr>
        <w:jc w:val="center"/>
        <w:rPr>
          <w:b/>
        </w:rPr>
      </w:pPr>
      <w:r w:rsidRPr="00F74AF7">
        <w:rPr>
          <w:b/>
          <w:noProof/>
        </w:rPr>
        <w:drawing>
          <wp:inline distT="0" distB="0" distL="0" distR="0" wp14:anchorId="18968B0A" wp14:editId="2B7EBFB9">
            <wp:extent cx="5731510" cy="3167380"/>
            <wp:effectExtent l="0" t="0" r="0" b="0"/>
            <wp:docPr id="21394368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43682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6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6A7B9" w14:textId="77777777" w:rsidR="00E544BD" w:rsidRDefault="00E544BD" w:rsidP="00E544BD">
      <w:pPr>
        <w:rPr>
          <w:b/>
          <w:bCs/>
        </w:rPr>
      </w:pPr>
    </w:p>
    <w:p w14:paraId="37532684" w14:textId="39F53E93" w:rsidR="001656DA" w:rsidRDefault="00E544BD" w:rsidP="00E544BD">
      <w:pPr>
        <w:jc w:val="both"/>
        <w:rPr>
          <w:b/>
        </w:rPr>
      </w:pPr>
      <w:r w:rsidRPr="000C4059">
        <w:rPr>
          <w:b/>
        </w:rPr>
        <w:t xml:space="preserve">Supplementary Figure S2. </w:t>
      </w:r>
      <w:r>
        <w:rPr>
          <w:b/>
        </w:rPr>
        <w:t>Gel electrophoreses</w:t>
      </w:r>
      <w:r w:rsidRPr="00DF77C6">
        <w:rPr>
          <w:b/>
        </w:rPr>
        <w:t xml:space="preserve"> </w:t>
      </w:r>
      <w:r>
        <w:rPr>
          <w:b/>
        </w:rPr>
        <w:t>image</w:t>
      </w:r>
      <w:r w:rsidRPr="00DF77C6">
        <w:rPr>
          <w:b/>
        </w:rPr>
        <w:t xml:space="preserve"> of PCR products </w:t>
      </w:r>
      <w:r>
        <w:rPr>
          <w:b/>
        </w:rPr>
        <w:t>obtain from real-time PCR run</w:t>
      </w:r>
      <w:r w:rsidRPr="00DF77C6">
        <w:rPr>
          <w:b/>
        </w:rPr>
        <w:t xml:space="preserve"> targeting the </w:t>
      </w:r>
      <w:r w:rsidRPr="00DF77C6">
        <w:rPr>
          <w:b/>
          <w:i/>
          <w:iCs/>
        </w:rPr>
        <w:t>R. theobromae</w:t>
      </w:r>
      <w:r w:rsidRPr="00DF77C6">
        <w:rPr>
          <w:b/>
        </w:rPr>
        <w:t xml:space="preserve"> 28S rDNA region</w:t>
      </w:r>
      <w:r w:rsidR="006155C1">
        <w:t xml:space="preserve">. Lane M, 100-bp DNA ladder; lanes 1–5 and 7, representative PCR products from DNA of </w:t>
      </w:r>
      <w:r w:rsidR="006155C1">
        <w:rPr>
          <w:rStyle w:val="Emphasis"/>
        </w:rPr>
        <w:t>C. theobromae</w:t>
      </w:r>
      <w:r w:rsidR="006155C1">
        <w:t>-infected and symptomatic cassava, respectively; lanes 6 and 8, healthy cassava and no-template control, respectively. A single amplification product of approximately 10</w:t>
      </w:r>
      <w:r w:rsidR="0030173E">
        <w:t>1</w:t>
      </w:r>
      <w:r w:rsidR="006155C1">
        <w:t xml:space="preserve"> bp, corresponding to the expected target fragment, was observed in the positive samples (</w:t>
      </w:r>
      <w:r w:rsidR="003C119E">
        <w:t>black</w:t>
      </w:r>
      <w:commentRangeStart w:id="1"/>
      <w:r w:rsidR="006155C1">
        <w:t xml:space="preserve"> arrow</w:t>
      </w:r>
      <w:commentRangeEnd w:id="1"/>
      <w:r w:rsidR="00796199">
        <w:rPr>
          <w:rStyle w:val="CommentReference"/>
          <w:sz w:val="24"/>
          <w:szCs w:val="24"/>
        </w:rPr>
        <w:commentReference w:id="1"/>
      </w:r>
      <w:r w:rsidR="006155C1">
        <w:t>), whereas no product of the expected size was observed in the healthy cassava and no-template control.</w:t>
      </w:r>
      <w:r w:rsidR="001656DA">
        <w:rPr>
          <w:b/>
        </w:rPr>
        <w:br w:type="page"/>
      </w:r>
    </w:p>
    <w:sectPr w:rsidR="001656DA" w:rsidSect="009704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壮太郎 千葉" w:date="2026-08-31T15:09:00Z" w:initials="壮千">
    <w:p w14:paraId="07B8395B" w14:textId="77777777" w:rsidR="007B7DB6" w:rsidRDefault="007B7DB6" w:rsidP="007B7DB6">
      <w:pPr>
        <w:pStyle w:val="CommentText"/>
      </w:pPr>
      <w:r>
        <w:rPr>
          <w:rStyle w:val="CommentReference"/>
        </w:rPr>
        <w:annotationRef/>
      </w:r>
      <w:r>
        <w:rPr>
          <w:lang w:val="en-US"/>
        </w:rPr>
        <w:t>This may represented by a drawing in the center?</w:t>
      </w:r>
    </w:p>
  </w:comment>
  <w:comment w:id="1" w:author="壮太郎 千葉" w:date="2026-08-31T16:08:00Z" w:initials="壮千">
    <w:p w14:paraId="57B5E8B5" w14:textId="77777777" w:rsidR="00796199" w:rsidRDefault="00796199" w:rsidP="00796199">
      <w:pPr>
        <w:pStyle w:val="CommentText"/>
      </w:pPr>
      <w:r>
        <w:rPr>
          <w:rStyle w:val="CommentReference"/>
        </w:rPr>
        <w:annotationRef/>
      </w:r>
      <w:r>
        <w:rPr>
          <w:lang w:val="en-US"/>
        </w:rPr>
        <w:t>The mark should not overlay the position of lane 1, but move to outside the gel at the most right side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07B8395B" w15:done="1"/>
  <w15:commentEx w15:paraId="57B5E8B5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0E358881" w16cex:dateUtc="2026-08-31T06:09:00Z"/>
  <w16cex:commentExtensible w16cex:durableId="5498303D" w16cex:dateUtc="2026-08-31T07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07B8395B" w16cid:durableId="0E358881"/>
  <w16cid:commentId w16cid:paraId="57B5E8B5" w16cid:durableId="5498303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BB2BC8" w14:textId="77777777" w:rsidR="00B531E7" w:rsidRDefault="00B531E7" w:rsidP="002F54A7">
      <w:r>
        <w:separator/>
      </w:r>
    </w:p>
  </w:endnote>
  <w:endnote w:type="continuationSeparator" w:id="0">
    <w:p w14:paraId="6878EE3D" w14:textId="77777777" w:rsidR="00B531E7" w:rsidRDefault="00B531E7" w:rsidP="002F5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9E7F50" w14:textId="77777777" w:rsidR="00B531E7" w:rsidRDefault="00B531E7" w:rsidP="002F54A7">
      <w:r>
        <w:separator/>
      </w:r>
    </w:p>
  </w:footnote>
  <w:footnote w:type="continuationSeparator" w:id="0">
    <w:p w14:paraId="13A9AA8B" w14:textId="77777777" w:rsidR="00B531E7" w:rsidRDefault="00B531E7" w:rsidP="002F54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576C1F"/>
    <w:multiLevelType w:val="hybridMultilevel"/>
    <w:tmpl w:val="42F62FC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9001C"/>
    <w:multiLevelType w:val="hybridMultilevel"/>
    <w:tmpl w:val="19A4228A"/>
    <w:lvl w:ilvl="0" w:tplc="705AAEC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536B2"/>
    <w:multiLevelType w:val="hybridMultilevel"/>
    <w:tmpl w:val="0F0472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F48DC"/>
    <w:multiLevelType w:val="hybridMultilevel"/>
    <w:tmpl w:val="ACF6F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490E13"/>
    <w:multiLevelType w:val="hybridMultilevel"/>
    <w:tmpl w:val="19A4228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73171">
    <w:abstractNumId w:val="0"/>
  </w:num>
  <w:num w:numId="2" w16cid:durableId="1494100067">
    <w:abstractNumId w:val="2"/>
  </w:num>
  <w:num w:numId="3" w16cid:durableId="1776948673">
    <w:abstractNumId w:val="1"/>
  </w:num>
  <w:num w:numId="4" w16cid:durableId="724186301">
    <w:abstractNumId w:val="4"/>
  </w:num>
  <w:num w:numId="5" w16cid:durableId="1236160718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壮太郎 千葉">
    <w15:presenceInfo w15:providerId="Windows Live" w15:userId="a0ecf26133fd26a2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bordersDoNotSurroundHeader/>
  <w:bordersDoNotSurroundFooter/>
  <w:hideSpellingErrors/>
  <w:hideGrammaticalErrors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cwNTYwMjU2MzQEMpV0lIJTi4sz8/NACoxrAZqO9dMsAAAA"/>
  </w:docVars>
  <w:rsids>
    <w:rsidRoot w:val="002F54A7"/>
    <w:rsid w:val="000058E6"/>
    <w:rsid w:val="00012E6C"/>
    <w:rsid w:val="000248A7"/>
    <w:rsid w:val="00030C04"/>
    <w:rsid w:val="000344DC"/>
    <w:rsid w:val="00036900"/>
    <w:rsid w:val="0003760A"/>
    <w:rsid w:val="00040C6E"/>
    <w:rsid w:val="00050F26"/>
    <w:rsid w:val="00051123"/>
    <w:rsid w:val="000537A1"/>
    <w:rsid w:val="000579F0"/>
    <w:rsid w:val="00060768"/>
    <w:rsid w:val="00064BDC"/>
    <w:rsid w:val="000669FF"/>
    <w:rsid w:val="00067145"/>
    <w:rsid w:val="00071167"/>
    <w:rsid w:val="00071D06"/>
    <w:rsid w:val="000728CB"/>
    <w:rsid w:val="000759C9"/>
    <w:rsid w:val="00075C03"/>
    <w:rsid w:val="000828A9"/>
    <w:rsid w:val="00087F91"/>
    <w:rsid w:val="00090E7D"/>
    <w:rsid w:val="000972D3"/>
    <w:rsid w:val="000A193A"/>
    <w:rsid w:val="000A3714"/>
    <w:rsid w:val="000B0B32"/>
    <w:rsid w:val="000B2642"/>
    <w:rsid w:val="000C0F07"/>
    <w:rsid w:val="000C1775"/>
    <w:rsid w:val="000C3CB8"/>
    <w:rsid w:val="000C4059"/>
    <w:rsid w:val="000C5B60"/>
    <w:rsid w:val="000D0A18"/>
    <w:rsid w:val="000D4DBA"/>
    <w:rsid w:val="000D637F"/>
    <w:rsid w:val="000E1234"/>
    <w:rsid w:val="000E2192"/>
    <w:rsid w:val="000E2382"/>
    <w:rsid w:val="000E6226"/>
    <w:rsid w:val="000F53CC"/>
    <w:rsid w:val="00112F00"/>
    <w:rsid w:val="00115F44"/>
    <w:rsid w:val="001165CC"/>
    <w:rsid w:val="0012131B"/>
    <w:rsid w:val="0012254A"/>
    <w:rsid w:val="0012545B"/>
    <w:rsid w:val="0012624C"/>
    <w:rsid w:val="00133E9F"/>
    <w:rsid w:val="00137C47"/>
    <w:rsid w:val="00140472"/>
    <w:rsid w:val="00140762"/>
    <w:rsid w:val="0014401E"/>
    <w:rsid w:val="00151004"/>
    <w:rsid w:val="00153ACA"/>
    <w:rsid w:val="00154203"/>
    <w:rsid w:val="001542C8"/>
    <w:rsid w:val="001564BA"/>
    <w:rsid w:val="0015752C"/>
    <w:rsid w:val="0016003D"/>
    <w:rsid w:val="001656DA"/>
    <w:rsid w:val="0017227C"/>
    <w:rsid w:val="00176889"/>
    <w:rsid w:val="0017735E"/>
    <w:rsid w:val="00180444"/>
    <w:rsid w:val="00182F10"/>
    <w:rsid w:val="00186744"/>
    <w:rsid w:val="001969BF"/>
    <w:rsid w:val="001B27FB"/>
    <w:rsid w:val="001B3B15"/>
    <w:rsid w:val="001B5EF4"/>
    <w:rsid w:val="001C0018"/>
    <w:rsid w:val="001C42C0"/>
    <w:rsid w:val="001D1BE2"/>
    <w:rsid w:val="001D2CE6"/>
    <w:rsid w:val="001D7EDD"/>
    <w:rsid w:val="001E1DE6"/>
    <w:rsid w:val="001E670B"/>
    <w:rsid w:val="001F1615"/>
    <w:rsid w:val="001F5DB4"/>
    <w:rsid w:val="002072A9"/>
    <w:rsid w:val="002076CF"/>
    <w:rsid w:val="00207A7F"/>
    <w:rsid w:val="00210B23"/>
    <w:rsid w:val="00211CCA"/>
    <w:rsid w:val="002265AA"/>
    <w:rsid w:val="002275E2"/>
    <w:rsid w:val="0023025A"/>
    <w:rsid w:val="00233810"/>
    <w:rsid w:val="00233DB5"/>
    <w:rsid w:val="002360F5"/>
    <w:rsid w:val="00251C7C"/>
    <w:rsid w:val="00254EB5"/>
    <w:rsid w:val="00261AD3"/>
    <w:rsid w:val="0026270D"/>
    <w:rsid w:val="002658E8"/>
    <w:rsid w:val="00275E3D"/>
    <w:rsid w:val="00276147"/>
    <w:rsid w:val="00276626"/>
    <w:rsid w:val="00277AD0"/>
    <w:rsid w:val="00286993"/>
    <w:rsid w:val="00287ED9"/>
    <w:rsid w:val="002A0369"/>
    <w:rsid w:val="002A1300"/>
    <w:rsid w:val="002A175E"/>
    <w:rsid w:val="002A221E"/>
    <w:rsid w:val="002B06EC"/>
    <w:rsid w:val="002B7C6C"/>
    <w:rsid w:val="002C05DE"/>
    <w:rsid w:val="002D224E"/>
    <w:rsid w:val="002D50FE"/>
    <w:rsid w:val="002F4341"/>
    <w:rsid w:val="002F54A7"/>
    <w:rsid w:val="002F73F6"/>
    <w:rsid w:val="0030173E"/>
    <w:rsid w:val="00307172"/>
    <w:rsid w:val="00315420"/>
    <w:rsid w:val="00322AF7"/>
    <w:rsid w:val="003310F4"/>
    <w:rsid w:val="00332146"/>
    <w:rsid w:val="00333227"/>
    <w:rsid w:val="00337D1F"/>
    <w:rsid w:val="00341FCF"/>
    <w:rsid w:val="0035080B"/>
    <w:rsid w:val="00352757"/>
    <w:rsid w:val="00352F1B"/>
    <w:rsid w:val="00363BFB"/>
    <w:rsid w:val="003660E7"/>
    <w:rsid w:val="0036755E"/>
    <w:rsid w:val="003746D2"/>
    <w:rsid w:val="00377CDA"/>
    <w:rsid w:val="003820DF"/>
    <w:rsid w:val="00383107"/>
    <w:rsid w:val="00384C28"/>
    <w:rsid w:val="00384DBE"/>
    <w:rsid w:val="00391506"/>
    <w:rsid w:val="00392CD8"/>
    <w:rsid w:val="00395AF1"/>
    <w:rsid w:val="003A050E"/>
    <w:rsid w:val="003A2381"/>
    <w:rsid w:val="003A6B6D"/>
    <w:rsid w:val="003A7195"/>
    <w:rsid w:val="003B2885"/>
    <w:rsid w:val="003C119E"/>
    <w:rsid w:val="003C2CFA"/>
    <w:rsid w:val="003C6B64"/>
    <w:rsid w:val="003D1AE8"/>
    <w:rsid w:val="003D6462"/>
    <w:rsid w:val="003D6CD2"/>
    <w:rsid w:val="003D70E6"/>
    <w:rsid w:val="003E47A7"/>
    <w:rsid w:val="003F1DB2"/>
    <w:rsid w:val="003F677E"/>
    <w:rsid w:val="004014DB"/>
    <w:rsid w:val="00407EAF"/>
    <w:rsid w:val="00413970"/>
    <w:rsid w:val="00414914"/>
    <w:rsid w:val="004318FD"/>
    <w:rsid w:val="004325E6"/>
    <w:rsid w:val="00432E06"/>
    <w:rsid w:val="0043552F"/>
    <w:rsid w:val="0044036C"/>
    <w:rsid w:val="0044734D"/>
    <w:rsid w:val="004521D4"/>
    <w:rsid w:val="00452A04"/>
    <w:rsid w:val="004540C3"/>
    <w:rsid w:val="004579C7"/>
    <w:rsid w:val="00462110"/>
    <w:rsid w:val="004627CF"/>
    <w:rsid w:val="004630FC"/>
    <w:rsid w:val="00463568"/>
    <w:rsid w:val="004638FE"/>
    <w:rsid w:val="00463E1A"/>
    <w:rsid w:val="00464884"/>
    <w:rsid w:val="00465356"/>
    <w:rsid w:val="00466187"/>
    <w:rsid w:val="00477B73"/>
    <w:rsid w:val="0048322A"/>
    <w:rsid w:val="004840AC"/>
    <w:rsid w:val="00484C52"/>
    <w:rsid w:val="00490EB8"/>
    <w:rsid w:val="004A258B"/>
    <w:rsid w:val="004A61F7"/>
    <w:rsid w:val="004A70B1"/>
    <w:rsid w:val="004B13ED"/>
    <w:rsid w:val="004B23E6"/>
    <w:rsid w:val="004B7DA1"/>
    <w:rsid w:val="004C1E20"/>
    <w:rsid w:val="004C47D1"/>
    <w:rsid w:val="004C6A54"/>
    <w:rsid w:val="004C6D26"/>
    <w:rsid w:val="004D0992"/>
    <w:rsid w:val="004E3CB4"/>
    <w:rsid w:val="004E3FA7"/>
    <w:rsid w:val="004E5A91"/>
    <w:rsid w:val="004F0B94"/>
    <w:rsid w:val="004F4929"/>
    <w:rsid w:val="00503C63"/>
    <w:rsid w:val="00504773"/>
    <w:rsid w:val="00513DCE"/>
    <w:rsid w:val="005141AB"/>
    <w:rsid w:val="0051444B"/>
    <w:rsid w:val="00523205"/>
    <w:rsid w:val="00523C6C"/>
    <w:rsid w:val="00525007"/>
    <w:rsid w:val="00532981"/>
    <w:rsid w:val="00537AA3"/>
    <w:rsid w:val="00543B1F"/>
    <w:rsid w:val="00543CCE"/>
    <w:rsid w:val="00547EB7"/>
    <w:rsid w:val="005521FA"/>
    <w:rsid w:val="00552E7F"/>
    <w:rsid w:val="005530F5"/>
    <w:rsid w:val="005609F9"/>
    <w:rsid w:val="00560A35"/>
    <w:rsid w:val="00560F24"/>
    <w:rsid w:val="0056119D"/>
    <w:rsid w:val="00562317"/>
    <w:rsid w:val="00563080"/>
    <w:rsid w:val="005637CC"/>
    <w:rsid w:val="00564C1E"/>
    <w:rsid w:val="0056673E"/>
    <w:rsid w:val="00572474"/>
    <w:rsid w:val="00573D51"/>
    <w:rsid w:val="00574593"/>
    <w:rsid w:val="00575A35"/>
    <w:rsid w:val="00581189"/>
    <w:rsid w:val="00581465"/>
    <w:rsid w:val="00593965"/>
    <w:rsid w:val="00597869"/>
    <w:rsid w:val="005A03A0"/>
    <w:rsid w:val="005A38F5"/>
    <w:rsid w:val="005A743B"/>
    <w:rsid w:val="005B2C6A"/>
    <w:rsid w:val="005B330A"/>
    <w:rsid w:val="005B4E38"/>
    <w:rsid w:val="005B56D2"/>
    <w:rsid w:val="005B6D3C"/>
    <w:rsid w:val="005C431C"/>
    <w:rsid w:val="005C6164"/>
    <w:rsid w:val="005D4797"/>
    <w:rsid w:val="005E4AAF"/>
    <w:rsid w:val="005F17AF"/>
    <w:rsid w:val="005F317D"/>
    <w:rsid w:val="005F337F"/>
    <w:rsid w:val="005F4CC0"/>
    <w:rsid w:val="005F6EF2"/>
    <w:rsid w:val="00600B7E"/>
    <w:rsid w:val="0060261A"/>
    <w:rsid w:val="00605024"/>
    <w:rsid w:val="00607E6D"/>
    <w:rsid w:val="00613A6D"/>
    <w:rsid w:val="006155C1"/>
    <w:rsid w:val="00616A5C"/>
    <w:rsid w:val="00620E05"/>
    <w:rsid w:val="00623CE4"/>
    <w:rsid w:val="00626C51"/>
    <w:rsid w:val="00631027"/>
    <w:rsid w:val="0064476D"/>
    <w:rsid w:val="00652D01"/>
    <w:rsid w:val="00655679"/>
    <w:rsid w:val="006600EF"/>
    <w:rsid w:val="006643D9"/>
    <w:rsid w:val="0066592B"/>
    <w:rsid w:val="006840AA"/>
    <w:rsid w:val="006855B4"/>
    <w:rsid w:val="006879C0"/>
    <w:rsid w:val="0069200A"/>
    <w:rsid w:val="0069666C"/>
    <w:rsid w:val="006973A9"/>
    <w:rsid w:val="00697A17"/>
    <w:rsid w:val="006A1790"/>
    <w:rsid w:val="006A28C3"/>
    <w:rsid w:val="006A29B2"/>
    <w:rsid w:val="006A3A14"/>
    <w:rsid w:val="006A7FD7"/>
    <w:rsid w:val="006B0763"/>
    <w:rsid w:val="006B18CB"/>
    <w:rsid w:val="006B3ADE"/>
    <w:rsid w:val="006D43F7"/>
    <w:rsid w:val="006D4A98"/>
    <w:rsid w:val="006D7282"/>
    <w:rsid w:val="006F2822"/>
    <w:rsid w:val="006F3451"/>
    <w:rsid w:val="006F65C3"/>
    <w:rsid w:val="007032EB"/>
    <w:rsid w:val="00703BD5"/>
    <w:rsid w:val="007040CC"/>
    <w:rsid w:val="00707859"/>
    <w:rsid w:val="00710599"/>
    <w:rsid w:val="00712A1D"/>
    <w:rsid w:val="007143D0"/>
    <w:rsid w:val="00717CDF"/>
    <w:rsid w:val="00736C53"/>
    <w:rsid w:val="007409D3"/>
    <w:rsid w:val="007717BC"/>
    <w:rsid w:val="00774BBA"/>
    <w:rsid w:val="0078077D"/>
    <w:rsid w:val="00785754"/>
    <w:rsid w:val="0078650F"/>
    <w:rsid w:val="00792E8C"/>
    <w:rsid w:val="00794B39"/>
    <w:rsid w:val="00796199"/>
    <w:rsid w:val="007A16A3"/>
    <w:rsid w:val="007A3E11"/>
    <w:rsid w:val="007A3F45"/>
    <w:rsid w:val="007B1155"/>
    <w:rsid w:val="007B2717"/>
    <w:rsid w:val="007B735E"/>
    <w:rsid w:val="007B7DB6"/>
    <w:rsid w:val="007C0580"/>
    <w:rsid w:val="007C122C"/>
    <w:rsid w:val="007C14E3"/>
    <w:rsid w:val="007C2EA1"/>
    <w:rsid w:val="007D313B"/>
    <w:rsid w:val="007D689E"/>
    <w:rsid w:val="007E7A41"/>
    <w:rsid w:val="007F1FD2"/>
    <w:rsid w:val="007F4C26"/>
    <w:rsid w:val="007F6A61"/>
    <w:rsid w:val="00801FAC"/>
    <w:rsid w:val="0081107A"/>
    <w:rsid w:val="008154B1"/>
    <w:rsid w:val="00825841"/>
    <w:rsid w:val="008264CA"/>
    <w:rsid w:val="0083176B"/>
    <w:rsid w:val="00833A7E"/>
    <w:rsid w:val="00833FE6"/>
    <w:rsid w:val="00835E53"/>
    <w:rsid w:val="008416B1"/>
    <w:rsid w:val="00845442"/>
    <w:rsid w:val="0085310E"/>
    <w:rsid w:val="008539D0"/>
    <w:rsid w:val="0085648F"/>
    <w:rsid w:val="00861C1C"/>
    <w:rsid w:val="0086350B"/>
    <w:rsid w:val="0086438D"/>
    <w:rsid w:val="008643B4"/>
    <w:rsid w:val="0086564B"/>
    <w:rsid w:val="00877507"/>
    <w:rsid w:val="008829C3"/>
    <w:rsid w:val="00887299"/>
    <w:rsid w:val="008A05E4"/>
    <w:rsid w:val="008A0FF3"/>
    <w:rsid w:val="008A649B"/>
    <w:rsid w:val="008B15E6"/>
    <w:rsid w:val="008B2BF7"/>
    <w:rsid w:val="008B6E69"/>
    <w:rsid w:val="008C50D6"/>
    <w:rsid w:val="008C75A5"/>
    <w:rsid w:val="008D01CF"/>
    <w:rsid w:val="008D04BA"/>
    <w:rsid w:val="008D536F"/>
    <w:rsid w:val="008E1CA6"/>
    <w:rsid w:val="008F4459"/>
    <w:rsid w:val="00904E22"/>
    <w:rsid w:val="0091099D"/>
    <w:rsid w:val="00912538"/>
    <w:rsid w:val="00915295"/>
    <w:rsid w:val="00916764"/>
    <w:rsid w:val="00920720"/>
    <w:rsid w:val="00925207"/>
    <w:rsid w:val="00925D54"/>
    <w:rsid w:val="00926FA9"/>
    <w:rsid w:val="00930227"/>
    <w:rsid w:val="0093326E"/>
    <w:rsid w:val="009343C7"/>
    <w:rsid w:val="009345F0"/>
    <w:rsid w:val="00934F2A"/>
    <w:rsid w:val="00941E8C"/>
    <w:rsid w:val="0095215D"/>
    <w:rsid w:val="00957586"/>
    <w:rsid w:val="00962D82"/>
    <w:rsid w:val="00964626"/>
    <w:rsid w:val="00964A5D"/>
    <w:rsid w:val="00967728"/>
    <w:rsid w:val="00970495"/>
    <w:rsid w:val="00974D3D"/>
    <w:rsid w:val="009831AA"/>
    <w:rsid w:val="00985003"/>
    <w:rsid w:val="00990AF1"/>
    <w:rsid w:val="009929A8"/>
    <w:rsid w:val="009A06D1"/>
    <w:rsid w:val="009A0EA5"/>
    <w:rsid w:val="009A3D13"/>
    <w:rsid w:val="009A69DD"/>
    <w:rsid w:val="009A77CD"/>
    <w:rsid w:val="009C15FC"/>
    <w:rsid w:val="009C215B"/>
    <w:rsid w:val="009C2513"/>
    <w:rsid w:val="009C3FA6"/>
    <w:rsid w:val="009C4919"/>
    <w:rsid w:val="009D1DCF"/>
    <w:rsid w:val="009D2768"/>
    <w:rsid w:val="009D5DAB"/>
    <w:rsid w:val="009E432C"/>
    <w:rsid w:val="009E6C5E"/>
    <w:rsid w:val="009F008F"/>
    <w:rsid w:val="009F3EC9"/>
    <w:rsid w:val="009F6599"/>
    <w:rsid w:val="00A03E71"/>
    <w:rsid w:val="00A10262"/>
    <w:rsid w:val="00A105C6"/>
    <w:rsid w:val="00A12D64"/>
    <w:rsid w:val="00A1355F"/>
    <w:rsid w:val="00A176B8"/>
    <w:rsid w:val="00A2149E"/>
    <w:rsid w:val="00A250BB"/>
    <w:rsid w:val="00A2716F"/>
    <w:rsid w:val="00A363B5"/>
    <w:rsid w:val="00A3726B"/>
    <w:rsid w:val="00A4120B"/>
    <w:rsid w:val="00A45854"/>
    <w:rsid w:val="00A50EB5"/>
    <w:rsid w:val="00A5743E"/>
    <w:rsid w:val="00A6082D"/>
    <w:rsid w:val="00A630F3"/>
    <w:rsid w:val="00A71834"/>
    <w:rsid w:val="00A718A2"/>
    <w:rsid w:val="00A773F0"/>
    <w:rsid w:val="00A86034"/>
    <w:rsid w:val="00A86EFE"/>
    <w:rsid w:val="00A87EA0"/>
    <w:rsid w:val="00A91EF4"/>
    <w:rsid w:val="00A97F6B"/>
    <w:rsid w:val="00AA03E8"/>
    <w:rsid w:val="00AA09B0"/>
    <w:rsid w:val="00AB2B0B"/>
    <w:rsid w:val="00AC04EE"/>
    <w:rsid w:val="00AC563D"/>
    <w:rsid w:val="00AD1B6B"/>
    <w:rsid w:val="00AD36A4"/>
    <w:rsid w:val="00AE7915"/>
    <w:rsid w:val="00AF45FB"/>
    <w:rsid w:val="00AF5E2F"/>
    <w:rsid w:val="00B00A8A"/>
    <w:rsid w:val="00B025E1"/>
    <w:rsid w:val="00B04DCB"/>
    <w:rsid w:val="00B06A99"/>
    <w:rsid w:val="00B06B56"/>
    <w:rsid w:val="00B108E0"/>
    <w:rsid w:val="00B13056"/>
    <w:rsid w:val="00B13714"/>
    <w:rsid w:val="00B14E4A"/>
    <w:rsid w:val="00B15311"/>
    <w:rsid w:val="00B17A7B"/>
    <w:rsid w:val="00B26D5D"/>
    <w:rsid w:val="00B30BFC"/>
    <w:rsid w:val="00B321ED"/>
    <w:rsid w:val="00B34AFC"/>
    <w:rsid w:val="00B357E9"/>
    <w:rsid w:val="00B37F5F"/>
    <w:rsid w:val="00B4472C"/>
    <w:rsid w:val="00B45486"/>
    <w:rsid w:val="00B45B96"/>
    <w:rsid w:val="00B50063"/>
    <w:rsid w:val="00B531E7"/>
    <w:rsid w:val="00B54FC2"/>
    <w:rsid w:val="00B552A2"/>
    <w:rsid w:val="00B562E7"/>
    <w:rsid w:val="00B67A56"/>
    <w:rsid w:val="00B74336"/>
    <w:rsid w:val="00B748C0"/>
    <w:rsid w:val="00B841E6"/>
    <w:rsid w:val="00B90D59"/>
    <w:rsid w:val="00B934E6"/>
    <w:rsid w:val="00B97933"/>
    <w:rsid w:val="00BA22EF"/>
    <w:rsid w:val="00BB0CB7"/>
    <w:rsid w:val="00BB5F0B"/>
    <w:rsid w:val="00BC3551"/>
    <w:rsid w:val="00BC788B"/>
    <w:rsid w:val="00BC7AB8"/>
    <w:rsid w:val="00BC7D8A"/>
    <w:rsid w:val="00BD1775"/>
    <w:rsid w:val="00BD2173"/>
    <w:rsid w:val="00BE1D58"/>
    <w:rsid w:val="00BE2DFE"/>
    <w:rsid w:val="00BF1B17"/>
    <w:rsid w:val="00BF470E"/>
    <w:rsid w:val="00BF720D"/>
    <w:rsid w:val="00C00B57"/>
    <w:rsid w:val="00C02F52"/>
    <w:rsid w:val="00C06E81"/>
    <w:rsid w:val="00C15D84"/>
    <w:rsid w:val="00C16C85"/>
    <w:rsid w:val="00C17968"/>
    <w:rsid w:val="00C179F8"/>
    <w:rsid w:val="00C20135"/>
    <w:rsid w:val="00C22238"/>
    <w:rsid w:val="00C22C72"/>
    <w:rsid w:val="00C24EA8"/>
    <w:rsid w:val="00C30E55"/>
    <w:rsid w:val="00C36FD8"/>
    <w:rsid w:val="00C40E0A"/>
    <w:rsid w:val="00C42CB5"/>
    <w:rsid w:val="00C46762"/>
    <w:rsid w:val="00C4771C"/>
    <w:rsid w:val="00C53E0C"/>
    <w:rsid w:val="00C56268"/>
    <w:rsid w:val="00C6522D"/>
    <w:rsid w:val="00C73FF1"/>
    <w:rsid w:val="00C74612"/>
    <w:rsid w:val="00C8099E"/>
    <w:rsid w:val="00C80E29"/>
    <w:rsid w:val="00C845B3"/>
    <w:rsid w:val="00C9137E"/>
    <w:rsid w:val="00CA7EE5"/>
    <w:rsid w:val="00CB3709"/>
    <w:rsid w:val="00CB6653"/>
    <w:rsid w:val="00CB6E9E"/>
    <w:rsid w:val="00CC0B3D"/>
    <w:rsid w:val="00CC2297"/>
    <w:rsid w:val="00CC34F2"/>
    <w:rsid w:val="00CC7D9B"/>
    <w:rsid w:val="00CD07DA"/>
    <w:rsid w:val="00CD3D80"/>
    <w:rsid w:val="00CE4C55"/>
    <w:rsid w:val="00CE5026"/>
    <w:rsid w:val="00CF3DAE"/>
    <w:rsid w:val="00D02385"/>
    <w:rsid w:val="00D039D7"/>
    <w:rsid w:val="00D070D3"/>
    <w:rsid w:val="00D22DF6"/>
    <w:rsid w:val="00D246B9"/>
    <w:rsid w:val="00D27B5B"/>
    <w:rsid w:val="00D41AAC"/>
    <w:rsid w:val="00D43051"/>
    <w:rsid w:val="00D45D49"/>
    <w:rsid w:val="00D5118F"/>
    <w:rsid w:val="00D558B7"/>
    <w:rsid w:val="00D6233B"/>
    <w:rsid w:val="00D67A2C"/>
    <w:rsid w:val="00D8019A"/>
    <w:rsid w:val="00D86166"/>
    <w:rsid w:val="00D87F15"/>
    <w:rsid w:val="00D91349"/>
    <w:rsid w:val="00D9251D"/>
    <w:rsid w:val="00D92685"/>
    <w:rsid w:val="00D94517"/>
    <w:rsid w:val="00DA41A8"/>
    <w:rsid w:val="00DA4290"/>
    <w:rsid w:val="00DA481F"/>
    <w:rsid w:val="00DA594B"/>
    <w:rsid w:val="00DA64C4"/>
    <w:rsid w:val="00DC4F7C"/>
    <w:rsid w:val="00DC6024"/>
    <w:rsid w:val="00DC754C"/>
    <w:rsid w:val="00DD0ABD"/>
    <w:rsid w:val="00DD1481"/>
    <w:rsid w:val="00DD6134"/>
    <w:rsid w:val="00DE6573"/>
    <w:rsid w:val="00DF430E"/>
    <w:rsid w:val="00DF4CAE"/>
    <w:rsid w:val="00DF4D03"/>
    <w:rsid w:val="00DF5DE9"/>
    <w:rsid w:val="00DF5FEC"/>
    <w:rsid w:val="00DF77C6"/>
    <w:rsid w:val="00E03220"/>
    <w:rsid w:val="00E05B6E"/>
    <w:rsid w:val="00E07C5F"/>
    <w:rsid w:val="00E11C66"/>
    <w:rsid w:val="00E21096"/>
    <w:rsid w:val="00E23448"/>
    <w:rsid w:val="00E33625"/>
    <w:rsid w:val="00E3766D"/>
    <w:rsid w:val="00E40A2E"/>
    <w:rsid w:val="00E45DD5"/>
    <w:rsid w:val="00E52F15"/>
    <w:rsid w:val="00E544BD"/>
    <w:rsid w:val="00E56DE7"/>
    <w:rsid w:val="00E60854"/>
    <w:rsid w:val="00E62510"/>
    <w:rsid w:val="00E62A00"/>
    <w:rsid w:val="00E66708"/>
    <w:rsid w:val="00E739E1"/>
    <w:rsid w:val="00E818BE"/>
    <w:rsid w:val="00E91761"/>
    <w:rsid w:val="00E944EC"/>
    <w:rsid w:val="00E9747F"/>
    <w:rsid w:val="00E976DF"/>
    <w:rsid w:val="00EA3D35"/>
    <w:rsid w:val="00EA56EE"/>
    <w:rsid w:val="00EB012E"/>
    <w:rsid w:val="00EB2D08"/>
    <w:rsid w:val="00EC00FD"/>
    <w:rsid w:val="00EC2D97"/>
    <w:rsid w:val="00EC6F26"/>
    <w:rsid w:val="00EC7C60"/>
    <w:rsid w:val="00EC7F46"/>
    <w:rsid w:val="00ED2FBC"/>
    <w:rsid w:val="00ED6D0C"/>
    <w:rsid w:val="00EE5BA7"/>
    <w:rsid w:val="00EF0ADA"/>
    <w:rsid w:val="00F26B6A"/>
    <w:rsid w:val="00F32121"/>
    <w:rsid w:val="00F327A0"/>
    <w:rsid w:val="00F32FB0"/>
    <w:rsid w:val="00F36A34"/>
    <w:rsid w:val="00F4292F"/>
    <w:rsid w:val="00F43490"/>
    <w:rsid w:val="00F474DC"/>
    <w:rsid w:val="00F555DA"/>
    <w:rsid w:val="00F566E4"/>
    <w:rsid w:val="00F56E4B"/>
    <w:rsid w:val="00F61BD0"/>
    <w:rsid w:val="00F67B2A"/>
    <w:rsid w:val="00F7224D"/>
    <w:rsid w:val="00F74AF7"/>
    <w:rsid w:val="00F867CF"/>
    <w:rsid w:val="00F91724"/>
    <w:rsid w:val="00F939EF"/>
    <w:rsid w:val="00FA2562"/>
    <w:rsid w:val="00FA60A5"/>
    <w:rsid w:val="00FA63BD"/>
    <w:rsid w:val="00FB0957"/>
    <w:rsid w:val="00FB1635"/>
    <w:rsid w:val="00FB7481"/>
    <w:rsid w:val="00FC284F"/>
    <w:rsid w:val="00FD57BE"/>
    <w:rsid w:val="00FD79FF"/>
    <w:rsid w:val="00FE1980"/>
    <w:rsid w:val="00FE2AF9"/>
    <w:rsid w:val="00FE6B11"/>
    <w:rsid w:val="00FF2709"/>
    <w:rsid w:val="00FF2C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7FE886"/>
  <w15:docId w15:val="{241BDB5B-EF5C-4BA2-8FEB-3D915DE4E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54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54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54A7"/>
  </w:style>
  <w:style w:type="paragraph" w:styleId="Footer">
    <w:name w:val="footer"/>
    <w:basedOn w:val="Normal"/>
    <w:link w:val="FooterChar"/>
    <w:uiPriority w:val="99"/>
    <w:unhideWhenUsed/>
    <w:rsid w:val="002F54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54A7"/>
  </w:style>
  <w:style w:type="paragraph" w:styleId="NoSpacing">
    <w:name w:val="No Spacing"/>
    <w:uiPriority w:val="1"/>
    <w:qFormat/>
    <w:rsid w:val="002F54A7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23025A"/>
  </w:style>
  <w:style w:type="character" w:styleId="Hyperlink">
    <w:name w:val="Hyperlink"/>
    <w:basedOn w:val="DefaultParagraphFont"/>
    <w:uiPriority w:val="99"/>
    <w:unhideWhenUsed/>
    <w:rsid w:val="00F32121"/>
    <w:rPr>
      <w:color w:val="0000FF" w:themeColor="hyperlink"/>
      <w:u w:val="single"/>
    </w:rPr>
  </w:style>
  <w:style w:type="character" w:customStyle="1" w:styleId="None">
    <w:name w:val="None"/>
    <w:rsid w:val="00D246B9"/>
  </w:style>
  <w:style w:type="paragraph" w:customStyle="1" w:styleId="BodyA">
    <w:name w:val="Body A"/>
    <w:rsid w:val="006D43F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de-DE" w:eastAsia="en-P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3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3F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026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26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26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26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261A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56673E"/>
    <w:pPr>
      <w:spacing w:after="0" w:line="240" w:lineRule="auto"/>
    </w:pPr>
    <w:rPr>
      <w:rFonts w:ascii="Calibri" w:eastAsia="Times New Roman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66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5E4AAF"/>
    <w:rPr>
      <w:rFonts w:ascii="Helvetica" w:hAnsi="Helvetica"/>
      <w:color w:val="000000"/>
      <w:sz w:val="12"/>
      <w:szCs w:val="12"/>
    </w:rPr>
  </w:style>
  <w:style w:type="character" w:customStyle="1" w:styleId="s1">
    <w:name w:val="s1"/>
    <w:basedOn w:val="DefaultParagraphFont"/>
    <w:rsid w:val="005E4AAF"/>
    <w:rPr>
      <w:rFonts w:ascii="Helvetica" w:hAnsi="Helvetica" w:hint="default"/>
      <w:sz w:val="9"/>
      <w:szCs w:val="9"/>
    </w:rPr>
  </w:style>
  <w:style w:type="character" w:customStyle="1" w:styleId="s2">
    <w:name w:val="s2"/>
    <w:basedOn w:val="DefaultParagraphFont"/>
    <w:rsid w:val="005E4AAF"/>
    <w:rPr>
      <w:rFonts w:ascii="Helvetica" w:hAnsi="Helvetica" w:hint="default"/>
      <w:sz w:val="12"/>
      <w:szCs w:val="12"/>
    </w:rPr>
  </w:style>
  <w:style w:type="character" w:styleId="Strong">
    <w:name w:val="Strong"/>
    <w:basedOn w:val="DefaultParagraphFont"/>
    <w:uiPriority w:val="22"/>
    <w:qFormat/>
    <w:rsid w:val="00904E22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A50EB5"/>
    <w:rPr>
      <w:color w:val="666666"/>
    </w:rPr>
  </w:style>
  <w:style w:type="character" w:styleId="Emphasis">
    <w:name w:val="Emphasis"/>
    <w:basedOn w:val="DefaultParagraphFont"/>
    <w:uiPriority w:val="20"/>
    <w:qFormat/>
    <w:rsid w:val="00A1355F"/>
    <w:rPr>
      <w:i/>
      <w:iCs/>
    </w:rPr>
  </w:style>
  <w:style w:type="paragraph" w:styleId="Revision">
    <w:name w:val="Revision"/>
    <w:hidden/>
    <w:uiPriority w:val="99"/>
    <w:semiHidden/>
    <w:rsid w:val="00115F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1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5F9FE-1B4B-4012-B8F0-0010578A8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1278</TotalTime>
  <Pages>7</Pages>
  <Words>1222</Words>
  <Characters>8143</Characters>
  <Application>Microsoft Office Word</Application>
  <DocSecurity>0</DocSecurity>
  <Lines>814</Lines>
  <Paragraphs>585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CRPD</dc:creator>
  <cp:lastModifiedBy>Darwin Landicho</cp:lastModifiedBy>
  <cp:revision>1101</cp:revision>
  <cp:lastPrinted>2026-08-19T11:10:00Z</cp:lastPrinted>
  <dcterms:created xsi:type="dcterms:W3CDTF">2017-10-30T06:53:00Z</dcterms:created>
  <dcterms:modified xsi:type="dcterms:W3CDTF">2026-09-14T09:36:00Z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zotero-version="7.0.20"&gt;&lt;session id="X5l5bxlM"/&gt;&lt;style id="http://www.zotero.org/styles/apa" locale="en-US" hasBibliography="1" bibliographyStyleHasBeenSet="0"/&gt;&lt;prefs&gt;&lt;pref name="fieldType" value="Field"/&gt;&lt;/prefs&gt;&lt;/data&gt;</vt:lpwstr>
  </property>
</Properties>
</file>