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DC1A2B" w14:textId="77777777" w:rsidR="00A94FEC" w:rsidRDefault="00A94FEC" w:rsidP="00A94FEC">
      <w:pPr>
        <w:jc w:val="center"/>
        <w:rPr>
          <w:rStyle w:val="normaltextrun"/>
          <w:b/>
          <w:bCs/>
          <w:color w:val="000000" w:themeColor="text1"/>
        </w:rPr>
      </w:pPr>
      <w:bookmarkStart w:id="0" w:name="_Hlk183694435"/>
      <w:bookmarkStart w:id="1" w:name="_Hlk155185105"/>
      <w:r>
        <w:rPr>
          <w:rStyle w:val="normaltextrun"/>
          <w:b/>
          <w:bCs/>
          <w:color w:val="000000" w:themeColor="text1"/>
        </w:rPr>
        <w:t>Supplemental Information</w:t>
      </w:r>
    </w:p>
    <w:p w14:paraId="6B17E480" w14:textId="279417A3" w:rsidR="00A94FEC" w:rsidRDefault="00A94FEC" w:rsidP="00A94FEC">
      <w:pPr>
        <w:jc w:val="center"/>
        <w:rPr>
          <w:rStyle w:val="normaltextrun"/>
          <w:b/>
          <w:bCs/>
          <w:color w:val="000000" w:themeColor="text1"/>
        </w:rPr>
      </w:pPr>
      <w:r>
        <w:rPr>
          <w:rStyle w:val="normaltextrun"/>
          <w:b/>
          <w:bCs/>
          <w:color w:val="000000" w:themeColor="text1"/>
        </w:rPr>
        <w:t>for</w:t>
      </w:r>
    </w:p>
    <w:p w14:paraId="1721548C" w14:textId="25B3502F" w:rsidR="00A94FEC" w:rsidRPr="0042401F" w:rsidRDefault="00A94FEC" w:rsidP="00A94FEC">
      <w:pPr>
        <w:rPr>
          <w:rStyle w:val="normaltextrun"/>
          <w:b/>
          <w:bCs/>
          <w:i/>
          <w:color w:val="000000" w:themeColor="text1"/>
        </w:rPr>
      </w:pPr>
      <w:r w:rsidRPr="0042401F">
        <w:rPr>
          <w:rStyle w:val="normaltextrun"/>
          <w:b/>
          <w:bCs/>
          <w:color w:val="000000" w:themeColor="text1"/>
        </w:rPr>
        <w:t>Chemical cues induce gamete release during coral spawning</w:t>
      </w:r>
      <w:bookmarkEnd w:id="0"/>
    </w:p>
    <w:p w14:paraId="74B549C9" w14:textId="77777777" w:rsidR="00A94FEC" w:rsidRPr="002B7F90" w:rsidRDefault="00A94FEC" w:rsidP="00A94FEC">
      <w:pPr>
        <w:rPr>
          <w:rStyle w:val="normaltextrun"/>
          <w:color w:val="000000"/>
        </w:rPr>
      </w:pPr>
    </w:p>
    <w:p w14:paraId="4E840840" w14:textId="775B93D0" w:rsidR="00A94FEC" w:rsidRPr="002B7F90" w:rsidRDefault="00A94FEC" w:rsidP="00A94FEC">
      <w:pPr>
        <w:rPr>
          <w:rStyle w:val="normaltextrun"/>
          <w:color w:val="000000"/>
        </w:rPr>
      </w:pPr>
      <w:bookmarkStart w:id="2" w:name="_Hlk174015809"/>
      <w:bookmarkStart w:id="3" w:name="_Hlk183711643"/>
      <w:r w:rsidRPr="002B7F90">
        <w:rPr>
          <w:rStyle w:val="normaltextrun"/>
          <w:color w:val="000000" w:themeColor="text1"/>
        </w:rPr>
        <w:t>Natasha Bartels</w:t>
      </w:r>
      <w:r w:rsidRPr="002B7F90">
        <w:rPr>
          <w:rStyle w:val="normaltextrun"/>
          <w:color w:val="000000" w:themeColor="text1"/>
          <w:vertAlign w:val="superscript"/>
        </w:rPr>
        <w:t>1</w:t>
      </w:r>
      <w:r>
        <w:rPr>
          <w:rStyle w:val="normaltextrun"/>
          <w:color w:val="000000" w:themeColor="text1"/>
        </w:rPr>
        <w:t>*</w:t>
      </w:r>
      <w:r w:rsidRPr="002B7F90">
        <w:rPr>
          <w:rStyle w:val="normaltextrun"/>
          <w:color w:val="000000" w:themeColor="text1"/>
        </w:rPr>
        <w:t>, Jean-Baptiste Raina</w:t>
      </w:r>
      <w:r w:rsidRPr="002B7F90">
        <w:rPr>
          <w:rStyle w:val="normaltextrun"/>
          <w:color w:val="000000" w:themeColor="text1"/>
          <w:vertAlign w:val="superscript"/>
        </w:rPr>
        <w:t>1</w:t>
      </w:r>
      <w:r w:rsidRPr="002B7F90">
        <w:rPr>
          <w:rStyle w:val="normaltextrun"/>
          <w:color w:val="000000" w:themeColor="text1"/>
        </w:rPr>
        <w:t>, Zoe J. Crane</w:t>
      </w:r>
      <w:r w:rsidRPr="002B7F90">
        <w:rPr>
          <w:rStyle w:val="normaltextrun"/>
          <w:color w:val="000000" w:themeColor="text1"/>
          <w:vertAlign w:val="superscript"/>
        </w:rPr>
        <w:t>2</w:t>
      </w:r>
      <w:r w:rsidRPr="002B7F90">
        <w:rPr>
          <w:rStyle w:val="normaltextrun"/>
          <w:color w:val="000000" w:themeColor="text1"/>
        </w:rPr>
        <w:t>, Nicole J. Dilernia</w:t>
      </w:r>
      <w:r w:rsidRPr="002B7F90">
        <w:rPr>
          <w:rStyle w:val="normaltextrun"/>
          <w:color w:val="000000" w:themeColor="text1"/>
          <w:vertAlign w:val="superscript"/>
        </w:rPr>
        <w:t>1</w:t>
      </w:r>
      <w:r w:rsidRPr="002B7F90">
        <w:rPr>
          <w:rStyle w:val="normaltextrun"/>
          <w:color w:val="000000" w:themeColor="text1"/>
        </w:rPr>
        <w:t>, David J. Hughes</w:t>
      </w:r>
      <w:r w:rsidRPr="002B7F90">
        <w:rPr>
          <w:rStyle w:val="normaltextrun"/>
          <w:color w:val="000000" w:themeColor="text1"/>
          <w:vertAlign w:val="superscript"/>
        </w:rPr>
        <w:t>2</w:t>
      </w:r>
      <w:r w:rsidRPr="002B7F90">
        <w:rPr>
          <w:rStyle w:val="normaltextrun"/>
          <w:color w:val="000000" w:themeColor="text1"/>
        </w:rPr>
        <w:t>, Hannah Kish</w:t>
      </w:r>
      <w:r w:rsidRPr="002B7F90">
        <w:rPr>
          <w:rStyle w:val="normaltextrun"/>
          <w:color w:val="000000" w:themeColor="text1"/>
          <w:vertAlign w:val="superscript"/>
        </w:rPr>
        <w:t>1</w:t>
      </w:r>
      <w:r w:rsidRPr="002B7F90">
        <w:rPr>
          <w:rStyle w:val="normaltextrun"/>
          <w:color w:val="000000" w:themeColor="text1"/>
        </w:rPr>
        <w:t xml:space="preserve">, </w:t>
      </w:r>
      <w:proofErr w:type="spellStart"/>
      <w:r w:rsidRPr="002B7F90">
        <w:t>Lonidas</w:t>
      </w:r>
      <w:proofErr w:type="spellEnd"/>
      <w:r w:rsidRPr="002B7F90">
        <w:t xml:space="preserve"> Koukoumaftsis</w:t>
      </w:r>
      <w:r w:rsidRPr="002B7F90">
        <w:rPr>
          <w:vertAlign w:val="superscript"/>
        </w:rPr>
        <w:t>2</w:t>
      </w:r>
      <w:r w:rsidRPr="002B7F90">
        <w:t xml:space="preserve">, </w:t>
      </w:r>
      <w:r w:rsidRPr="002B7F90">
        <w:rPr>
          <w:rStyle w:val="normaltextrun"/>
          <w:color w:val="000000" w:themeColor="text1"/>
        </w:rPr>
        <w:t>Laura M. La Motta</w:t>
      </w:r>
      <w:r w:rsidRPr="002B7F90">
        <w:rPr>
          <w:rStyle w:val="normaltextrun"/>
          <w:color w:val="000000" w:themeColor="text1"/>
          <w:vertAlign w:val="superscript"/>
        </w:rPr>
        <w:t>1</w:t>
      </w:r>
      <w:r w:rsidRPr="002B7F90">
        <w:rPr>
          <w:rStyle w:val="normaltextrun"/>
          <w:color w:val="000000" w:themeColor="text1"/>
        </w:rPr>
        <w:t>, Caitlin A. Lawson</w:t>
      </w:r>
      <w:r w:rsidRPr="002B7F90">
        <w:rPr>
          <w:rStyle w:val="normaltextrun"/>
          <w:color w:val="000000" w:themeColor="text1"/>
          <w:vertAlign w:val="superscript"/>
        </w:rPr>
        <w:t>3</w:t>
      </w:r>
      <w:r w:rsidRPr="002B7F90">
        <w:rPr>
          <w:rStyle w:val="normaltextrun"/>
          <w:color w:val="000000" w:themeColor="text1"/>
        </w:rPr>
        <w:t>,</w:t>
      </w:r>
      <w:r w:rsidRPr="002B7F90">
        <w:rPr>
          <w:rStyle w:val="normaltextrun"/>
          <w:color w:val="000000" w:themeColor="text1"/>
          <w:vertAlign w:val="superscript"/>
        </w:rPr>
        <w:t xml:space="preserve"> </w:t>
      </w:r>
      <w:r w:rsidRPr="002B7F90">
        <w:rPr>
          <w:rStyle w:val="normaltextrun"/>
          <w:color w:val="000000" w:themeColor="text1"/>
        </w:rPr>
        <w:t>Axel Olander</w:t>
      </w:r>
      <w:r w:rsidRPr="002B7F90">
        <w:rPr>
          <w:rStyle w:val="normaltextrun"/>
          <w:color w:val="000000" w:themeColor="text1"/>
          <w:vertAlign w:val="superscript"/>
        </w:rPr>
        <w:t>1</w:t>
      </w:r>
      <w:r w:rsidRPr="002B7F90">
        <w:rPr>
          <w:rStyle w:val="normaltextrun"/>
          <w:color w:val="000000" w:themeColor="text1"/>
        </w:rPr>
        <w:t>, Malcolm Possell</w:t>
      </w:r>
      <w:r w:rsidRPr="002B7F90">
        <w:rPr>
          <w:rStyle w:val="normaltextrun"/>
          <w:color w:val="000000" w:themeColor="text1"/>
          <w:vertAlign w:val="superscript"/>
        </w:rPr>
        <w:t>4</w:t>
      </w:r>
      <w:r w:rsidRPr="002B7F90">
        <w:rPr>
          <w:rStyle w:val="normaltextrun"/>
          <w:color w:val="000000" w:themeColor="text1"/>
        </w:rPr>
        <w:t>, Stephen Woodcock</w:t>
      </w:r>
      <w:r w:rsidRPr="002B7F90">
        <w:rPr>
          <w:rStyle w:val="normaltextrun"/>
          <w:color w:val="000000" w:themeColor="text1"/>
          <w:vertAlign w:val="superscript"/>
        </w:rPr>
        <w:t>5</w:t>
      </w:r>
      <w:r w:rsidRPr="002B7F90">
        <w:rPr>
          <w:rStyle w:val="normaltextrun"/>
          <w:color w:val="000000" w:themeColor="text1"/>
        </w:rPr>
        <w:t>, David J. Suggett</w:t>
      </w:r>
      <w:r w:rsidRPr="002B7F90">
        <w:rPr>
          <w:rStyle w:val="normaltextrun"/>
          <w:color w:val="000000" w:themeColor="text1"/>
          <w:vertAlign w:val="superscript"/>
        </w:rPr>
        <w:t>1,6</w:t>
      </w:r>
      <w:r w:rsidRPr="002B7F90">
        <w:rPr>
          <w:rStyle w:val="normaltextrun"/>
          <w:color w:val="000000" w:themeColor="text1"/>
        </w:rPr>
        <w:t>, Jennifer L. Matthews</w:t>
      </w:r>
      <w:r w:rsidRPr="002B7F90">
        <w:rPr>
          <w:rStyle w:val="normaltextrun"/>
          <w:color w:val="000000" w:themeColor="text1"/>
          <w:vertAlign w:val="superscript"/>
        </w:rPr>
        <w:t>1</w:t>
      </w:r>
      <w:r>
        <w:rPr>
          <w:rStyle w:val="normaltextrun"/>
          <w:color w:val="000000" w:themeColor="text1"/>
        </w:rPr>
        <w:t>*</w:t>
      </w:r>
      <w:bookmarkEnd w:id="2"/>
    </w:p>
    <w:p w14:paraId="3A3D569E" w14:textId="77777777" w:rsidR="00A94FEC" w:rsidRPr="002B7F90" w:rsidRDefault="00A94FEC" w:rsidP="00A94FEC">
      <w:pPr>
        <w:rPr>
          <w:rStyle w:val="normaltextrun"/>
          <w:color w:val="000000"/>
        </w:rPr>
      </w:pPr>
      <w:r w:rsidRPr="002B7F90">
        <w:rPr>
          <w:rStyle w:val="normaltextrun"/>
          <w:color w:val="000000"/>
          <w:vertAlign w:val="superscript"/>
        </w:rPr>
        <w:t>1</w:t>
      </w:r>
      <w:r w:rsidRPr="002B7F90">
        <w:rPr>
          <w:rStyle w:val="normaltextrun"/>
          <w:color w:val="000000"/>
        </w:rPr>
        <w:t xml:space="preserve"> Climate Change Cluster, Faculty of Science, University of Technology Sydney, Ultimo, New South Wales, Australia</w:t>
      </w:r>
    </w:p>
    <w:p w14:paraId="5E30BD4B" w14:textId="77777777" w:rsidR="00A94FEC" w:rsidRPr="002B7F90" w:rsidRDefault="00A94FEC" w:rsidP="00A94FEC">
      <w:r w:rsidRPr="002B7F90">
        <w:rPr>
          <w:rStyle w:val="normaltextrun"/>
          <w:color w:val="000000"/>
          <w:vertAlign w:val="superscript"/>
        </w:rPr>
        <w:t>2</w:t>
      </w:r>
      <w:r w:rsidRPr="002B7F90">
        <w:t xml:space="preserve"> National Sea Simulator, Australian Institute of Marine Science, Townsville, QLD 4810</w:t>
      </w:r>
    </w:p>
    <w:p w14:paraId="0EDAD48B" w14:textId="77777777" w:rsidR="00A94FEC" w:rsidRPr="002B7F90" w:rsidRDefault="00A94FEC" w:rsidP="00A94FEC">
      <w:pPr>
        <w:rPr>
          <w:rStyle w:val="normaltextrun"/>
          <w:color w:val="000000"/>
        </w:rPr>
      </w:pPr>
      <w:r w:rsidRPr="002B7F90">
        <w:rPr>
          <w:rStyle w:val="normaltextrun"/>
          <w:color w:val="000000"/>
          <w:vertAlign w:val="superscript"/>
        </w:rPr>
        <w:t xml:space="preserve">3 </w:t>
      </w:r>
      <w:r w:rsidRPr="002B7F90">
        <w:rPr>
          <w:rStyle w:val="normaltextrun"/>
          <w:color w:val="000000" w:themeColor="text1"/>
        </w:rPr>
        <w:t>Heron Island Research Station, Faculty of Science, University of Queensland, Gladstone, 4680, Australia</w:t>
      </w:r>
    </w:p>
    <w:p w14:paraId="7C189A5B" w14:textId="77777777" w:rsidR="00A94FEC" w:rsidRPr="002B7F90" w:rsidRDefault="00A94FEC" w:rsidP="00A94FEC">
      <w:pPr>
        <w:rPr>
          <w:rStyle w:val="normaltextrun"/>
          <w:color w:val="000000" w:themeColor="text1"/>
        </w:rPr>
      </w:pPr>
      <w:r w:rsidRPr="002B7F90">
        <w:rPr>
          <w:rStyle w:val="normaltextrun"/>
          <w:color w:val="000000"/>
          <w:vertAlign w:val="superscript"/>
        </w:rPr>
        <w:t xml:space="preserve">4 </w:t>
      </w:r>
      <w:r w:rsidRPr="002B7F90">
        <w:rPr>
          <w:rStyle w:val="normaltextrun"/>
          <w:color w:val="000000"/>
        </w:rPr>
        <w:t>School of Life and Environmental Sciences, University of Sydney, Sydney, New South Wales, Australia</w:t>
      </w:r>
    </w:p>
    <w:p w14:paraId="56E6884C" w14:textId="77777777" w:rsidR="00A94FEC" w:rsidRPr="002B7F90" w:rsidRDefault="00A94FEC" w:rsidP="00A94FEC">
      <w:pPr>
        <w:rPr>
          <w:rStyle w:val="normaltextrun"/>
          <w:color w:val="000000"/>
        </w:rPr>
      </w:pPr>
      <w:r w:rsidRPr="002B7F90">
        <w:rPr>
          <w:rStyle w:val="normaltextrun"/>
          <w:color w:val="000000"/>
          <w:vertAlign w:val="superscript"/>
        </w:rPr>
        <w:t xml:space="preserve">5 </w:t>
      </w:r>
      <w:r w:rsidRPr="002B7F90">
        <w:rPr>
          <w:rStyle w:val="normaltextrun"/>
          <w:color w:val="000000"/>
        </w:rPr>
        <w:t>School of Mathematical and Physical Sciences, University of Technology Sydney, Ultimo, NSW 2007 Australia</w:t>
      </w:r>
    </w:p>
    <w:p w14:paraId="6507B362" w14:textId="77777777" w:rsidR="00A94FEC" w:rsidRPr="002B7F90" w:rsidRDefault="00A94FEC" w:rsidP="00A94FEC">
      <w:pPr>
        <w:rPr>
          <w:rStyle w:val="normaltextrun"/>
          <w:color w:val="000000"/>
        </w:rPr>
      </w:pPr>
      <w:r w:rsidRPr="002B7F90">
        <w:rPr>
          <w:rStyle w:val="normaltextrun"/>
          <w:color w:val="000000" w:themeColor="text1"/>
          <w:vertAlign w:val="superscript"/>
        </w:rPr>
        <w:t>6</w:t>
      </w:r>
      <w:bookmarkStart w:id="4" w:name="_Int_iMPbFVXt"/>
      <w:bookmarkStart w:id="5" w:name="_Hlk135310205"/>
      <w:r w:rsidRPr="002B7F90">
        <w:rPr>
          <w:rStyle w:val="normaltextrun"/>
          <w:color w:val="000000" w:themeColor="text1"/>
        </w:rPr>
        <w:t xml:space="preserve"> KAUST</w:t>
      </w:r>
      <w:bookmarkEnd w:id="4"/>
      <w:r w:rsidRPr="002B7F90">
        <w:rPr>
          <w:rStyle w:val="normaltextrun"/>
          <w:color w:val="000000" w:themeColor="text1"/>
        </w:rPr>
        <w:t xml:space="preserve"> Coral Restoration Initiative (KRRI) and Division of Biological and Environmental Science and Engineering (BESE), King Abdullah University of Science and Technology, </w:t>
      </w:r>
      <w:proofErr w:type="spellStart"/>
      <w:r w:rsidRPr="002B7F90">
        <w:rPr>
          <w:rStyle w:val="normaltextrun"/>
          <w:color w:val="000000" w:themeColor="text1"/>
        </w:rPr>
        <w:t>Thuwal</w:t>
      </w:r>
      <w:proofErr w:type="spellEnd"/>
      <w:r w:rsidRPr="002B7F90">
        <w:rPr>
          <w:rStyle w:val="normaltextrun"/>
          <w:color w:val="000000" w:themeColor="text1"/>
        </w:rPr>
        <w:t>, Saudi Arabia</w:t>
      </w:r>
      <w:bookmarkEnd w:id="5"/>
    </w:p>
    <w:bookmarkEnd w:id="3"/>
    <w:p w14:paraId="7379A664" w14:textId="77777777" w:rsidR="00A94FEC" w:rsidRPr="002B7F90" w:rsidRDefault="00A94FEC" w:rsidP="00A94FEC">
      <w:pPr>
        <w:rPr>
          <w:rStyle w:val="normaltextrun"/>
          <w:color w:val="000000"/>
        </w:rPr>
      </w:pPr>
      <w:r w:rsidRPr="002B7F90">
        <w:rPr>
          <w:rStyle w:val="normaltextrun"/>
          <w:color w:val="000000"/>
        </w:rPr>
        <w:t xml:space="preserve">*Correspondence: </w:t>
      </w:r>
      <w:bookmarkEnd w:id="1"/>
      <w:r>
        <w:rPr>
          <w:rStyle w:val="normaltextrun"/>
          <w:color w:val="000000"/>
        </w:rPr>
        <w:fldChar w:fldCharType="begin"/>
      </w:r>
      <w:r>
        <w:rPr>
          <w:rStyle w:val="normaltextrun"/>
          <w:color w:val="000000"/>
        </w:rPr>
        <w:instrText>HYPERLINK "mailto:Jennifer.Matthews@uts.edu.au"</w:instrText>
      </w:r>
      <w:r>
        <w:rPr>
          <w:rStyle w:val="normaltextrun"/>
          <w:color w:val="000000"/>
        </w:rPr>
        <w:fldChar w:fldCharType="separate"/>
      </w:r>
      <w:r w:rsidRPr="00B27C74">
        <w:rPr>
          <w:rStyle w:val="Hyperlink"/>
        </w:rPr>
        <w:t>Jennifer.Matthews@uts.edu.au</w:t>
      </w:r>
      <w:r>
        <w:rPr>
          <w:rStyle w:val="normaltextrun"/>
          <w:color w:val="000000"/>
        </w:rPr>
        <w:fldChar w:fldCharType="end"/>
      </w:r>
      <w:r>
        <w:rPr>
          <w:rStyle w:val="normaltextrun"/>
          <w:color w:val="000000"/>
        </w:rPr>
        <w:t xml:space="preserve">, </w:t>
      </w:r>
      <w:hyperlink r:id="rId4" w:history="1">
        <w:r w:rsidRPr="00B27C74">
          <w:rPr>
            <w:rStyle w:val="Hyperlink"/>
          </w:rPr>
          <w:t>Natasha.Bartels@alumni.uts.edu.au</w:t>
        </w:r>
      </w:hyperlink>
      <w:r>
        <w:rPr>
          <w:rStyle w:val="normaltextrun"/>
          <w:color w:val="000000"/>
        </w:rPr>
        <w:t xml:space="preserve"> </w:t>
      </w:r>
    </w:p>
    <w:p w14:paraId="1CF14AD5" w14:textId="77777777" w:rsidR="00A94FEC" w:rsidRPr="002B7F90" w:rsidRDefault="00A94FEC" w:rsidP="00A94FEC">
      <w:pPr>
        <w:rPr>
          <w:rStyle w:val="normaltextrun"/>
          <w:color w:val="000000"/>
        </w:rPr>
      </w:pPr>
      <w:r w:rsidRPr="002B7F90">
        <w:t>N.B</w:t>
      </w:r>
      <w:r w:rsidRPr="002B7F90">
        <w:rPr>
          <w:color w:val="000000"/>
        </w:rPr>
        <w:t>.</w:t>
      </w:r>
      <w:r w:rsidRPr="002B7F90">
        <w:t>, 0000-0002-0904-8866; J.-</w:t>
      </w:r>
      <w:proofErr w:type="gramStart"/>
      <w:r w:rsidRPr="002B7F90">
        <w:t>B.R</w:t>
      </w:r>
      <w:proofErr w:type="gramEnd"/>
      <w:r w:rsidRPr="002B7F90">
        <w:t>, 0000-0002-7508-0004; Z.J.C</w:t>
      </w:r>
      <w:r w:rsidRPr="002B7F90">
        <w:rPr>
          <w:color w:val="000000"/>
        </w:rPr>
        <w:t>.</w:t>
      </w:r>
      <w:r w:rsidRPr="002B7F90">
        <w:t>, 0009-0001-3035-3144, N.J.D</w:t>
      </w:r>
      <w:r w:rsidRPr="002B7F90">
        <w:rPr>
          <w:color w:val="000000"/>
        </w:rPr>
        <w:t>.</w:t>
      </w:r>
      <w:r w:rsidRPr="002B7F90">
        <w:t>, 0000-0002-0872-7402; D.J.H</w:t>
      </w:r>
      <w:r w:rsidRPr="002B7F90">
        <w:rPr>
          <w:color w:val="000000"/>
        </w:rPr>
        <w:t>.</w:t>
      </w:r>
      <w:r w:rsidRPr="002B7F90">
        <w:t>, 0000-0003-3778-7460; H.K</w:t>
      </w:r>
      <w:r w:rsidRPr="002B7F90">
        <w:rPr>
          <w:color w:val="000000"/>
        </w:rPr>
        <w:t>.</w:t>
      </w:r>
      <w:r w:rsidRPr="002B7F90">
        <w:t>,</w:t>
      </w:r>
      <w:r>
        <w:t xml:space="preserve"> </w:t>
      </w:r>
      <w:r w:rsidRPr="006B3322">
        <w:t>0009-0002-1238-2918</w:t>
      </w:r>
      <w:r>
        <w:t>;</w:t>
      </w:r>
      <w:r w:rsidRPr="002B7F90">
        <w:t xml:space="preserve"> L.K</w:t>
      </w:r>
      <w:r w:rsidRPr="002B7F90">
        <w:rPr>
          <w:color w:val="000000"/>
        </w:rPr>
        <w:t>.</w:t>
      </w:r>
      <w:r w:rsidRPr="002B7F90">
        <w:t>, 0009-0007-8088-1862;</w:t>
      </w:r>
      <w:r w:rsidRPr="002B7F90">
        <w:rPr>
          <w:color w:val="000000"/>
        </w:rPr>
        <w:t xml:space="preserve"> </w:t>
      </w:r>
      <w:r w:rsidRPr="002B7F90">
        <w:t>L.M.L</w:t>
      </w:r>
      <w:r w:rsidRPr="002B7F90">
        <w:rPr>
          <w:color w:val="000000"/>
        </w:rPr>
        <w:t>.</w:t>
      </w:r>
      <w:r w:rsidRPr="002B7F90">
        <w:t>, 0000-0002-4075-4646;</w:t>
      </w:r>
      <w:r w:rsidRPr="002B7F90">
        <w:rPr>
          <w:color w:val="000000"/>
        </w:rPr>
        <w:t xml:space="preserve"> </w:t>
      </w:r>
      <w:r w:rsidRPr="002B7F90">
        <w:t>C.A.L</w:t>
      </w:r>
      <w:r w:rsidRPr="002B7F90">
        <w:rPr>
          <w:color w:val="000000"/>
        </w:rPr>
        <w:t>.</w:t>
      </w:r>
      <w:r w:rsidRPr="002B7F90">
        <w:t>, 0000-0003-1060-8485; A.O</w:t>
      </w:r>
      <w:r w:rsidRPr="002B7F90">
        <w:rPr>
          <w:color w:val="000000"/>
        </w:rPr>
        <w:t>.</w:t>
      </w:r>
      <w:r w:rsidRPr="002B7F90">
        <w:t>, 0000-0001-5490-365X; M.P</w:t>
      </w:r>
      <w:r w:rsidRPr="002B7F90">
        <w:rPr>
          <w:color w:val="000000"/>
        </w:rPr>
        <w:t>.</w:t>
      </w:r>
      <w:r w:rsidRPr="002B7F90">
        <w:t>, 0000-0001-5376-8433; D.J.S</w:t>
      </w:r>
      <w:r w:rsidRPr="002B7F90">
        <w:rPr>
          <w:color w:val="000000"/>
        </w:rPr>
        <w:t>.</w:t>
      </w:r>
      <w:r w:rsidRPr="002B7F90">
        <w:t>, 0000-0001-5326-2520; J.L.M</w:t>
      </w:r>
      <w:r w:rsidRPr="002B7F90">
        <w:rPr>
          <w:color w:val="000000"/>
        </w:rPr>
        <w:t>.</w:t>
      </w:r>
      <w:r w:rsidRPr="002B7F90">
        <w:t>, 0000-0002-2766-8671</w:t>
      </w:r>
    </w:p>
    <w:p w14:paraId="6FD094A2" w14:textId="77777777" w:rsidR="00A94FEC" w:rsidRDefault="00A94FEC" w:rsidP="00A94FEC"/>
    <w:p w14:paraId="20B57D88" w14:textId="77777777" w:rsidR="00A94FEC" w:rsidRPr="002B7F90" w:rsidRDefault="00A94FEC" w:rsidP="00A94FEC">
      <w:r w:rsidRPr="002B7F90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6D9D9974" wp14:editId="5214E92E">
            <wp:simplePos x="0" y="0"/>
            <wp:positionH relativeFrom="column">
              <wp:posOffset>52705</wp:posOffset>
            </wp:positionH>
            <wp:positionV relativeFrom="paragraph">
              <wp:posOffset>0</wp:posOffset>
            </wp:positionV>
            <wp:extent cx="5526405" cy="5158740"/>
            <wp:effectExtent l="0" t="0" r="0" b="3810"/>
            <wp:wrapTight wrapText="bothSides">
              <wp:wrapPolygon edited="0">
                <wp:start x="0" y="0"/>
                <wp:lineTo x="0" y="21536"/>
                <wp:lineTo x="21518" y="21536"/>
                <wp:lineTo x="2151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405" cy="5158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7F90">
        <w:rPr>
          <w:b/>
        </w:rPr>
        <w:t xml:space="preserve">Figure </w:t>
      </w:r>
      <w:r>
        <w:rPr>
          <w:b/>
        </w:rPr>
        <w:t>S1</w:t>
      </w:r>
      <w:r w:rsidRPr="002B7F90">
        <w:rPr>
          <w:b/>
        </w:rPr>
        <w:t>.</w:t>
      </w:r>
      <w:r w:rsidRPr="002B7F90">
        <w:t xml:space="preserve"> Chambers used to sample volatile metabolites from coral colonies. Arrows indicate the direction of airflow, with the outlet collected onto thermal desorption tubes.</w:t>
      </w:r>
    </w:p>
    <w:p w14:paraId="193FE700" w14:textId="77777777" w:rsidR="00240058" w:rsidRDefault="00240058"/>
    <w:sectPr w:rsidR="00240058" w:rsidSect="0082751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EC"/>
    <w:rsid w:val="00006324"/>
    <w:rsid w:val="0001049B"/>
    <w:rsid w:val="00014808"/>
    <w:rsid w:val="00035361"/>
    <w:rsid w:val="00037465"/>
    <w:rsid w:val="000407FE"/>
    <w:rsid w:val="00061AB0"/>
    <w:rsid w:val="00073A9B"/>
    <w:rsid w:val="000C23A4"/>
    <w:rsid w:val="000D157F"/>
    <w:rsid w:val="000D1E0A"/>
    <w:rsid w:val="000E5683"/>
    <w:rsid w:val="000E685E"/>
    <w:rsid w:val="00106D38"/>
    <w:rsid w:val="001259B0"/>
    <w:rsid w:val="00141603"/>
    <w:rsid w:val="0014654C"/>
    <w:rsid w:val="00160E95"/>
    <w:rsid w:val="00174D5F"/>
    <w:rsid w:val="00180ED6"/>
    <w:rsid w:val="001A1444"/>
    <w:rsid w:val="001F143A"/>
    <w:rsid w:val="001F1868"/>
    <w:rsid w:val="001F352A"/>
    <w:rsid w:val="001F4930"/>
    <w:rsid w:val="00203289"/>
    <w:rsid w:val="002221C5"/>
    <w:rsid w:val="002228C7"/>
    <w:rsid w:val="00240058"/>
    <w:rsid w:val="00280680"/>
    <w:rsid w:val="00283130"/>
    <w:rsid w:val="00293B63"/>
    <w:rsid w:val="002B73CC"/>
    <w:rsid w:val="002C0CD9"/>
    <w:rsid w:val="00300DBC"/>
    <w:rsid w:val="0030146D"/>
    <w:rsid w:val="00313C49"/>
    <w:rsid w:val="003320AD"/>
    <w:rsid w:val="0037065E"/>
    <w:rsid w:val="0037658D"/>
    <w:rsid w:val="0038339E"/>
    <w:rsid w:val="00385FED"/>
    <w:rsid w:val="003908A3"/>
    <w:rsid w:val="00391CFB"/>
    <w:rsid w:val="00392270"/>
    <w:rsid w:val="003A01D6"/>
    <w:rsid w:val="003F17A5"/>
    <w:rsid w:val="004018C6"/>
    <w:rsid w:val="00403847"/>
    <w:rsid w:val="004105BF"/>
    <w:rsid w:val="00416006"/>
    <w:rsid w:val="004269A4"/>
    <w:rsid w:val="00427C6B"/>
    <w:rsid w:val="00460177"/>
    <w:rsid w:val="00460F10"/>
    <w:rsid w:val="004848C3"/>
    <w:rsid w:val="004B7AA6"/>
    <w:rsid w:val="004C150C"/>
    <w:rsid w:val="004D593A"/>
    <w:rsid w:val="005155E0"/>
    <w:rsid w:val="00520907"/>
    <w:rsid w:val="00564BDB"/>
    <w:rsid w:val="00572DC1"/>
    <w:rsid w:val="00583687"/>
    <w:rsid w:val="005A0904"/>
    <w:rsid w:val="005B394F"/>
    <w:rsid w:val="005D116D"/>
    <w:rsid w:val="005D708D"/>
    <w:rsid w:val="005E05F4"/>
    <w:rsid w:val="0061640E"/>
    <w:rsid w:val="006212B0"/>
    <w:rsid w:val="00625C5D"/>
    <w:rsid w:val="0063715B"/>
    <w:rsid w:val="00641390"/>
    <w:rsid w:val="006506EB"/>
    <w:rsid w:val="00687FD2"/>
    <w:rsid w:val="006A1847"/>
    <w:rsid w:val="006A5EC3"/>
    <w:rsid w:val="006A69E0"/>
    <w:rsid w:val="006B397E"/>
    <w:rsid w:val="006B4FEF"/>
    <w:rsid w:val="006B5C4D"/>
    <w:rsid w:val="006D30D1"/>
    <w:rsid w:val="006D33FF"/>
    <w:rsid w:val="006E24EF"/>
    <w:rsid w:val="006E3B77"/>
    <w:rsid w:val="00726473"/>
    <w:rsid w:val="00730249"/>
    <w:rsid w:val="0075735F"/>
    <w:rsid w:val="007B0F20"/>
    <w:rsid w:val="007E404D"/>
    <w:rsid w:val="00827517"/>
    <w:rsid w:val="00853B84"/>
    <w:rsid w:val="00854B37"/>
    <w:rsid w:val="00857B49"/>
    <w:rsid w:val="008637CC"/>
    <w:rsid w:val="008666B3"/>
    <w:rsid w:val="00866A30"/>
    <w:rsid w:val="0087507E"/>
    <w:rsid w:val="00876D16"/>
    <w:rsid w:val="008B0F4C"/>
    <w:rsid w:val="008D2A7C"/>
    <w:rsid w:val="00902F45"/>
    <w:rsid w:val="00902FAA"/>
    <w:rsid w:val="009220E2"/>
    <w:rsid w:val="00930C95"/>
    <w:rsid w:val="009364C6"/>
    <w:rsid w:val="009610D7"/>
    <w:rsid w:val="00991AC6"/>
    <w:rsid w:val="00992BFD"/>
    <w:rsid w:val="009A149D"/>
    <w:rsid w:val="009A4374"/>
    <w:rsid w:val="009C06B9"/>
    <w:rsid w:val="009C11A5"/>
    <w:rsid w:val="009E1085"/>
    <w:rsid w:val="009E1186"/>
    <w:rsid w:val="009E12CF"/>
    <w:rsid w:val="009F572F"/>
    <w:rsid w:val="00A1495E"/>
    <w:rsid w:val="00A30386"/>
    <w:rsid w:val="00A4093B"/>
    <w:rsid w:val="00A42F97"/>
    <w:rsid w:val="00A45BD9"/>
    <w:rsid w:val="00A75355"/>
    <w:rsid w:val="00A94FEC"/>
    <w:rsid w:val="00A95A37"/>
    <w:rsid w:val="00AA6072"/>
    <w:rsid w:val="00AB136A"/>
    <w:rsid w:val="00B11097"/>
    <w:rsid w:val="00B13B9A"/>
    <w:rsid w:val="00B1556C"/>
    <w:rsid w:val="00B3729B"/>
    <w:rsid w:val="00B45DBB"/>
    <w:rsid w:val="00B821DB"/>
    <w:rsid w:val="00B94E75"/>
    <w:rsid w:val="00BA1C9F"/>
    <w:rsid w:val="00BC232B"/>
    <w:rsid w:val="00BF5451"/>
    <w:rsid w:val="00C029AC"/>
    <w:rsid w:val="00C24FC4"/>
    <w:rsid w:val="00C6682D"/>
    <w:rsid w:val="00C8419D"/>
    <w:rsid w:val="00CA153A"/>
    <w:rsid w:val="00CB1A92"/>
    <w:rsid w:val="00CD7E7B"/>
    <w:rsid w:val="00CE2FC7"/>
    <w:rsid w:val="00CF1747"/>
    <w:rsid w:val="00D06D8B"/>
    <w:rsid w:val="00D30D14"/>
    <w:rsid w:val="00D51B87"/>
    <w:rsid w:val="00D56372"/>
    <w:rsid w:val="00D656D0"/>
    <w:rsid w:val="00D664DD"/>
    <w:rsid w:val="00D7078F"/>
    <w:rsid w:val="00D71767"/>
    <w:rsid w:val="00DB0EF9"/>
    <w:rsid w:val="00DB6910"/>
    <w:rsid w:val="00DB7EDF"/>
    <w:rsid w:val="00DF041D"/>
    <w:rsid w:val="00E14792"/>
    <w:rsid w:val="00E22B35"/>
    <w:rsid w:val="00E341F5"/>
    <w:rsid w:val="00E43906"/>
    <w:rsid w:val="00E54B30"/>
    <w:rsid w:val="00E9434A"/>
    <w:rsid w:val="00EC5CFC"/>
    <w:rsid w:val="00EC671E"/>
    <w:rsid w:val="00EC67B5"/>
    <w:rsid w:val="00ED6C4B"/>
    <w:rsid w:val="00EE0C53"/>
    <w:rsid w:val="00EE33F1"/>
    <w:rsid w:val="00EE3DD6"/>
    <w:rsid w:val="00EF42C7"/>
    <w:rsid w:val="00F01A20"/>
    <w:rsid w:val="00F02862"/>
    <w:rsid w:val="00F2304D"/>
    <w:rsid w:val="00F27962"/>
    <w:rsid w:val="00F51644"/>
    <w:rsid w:val="00F62B68"/>
    <w:rsid w:val="00F863F6"/>
    <w:rsid w:val="00FB7965"/>
    <w:rsid w:val="00FC5E6A"/>
    <w:rsid w:val="00FE4510"/>
    <w:rsid w:val="00FE62A3"/>
    <w:rsid w:val="00FE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297378"/>
  <w15:chartTrackingRefBased/>
  <w15:docId w15:val="{D95D9FC2-3778-F24D-9356-1684E5F2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FEC"/>
    <w:pPr>
      <w:spacing w:before="240" w:after="240" w:line="360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4FEC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FEC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FEC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FEC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FEC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FEC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FEC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FEC"/>
    <w:pPr>
      <w:keepNext/>
      <w:keepLines/>
      <w:spacing w:before="0"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FEC"/>
    <w:pPr>
      <w:keepNext/>
      <w:keepLines/>
      <w:spacing w:before="0"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F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F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F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F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F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F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F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F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F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FEC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4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FEC"/>
    <w:pPr>
      <w:numPr>
        <w:ilvl w:val="1"/>
      </w:numPr>
      <w:spacing w:before="0"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4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FEC"/>
    <w:pPr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4F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FEC"/>
    <w:pPr>
      <w:spacing w:before="0" w:after="0" w:line="240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4F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F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F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FE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4FEC"/>
    <w:rPr>
      <w:color w:val="467886" w:themeColor="hyperlink"/>
      <w:u w:val="single"/>
    </w:rPr>
  </w:style>
  <w:style w:type="character" w:customStyle="1" w:styleId="normaltextrun">
    <w:name w:val="normaltextrun"/>
    <w:basedOn w:val="DefaultParagraphFont"/>
    <w:rsid w:val="00A94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Natasha.Bartels@alumni.uts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Matthews</dc:creator>
  <cp:keywords/>
  <dc:description/>
  <cp:lastModifiedBy>Jen Matthews</cp:lastModifiedBy>
  <cp:revision>1</cp:revision>
  <dcterms:created xsi:type="dcterms:W3CDTF">2026-08-05T01:56:00Z</dcterms:created>
  <dcterms:modified xsi:type="dcterms:W3CDTF">2026-08-05T01:58:00Z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1a6c3db-1667-4f49-995a-8b9973972958_Enabled">
    <vt:lpwstr>true</vt:lpwstr>
  </property>
  <property fmtid="{D5CDD505-2E9C-101B-9397-08002B2CF9AE}" pid="3" name="MSIP_Label_51a6c3db-1667-4f49-995a-8b9973972958_SetDate">
    <vt:lpwstr>2026-08-05T01:58:49Z</vt:lpwstr>
  </property>
  <property fmtid="{D5CDD505-2E9C-101B-9397-08002B2CF9AE}" pid="4" name="MSIP_Label_51a6c3db-1667-4f49-995a-8b9973972958_Method">
    <vt:lpwstr>Standard</vt:lpwstr>
  </property>
  <property fmtid="{D5CDD505-2E9C-101B-9397-08002B2CF9AE}" pid="5" name="MSIP_Label_51a6c3db-1667-4f49-995a-8b9973972958_Name">
    <vt:lpwstr>UTS-Internal</vt:lpwstr>
  </property>
  <property fmtid="{D5CDD505-2E9C-101B-9397-08002B2CF9AE}" pid="6" name="MSIP_Label_51a6c3db-1667-4f49-995a-8b9973972958_SiteId">
    <vt:lpwstr>e8911c26-cf9f-4a9c-878e-527807be8791</vt:lpwstr>
  </property>
  <property fmtid="{D5CDD505-2E9C-101B-9397-08002B2CF9AE}" pid="7" name="MSIP_Label_51a6c3db-1667-4f49-995a-8b9973972958_ActionId">
    <vt:lpwstr>003d94a3-e88c-41c0-b095-56e172c53571</vt:lpwstr>
  </property>
  <property fmtid="{D5CDD505-2E9C-101B-9397-08002B2CF9AE}" pid="8" name="MSIP_Label_51a6c3db-1667-4f49-995a-8b9973972958_ContentBits">
    <vt:lpwstr>0</vt:lpwstr>
  </property>
  <property fmtid="{D5CDD505-2E9C-101B-9397-08002B2CF9AE}" pid="9" name="MSIP_Label_51a6c3db-1667-4f49-995a-8b9973972958_Tag">
    <vt:lpwstr>50, 3, 0, 1</vt:lpwstr>
  </property>
</Properties>
</file>